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108" w:type="dxa"/>
        <w:tblLook w:val="04A0" w:firstRow="1" w:lastRow="0" w:firstColumn="1" w:lastColumn="0" w:noHBand="0" w:noVBand="1"/>
      </w:tblPr>
      <w:tblGrid>
        <w:gridCol w:w="5290"/>
        <w:gridCol w:w="1010"/>
        <w:gridCol w:w="1010"/>
        <w:gridCol w:w="1010"/>
      </w:tblGrid>
      <w:tr w:rsidR="00463579" w:rsidRPr="00463579" w:rsidTr="00463579">
        <w:trPr>
          <w:trHeight w:val="91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Основные показатели бюджета Краснокамского муниципального района</w:t>
            </w:r>
          </w:p>
        </w:tc>
      </w:tr>
      <w:tr w:rsidR="00463579" w:rsidRPr="00463579" w:rsidTr="00463579">
        <w:trPr>
          <w:trHeight w:val="129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Решение Земского собрания Краснокамского муниципального района от 27.11.2013 №145 "Об утверждении бюджета Краснокамского муниципального района на 2014 год и плановый период 2015 и 2016 годов" (в редакции решений Земского собрания Краснокамского муниципального района от 26.02.2014 №8, от 30.04.2014 №40, 03.07.2014 №73, от 27.08.2014 №77)</w:t>
            </w: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229225" cy="3810000"/>
                  <wp:effectExtent l="0" t="0" r="0" b="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463579" w:rsidRPr="00463579">
              <w:trPr>
                <w:trHeight w:val="3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579" w:rsidRPr="00463579" w:rsidRDefault="00463579" w:rsidP="0046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60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Основные параметры бюджета Краснокамского муниципального района на 2014-2016гг, млн. рублей</w:t>
            </w: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color w:val="000000"/>
                <w:lang w:eastAsia="ru-RU"/>
              </w:rPr>
              <w:t>2014 год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color w:val="000000"/>
                <w:lang w:eastAsia="ru-RU"/>
              </w:rPr>
              <w:t>2015 год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color w:val="000000"/>
                <w:lang w:eastAsia="ru-RU"/>
              </w:rPr>
              <w:t>2016 год</w:t>
            </w: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color w:val="000000"/>
                <w:lang w:eastAsia="ru-RU"/>
              </w:rPr>
              <w:t>Доходы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color w:val="000000"/>
                <w:lang w:eastAsia="ru-RU"/>
              </w:rPr>
              <w:t>1137,8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color w:val="000000"/>
                <w:lang w:eastAsia="ru-RU"/>
              </w:rPr>
              <w:t>1064,7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color w:val="000000"/>
                <w:lang w:eastAsia="ru-RU"/>
              </w:rPr>
              <w:t>1084,8</w:t>
            </w: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color w:val="000000"/>
                <w:lang w:eastAsia="ru-RU"/>
              </w:rPr>
              <w:t>1166,6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color w:val="000000"/>
                <w:lang w:eastAsia="ru-RU"/>
              </w:rPr>
              <w:t>1087,9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color w:val="000000"/>
                <w:lang w:eastAsia="ru-RU"/>
              </w:rPr>
              <w:t>1116,2</w:t>
            </w:r>
          </w:p>
        </w:tc>
      </w:tr>
      <w:tr w:rsidR="00463579" w:rsidRPr="00463579" w:rsidTr="00463579">
        <w:trPr>
          <w:trHeight w:val="300"/>
        </w:trPr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color w:val="000000"/>
                <w:lang w:eastAsia="ru-RU"/>
              </w:rPr>
              <w:t>Дефицит (Профицит)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color w:val="000000"/>
                <w:lang w:eastAsia="ru-RU"/>
              </w:rPr>
              <w:t>-28,8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color w:val="000000"/>
                <w:lang w:eastAsia="ru-RU"/>
              </w:rPr>
              <w:t>-23,2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579">
              <w:rPr>
                <w:rFonts w:ascii="Calibri" w:eastAsia="Times New Roman" w:hAnsi="Calibri" w:cs="Calibri"/>
                <w:color w:val="000000"/>
                <w:lang w:eastAsia="ru-RU"/>
              </w:rPr>
              <w:t>-31,4</w:t>
            </w:r>
          </w:p>
        </w:tc>
      </w:tr>
    </w:tbl>
    <w:p w:rsidR="00FF4745" w:rsidRDefault="00FF4745">
      <w:bookmarkStart w:id="0" w:name="_GoBack"/>
      <w:bookmarkEnd w:id="0"/>
    </w:p>
    <w:sectPr w:rsidR="00FF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79"/>
    <w:rsid w:val="00002D05"/>
    <w:rsid w:val="0000634C"/>
    <w:rsid w:val="00006D1F"/>
    <w:rsid w:val="000226B5"/>
    <w:rsid w:val="00044057"/>
    <w:rsid w:val="00083C91"/>
    <w:rsid w:val="00087354"/>
    <w:rsid w:val="00090944"/>
    <w:rsid w:val="000914CC"/>
    <w:rsid w:val="00092322"/>
    <w:rsid w:val="00094718"/>
    <w:rsid w:val="000A6FA5"/>
    <w:rsid w:val="000C5439"/>
    <w:rsid w:val="000C56BD"/>
    <w:rsid w:val="000F0C72"/>
    <w:rsid w:val="000F6BDC"/>
    <w:rsid w:val="00114149"/>
    <w:rsid w:val="00121E8D"/>
    <w:rsid w:val="00147916"/>
    <w:rsid w:val="00150621"/>
    <w:rsid w:val="001768F2"/>
    <w:rsid w:val="001A6893"/>
    <w:rsid w:val="001A7D60"/>
    <w:rsid w:val="001D4218"/>
    <w:rsid w:val="001D5A12"/>
    <w:rsid w:val="00211222"/>
    <w:rsid w:val="00243B43"/>
    <w:rsid w:val="00254051"/>
    <w:rsid w:val="00257F93"/>
    <w:rsid w:val="00272CE4"/>
    <w:rsid w:val="002A2F15"/>
    <w:rsid w:val="002B734D"/>
    <w:rsid w:val="002C11E8"/>
    <w:rsid w:val="0032635F"/>
    <w:rsid w:val="00327651"/>
    <w:rsid w:val="003311F1"/>
    <w:rsid w:val="00336274"/>
    <w:rsid w:val="00347507"/>
    <w:rsid w:val="00347650"/>
    <w:rsid w:val="00353E18"/>
    <w:rsid w:val="00371792"/>
    <w:rsid w:val="00387A6D"/>
    <w:rsid w:val="003949CB"/>
    <w:rsid w:val="003A1487"/>
    <w:rsid w:val="003A1A8C"/>
    <w:rsid w:val="003C0FE0"/>
    <w:rsid w:val="003C435E"/>
    <w:rsid w:val="003C4C8B"/>
    <w:rsid w:val="00416E24"/>
    <w:rsid w:val="00431E1F"/>
    <w:rsid w:val="0044202A"/>
    <w:rsid w:val="004622F6"/>
    <w:rsid w:val="00463579"/>
    <w:rsid w:val="0047539F"/>
    <w:rsid w:val="00497097"/>
    <w:rsid w:val="004A4DD7"/>
    <w:rsid w:val="004B391E"/>
    <w:rsid w:val="004D0089"/>
    <w:rsid w:val="004E1FE5"/>
    <w:rsid w:val="004F6F98"/>
    <w:rsid w:val="005021B3"/>
    <w:rsid w:val="00503D2F"/>
    <w:rsid w:val="0053356A"/>
    <w:rsid w:val="00533761"/>
    <w:rsid w:val="005670FC"/>
    <w:rsid w:val="005747E1"/>
    <w:rsid w:val="00580029"/>
    <w:rsid w:val="00586EA9"/>
    <w:rsid w:val="00593740"/>
    <w:rsid w:val="005B66B6"/>
    <w:rsid w:val="005C56FE"/>
    <w:rsid w:val="005E46B9"/>
    <w:rsid w:val="00614D9F"/>
    <w:rsid w:val="00623688"/>
    <w:rsid w:val="006348A7"/>
    <w:rsid w:val="00641090"/>
    <w:rsid w:val="0065647B"/>
    <w:rsid w:val="0066087D"/>
    <w:rsid w:val="00661E5F"/>
    <w:rsid w:val="006664C8"/>
    <w:rsid w:val="006B5AD0"/>
    <w:rsid w:val="006C79F4"/>
    <w:rsid w:val="006D4015"/>
    <w:rsid w:val="006E752E"/>
    <w:rsid w:val="006F12FC"/>
    <w:rsid w:val="006F771D"/>
    <w:rsid w:val="00705F9A"/>
    <w:rsid w:val="00722088"/>
    <w:rsid w:val="0073234D"/>
    <w:rsid w:val="00752087"/>
    <w:rsid w:val="00756234"/>
    <w:rsid w:val="00762E16"/>
    <w:rsid w:val="00777A42"/>
    <w:rsid w:val="007809C1"/>
    <w:rsid w:val="007D695D"/>
    <w:rsid w:val="007E3E2F"/>
    <w:rsid w:val="007E4175"/>
    <w:rsid w:val="00805307"/>
    <w:rsid w:val="008078DF"/>
    <w:rsid w:val="00831798"/>
    <w:rsid w:val="00844540"/>
    <w:rsid w:val="00862AE0"/>
    <w:rsid w:val="008755B2"/>
    <w:rsid w:val="00880DFA"/>
    <w:rsid w:val="008974B5"/>
    <w:rsid w:val="008A3866"/>
    <w:rsid w:val="008A626E"/>
    <w:rsid w:val="008B5E73"/>
    <w:rsid w:val="008D2ED8"/>
    <w:rsid w:val="008E36CE"/>
    <w:rsid w:val="008E5A70"/>
    <w:rsid w:val="009052D1"/>
    <w:rsid w:val="00926033"/>
    <w:rsid w:val="0095158B"/>
    <w:rsid w:val="00954A54"/>
    <w:rsid w:val="00992C92"/>
    <w:rsid w:val="009C524E"/>
    <w:rsid w:val="009E14DF"/>
    <w:rsid w:val="009E7821"/>
    <w:rsid w:val="009F1245"/>
    <w:rsid w:val="009F4C4C"/>
    <w:rsid w:val="00A01540"/>
    <w:rsid w:val="00A03D67"/>
    <w:rsid w:val="00A03FCF"/>
    <w:rsid w:val="00A3090D"/>
    <w:rsid w:val="00A31A83"/>
    <w:rsid w:val="00A33444"/>
    <w:rsid w:val="00A44EA9"/>
    <w:rsid w:val="00A44F46"/>
    <w:rsid w:val="00A45736"/>
    <w:rsid w:val="00A470A2"/>
    <w:rsid w:val="00A6645A"/>
    <w:rsid w:val="00AA3C35"/>
    <w:rsid w:val="00AB4916"/>
    <w:rsid w:val="00AE1C26"/>
    <w:rsid w:val="00AF16A2"/>
    <w:rsid w:val="00B01174"/>
    <w:rsid w:val="00B02C28"/>
    <w:rsid w:val="00B16884"/>
    <w:rsid w:val="00B23436"/>
    <w:rsid w:val="00B401E4"/>
    <w:rsid w:val="00B4279A"/>
    <w:rsid w:val="00B5212D"/>
    <w:rsid w:val="00B564A6"/>
    <w:rsid w:val="00B7168A"/>
    <w:rsid w:val="00BA3335"/>
    <w:rsid w:val="00BA7C42"/>
    <w:rsid w:val="00BC1797"/>
    <w:rsid w:val="00BF6415"/>
    <w:rsid w:val="00C004C5"/>
    <w:rsid w:val="00C26021"/>
    <w:rsid w:val="00C27DCF"/>
    <w:rsid w:val="00C573A4"/>
    <w:rsid w:val="00C72B5A"/>
    <w:rsid w:val="00C82B6B"/>
    <w:rsid w:val="00C912D6"/>
    <w:rsid w:val="00CB28A1"/>
    <w:rsid w:val="00CD2609"/>
    <w:rsid w:val="00CD725E"/>
    <w:rsid w:val="00CE4F60"/>
    <w:rsid w:val="00CE7D7F"/>
    <w:rsid w:val="00CF1E51"/>
    <w:rsid w:val="00CF6F5B"/>
    <w:rsid w:val="00D03F97"/>
    <w:rsid w:val="00D17ADB"/>
    <w:rsid w:val="00D20412"/>
    <w:rsid w:val="00D20C1F"/>
    <w:rsid w:val="00D373EE"/>
    <w:rsid w:val="00D607D3"/>
    <w:rsid w:val="00D65E40"/>
    <w:rsid w:val="00D74754"/>
    <w:rsid w:val="00D764B3"/>
    <w:rsid w:val="00DA408C"/>
    <w:rsid w:val="00DB011A"/>
    <w:rsid w:val="00DE441D"/>
    <w:rsid w:val="00DF4A5D"/>
    <w:rsid w:val="00E047E7"/>
    <w:rsid w:val="00E13502"/>
    <w:rsid w:val="00E14D33"/>
    <w:rsid w:val="00E17B85"/>
    <w:rsid w:val="00E3667C"/>
    <w:rsid w:val="00E75DD2"/>
    <w:rsid w:val="00E77458"/>
    <w:rsid w:val="00E821AA"/>
    <w:rsid w:val="00E96161"/>
    <w:rsid w:val="00EA4B86"/>
    <w:rsid w:val="00EB2900"/>
    <w:rsid w:val="00EC1529"/>
    <w:rsid w:val="00EE0E82"/>
    <w:rsid w:val="00EE504F"/>
    <w:rsid w:val="00F21386"/>
    <w:rsid w:val="00F572E7"/>
    <w:rsid w:val="00F77910"/>
    <w:rsid w:val="00F83D18"/>
    <w:rsid w:val="00F94C45"/>
    <w:rsid w:val="00F96693"/>
    <w:rsid w:val="00FA0B8C"/>
    <w:rsid w:val="00FA1B3A"/>
    <w:rsid w:val="00FB10D9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0;&#1086;&#1087;&#1080;&#1103;%20&#1041;&#1102;&#1076;&#1078;&#1077;&#1090;%20&#1076;&#1083;&#1103;%20&#1075;&#1088;&#1072;&#1078;&#1076;&#1072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Динамика основных параметров бюджета Краснокамского муниципального района на 2014-2016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бюджет!$A$29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2793427727876605E-3"/>
                  <c:y val="-2.6666666666666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85133136504491E-2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2793427727876388E-3"/>
                  <c:y val="-2.33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бюджет!$B$28:$D$28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бюджет!$B$29:$D$29</c:f>
              <c:numCache>
                <c:formatCode>General</c:formatCode>
                <c:ptCount val="3"/>
                <c:pt idx="0">
                  <c:v>1137.8</c:v>
                </c:pt>
                <c:pt idx="1">
                  <c:v>1064.7</c:v>
                </c:pt>
                <c:pt idx="2">
                  <c:v>1084.8</c:v>
                </c:pt>
              </c:numCache>
            </c:numRef>
          </c:val>
        </c:ser>
        <c:ser>
          <c:idx val="1"/>
          <c:order val="1"/>
          <c:tx>
            <c:strRef>
              <c:f>бюджет!$A$30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838028318362915E-2"/>
                  <c:y val="-0.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117371091150555E-2"/>
                  <c:y val="-4.6666666666666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543818682079769E-2"/>
                  <c:y val="-0.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бюджет!$B$28:$D$28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бюджет!$B$30:$D$30</c:f>
              <c:numCache>
                <c:formatCode>General</c:formatCode>
                <c:ptCount val="3"/>
                <c:pt idx="0">
                  <c:v>1166.5999999999999</c:v>
                </c:pt>
                <c:pt idx="1">
                  <c:v>1087.9000000000001</c:v>
                </c:pt>
                <c:pt idx="2">
                  <c:v>1116.2</c:v>
                </c:pt>
              </c:numCache>
            </c:numRef>
          </c:val>
        </c:ser>
        <c:ser>
          <c:idx val="2"/>
          <c:order val="2"/>
          <c:tx>
            <c:strRef>
              <c:f>бюджет!$A$31</c:f>
              <c:strCache>
                <c:ptCount val="1"/>
                <c:pt idx="0">
                  <c:v>Дефицит (Профицит)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264475909292128E-2"/>
                  <c:y val="0.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690923500221342E-2"/>
                  <c:y val="0.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690923500221342E-2"/>
                  <c:y val="0.106666666666666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бюджет!$B$28:$D$28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бюджет!$B$31:$D$31</c:f>
              <c:numCache>
                <c:formatCode>General</c:formatCode>
                <c:ptCount val="3"/>
                <c:pt idx="0">
                  <c:v>-28.8</c:v>
                </c:pt>
                <c:pt idx="1">
                  <c:v>-23.2</c:v>
                </c:pt>
                <c:pt idx="2">
                  <c:v>-31.4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98767616"/>
        <c:axId val="98769152"/>
        <c:axId val="0"/>
      </c:bar3DChart>
      <c:catAx>
        <c:axId val="9876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8769152"/>
        <c:crosses val="autoZero"/>
        <c:auto val="1"/>
        <c:lblAlgn val="ctr"/>
        <c:lblOffset val="100"/>
        <c:noMultiLvlLbl val="0"/>
      </c:catAx>
      <c:valAx>
        <c:axId val="987691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 рублей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8767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ФУ АКМР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сети ФУ</dc:creator>
  <cp:keywords/>
  <dc:description/>
  <cp:lastModifiedBy>Пользователи сети ФУ</cp:lastModifiedBy>
  <cp:revision>1</cp:revision>
  <dcterms:created xsi:type="dcterms:W3CDTF">2014-09-15T07:08:00Z</dcterms:created>
  <dcterms:modified xsi:type="dcterms:W3CDTF">2014-09-15T07:09:00Z</dcterms:modified>
</cp:coreProperties>
</file>