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C8" w:rsidRPr="00727DBF" w:rsidRDefault="001A77C8" w:rsidP="00727DBF">
      <w:pPr>
        <w:rPr>
          <w:rFonts w:ascii="Times New Roman" w:hAnsi="Times New Roman"/>
          <w:b/>
          <w:sz w:val="24"/>
          <w:szCs w:val="24"/>
        </w:rPr>
      </w:pPr>
      <w:r w:rsidRPr="00727DBF">
        <w:rPr>
          <w:rFonts w:ascii="Times New Roman" w:hAnsi="Times New Roman"/>
          <w:b/>
          <w:sz w:val="24"/>
          <w:szCs w:val="24"/>
        </w:rPr>
        <w:t>Прокуратура города Краснокамска разъясняет:</w:t>
      </w:r>
    </w:p>
    <w:p w:rsidR="00F65417" w:rsidRPr="00727DBF" w:rsidRDefault="00764C91" w:rsidP="00727DBF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27DBF">
        <w:rPr>
          <w:rFonts w:ascii="Times New Roman" w:hAnsi="Times New Roman" w:cs="Times New Roman"/>
          <w:bCs/>
          <w:sz w:val="24"/>
          <w:szCs w:val="24"/>
        </w:rPr>
        <w:t>В соответствии со ст.ст. 169-172 Жилищного кодека РФ, с</w:t>
      </w:r>
      <w:r w:rsidR="00F65417" w:rsidRPr="00727DBF">
        <w:rPr>
          <w:rFonts w:ascii="Times New Roman" w:hAnsi="Times New Roman" w:cs="Times New Roman"/>
          <w:bCs/>
          <w:sz w:val="24"/>
          <w:szCs w:val="24"/>
        </w:rPr>
        <w:t xml:space="preserve">обственники помещений в многоквартирном доме обязаны уплачивать ежемесячные </w:t>
      </w:r>
      <w:hyperlink r:id="rId4" w:history="1">
        <w:r w:rsidR="00F65417" w:rsidRPr="00727DBF">
          <w:rPr>
            <w:rFonts w:ascii="Times New Roman" w:hAnsi="Times New Roman" w:cs="Times New Roman"/>
            <w:bCs/>
            <w:color w:val="0000FF"/>
            <w:sz w:val="24"/>
            <w:szCs w:val="24"/>
          </w:rPr>
          <w:t>взносы</w:t>
        </w:r>
      </w:hyperlink>
      <w:r w:rsidR="00F65417" w:rsidRPr="00727DBF">
        <w:rPr>
          <w:rFonts w:ascii="Times New Roman" w:hAnsi="Times New Roman" w:cs="Times New Roman"/>
          <w:bCs/>
          <w:sz w:val="24"/>
          <w:szCs w:val="24"/>
        </w:rPr>
        <w:t xml:space="preserve"> на капитальный ремонт общего имущества в многоквартирном доме.</w:t>
      </w:r>
    </w:p>
    <w:p w:rsidR="00F65417" w:rsidRPr="00727DBF" w:rsidRDefault="00F65417" w:rsidP="00727DB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"/>
      <w:bookmarkEnd w:id="0"/>
      <w:r w:rsidRPr="00727DBF">
        <w:rPr>
          <w:rFonts w:ascii="Times New Roman" w:hAnsi="Times New Roman" w:cs="Times New Roman"/>
          <w:bCs/>
          <w:sz w:val="24"/>
          <w:szCs w:val="24"/>
        </w:rPr>
        <w:t>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F65417" w:rsidRPr="00727DBF" w:rsidRDefault="00F65417" w:rsidP="00727DB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DBF">
        <w:rPr>
          <w:rFonts w:ascii="Times New Roman" w:hAnsi="Times New Roman" w:cs="Times New Roman"/>
          <w:bCs/>
          <w:sz w:val="24"/>
          <w:szCs w:val="24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F65417" w:rsidRPr="00727DBF" w:rsidRDefault="00F65417" w:rsidP="00727DB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DBF">
        <w:rPr>
          <w:rFonts w:ascii="Times New Roman" w:hAnsi="Times New Roman" w:cs="Times New Roman"/>
          <w:bCs/>
          <w:sz w:val="24"/>
          <w:szCs w:val="24"/>
        </w:rPr>
        <w:t>2) перечисление взносов на капитальный ремонт на счет регионального оператора в целях формирования фонда капитального ремонта.</w:t>
      </w:r>
    </w:p>
    <w:p w:rsidR="00F65417" w:rsidRPr="00727DBF" w:rsidRDefault="00F65417" w:rsidP="00727DB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27DBF">
        <w:rPr>
          <w:rFonts w:ascii="Times New Roman" w:hAnsi="Times New Roman" w:cs="Times New Roman"/>
          <w:bCs/>
          <w:sz w:val="24"/>
          <w:szCs w:val="24"/>
        </w:rPr>
        <w:t xml:space="preserve">Владелец специального счета обязан представлять в </w:t>
      </w:r>
      <w:r w:rsidR="00764C91" w:rsidRPr="00727DBF">
        <w:rPr>
          <w:rFonts w:ascii="Times New Roman" w:hAnsi="Times New Roman" w:cs="Times New Roman"/>
          <w:bCs/>
          <w:sz w:val="24"/>
          <w:szCs w:val="24"/>
        </w:rPr>
        <w:t xml:space="preserve"> Инспекцию государственного жилищного надзора Пермского края </w:t>
      </w:r>
      <w:r w:rsidRPr="00727DBF">
        <w:rPr>
          <w:rFonts w:ascii="Times New Roman" w:hAnsi="Times New Roman" w:cs="Times New Roman"/>
          <w:bCs/>
          <w:sz w:val="24"/>
          <w:szCs w:val="24"/>
        </w:rPr>
        <w:t>сведения о размере средств, начисленных в качестве взносов на капитальный ремонт, сведения о размере средств, поступивших в качестве взносов на капитальный ремонт, сведения о размере израсходованных средств на капитальный ремонт со специального счета, сведения о размере остатка средств на специальном счете, сведения о заключении договора займа и (или</w:t>
      </w:r>
      <w:proofErr w:type="gramEnd"/>
      <w:r w:rsidRPr="00727DBF">
        <w:rPr>
          <w:rFonts w:ascii="Times New Roman" w:hAnsi="Times New Roman" w:cs="Times New Roman"/>
          <w:bCs/>
          <w:sz w:val="24"/>
          <w:szCs w:val="24"/>
        </w:rPr>
        <w:t>) кредитного договора на проведение капитального ремонта с приложением заверенных копий таких договоров.</w:t>
      </w:r>
    </w:p>
    <w:p w:rsidR="00F65417" w:rsidRPr="00727DBF" w:rsidRDefault="00F65417" w:rsidP="00727DB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DBF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727DBF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727DBF">
        <w:rPr>
          <w:rFonts w:ascii="Times New Roman" w:hAnsi="Times New Roman" w:cs="Times New Roman"/>
          <w:bCs/>
          <w:sz w:val="24"/>
          <w:szCs w:val="24"/>
        </w:rPr>
        <w:t xml:space="preserve"> если размер фактических поступлений взносов на капитальный ремонт составляет менее чем </w:t>
      </w:r>
      <w:r w:rsidR="00106F20" w:rsidRPr="00727DBF">
        <w:rPr>
          <w:rFonts w:ascii="Times New Roman" w:hAnsi="Times New Roman" w:cs="Times New Roman"/>
          <w:bCs/>
          <w:sz w:val="24"/>
          <w:szCs w:val="24"/>
        </w:rPr>
        <w:t xml:space="preserve">50% </w:t>
      </w:r>
      <w:r w:rsidRPr="00727DBF">
        <w:rPr>
          <w:rFonts w:ascii="Times New Roman" w:hAnsi="Times New Roman" w:cs="Times New Roman"/>
          <w:bCs/>
          <w:sz w:val="24"/>
          <w:szCs w:val="24"/>
        </w:rPr>
        <w:t>от размера начисленных взносов на капитальный ремонт</w:t>
      </w:r>
      <w:r w:rsidR="00106F20" w:rsidRPr="00727DBF">
        <w:rPr>
          <w:rFonts w:ascii="Times New Roman" w:hAnsi="Times New Roman" w:cs="Times New Roman"/>
          <w:bCs/>
          <w:sz w:val="24"/>
          <w:szCs w:val="24"/>
        </w:rPr>
        <w:t xml:space="preserve"> ИГЖН Пермского края </w:t>
      </w:r>
      <w:r w:rsidRPr="00727DBF">
        <w:rPr>
          <w:rFonts w:ascii="Times New Roman" w:hAnsi="Times New Roman" w:cs="Times New Roman"/>
          <w:bCs/>
          <w:sz w:val="24"/>
          <w:szCs w:val="24"/>
        </w:rPr>
        <w:t>в письменной форме уведомляет владельца специального счета о необходимости информирования собственников помещений в многоквартирном доме о наличии задолженности, о необходимости погашения такой задолж</w:t>
      </w:r>
      <w:r w:rsidR="00106F20" w:rsidRPr="00727DBF">
        <w:rPr>
          <w:rFonts w:ascii="Times New Roman" w:hAnsi="Times New Roman" w:cs="Times New Roman"/>
          <w:bCs/>
          <w:sz w:val="24"/>
          <w:szCs w:val="24"/>
        </w:rPr>
        <w:t>енности в срок не более чем 5</w:t>
      </w:r>
      <w:r w:rsidRPr="00727DBF">
        <w:rPr>
          <w:rFonts w:ascii="Times New Roman" w:hAnsi="Times New Roman" w:cs="Times New Roman"/>
          <w:bCs/>
          <w:sz w:val="24"/>
          <w:szCs w:val="24"/>
        </w:rPr>
        <w:t xml:space="preserve"> месяцев </w:t>
      </w:r>
      <w:r w:rsidR="00106F20" w:rsidRPr="00727DBF">
        <w:rPr>
          <w:rFonts w:ascii="Times New Roman" w:hAnsi="Times New Roman" w:cs="Times New Roman"/>
          <w:bCs/>
          <w:sz w:val="24"/>
          <w:szCs w:val="24"/>
        </w:rPr>
        <w:t xml:space="preserve">и о последствиях </w:t>
      </w:r>
      <w:r w:rsidRPr="00727DBF">
        <w:rPr>
          <w:rFonts w:ascii="Times New Roman" w:hAnsi="Times New Roman" w:cs="Times New Roman"/>
          <w:bCs/>
          <w:sz w:val="24"/>
          <w:szCs w:val="24"/>
        </w:rPr>
        <w:t>непогашением задолженности в установленный срок.</w:t>
      </w:r>
    </w:p>
    <w:p w:rsidR="00F65417" w:rsidRPr="00727DBF" w:rsidRDefault="00F65417" w:rsidP="00727DB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DBF">
        <w:rPr>
          <w:rFonts w:ascii="Times New Roman" w:hAnsi="Times New Roman" w:cs="Times New Roman"/>
          <w:bCs/>
          <w:sz w:val="24"/>
          <w:szCs w:val="24"/>
        </w:rPr>
        <w:t>Владелец специального счета, получивший уведомление не позднее чем в течение пяти дней информирует в письменной форме собственников помещений в данном многоквартирном доме, имеющих задолженность, послужившую основанием для направления указанного уведомления органа государственного жилищного надзора, о необходимости погашения задолженности и предпринимает меры, направленные на ее погашение. В случае отсутствия погашения такой задолженности за два месяца до истечения срока</w:t>
      </w:r>
      <w:r w:rsidR="00856DB2" w:rsidRPr="00727D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DBF">
        <w:rPr>
          <w:rFonts w:ascii="Times New Roman" w:hAnsi="Times New Roman" w:cs="Times New Roman"/>
          <w:bCs/>
          <w:sz w:val="24"/>
          <w:szCs w:val="24"/>
        </w:rPr>
        <w:t>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задолженности.</w:t>
      </w:r>
      <w:r w:rsidR="00856DB2" w:rsidRPr="00727D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DBF">
        <w:rPr>
          <w:rFonts w:ascii="Times New Roman" w:hAnsi="Times New Roman" w:cs="Times New Roman"/>
          <w:bCs/>
          <w:sz w:val="24"/>
          <w:szCs w:val="24"/>
        </w:rPr>
        <w:t xml:space="preserve">Если в течение пяти месяцев </w:t>
      </w:r>
      <w:proofErr w:type="gramStart"/>
      <w:r w:rsidRPr="00727DBF">
        <w:rPr>
          <w:rFonts w:ascii="Times New Roman" w:hAnsi="Times New Roman" w:cs="Times New Roman"/>
          <w:bCs/>
          <w:sz w:val="24"/>
          <w:szCs w:val="24"/>
        </w:rPr>
        <w:t>с даты получения</w:t>
      </w:r>
      <w:proofErr w:type="gramEnd"/>
      <w:r w:rsidRPr="00727DBF">
        <w:rPr>
          <w:rFonts w:ascii="Times New Roman" w:hAnsi="Times New Roman" w:cs="Times New Roman"/>
          <w:bCs/>
          <w:sz w:val="24"/>
          <w:szCs w:val="24"/>
        </w:rPr>
        <w:t xml:space="preserve"> уведомления</w:t>
      </w:r>
      <w:r w:rsidR="00856DB2" w:rsidRPr="00727D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DBF">
        <w:rPr>
          <w:rFonts w:ascii="Times New Roman" w:hAnsi="Times New Roman" w:cs="Times New Roman"/>
          <w:bCs/>
          <w:sz w:val="24"/>
          <w:szCs w:val="24"/>
        </w:rPr>
        <w:t xml:space="preserve">задолженность не была погашена </w:t>
      </w:r>
      <w:r w:rsidR="00856DB2" w:rsidRPr="00727DBF">
        <w:rPr>
          <w:rFonts w:ascii="Times New Roman" w:hAnsi="Times New Roman" w:cs="Times New Roman"/>
          <w:bCs/>
          <w:sz w:val="24"/>
          <w:szCs w:val="24"/>
        </w:rPr>
        <w:t xml:space="preserve">ИГЖН Пермского края </w:t>
      </w:r>
      <w:r w:rsidRPr="00727DBF">
        <w:rPr>
          <w:rFonts w:ascii="Times New Roman" w:hAnsi="Times New Roman" w:cs="Times New Roman"/>
          <w:bCs/>
          <w:sz w:val="24"/>
          <w:szCs w:val="24"/>
        </w:rPr>
        <w:t xml:space="preserve">уведомляет об этом орган местного самоуправления,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счета.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 </w:t>
      </w:r>
    </w:p>
    <w:p w:rsidR="000C0180" w:rsidRPr="00727DBF" w:rsidRDefault="000C0180" w:rsidP="00727DB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0180" w:rsidRPr="00727DBF" w:rsidRDefault="000C0180" w:rsidP="00727DB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7DBF"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0C0180" w:rsidRPr="00727DBF" w:rsidRDefault="000C0180" w:rsidP="00727DB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7DBF">
        <w:rPr>
          <w:rFonts w:ascii="Times New Roman" w:hAnsi="Times New Roman" w:cs="Times New Roman"/>
          <w:sz w:val="24"/>
          <w:szCs w:val="24"/>
        </w:rPr>
        <w:t xml:space="preserve">города Краснокамска                                                                      Ю.В.Оборина </w:t>
      </w:r>
    </w:p>
    <w:p w:rsidR="000C0180" w:rsidRPr="00727DBF" w:rsidRDefault="000C0180" w:rsidP="00727DBF">
      <w:pPr>
        <w:pStyle w:val="a4"/>
        <w:spacing w:line="276" w:lineRule="auto"/>
        <w:ind w:firstLine="0"/>
        <w:rPr>
          <w:sz w:val="24"/>
        </w:rPr>
      </w:pPr>
    </w:p>
    <w:p w:rsidR="000C0180" w:rsidRPr="00727DBF" w:rsidRDefault="000C0180" w:rsidP="0072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DBF">
        <w:rPr>
          <w:rFonts w:ascii="Times New Roman" w:hAnsi="Times New Roman" w:cs="Times New Roman"/>
          <w:sz w:val="24"/>
          <w:szCs w:val="24"/>
        </w:rPr>
        <w:t>«СОГЛАСЕН»</w:t>
      </w:r>
    </w:p>
    <w:p w:rsidR="000C0180" w:rsidRPr="00727DBF" w:rsidRDefault="000C0180" w:rsidP="0072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180" w:rsidRPr="00727DBF" w:rsidRDefault="000C0180" w:rsidP="00727D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7DBF">
        <w:rPr>
          <w:rFonts w:ascii="Times New Roman" w:hAnsi="Times New Roman"/>
          <w:sz w:val="24"/>
          <w:szCs w:val="24"/>
        </w:rPr>
        <w:t xml:space="preserve">Прокурор </w:t>
      </w:r>
      <w:proofErr w:type="gramStart"/>
      <w:r w:rsidRPr="00727DBF">
        <w:rPr>
          <w:rFonts w:ascii="Times New Roman" w:hAnsi="Times New Roman"/>
          <w:sz w:val="24"/>
          <w:szCs w:val="24"/>
        </w:rPr>
        <w:t>г</w:t>
      </w:r>
      <w:proofErr w:type="gramEnd"/>
      <w:r w:rsidRPr="00727DBF">
        <w:rPr>
          <w:rFonts w:ascii="Times New Roman" w:hAnsi="Times New Roman"/>
          <w:sz w:val="24"/>
          <w:szCs w:val="24"/>
        </w:rPr>
        <w:t xml:space="preserve">. Краснокамска </w:t>
      </w:r>
    </w:p>
    <w:p w:rsidR="000C0180" w:rsidRPr="00727DBF" w:rsidRDefault="000C0180" w:rsidP="00727D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DBF">
        <w:rPr>
          <w:rFonts w:ascii="Times New Roman" w:hAnsi="Times New Roman"/>
          <w:sz w:val="24"/>
          <w:szCs w:val="24"/>
        </w:rPr>
        <w:lastRenderedPageBreak/>
        <w:t>старший советник юстиции                                                           М.В.Третьяков</w:t>
      </w:r>
    </w:p>
    <w:p w:rsidR="001A77C8" w:rsidRPr="00727DBF" w:rsidRDefault="001A77C8" w:rsidP="00727DBF">
      <w:pPr>
        <w:rPr>
          <w:rFonts w:ascii="Times New Roman" w:hAnsi="Times New Roman"/>
          <w:sz w:val="24"/>
          <w:szCs w:val="24"/>
        </w:rPr>
      </w:pPr>
    </w:p>
    <w:sectPr w:rsidR="001A77C8" w:rsidRPr="00727DBF" w:rsidSect="000C0180">
      <w:pgSz w:w="11906" w:h="16838"/>
      <w:pgMar w:top="851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7C8"/>
    <w:rsid w:val="000C0180"/>
    <w:rsid w:val="00106F20"/>
    <w:rsid w:val="001A77C8"/>
    <w:rsid w:val="004A2EB4"/>
    <w:rsid w:val="00727DBF"/>
    <w:rsid w:val="00764C91"/>
    <w:rsid w:val="00856DB2"/>
    <w:rsid w:val="00F6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0C01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0C018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2BEB37887791B7CEF75506A900315AA0ECBF0241A949678F7CF03580E1B2074A498B31D64428044EQ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2017-03-30T12:50:00Z</dcterms:created>
  <dcterms:modified xsi:type="dcterms:W3CDTF">2017-04-25T10:53:00Z</dcterms:modified>
</cp:coreProperties>
</file>