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48" w:rsidRDefault="00377648" w:rsidP="0055469C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Договор на отпуск питьевой воды № ________</w:t>
      </w:r>
    </w:p>
    <w:p w:rsidR="00377648" w:rsidRDefault="00377648" w:rsidP="0055469C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</w:t>
      </w:r>
      <w:proofErr w:type="gramStart"/>
      <w:r>
        <w:rPr>
          <w:sz w:val="24"/>
          <w:szCs w:val="24"/>
          <w:lang w:eastAsia="ru-RU"/>
        </w:rPr>
        <w:t>.К</w:t>
      </w:r>
      <w:proofErr w:type="gramEnd"/>
      <w:r>
        <w:rPr>
          <w:sz w:val="24"/>
          <w:szCs w:val="24"/>
          <w:lang w:eastAsia="ru-RU"/>
        </w:rPr>
        <w:t>раснохолмский</w:t>
      </w:r>
      <w:proofErr w:type="spellEnd"/>
      <w:r>
        <w:rPr>
          <w:sz w:val="24"/>
          <w:szCs w:val="24"/>
          <w:lang w:eastAsia="ru-RU"/>
        </w:rPr>
        <w:t xml:space="preserve">                                                     </w:t>
      </w:r>
      <w:r w:rsidR="00292685">
        <w:rPr>
          <w:sz w:val="24"/>
          <w:szCs w:val="24"/>
          <w:lang w:eastAsia="ru-RU"/>
        </w:rPr>
        <w:t xml:space="preserve">                             «___</w:t>
      </w:r>
      <w:r>
        <w:rPr>
          <w:sz w:val="24"/>
          <w:szCs w:val="24"/>
          <w:lang w:eastAsia="ru-RU"/>
        </w:rPr>
        <w:t xml:space="preserve">» </w:t>
      </w:r>
      <w:r w:rsidR="00292685">
        <w:rPr>
          <w:sz w:val="24"/>
          <w:szCs w:val="24"/>
          <w:lang w:eastAsia="ru-RU"/>
        </w:rPr>
        <w:t>__________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2015г</w:t>
      </w:r>
    </w:p>
    <w:p w:rsidR="00377648" w:rsidRPr="00B82764" w:rsidRDefault="00377648" w:rsidP="00894F06">
      <w:p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МУП «Краснохолмские ТС СП КС МР Калтасинский район РБ», </w:t>
      </w:r>
      <w:r w:rsidRPr="0055469C">
        <w:rPr>
          <w:sz w:val="24"/>
          <w:szCs w:val="24"/>
          <w:lang w:eastAsia="ru-RU"/>
        </w:rPr>
        <w:t xml:space="preserve">именуемое в дальнейшем </w:t>
      </w:r>
      <w:r w:rsidRPr="0055469C">
        <w:rPr>
          <w:b/>
          <w:sz w:val="24"/>
          <w:szCs w:val="24"/>
          <w:lang w:eastAsia="ru-RU"/>
        </w:rPr>
        <w:t>«Поставщик»</w:t>
      </w:r>
      <w:r>
        <w:rPr>
          <w:b/>
          <w:sz w:val="24"/>
          <w:szCs w:val="24"/>
          <w:lang w:eastAsia="ru-RU"/>
        </w:rPr>
        <w:t>,</w:t>
      </w:r>
      <w:r w:rsidRPr="0055469C">
        <w:rPr>
          <w:sz w:val="24"/>
          <w:szCs w:val="24"/>
          <w:lang w:eastAsia="ru-RU"/>
        </w:rPr>
        <w:t xml:space="preserve"> в лице д</w:t>
      </w:r>
      <w:r>
        <w:rPr>
          <w:sz w:val="24"/>
          <w:szCs w:val="24"/>
          <w:lang w:eastAsia="ru-RU"/>
        </w:rPr>
        <w:t xml:space="preserve">иректора Хузина Динара Данисовича, действующего на основании Устава с одной стороны и </w:t>
      </w:r>
      <w:r w:rsidR="00292685">
        <w:rPr>
          <w:sz w:val="24"/>
          <w:szCs w:val="24"/>
          <w:lang w:eastAsia="ru-RU"/>
        </w:rPr>
        <w:t>__________________________________</w:t>
      </w:r>
      <w:r w:rsidRPr="0055469C">
        <w:rPr>
          <w:sz w:val="24"/>
          <w:szCs w:val="24"/>
        </w:rPr>
        <w:t>,</w:t>
      </w:r>
      <w:r>
        <w:rPr>
          <w:sz w:val="24"/>
          <w:szCs w:val="24"/>
          <w:lang w:eastAsia="ru-RU"/>
        </w:rPr>
        <w:t xml:space="preserve"> </w:t>
      </w:r>
      <w:r w:rsidRPr="0055469C">
        <w:rPr>
          <w:sz w:val="24"/>
          <w:szCs w:val="24"/>
          <w:lang w:eastAsia="ru-RU"/>
        </w:rPr>
        <w:t xml:space="preserve">именуемое в дальнейшем </w:t>
      </w:r>
      <w:r w:rsidRPr="0055469C">
        <w:rPr>
          <w:b/>
          <w:sz w:val="24"/>
          <w:szCs w:val="24"/>
          <w:lang w:eastAsia="ru-RU"/>
        </w:rPr>
        <w:t>«Абонент»</w:t>
      </w:r>
      <w:r>
        <w:rPr>
          <w:b/>
          <w:sz w:val="24"/>
          <w:szCs w:val="24"/>
          <w:lang w:eastAsia="ru-RU"/>
        </w:rPr>
        <w:t xml:space="preserve">, </w:t>
      </w:r>
      <w:r w:rsidRPr="00B82764">
        <w:rPr>
          <w:sz w:val="24"/>
          <w:szCs w:val="24"/>
          <w:lang w:eastAsia="ru-RU"/>
        </w:rPr>
        <w:t xml:space="preserve">в лице </w:t>
      </w:r>
      <w:r>
        <w:rPr>
          <w:sz w:val="24"/>
          <w:szCs w:val="24"/>
          <w:lang w:eastAsia="ru-RU"/>
        </w:rPr>
        <w:t>директора</w:t>
      </w:r>
      <w:r w:rsidR="00292685">
        <w:rPr>
          <w:sz w:val="24"/>
          <w:szCs w:val="24"/>
          <w:lang w:eastAsia="ru-RU"/>
        </w:rPr>
        <w:t>_________________________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eastAsia="ru-RU"/>
        </w:rPr>
        <w:t xml:space="preserve"> </w:t>
      </w:r>
      <w:r w:rsidRPr="0055469C">
        <w:rPr>
          <w:sz w:val="24"/>
          <w:szCs w:val="24"/>
          <w:lang w:eastAsia="ru-RU"/>
        </w:rPr>
        <w:t xml:space="preserve">действующего на основании </w:t>
      </w:r>
      <w:r>
        <w:rPr>
          <w:sz w:val="24"/>
          <w:szCs w:val="24"/>
          <w:lang w:eastAsia="ru-RU"/>
        </w:rPr>
        <w:t>Устава</w:t>
      </w:r>
      <w:r>
        <w:rPr>
          <w:b/>
          <w:sz w:val="24"/>
          <w:szCs w:val="24"/>
          <w:lang w:eastAsia="ru-RU"/>
        </w:rPr>
        <w:t xml:space="preserve">, </w:t>
      </w:r>
      <w:r w:rsidRPr="00B82764">
        <w:rPr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 </w:t>
      </w:r>
      <w:r w:rsidRPr="0055469C">
        <w:rPr>
          <w:b/>
          <w:sz w:val="24"/>
          <w:szCs w:val="24"/>
          <w:lang w:eastAsia="ru-RU"/>
        </w:rPr>
        <w:t>Предмет договора</w:t>
      </w:r>
      <w:r>
        <w:rPr>
          <w:b/>
          <w:sz w:val="24"/>
          <w:szCs w:val="24"/>
          <w:lang w:eastAsia="ru-RU"/>
        </w:rPr>
        <w:t>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 w:rsidRPr="0055469C">
        <w:rPr>
          <w:sz w:val="24"/>
          <w:szCs w:val="24"/>
          <w:lang w:eastAsia="ru-RU"/>
        </w:rPr>
        <w:t xml:space="preserve">1.1. Предметом настоящего договора является отпуск </w:t>
      </w:r>
      <w:r>
        <w:rPr>
          <w:sz w:val="24"/>
          <w:szCs w:val="24"/>
          <w:lang w:eastAsia="ru-RU"/>
        </w:rPr>
        <w:t xml:space="preserve"> из централизованной системы водоснабжения питьевой воды на нужды </w:t>
      </w:r>
      <w:r w:rsidRPr="00710F99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 на условиях, определенных настоящим договором.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По всем вопросам своих взаимоотношений, не нашедших отражение в настоящем договоре, </w:t>
      </w:r>
      <w:r w:rsidRPr="00710F99">
        <w:rPr>
          <w:b/>
          <w:sz w:val="24"/>
          <w:szCs w:val="24"/>
          <w:lang w:eastAsia="ru-RU"/>
        </w:rPr>
        <w:t>Поставщик</w:t>
      </w:r>
      <w:r>
        <w:rPr>
          <w:sz w:val="24"/>
          <w:szCs w:val="24"/>
          <w:lang w:eastAsia="ru-RU"/>
        </w:rPr>
        <w:t xml:space="preserve"> и </w:t>
      </w:r>
      <w:r w:rsidRPr="00710F99">
        <w:rPr>
          <w:b/>
          <w:sz w:val="24"/>
          <w:szCs w:val="24"/>
          <w:lang w:eastAsia="ru-RU"/>
        </w:rPr>
        <w:t>Абонент</w:t>
      </w:r>
      <w:r>
        <w:rPr>
          <w:sz w:val="24"/>
          <w:szCs w:val="24"/>
          <w:lang w:eastAsia="ru-RU"/>
        </w:rPr>
        <w:t xml:space="preserve"> обязуются руководствоваться действующим законодательством РФ и РБ, а также условиям настоящего договора.</w:t>
      </w:r>
    </w:p>
    <w:p w:rsidR="00377648" w:rsidRPr="00710F99" w:rsidRDefault="00377648" w:rsidP="00894F06">
      <w:pPr>
        <w:suppressAutoHyphens w:val="0"/>
        <w:spacing w:after="200"/>
        <w:contextualSpacing/>
        <w:jc w:val="both"/>
        <w:rPr>
          <w:b/>
          <w:sz w:val="24"/>
          <w:szCs w:val="24"/>
          <w:lang w:eastAsia="ru-RU"/>
        </w:rPr>
      </w:pPr>
      <w:r w:rsidRPr="00710F99">
        <w:rPr>
          <w:b/>
          <w:sz w:val="24"/>
          <w:szCs w:val="24"/>
          <w:lang w:eastAsia="ru-RU"/>
        </w:rPr>
        <w:t>2. Обязанности и границы эксплуатационной ответственности сторон.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2.1. </w:t>
      </w:r>
      <w:r w:rsidRPr="00710F99">
        <w:rPr>
          <w:b/>
          <w:sz w:val="24"/>
          <w:szCs w:val="24"/>
          <w:u w:val="single"/>
          <w:lang w:eastAsia="ru-RU"/>
        </w:rPr>
        <w:t xml:space="preserve">Поставщик </w:t>
      </w:r>
      <w:r>
        <w:rPr>
          <w:sz w:val="24"/>
          <w:szCs w:val="24"/>
          <w:u w:val="single"/>
          <w:lang w:eastAsia="ru-RU"/>
        </w:rPr>
        <w:t>обязуется: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2.1.1. Обеспечивать надлежащую эксплуатацию и функционирование находящихся в его ведении централизованных систем питьевого водоснабжения в соответствии с требованиями нормативно-технической документации.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2.1.2</w:t>
      </w:r>
      <w:proofErr w:type="gramStart"/>
      <w:r>
        <w:rPr>
          <w:sz w:val="24"/>
          <w:szCs w:val="24"/>
          <w:lang w:eastAsia="ru-RU"/>
        </w:rPr>
        <w:t xml:space="preserve"> П</w:t>
      </w:r>
      <w:proofErr w:type="gramEnd"/>
      <w:r>
        <w:rPr>
          <w:sz w:val="24"/>
          <w:szCs w:val="24"/>
          <w:lang w:eastAsia="ru-RU"/>
        </w:rPr>
        <w:t xml:space="preserve">оддерживать в точке присоединения водопроводных вводов </w:t>
      </w:r>
      <w:r w:rsidRPr="00710F99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 к централизованной системе водоснабжения давления не ниже установленных норм. Снижение давления ниже этих значений и перерывы в водоснабжении </w:t>
      </w:r>
      <w:r w:rsidRPr="00710F99">
        <w:rPr>
          <w:b/>
          <w:sz w:val="24"/>
          <w:szCs w:val="24"/>
          <w:lang w:eastAsia="ru-RU"/>
        </w:rPr>
        <w:t xml:space="preserve">Абонента </w:t>
      </w:r>
      <w:r>
        <w:rPr>
          <w:sz w:val="24"/>
          <w:szCs w:val="24"/>
          <w:lang w:eastAsia="ru-RU"/>
        </w:rPr>
        <w:t>допускаются при ликвидации аварий или проведения на водопроводной сети профилактических и ремонтных работ на срок, предусмотренный «Правилами  технической эксплуатации систем водоснабжения и водоотведения населенных мест» и СНиП 2.04.02-84 «Водоснабжение, Наружные сети и сооружения».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2.1.3. Отпускать на условиях, определенных настоящим договором питьевую воду из централизованной системы водоснабжения на нужды </w:t>
      </w:r>
      <w:r w:rsidRPr="00710F99">
        <w:rPr>
          <w:b/>
          <w:sz w:val="24"/>
          <w:szCs w:val="24"/>
          <w:lang w:eastAsia="ru-RU"/>
        </w:rPr>
        <w:t>Абонент</w:t>
      </w:r>
      <w:r>
        <w:rPr>
          <w:sz w:val="24"/>
          <w:szCs w:val="24"/>
          <w:lang w:eastAsia="ru-RU"/>
        </w:rPr>
        <w:t>а в соответствии с требованиями СанПиН.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Отпуск питьевой воды осуществляется  </w:t>
      </w:r>
      <w:r w:rsidRPr="00710F99">
        <w:rPr>
          <w:b/>
          <w:sz w:val="24"/>
          <w:szCs w:val="24"/>
          <w:lang w:eastAsia="ru-RU"/>
        </w:rPr>
        <w:t>Поставщиком</w:t>
      </w:r>
      <w:r>
        <w:rPr>
          <w:sz w:val="24"/>
          <w:szCs w:val="24"/>
          <w:lang w:eastAsia="ru-RU"/>
        </w:rPr>
        <w:t xml:space="preserve"> на границах эксплуатационной ответственности сторон. Граница балансовой принадлежности водопровода устанавливается актом разграничения балансовой принадлежности магистральных и ведомственных сетей и эксплуатационной ответственности сторон.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Порядок прекращения (ограничения) отпуска воды, </w:t>
      </w:r>
      <w:proofErr w:type="gramStart"/>
      <w:r>
        <w:rPr>
          <w:sz w:val="24"/>
          <w:szCs w:val="24"/>
          <w:lang w:eastAsia="ru-RU"/>
        </w:rPr>
        <w:t>предусмотренная</w:t>
      </w:r>
      <w:proofErr w:type="gramEnd"/>
      <w:r>
        <w:rPr>
          <w:sz w:val="24"/>
          <w:szCs w:val="24"/>
          <w:lang w:eastAsia="ru-RU"/>
        </w:rPr>
        <w:t xml:space="preserve"> в разделе 3 настоящего договора.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</w:t>
      </w:r>
      <w:r w:rsidRPr="00710F99">
        <w:rPr>
          <w:b/>
          <w:sz w:val="24"/>
          <w:szCs w:val="24"/>
          <w:u w:val="single"/>
          <w:lang w:eastAsia="ru-RU"/>
        </w:rPr>
        <w:t>Абонент</w:t>
      </w:r>
      <w:r>
        <w:rPr>
          <w:sz w:val="24"/>
          <w:szCs w:val="24"/>
          <w:u w:val="single"/>
          <w:lang w:eastAsia="ru-RU"/>
        </w:rPr>
        <w:t xml:space="preserve"> обязуется: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2.2.1. Обеспечивать выполнение условий настоящего договора.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2.2.2. По вопросам оформления договорных отношений: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предоставлять </w:t>
      </w:r>
      <w:r>
        <w:rPr>
          <w:b/>
          <w:sz w:val="24"/>
          <w:szCs w:val="24"/>
          <w:lang w:eastAsia="ru-RU"/>
        </w:rPr>
        <w:t>Поставщику</w:t>
      </w:r>
      <w:r>
        <w:rPr>
          <w:sz w:val="24"/>
          <w:szCs w:val="24"/>
          <w:lang w:eastAsia="ru-RU"/>
        </w:rPr>
        <w:t xml:space="preserve"> своевременно в течение расчетного месяца все необходимые данные по изменению реквизитов </w:t>
      </w:r>
      <w:r w:rsidRPr="00A750F9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, перечня его объектов или </w:t>
      </w:r>
      <w:proofErr w:type="spellStart"/>
      <w:r>
        <w:rPr>
          <w:sz w:val="24"/>
          <w:szCs w:val="24"/>
          <w:lang w:eastAsia="ru-RU"/>
        </w:rPr>
        <w:t>субабонентов</w:t>
      </w:r>
      <w:proofErr w:type="spellEnd"/>
      <w:r>
        <w:rPr>
          <w:sz w:val="24"/>
          <w:szCs w:val="24"/>
          <w:lang w:eastAsia="ru-RU"/>
        </w:rPr>
        <w:t xml:space="preserve"> и другие сведения, необходимые для внесения изменений или дополнений в настоящий договор;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оформить и согласовать с </w:t>
      </w:r>
      <w:r>
        <w:rPr>
          <w:b/>
          <w:sz w:val="24"/>
          <w:szCs w:val="24"/>
          <w:lang w:eastAsia="ru-RU"/>
        </w:rPr>
        <w:t xml:space="preserve">Поставщиком </w:t>
      </w:r>
      <w:r>
        <w:rPr>
          <w:sz w:val="24"/>
          <w:szCs w:val="24"/>
          <w:lang w:eastAsia="ru-RU"/>
        </w:rPr>
        <w:t>схемы их присоединений к централизованным системам питьевого водоснабжения, а также схемы водомерных узлов, установленных на всех водопроводных вводах Абонента;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соглашению сторон, оформленному в виде приложения к настоящему договору, может быть установлен иной срок оформления такой документации.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2.2.3. По вопросам технической эксплуатации систем водоснабжения: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обеспечивать правильную и безопасную эксплуатацию находящихся в его ведении систем водоснабжения от границы эксплуатационной ответственности сторон до </w:t>
      </w:r>
      <w:r>
        <w:rPr>
          <w:sz w:val="24"/>
          <w:szCs w:val="24"/>
          <w:lang w:eastAsia="ru-RU"/>
        </w:rPr>
        <w:lastRenderedPageBreak/>
        <w:t>потребителя, а также обеспечивать исправность оборудования и приборов, связанных с потреблением питьевой воды;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сообщать о самовольных (неоформленных) присоединениях </w:t>
      </w:r>
      <w:proofErr w:type="spellStart"/>
      <w:r>
        <w:rPr>
          <w:sz w:val="24"/>
          <w:szCs w:val="24"/>
          <w:lang w:eastAsia="ru-RU"/>
        </w:rPr>
        <w:t>субабонентов</w:t>
      </w:r>
      <w:proofErr w:type="spellEnd"/>
      <w:r>
        <w:rPr>
          <w:sz w:val="24"/>
          <w:szCs w:val="24"/>
          <w:lang w:eastAsia="ru-RU"/>
        </w:rPr>
        <w:t xml:space="preserve"> к сетям </w:t>
      </w:r>
      <w:r w:rsidRPr="000F3246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>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обеспечивать ликвидацию повреждений или неисправностей на своих сетях и устранять их последствия;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обеспечить беспрепятственный доступ представителей </w:t>
      </w:r>
      <w:r>
        <w:rPr>
          <w:b/>
          <w:sz w:val="24"/>
          <w:szCs w:val="24"/>
          <w:lang w:eastAsia="ru-RU"/>
        </w:rPr>
        <w:t>Поставщика</w:t>
      </w:r>
      <w:r>
        <w:rPr>
          <w:sz w:val="24"/>
          <w:szCs w:val="24"/>
          <w:lang w:eastAsia="ru-RU"/>
        </w:rPr>
        <w:t xml:space="preserve"> к осмотру и проведению эксплуатационных работ на транзитных водопроводных сетях, водоводах, находящихся в  хозяйственном ведении </w:t>
      </w:r>
      <w:r>
        <w:rPr>
          <w:b/>
          <w:sz w:val="24"/>
          <w:szCs w:val="24"/>
          <w:lang w:eastAsia="ru-RU"/>
        </w:rPr>
        <w:t>Поставщика</w:t>
      </w:r>
      <w:r w:rsidRPr="000F3246">
        <w:rPr>
          <w:b/>
          <w:sz w:val="24"/>
          <w:szCs w:val="24"/>
          <w:lang w:eastAsia="ru-RU"/>
        </w:rPr>
        <w:t>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немедленно сообщать </w:t>
      </w:r>
      <w:r>
        <w:rPr>
          <w:b/>
          <w:sz w:val="24"/>
          <w:szCs w:val="24"/>
          <w:lang w:eastAsia="ru-RU"/>
        </w:rPr>
        <w:t>Поставщику</w:t>
      </w:r>
      <w:r>
        <w:rPr>
          <w:sz w:val="24"/>
          <w:szCs w:val="24"/>
          <w:lang w:eastAsia="ru-RU"/>
        </w:rPr>
        <w:t xml:space="preserve"> о своих повреждениях или неисправностях на водопроводных сетях, сооружениях и устройствах, которые могут повлечь загрязнения питьевой воды и нанести ущерб здоровью населения, о нарушении работы систем коммунального водоснабжения  либо загрязнении окружающей природной среды.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2.2.4. По вопросам нормирования и учета объемов водопотребления: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обеспечить в соответствии с требованиями </w:t>
      </w:r>
      <w:r w:rsidRPr="007B133A">
        <w:rPr>
          <w:i/>
          <w:sz w:val="24"/>
          <w:szCs w:val="24"/>
          <w:lang w:eastAsia="ru-RU"/>
        </w:rPr>
        <w:t>Правил пользования</w:t>
      </w:r>
      <w:r>
        <w:rPr>
          <w:sz w:val="24"/>
          <w:szCs w:val="24"/>
          <w:lang w:eastAsia="ru-RU"/>
        </w:rPr>
        <w:t xml:space="preserve"> и условиями настоящего договора установку и правильную эксплуатацию приборов учета расхода воды, потребления из централизованной системы питьевого водоснабжения, производить своевременный ремонт  и </w:t>
      </w:r>
      <w:proofErr w:type="spellStart"/>
      <w:r>
        <w:rPr>
          <w:sz w:val="24"/>
          <w:szCs w:val="24"/>
          <w:lang w:eastAsia="ru-RU"/>
        </w:rPr>
        <w:t>госпроверку</w:t>
      </w:r>
      <w:proofErr w:type="spellEnd"/>
      <w:r>
        <w:rPr>
          <w:sz w:val="24"/>
          <w:szCs w:val="24"/>
          <w:lang w:eastAsia="ru-RU"/>
        </w:rPr>
        <w:t xml:space="preserve"> этих приборов, предназначенных для учета объемов водопотребления на нужды </w:t>
      </w:r>
      <w:r w:rsidRPr="007B133A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 и нужды </w:t>
      </w:r>
      <w:proofErr w:type="spellStart"/>
      <w:r>
        <w:rPr>
          <w:sz w:val="24"/>
          <w:szCs w:val="24"/>
          <w:lang w:eastAsia="ru-RU"/>
        </w:rPr>
        <w:t>субабонентов</w:t>
      </w:r>
      <w:proofErr w:type="spellEnd"/>
      <w:r>
        <w:rPr>
          <w:sz w:val="24"/>
          <w:szCs w:val="24"/>
          <w:lang w:eastAsia="ru-RU"/>
        </w:rPr>
        <w:t>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обеспечивать ежемесячное снятие и передачу </w:t>
      </w:r>
      <w:r w:rsidRPr="007B133A">
        <w:rPr>
          <w:b/>
          <w:sz w:val="24"/>
          <w:szCs w:val="24"/>
          <w:lang w:eastAsia="ru-RU"/>
        </w:rPr>
        <w:t>Поставщику</w:t>
      </w:r>
      <w:r>
        <w:rPr>
          <w:sz w:val="24"/>
          <w:szCs w:val="24"/>
          <w:lang w:eastAsia="ru-RU"/>
        </w:rPr>
        <w:t xml:space="preserve"> показаний водомеров;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немедленно сообщать </w:t>
      </w:r>
      <w:proofErr w:type="gramStart"/>
      <w:r>
        <w:rPr>
          <w:sz w:val="24"/>
          <w:szCs w:val="24"/>
          <w:lang w:eastAsia="ru-RU"/>
        </w:rPr>
        <w:t>о</w:t>
      </w:r>
      <w:proofErr w:type="gramEnd"/>
      <w:r>
        <w:rPr>
          <w:sz w:val="24"/>
          <w:szCs w:val="24"/>
          <w:lang w:eastAsia="ru-RU"/>
        </w:rPr>
        <w:t xml:space="preserve"> всех нарушениях целостности пломб на водомерах и опломбированных </w:t>
      </w:r>
      <w:r w:rsidRPr="007B133A">
        <w:rPr>
          <w:b/>
          <w:sz w:val="24"/>
          <w:szCs w:val="24"/>
          <w:lang w:eastAsia="ru-RU"/>
        </w:rPr>
        <w:t xml:space="preserve">Поставщиком </w:t>
      </w:r>
      <w:r>
        <w:rPr>
          <w:sz w:val="24"/>
          <w:szCs w:val="24"/>
          <w:lang w:eastAsia="ru-RU"/>
        </w:rPr>
        <w:t xml:space="preserve">водопроводных устройствах (задвижках, гидрантах и т.п.) </w:t>
      </w:r>
      <w:r w:rsidRPr="007B133A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>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2.2.5. По вопросам расчетов – своевременно производить оплату </w:t>
      </w:r>
      <w:r w:rsidRPr="00EB18FA">
        <w:rPr>
          <w:b/>
          <w:sz w:val="24"/>
          <w:szCs w:val="24"/>
          <w:lang w:eastAsia="ru-RU"/>
        </w:rPr>
        <w:t>Поставщику</w:t>
      </w:r>
      <w:r>
        <w:rPr>
          <w:sz w:val="24"/>
          <w:szCs w:val="24"/>
          <w:lang w:eastAsia="ru-RU"/>
        </w:rPr>
        <w:t xml:space="preserve"> счетов за полученную питьевую воду.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2.2.6. Выполнять иные обязанности, предусмотренные пунктом 88 </w:t>
      </w:r>
      <w:r>
        <w:rPr>
          <w:i/>
          <w:sz w:val="24"/>
          <w:szCs w:val="24"/>
          <w:lang w:eastAsia="ru-RU"/>
        </w:rPr>
        <w:t>Правил пользования системами коммунального водоснабжения и канализации в Российской федерации, утвержденными Постановлением Правительства РФ от 12.02.1999г №167.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Граница эксплуатационной ответственности устанавливается актом разграничения балансовой принадлежности магистральных и ведомственных сетей и эксплуатационной ответственностью сторон</w:t>
      </w:r>
    </w:p>
    <w:p w:rsidR="00377648" w:rsidRPr="000F3246" w:rsidRDefault="00377648" w:rsidP="00894F06">
      <w:pPr>
        <w:suppressAutoHyphens w:val="0"/>
        <w:spacing w:after="200"/>
        <w:contextualSpacing/>
        <w:jc w:val="both"/>
        <w:rPr>
          <w:b/>
          <w:sz w:val="24"/>
          <w:szCs w:val="24"/>
          <w:lang w:eastAsia="ru-RU"/>
        </w:rPr>
      </w:pPr>
      <w:r w:rsidRPr="000F3246">
        <w:rPr>
          <w:b/>
          <w:sz w:val="24"/>
          <w:szCs w:val="24"/>
          <w:lang w:eastAsia="ru-RU"/>
        </w:rPr>
        <w:t>3. Условия прекращения или ограничения приема сточных вод.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 </w:t>
      </w:r>
      <w:r w:rsidRPr="00EB18FA">
        <w:rPr>
          <w:b/>
          <w:sz w:val="24"/>
          <w:szCs w:val="24"/>
          <w:lang w:eastAsia="ru-RU"/>
        </w:rPr>
        <w:t>Поставщик</w:t>
      </w:r>
      <w:r>
        <w:rPr>
          <w:sz w:val="24"/>
          <w:szCs w:val="24"/>
          <w:lang w:eastAsia="ru-RU"/>
        </w:rPr>
        <w:t xml:space="preserve"> может прекратить или ограничить отпуск питьевой воды из централизованной системы водоснабжения без предварительного уведомления </w:t>
      </w:r>
      <w:r w:rsidRPr="000F3246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 в следующих случаях: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прекращение энергоснабжения объектов </w:t>
      </w:r>
      <w:r>
        <w:rPr>
          <w:b/>
          <w:sz w:val="24"/>
          <w:szCs w:val="24"/>
          <w:lang w:eastAsia="ru-RU"/>
        </w:rPr>
        <w:t>Поставщика</w:t>
      </w:r>
      <w:r>
        <w:rPr>
          <w:sz w:val="24"/>
          <w:szCs w:val="24"/>
          <w:lang w:eastAsia="ru-RU"/>
        </w:rPr>
        <w:t>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возникновения аварии в результате стихийных бедствий и чрезвычайных ситуаций;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необходимость увеличения подачи питьевой воды системам возникновения пожаров;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резкое ухудшение качества воды в источнике;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аварии на вводах </w:t>
      </w:r>
      <w:r w:rsidRPr="00EB18FA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>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 На время ликвидации аварий или проведения внеплановых ремонтных работ допускается перерыв в водоснабжении, а также снижение давления ниже предельных величин, указанных в пункте 2.1.2. договора. При этом в соответствии с требованиями п</w:t>
      </w:r>
      <w:proofErr w:type="gramStart"/>
      <w:r>
        <w:rPr>
          <w:sz w:val="24"/>
          <w:szCs w:val="24"/>
          <w:lang w:eastAsia="ru-RU"/>
        </w:rPr>
        <w:t>4</w:t>
      </w:r>
      <w:proofErr w:type="gramEnd"/>
      <w:r>
        <w:rPr>
          <w:sz w:val="24"/>
          <w:szCs w:val="24"/>
          <w:lang w:eastAsia="ru-RU"/>
        </w:rPr>
        <w:t>.4. и 8.4. СНиП 2.04.02-84 «Водоснабжение, Наружные сети и сооружения» Водоканал должен обеспечить подачу воды на хоз. питьевые нужды в объеме не ниже 30% расчетного объема. Период снижения при подаче воды не должен превышать 3-суток, а перерыв подачи воды не должен превышать 24 часа.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 w:rsidRPr="000F3246">
        <w:rPr>
          <w:b/>
          <w:sz w:val="24"/>
          <w:szCs w:val="24"/>
          <w:lang w:eastAsia="ru-RU"/>
        </w:rPr>
        <w:t>4. Нормирование и учет объемов водоотведения</w:t>
      </w:r>
      <w:r>
        <w:rPr>
          <w:sz w:val="24"/>
          <w:szCs w:val="24"/>
          <w:lang w:eastAsia="ru-RU"/>
        </w:rPr>
        <w:t>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4.1. </w:t>
      </w:r>
      <w:r w:rsidRPr="000F3246">
        <w:rPr>
          <w:b/>
          <w:sz w:val="24"/>
          <w:szCs w:val="24"/>
          <w:lang w:eastAsia="ru-RU"/>
        </w:rPr>
        <w:t>Абоненту</w:t>
      </w:r>
      <w:r>
        <w:rPr>
          <w:sz w:val="24"/>
          <w:szCs w:val="24"/>
          <w:lang w:eastAsia="ru-RU"/>
        </w:rPr>
        <w:t xml:space="preserve"> устанавливаются для соответствующих групп потребителей следующие объемы лимитов (нормативной потребности) </w:t>
      </w:r>
      <w:r w:rsidR="00292685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 xml:space="preserve"> м3/месяц.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 У</w:t>
      </w:r>
      <w:r w:rsidRPr="00F00F8D">
        <w:rPr>
          <w:sz w:val="24"/>
          <w:szCs w:val="24"/>
          <w:lang w:eastAsia="ru-RU"/>
        </w:rPr>
        <w:t xml:space="preserve">чет полученной питьевой воды  и составление необходимых отчетных документов обеспечивает </w:t>
      </w:r>
      <w:r w:rsidRPr="000F3246">
        <w:rPr>
          <w:b/>
          <w:sz w:val="24"/>
          <w:szCs w:val="24"/>
          <w:lang w:eastAsia="ru-RU"/>
        </w:rPr>
        <w:t>Абонент</w:t>
      </w:r>
      <w:r w:rsidRPr="00F00F8D">
        <w:rPr>
          <w:sz w:val="24"/>
          <w:szCs w:val="24"/>
          <w:lang w:eastAsia="ru-RU"/>
        </w:rPr>
        <w:t>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4.3. Объем водопотребления из источников водоснабжения </w:t>
      </w:r>
      <w:r w:rsidRPr="000F3246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 определяется за расчетный период следующим образом: 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4.3.1. По показаниям водомера, установленного на присоединении объекта Абонента к централизованной системе водоснабжения – при условии надлежащего оформления присоединения в соответствии с настоящим договором, наличие на этом присоединении исправного и проверенного водомера, а также обеспечение сохранности пломб на водомере и других опломбированных представителем </w:t>
      </w:r>
      <w:r w:rsidRPr="00D84B45">
        <w:rPr>
          <w:b/>
          <w:sz w:val="24"/>
          <w:szCs w:val="24"/>
          <w:lang w:eastAsia="ru-RU"/>
        </w:rPr>
        <w:t>Поставщика</w:t>
      </w:r>
      <w:r>
        <w:rPr>
          <w:sz w:val="24"/>
          <w:szCs w:val="24"/>
          <w:lang w:eastAsia="ru-RU"/>
        </w:rPr>
        <w:t xml:space="preserve"> водопроводных устройствах </w:t>
      </w:r>
      <w:r w:rsidRPr="00D84B45">
        <w:rPr>
          <w:b/>
          <w:sz w:val="24"/>
          <w:szCs w:val="24"/>
          <w:lang w:eastAsia="ru-RU"/>
        </w:rPr>
        <w:t>Абонента</w:t>
      </w:r>
      <w:r>
        <w:rPr>
          <w:b/>
          <w:sz w:val="24"/>
          <w:szCs w:val="24"/>
          <w:lang w:eastAsia="ru-RU"/>
        </w:rPr>
        <w:t>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b/>
          <w:sz w:val="24"/>
          <w:szCs w:val="24"/>
          <w:lang w:eastAsia="ru-RU"/>
        </w:rPr>
      </w:pPr>
      <w:r w:rsidRPr="00D84B45">
        <w:rPr>
          <w:sz w:val="24"/>
          <w:szCs w:val="24"/>
          <w:lang w:eastAsia="ru-RU"/>
        </w:rPr>
        <w:t xml:space="preserve">4.3.2. </w:t>
      </w:r>
      <w:proofErr w:type="gramStart"/>
      <w:r w:rsidRPr="00D84B45">
        <w:rPr>
          <w:sz w:val="24"/>
          <w:szCs w:val="24"/>
          <w:lang w:eastAsia="ru-RU"/>
        </w:rPr>
        <w:t>По среднемесячным показаниям з</w:t>
      </w:r>
      <w:r>
        <w:rPr>
          <w:sz w:val="24"/>
          <w:szCs w:val="24"/>
          <w:lang w:eastAsia="ru-RU"/>
        </w:rPr>
        <w:t>а</w:t>
      </w:r>
      <w:r w:rsidRPr="00D84B45">
        <w:rPr>
          <w:sz w:val="24"/>
          <w:szCs w:val="24"/>
          <w:lang w:eastAsia="ru-RU"/>
        </w:rPr>
        <w:t xml:space="preserve"> последние 6 месяцев работы водомера перед выходом его из строя в период отсутствия (неисправности) водомера, но не более 30 дней после выхода водомера из строя не по</w:t>
      </w:r>
      <w:r>
        <w:rPr>
          <w:sz w:val="24"/>
          <w:szCs w:val="24"/>
          <w:lang w:eastAsia="ru-RU"/>
        </w:rPr>
        <w:t xml:space="preserve"> </w:t>
      </w:r>
      <w:r w:rsidRPr="00D84B45">
        <w:rPr>
          <w:sz w:val="24"/>
          <w:szCs w:val="24"/>
          <w:lang w:eastAsia="ru-RU"/>
        </w:rPr>
        <w:t xml:space="preserve">вине </w:t>
      </w:r>
      <w:r w:rsidRPr="00D84B45">
        <w:rPr>
          <w:b/>
          <w:sz w:val="24"/>
          <w:szCs w:val="24"/>
          <w:lang w:eastAsia="ru-RU"/>
        </w:rPr>
        <w:t>Абонента,</w:t>
      </w:r>
      <w:r>
        <w:rPr>
          <w:sz w:val="24"/>
          <w:szCs w:val="24"/>
          <w:lang w:eastAsia="ru-RU"/>
        </w:rPr>
        <w:t xml:space="preserve"> при условии надлежащего оформления присоединения и обеспечения сохранности пломб на опломбированных представителем Поставщика водопроводных устройствах </w:t>
      </w:r>
      <w:r w:rsidRPr="00D84B45">
        <w:rPr>
          <w:b/>
          <w:sz w:val="24"/>
          <w:szCs w:val="24"/>
          <w:lang w:eastAsia="ru-RU"/>
        </w:rPr>
        <w:t>Абонента</w:t>
      </w:r>
      <w:r>
        <w:rPr>
          <w:b/>
          <w:sz w:val="24"/>
          <w:szCs w:val="24"/>
          <w:lang w:eastAsia="ru-RU"/>
        </w:rPr>
        <w:t>.</w:t>
      </w:r>
      <w:proofErr w:type="gramEnd"/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 w:rsidRPr="0040702C">
        <w:rPr>
          <w:sz w:val="24"/>
          <w:szCs w:val="24"/>
          <w:lang w:eastAsia="ru-RU"/>
        </w:rPr>
        <w:t>4.3.3.</w:t>
      </w:r>
      <w:r>
        <w:rPr>
          <w:sz w:val="24"/>
          <w:szCs w:val="24"/>
          <w:lang w:eastAsia="ru-RU"/>
        </w:rPr>
        <w:t xml:space="preserve"> По пропускной способности присоединения к системе централизованного водоснабжения при действии присоединения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круглосуточно </w:t>
      </w:r>
      <w:proofErr w:type="gramStart"/>
      <w:r>
        <w:rPr>
          <w:sz w:val="24"/>
          <w:szCs w:val="24"/>
          <w:lang w:eastAsia="ru-RU"/>
        </w:rPr>
        <w:t>полным</w:t>
      </w:r>
      <w:proofErr w:type="gramEnd"/>
      <w:r>
        <w:rPr>
          <w:sz w:val="24"/>
          <w:szCs w:val="24"/>
          <w:lang w:eastAsia="ru-RU"/>
        </w:rPr>
        <w:t xml:space="preserve"> сечением со скоростью движения воды в нем 1,2 м/сек – в любом из следующих случаев: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потребление воды без договора, а также по объектам, не включенным в договор;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потребление воды без приборного учета (при отсутствии водомеров более 30 дней), при отсутств</w:t>
      </w:r>
      <w:proofErr w:type="gramStart"/>
      <w:r>
        <w:rPr>
          <w:sz w:val="24"/>
          <w:szCs w:val="24"/>
          <w:lang w:eastAsia="ru-RU"/>
        </w:rPr>
        <w:t xml:space="preserve">ии у </w:t>
      </w:r>
      <w:r w:rsidRPr="00515DBB">
        <w:rPr>
          <w:b/>
          <w:sz w:val="24"/>
          <w:szCs w:val="24"/>
          <w:lang w:eastAsia="ru-RU"/>
        </w:rPr>
        <w:t>А</w:t>
      </w:r>
      <w:proofErr w:type="gramEnd"/>
      <w:r w:rsidRPr="00515DBB">
        <w:rPr>
          <w:b/>
          <w:sz w:val="24"/>
          <w:szCs w:val="24"/>
          <w:lang w:eastAsia="ru-RU"/>
        </w:rPr>
        <w:t>бонента</w:t>
      </w:r>
      <w:r>
        <w:rPr>
          <w:sz w:val="24"/>
          <w:szCs w:val="24"/>
          <w:lang w:eastAsia="ru-RU"/>
        </w:rPr>
        <w:t xml:space="preserve"> согласованной с </w:t>
      </w:r>
      <w:r w:rsidRPr="00F90647">
        <w:rPr>
          <w:b/>
          <w:sz w:val="24"/>
          <w:szCs w:val="24"/>
          <w:lang w:eastAsia="ru-RU"/>
        </w:rPr>
        <w:t>Поставщиком</w:t>
      </w:r>
      <w:r>
        <w:rPr>
          <w:sz w:val="24"/>
          <w:szCs w:val="24"/>
          <w:lang w:eastAsia="ru-RU"/>
        </w:rPr>
        <w:t xml:space="preserve"> схемы водомерного узла или акта приемки водомерного узла для расчетов представителем </w:t>
      </w:r>
      <w:r w:rsidRPr="00F90647">
        <w:rPr>
          <w:b/>
          <w:sz w:val="24"/>
          <w:szCs w:val="24"/>
          <w:lang w:eastAsia="ru-RU"/>
        </w:rPr>
        <w:t>Поставщика</w:t>
      </w:r>
      <w:r>
        <w:rPr>
          <w:sz w:val="24"/>
          <w:szCs w:val="24"/>
          <w:lang w:eastAsia="ru-RU"/>
        </w:rPr>
        <w:t xml:space="preserve">, при непредставлении </w:t>
      </w:r>
      <w:r w:rsidRPr="00515DBB">
        <w:rPr>
          <w:b/>
          <w:sz w:val="24"/>
          <w:szCs w:val="24"/>
          <w:lang w:eastAsia="ru-RU"/>
        </w:rPr>
        <w:t>Абонентом</w:t>
      </w:r>
      <w:r>
        <w:rPr>
          <w:sz w:val="24"/>
          <w:szCs w:val="24"/>
          <w:lang w:eastAsia="ru-RU"/>
        </w:rPr>
        <w:t xml:space="preserve"> более 1 месяца подряд данных учета объема водопотребления;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 истечении установленного в паспорте на водомер срока очередной </w:t>
      </w:r>
      <w:proofErr w:type="spellStart"/>
      <w:r>
        <w:rPr>
          <w:sz w:val="24"/>
          <w:szCs w:val="24"/>
          <w:lang w:eastAsia="ru-RU"/>
        </w:rPr>
        <w:t>госпроверки</w:t>
      </w:r>
      <w:proofErr w:type="spellEnd"/>
      <w:r>
        <w:rPr>
          <w:sz w:val="24"/>
          <w:szCs w:val="24"/>
          <w:lang w:eastAsia="ru-RU"/>
        </w:rPr>
        <w:t xml:space="preserve"> водомера (в случае отсутствия паспорта или указания в нем о сроке </w:t>
      </w:r>
      <w:proofErr w:type="spellStart"/>
      <w:r>
        <w:rPr>
          <w:sz w:val="24"/>
          <w:szCs w:val="24"/>
          <w:lang w:eastAsia="ru-RU"/>
        </w:rPr>
        <w:t>госпроверки</w:t>
      </w:r>
      <w:proofErr w:type="spellEnd"/>
      <w:r>
        <w:rPr>
          <w:sz w:val="24"/>
          <w:szCs w:val="24"/>
          <w:lang w:eastAsia="ru-RU"/>
        </w:rPr>
        <w:t xml:space="preserve"> Абонент обязан производить </w:t>
      </w:r>
      <w:proofErr w:type="spellStart"/>
      <w:r>
        <w:rPr>
          <w:sz w:val="24"/>
          <w:szCs w:val="24"/>
          <w:lang w:eastAsia="ru-RU"/>
        </w:rPr>
        <w:t>госпроверку</w:t>
      </w:r>
      <w:proofErr w:type="spellEnd"/>
      <w:r>
        <w:rPr>
          <w:sz w:val="24"/>
          <w:szCs w:val="24"/>
          <w:lang w:eastAsia="ru-RU"/>
        </w:rPr>
        <w:t xml:space="preserve"> водомера не реже одного раза в два года);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  нарушении целостности пломбы на водомере или задвижке обводной линии водомерного узла либо других опломбированных представителем </w:t>
      </w:r>
      <w:r w:rsidRPr="00F90647">
        <w:rPr>
          <w:b/>
          <w:sz w:val="24"/>
          <w:szCs w:val="24"/>
          <w:lang w:eastAsia="ru-RU"/>
        </w:rPr>
        <w:t xml:space="preserve">Поставщика </w:t>
      </w:r>
      <w:r>
        <w:rPr>
          <w:sz w:val="24"/>
          <w:szCs w:val="24"/>
          <w:lang w:eastAsia="ru-RU"/>
        </w:rPr>
        <w:t xml:space="preserve">водопроводных устройствах </w:t>
      </w:r>
      <w:r w:rsidRPr="00F90647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. Нарушением целостности пломб признается любое повреждение пломбы или оттиска на ней, либо проволоки, на которой эта пломба установлена, позволяющее </w:t>
      </w:r>
      <w:r w:rsidRPr="00F90647">
        <w:rPr>
          <w:b/>
          <w:sz w:val="24"/>
          <w:szCs w:val="24"/>
          <w:lang w:eastAsia="ru-RU"/>
        </w:rPr>
        <w:t>Абоненту</w:t>
      </w:r>
      <w:r>
        <w:rPr>
          <w:sz w:val="24"/>
          <w:szCs w:val="24"/>
          <w:lang w:eastAsia="ru-RU"/>
        </w:rPr>
        <w:t xml:space="preserve"> снимать или устанавливать пломбу без участия представителя </w:t>
      </w:r>
      <w:r w:rsidRPr="00F90647">
        <w:rPr>
          <w:b/>
          <w:sz w:val="24"/>
          <w:szCs w:val="24"/>
          <w:lang w:eastAsia="ru-RU"/>
        </w:rPr>
        <w:t>Поставщика;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 нарушении введенного </w:t>
      </w:r>
      <w:r w:rsidRPr="00515DBB">
        <w:rPr>
          <w:b/>
          <w:sz w:val="24"/>
          <w:szCs w:val="24"/>
          <w:lang w:eastAsia="ru-RU"/>
        </w:rPr>
        <w:t>Поставщиком</w:t>
      </w:r>
      <w:r>
        <w:rPr>
          <w:sz w:val="24"/>
          <w:szCs w:val="24"/>
          <w:lang w:eastAsia="ru-RU"/>
        </w:rPr>
        <w:t xml:space="preserve"> в соответствии с условиями настоящего договора для </w:t>
      </w:r>
      <w:r w:rsidRPr="00515DBB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 xml:space="preserve"> или его </w:t>
      </w:r>
      <w:proofErr w:type="spellStart"/>
      <w:r>
        <w:rPr>
          <w:sz w:val="24"/>
          <w:szCs w:val="24"/>
          <w:lang w:eastAsia="ru-RU"/>
        </w:rPr>
        <w:t>субабонентов</w:t>
      </w:r>
      <w:proofErr w:type="spellEnd"/>
      <w:r>
        <w:rPr>
          <w:sz w:val="24"/>
          <w:szCs w:val="24"/>
          <w:lang w:eastAsia="ru-RU"/>
        </w:rPr>
        <w:t xml:space="preserve"> режима ограничения либо прекращения отпуска питьевой воды;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 не обеспечении </w:t>
      </w:r>
      <w:r w:rsidRPr="00515DBB">
        <w:rPr>
          <w:b/>
          <w:sz w:val="24"/>
          <w:szCs w:val="24"/>
          <w:lang w:eastAsia="ru-RU"/>
        </w:rPr>
        <w:t>Абонентом</w:t>
      </w:r>
      <w:r>
        <w:rPr>
          <w:sz w:val="24"/>
          <w:szCs w:val="24"/>
          <w:lang w:eastAsia="ru-RU"/>
        </w:rPr>
        <w:t xml:space="preserve"> представителям </w:t>
      </w:r>
      <w:r w:rsidRPr="00515DBB">
        <w:rPr>
          <w:b/>
          <w:sz w:val="24"/>
          <w:szCs w:val="24"/>
          <w:lang w:eastAsia="ru-RU"/>
        </w:rPr>
        <w:t>Поставщика</w:t>
      </w:r>
      <w:r>
        <w:rPr>
          <w:sz w:val="24"/>
          <w:szCs w:val="24"/>
          <w:lang w:eastAsia="ru-RU"/>
        </w:rPr>
        <w:t xml:space="preserve"> доступа к водомерному узлу;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 истечении месячного срока после выданного </w:t>
      </w:r>
      <w:r w:rsidRPr="00515DBB">
        <w:rPr>
          <w:b/>
          <w:sz w:val="24"/>
          <w:szCs w:val="24"/>
          <w:lang w:eastAsia="ru-RU"/>
        </w:rPr>
        <w:t>Абоненту</w:t>
      </w:r>
      <w:r>
        <w:rPr>
          <w:sz w:val="24"/>
          <w:szCs w:val="24"/>
          <w:lang w:eastAsia="ru-RU"/>
        </w:rPr>
        <w:t xml:space="preserve"> представителем </w:t>
      </w:r>
      <w:r w:rsidRPr="00F90647">
        <w:rPr>
          <w:b/>
          <w:sz w:val="24"/>
          <w:szCs w:val="24"/>
          <w:lang w:eastAsia="ru-RU"/>
        </w:rPr>
        <w:t>Поставщика</w:t>
      </w:r>
      <w:r>
        <w:rPr>
          <w:sz w:val="24"/>
          <w:szCs w:val="24"/>
          <w:lang w:eastAsia="ru-RU"/>
        </w:rPr>
        <w:t xml:space="preserve"> предписания о замене калибра водомера или переносе водомерного узла с целью обеспечения правильного учета потребляемой </w:t>
      </w:r>
      <w:r w:rsidRPr="00F90647">
        <w:rPr>
          <w:b/>
          <w:sz w:val="24"/>
          <w:szCs w:val="24"/>
          <w:lang w:eastAsia="ru-RU"/>
        </w:rPr>
        <w:t>Абонентом</w:t>
      </w:r>
      <w:r>
        <w:rPr>
          <w:sz w:val="24"/>
          <w:szCs w:val="24"/>
          <w:lang w:eastAsia="ru-RU"/>
        </w:rPr>
        <w:t xml:space="preserve"> воды и соблюдения правил техники безопасности;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4.3.4. В случае отсутствия водомера по предоставленному </w:t>
      </w:r>
      <w:r w:rsidRPr="00F90647">
        <w:rPr>
          <w:b/>
          <w:sz w:val="24"/>
          <w:szCs w:val="24"/>
          <w:lang w:eastAsia="ru-RU"/>
        </w:rPr>
        <w:t>Абонентом</w:t>
      </w:r>
      <w:r>
        <w:rPr>
          <w:sz w:val="24"/>
          <w:szCs w:val="24"/>
          <w:lang w:eastAsia="ru-RU"/>
        </w:rPr>
        <w:t xml:space="preserve"> количеству работников и нормативу потребления воды на одного человека.</w:t>
      </w:r>
    </w:p>
    <w:p w:rsidR="00377648" w:rsidRPr="000F3246" w:rsidRDefault="00377648" w:rsidP="00894F06">
      <w:pPr>
        <w:suppressAutoHyphens w:val="0"/>
        <w:spacing w:after="200"/>
        <w:contextualSpacing/>
        <w:jc w:val="both"/>
        <w:rPr>
          <w:b/>
          <w:sz w:val="24"/>
          <w:szCs w:val="24"/>
          <w:lang w:eastAsia="ru-RU"/>
        </w:rPr>
      </w:pPr>
      <w:r w:rsidRPr="000F3246">
        <w:rPr>
          <w:b/>
          <w:sz w:val="24"/>
          <w:szCs w:val="24"/>
          <w:lang w:eastAsia="ru-RU"/>
        </w:rPr>
        <w:t>5. Сумма договора и порядок расчетов.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</w:p>
    <w:p w:rsidR="00377648" w:rsidRPr="00AC752B" w:rsidRDefault="00377648" w:rsidP="00AC752B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 w:rsidRPr="00AC752B">
        <w:rPr>
          <w:sz w:val="22"/>
          <w:szCs w:val="22"/>
          <w:lang w:eastAsia="ru-RU"/>
        </w:rPr>
        <w:t>5.1. Авансовый платеж за</w:t>
      </w:r>
      <w:r>
        <w:rPr>
          <w:sz w:val="22"/>
          <w:szCs w:val="22"/>
          <w:lang w:eastAsia="ru-RU"/>
        </w:rPr>
        <w:t xml:space="preserve"> отпуск питьевой  воды </w:t>
      </w:r>
      <w:r w:rsidRPr="00AC752B">
        <w:rPr>
          <w:sz w:val="22"/>
          <w:szCs w:val="22"/>
          <w:lang w:eastAsia="ru-RU"/>
        </w:rPr>
        <w:t xml:space="preserve"> на срок его действия составляет </w:t>
      </w:r>
      <w:r>
        <w:rPr>
          <w:sz w:val="22"/>
          <w:szCs w:val="22"/>
          <w:lang w:eastAsia="ru-RU"/>
        </w:rPr>
        <w:t xml:space="preserve"> </w:t>
      </w:r>
      <w:r w:rsidR="00292685">
        <w:rPr>
          <w:sz w:val="22"/>
          <w:szCs w:val="22"/>
          <w:lang w:eastAsia="ru-RU"/>
        </w:rPr>
        <w:t xml:space="preserve">__________ </w:t>
      </w:r>
      <w:r>
        <w:rPr>
          <w:sz w:val="22"/>
          <w:szCs w:val="22"/>
          <w:lang w:eastAsia="ru-RU"/>
        </w:rPr>
        <w:t>рублей</w:t>
      </w:r>
      <w:r w:rsidR="00292685">
        <w:rPr>
          <w:sz w:val="22"/>
          <w:szCs w:val="22"/>
          <w:lang w:eastAsia="ru-RU"/>
        </w:rPr>
        <w:t>.</w:t>
      </w:r>
      <w:r w:rsidRPr="00AC752B">
        <w:rPr>
          <w:sz w:val="22"/>
          <w:szCs w:val="22"/>
          <w:lang w:eastAsia="ru-RU"/>
        </w:rPr>
        <w:t xml:space="preserve"> 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18"/>
          <w:szCs w:val="18"/>
          <w:lang w:eastAsia="ru-RU"/>
        </w:rPr>
      </w:pP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В случае изменения тарифов  на промышленную продукцию цена настоящего договора подлежит изменению. При этом соответствующие изменения в настоящий договор считаются внесенными и согласованными сторонами с момента введения новых тарифов на промышленную продукцию.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 Оплата услуг водоснабжения производится </w:t>
      </w:r>
      <w:r w:rsidRPr="00EB621E">
        <w:rPr>
          <w:b/>
          <w:sz w:val="24"/>
          <w:szCs w:val="24"/>
          <w:lang w:eastAsia="ru-RU"/>
        </w:rPr>
        <w:t>Абонентом</w:t>
      </w:r>
      <w:r>
        <w:rPr>
          <w:sz w:val="24"/>
          <w:szCs w:val="24"/>
          <w:lang w:eastAsia="ru-RU"/>
        </w:rPr>
        <w:t xml:space="preserve"> путем перечисления денежных средств на расчетный счет </w:t>
      </w:r>
      <w:r w:rsidRPr="00EB621E">
        <w:rPr>
          <w:b/>
          <w:sz w:val="24"/>
          <w:szCs w:val="24"/>
          <w:lang w:eastAsia="ru-RU"/>
        </w:rPr>
        <w:t>Поставщика</w:t>
      </w:r>
      <w:r>
        <w:rPr>
          <w:sz w:val="24"/>
          <w:szCs w:val="24"/>
          <w:lang w:eastAsia="ru-RU"/>
        </w:rPr>
        <w:t>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5.4.Расчетный период, установленный настоящим договором, равен 1 календарному месяцу. Абонент оплачивает полученную холодную воду до 10-го числа месяца, следующего за расчетным месяцем, на основании счетов, выставляемых к оплате «Поставщиком». Датой оплаты считается дата поступления денежных средств на расчетный счет Поставщика.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5.6. В случае разногласий по дебиторской задолженности </w:t>
      </w:r>
      <w:r w:rsidRPr="00EB621E">
        <w:rPr>
          <w:b/>
          <w:sz w:val="24"/>
          <w:szCs w:val="24"/>
          <w:lang w:eastAsia="ru-RU"/>
        </w:rPr>
        <w:t>Абонент</w:t>
      </w:r>
      <w:r>
        <w:rPr>
          <w:sz w:val="24"/>
          <w:szCs w:val="24"/>
          <w:lang w:eastAsia="ru-RU"/>
        </w:rPr>
        <w:t xml:space="preserve"> предоставляет </w:t>
      </w:r>
      <w:r w:rsidRPr="00EB621E">
        <w:rPr>
          <w:b/>
          <w:sz w:val="24"/>
          <w:szCs w:val="24"/>
          <w:lang w:eastAsia="ru-RU"/>
        </w:rPr>
        <w:t>Поставщику</w:t>
      </w:r>
      <w:r>
        <w:rPr>
          <w:sz w:val="24"/>
          <w:szCs w:val="24"/>
          <w:lang w:eastAsia="ru-RU"/>
        </w:rPr>
        <w:t xml:space="preserve"> акт сверки расчетов, которые </w:t>
      </w:r>
      <w:r w:rsidRPr="00EB621E">
        <w:rPr>
          <w:b/>
          <w:sz w:val="24"/>
          <w:szCs w:val="24"/>
          <w:lang w:eastAsia="ru-RU"/>
        </w:rPr>
        <w:t>Поставщик</w:t>
      </w:r>
      <w:r>
        <w:rPr>
          <w:sz w:val="24"/>
          <w:szCs w:val="24"/>
          <w:lang w:eastAsia="ru-RU"/>
        </w:rPr>
        <w:t xml:space="preserve"> обязуется подписывать в течение 10 дней со дня предоставления. С целью обеспечения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правильностью расчетов </w:t>
      </w:r>
      <w:r w:rsidRPr="00EB621E">
        <w:rPr>
          <w:b/>
          <w:sz w:val="24"/>
          <w:szCs w:val="24"/>
          <w:lang w:eastAsia="ru-RU"/>
        </w:rPr>
        <w:t>Поставщик</w:t>
      </w:r>
      <w:r>
        <w:rPr>
          <w:sz w:val="24"/>
          <w:szCs w:val="24"/>
          <w:lang w:eastAsia="ru-RU"/>
        </w:rPr>
        <w:t xml:space="preserve"> при необходимости предъявляет акт сверки, который </w:t>
      </w:r>
      <w:r w:rsidRPr="00EB621E">
        <w:rPr>
          <w:b/>
          <w:sz w:val="24"/>
          <w:szCs w:val="24"/>
          <w:lang w:eastAsia="ru-RU"/>
        </w:rPr>
        <w:t>Абонент</w:t>
      </w:r>
      <w:r>
        <w:rPr>
          <w:sz w:val="24"/>
          <w:szCs w:val="24"/>
          <w:lang w:eastAsia="ru-RU"/>
        </w:rPr>
        <w:t xml:space="preserve"> обязан подписывать в течение 10 дней со дня предъявления.</w:t>
      </w:r>
    </w:p>
    <w:p w:rsidR="00377648" w:rsidRPr="00EB621E" w:rsidRDefault="00377648" w:rsidP="00894F06">
      <w:pPr>
        <w:suppressAutoHyphens w:val="0"/>
        <w:spacing w:after="200"/>
        <w:contextualSpacing/>
        <w:jc w:val="both"/>
        <w:rPr>
          <w:b/>
          <w:sz w:val="24"/>
          <w:szCs w:val="24"/>
          <w:lang w:eastAsia="ru-RU"/>
        </w:rPr>
      </w:pPr>
      <w:r w:rsidRPr="00EB621E">
        <w:rPr>
          <w:b/>
          <w:sz w:val="24"/>
          <w:szCs w:val="24"/>
          <w:lang w:eastAsia="ru-RU"/>
        </w:rPr>
        <w:t>6. Ответственность сторон. Срок действия договора. Порядок разрешения споров.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 В случае нарушения условий настоящего договора, а также нанесения одной из сторон убытков другой стороне виновная сторона несет ответственность в соответствии с действующим законодательством, иными нормативными документами  и настоящим договором.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6.2. При неоплате счетов за водоснабжение, </w:t>
      </w:r>
      <w:r w:rsidRPr="00C36A97">
        <w:rPr>
          <w:b/>
          <w:sz w:val="24"/>
          <w:szCs w:val="24"/>
          <w:lang w:eastAsia="ru-RU"/>
        </w:rPr>
        <w:t xml:space="preserve">Абонент </w:t>
      </w:r>
      <w:r>
        <w:rPr>
          <w:sz w:val="24"/>
          <w:szCs w:val="24"/>
          <w:lang w:eastAsia="ru-RU"/>
        </w:rPr>
        <w:t xml:space="preserve">уплачивает пени в размере одной трехсотой ставки рефинансирования ЦБ РФ на момент возникновения задолженности  за каждый день просрочки по истечении 5 дней со дня поступления платежных требований в банк </w:t>
      </w:r>
      <w:r w:rsidRPr="00EB621E">
        <w:rPr>
          <w:b/>
          <w:sz w:val="24"/>
          <w:szCs w:val="24"/>
          <w:lang w:eastAsia="ru-RU"/>
        </w:rPr>
        <w:t>Абонента</w:t>
      </w:r>
      <w:r>
        <w:rPr>
          <w:sz w:val="24"/>
          <w:szCs w:val="24"/>
          <w:lang w:eastAsia="ru-RU"/>
        </w:rPr>
        <w:t>;.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6.3. Настоящий договор вступает в силу с момента подписания сторонами и его действие распространяется на период с «</w:t>
      </w:r>
      <w:r w:rsidR="00292685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» </w:t>
      </w:r>
      <w:r w:rsidR="00292685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 xml:space="preserve"> 2015г по «31» декабря 2015г. Срок действия настоящего договора может быть пролонгирован на новый срок по соглашению сторон путем подписания дополнительного соглашения;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6.4. Договор может быть изменен в течение срока его действия по согласованию сторон, а при отсутствии согласия – по инициативе заинтересованной стороны в порядке, предусмотренном Гражданским Кодексом РФ.</w:t>
      </w:r>
    </w:p>
    <w:p w:rsidR="00377648" w:rsidRDefault="00377648" w:rsidP="00894F06">
      <w:pPr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 споры по заключения и изменению настоящего договора, а также его исполнению и взысканию с виновной стороны убытков, штрафов и пеней, предусмотренных настоящим договором, рассматриваются в Арбитражном суде в соответствии с действующим законодательством РБ.</w:t>
      </w:r>
    </w:p>
    <w:p w:rsidR="00377648" w:rsidRPr="001E1E96" w:rsidRDefault="00377648" w:rsidP="00BA3B85">
      <w:pPr>
        <w:suppressAutoHyphens w:val="0"/>
        <w:spacing w:after="200"/>
        <w:contextualSpacing/>
        <w:rPr>
          <w:b/>
          <w:sz w:val="24"/>
          <w:szCs w:val="24"/>
          <w:lang w:eastAsia="ru-RU"/>
        </w:rPr>
      </w:pPr>
      <w:r w:rsidRPr="00EB621E">
        <w:rPr>
          <w:b/>
          <w:sz w:val="24"/>
          <w:szCs w:val="24"/>
          <w:lang w:eastAsia="ru-RU"/>
        </w:rPr>
        <w:t>7. Адреса и расчетные счета сторон.</w:t>
      </w:r>
      <w:r>
        <w:rPr>
          <w:sz w:val="24"/>
          <w:szCs w:val="24"/>
          <w:lang w:eastAsia="ru-RU"/>
        </w:rPr>
        <w:t xml:space="preserve">          </w:t>
      </w:r>
    </w:p>
    <w:tbl>
      <w:tblPr>
        <w:tblW w:w="94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790"/>
      </w:tblGrid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Местонахождение </w:t>
            </w:r>
          </w:p>
          <w:p w:rsidR="00377648" w:rsidRDefault="00377648" w:rsidP="00112383">
            <w:pPr>
              <w:pStyle w:val="31"/>
              <w:rPr>
                <w:sz w:val="18"/>
              </w:rPr>
            </w:pPr>
            <w:r>
              <w:rPr>
                <w:sz w:val="18"/>
              </w:rPr>
              <w:t>Юридический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>дрес: 452852,</w:t>
            </w:r>
            <w:r w:rsidRPr="000A7898">
              <w:rPr>
                <w:sz w:val="18"/>
              </w:rPr>
              <w:t xml:space="preserve"> </w:t>
            </w:r>
            <w:r>
              <w:rPr>
                <w:sz w:val="18"/>
              </w:rPr>
              <w:t>РБ, Калтасинский р-н,</w:t>
            </w:r>
            <w:r w:rsidRPr="000A7898">
              <w:rPr>
                <w:sz w:val="18"/>
              </w:rPr>
              <w:t xml:space="preserve"> </w:t>
            </w:r>
            <w:r>
              <w:rPr>
                <w:sz w:val="18"/>
              </w:rPr>
              <w:t>с. Краснохолмский,</w:t>
            </w:r>
            <w:r w:rsidRPr="000A7898">
              <w:rPr>
                <w:sz w:val="18"/>
              </w:rPr>
              <w:t xml:space="preserve"> </w:t>
            </w:r>
            <w:r>
              <w:rPr>
                <w:sz w:val="18"/>
              </w:rPr>
              <w:t>ул. Фрунзе,28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Местонахождение </w:t>
            </w:r>
          </w:p>
          <w:p w:rsidR="00377648" w:rsidRDefault="00377648" w:rsidP="0029268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Юридический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 xml:space="preserve">дрес: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Почтовый адрес 452852,</w:t>
            </w:r>
            <w:r w:rsidRPr="000A7898">
              <w:rPr>
                <w:sz w:val="18"/>
              </w:rPr>
              <w:t xml:space="preserve"> </w:t>
            </w:r>
            <w:r>
              <w:rPr>
                <w:sz w:val="18"/>
              </w:rPr>
              <w:t>РБ,</w:t>
            </w:r>
            <w:r w:rsidRPr="000A7898">
              <w:rPr>
                <w:sz w:val="18"/>
              </w:rPr>
              <w:t xml:space="preserve"> </w:t>
            </w:r>
            <w:r>
              <w:rPr>
                <w:sz w:val="18"/>
              </w:rPr>
              <w:t>Калтасинский</w:t>
            </w:r>
          </w:p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р-н, с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раснохолмский,ул.Фрунзе,28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85" w:rsidRPr="003B7EA1" w:rsidRDefault="00377648" w:rsidP="0029268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</w:rPr>
              <w:t>Почтовый адрес:</w:t>
            </w:r>
            <w:r w:rsidRPr="003B7EA1">
              <w:rPr>
                <w:sz w:val="18"/>
                <w:szCs w:val="18"/>
              </w:rPr>
              <w:t xml:space="preserve"> </w:t>
            </w:r>
          </w:p>
          <w:p w:rsidR="00377648" w:rsidRDefault="00377648" w:rsidP="00292685">
            <w:pPr>
              <w:contextualSpacing/>
              <w:rPr>
                <w:sz w:val="18"/>
              </w:rPr>
            </w:pPr>
          </w:p>
        </w:tc>
      </w:tr>
      <w:tr w:rsidR="00377648" w:rsidTr="001E1E96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ИНН   0227038094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292685">
            <w:pPr>
              <w:pStyle w:val="31"/>
              <w:snapToGrid w:val="0"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ИНН </w:t>
            </w:r>
          </w:p>
        </w:tc>
      </w:tr>
      <w:tr w:rsidR="00377648" w:rsidTr="001E1E96">
        <w:trPr>
          <w:trHeight w:val="39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БИК   048073739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292685">
            <w:pPr>
              <w:pStyle w:val="31"/>
              <w:snapToGrid w:val="0"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БИК  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Кор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чет</w:t>
            </w:r>
            <w:proofErr w:type="spellEnd"/>
            <w:r>
              <w:rPr>
                <w:sz w:val="18"/>
              </w:rPr>
              <w:t>:       30101810900000000739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112383">
            <w:pPr>
              <w:pStyle w:val="31"/>
              <w:snapToGrid w:val="0"/>
              <w:rPr>
                <w:sz w:val="18"/>
                <w:szCs w:val="18"/>
              </w:rPr>
            </w:pPr>
          </w:p>
        </w:tc>
      </w:tr>
      <w:tr w:rsidR="00377648" w:rsidRPr="000A789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Расчетный счет: 40602810701380000555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3B7EA1">
            <w:pPr>
              <w:contextualSpacing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Расчетный счет: </w:t>
            </w:r>
          </w:p>
          <w:p w:rsidR="00377648" w:rsidRPr="003B7EA1" w:rsidRDefault="00377648" w:rsidP="00112383">
            <w:pPr>
              <w:pStyle w:val="31"/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Наименование банка: ОАО «Социнвестбанк»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алтасы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112383">
            <w:pPr>
              <w:pStyle w:val="31"/>
              <w:snapToGrid w:val="0"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Наименование  банка: 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КПП 022701001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112383">
            <w:pPr>
              <w:pStyle w:val="31"/>
              <w:snapToGrid w:val="0"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ОГРН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ОКВЭД 40.30.14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112383">
            <w:pPr>
              <w:pStyle w:val="31"/>
              <w:snapToGrid w:val="0"/>
              <w:rPr>
                <w:sz w:val="18"/>
                <w:szCs w:val="18"/>
              </w:rPr>
            </w:pPr>
          </w:p>
        </w:tc>
      </w:tr>
      <w:tr w:rsidR="00377648" w:rsidTr="001E1E96">
        <w:trPr>
          <w:trHeight w:val="17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Тел(34779)3-20-72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112383">
            <w:pPr>
              <w:pStyle w:val="31"/>
              <w:snapToGrid w:val="0"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Pr="003B7EA1" w:rsidRDefault="00377648" w:rsidP="003B7EA1">
            <w:pPr>
              <w:contextualSpacing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КПП      </w:t>
            </w:r>
          </w:p>
          <w:p w:rsidR="00377648" w:rsidRPr="003B7EA1" w:rsidRDefault="00377648" w:rsidP="00112383">
            <w:pPr>
              <w:pStyle w:val="31"/>
              <w:snapToGrid w:val="0"/>
              <w:rPr>
                <w:sz w:val="18"/>
                <w:szCs w:val="18"/>
              </w:rPr>
            </w:pPr>
            <w:r w:rsidRPr="003B7EA1">
              <w:rPr>
                <w:sz w:val="18"/>
                <w:szCs w:val="18"/>
              </w:rPr>
              <w:t xml:space="preserve"> 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ОКПО 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ConsNormal"/>
              <w:snapToGrid w:val="0"/>
              <w:rPr>
                <w:b/>
                <w:i/>
                <w:sz w:val="1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Телефон:  </w:t>
            </w:r>
          </w:p>
        </w:tc>
      </w:tr>
      <w:tr w:rsidR="00377648" w:rsidTr="001E1E96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648" w:rsidRDefault="00377648" w:rsidP="00112383">
            <w:pPr>
              <w:pStyle w:val="a6"/>
              <w:snapToGrid w:val="0"/>
              <w:rPr>
                <w:b/>
                <w:i/>
                <w:sz w:val="1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48" w:rsidRDefault="00377648" w:rsidP="00112383">
            <w:pPr>
              <w:pStyle w:val="31"/>
              <w:snapToGrid w:val="0"/>
              <w:rPr>
                <w:sz w:val="18"/>
              </w:rPr>
            </w:pPr>
            <w:r>
              <w:rPr>
                <w:sz w:val="18"/>
              </w:rPr>
              <w:t>Факс</w:t>
            </w:r>
            <w:r>
              <w:rPr>
                <w:sz w:val="18"/>
                <w:lang w:val="en-US"/>
              </w:rPr>
              <w:t xml:space="preserve">: </w:t>
            </w:r>
            <w:r>
              <w:rPr>
                <w:sz w:val="18"/>
              </w:rPr>
              <w:t xml:space="preserve">  </w:t>
            </w:r>
          </w:p>
          <w:p w:rsidR="00377648" w:rsidRDefault="00377648" w:rsidP="00112383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lang w:val="en-US"/>
              </w:rPr>
              <w:t>E-mail:</w:t>
            </w:r>
            <w:r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377648" w:rsidRDefault="00377648" w:rsidP="00BA3B85">
      <w:pPr>
        <w:suppressAutoHyphens w:val="0"/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</w:t>
      </w:r>
    </w:p>
    <w:p w:rsidR="00377648" w:rsidRDefault="00377648" w:rsidP="00BA3B85">
      <w:pPr>
        <w:suppressAutoHyphens w:val="0"/>
        <w:spacing w:after="200"/>
        <w:contextualSpacing/>
        <w:rPr>
          <w:sz w:val="24"/>
          <w:szCs w:val="24"/>
          <w:lang w:eastAsia="ru-RU"/>
        </w:rPr>
      </w:pPr>
    </w:p>
    <w:p w:rsidR="00377648" w:rsidRDefault="00377648" w:rsidP="00BA3B85">
      <w:pPr>
        <w:suppressAutoHyphens w:val="0"/>
        <w:spacing w:after="200"/>
        <w:contextualSpacing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М.П._________________Хузин</w:t>
      </w:r>
      <w:proofErr w:type="spellEnd"/>
      <w:r>
        <w:rPr>
          <w:sz w:val="24"/>
          <w:szCs w:val="24"/>
          <w:lang w:eastAsia="ru-RU"/>
        </w:rPr>
        <w:t xml:space="preserve"> Д.Д.                 М.П.________________ </w:t>
      </w:r>
    </w:p>
    <w:sectPr w:rsidR="00377648" w:rsidSect="00EB62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659"/>
    <w:multiLevelType w:val="hybridMultilevel"/>
    <w:tmpl w:val="A9A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1777E"/>
    <w:multiLevelType w:val="hybridMultilevel"/>
    <w:tmpl w:val="E076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69C"/>
    <w:rsid w:val="00020FB7"/>
    <w:rsid w:val="00027E92"/>
    <w:rsid w:val="00067CFC"/>
    <w:rsid w:val="000862B8"/>
    <w:rsid w:val="000A7898"/>
    <w:rsid w:val="000F3246"/>
    <w:rsid w:val="00112383"/>
    <w:rsid w:val="001E1E96"/>
    <w:rsid w:val="0020345E"/>
    <w:rsid w:val="00242F7B"/>
    <w:rsid w:val="00292685"/>
    <w:rsid w:val="002A467B"/>
    <w:rsid w:val="002B59BC"/>
    <w:rsid w:val="00335ECD"/>
    <w:rsid w:val="00360138"/>
    <w:rsid w:val="00377648"/>
    <w:rsid w:val="00382102"/>
    <w:rsid w:val="003B7EA1"/>
    <w:rsid w:val="003C45BA"/>
    <w:rsid w:val="0040702C"/>
    <w:rsid w:val="004330A1"/>
    <w:rsid w:val="004639A3"/>
    <w:rsid w:val="00493D10"/>
    <w:rsid w:val="004D76B1"/>
    <w:rsid w:val="004F6BE3"/>
    <w:rsid w:val="00515DBB"/>
    <w:rsid w:val="00541D64"/>
    <w:rsid w:val="0055469C"/>
    <w:rsid w:val="005716AF"/>
    <w:rsid w:val="0059504B"/>
    <w:rsid w:val="005E0320"/>
    <w:rsid w:val="00621AA1"/>
    <w:rsid w:val="006A379D"/>
    <w:rsid w:val="007006E6"/>
    <w:rsid w:val="00710F99"/>
    <w:rsid w:val="007335A1"/>
    <w:rsid w:val="007B133A"/>
    <w:rsid w:val="008828AE"/>
    <w:rsid w:val="00894F06"/>
    <w:rsid w:val="0089634D"/>
    <w:rsid w:val="008B38AD"/>
    <w:rsid w:val="008C6A5F"/>
    <w:rsid w:val="008D2084"/>
    <w:rsid w:val="009A70C9"/>
    <w:rsid w:val="009E13A8"/>
    <w:rsid w:val="009F3A13"/>
    <w:rsid w:val="00A750F9"/>
    <w:rsid w:val="00A81508"/>
    <w:rsid w:val="00AC752B"/>
    <w:rsid w:val="00B13CF4"/>
    <w:rsid w:val="00B20BD3"/>
    <w:rsid w:val="00B2254E"/>
    <w:rsid w:val="00B55AC7"/>
    <w:rsid w:val="00B82764"/>
    <w:rsid w:val="00BA3B85"/>
    <w:rsid w:val="00BB4876"/>
    <w:rsid w:val="00C24423"/>
    <w:rsid w:val="00C36A97"/>
    <w:rsid w:val="00C43611"/>
    <w:rsid w:val="00C70471"/>
    <w:rsid w:val="00CF0F7B"/>
    <w:rsid w:val="00D60995"/>
    <w:rsid w:val="00D72BC6"/>
    <w:rsid w:val="00D84B45"/>
    <w:rsid w:val="00E43372"/>
    <w:rsid w:val="00EB18FA"/>
    <w:rsid w:val="00EB621E"/>
    <w:rsid w:val="00F00F8D"/>
    <w:rsid w:val="00F42637"/>
    <w:rsid w:val="00F90647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2B"/>
    <w:pPr>
      <w:suppressAutoHyphens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6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541D64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A467B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A81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B59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A8150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uiPriority w:val="99"/>
    <w:rsid w:val="00A81508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1913</Words>
  <Characters>10909</Characters>
  <Application>Microsoft Office Word</Application>
  <DocSecurity>0</DocSecurity>
  <Lines>90</Lines>
  <Paragraphs>25</Paragraphs>
  <ScaleCrop>false</ScaleCrop>
  <Company>ВОДОКАНАЛ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отпуск питьевой воды № ________</dc:title>
  <dc:subject/>
  <dc:creator>ПК</dc:creator>
  <cp:keywords/>
  <dc:description/>
  <cp:lastModifiedBy>Admin</cp:lastModifiedBy>
  <cp:revision>7</cp:revision>
  <cp:lastPrinted>2014-04-11T06:24:00Z</cp:lastPrinted>
  <dcterms:created xsi:type="dcterms:W3CDTF">2015-07-20T05:24:00Z</dcterms:created>
  <dcterms:modified xsi:type="dcterms:W3CDTF">2015-09-17T07:42:00Z</dcterms:modified>
</cp:coreProperties>
</file>