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32" w:rsidRPr="00E74B32" w:rsidRDefault="00C733DE" w:rsidP="00E74B32">
      <w:pPr>
        <w:pStyle w:val="30"/>
        <w:shd w:val="clear" w:color="auto" w:fill="auto"/>
        <w:spacing w:before="0"/>
        <w:ind w:firstLine="0"/>
        <w:jc w:val="right"/>
        <w:rPr>
          <w:i/>
        </w:rPr>
      </w:pPr>
      <w:bookmarkStart w:id="0" w:name="bookmark2"/>
      <w:bookmarkStart w:id="1" w:name="_GoBack"/>
      <w:bookmarkEnd w:id="0"/>
      <w:r w:rsidRPr="00E74B32">
        <w:rPr>
          <w:i/>
        </w:rPr>
        <w:t xml:space="preserve">                                                                     </w:t>
      </w:r>
      <w:r w:rsidR="00E74B32" w:rsidRPr="00E74B32">
        <w:rPr>
          <w:i/>
        </w:rPr>
        <w:t>ПРОЕКТ</w:t>
      </w:r>
    </w:p>
    <w:bookmarkEnd w:id="1"/>
    <w:p w:rsidR="00C733DE" w:rsidRPr="00C733DE" w:rsidRDefault="00E74B32" w:rsidP="00C733DE">
      <w:pPr>
        <w:pStyle w:val="30"/>
        <w:shd w:val="clear" w:color="auto" w:fill="auto"/>
        <w:spacing w:before="0"/>
        <w:ind w:firstLine="0"/>
        <w:rPr>
          <w:b w:val="0"/>
        </w:rPr>
      </w:pPr>
      <w:r>
        <w:rPr>
          <w:b w:val="0"/>
        </w:rPr>
        <w:t xml:space="preserve">                                                                     </w:t>
      </w:r>
      <w:r w:rsidR="00C733DE">
        <w:rPr>
          <w:b w:val="0"/>
        </w:rPr>
        <w:t>П</w:t>
      </w:r>
      <w:r w:rsidR="00C733DE" w:rsidRPr="00C733DE">
        <w:rPr>
          <w:b w:val="0"/>
        </w:rPr>
        <w:t>риложение</w:t>
      </w:r>
    </w:p>
    <w:p w:rsidR="00C733DE" w:rsidRDefault="00C733DE" w:rsidP="00C733DE">
      <w:pPr>
        <w:pStyle w:val="30"/>
        <w:shd w:val="clear" w:color="auto" w:fill="auto"/>
        <w:spacing w:before="0"/>
        <w:ind w:firstLine="0"/>
        <w:rPr>
          <w:b w:val="0"/>
        </w:rPr>
      </w:pPr>
      <w:r>
        <w:rPr>
          <w:b w:val="0"/>
        </w:rPr>
        <w:t xml:space="preserve">                                                                     к</w:t>
      </w:r>
      <w:r w:rsidR="0061471D">
        <w:rPr>
          <w:b w:val="0"/>
        </w:rPr>
        <w:t xml:space="preserve"> постановлению А</w:t>
      </w:r>
      <w:r w:rsidRPr="00C733DE">
        <w:rPr>
          <w:b w:val="0"/>
        </w:rPr>
        <w:t>дминистрации</w:t>
      </w:r>
    </w:p>
    <w:p w:rsidR="0061471D" w:rsidRDefault="00C733DE" w:rsidP="00C733DE">
      <w:pPr>
        <w:pStyle w:val="30"/>
        <w:shd w:val="clear" w:color="auto" w:fill="auto"/>
        <w:spacing w:before="0"/>
        <w:ind w:firstLine="0"/>
        <w:rPr>
          <w:b w:val="0"/>
        </w:rPr>
      </w:pPr>
      <w:r>
        <w:rPr>
          <w:b w:val="0"/>
        </w:rPr>
        <w:t xml:space="preserve">                                                                     </w:t>
      </w:r>
      <w:r w:rsidR="0061471D">
        <w:rPr>
          <w:b w:val="0"/>
        </w:rPr>
        <w:t>Муниципального района</w:t>
      </w:r>
    </w:p>
    <w:p w:rsidR="00C733DE" w:rsidRDefault="0061471D" w:rsidP="00C733DE">
      <w:pPr>
        <w:pStyle w:val="30"/>
        <w:shd w:val="clear" w:color="auto" w:fill="auto"/>
        <w:spacing w:before="0"/>
        <w:ind w:firstLine="0"/>
        <w:rPr>
          <w:b w:val="0"/>
        </w:rPr>
      </w:pPr>
      <w:r>
        <w:rPr>
          <w:b w:val="0"/>
        </w:rPr>
        <w:t xml:space="preserve">                                                                     </w:t>
      </w:r>
      <w:proofErr w:type="spellStart"/>
      <w:r>
        <w:rPr>
          <w:b w:val="0"/>
        </w:rPr>
        <w:t>Калтасинский</w:t>
      </w:r>
      <w:proofErr w:type="spellEnd"/>
      <w:r>
        <w:rPr>
          <w:b w:val="0"/>
        </w:rPr>
        <w:t xml:space="preserve"> район</w:t>
      </w:r>
    </w:p>
    <w:p w:rsidR="00C733DE" w:rsidRDefault="00C733DE" w:rsidP="00C733DE">
      <w:pPr>
        <w:pStyle w:val="30"/>
        <w:shd w:val="clear" w:color="auto" w:fill="auto"/>
        <w:spacing w:before="0"/>
        <w:ind w:firstLine="0"/>
        <w:rPr>
          <w:b w:val="0"/>
        </w:rPr>
      </w:pPr>
      <w:r>
        <w:rPr>
          <w:b w:val="0"/>
        </w:rPr>
        <w:t xml:space="preserve">                                                                     Республики Башкортостан</w:t>
      </w:r>
    </w:p>
    <w:p w:rsidR="00C733DE" w:rsidRPr="00C733DE" w:rsidRDefault="00C733DE" w:rsidP="00C733DE">
      <w:pPr>
        <w:pStyle w:val="30"/>
        <w:shd w:val="clear" w:color="auto" w:fill="auto"/>
        <w:spacing w:before="0"/>
        <w:ind w:firstLine="0"/>
        <w:rPr>
          <w:b w:val="0"/>
        </w:rPr>
      </w:pPr>
      <w:r>
        <w:rPr>
          <w:b w:val="0"/>
        </w:rPr>
        <w:t xml:space="preserve">                                                                     от «___» ____2018 года № _____ </w:t>
      </w:r>
    </w:p>
    <w:p w:rsidR="00C733DE" w:rsidRDefault="00C733DE" w:rsidP="006F459A">
      <w:pPr>
        <w:pStyle w:val="30"/>
        <w:shd w:val="clear" w:color="auto" w:fill="auto"/>
        <w:spacing w:before="0"/>
        <w:ind w:firstLine="0"/>
        <w:jc w:val="center"/>
      </w:pPr>
    </w:p>
    <w:p w:rsidR="00C733DE" w:rsidRDefault="00C733DE" w:rsidP="006F459A">
      <w:pPr>
        <w:pStyle w:val="30"/>
        <w:shd w:val="clear" w:color="auto" w:fill="auto"/>
        <w:spacing w:before="0"/>
        <w:ind w:firstLine="0"/>
        <w:jc w:val="center"/>
      </w:pPr>
    </w:p>
    <w:p w:rsidR="00BC1281" w:rsidRDefault="00BC1281" w:rsidP="006F459A">
      <w:pPr>
        <w:pStyle w:val="30"/>
        <w:shd w:val="clear" w:color="auto" w:fill="auto"/>
        <w:spacing w:before="0"/>
        <w:ind w:firstLine="0"/>
        <w:jc w:val="center"/>
      </w:pPr>
      <w:r>
        <w:t xml:space="preserve">Стандарт </w:t>
      </w:r>
    </w:p>
    <w:p w:rsidR="006F459A" w:rsidRDefault="00540EA9" w:rsidP="006F459A">
      <w:pPr>
        <w:pStyle w:val="30"/>
        <w:shd w:val="clear" w:color="auto" w:fill="auto"/>
        <w:spacing w:before="0"/>
        <w:ind w:firstLine="0"/>
        <w:jc w:val="center"/>
      </w:pPr>
      <w:r>
        <w:t>о</w:t>
      </w:r>
      <w:r w:rsidR="00BC1281">
        <w:t>существлени</w:t>
      </w:r>
      <w:r>
        <w:t>я</w:t>
      </w:r>
      <w:r w:rsidR="00BC1281">
        <w:t xml:space="preserve"> Финансовым управлением </w:t>
      </w:r>
    </w:p>
    <w:p w:rsidR="00BC1281" w:rsidRDefault="0061471D" w:rsidP="006F459A">
      <w:pPr>
        <w:pStyle w:val="30"/>
        <w:shd w:val="clear" w:color="auto" w:fill="auto"/>
        <w:spacing w:before="0"/>
        <w:ind w:firstLine="0"/>
        <w:jc w:val="center"/>
      </w:pPr>
      <w:r>
        <w:t xml:space="preserve">Администрации муниципального района </w:t>
      </w:r>
      <w:proofErr w:type="spellStart"/>
      <w:r>
        <w:t>Калтасинский</w:t>
      </w:r>
      <w:proofErr w:type="spellEnd"/>
      <w:r>
        <w:t xml:space="preserve"> район</w:t>
      </w:r>
      <w:r w:rsidR="006F459A">
        <w:t xml:space="preserve"> Республики Башкортостан полномочий по внутреннему муниципальному финансовому контролю в сфе</w:t>
      </w:r>
      <w:r w:rsidR="00540EA9">
        <w:t>ре бюджетных правоотношений</w:t>
      </w:r>
    </w:p>
    <w:p w:rsidR="00BC1281" w:rsidRDefault="00BC1281" w:rsidP="00BC1281">
      <w:pPr>
        <w:pStyle w:val="30"/>
        <w:shd w:val="clear" w:color="auto" w:fill="auto"/>
        <w:spacing w:before="0"/>
        <w:ind w:firstLine="0"/>
      </w:pPr>
    </w:p>
    <w:p w:rsidR="00C733DE" w:rsidRDefault="00C733DE" w:rsidP="00BC1281">
      <w:pPr>
        <w:pStyle w:val="30"/>
        <w:shd w:val="clear" w:color="auto" w:fill="auto"/>
        <w:spacing w:before="0"/>
        <w:ind w:firstLine="0"/>
      </w:pPr>
    </w:p>
    <w:p w:rsidR="00BC1281" w:rsidRDefault="00BC1281" w:rsidP="00C733DE">
      <w:pPr>
        <w:pStyle w:val="30"/>
        <w:shd w:val="clear" w:color="auto" w:fill="auto"/>
        <w:spacing w:before="0" w:after="249" w:line="280" w:lineRule="exact"/>
        <w:ind w:firstLine="142"/>
        <w:jc w:val="center"/>
      </w:pPr>
      <w:bookmarkStart w:id="2" w:name="bookmark3"/>
      <w:r>
        <w:t>I. Общие положения</w:t>
      </w:r>
      <w:bookmarkEnd w:id="2"/>
    </w:p>
    <w:p w:rsidR="00BC1281" w:rsidRDefault="00BC1281" w:rsidP="00BC1281">
      <w:pPr>
        <w:pStyle w:val="20"/>
        <w:numPr>
          <w:ilvl w:val="0"/>
          <w:numId w:val="1"/>
        </w:numPr>
        <w:shd w:val="clear" w:color="auto" w:fill="auto"/>
        <w:tabs>
          <w:tab w:val="left" w:pos="1354"/>
        </w:tabs>
        <w:spacing w:line="317" w:lineRule="exact"/>
        <w:ind w:firstLine="760"/>
        <w:jc w:val="both"/>
      </w:pPr>
      <w:r>
        <w:t>Стандарт</w:t>
      </w:r>
      <w:r w:rsidR="00540EA9">
        <w:t xml:space="preserve"> осуществления</w:t>
      </w:r>
      <w:r>
        <w:t xml:space="preserve"> Финансовым управлением </w:t>
      </w:r>
      <w:r w:rsidR="0061471D">
        <w:t xml:space="preserve">Администрации муниципального района </w:t>
      </w:r>
      <w:proofErr w:type="spellStart"/>
      <w:r w:rsidR="0061471D">
        <w:t>Калтасинский</w:t>
      </w:r>
      <w:proofErr w:type="spellEnd"/>
      <w:r w:rsidR="0061471D">
        <w:t xml:space="preserve"> район</w:t>
      </w:r>
      <w:r>
        <w:t xml:space="preserve"> Республики Башкортостан полномочий по внутреннему муниципальному финансовому контролю в</w:t>
      </w:r>
      <w:r w:rsidR="00540EA9">
        <w:t xml:space="preserve"> сфере бюджетных правоотношений</w:t>
      </w:r>
      <w:r>
        <w:t xml:space="preserve"> (далее - Стандарт) разработан с учетом положений:</w:t>
      </w:r>
    </w:p>
    <w:p w:rsidR="00BC1281" w:rsidRDefault="00BC1281" w:rsidP="00BB7681">
      <w:pPr>
        <w:pStyle w:val="20"/>
        <w:shd w:val="clear" w:color="auto" w:fill="auto"/>
        <w:spacing w:line="317" w:lineRule="exact"/>
        <w:ind w:firstLine="708"/>
        <w:jc w:val="both"/>
      </w:pPr>
      <w:r>
        <w:t>Бюджетного кодекса Российской Федерации (далее - БК РФ);</w:t>
      </w:r>
    </w:p>
    <w:p w:rsidR="00BC1281" w:rsidRPr="00514DC8" w:rsidRDefault="00BC1281" w:rsidP="00BB7681">
      <w:pPr>
        <w:pStyle w:val="20"/>
        <w:shd w:val="clear" w:color="auto" w:fill="auto"/>
        <w:spacing w:line="317" w:lineRule="exact"/>
        <w:ind w:firstLine="708"/>
        <w:jc w:val="both"/>
      </w:pPr>
      <w:r w:rsidRPr="00514DC8">
        <w:t xml:space="preserve">постановления </w:t>
      </w:r>
      <w:r w:rsidR="00F900B5">
        <w:t>А</w:t>
      </w:r>
      <w:r w:rsidR="00514DC8" w:rsidRPr="00514DC8">
        <w:t xml:space="preserve">дминистрации </w:t>
      </w:r>
      <w:r w:rsidR="00F900B5">
        <w:t xml:space="preserve">муниципального района </w:t>
      </w:r>
      <w:proofErr w:type="spellStart"/>
      <w:r w:rsidR="00F900B5">
        <w:t>Калтасинский</w:t>
      </w:r>
      <w:proofErr w:type="spellEnd"/>
      <w:r w:rsidR="00F900B5">
        <w:t xml:space="preserve"> район</w:t>
      </w:r>
      <w:r w:rsidRPr="00514DC8">
        <w:t xml:space="preserve"> </w:t>
      </w:r>
      <w:r w:rsidR="00F900B5">
        <w:t>Республики Башкортостан от 27 апреля 2015 года № 481</w:t>
      </w:r>
      <w:r w:rsidR="00F900B5" w:rsidRPr="00F900B5">
        <w:t xml:space="preserve"> </w:t>
      </w:r>
      <w:r w:rsidRPr="00514DC8">
        <w:t>«Об утверждении Положения о финансов</w:t>
      </w:r>
      <w:r w:rsidR="00514DC8" w:rsidRPr="00514DC8">
        <w:t xml:space="preserve">ом управлении </w:t>
      </w:r>
      <w:r w:rsidR="00F900B5">
        <w:t>Администрации муниципального района</w:t>
      </w:r>
      <w:r w:rsidR="00514DC8" w:rsidRPr="00514DC8">
        <w:t xml:space="preserve"> Республики Башкортостан».</w:t>
      </w:r>
    </w:p>
    <w:p w:rsidR="00BB7681" w:rsidRDefault="00BB7681" w:rsidP="00BB7681">
      <w:pPr>
        <w:pStyle w:val="20"/>
        <w:numPr>
          <w:ilvl w:val="0"/>
          <w:numId w:val="1"/>
        </w:numPr>
        <w:shd w:val="clear" w:color="auto" w:fill="auto"/>
        <w:tabs>
          <w:tab w:val="left" w:pos="1354"/>
        </w:tabs>
        <w:spacing w:line="317" w:lineRule="exact"/>
        <w:ind w:firstLine="760"/>
        <w:jc w:val="both"/>
      </w:pPr>
      <w:r>
        <w:t xml:space="preserve">Настоящий Стандарт разработан для использования должностными лицами </w:t>
      </w:r>
      <w:r w:rsidR="00514DC8">
        <w:t>Ф</w:t>
      </w:r>
      <w:r>
        <w:t>инансового управления</w:t>
      </w:r>
      <w:r w:rsidR="00514DC8">
        <w:t xml:space="preserve"> </w:t>
      </w:r>
      <w:r w:rsidR="00F900B5">
        <w:t xml:space="preserve">Администрации муниципального района </w:t>
      </w:r>
      <w:proofErr w:type="spellStart"/>
      <w:r w:rsidR="00F900B5">
        <w:t>Калтасинский</w:t>
      </w:r>
      <w:proofErr w:type="spellEnd"/>
      <w:r w:rsidR="00F900B5">
        <w:t xml:space="preserve"> район</w:t>
      </w:r>
      <w:r w:rsidR="00514DC8">
        <w:t xml:space="preserve"> Республики Башкортостан</w:t>
      </w:r>
      <w:r>
        <w:t>, за которыми закреплены функции по осуществлению внутреннего муниципального финансового контроля в сфере бюджетных правоотношений.</w:t>
      </w:r>
    </w:p>
    <w:p w:rsidR="00BB7681" w:rsidRDefault="00BB7681" w:rsidP="00BB7681">
      <w:pPr>
        <w:pStyle w:val="20"/>
        <w:numPr>
          <w:ilvl w:val="0"/>
          <w:numId w:val="1"/>
        </w:numPr>
        <w:shd w:val="clear" w:color="auto" w:fill="auto"/>
        <w:tabs>
          <w:tab w:val="left" w:pos="1354"/>
        </w:tabs>
        <w:spacing w:line="317" w:lineRule="exact"/>
        <w:ind w:firstLine="760"/>
        <w:jc w:val="both"/>
      </w:pPr>
      <w:r>
        <w:t xml:space="preserve">Целью разработки Стандарта является стандартизация подходов к осуществлению </w:t>
      </w:r>
      <w:r w:rsidR="00514DC8">
        <w:t>Ф</w:t>
      </w:r>
      <w:r>
        <w:t xml:space="preserve">инансовым управлением </w:t>
      </w:r>
      <w:r w:rsidR="00F900B5">
        <w:t xml:space="preserve">Администрации муниципального района </w:t>
      </w:r>
      <w:proofErr w:type="spellStart"/>
      <w:r w:rsidR="00F900B5">
        <w:t>Калтасинский</w:t>
      </w:r>
      <w:proofErr w:type="spellEnd"/>
      <w:r w:rsidR="00F900B5">
        <w:t xml:space="preserve"> район</w:t>
      </w:r>
      <w:r w:rsidR="00514DC8">
        <w:t xml:space="preserve"> Республики Башкортостан </w:t>
      </w:r>
      <w:r>
        <w:t xml:space="preserve">внутреннего муниципального финансового контроля с учетом полномочий объектов внутреннего </w:t>
      </w:r>
      <w:r w:rsidR="00521C2E">
        <w:t>муниципального</w:t>
      </w:r>
      <w:r>
        <w:t xml:space="preserve"> финансового контроля.</w:t>
      </w:r>
    </w:p>
    <w:p w:rsidR="00BB7681" w:rsidRPr="00521C2E" w:rsidRDefault="00BB7681" w:rsidP="00BC1281">
      <w:pPr>
        <w:pStyle w:val="20"/>
        <w:numPr>
          <w:ilvl w:val="0"/>
          <w:numId w:val="1"/>
        </w:numPr>
        <w:shd w:val="clear" w:color="auto" w:fill="auto"/>
        <w:tabs>
          <w:tab w:val="left" w:pos="1252"/>
        </w:tabs>
        <w:spacing w:after="270" w:line="317" w:lineRule="exact"/>
        <w:ind w:firstLine="760"/>
        <w:jc w:val="both"/>
        <w:rPr>
          <w:color w:val="00B050"/>
        </w:rPr>
      </w:pPr>
      <w:r>
        <w:t xml:space="preserve">Особенности проведения контрольных мероприятий во исполнение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устанавливаются стандартами, утверждаемыми </w:t>
      </w:r>
      <w:r w:rsidR="00521C2E">
        <w:t xml:space="preserve">постановлениями </w:t>
      </w:r>
      <w:r w:rsidR="0069705A">
        <w:t>Администрации М</w:t>
      </w:r>
      <w:r w:rsidR="00F900B5">
        <w:t xml:space="preserve">униципального района </w:t>
      </w:r>
      <w:proofErr w:type="spellStart"/>
      <w:r w:rsidR="00F900B5">
        <w:t>Калтасинский</w:t>
      </w:r>
      <w:proofErr w:type="spellEnd"/>
      <w:r w:rsidR="00F900B5">
        <w:t xml:space="preserve"> район</w:t>
      </w:r>
      <w:r w:rsidR="00521C2E">
        <w:t xml:space="preserve"> Республики Башкортостан.</w:t>
      </w:r>
    </w:p>
    <w:p w:rsidR="00521C2E" w:rsidRDefault="00C733DE" w:rsidP="00C733DE">
      <w:pPr>
        <w:pStyle w:val="30"/>
        <w:shd w:val="clear" w:color="auto" w:fill="auto"/>
        <w:tabs>
          <w:tab w:val="left" w:pos="0"/>
        </w:tabs>
        <w:spacing w:before="0" w:line="280" w:lineRule="exact"/>
        <w:ind w:firstLine="0"/>
        <w:jc w:val="center"/>
      </w:pPr>
      <w:bookmarkStart w:id="3" w:name="bookmark4"/>
      <w:r>
        <w:rPr>
          <w:lang w:val="en-US"/>
        </w:rPr>
        <w:t>II</w:t>
      </w:r>
      <w:r w:rsidRPr="00C733DE">
        <w:t>.</w:t>
      </w:r>
      <w:r w:rsidRPr="00152043">
        <w:t xml:space="preserve"> </w:t>
      </w:r>
      <w:r w:rsidR="00521C2E">
        <w:t>Термины, определения и сокращения</w:t>
      </w:r>
      <w:bookmarkEnd w:id="3"/>
    </w:p>
    <w:p w:rsidR="00521C2E" w:rsidRPr="00521C2E" w:rsidRDefault="00521C2E" w:rsidP="00521C2E">
      <w:pPr>
        <w:pStyle w:val="30"/>
        <w:shd w:val="clear" w:color="auto" w:fill="auto"/>
        <w:tabs>
          <w:tab w:val="left" w:pos="3333"/>
        </w:tabs>
        <w:spacing w:before="0" w:line="280" w:lineRule="exact"/>
        <w:ind w:left="3640" w:firstLine="0"/>
        <w:rPr>
          <w:color w:val="4F81BD" w:themeColor="accent1"/>
        </w:rPr>
      </w:pPr>
    </w:p>
    <w:p w:rsidR="00521C2E" w:rsidRPr="00514DC8" w:rsidRDefault="00521C2E" w:rsidP="00521C2E">
      <w:pPr>
        <w:pStyle w:val="20"/>
        <w:numPr>
          <w:ilvl w:val="0"/>
          <w:numId w:val="4"/>
        </w:numPr>
        <w:shd w:val="clear" w:color="auto" w:fill="auto"/>
        <w:tabs>
          <w:tab w:val="left" w:pos="1244"/>
        </w:tabs>
        <w:spacing w:line="320" w:lineRule="exact"/>
        <w:ind w:firstLine="760"/>
        <w:jc w:val="both"/>
      </w:pPr>
      <w:r w:rsidRPr="00514DC8">
        <w:t xml:space="preserve">Термины и понятия, используемые в настоящем Стандарте, имеют те же значения, что и в БК РФ, Порядке, законодательных и иных нормативных правовых актах Российской Федерации и Республики Башкортостан, </w:t>
      </w:r>
      <w:r w:rsidR="0069705A">
        <w:t xml:space="preserve">Администрации Муниципального района </w:t>
      </w:r>
      <w:proofErr w:type="spellStart"/>
      <w:r w:rsidR="0069705A">
        <w:t>Калтасинский</w:t>
      </w:r>
      <w:proofErr w:type="spellEnd"/>
      <w:r w:rsidR="0069705A">
        <w:t xml:space="preserve"> район</w:t>
      </w:r>
      <w:r w:rsidR="00514DC8" w:rsidRPr="00514DC8">
        <w:t xml:space="preserve"> Республики Башкортостан</w:t>
      </w:r>
      <w:r w:rsidR="00152043">
        <w:t>,</w:t>
      </w:r>
      <w:r w:rsidR="00514DC8" w:rsidRPr="00514DC8">
        <w:t xml:space="preserve"> </w:t>
      </w:r>
      <w:r w:rsidRPr="00514DC8">
        <w:t>регулирующих бюджетные правоотношения.</w:t>
      </w:r>
    </w:p>
    <w:p w:rsidR="00521C2E" w:rsidRDefault="00521C2E" w:rsidP="00521C2E">
      <w:pPr>
        <w:pStyle w:val="20"/>
        <w:numPr>
          <w:ilvl w:val="0"/>
          <w:numId w:val="4"/>
        </w:numPr>
        <w:shd w:val="clear" w:color="auto" w:fill="auto"/>
        <w:tabs>
          <w:tab w:val="left" w:pos="1245"/>
        </w:tabs>
        <w:spacing w:line="320" w:lineRule="exact"/>
        <w:ind w:firstLine="760"/>
        <w:jc w:val="both"/>
      </w:pPr>
      <w:r>
        <w:t>В настоящем Стандарте также применяются следующие термины и сокращения:</w:t>
      </w:r>
    </w:p>
    <w:p w:rsidR="00521C2E" w:rsidRDefault="00521C2E" w:rsidP="00521C2E">
      <w:pPr>
        <w:pStyle w:val="20"/>
        <w:numPr>
          <w:ilvl w:val="0"/>
          <w:numId w:val="5"/>
        </w:numPr>
        <w:shd w:val="clear" w:color="auto" w:fill="auto"/>
        <w:tabs>
          <w:tab w:val="left" w:pos="1505"/>
        </w:tabs>
        <w:spacing w:line="320" w:lineRule="exact"/>
        <w:ind w:firstLine="760"/>
        <w:jc w:val="both"/>
      </w:pPr>
      <w:r>
        <w:t xml:space="preserve">бюджет - бюджет </w:t>
      </w:r>
      <w:r w:rsidR="0069705A">
        <w:t xml:space="preserve">муниципального района </w:t>
      </w:r>
      <w:proofErr w:type="spellStart"/>
      <w:r w:rsidR="0069705A">
        <w:t>Калтасинский</w:t>
      </w:r>
      <w:proofErr w:type="spellEnd"/>
      <w:r w:rsidR="0069705A">
        <w:t xml:space="preserve"> район Республики Башкортостан</w:t>
      </w:r>
      <w:r>
        <w:t>;</w:t>
      </w:r>
    </w:p>
    <w:p w:rsidR="00F5401D" w:rsidRDefault="00521C2E" w:rsidP="00521C2E">
      <w:pPr>
        <w:pStyle w:val="20"/>
        <w:numPr>
          <w:ilvl w:val="0"/>
          <w:numId w:val="5"/>
        </w:numPr>
        <w:shd w:val="clear" w:color="auto" w:fill="auto"/>
        <w:tabs>
          <w:tab w:val="left" w:pos="1451"/>
          <w:tab w:val="left" w:pos="1706"/>
        </w:tabs>
        <w:spacing w:line="317" w:lineRule="exact"/>
        <w:ind w:firstLine="760"/>
        <w:jc w:val="both"/>
      </w:pPr>
      <w:r>
        <w:t xml:space="preserve">Контрольная деятельность - деятельность по внутреннему муниципальному финансовому контролю в </w:t>
      </w:r>
      <w:r w:rsidR="00F5401D">
        <w:t>сфере бюджетных правоотношений.</w:t>
      </w:r>
    </w:p>
    <w:p w:rsidR="00521C2E" w:rsidRDefault="00521C2E" w:rsidP="00521C2E">
      <w:pPr>
        <w:pStyle w:val="20"/>
        <w:numPr>
          <w:ilvl w:val="0"/>
          <w:numId w:val="5"/>
        </w:numPr>
        <w:shd w:val="clear" w:color="auto" w:fill="auto"/>
        <w:tabs>
          <w:tab w:val="left" w:pos="1451"/>
          <w:tab w:val="left" w:pos="1706"/>
        </w:tabs>
        <w:spacing w:after="306" w:line="317" w:lineRule="exact"/>
        <w:ind w:firstLine="760"/>
        <w:jc w:val="both"/>
      </w:pPr>
      <w:r>
        <w:t xml:space="preserve">Контрольное мероприятие - единичная плановая или внеплановая проверка, плановая или внеплановая ревизия или обследование, проводимые в </w:t>
      </w:r>
      <w:r w:rsidRPr="004F64E2">
        <w:t>ходе осуществления контрольной деятельности.</w:t>
      </w:r>
    </w:p>
    <w:p w:rsidR="00521C2E" w:rsidRDefault="00C733DE" w:rsidP="00C733DE">
      <w:pPr>
        <w:pStyle w:val="30"/>
        <w:shd w:val="clear" w:color="auto" w:fill="auto"/>
        <w:spacing w:before="0" w:line="310" w:lineRule="exact"/>
        <w:ind w:firstLine="0"/>
        <w:jc w:val="center"/>
        <w:outlineLvl w:val="1"/>
      </w:pPr>
      <w:bookmarkStart w:id="4" w:name="bookmark5"/>
      <w:r>
        <w:rPr>
          <w:lang w:val="en-US"/>
        </w:rPr>
        <w:t>III</w:t>
      </w:r>
      <w:r w:rsidRPr="00C733DE">
        <w:t xml:space="preserve">. </w:t>
      </w:r>
      <w:r w:rsidR="00521C2E">
        <w:t>Порядок определения перечня вопросов,</w:t>
      </w:r>
    </w:p>
    <w:p w:rsidR="00521C2E" w:rsidRDefault="00521C2E" w:rsidP="00C733DE">
      <w:pPr>
        <w:pStyle w:val="30"/>
        <w:shd w:val="clear" w:color="auto" w:fill="auto"/>
        <w:tabs>
          <w:tab w:val="left" w:pos="2349"/>
        </w:tabs>
        <w:spacing w:before="0" w:line="310" w:lineRule="exact"/>
        <w:ind w:firstLine="0"/>
        <w:jc w:val="center"/>
        <w:outlineLvl w:val="1"/>
      </w:pPr>
      <w:r>
        <w:t xml:space="preserve">подлежащих изучению при осуществлении внутреннего </w:t>
      </w:r>
      <w:bookmarkEnd w:id="4"/>
      <w:r>
        <w:t>муниципального</w:t>
      </w:r>
      <w:bookmarkStart w:id="5" w:name="bookmark6"/>
      <w:r>
        <w:t xml:space="preserve"> финансового контроля</w:t>
      </w:r>
      <w:bookmarkEnd w:id="5"/>
    </w:p>
    <w:p w:rsidR="00521C2E" w:rsidRDefault="00521C2E" w:rsidP="00AF5535">
      <w:pPr>
        <w:pStyle w:val="30"/>
        <w:shd w:val="clear" w:color="auto" w:fill="auto"/>
        <w:tabs>
          <w:tab w:val="left" w:pos="2349"/>
        </w:tabs>
        <w:spacing w:before="0" w:line="310" w:lineRule="exact"/>
        <w:ind w:left="1640" w:firstLine="0"/>
        <w:jc w:val="center"/>
      </w:pPr>
    </w:p>
    <w:p w:rsidR="00521C2E" w:rsidRDefault="00521C2E" w:rsidP="00521C2E">
      <w:pPr>
        <w:pStyle w:val="20"/>
        <w:numPr>
          <w:ilvl w:val="0"/>
          <w:numId w:val="6"/>
        </w:numPr>
        <w:shd w:val="clear" w:color="auto" w:fill="auto"/>
        <w:tabs>
          <w:tab w:val="left" w:pos="1244"/>
        </w:tabs>
        <w:spacing w:line="313" w:lineRule="exact"/>
        <w:ind w:firstLine="760"/>
        <w:jc w:val="both"/>
      </w:pPr>
      <w:r>
        <w:t>Организация и проведение контрольных мероприятий осуществляется в соответствии с требованиями, установленными Порядком.</w:t>
      </w:r>
    </w:p>
    <w:p w:rsidR="00521C2E" w:rsidRDefault="00521C2E" w:rsidP="00521C2E">
      <w:pPr>
        <w:pStyle w:val="20"/>
        <w:numPr>
          <w:ilvl w:val="0"/>
          <w:numId w:val="6"/>
        </w:numPr>
        <w:shd w:val="clear" w:color="auto" w:fill="auto"/>
        <w:tabs>
          <w:tab w:val="left" w:pos="1245"/>
        </w:tabs>
        <w:spacing w:line="313" w:lineRule="exact"/>
        <w:ind w:firstLine="760"/>
        <w:jc w:val="both"/>
      </w:pPr>
      <w:r>
        <w:t xml:space="preserve">На этапе </w:t>
      </w:r>
      <w:proofErr w:type="gramStart"/>
      <w:r>
        <w:t xml:space="preserve">подготовки </w:t>
      </w:r>
      <w:r w:rsidR="004F64E2">
        <w:t>приказа Финансового управления Администрации муниципального района</w:t>
      </w:r>
      <w:proofErr w:type="gramEnd"/>
      <w:r w:rsidR="004F64E2">
        <w:t xml:space="preserve"> </w:t>
      </w:r>
      <w:proofErr w:type="spellStart"/>
      <w:r w:rsidR="004F64E2">
        <w:t>Калтасинский</w:t>
      </w:r>
      <w:proofErr w:type="spellEnd"/>
      <w:r w:rsidR="004F64E2">
        <w:t xml:space="preserve"> район</w:t>
      </w:r>
      <w:r>
        <w:t xml:space="preserve"> Республики Башкортостан о назначении контрольного </w:t>
      </w:r>
      <w:r w:rsidRPr="00521C2E">
        <w:rPr>
          <w:rStyle w:val="212pt"/>
          <w:sz w:val="28"/>
          <w:szCs w:val="28"/>
        </w:rPr>
        <w:t>мероприятия и</w:t>
      </w:r>
      <w:r>
        <w:rPr>
          <w:rStyle w:val="212pt"/>
        </w:rPr>
        <w:t xml:space="preserve"> </w:t>
      </w:r>
      <w:r>
        <w:t xml:space="preserve">формирования программы контрольного мероприятия определяется перечень вопросов, подлежащих изучению при осуществлении внутреннего </w:t>
      </w:r>
      <w:r w:rsidR="004A6978">
        <w:t xml:space="preserve">муниципального </w:t>
      </w:r>
      <w:r>
        <w:t>финансового контроля.</w:t>
      </w:r>
    </w:p>
    <w:p w:rsidR="00521C2E" w:rsidRPr="004A6978" w:rsidRDefault="00521C2E" w:rsidP="00521C2E">
      <w:pPr>
        <w:pStyle w:val="20"/>
        <w:numPr>
          <w:ilvl w:val="0"/>
          <w:numId w:val="6"/>
        </w:numPr>
        <w:shd w:val="clear" w:color="auto" w:fill="auto"/>
        <w:tabs>
          <w:tab w:val="left" w:pos="1244"/>
        </w:tabs>
        <w:spacing w:line="313" w:lineRule="exact"/>
        <w:ind w:firstLine="760"/>
        <w:jc w:val="both"/>
      </w:pPr>
      <w:r w:rsidRPr="004A6978">
        <w:t xml:space="preserve">При определении перечня вопросов, подлежащих изучению, необходимо исходить из полномочий, установленных пунктом 1 статьи 269.2 БК РФ, согласно которому полномочиями органов внутреннего </w:t>
      </w:r>
      <w:r w:rsidR="004A6978" w:rsidRPr="004A6978">
        <w:t>муниципального</w:t>
      </w:r>
      <w:r w:rsidRPr="004A6978">
        <w:t xml:space="preserve"> финансового контроля являются:</w:t>
      </w:r>
    </w:p>
    <w:p w:rsidR="00521C2E" w:rsidRPr="004A6978" w:rsidRDefault="00521C2E" w:rsidP="00521C2E">
      <w:pPr>
        <w:pStyle w:val="20"/>
        <w:shd w:val="clear" w:color="auto" w:fill="auto"/>
        <w:spacing w:line="313" w:lineRule="exact"/>
        <w:ind w:firstLine="760"/>
        <w:jc w:val="both"/>
      </w:pPr>
      <w:proofErr w:type="gramStart"/>
      <w:r w:rsidRPr="004A6978">
        <w:t>контроль за</w:t>
      </w:r>
      <w:proofErr w:type="gramEnd"/>
      <w:r w:rsidRPr="004A6978">
        <w:t xml:space="preserve"> соблюдением бюджетного законодательства Российской Федерации и законодательства Республики Башкортостан, иных нормативных правовых актов, регулирующих бюджетные правоотношения;</w:t>
      </w:r>
    </w:p>
    <w:p w:rsidR="00521C2E" w:rsidRPr="004A6978" w:rsidRDefault="00521C2E" w:rsidP="00521C2E">
      <w:pPr>
        <w:pStyle w:val="20"/>
        <w:shd w:val="clear" w:color="auto" w:fill="auto"/>
        <w:spacing w:line="313" w:lineRule="exact"/>
        <w:ind w:firstLine="760"/>
        <w:jc w:val="both"/>
      </w:pPr>
      <w:proofErr w:type="gramStart"/>
      <w:r w:rsidRPr="004A6978">
        <w:t>контроль за</w:t>
      </w:r>
      <w:proofErr w:type="gramEnd"/>
      <w:r w:rsidRPr="004A6978">
        <w:t xml:space="preserve"> полнотой и достоверностью отчетности о реализации </w:t>
      </w:r>
      <w:r w:rsidR="004A6978" w:rsidRPr="004A6978">
        <w:t>муниципальных</w:t>
      </w:r>
      <w:r w:rsidRPr="004A6978">
        <w:t xml:space="preserve"> программ, в том числе отчетности об исполнении </w:t>
      </w:r>
      <w:r w:rsidR="004A6978" w:rsidRPr="004A6978">
        <w:t>муниципальных</w:t>
      </w:r>
      <w:r w:rsidRPr="004A6978">
        <w:t xml:space="preserve"> заданий.</w:t>
      </w:r>
    </w:p>
    <w:p w:rsidR="002831B5" w:rsidRDefault="002831B5" w:rsidP="002831B5">
      <w:pPr>
        <w:pStyle w:val="20"/>
        <w:shd w:val="clear" w:color="auto" w:fill="auto"/>
        <w:tabs>
          <w:tab w:val="left" w:pos="709"/>
        </w:tabs>
        <w:spacing w:line="317" w:lineRule="exact"/>
        <w:jc w:val="both"/>
      </w:pPr>
      <w:r>
        <w:tab/>
        <w:t>3.4.</w:t>
      </w:r>
      <w:r w:rsidR="00152043">
        <w:t xml:space="preserve"> </w:t>
      </w:r>
      <w:r w:rsidR="00521C2E" w:rsidRPr="004A6978">
        <w:t xml:space="preserve">Перечень вопросов формируется исходя из предмета проверки, обозначенного в плане контрольных мероприятий </w:t>
      </w:r>
      <w:r w:rsidR="004A6978" w:rsidRPr="004A6978">
        <w:t>Ф</w:t>
      </w:r>
      <w:r w:rsidR="00521C2E" w:rsidRPr="004A6978">
        <w:t>инансов</w:t>
      </w:r>
      <w:r w:rsidR="004A6978" w:rsidRPr="004A6978">
        <w:t xml:space="preserve">ого управления </w:t>
      </w:r>
      <w:r w:rsidR="00F900B5">
        <w:t xml:space="preserve">Администрации муниципального района </w:t>
      </w:r>
      <w:proofErr w:type="spellStart"/>
      <w:r w:rsidR="00F900B5">
        <w:t>Калтасинский</w:t>
      </w:r>
      <w:proofErr w:type="spellEnd"/>
      <w:r w:rsidR="00F900B5">
        <w:t xml:space="preserve"> район</w:t>
      </w:r>
      <w:r w:rsidR="00521C2E" w:rsidRPr="004A6978">
        <w:t xml:space="preserve"> Республики Башкортостан в финансово-бюджетной сфере на соответствующий год</w:t>
      </w:r>
      <w:r>
        <w:t xml:space="preserve"> и (или) полугодие (далее - план контрольных мероприятий), с учетом полномочий объектов муниципального финансового контроля (далее - объекты контроля).</w:t>
      </w:r>
    </w:p>
    <w:p w:rsidR="002831B5" w:rsidRDefault="002831B5" w:rsidP="002831B5">
      <w:pPr>
        <w:pStyle w:val="20"/>
        <w:shd w:val="clear" w:color="auto" w:fill="auto"/>
        <w:spacing w:line="317" w:lineRule="exact"/>
        <w:ind w:firstLine="760"/>
        <w:jc w:val="both"/>
      </w:pPr>
      <w:r>
        <w:t xml:space="preserve">Для участников бюджетного процесса полномочия установлены БК РФ, законодательными и иными нормативными правовыми актами Российской </w:t>
      </w:r>
      <w:r>
        <w:lastRenderedPageBreak/>
        <w:t>Федерации и Республики Башкортостан.</w:t>
      </w:r>
    </w:p>
    <w:p w:rsidR="002831B5" w:rsidRDefault="002831B5" w:rsidP="002831B5">
      <w:pPr>
        <w:pStyle w:val="20"/>
        <w:shd w:val="clear" w:color="auto" w:fill="auto"/>
        <w:spacing w:line="317" w:lineRule="exact"/>
        <w:ind w:firstLine="760"/>
        <w:jc w:val="both"/>
      </w:pPr>
      <w:r>
        <w:t>Для объектов контроля, которые не являются участниками бюджетного процесса, полномочия установлены учредительными документами объектов контроля, положениями Федерального закона от 12 января 1996 года № 7-ФЗ «О некоммерческих организациях», законодательными и иными нормативными правовыми актами Российской Федерации и Республики Башкортостан.</w:t>
      </w:r>
    </w:p>
    <w:p w:rsidR="002831B5" w:rsidRDefault="002831B5" w:rsidP="002831B5">
      <w:pPr>
        <w:pStyle w:val="20"/>
        <w:shd w:val="clear" w:color="auto" w:fill="auto"/>
        <w:spacing w:line="317" w:lineRule="exact"/>
        <w:jc w:val="both"/>
      </w:pPr>
      <w:r>
        <w:tab/>
        <w:t>3.5. При определении перечня вопросов, подлежащих изучению при осуществлении контроля в отношении объекта контроля, являющегося участником бюджетного процесса, необходимо учитывать, что в рамках своей деятельности им может осуществляться исполнение полномочий (в случае их закрепления за объектом контроля):</w:t>
      </w:r>
    </w:p>
    <w:p w:rsidR="002831B5" w:rsidRDefault="002831B5" w:rsidP="002831B5">
      <w:pPr>
        <w:pStyle w:val="20"/>
        <w:shd w:val="clear" w:color="auto" w:fill="auto"/>
        <w:spacing w:line="317" w:lineRule="exact"/>
        <w:ind w:firstLine="760"/>
        <w:jc w:val="both"/>
      </w:pPr>
      <w:r>
        <w:t>главного администратора (администратора) доходов бюджета;</w:t>
      </w:r>
    </w:p>
    <w:p w:rsidR="002831B5" w:rsidRDefault="002831B5" w:rsidP="002831B5">
      <w:pPr>
        <w:pStyle w:val="20"/>
        <w:shd w:val="clear" w:color="auto" w:fill="auto"/>
        <w:spacing w:line="317" w:lineRule="exact"/>
        <w:ind w:firstLine="760"/>
        <w:jc w:val="both"/>
      </w:pPr>
      <w:r>
        <w:t>главного распорядителя средств бюджета (муниципальные органы, а также наиболее значимые учреждения науки, образования, культуры и здравоохранения, указанные в ведомственной структуре расходов бюджета);</w:t>
      </w:r>
    </w:p>
    <w:p w:rsidR="002831B5" w:rsidRDefault="002831B5" w:rsidP="002831B5">
      <w:pPr>
        <w:pStyle w:val="20"/>
        <w:shd w:val="clear" w:color="auto" w:fill="auto"/>
        <w:spacing w:line="317" w:lineRule="exact"/>
        <w:ind w:firstLine="760"/>
        <w:jc w:val="both"/>
      </w:pPr>
      <w:r>
        <w:t>распорядителя средств бюджета;</w:t>
      </w:r>
    </w:p>
    <w:p w:rsidR="002831B5" w:rsidRDefault="002831B5" w:rsidP="002831B5">
      <w:pPr>
        <w:pStyle w:val="20"/>
        <w:shd w:val="clear" w:color="auto" w:fill="auto"/>
        <w:spacing w:line="317" w:lineRule="exact"/>
        <w:ind w:firstLine="760"/>
        <w:jc w:val="both"/>
      </w:pPr>
      <w:r>
        <w:t>получателя средств бюджета;</w:t>
      </w:r>
    </w:p>
    <w:p w:rsidR="002831B5" w:rsidRDefault="002831B5" w:rsidP="002831B5">
      <w:pPr>
        <w:pStyle w:val="20"/>
        <w:shd w:val="clear" w:color="auto" w:fill="auto"/>
        <w:spacing w:line="317" w:lineRule="exact"/>
        <w:ind w:firstLine="760"/>
        <w:jc w:val="both"/>
      </w:pPr>
      <w:r>
        <w:t>главного администратора источников финансирования дефицита бюджета;</w:t>
      </w:r>
    </w:p>
    <w:p w:rsidR="002831B5" w:rsidRDefault="002831B5" w:rsidP="002831B5">
      <w:pPr>
        <w:pStyle w:val="20"/>
        <w:shd w:val="clear" w:color="auto" w:fill="auto"/>
        <w:spacing w:line="317" w:lineRule="exact"/>
        <w:ind w:firstLine="760"/>
        <w:jc w:val="both"/>
      </w:pPr>
      <w:r>
        <w:t>администратора источников финансирования дефицита бюджета.</w:t>
      </w:r>
    </w:p>
    <w:p w:rsidR="002831B5" w:rsidRPr="002831B5" w:rsidRDefault="008E51AB" w:rsidP="008E51AB">
      <w:pPr>
        <w:pStyle w:val="20"/>
        <w:shd w:val="clear" w:color="auto" w:fill="auto"/>
        <w:tabs>
          <w:tab w:val="left" w:pos="709"/>
        </w:tabs>
        <w:spacing w:line="317" w:lineRule="exact"/>
        <w:jc w:val="both"/>
      </w:pPr>
      <w:r>
        <w:tab/>
        <w:t xml:space="preserve">3.6. </w:t>
      </w:r>
      <w:r w:rsidR="002831B5" w:rsidRPr="002831B5">
        <w:t>Перечень вопросов, подлежащих изучению при осуществлении внутреннего муниципального финансового контроля, должен отвечать следующим критериям:</w:t>
      </w:r>
    </w:p>
    <w:p w:rsidR="002831B5" w:rsidRPr="002831B5" w:rsidRDefault="002831B5" w:rsidP="002831B5">
      <w:pPr>
        <w:pStyle w:val="20"/>
        <w:shd w:val="clear" w:color="auto" w:fill="auto"/>
        <w:spacing w:line="317" w:lineRule="exact"/>
        <w:ind w:firstLine="760"/>
        <w:jc w:val="both"/>
      </w:pPr>
      <w:r w:rsidRPr="002831B5">
        <w:t>должен быть достаточен, чтобы предмет проверки, указанный в плане контрольных мероприятий был рассмотрен в полном объеме;</w:t>
      </w:r>
    </w:p>
    <w:p w:rsidR="002831B5" w:rsidRDefault="002831B5" w:rsidP="002831B5">
      <w:pPr>
        <w:pStyle w:val="20"/>
        <w:shd w:val="clear" w:color="auto" w:fill="auto"/>
        <w:spacing w:line="317" w:lineRule="exact"/>
        <w:ind w:firstLine="760"/>
        <w:jc w:val="both"/>
      </w:pPr>
      <w:r w:rsidRPr="002831B5">
        <w:t>должен учитывать объем трудовых, финансовых и материальных ресурсов,</w:t>
      </w:r>
      <w:r w:rsidR="008E51AB">
        <w:t xml:space="preserve"> необходимых для осуществления контрольного мероприятия.</w:t>
      </w:r>
    </w:p>
    <w:p w:rsidR="008E51AB" w:rsidRDefault="008E51AB" w:rsidP="002831B5">
      <w:pPr>
        <w:pStyle w:val="20"/>
        <w:shd w:val="clear" w:color="auto" w:fill="auto"/>
        <w:spacing w:line="317" w:lineRule="exact"/>
        <w:ind w:firstLine="760"/>
        <w:jc w:val="both"/>
      </w:pPr>
    </w:p>
    <w:p w:rsidR="00521C2E" w:rsidRDefault="00521C2E" w:rsidP="002831B5">
      <w:pPr>
        <w:pStyle w:val="20"/>
        <w:shd w:val="clear" w:color="auto" w:fill="auto"/>
        <w:tabs>
          <w:tab w:val="left" w:pos="1451"/>
        </w:tabs>
        <w:spacing w:line="310" w:lineRule="exact"/>
        <w:ind w:left="760"/>
        <w:jc w:val="both"/>
        <w:rPr>
          <w:color w:val="FF0000"/>
        </w:rPr>
      </w:pPr>
    </w:p>
    <w:p w:rsidR="008E51AB" w:rsidRDefault="00D81C4D" w:rsidP="00250033">
      <w:pPr>
        <w:pStyle w:val="30"/>
        <w:shd w:val="clear" w:color="auto" w:fill="auto"/>
        <w:tabs>
          <w:tab w:val="left" w:pos="2283"/>
        </w:tabs>
        <w:spacing w:before="0" w:after="243" w:line="328" w:lineRule="exact"/>
        <w:ind w:firstLine="0"/>
        <w:jc w:val="center"/>
      </w:pPr>
      <w:bookmarkStart w:id="6" w:name="bookmark7"/>
      <w:r>
        <w:t xml:space="preserve">             </w:t>
      </w:r>
      <w:r w:rsidR="00D721AD">
        <w:rPr>
          <w:lang w:val="en-US"/>
        </w:rPr>
        <w:t>I</w:t>
      </w:r>
      <w:r w:rsidR="00250033">
        <w:rPr>
          <w:lang w:val="en-US"/>
        </w:rPr>
        <w:t>V</w:t>
      </w:r>
      <w:r w:rsidR="00250033">
        <w:t xml:space="preserve">. </w:t>
      </w:r>
      <w:r w:rsidR="008E51AB">
        <w:t>Вопросы, подлежащие изучению в ходе осуществления внутреннего муниципального финансового контроля</w:t>
      </w:r>
      <w:bookmarkEnd w:id="6"/>
    </w:p>
    <w:p w:rsidR="008E51AB" w:rsidRPr="008E51AB" w:rsidRDefault="008E51AB" w:rsidP="008E51AB">
      <w:pPr>
        <w:pStyle w:val="20"/>
        <w:numPr>
          <w:ilvl w:val="0"/>
          <w:numId w:val="10"/>
        </w:numPr>
        <w:shd w:val="clear" w:color="auto" w:fill="auto"/>
        <w:tabs>
          <w:tab w:val="left" w:pos="1357"/>
        </w:tabs>
        <w:spacing w:line="324" w:lineRule="exact"/>
        <w:ind w:firstLine="740"/>
        <w:jc w:val="both"/>
      </w:pPr>
      <w:r w:rsidRPr="008E51AB">
        <w:t>В ходе осуществления внутреннего муниципального финансового контроля в отношении главного администратора (ад</w:t>
      </w:r>
      <w:r w:rsidR="004C4165">
        <w:t xml:space="preserve">министратора) доходов бюджета муниципального района </w:t>
      </w:r>
      <w:proofErr w:type="spellStart"/>
      <w:r w:rsidR="004C4165">
        <w:t>Калтасинский</w:t>
      </w:r>
      <w:proofErr w:type="spellEnd"/>
      <w:r w:rsidR="004C4165">
        <w:t xml:space="preserve"> район</w:t>
      </w:r>
      <w:r w:rsidRPr="008E51AB">
        <w:t xml:space="preserve"> Республики Башкортостан подлежат изучению следующие вопросы:</w:t>
      </w:r>
    </w:p>
    <w:p w:rsidR="008E51AB" w:rsidRPr="008E51AB" w:rsidRDefault="008E51AB" w:rsidP="008E51AB">
      <w:pPr>
        <w:pStyle w:val="20"/>
        <w:shd w:val="clear" w:color="auto" w:fill="auto"/>
        <w:spacing w:line="317" w:lineRule="exact"/>
        <w:ind w:firstLine="740"/>
        <w:jc w:val="both"/>
      </w:pPr>
      <w:r w:rsidRPr="008E51AB">
        <w:t>ведение бюджетного учета администрируемых доходов, формирование и представление бюджетной отчетности;</w:t>
      </w:r>
    </w:p>
    <w:p w:rsidR="008E51AB" w:rsidRPr="008E51AB" w:rsidRDefault="008E51AB" w:rsidP="008E51AB">
      <w:pPr>
        <w:pStyle w:val="20"/>
        <w:shd w:val="clear" w:color="auto" w:fill="auto"/>
        <w:spacing w:line="317" w:lineRule="exact"/>
        <w:ind w:firstLine="740"/>
        <w:jc w:val="both"/>
      </w:pPr>
      <w:r w:rsidRPr="008E51AB">
        <w:t xml:space="preserve">осуществление начисления, учета и </w:t>
      </w:r>
      <w:proofErr w:type="gramStart"/>
      <w:r w:rsidRPr="008E51AB">
        <w:t>контроля за</w:t>
      </w:r>
      <w:proofErr w:type="gramEnd"/>
      <w:r w:rsidRPr="008E51AB">
        <w:t xml:space="preserve"> правильностью исчисления, полнотой и своевременностью осуществления платежей в бюджет, пеней и штрафов по ним;</w:t>
      </w:r>
    </w:p>
    <w:p w:rsidR="008E51AB" w:rsidRPr="008E51AB" w:rsidRDefault="008E51AB" w:rsidP="008E51AB">
      <w:pPr>
        <w:pStyle w:val="20"/>
        <w:shd w:val="clear" w:color="auto" w:fill="auto"/>
        <w:spacing w:line="317" w:lineRule="exact"/>
        <w:ind w:firstLine="740"/>
        <w:jc w:val="both"/>
      </w:pPr>
      <w:r w:rsidRPr="008E51AB">
        <w:t>осуществление взыскания задолженности по платежам в бюджет, пеней и штрафов;</w:t>
      </w:r>
    </w:p>
    <w:p w:rsidR="008E51AB" w:rsidRPr="008E51AB" w:rsidRDefault="008E51AB" w:rsidP="008E51AB">
      <w:pPr>
        <w:pStyle w:val="20"/>
        <w:shd w:val="clear" w:color="auto" w:fill="auto"/>
        <w:spacing w:line="317" w:lineRule="exact"/>
        <w:ind w:firstLine="740"/>
        <w:jc w:val="both"/>
      </w:pPr>
      <w:proofErr w:type="gramStart"/>
      <w:r w:rsidRPr="008E51AB">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w:t>
      </w:r>
      <w:r w:rsidRPr="008E51AB">
        <w:lastRenderedPageBreak/>
        <w:t>взысканные суммы, а также представление поручения в Управление Федерального казначейства по Республике Башкортостан для осуществления возврата в порядке, установленном приказом Министерства финансов Российской Федерации от 18 декабря 2013 года № 125н;</w:t>
      </w:r>
      <w:proofErr w:type="gramEnd"/>
    </w:p>
    <w:p w:rsidR="008E51AB" w:rsidRPr="008E51AB" w:rsidRDefault="008E51AB" w:rsidP="008E51AB">
      <w:pPr>
        <w:pStyle w:val="20"/>
        <w:shd w:val="clear" w:color="auto" w:fill="auto"/>
        <w:spacing w:line="317" w:lineRule="exact"/>
        <w:ind w:firstLine="740"/>
        <w:jc w:val="both"/>
      </w:pPr>
      <w:r w:rsidRPr="008E51AB">
        <w:t>принятие решений о зачете (уточнении) платежей в бюджет и представление уведомлений в орган Управления Федерального казначейства по Республике Башкортостан;</w:t>
      </w:r>
    </w:p>
    <w:p w:rsidR="008E51AB" w:rsidRPr="008E51AB" w:rsidRDefault="008E51AB" w:rsidP="008E51AB">
      <w:pPr>
        <w:pStyle w:val="20"/>
        <w:shd w:val="clear" w:color="auto" w:fill="auto"/>
        <w:spacing w:line="317" w:lineRule="exact"/>
        <w:ind w:firstLine="740"/>
        <w:jc w:val="both"/>
      </w:pPr>
      <w:r w:rsidRPr="008E51AB">
        <w:t>списание (признание) безнадежных к взысканию платежей в бюджет;</w:t>
      </w:r>
    </w:p>
    <w:p w:rsidR="008E51AB" w:rsidRPr="008E51AB" w:rsidRDefault="008E51AB" w:rsidP="008E51AB">
      <w:pPr>
        <w:pStyle w:val="20"/>
        <w:shd w:val="clear" w:color="auto" w:fill="auto"/>
        <w:spacing w:line="317" w:lineRule="exact"/>
        <w:ind w:firstLine="740"/>
        <w:jc w:val="both"/>
      </w:pPr>
      <w:r w:rsidRPr="008E51AB">
        <w:t>формирование дебиторской задолженности администрируемых доходов, управление дебиторской задолженностью;</w:t>
      </w:r>
    </w:p>
    <w:p w:rsidR="008E51AB" w:rsidRPr="008E51AB" w:rsidRDefault="008E51AB" w:rsidP="008E51AB">
      <w:pPr>
        <w:pStyle w:val="20"/>
        <w:shd w:val="clear" w:color="auto" w:fill="auto"/>
        <w:spacing w:line="317" w:lineRule="exact"/>
        <w:ind w:firstLine="740"/>
        <w:jc w:val="both"/>
      </w:pPr>
      <w:r w:rsidRPr="008E51AB">
        <w:t>формирование кредиторской задолженности администрируемых доходов, управление кредиторской задолженностью;</w:t>
      </w:r>
    </w:p>
    <w:p w:rsidR="008E51AB" w:rsidRPr="008E51AB" w:rsidRDefault="008E51AB" w:rsidP="008E51AB">
      <w:pPr>
        <w:pStyle w:val="20"/>
        <w:shd w:val="clear" w:color="auto" w:fill="auto"/>
        <w:spacing w:line="317" w:lineRule="exact"/>
        <w:ind w:firstLine="740"/>
        <w:jc w:val="both"/>
      </w:pPr>
      <w:r w:rsidRPr="008E51AB">
        <w:t>иные бюджетные полномочия, осуществляемые главным администратором (администратором) доходов бюджета.</w:t>
      </w:r>
    </w:p>
    <w:p w:rsidR="008E51AB" w:rsidRPr="008E51AB" w:rsidRDefault="008E51AB" w:rsidP="008E51AB">
      <w:pPr>
        <w:pStyle w:val="20"/>
        <w:numPr>
          <w:ilvl w:val="0"/>
          <w:numId w:val="10"/>
        </w:numPr>
        <w:shd w:val="clear" w:color="auto" w:fill="auto"/>
        <w:tabs>
          <w:tab w:val="left" w:pos="1357"/>
        </w:tabs>
        <w:spacing w:line="317" w:lineRule="exact"/>
        <w:ind w:firstLine="740"/>
        <w:jc w:val="both"/>
      </w:pPr>
      <w:r w:rsidRPr="008E51AB">
        <w:t xml:space="preserve">В ходе осуществления внутреннего муниципального финансового контроля в отношении главного распорядителя (распорядителя) средств бюджета </w:t>
      </w:r>
      <w:r w:rsidR="004C4165">
        <w:t xml:space="preserve">муниципального района </w:t>
      </w:r>
      <w:proofErr w:type="spellStart"/>
      <w:r w:rsidR="004C4165">
        <w:t>Калтасинский</w:t>
      </w:r>
      <w:proofErr w:type="spellEnd"/>
      <w:r w:rsidR="004C4165">
        <w:t xml:space="preserve"> район</w:t>
      </w:r>
      <w:r w:rsidRPr="008E51AB">
        <w:t xml:space="preserve"> Республики Башкортостан подлежат изучению следующие вопросы:</w:t>
      </w:r>
    </w:p>
    <w:p w:rsidR="008E51AB" w:rsidRPr="008E51AB" w:rsidRDefault="008E51AB" w:rsidP="008E51AB">
      <w:pPr>
        <w:pStyle w:val="20"/>
        <w:shd w:val="clear" w:color="auto" w:fill="auto"/>
        <w:spacing w:line="317" w:lineRule="exact"/>
        <w:ind w:firstLine="740"/>
        <w:jc w:val="both"/>
      </w:pPr>
      <w:r w:rsidRPr="008E51AB">
        <w:t>обеспечение результативности,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w:t>
      </w:r>
    </w:p>
    <w:p w:rsidR="008E51AB" w:rsidRPr="008E51AB" w:rsidRDefault="008E51AB" w:rsidP="008E51AB">
      <w:pPr>
        <w:pStyle w:val="20"/>
        <w:shd w:val="clear" w:color="auto" w:fill="auto"/>
        <w:spacing w:line="317" w:lineRule="exact"/>
        <w:ind w:firstLine="740"/>
        <w:jc w:val="both"/>
      </w:pPr>
      <w:r w:rsidRPr="008E51AB">
        <w:t>формирование перечня подведомственных распорядителей и получателей средств бюджета;</w:t>
      </w:r>
    </w:p>
    <w:p w:rsidR="008E51AB" w:rsidRPr="008E51AB" w:rsidRDefault="008E51AB" w:rsidP="008E51AB">
      <w:pPr>
        <w:pStyle w:val="20"/>
        <w:shd w:val="clear" w:color="auto" w:fill="auto"/>
        <w:spacing w:line="317" w:lineRule="exact"/>
        <w:ind w:firstLine="740"/>
        <w:jc w:val="both"/>
      </w:pPr>
      <w:r w:rsidRPr="008E51AB">
        <w:t>ведение реестра расходных обязательств, подлежащих исполнению в пределах утвержденных лимитов бюджетных обязательств и бюджетных ассигнований;</w:t>
      </w:r>
    </w:p>
    <w:p w:rsidR="008E51AB" w:rsidRPr="008E51AB" w:rsidRDefault="008E51AB" w:rsidP="008E51AB">
      <w:pPr>
        <w:pStyle w:val="20"/>
        <w:shd w:val="clear" w:color="auto" w:fill="auto"/>
        <w:spacing w:line="317" w:lineRule="exact"/>
        <w:ind w:firstLine="740"/>
        <w:jc w:val="both"/>
      </w:pPr>
      <w:r w:rsidRPr="008E51AB">
        <w:t>планирование соответствующих расходов бюджета, составление обоснования бюджетных ассигнований;</w:t>
      </w:r>
    </w:p>
    <w:p w:rsidR="008E51AB" w:rsidRDefault="008E51AB" w:rsidP="008E51AB">
      <w:pPr>
        <w:pStyle w:val="20"/>
        <w:shd w:val="clear" w:color="auto" w:fill="auto"/>
        <w:spacing w:line="317" w:lineRule="exact"/>
        <w:ind w:firstLine="740"/>
        <w:jc w:val="both"/>
      </w:pPr>
      <w:r w:rsidRPr="008E51AB">
        <w:t>составление, утверждение и ведение бюджетной росписи;</w:t>
      </w:r>
    </w:p>
    <w:p w:rsidR="008E51AB" w:rsidRPr="008E51AB" w:rsidRDefault="008E51AB" w:rsidP="008E51AB">
      <w:pPr>
        <w:pStyle w:val="20"/>
        <w:shd w:val="clear" w:color="auto" w:fill="auto"/>
        <w:spacing w:line="317" w:lineRule="exact"/>
        <w:ind w:firstLine="760"/>
        <w:jc w:val="both"/>
      </w:pPr>
      <w:r w:rsidRPr="008E51AB">
        <w:t>распределение бюджетных ассигнований, лимитов бюджетных обязательств по подведомственным распорядителям и получателям средств бюджета и исполнение соответствующей части бюджета;</w:t>
      </w:r>
    </w:p>
    <w:p w:rsidR="008E51AB" w:rsidRPr="008E51AB" w:rsidRDefault="008E51AB" w:rsidP="008E51AB">
      <w:pPr>
        <w:pStyle w:val="20"/>
        <w:shd w:val="clear" w:color="auto" w:fill="auto"/>
        <w:spacing w:line="317" w:lineRule="exact"/>
        <w:ind w:firstLine="760"/>
        <w:jc w:val="both"/>
      </w:pPr>
      <w:r w:rsidRPr="008E51AB">
        <w:t>подготовка и внесение предложений по формированию и изменению лимитов бюджетных обязательств;</w:t>
      </w:r>
    </w:p>
    <w:p w:rsidR="008E51AB" w:rsidRPr="008E51AB" w:rsidRDefault="008E51AB" w:rsidP="008E51AB">
      <w:pPr>
        <w:pStyle w:val="20"/>
        <w:shd w:val="clear" w:color="auto" w:fill="auto"/>
        <w:spacing w:line="317" w:lineRule="exact"/>
        <w:ind w:firstLine="760"/>
        <w:jc w:val="both"/>
      </w:pPr>
      <w:r w:rsidRPr="008E51AB">
        <w:t>подготовка и внесение предложений по формированию и изменению сводной бюджетной росписи;</w:t>
      </w:r>
    </w:p>
    <w:p w:rsidR="008E51AB" w:rsidRPr="008E51AB" w:rsidRDefault="008E51AB" w:rsidP="008E51AB">
      <w:pPr>
        <w:pStyle w:val="20"/>
        <w:shd w:val="clear" w:color="auto" w:fill="auto"/>
        <w:spacing w:line="317" w:lineRule="exact"/>
        <w:ind w:firstLine="760"/>
        <w:jc w:val="both"/>
      </w:pPr>
      <w:r w:rsidRPr="008E51AB">
        <w:t xml:space="preserve">определение </w:t>
      </w:r>
      <w:proofErr w:type="gramStart"/>
      <w:r w:rsidRPr="008E51AB">
        <w:t>порядка утверждения бюджетных смет подведомственных получателей средств</w:t>
      </w:r>
      <w:proofErr w:type="gramEnd"/>
      <w:r w:rsidRPr="008E51AB">
        <w:t xml:space="preserve"> бюджета, являющихся казенными учреждениями;</w:t>
      </w:r>
    </w:p>
    <w:p w:rsidR="008E51AB" w:rsidRPr="008E51AB" w:rsidRDefault="008E51AB" w:rsidP="008E51AB">
      <w:pPr>
        <w:pStyle w:val="20"/>
        <w:shd w:val="clear" w:color="auto" w:fill="auto"/>
        <w:spacing w:line="317" w:lineRule="exact"/>
        <w:ind w:firstLine="760"/>
        <w:jc w:val="both"/>
      </w:pPr>
      <w:r w:rsidRPr="008E51AB">
        <w:t xml:space="preserve">формирование бюджетной отчетности главного распорядителя (распорядителя) средств бюджета </w:t>
      </w:r>
      <w:r w:rsidR="00BD3361">
        <w:t xml:space="preserve">муниципального района </w:t>
      </w:r>
      <w:proofErr w:type="spellStart"/>
      <w:r w:rsidR="00BD3361">
        <w:t>Калтасинский</w:t>
      </w:r>
      <w:proofErr w:type="spellEnd"/>
      <w:r w:rsidR="00BD3361">
        <w:t xml:space="preserve"> район</w:t>
      </w:r>
      <w:r w:rsidRPr="008E51AB">
        <w:t xml:space="preserve"> Республики Башкортостан;</w:t>
      </w:r>
    </w:p>
    <w:p w:rsidR="008E51AB" w:rsidRPr="008E51AB" w:rsidRDefault="008E51AB" w:rsidP="008E51AB">
      <w:pPr>
        <w:pStyle w:val="20"/>
        <w:shd w:val="clear" w:color="auto" w:fill="auto"/>
        <w:spacing w:line="317" w:lineRule="exact"/>
        <w:ind w:firstLine="760"/>
        <w:jc w:val="both"/>
      </w:pPr>
      <w:r w:rsidRPr="008E51AB">
        <w:t>ведение бюджетного учета, формирование и представление бюджетной отчетности;</w:t>
      </w:r>
    </w:p>
    <w:p w:rsidR="008E51AB" w:rsidRPr="00851F83" w:rsidRDefault="008E51AB" w:rsidP="008E51AB">
      <w:pPr>
        <w:pStyle w:val="20"/>
        <w:shd w:val="clear" w:color="auto" w:fill="auto"/>
        <w:spacing w:line="317" w:lineRule="exact"/>
        <w:ind w:firstLine="760"/>
        <w:jc w:val="both"/>
      </w:pPr>
      <w:r w:rsidRPr="00851F83">
        <w:t xml:space="preserve">составление отчетности об исполнении </w:t>
      </w:r>
      <w:r w:rsidR="00851F83" w:rsidRPr="00851F83">
        <w:t>муниципальных</w:t>
      </w:r>
      <w:r w:rsidRPr="00851F83">
        <w:t xml:space="preserve"> программ </w:t>
      </w:r>
      <w:r w:rsidR="00BD3361">
        <w:t xml:space="preserve">муниципального района   </w:t>
      </w:r>
      <w:proofErr w:type="spellStart"/>
      <w:r w:rsidR="00BD3361">
        <w:t>Калтасинский</w:t>
      </w:r>
      <w:proofErr w:type="spellEnd"/>
      <w:r w:rsidR="00BD3361">
        <w:t xml:space="preserve"> район</w:t>
      </w:r>
      <w:r w:rsidR="00851F83" w:rsidRPr="00851F83">
        <w:t xml:space="preserve"> </w:t>
      </w:r>
      <w:r w:rsidRPr="00851F83">
        <w:t xml:space="preserve">Республики Башкортостан, в том </w:t>
      </w:r>
      <w:r w:rsidRPr="00851F83">
        <w:lastRenderedPageBreak/>
        <w:t>числе подпрограмм и целевых программ;</w:t>
      </w:r>
    </w:p>
    <w:p w:rsidR="008E51AB" w:rsidRPr="00036E89" w:rsidRDefault="008E51AB" w:rsidP="008E51AB">
      <w:pPr>
        <w:pStyle w:val="20"/>
        <w:shd w:val="clear" w:color="auto" w:fill="auto"/>
        <w:spacing w:line="317" w:lineRule="exact"/>
        <w:ind w:firstLine="760"/>
        <w:jc w:val="both"/>
      </w:pPr>
      <w:r w:rsidRPr="00036E89">
        <w:t>доведение и использование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 (приобретение объектов недвижимого имущества);</w:t>
      </w:r>
    </w:p>
    <w:p w:rsidR="008E51AB" w:rsidRPr="008E51AB" w:rsidRDefault="008E51AB" w:rsidP="008E51AB">
      <w:pPr>
        <w:pStyle w:val="20"/>
        <w:shd w:val="clear" w:color="auto" w:fill="auto"/>
        <w:spacing w:line="317" w:lineRule="exact"/>
        <w:ind w:firstLine="760"/>
        <w:jc w:val="both"/>
        <w:rPr>
          <w:color w:val="FF0000"/>
        </w:rPr>
      </w:pPr>
      <w:proofErr w:type="gramStart"/>
      <w:r w:rsidRPr="00D81C4D">
        <w:t xml:space="preserve">формирование </w:t>
      </w:r>
      <w:r w:rsidR="00036E89" w:rsidRPr="00D81C4D">
        <w:t>муниципальных</w:t>
      </w:r>
      <w:r w:rsidRPr="00D81C4D">
        <w:t xml:space="preserve"> заданий на выполнение </w:t>
      </w:r>
      <w:r w:rsidR="00036E89" w:rsidRPr="00D81C4D">
        <w:t>муниципальных</w:t>
      </w:r>
      <w:r w:rsidRPr="00D81C4D">
        <w:t xml:space="preserve"> услуг (работ), </w:t>
      </w:r>
      <w:r w:rsidR="00250033" w:rsidRPr="00D81C4D">
        <w:t xml:space="preserve">муниципального сегмента </w:t>
      </w:r>
      <w:r w:rsidRPr="00D81C4D">
        <w:t xml:space="preserve">региональных перечней (классификаторов) </w:t>
      </w:r>
      <w:r w:rsidR="00036E89" w:rsidRPr="00D81C4D">
        <w:t>муниципальных</w:t>
      </w:r>
      <w:r w:rsidRPr="00D81C4D">
        <w:t xml:space="preserve"> услуг, не включенных в общероссийские базовые (отраслевые) перечни (классификаторы) государственных и муниципальных услуг, оказываемых физическим лицам, и</w:t>
      </w:r>
      <w:r w:rsidRPr="00250033">
        <w:t xml:space="preserve"> работ </w:t>
      </w:r>
      <w:r w:rsidR="00BD3361">
        <w:t xml:space="preserve">муниципального района  </w:t>
      </w:r>
      <w:proofErr w:type="spellStart"/>
      <w:r w:rsidR="00BD3361">
        <w:t>Калтасинский</w:t>
      </w:r>
      <w:proofErr w:type="spellEnd"/>
      <w:r w:rsidR="00BD3361">
        <w:t xml:space="preserve"> район</w:t>
      </w:r>
      <w:r w:rsidR="00250033" w:rsidRPr="00250033">
        <w:t xml:space="preserve"> </w:t>
      </w:r>
      <w:r w:rsidRPr="00250033">
        <w:t xml:space="preserve">Республики Башкортостан (далее - региональные перечни </w:t>
      </w:r>
      <w:r w:rsidR="00036E89" w:rsidRPr="00250033">
        <w:t>муниципальных</w:t>
      </w:r>
      <w:r w:rsidRPr="00250033">
        <w:t xml:space="preserve"> услуг (работ)), финансового обеспечения </w:t>
      </w:r>
      <w:r w:rsidR="00036E89" w:rsidRPr="00250033">
        <w:t>муниципальных</w:t>
      </w:r>
      <w:r w:rsidRPr="00250033">
        <w:t xml:space="preserve"> заданий, нормативных затрат на оказание услуг, выполнение работ, содержание имущества (в случае если</w:t>
      </w:r>
      <w:proofErr w:type="gramEnd"/>
      <w:r w:rsidRPr="00250033">
        <w:t xml:space="preserve"> главный распорядитель (распорядитель) средств бюджета является учредителем </w:t>
      </w:r>
      <w:r w:rsidR="00036E89" w:rsidRPr="00250033">
        <w:t>муниципального</w:t>
      </w:r>
      <w:r w:rsidRPr="00250033">
        <w:t xml:space="preserve"> учреждения);</w:t>
      </w:r>
    </w:p>
    <w:p w:rsidR="008E51AB" w:rsidRPr="00036E89" w:rsidRDefault="008E51AB" w:rsidP="008E51AB">
      <w:pPr>
        <w:pStyle w:val="20"/>
        <w:shd w:val="clear" w:color="auto" w:fill="auto"/>
        <w:spacing w:line="313" w:lineRule="exact"/>
        <w:ind w:firstLine="760"/>
        <w:jc w:val="both"/>
      </w:pPr>
      <w:r w:rsidRPr="00036E89">
        <w:t>иные бюджетные полномочия, осуществляемые главным распорядителем (распорядителем) средств бюджета</w:t>
      </w:r>
      <w:r w:rsidR="00036E89" w:rsidRPr="00036E89">
        <w:t xml:space="preserve"> </w:t>
      </w:r>
      <w:r w:rsidR="00BD3361">
        <w:t xml:space="preserve">муниципального района </w:t>
      </w:r>
      <w:proofErr w:type="spellStart"/>
      <w:r w:rsidR="00BD3361">
        <w:t>Калтасинский</w:t>
      </w:r>
      <w:proofErr w:type="spellEnd"/>
      <w:r w:rsidR="00BD3361">
        <w:t xml:space="preserve"> район</w:t>
      </w:r>
      <w:r w:rsidRPr="00036E89">
        <w:t xml:space="preserve"> Республики Башкортостан.</w:t>
      </w:r>
    </w:p>
    <w:p w:rsidR="00036E89" w:rsidRDefault="00036E89" w:rsidP="00036E89">
      <w:pPr>
        <w:pStyle w:val="20"/>
        <w:numPr>
          <w:ilvl w:val="0"/>
          <w:numId w:val="10"/>
        </w:numPr>
        <w:shd w:val="clear" w:color="auto" w:fill="auto"/>
        <w:tabs>
          <w:tab w:val="left" w:pos="1357"/>
        </w:tabs>
        <w:spacing w:line="313" w:lineRule="exact"/>
        <w:ind w:firstLine="760"/>
        <w:jc w:val="both"/>
      </w:pPr>
      <w:r>
        <w:tab/>
        <w:t xml:space="preserve">В ходе осуществления внутреннего муниципального финансового контроля в отношении получателя средств бюджета </w:t>
      </w:r>
      <w:r w:rsidR="00BD3361">
        <w:t xml:space="preserve">муниципального района </w:t>
      </w:r>
      <w:proofErr w:type="spellStart"/>
      <w:r w:rsidR="00BD3361">
        <w:t>Калтасинский</w:t>
      </w:r>
      <w:proofErr w:type="spellEnd"/>
      <w:r w:rsidR="00BD3361">
        <w:t xml:space="preserve"> район</w:t>
      </w:r>
      <w:r>
        <w:t xml:space="preserve"> Республики Башкортостан (казенного учреждения) подлежат изучению следующие вопросы: </w:t>
      </w:r>
    </w:p>
    <w:p w:rsidR="00036E89" w:rsidRDefault="00036E89" w:rsidP="00036E89">
      <w:pPr>
        <w:pStyle w:val="20"/>
        <w:shd w:val="clear" w:color="auto" w:fill="auto"/>
        <w:tabs>
          <w:tab w:val="left" w:pos="1357"/>
        </w:tabs>
        <w:spacing w:line="313" w:lineRule="exact"/>
        <w:ind w:left="760"/>
        <w:jc w:val="both"/>
      </w:pPr>
      <w:r>
        <w:t>составление и исполнение бюджетной сметы;</w:t>
      </w:r>
    </w:p>
    <w:p w:rsidR="00036E89" w:rsidRDefault="00036E89" w:rsidP="00036E89">
      <w:pPr>
        <w:pStyle w:val="20"/>
        <w:shd w:val="clear" w:color="auto" w:fill="auto"/>
        <w:spacing w:line="313" w:lineRule="exact"/>
        <w:ind w:firstLine="760"/>
        <w:jc w:val="both"/>
      </w:pPr>
      <w:r>
        <w:t>принятие и (или) исполнение в пределах доведенных лимитов бюджетных обязательств и (или) бюджетных ассигнований бюджетных обязательств;</w:t>
      </w:r>
    </w:p>
    <w:p w:rsidR="00036E89" w:rsidRDefault="00036E89" w:rsidP="00036E89">
      <w:pPr>
        <w:pStyle w:val="20"/>
        <w:shd w:val="clear" w:color="auto" w:fill="auto"/>
        <w:spacing w:line="313" w:lineRule="exact"/>
        <w:ind w:firstLine="760"/>
        <w:jc w:val="both"/>
      </w:pPr>
      <w:r>
        <w:t>осуществление бюджетных инвестиций в объекты муниципальной собственности;</w:t>
      </w:r>
    </w:p>
    <w:p w:rsidR="00036E89" w:rsidRDefault="00036E89" w:rsidP="00036E89">
      <w:pPr>
        <w:pStyle w:val="20"/>
        <w:shd w:val="clear" w:color="auto" w:fill="auto"/>
        <w:spacing w:line="317" w:lineRule="exact"/>
        <w:ind w:firstLine="740"/>
        <w:jc w:val="both"/>
      </w:pPr>
      <w:r>
        <w:t>обеспечение результативности, целевого характера использования предусмотренных бюджетных ассигнований;</w:t>
      </w:r>
    </w:p>
    <w:p w:rsidR="00036E89" w:rsidRDefault="00036E89" w:rsidP="00036E89">
      <w:pPr>
        <w:pStyle w:val="20"/>
        <w:shd w:val="clear" w:color="auto" w:fill="auto"/>
        <w:spacing w:line="317" w:lineRule="exact"/>
        <w:ind w:firstLine="740"/>
        <w:jc w:val="both"/>
      </w:pPr>
      <w:r>
        <w:t>подготовка и внесение соответствующему главному распорядителю (распорядителю) бюджетных сре</w:t>
      </w:r>
      <w:proofErr w:type="gramStart"/>
      <w:r>
        <w:t>дств пр</w:t>
      </w:r>
      <w:proofErr w:type="gramEnd"/>
      <w:r>
        <w:t>едложений по изменению бюджетной росписи;</w:t>
      </w:r>
    </w:p>
    <w:p w:rsidR="00036E89" w:rsidRDefault="00036E89" w:rsidP="00036E89">
      <w:pPr>
        <w:pStyle w:val="20"/>
        <w:shd w:val="clear" w:color="auto" w:fill="auto"/>
        <w:spacing w:line="317" w:lineRule="exact"/>
        <w:ind w:firstLine="740"/>
        <w:jc w:val="both"/>
      </w:pPr>
      <w:r>
        <w:t>ведение бюджетного учета (обеспечение ведения бюджетного учета); формирование бюджетной отчетности (обеспечение формирования бюджетной отчетности) и представление бюджетной отчетности получателя средств бюджета соответствующему главному распорядителю (распорядителю) средств бюджета;</w:t>
      </w:r>
    </w:p>
    <w:p w:rsidR="00036E89" w:rsidRDefault="00036E89" w:rsidP="00036E89">
      <w:pPr>
        <w:pStyle w:val="20"/>
        <w:shd w:val="clear" w:color="auto" w:fill="auto"/>
        <w:spacing w:line="317" w:lineRule="exact"/>
        <w:ind w:firstLine="740"/>
      </w:pPr>
      <w:r>
        <w:t xml:space="preserve">составление отчетности об исполнении муниципальных программ, в том числе подпрограмм и целевых программ; </w:t>
      </w:r>
    </w:p>
    <w:p w:rsidR="00036E89" w:rsidRDefault="00036E89" w:rsidP="00036E89">
      <w:pPr>
        <w:pStyle w:val="20"/>
        <w:shd w:val="clear" w:color="auto" w:fill="auto"/>
        <w:spacing w:line="317" w:lineRule="exact"/>
        <w:ind w:firstLine="740"/>
      </w:pPr>
      <w:r>
        <w:t xml:space="preserve">соблюдение требований, установленных статьей 161 БК РФ; </w:t>
      </w:r>
    </w:p>
    <w:p w:rsidR="00036E89" w:rsidRDefault="00036E89" w:rsidP="00036E89">
      <w:pPr>
        <w:pStyle w:val="20"/>
        <w:shd w:val="clear" w:color="auto" w:fill="auto"/>
        <w:spacing w:line="317" w:lineRule="exact"/>
        <w:ind w:firstLine="740"/>
      </w:pPr>
      <w:r>
        <w:t>иные бюджетные полномочия, осуществляемые получателем средств бюджета (казенным учреждением).</w:t>
      </w:r>
    </w:p>
    <w:p w:rsidR="00036E89" w:rsidRPr="00D721AD" w:rsidRDefault="00036E89" w:rsidP="00036E89">
      <w:pPr>
        <w:pStyle w:val="20"/>
        <w:numPr>
          <w:ilvl w:val="0"/>
          <w:numId w:val="10"/>
        </w:numPr>
        <w:shd w:val="clear" w:color="auto" w:fill="auto"/>
        <w:spacing w:line="317" w:lineRule="exact"/>
        <w:ind w:firstLine="740"/>
        <w:jc w:val="both"/>
      </w:pPr>
      <w:r w:rsidRPr="00D721AD">
        <w:t xml:space="preserve">В ходе осуществления внутреннего муниципального финансового контроля в отношении муниципальных учреждений в части соблюдения ими </w:t>
      </w:r>
      <w:r w:rsidRPr="00D721AD">
        <w:lastRenderedPageBreak/>
        <w:t>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подлежат изучению следующие вопросы:</w:t>
      </w:r>
    </w:p>
    <w:p w:rsidR="00036E89" w:rsidRPr="00D721AD" w:rsidRDefault="00036E89" w:rsidP="00036E89">
      <w:pPr>
        <w:pStyle w:val="20"/>
        <w:shd w:val="clear" w:color="auto" w:fill="auto"/>
        <w:spacing w:line="317" w:lineRule="exact"/>
        <w:ind w:firstLine="740"/>
        <w:jc w:val="both"/>
      </w:pPr>
      <w:r w:rsidRPr="00D721AD">
        <w:t>использование средств субсидий, предоставленных на финансовое обеспечение выполнения муниц</w:t>
      </w:r>
      <w:r w:rsidR="006F459A" w:rsidRPr="00D721AD">
        <w:t>и</w:t>
      </w:r>
      <w:r w:rsidRPr="00D721AD">
        <w:t>пального задания, в том числе на оказание высокотехнологичной медицинской помощи, не включенной в базовую программу обязательного медицинского страхования;</w:t>
      </w:r>
    </w:p>
    <w:p w:rsidR="00036E89" w:rsidRPr="00D721AD" w:rsidRDefault="00036E89" w:rsidP="00036E89">
      <w:pPr>
        <w:pStyle w:val="20"/>
        <w:shd w:val="clear" w:color="auto" w:fill="auto"/>
        <w:spacing w:line="317" w:lineRule="exact"/>
        <w:ind w:firstLine="740"/>
        <w:jc w:val="both"/>
      </w:pPr>
      <w:r w:rsidRPr="00D721AD">
        <w:t>использование средств субсидий на осуществление капитальных вложений в объекты капитального строительства (приобретение объектов недвижимого имущества);</w:t>
      </w:r>
    </w:p>
    <w:p w:rsidR="00036E89" w:rsidRPr="00D721AD" w:rsidRDefault="00036E89" w:rsidP="00036E89">
      <w:pPr>
        <w:pStyle w:val="20"/>
        <w:shd w:val="clear" w:color="auto" w:fill="auto"/>
        <w:spacing w:line="317" w:lineRule="exact"/>
        <w:ind w:firstLine="740"/>
        <w:jc w:val="both"/>
      </w:pPr>
      <w:r w:rsidRPr="00D721AD">
        <w:t>соблюдение целей, порядка и условий, установленных при предоставлении субсидий;</w:t>
      </w:r>
    </w:p>
    <w:p w:rsidR="00036E89" w:rsidRPr="00D721AD" w:rsidRDefault="00036E89" w:rsidP="00036E89">
      <w:pPr>
        <w:pStyle w:val="20"/>
        <w:shd w:val="clear" w:color="auto" w:fill="auto"/>
        <w:spacing w:line="317" w:lineRule="exact"/>
        <w:ind w:firstLine="740"/>
        <w:jc w:val="both"/>
      </w:pPr>
      <w:r w:rsidRPr="00D721AD">
        <w:t>использование средств, предоставленных на осуществление бюджетных инвестиций в форме капитальных вложений в объекты государственной собственности (в случае заключения соглашения с учредителем о передаче полномочий в соответствии с пунктом 4 статьи 79 БК РФ);</w:t>
      </w:r>
    </w:p>
    <w:p w:rsidR="00036E89" w:rsidRPr="00D721AD" w:rsidRDefault="00036E89" w:rsidP="00036E89">
      <w:pPr>
        <w:pStyle w:val="20"/>
        <w:shd w:val="clear" w:color="auto" w:fill="auto"/>
        <w:spacing w:line="317" w:lineRule="exact"/>
        <w:ind w:firstLine="740"/>
        <w:jc w:val="both"/>
      </w:pPr>
      <w:r w:rsidRPr="00D721AD">
        <w:t>ведение бухгалтерского (финансового) учета, формирование и представление бухгалтерской (финансовой) отчетности;</w:t>
      </w:r>
    </w:p>
    <w:p w:rsidR="00036E89" w:rsidRPr="00D721AD" w:rsidRDefault="00036E89" w:rsidP="00036E89">
      <w:pPr>
        <w:pStyle w:val="20"/>
        <w:shd w:val="clear" w:color="auto" w:fill="auto"/>
        <w:spacing w:line="317" w:lineRule="exact"/>
        <w:ind w:firstLine="740"/>
        <w:jc w:val="both"/>
      </w:pPr>
      <w:r w:rsidRPr="00D721AD">
        <w:t xml:space="preserve">составление отчетности о выполнении </w:t>
      </w:r>
      <w:r w:rsidR="006F459A" w:rsidRPr="00D721AD">
        <w:t>муниципальных</w:t>
      </w:r>
      <w:r w:rsidRPr="00D721AD">
        <w:t xml:space="preserve"> заданий на оказание </w:t>
      </w:r>
      <w:r w:rsidR="00BF7614">
        <w:t>муниципальных</w:t>
      </w:r>
      <w:r w:rsidRPr="00D721AD">
        <w:t xml:space="preserve"> услуг (работ), содержание имущества;</w:t>
      </w:r>
    </w:p>
    <w:p w:rsidR="00036E89" w:rsidRPr="00D721AD" w:rsidRDefault="00036E89" w:rsidP="00036E89">
      <w:pPr>
        <w:pStyle w:val="20"/>
        <w:shd w:val="clear" w:color="auto" w:fill="auto"/>
        <w:spacing w:line="317" w:lineRule="exact"/>
        <w:ind w:firstLine="740"/>
        <w:jc w:val="both"/>
      </w:pPr>
      <w:r w:rsidRPr="00D721AD">
        <w:t>исполнение плана финансово-хозяйственной деятельности (в части, касающейся использования средств, источником финансового обеспечения которых являются средства бюджета);</w:t>
      </w:r>
    </w:p>
    <w:p w:rsidR="00036E89" w:rsidRPr="00D721AD" w:rsidRDefault="00036E89" w:rsidP="00036E89">
      <w:pPr>
        <w:pStyle w:val="20"/>
        <w:shd w:val="clear" w:color="auto" w:fill="auto"/>
        <w:spacing w:line="317" w:lineRule="exact"/>
        <w:ind w:firstLine="740"/>
        <w:jc w:val="both"/>
      </w:pPr>
      <w:r w:rsidRPr="00D721AD">
        <w:t>иные финансовые операции, осуществляемые со средствами бюджета государственным учреждением.</w:t>
      </w:r>
    </w:p>
    <w:p w:rsidR="007248F0" w:rsidRDefault="007248F0" w:rsidP="00C733DE">
      <w:pPr>
        <w:pStyle w:val="20"/>
        <w:shd w:val="clear" w:color="auto" w:fill="auto"/>
        <w:tabs>
          <w:tab w:val="left" w:pos="709"/>
        </w:tabs>
        <w:spacing w:line="317" w:lineRule="exact"/>
        <w:jc w:val="both"/>
      </w:pPr>
      <w:r>
        <w:rPr>
          <w:color w:val="FF0000"/>
        </w:rPr>
        <w:tab/>
      </w:r>
      <w:r w:rsidRPr="007248F0">
        <w:t>4.5.</w:t>
      </w:r>
      <w:r>
        <w:rPr>
          <w:color w:val="FF0000"/>
        </w:rPr>
        <w:t xml:space="preserve"> </w:t>
      </w:r>
      <w:r w:rsidR="00036E89">
        <w:t>В ходе осуществления внутреннего муниципального финансового контроля главных администраторов (администраторов) источников финансирования</w:t>
      </w:r>
      <w:r>
        <w:t xml:space="preserve"> дефицита бюджета </w:t>
      </w:r>
      <w:r w:rsidR="00BD3361">
        <w:t xml:space="preserve">муниципального района </w:t>
      </w:r>
      <w:proofErr w:type="spellStart"/>
      <w:r w:rsidR="00BD3361">
        <w:t>Калтасинский</w:t>
      </w:r>
      <w:proofErr w:type="spellEnd"/>
      <w:r w:rsidR="00BD3361">
        <w:t xml:space="preserve"> район</w:t>
      </w:r>
      <w:r w:rsidR="00250033">
        <w:t xml:space="preserve"> </w:t>
      </w:r>
      <w:r>
        <w:t>Республики Башкортостан подлежат изучению следующие вопросы:</w:t>
      </w:r>
    </w:p>
    <w:p w:rsidR="007248F0" w:rsidRDefault="007248F0" w:rsidP="007248F0">
      <w:pPr>
        <w:pStyle w:val="20"/>
        <w:shd w:val="clear" w:color="auto" w:fill="auto"/>
        <w:spacing w:line="317" w:lineRule="exact"/>
        <w:ind w:firstLine="740"/>
        <w:jc w:val="both"/>
      </w:pPr>
      <w:r>
        <w:t>планирование (прогнозирование) поступлений и выплат по источникам финансирования дефицита бюджета;</w:t>
      </w:r>
    </w:p>
    <w:p w:rsidR="007248F0" w:rsidRDefault="007248F0" w:rsidP="007248F0">
      <w:pPr>
        <w:pStyle w:val="20"/>
        <w:shd w:val="clear" w:color="auto" w:fill="auto"/>
        <w:spacing w:line="317" w:lineRule="exact"/>
        <w:ind w:firstLine="740"/>
        <w:jc w:val="both"/>
      </w:pPr>
      <w:r>
        <w:t>обеспечение адресности и целевого характера использования выделенных ассигнований, предназначенных для погашения источников финансирования дефицита бюджета;</w:t>
      </w:r>
    </w:p>
    <w:p w:rsidR="007248F0" w:rsidRDefault="007248F0" w:rsidP="007248F0">
      <w:pPr>
        <w:pStyle w:val="20"/>
        <w:shd w:val="clear" w:color="auto" w:fill="auto"/>
        <w:spacing w:line="317" w:lineRule="exact"/>
        <w:ind w:firstLine="740"/>
        <w:jc w:val="both"/>
      </w:pPr>
      <w:r>
        <w:t>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rsidR="007248F0" w:rsidRDefault="007248F0" w:rsidP="007248F0">
      <w:pPr>
        <w:pStyle w:val="20"/>
        <w:shd w:val="clear" w:color="auto" w:fill="auto"/>
        <w:spacing w:line="317" w:lineRule="exact"/>
        <w:ind w:firstLine="740"/>
        <w:jc w:val="both"/>
      </w:pPr>
      <w:r>
        <w:t>формирование бюджетной отчетности главного администратора (администратора) источников финансирования дефицита бюджета;</w:t>
      </w:r>
    </w:p>
    <w:p w:rsidR="007248F0" w:rsidRPr="00D81C4D" w:rsidRDefault="007248F0" w:rsidP="007248F0">
      <w:pPr>
        <w:pStyle w:val="20"/>
        <w:shd w:val="clear" w:color="auto" w:fill="auto"/>
        <w:spacing w:line="317" w:lineRule="exact"/>
        <w:ind w:firstLine="740"/>
        <w:jc w:val="both"/>
      </w:pPr>
      <w:r w:rsidRPr="00D81C4D">
        <w:t>наличие утвержденной методики прогнозирования поступлений по источникам финансирования дефицита бюджета и ее соответствие общим требованиям, установленным Правительством Российской Федерации</w:t>
      </w:r>
      <w:r w:rsidR="00D81C4D" w:rsidRPr="00D81C4D">
        <w:t>,</w:t>
      </w:r>
      <w:r w:rsidRPr="00D81C4D">
        <w:t xml:space="preserve"> Правительством Республики Башкортостан</w:t>
      </w:r>
      <w:r w:rsidR="00413F78">
        <w:t xml:space="preserve">, </w:t>
      </w:r>
      <w:r w:rsidR="002966AF">
        <w:t xml:space="preserve">муниципальным районом </w:t>
      </w:r>
      <w:proofErr w:type="spellStart"/>
      <w:r w:rsidR="002966AF">
        <w:t>Калтасинский</w:t>
      </w:r>
      <w:proofErr w:type="spellEnd"/>
      <w:r w:rsidR="002966AF">
        <w:t xml:space="preserve"> район </w:t>
      </w:r>
      <w:r w:rsidR="00D81C4D" w:rsidRPr="00D81C4D">
        <w:t>Республики Башкортостан</w:t>
      </w:r>
      <w:r w:rsidRPr="00D81C4D">
        <w:t>;</w:t>
      </w:r>
    </w:p>
    <w:p w:rsidR="007248F0" w:rsidRDefault="007248F0" w:rsidP="007248F0">
      <w:pPr>
        <w:pStyle w:val="20"/>
        <w:shd w:val="clear" w:color="auto" w:fill="auto"/>
        <w:spacing w:line="317" w:lineRule="exact"/>
        <w:ind w:firstLine="740"/>
        <w:jc w:val="both"/>
      </w:pPr>
      <w:r>
        <w:t xml:space="preserve">осуществление </w:t>
      </w:r>
      <w:proofErr w:type="gramStart"/>
      <w:r>
        <w:t>контроля за</w:t>
      </w:r>
      <w:proofErr w:type="gramEnd"/>
      <w:r>
        <w:t xml:space="preserve"> полнотой и своевременностью поступления в </w:t>
      </w:r>
      <w:r>
        <w:lastRenderedPageBreak/>
        <w:t>бюджет источников финансирования дефицита бюджета;</w:t>
      </w:r>
    </w:p>
    <w:p w:rsidR="007248F0" w:rsidRDefault="007248F0" w:rsidP="007248F0">
      <w:pPr>
        <w:pStyle w:val="20"/>
        <w:shd w:val="clear" w:color="auto" w:fill="auto"/>
        <w:spacing w:line="317" w:lineRule="exact"/>
        <w:ind w:firstLine="740"/>
        <w:jc w:val="both"/>
      </w:pPr>
      <w:r>
        <w:t>обеспечение поступлений в бюджет и выплаты из бюджета по источникам финансирования дефицита бюджета;</w:t>
      </w:r>
    </w:p>
    <w:p w:rsidR="007248F0" w:rsidRDefault="007248F0" w:rsidP="007248F0">
      <w:pPr>
        <w:pStyle w:val="20"/>
        <w:shd w:val="clear" w:color="auto" w:fill="auto"/>
        <w:spacing w:line="317" w:lineRule="exact"/>
        <w:ind w:firstLine="740"/>
        <w:jc w:val="both"/>
      </w:pPr>
      <w:r>
        <w:t>иные бюджетные полномочия, осуществляемые главным администратором (администратором) источников финансирования дефицита бюджета.</w:t>
      </w:r>
    </w:p>
    <w:p w:rsidR="007248F0" w:rsidRPr="00D157E4" w:rsidRDefault="007248F0" w:rsidP="007248F0">
      <w:pPr>
        <w:pStyle w:val="20"/>
        <w:numPr>
          <w:ilvl w:val="1"/>
          <w:numId w:val="13"/>
        </w:numPr>
        <w:shd w:val="clear" w:color="auto" w:fill="auto"/>
        <w:tabs>
          <w:tab w:val="left" w:pos="1378"/>
        </w:tabs>
        <w:spacing w:line="317" w:lineRule="exact"/>
        <w:ind w:left="0" w:firstLine="851"/>
        <w:jc w:val="both"/>
      </w:pPr>
      <w:r w:rsidRPr="00D157E4">
        <w:t xml:space="preserve">В ходе осуществления внутреннего </w:t>
      </w:r>
      <w:r w:rsidR="00A82FB5">
        <w:t>муниципального</w:t>
      </w:r>
      <w:r w:rsidRPr="00D157E4">
        <w:t xml:space="preserve"> финансового контроля в отношении </w:t>
      </w:r>
      <w:r w:rsidR="00A82FB5">
        <w:t>муниципальных</w:t>
      </w:r>
      <w:r w:rsidRPr="00D157E4">
        <w:t xml:space="preserve"> унитарных предприятий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подлежат изучению следующие вопросы:</w:t>
      </w:r>
    </w:p>
    <w:p w:rsidR="007248F0" w:rsidRPr="00D157E4" w:rsidRDefault="007248F0" w:rsidP="007248F0">
      <w:pPr>
        <w:pStyle w:val="20"/>
        <w:shd w:val="clear" w:color="auto" w:fill="auto"/>
        <w:spacing w:line="317" w:lineRule="exact"/>
        <w:ind w:firstLine="740"/>
        <w:jc w:val="both"/>
      </w:pPr>
      <w:r w:rsidRPr="00D157E4">
        <w:t>использование средств субсидий, в том числе предоставленных на осуществление капитальных вложений в объекты капитального строительства (приобретение объектов недвижимого имущества);</w:t>
      </w:r>
    </w:p>
    <w:p w:rsidR="007248F0" w:rsidRPr="00D157E4" w:rsidRDefault="007248F0" w:rsidP="007248F0">
      <w:pPr>
        <w:pStyle w:val="20"/>
        <w:shd w:val="clear" w:color="auto" w:fill="auto"/>
        <w:spacing w:line="317" w:lineRule="exact"/>
        <w:ind w:firstLine="740"/>
        <w:jc w:val="both"/>
      </w:pPr>
      <w:r w:rsidRPr="00D157E4">
        <w:t>соблюдение целей, порядка и условий, установленных при предоставлении субсидий;</w:t>
      </w:r>
    </w:p>
    <w:p w:rsidR="007248F0" w:rsidRPr="00D157E4" w:rsidRDefault="007248F0" w:rsidP="007248F0">
      <w:pPr>
        <w:pStyle w:val="20"/>
        <w:shd w:val="clear" w:color="auto" w:fill="auto"/>
        <w:spacing w:line="317" w:lineRule="exact"/>
        <w:ind w:firstLine="740"/>
        <w:jc w:val="both"/>
      </w:pPr>
      <w:r w:rsidRPr="00D157E4">
        <w:t xml:space="preserve">использование средств, предоставленных на осуществление бюджетных инвестиций в форме капитальных вложений в объекты </w:t>
      </w:r>
      <w:r w:rsidR="00A82FB5">
        <w:t xml:space="preserve">муниципальной </w:t>
      </w:r>
      <w:r w:rsidRPr="00D157E4">
        <w:t>собственности (в случае заключения соглашения с учредителем о передаче полномочий в соответствии с пунктом 4 статьи 79 БК РФ);</w:t>
      </w:r>
    </w:p>
    <w:p w:rsidR="007248F0" w:rsidRPr="00D157E4" w:rsidRDefault="007248F0" w:rsidP="007248F0">
      <w:pPr>
        <w:pStyle w:val="20"/>
        <w:shd w:val="clear" w:color="auto" w:fill="auto"/>
        <w:spacing w:line="317" w:lineRule="exact"/>
        <w:ind w:firstLine="740"/>
        <w:jc w:val="both"/>
      </w:pPr>
      <w:r w:rsidRPr="00D157E4">
        <w:t>ведение бухгалтерского (финансового) учета, формирование и представление бухгалтерской (финансовой) отчетности;</w:t>
      </w:r>
    </w:p>
    <w:p w:rsidR="007248F0" w:rsidRPr="00D157E4" w:rsidRDefault="007248F0" w:rsidP="007248F0">
      <w:pPr>
        <w:pStyle w:val="20"/>
        <w:shd w:val="clear" w:color="auto" w:fill="auto"/>
        <w:spacing w:line="313" w:lineRule="exact"/>
        <w:ind w:firstLine="740"/>
        <w:jc w:val="both"/>
      </w:pPr>
      <w:r w:rsidRPr="00D157E4">
        <w:t>иные финансовые операции, осуществляемые со средствами, источником финансового обеспечения которых являются средства бюджета.</w:t>
      </w:r>
    </w:p>
    <w:p w:rsidR="007248F0" w:rsidRDefault="007248F0" w:rsidP="007248F0">
      <w:pPr>
        <w:pStyle w:val="20"/>
        <w:shd w:val="clear" w:color="auto" w:fill="auto"/>
        <w:spacing w:line="317" w:lineRule="exact"/>
        <w:ind w:firstLine="708"/>
        <w:jc w:val="both"/>
      </w:pPr>
      <w:r>
        <w:rPr>
          <w:color w:val="1F497D" w:themeColor="text2"/>
        </w:rPr>
        <w:t xml:space="preserve">4.7. </w:t>
      </w:r>
      <w:r>
        <w:t>В ходе осуществления внутреннего муниц</w:t>
      </w:r>
      <w:r w:rsidR="00250033">
        <w:t>и</w:t>
      </w:r>
      <w:r>
        <w:t>пального финансового контроля в отношении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уставные (</w:t>
      </w:r>
      <w:proofErr w:type="gramStart"/>
      <w:r>
        <w:t>складочный</w:t>
      </w:r>
      <w:proofErr w:type="gramEnd"/>
      <w:r>
        <w:t>) капиталы, подлежат изучению следующие вопросы:</w:t>
      </w:r>
    </w:p>
    <w:p w:rsidR="007248F0" w:rsidRDefault="007248F0" w:rsidP="007248F0">
      <w:pPr>
        <w:pStyle w:val="20"/>
        <w:shd w:val="clear" w:color="auto" w:fill="auto"/>
        <w:spacing w:line="317" w:lineRule="exact"/>
        <w:ind w:firstLine="760"/>
        <w:jc w:val="both"/>
      </w:pPr>
      <w:r>
        <w:t>использование средств субсидий, в том числе,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7248F0" w:rsidRDefault="007248F0" w:rsidP="007248F0">
      <w:pPr>
        <w:pStyle w:val="20"/>
        <w:shd w:val="clear" w:color="auto" w:fill="auto"/>
        <w:spacing w:line="317" w:lineRule="exact"/>
        <w:ind w:firstLine="760"/>
        <w:jc w:val="both"/>
      </w:pPr>
      <w:r>
        <w:t>соблюдение целей, порядка и условий, установленных при предоставлении субсидий;</w:t>
      </w:r>
    </w:p>
    <w:p w:rsidR="007248F0" w:rsidRDefault="007248F0" w:rsidP="007248F0">
      <w:pPr>
        <w:pStyle w:val="20"/>
        <w:shd w:val="clear" w:color="auto" w:fill="auto"/>
        <w:spacing w:line="317" w:lineRule="exact"/>
        <w:ind w:firstLine="760"/>
        <w:jc w:val="both"/>
      </w:pPr>
      <w:r>
        <w:t>ведение бухгалтерского (финансового) учета, формирование и представление бухгалтерской (финансовой) отчетности;</w:t>
      </w:r>
    </w:p>
    <w:p w:rsidR="007248F0" w:rsidRDefault="007248F0" w:rsidP="00DC29B6">
      <w:pPr>
        <w:pStyle w:val="20"/>
        <w:shd w:val="clear" w:color="auto" w:fill="auto"/>
        <w:spacing w:line="317" w:lineRule="exact"/>
        <w:ind w:firstLine="708"/>
        <w:jc w:val="both"/>
      </w:pPr>
      <w:r>
        <w:t xml:space="preserve">соблюдение требований к аудиту бухгалтерской (финансовой) отчетности; </w:t>
      </w:r>
    </w:p>
    <w:p w:rsidR="007248F0" w:rsidRDefault="007248F0" w:rsidP="00DC29B6">
      <w:pPr>
        <w:pStyle w:val="20"/>
        <w:shd w:val="clear" w:color="auto" w:fill="auto"/>
        <w:spacing w:line="317" w:lineRule="exact"/>
        <w:ind w:firstLine="708"/>
        <w:jc w:val="both"/>
      </w:pPr>
      <w:r>
        <w:t>исполнение договоров (соглашений) о предоставлении средств из бюджета;</w:t>
      </w:r>
    </w:p>
    <w:p w:rsidR="007248F0" w:rsidRDefault="007248F0" w:rsidP="007248F0">
      <w:pPr>
        <w:pStyle w:val="20"/>
        <w:shd w:val="clear" w:color="auto" w:fill="auto"/>
        <w:spacing w:line="317" w:lineRule="exact"/>
        <w:ind w:left="760"/>
      </w:pPr>
      <w:r>
        <w:t xml:space="preserve"> иные финансовые операции, осуществляемые со средствами бюджета.</w:t>
      </w:r>
    </w:p>
    <w:p w:rsidR="007248F0" w:rsidRDefault="007248F0" w:rsidP="007248F0">
      <w:pPr>
        <w:pStyle w:val="20"/>
        <w:shd w:val="clear" w:color="auto" w:fill="auto"/>
        <w:tabs>
          <w:tab w:val="left" w:pos="709"/>
        </w:tabs>
        <w:spacing w:line="317" w:lineRule="exact"/>
        <w:jc w:val="both"/>
      </w:pPr>
      <w:r>
        <w:tab/>
        <w:t xml:space="preserve">4.8. </w:t>
      </w:r>
      <w:proofErr w:type="gramStart"/>
      <w:r>
        <w:t xml:space="preserve">В ходе осуществления внутреннего муниципального  финансового </w:t>
      </w:r>
      <w:r>
        <w:lastRenderedPageBreak/>
        <w:t>контроля в отношении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w:t>
      </w:r>
      <w:r w:rsidR="00DC29B6">
        <w:t>)</w:t>
      </w:r>
      <w:r>
        <w:t>, которым предоставлены средства, источником финансового обеспечения которых являются средства</w:t>
      </w:r>
      <w:proofErr w:type="gramEnd"/>
      <w:r>
        <w:t xml:space="preserve"> бюджета, подлежат изучению следующие вопросы:</w:t>
      </w:r>
    </w:p>
    <w:p w:rsidR="007248F0" w:rsidRDefault="007248F0" w:rsidP="007248F0">
      <w:pPr>
        <w:pStyle w:val="20"/>
        <w:shd w:val="clear" w:color="auto" w:fill="auto"/>
        <w:spacing w:line="317" w:lineRule="exact"/>
        <w:ind w:firstLine="760"/>
        <w:jc w:val="both"/>
      </w:pPr>
      <w:r>
        <w:t>использование средств субсидий;</w:t>
      </w:r>
    </w:p>
    <w:p w:rsidR="007248F0" w:rsidRDefault="007248F0" w:rsidP="007248F0">
      <w:pPr>
        <w:pStyle w:val="20"/>
        <w:shd w:val="clear" w:color="auto" w:fill="auto"/>
        <w:spacing w:line="317" w:lineRule="exact"/>
        <w:ind w:firstLine="760"/>
        <w:jc w:val="both"/>
      </w:pPr>
      <w:r>
        <w:t>соблюдение целей, порядка и условий, установленных при предоставлении субсидий;</w:t>
      </w:r>
    </w:p>
    <w:p w:rsidR="007248F0" w:rsidRDefault="007248F0" w:rsidP="007248F0">
      <w:pPr>
        <w:pStyle w:val="20"/>
        <w:shd w:val="clear" w:color="auto" w:fill="auto"/>
        <w:spacing w:line="317" w:lineRule="exact"/>
        <w:ind w:firstLine="760"/>
        <w:jc w:val="both"/>
      </w:pPr>
      <w:r>
        <w:t>использование средств бюджетных инвестиций;</w:t>
      </w:r>
    </w:p>
    <w:p w:rsidR="007248F0" w:rsidRDefault="007248F0" w:rsidP="007248F0">
      <w:pPr>
        <w:pStyle w:val="20"/>
        <w:shd w:val="clear" w:color="auto" w:fill="auto"/>
        <w:spacing w:line="317" w:lineRule="exact"/>
        <w:ind w:firstLine="760"/>
        <w:jc w:val="both"/>
      </w:pPr>
      <w:r>
        <w:t>соблюдение условий договоров (соглашений) о предоставлении средств, источником финансового обеспечения которых являются средства бюджета, и муниципальных контрактов;</w:t>
      </w:r>
    </w:p>
    <w:p w:rsidR="007248F0" w:rsidRDefault="007248F0" w:rsidP="007248F0">
      <w:pPr>
        <w:pStyle w:val="20"/>
        <w:shd w:val="clear" w:color="auto" w:fill="auto"/>
        <w:spacing w:line="317" w:lineRule="exact"/>
        <w:ind w:firstLine="760"/>
        <w:jc w:val="both"/>
      </w:pPr>
      <w:r>
        <w:t>соблюдение целей, порядка и условий предоставления кредитов и займов, обеспеченных государственными гарантиями;</w:t>
      </w:r>
    </w:p>
    <w:p w:rsidR="007248F0" w:rsidRDefault="007248F0" w:rsidP="007248F0">
      <w:pPr>
        <w:pStyle w:val="20"/>
        <w:shd w:val="clear" w:color="auto" w:fill="auto"/>
        <w:spacing w:line="317" w:lineRule="exact"/>
        <w:ind w:firstLine="760"/>
        <w:jc w:val="both"/>
      </w:pPr>
      <w:r>
        <w:t>соблюдение целей, порядка и условий размещения средств бюджета в ценные бумаги указанных юридических лиц;</w:t>
      </w:r>
    </w:p>
    <w:p w:rsidR="007248F0" w:rsidRDefault="007248F0" w:rsidP="007248F0">
      <w:pPr>
        <w:pStyle w:val="20"/>
        <w:shd w:val="clear" w:color="auto" w:fill="auto"/>
        <w:spacing w:line="317" w:lineRule="exact"/>
        <w:ind w:firstLine="760"/>
        <w:jc w:val="both"/>
      </w:pPr>
      <w:r>
        <w:t>иные финансовые операции, осуществляемые со средствами, предоставленными из бюджета.</w:t>
      </w:r>
    </w:p>
    <w:p w:rsidR="007248F0" w:rsidRDefault="007248F0" w:rsidP="007248F0">
      <w:pPr>
        <w:pStyle w:val="20"/>
        <w:shd w:val="clear" w:color="auto" w:fill="auto"/>
        <w:spacing w:line="317" w:lineRule="exact"/>
        <w:ind w:firstLine="760"/>
        <w:jc w:val="both"/>
      </w:pPr>
    </w:p>
    <w:p w:rsidR="00D721AD" w:rsidRPr="0085534D" w:rsidRDefault="00D721AD" w:rsidP="00D721AD">
      <w:pPr>
        <w:pStyle w:val="80"/>
        <w:shd w:val="clear" w:color="auto" w:fill="auto"/>
        <w:spacing w:after="0" w:line="320" w:lineRule="exact"/>
        <w:ind w:right="720"/>
      </w:pPr>
      <w:r w:rsidRPr="00D721AD">
        <w:rPr>
          <w:rStyle w:val="81"/>
          <w:color w:val="auto"/>
        </w:rPr>
        <w:t xml:space="preserve">                   </w:t>
      </w:r>
      <w:r w:rsidR="007248F0" w:rsidRPr="00083779">
        <w:rPr>
          <w:rStyle w:val="81"/>
          <w:color w:val="auto"/>
        </w:rPr>
        <w:t xml:space="preserve">V. </w:t>
      </w:r>
      <w:r w:rsidR="007248F0" w:rsidRPr="00083779">
        <w:t>Проверка и анализ основных вопросов, подлежащих</w:t>
      </w:r>
      <w:r w:rsidR="007248F0" w:rsidRPr="00083779">
        <w:br/>
      </w:r>
      <w:r w:rsidRPr="00D721AD">
        <w:t xml:space="preserve">                     </w:t>
      </w:r>
      <w:r w:rsidR="007248F0" w:rsidRPr="00083779">
        <w:t>изучению в ходе осуществления контроля</w:t>
      </w:r>
    </w:p>
    <w:p w:rsidR="007248F0" w:rsidRDefault="00D721AD" w:rsidP="00D721AD">
      <w:pPr>
        <w:pStyle w:val="80"/>
        <w:shd w:val="clear" w:color="auto" w:fill="auto"/>
        <w:spacing w:after="0" w:line="320" w:lineRule="exact"/>
        <w:ind w:right="720"/>
        <w:rPr>
          <w:lang w:val="en-US"/>
        </w:rPr>
      </w:pPr>
      <w:r w:rsidRPr="0085534D">
        <w:t xml:space="preserve">                   </w:t>
      </w:r>
      <w:r w:rsidR="007248F0" w:rsidRPr="00083779">
        <w:t xml:space="preserve"> за использованием</w:t>
      </w:r>
      <w:r>
        <w:rPr>
          <w:lang w:val="en-US"/>
        </w:rPr>
        <w:t xml:space="preserve"> </w:t>
      </w:r>
      <w:r w:rsidR="007248F0" w:rsidRPr="00083779">
        <w:t>бюджетных средств</w:t>
      </w:r>
    </w:p>
    <w:p w:rsidR="00D721AD" w:rsidRPr="00D721AD" w:rsidRDefault="00D721AD" w:rsidP="00D721AD">
      <w:pPr>
        <w:pStyle w:val="80"/>
        <w:shd w:val="clear" w:color="auto" w:fill="auto"/>
        <w:spacing w:after="0" w:line="320" w:lineRule="exact"/>
        <w:ind w:right="720"/>
        <w:rPr>
          <w:lang w:val="en-US"/>
        </w:rPr>
      </w:pPr>
    </w:p>
    <w:p w:rsidR="007248F0" w:rsidRPr="006B090F" w:rsidRDefault="007248F0" w:rsidP="007248F0">
      <w:pPr>
        <w:pStyle w:val="20"/>
        <w:numPr>
          <w:ilvl w:val="0"/>
          <w:numId w:val="15"/>
        </w:numPr>
        <w:shd w:val="clear" w:color="auto" w:fill="auto"/>
        <w:tabs>
          <w:tab w:val="left" w:pos="1271"/>
        </w:tabs>
        <w:spacing w:line="317" w:lineRule="exact"/>
        <w:ind w:firstLine="760"/>
        <w:jc w:val="both"/>
      </w:pPr>
      <w:r w:rsidRPr="006B090F">
        <w:t>Проверка и анализ исполнения бюджета</w:t>
      </w:r>
      <w:r w:rsidR="00083779" w:rsidRPr="006B090F">
        <w:t xml:space="preserve"> </w:t>
      </w:r>
      <w:r w:rsidR="00BD3361">
        <w:t xml:space="preserve">муниципального района </w:t>
      </w:r>
      <w:proofErr w:type="spellStart"/>
      <w:r w:rsidR="00BD3361">
        <w:t>Калтасинский</w:t>
      </w:r>
      <w:proofErr w:type="spellEnd"/>
      <w:r w:rsidR="00BD3361">
        <w:t xml:space="preserve"> район</w:t>
      </w:r>
      <w:r w:rsidRPr="006B090F">
        <w:t xml:space="preserve"> Республики Башкортостан по доходам предусматривают:</w:t>
      </w:r>
    </w:p>
    <w:p w:rsidR="007248F0" w:rsidRPr="006C66B3" w:rsidRDefault="007248F0" w:rsidP="00431977">
      <w:pPr>
        <w:pStyle w:val="20"/>
        <w:shd w:val="clear" w:color="auto" w:fill="auto"/>
        <w:spacing w:line="317" w:lineRule="exact"/>
        <w:ind w:firstLine="760"/>
        <w:jc w:val="both"/>
        <w:rPr>
          <w:i/>
        </w:rPr>
      </w:pPr>
      <w:proofErr w:type="gramStart"/>
      <w:r w:rsidRPr="006B090F">
        <w:t xml:space="preserve">проверку выполнения бюджетных полномочий главным администратором доходов бюджета, установленных статьей 160.1 БК РФ и постановлением </w:t>
      </w:r>
      <w:r w:rsidR="00F900B5">
        <w:t xml:space="preserve">Администрации муниципального района </w:t>
      </w:r>
      <w:proofErr w:type="spellStart"/>
      <w:r w:rsidR="00F900B5">
        <w:t>Калтасинский</w:t>
      </w:r>
      <w:proofErr w:type="spellEnd"/>
      <w:r w:rsidR="00F900B5">
        <w:t xml:space="preserve"> район</w:t>
      </w:r>
      <w:r w:rsidR="006B090F" w:rsidRPr="006B090F">
        <w:t xml:space="preserve"> Республики Башкортостан </w:t>
      </w:r>
      <w:r w:rsidR="007A36CA" w:rsidRPr="00706AF7">
        <w:t>от 27</w:t>
      </w:r>
      <w:r w:rsidRPr="00706AF7">
        <w:t xml:space="preserve"> </w:t>
      </w:r>
      <w:r w:rsidR="006B090F" w:rsidRPr="00706AF7">
        <w:t>декабря</w:t>
      </w:r>
      <w:r w:rsidRPr="00706AF7">
        <w:t xml:space="preserve"> 20</w:t>
      </w:r>
      <w:r w:rsidR="006B090F" w:rsidRPr="00706AF7">
        <w:t>16</w:t>
      </w:r>
      <w:r w:rsidRPr="00706AF7">
        <w:t xml:space="preserve"> года № </w:t>
      </w:r>
      <w:r w:rsidR="007A36CA" w:rsidRPr="00706AF7">
        <w:t>694</w:t>
      </w:r>
      <w:r w:rsidRPr="00706AF7">
        <w:t xml:space="preserve"> «О</w:t>
      </w:r>
      <w:r w:rsidR="006B090F" w:rsidRPr="00706AF7">
        <w:t>б</w:t>
      </w:r>
      <w:r w:rsidRPr="00706AF7">
        <w:t xml:space="preserve"> </w:t>
      </w:r>
      <w:r w:rsidR="00706AF7" w:rsidRPr="00706AF7">
        <w:t xml:space="preserve">утверждений порядка </w:t>
      </w:r>
      <w:r w:rsidRPr="00706AF7">
        <w:t>осуществлени</w:t>
      </w:r>
      <w:r w:rsidR="00706AF7" w:rsidRPr="00706AF7">
        <w:t>я</w:t>
      </w:r>
      <w:r w:rsidRPr="00706AF7">
        <w:t xml:space="preserve"> органами </w:t>
      </w:r>
      <w:r w:rsidR="006B090F" w:rsidRPr="00706AF7">
        <w:t>местного самоуправления</w:t>
      </w:r>
      <w:r w:rsidR="00706AF7" w:rsidRPr="00706AF7">
        <w:t xml:space="preserve"> муниципального района </w:t>
      </w:r>
      <w:proofErr w:type="spellStart"/>
      <w:r w:rsidR="00706AF7" w:rsidRPr="00706AF7">
        <w:t>Калтасинский</w:t>
      </w:r>
      <w:proofErr w:type="spellEnd"/>
      <w:r w:rsidR="00706AF7" w:rsidRPr="00706AF7">
        <w:t xml:space="preserve"> район Республики Башкортостан</w:t>
      </w:r>
      <w:r w:rsidRPr="00706AF7">
        <w:t xml:space="preserve"> бюджетных полномочий главных администраторов доходов бюджет</w:t>
      </w:r>
      <w:r w:rsidR="006B090F" w:rsidRPr="00706AF7">
        <w:t>ов</w:t>
      </w:r>
      <w:r w:rsidRPr="00706AF7">
        <w:t xml:space="preserve"> бюджетной системы Российской Федерации»;</w:t>
      </w:r>
      <w:proofErr w:type="gramEnd"/>
    </w:p>
    <w:p w:rsidR="007248F0" w:rsidRPr="00083779" w:rsidRDefault="007248F0" w:rsidP="007248F0">
      <w:pPr>
        <w:pStyle w:val="20"/>
        <w:shd w:val="clear" w:color="auto" w:fill="auto"/>
        <w:spacing w:line="317" w:lineRule="exact"/>
        <w:ind w:firstLine="760"/>
        <w:jc w:val="both"/>
      </w:pPr>
      <w:r w:rsidRPr="00083779">
        <w:t>проверку наличия (отсутствия) методик прогнозирования поступлений администрируемых доходов у главных администраторов доходов бюджета;</w:t>
      </w:r>
    </w:p>
    <w:p w:rsidR="007248F0" w:rsidRPr="00083779" w:rsidRDefault="007248F0" w:rsidP="007248F0">
      <w:pPr>
        <w:pStyle w:val="20"/>
        <w:shd w:val="clear" w:color="auto" w:fill="auto"/>
        <w:spacing w:line="317" w:lineRule="exact"/>
        <w:ind w:firstLine="760"/>
        <w:jc w:val="both"/>
      </w:pPr>
      <w:r w:rsidRPr="00083779">
        <w:t>проверку соблюдения нормативов отчислений налогов и сборов, налоговых доходов между бюджетами бюджетной системы Российской Федерации и соответствия нормативам отчислений, установленным БК РФ;</w:t>
      </w:r>
    </w:p>
    <w:p w:rsidR="007248F0" w:rsidRPr="00083779" w:rsidRDefault="007248F0" w:rsidP="00083779">
      <w:pPr>
        <w:pStyle w:val="20"/>
        <w:shd w:val="clear" w:color="auto" w:fill="auto"/>
        <w:spacing w:line="317" w:lineRule="exact"/>
        <w:ind w:firstLine="760"/>
        <w:jc w:val="both"/>
      </w:pPr>
      <w:r w:rsidRPr="00083779">
        <w:t>проверку возврата излишне уплаченных (взысканий) платежей в бюджет; оценку объемов и количества возвращенных (возмещаемых) налогов, сборов и иных платежей и сумм начисленных и уплаченных процентов при нарушении сроков возврата (возмещения);</w:t>
      </w:r>
    </w:p>
    <w:p w:rsidR="007248F0" w:rsidRPr="00083779" w:rsidRDefault="007248F0" w:rsidP="007248F0">
      <w:pPr>
        <w:pStyle w:val="20"/>
        <w:shd w:val="clear" w:color="auto" w:fill="auto"/>
        <w:spacing w:line="317" w:lineRule="exact"/>
        <w:ind w:firstLine="760"/>
        <w:jc w:val="both"/>
      </w:pPr>
      <w:r w:rsidRPr="00083779">
        <w:lastRenderedPageBreak/>
        <w:t>оценку объема дебиторской задолженности по видам доходов, выявление причин ее образования и анализ мер по обеспечению ее взыскания;</w:t>
      </w:r>
    </w:p>
    <w:p w:rsidR="00083779" w:rsidRPr="00083779" w:rsidRDefault="007248F0" w:rsidP="00083779">
      <w:pPr>
        <w:pStyle w:val="20"/>
        <w:shd w:val="clear" w:color="auto" w:fill="auto"/>
        <w:spacing w:line="317" w:lineRule="exact"/>
        <w:ind w:firstLine="708"/>
        <w:jc w:val="both"/>
      </w:pPr>
      <w:r w:rsidRPr="00083779">
        <w:t xml:space="preserve">проверку и анализ объемов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6C66B3">
        <w:t xml:space="preserve">муниципальному району </w:t>
      </w:r>
      <w:proofErr w:type="spellStart"/>
      <w:r w:rsidR="006C66B3">
        <w:t>Калтасинский</w:t>
      </w:r>
      <w:proofErr w:type="spellEnd"/>
      <w:r w:rsidR="006C66B3">
        <w:t xml:space="preserve"> район</w:t>
      </w:r>
      <w:r w:rsidR="00083779" w:rsidRPr="00083779">
        <w:t xml:space="preserve"> Республики</w:t>
      </w:r>
      <w:r w:rsidRPr="00083779">
        <w:t xml:space="preserve"> Башкортостан, анализ объема</w:t>
      </w:r>
      <w:r w:rsidR="00083779" w:rsidRPr="00083779">
        <w:t xml:space="preserve"> задолженности по уплате дивидендов;</w:t>
      </w:r>
    </w:p>
    <w:p w:rsidR="00083779" w:rsidRPr="00083779" w:rsidRDefault="00083779" w:rsidP="00083779">
      <w:pPr>
        <w:pStyle w:val="20"/>
        <w:shd w:val="clear" w:color="auto" w:fill="auto"/>
        <w:spacing w:line="317" w:lineRule="exact"/>
        <w:ind w:firstLine="740"/>
        <w:jc w:val="both"/>
      </w:pPr>
      <w:r w:rsidRPr="00083779">
        <w:t xml:space="preserve">анализ объема поступивших платежей от муниципальных унитарных предприятий в виде доходов от перечисления части прибыли, остающейся после уплаты налогов и иных обязательных платежей унитарных предприятий, анализ объема задолженности по перечислению части чистой прибыли; </w:t>
      </w:r>
    </w:p>
    <w:p w:rsidR="00083779" w:rsidRPr="00083779" w:rsidRDefault="00083779" w:rsidP="00083779">
      <w:pPr>
        <w:pStyle w:val="20"/>
        <w:shd w:val="clear" w:color="auto" w:fill="auto"/>
        <w:spacing w:line="317" w:lineRule="exact"/>
        <w:ind w:firstLine="740"/>
      </w:pPr>
      <w:r w:rsidRPr="00083779">
        <w:t>проверку иных вопросов исполнения бюджета по доходам.</w:t>
      </w:r>
    </w:p>
    <w:p w:rsidR="00083779" w:rsidRPr="00083779" w:rsidRDefault="00083779" w:rsidP="00083779">
      <w:pPr>
        <w:pStyle w:val="20"/>
        <w:shd w:val="clear" w:color="auto" w:fill="auto"/>
        <w:spacing w:line="317" w:lineRule="exact"/>
        <w:ind w:firstLine="740"/>
        <w:jc w:val="both"/>
      </w:pPr>
      <w:r w:rsidRPr="00083779">
        <w:t>При этом проверка объема дебиторской задолженности по видам доходов, выявление причин ее образования и анализ мер по обеспечению ее взыскания предусматривают:</w:t>
      </w:r>
    </w:p>
    <w:p w:rsidR="00083779" w:rsidRPr="00083779" w:rsidRDefault="00083779" w:rsidP="00083779">
      <w:pPr>
        <w:pStyle w:val="20"/>
        <w:shd w:val="clear" w:color="auto" w:fill="auto"/>
        <w:spacing w:line="317" w:lineRule="exact"/>
        <w:ind w:firstLine="740"/>
        <w:jc w:val="both"/>
      </w:pPr>
      <w:r w:rsidRPr="00083779">
        <w:t>определение наличия (отсутствия) разработанного и утвержденного объектом контроля Положения об управлении дебиторской задолженностью или иного соответствующего внутреннего регламента, предусматривающего порядок действий по управлению дебиторской задолженностью;</w:t>
      </w:r>
    </w:p>
    <w:p w:rsidR="00083779" w:rsidRPr="00083779" w:rsidRDefault="00083779" w:rsidP="00083779">
      <w:pPr>
        <w:pStyle w:val="20"/>
        <w:shd w:val="clear" w:color="auto" w:fill="auto"/>
        <w:spacing w:line="317" w:lineRule="exact"/>
        <w:ind w:firstLine="740"/>
        <w:jc w:val="both"/>
      </w:pPr>
      <w:r w:rsidRPr="00083779">
        <w:t>определение наличия (отсутствия) у главных администраторов дохода бюджетов бюджетной системы Российской Федерации, разработанных и утвержденных порядков принятия решений о признании безнадежной к взысканию задолженности по платежам в бюджеты бюджетной системы Российской Федерации;</w:t>
      </w:r>
    </w:p>
    <w:p w:rsidR="00083779" w:rsidRPr="00083779" w:rsidRDefault="00083779" w:rsidP="00083779">
      <w:pPr>
        <w:pStyle w:val="20"/>
        <w:shd w:val="clear" w:color="auto" w:fill="auto"/>
        <w:spacing w:line="317" w:lineRule="exact"/>
        <w:ind w:firstLine="740"/>
        <w:jc w:val="both"/>
      </w:pPr>
      <w:proofErr w:type="gramStart"/>
      <w:r w:rsidRPr="00083779">
        <w:t>проверку соблюдения обязательных общих требований к учету дебиторской задолженности, в том числе требований по ее признанию, оценке, группировке,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(далее</w:t>
      </w:r>
      <w:proofErr w:type="gramEnd"/>
      <w:r w:rsidRPr="00083779">
        <w:t xml:space="preserve"> - </w:t>
      </w:r>
      <w:proofErr w:type="gramStart"/>
      <w:r w:rsidRPr="00083779">
        <w:t>Инструкция по применению Единого плана счетов бухгалтерского учета);</w:t>
      </w:r>
      <w:proofErr w:type="gramEnd"/>
    </w:p>
    <w:p w:rsidR="00083779" w:rsidRPr="00083779" w:rsidRDefault="00083779" w:rsidP="00083779">
      <w:pPr>
        <w:pStyle w:val="20"/>
        <w:shd w:val="clear" w:color="auto" w:fill="auto"/>
        <w:spacing w:line="317" w:lineRule="exact"/>
        <w:ind w:firstLine="740"/>
        <w:jc w:val="both"/>
      </w:pPr>
      <w:r w:rsidRPr="00083779">
        <w:t>анализ результатов инвентаризации числящейся на балансе дебиторской задолженности, в том числе проведение выборочной проверки документов, подтверждающих проведение инвентаризации дебиторской задолженности, актов выверки расчетов с дебиторами, проведение сопоставления первичных документов на поступление денежных сре</w:t>
      </w:r>
      <w:proofErr w:type="gramStart"/>
      <w:r w:rsidRPr="00083779">
        <w:t>дств с д</w:t>
      </w:r>
      <w:proofErr w:type="gramEnd"/>
      <w:r w:rsidRPr="00083779">
        <w:t>анными аналитического учета дебиторской задолженности;</w:t>
      </w:r>
    </w:p>
    <w:p w:rsidR="00083779" w:rsidRPr="00083779" w:rsidRDefault="00083779" w:rsidP="00083779">
      <w:pPr>
        <w:pStyle w:val="20"/>
        <w:shd w:val="clear" w:color="auto" w:fill="auto"/>
        <w:spacing w:line="317" w:lineRule="exact"/>
        <w:ind w:firstLine="740"/>
        <w:jc w:val="both"/>
      </w:pPr>
      <w:r w:rsidRPr="00083779">
        <w:t>анализ причин образования дебиторской задолженности, а также принимаемые меры по ее погашению;</w:t>
      </w:r>
    </w:p>
    <w:p w:rsidR="00083779" w:rsidRPr="00083779" w:rsidRDefault="00083779" w:rsidP="00083779">
      <w:pPr>
        <w:pStyle w:val="20"/>
        <w:shd w:val="clear" w:color="auto" w:fill="auto"/>
        <w:spacing w:line="313" w:lineRule="exact"/>
        <w:ind w:firstLine="740"/>
        <w:jc w:val="both"/>
      </w:pPr>
      <w:r w:rsidRPr="00083779">
        <w:t>детальный анализ содержания и динамики имеющейся дебиторской задолженности главного администратора (администратора) доходов бюджета в разрезе показателей, отраженных на балансовых счетах бюджетного учета, а при необходимости - по подсчетам указанных счетов;</w:t>
      </w:r>
    </w:p>
    <w:p w:rsidR="00083779" w:rsidRPr="00083779" w:rsidRDefault="00083779" w:rsidP="00083779">
      <w:pPr>
        <w:pStyle w:val="20"/>
        <w:shd w:val="clear" w:color="auto" w:fill="auto"/>
        <w:spacing w:line="313" w:lineRule="exact"/>
        <w:ind w:firstLine="740"/>
        <w:jc w:val="both"/>
      </w:pPr>
      <w:r w:rsidRPr="00083779">
        <w:lastRenderedPageBreak/>
        <w:t>анализ безнадежной к взысканию дебиторской задолженности, в том числе проверка и анализ мер, принятых к ее сокращению;</w:t>
      </w:r>
    </w:p>
    <w:p w:rsidR="00083779" w:rsidRPr="00083779" w:rsidRDefault="00083779" w:rsidP="00083779">
      <w:pPr>
        <w:pStyle w:val="20"/>
        <w:shd w:val="clear" w:color="auto" w:fill="auto"/>
        <w:spacing w:line="313" w:lineRule="exact"/>
        <w:ind w:left="740"/>
        <w:jc w:val="both"/>
      </w:pPr>
      <w:r w:rsidRPr="00083779">
        <w:t xml:space="preserve">проверку иных вопросов, связанных с учетом дебиторской </w:t>
      </w:r>
      <w:r>
        <w:t>з</w:t>
      </w:r>
      <w:r w:rsidRPr="00083779">
        <w:t>адолженности.</w:t>
      </w:r>
    </w:p>
    <w:p w:rsidR="004D1280" w:rsidRPr="004D1280" w:rsidRDefault="00FD2308" w:rsidP="00FD2308">
      <w:pPr>
        <w:pStyle w:val="20"/>
        <w:shd w:val="clear" w:color="auto" w:fill="auto"/>
        <w:spacing w:line="317" w:lineRule="exact"/>
        <w:ind w:firstLine="708"/>
        <w:jc w:val="both"/>
      </w:pPr>
      <w:r w:rsidRPr="004D1280">
        <w:t>5.2.</w:t>
      </w:r>
      <w:r w:rsidR="0085534D" w:rsidRPr="0085534D">
        <w:t xml:space="preserve"> </w:t>
      </w:r>
      <w:r w:rsidRPr="004D1280">
        <w:t xml:space="preserve">Проверка и анализ исполнения бюджета по расходам предусматривают: </w:t>
      </w:r>
    </w:p>
    <w:p w:rsidR="00FD2308" w:rsidRPr="004D1280" w:rsidRDefault="00FD2308" w:rsidP="00FD2308">
      <w:pPr>
        <w:pStyle w:val="20"/>
        <w:shd w:val="clear" w:color="auto" w:fill="auto"/>
        <w:spacing w:line="317" w:lineRule="exact"/>
        <w:ind w:firstLine="708"/>
        <w:jc w:val="both"/>
      </w:pPr>
      <w:r w:rsidRPr="004D1280">
        <w:t>проверку соблюдения бюджетного законодательства и нормативных правовых актов Российской Федерации и Республики Башкортостан</w:t>
      </w:r>
      <w:r w:rsidR="004E6216" w:rsidRPr="004D1280">
        <w:t xml:space="preserve">, </w:t>
      </w:r>
      <w:r w:rsidR="00BD3361">
        <w:t xml:space="preserve">муниципального района </w:t>
      </w:r>
      <w:proofErr w:type="spellStart"/>
      <w:r w:rsidR="00BD3361">
        <w:t>Калтасинский</w:t>
      </w:r>
      <w:proofErr w:type="spellEnd"/>
      <w:r w:rsidR="00BD3361">
        <w:t xml:space="preserve"> район</w:t>
      </w:r>
      <w:r w:rsidR="004E6216" w:rsidRPr="004D1280">
        <w:t xml:space="preserve"> Республики Башкортостан</w:t>
      </w:r>
      <w:r w:rsidRPr="004D1280">
        <w:t xml:space="preserve"> при исполнении расходов бюджета;</w:t>
      </w:r>
    </w:p>
    <w:p w:rsidR="00FD2308" w:rsidRDefault="00FD2308" w:rsidP="00FD2308">
      <w:pPr>
        <w:pStyle w:val="20"/>
        <w:shd w:val="clear" w:color="auto" w:fill="auto"/>
        <w:spacing w:line="317" w:lineRule="exact"/>
        <w:ind w:firstLine="760"/>
        <w:jc w:val="both"/>
      </w:pPr>
      <w:r>
        <w:t>соблюдение главным распорядителем средств бюджета требований по распределению по подведомственным распорядителям (получателям) средств бюджета лимитов бюджетных обязательств;</w:t>
      </w:r>
    </w:p>
    <w:p w:rsidR="00FD2308" w:rsidRDefault="00FD2308" w:rsidP="00FD2308">
      <w:pPr>
        <w:pStyle w:val="20"/>
        <w:shd w:val="clear" w:color="auto" w:fill="auto"/>
        <w:spacing w:line="317" w:lineRule="exact"/>
        <w:ind w:firstLine="760"/>
        <w:jc w:val="both"/>
      </w:pPr>
      <w:r>
        <w:t>проверку своевременности и полноты доведения лимитов бюджетных обязательств;</w:t>
      </w:r>
    </w:p>
    <w:p w:rsidR="00FD2308" w:rsidRDefault="00FD2308" w:rsidP="00FD2308">
      <w:pPr>
        <w:pStyle w:val="20"/>
        <w:shd w:val="clear" w:color="auto" w:fill="auto"/>
        <w:spacing w:line="317" w:lineRule="exact"/>
        <w:ind w:firstLine="760"/>
        <w:jc w:val="both"/>
      </w:pPr>
      <w:r>
        <w:t>проверку соблюдения порядка составления, утверждения и ведения бюджетных смет, а также законность и обоснованность внесения изменений в сметы;</w:t>
      </w:r>
    </w:p>
    <w:p w:rsidR="00FD2308" w:rsidRDefault="00FD2308" w:rsidP="00FD2308">
      <w:pPr>
        <w:pStyle w:val="20"/>
        <w:shd w:val="clear" w:color="auto" w:fill="auto"/>
        <w:spacing w:line="317" w:lineRule="exact"/>
        <w:ind w:firstLine="760"/>
        <w:jc w:val="both"/>
      </w:pPr>
      <w:r>
        <w:t>проверку обоснованности внесения изменений в сводную бюджетную роспись, бюджетную роспись;</w:t>
      </w:r>
    </w:p>
    <w:p w:rsidR="00FD2308" w:rsidRDefault="00FD2308" w:rsidP="00FD2308">
      <w:pPr>
        <w:pStyle w:val="20"/>
        <w:shd w:val="clear" w:color="auto" w:fill="auto"/>
        <w:spacing w:line="317" w:lineRule="exact"/>
        <w:ind w:firstLine="760"/>
        <w:jc w:val="both"/>
      </w:pPr>
      <w:r>
        <w:t>проверку исполнения бюджетной сметы казенного учреждения, а также соответствие произведенных расходов бюджетной классификации;</w:t>
      </w:r>
    </w:p>
    <w:p w:rsidR="00FD2308" w:rsidRDefault="00FD2308" w:rsidP="00FD2308">
      <w:pPr>
        <w:pStyle w:val="20"/>
        <w:shd w:val="clear" w:color="auto" w:fill="auto"/>
        <w:spacing w:line="317" w:lineRule="exact"/>
        <w:ind w:firstLine="760"/>
        <w:jc w:val="both"/>
      </w:pPr>
      <w:r>
        <w:t>проверку и анализ результативности использования средств бюджета, выделенных в виде субсидий на финансовое обеспечение выполнения муниципального задания и на иные цели;</w:t>
      </w:r>
    </w:p>
    <w:p w:rsidR="00FD2308" w:rsidRDefault="00FD2308" w:rsidP="00FD2308">
      <w:pPr>
        <w:pStyle w:val="20"/>
        <w:shd w:val="clear" w:color="auto" w:fill="auto"/>
        <w:spacing w:line="317" w:lineRule="exact"/>
        <w:ind w:firstLine="760"/>
        <w:jc w:val="both"/>
      </w:pPr>
      <w:r>
        <w:t xml:space="preserve">проверку полноты, достоверности и своевременности представления в Финансовое управление </w:t>
      </w:r>
      <w:r w:rsidR="00F900B5">
        <w:t xml:space="preserve">Администрации муниципального района </w:t>
      </w:r>
      <w:proofErr w:type="spellStart"/>
      <w:r w:rsidR="00F900B5">
        <w:t>Калтасинский</w:t>
      </w:r>
      <w:proofErr w:type="spellEnd"/>
      <w:r w:rsidR="00F900B5">
        <w:t xml:space="preserve"> район</w:t>
      </w:r>
      <w:r>
        <w:t xml:space="preserve"> Республики Башкортостан сведений, необходимых для составления, рассмотрения и исполнения проектов бюджетов бюджетной системы Российской Федерации;</w:t>
      </w:r>
    </w:p>
    <w:p w:rsidR="00FD2308" w:rsidRPr="00D81C4D" w:rsidRDefault="00FD2308" w:rsidP="00FD2308">
      <w:pPr>
        <w:pStyle w:val="20"/>
        <w:shd w:val="clear" w:color="auto" w:fill="auto"/>
        <w:spacing w:line="317" w:lineRule="exact"/>
        <w:ind w:firstLine="760"/>
        <w:jc w:val="both"/>
      </w:pPr>
      <w:r w:rsidRPr="00D81C4D">
        <w:t xml:space="preserve">установление фактов осуществления авансовых платежей по муниципальным контрактам в размере, превышающем установленный постановлением </w:t>
      </w:r>
      <w:r w:rsidR="00F900B5">
        <w:t xml:space="preserve">Администрации муниципального района </w:t>
      </w:r>
      <w:proofErr w:type="spellStart"/>
      <w:r w:rsidR="00F900B5">
        <w:t>Калтасинский</w:t>
      </w:r>
      <w:proofErr w:type="spellEnd"/>
      <w:r w:rsidR="00F900B5">
        <w:t xml:space="preserve"> район</w:t>
      </w:r>
      <w:r w:rsidRPr="00D81C4D">
        <w:t xml:space="preserve"> Республики Башкортостан о мерах по реализации </w:t>
      </w:r>
      <w:r w:rsidR="00D81C4D" w:rsidRPr="00D81C4D">
        <w:t xml:space="preserve">Решения Совета </w:t>
      </w:r>
      <w:r w:rsidR="00BD3361">
        <w:t xml:space="preserve">муниципального района </w:t>
      </w:r>
      <w:proofErr w:type="spellStart"/>
      <w:r w:rsidR="00BD3361">
        <w:t>Калтасинский</w:t>
      </w:r>
      <w:proofErr w:type="spellEnd"/>
      <w:r w:rsidR="00BD3361">
        <w:t xml:space="preserve"> район</w:t>
      </w:r>
      <w:r w:rsidRPr="00D81C4D">
        <w:t xml:space="preserve"> Республики Башкортостан о бюджете на соответствующий год и на плановый период;</w:t>
      </w:r>
    </w:p>
    <w:p w:rsidR="00FD2308" w:rsidRDefault="00FD2308" w:rsidP="00FD2308">
      <w:pPr>
        <w:pStyle w:val="20"/>
        <w:shd w:val="clear" w:color="auto" w:fill="auto"/>
        <w:spacing w:line="317" w:lineRule="exact"/>
        <w:ind w:firstLine="760"/>
        <w:jc w:val="both"/>
      </w:pPr>
      <w:r>
        <w:t xml:space="preserve">выборочный анализ информации о дебиторской задолженности по крупным муниципальным контрактам (соглашениям), заключенным на сумму свыше 1 </w:t>
      </w:r>
      <w:proofErr w:type="gramStart"/>
      <w:r>
        <w:t>млрд</w:t>
      </w:r>
      <w:proofErr w:type="gramEnd"/>
      <w:r>
        <w:t>, рублей;</w:t>
      </w:r>
    </w:p>
    <w:p w:rsidR="00FD2308" w:rsidRDefault="00FD2308" w:rsidP="00FD2308">
      <w:pPr>
        <w:pStyle w:val="20"/>
        <w:shd w:val="clear" w:color="auto" w:fill="auto"/>
        <w:spacing w:line="317" w:lineRule="exact"/>
        <w:ind w:firstLine="760"/>
        <w:jc w:val="both"/>
      </w:pPr>
      <w:r>
        <w:t>проверку иных вопросов исполнения бюджета по расходам.</w:t>
      </w:r>
    </w:p>
    <w:p w:rsidR="00FD2308" w:rsidRDefault="00FD2308" w:rsidP="00FD2308">
      <w:pPr>
        <w:pStyle w:val="20"/>
        <w:numPr>
          <w:ilvl w:val="1"/>
          <w:numId w:val="18"/>
        </w:numPr>
        <w:shd w:val="clear" w:color="auto" w:fill="auto"/>
        <w:tabs>
          <w:tab w:val="left" w:pos="1250"/>
        </w:tabs>
        <w:spacing w:line="317" w:lineRule="exact"/>
        <w:ind w:left="0" w:firstLine="851"/>
        <w:jc w:val="both"/>
      </w:pPr>
      <w:r>
        <w:t>Проверка достоверности бухгалтерского, бюджетного учета и отчетности предусматривает:</w:t>
      </w:r>
    </w:p>
    <w:p w:rsidR="00FD2308" w:rsidRDefault="00FD2308" w:rsidP="00FD2308">
      <w:pPr>
        <w:pStyle w:val="20"/>
        <w:shd w:val="clear" w:color="auto" w:fill="auto"/>
        <w:tabs>
          <w:tab w:val="left" w:pos="1059"/>
        </w:tabs>
        <w:spacing w:line="317" w:lineRule="exact"/>
        <w:ind w:firstLine="760"/>
        <w:jc w:val="both"/>
      </w:pPr>
      <w:r>
        <w:t>а)</w:t>
      </w:r>
      <w:r>
        <w:tab/>
        <w:t>проверку соблюдения порядка ведения бухгалтерского, бюджетного учета, составления и представления бухгалтерской, бюджетной отчетности, в том числе:</w:t>
      </w:r>
    </w:p>
    <w:p w:rsidR="00FD2308" w:rsidRDefault="00FD2308" w:rsidP="004F47C4">
      <w:pPr>
        <w:pStyle w:val="20"/>
        <w:shd w:val="clear" w:color="auto" w:fill="auto"/>
        <w:tabs>
          <w:tab w:val="left" w:pos="2213"/>
          <w:tab w:val="left" w:pos="4239"/>
          <w:tab w:val="left" w:pos="5640"/>
          <w:tab w:val="left" w:pos="6061"/>
          <w:tab w:val="left" w:pos="8441"/>
          <w:tab w:val="left" w:pos="10050"/>
        </w:tabs>
        <w:spacing w:line="317" w:lineRule="exact"/>
        <w:ind w:firstLine="760"/>
        <w:jc w:val="both"/>
      </w:pPr>
      <w:r>
        <w:t>проверку</w:t>
      </w:r>
      <w:r>
        <w:tab/>
        <w:t>достоверности,</w:t>
      </w:r>
      <w:r>
        <w:tab/>
        <w:t>полноты</w:t>
      </w:r>
      <w:r>
        <w:tab/>
        <w:t>и</w:t>
      </w:r>
      <w:r>
        <w:tab/>
        <w:t xml:space="preserve">своевременности отражения </w:t>
      </w:r>
      <w:r>
        <w:lastRenderedPageBreak/>
        <w:t>в бухгалтерской, бюджетной отчетности информации о состоянии активов и обязательств, а также об операциях, изменяющих активы и обязательства объектов контроля;</w:t>
      </w:r>
    </w:p>
    <w:p w:rsidR="00FD2308" w:rsidRDefault="00FD2308" w:rsidP="00FD2308">
      <w:pPr>
        <w:pStyle w:val="20"/>
        <w:shd w:val="clear" w:color="auto" w:fill="auto"/>
        <w:tabs>
          <w:tab w:val="left" w:pos="2213"/>
          <w:tab w:val="left" w:pos="4239"/>
          <w:tab w:val="left" w:pos="5640"/>
          <w:tab w:val="left" w:pos="6061"/>
          <w:tab w:val="left" w:pos="8441"/>
          <w:tab w:val="left" w:pos="10050"/>
        </w:tabs>
        <w:spacing w:line="317" w:lineRule="exact"/>
        <w:ind w:firstLine="760"/>
        <w:jc w:val="both"/>
      </w:pPr>
      <w:r>
        <w:t>проверку</w:t>
      </w:r>
      <w:r>
        <w:tab/>
        <w:t>достоверности,</w:t>
      </w:r>
      <w:r>
        <w:tab/>
        <w:t>полноты</w:t>
      </w:r>
      <w:r>
        <w:tab/>
        <w:t>и</w:t>
      </w:r>
      <w:r>
        <w:tab/>
        <w:t>своевременности отражения в бухгалтерской, бюджетной отчетности объектов имущества объектов контроля;</w:t>
      </w:r>
    </w:p>
    <w:p w:rsidR="00FD2308" w:rsidRDefault="00FD2308" w:rsidP="00FD2308">
      <w:pPr>
        <w:pStyle w:val="20"/>
        <w:shd w:val="clear" w:color="auto" w:fill="auto"/>
        <w:spacing w:line="317" w:lineRule="exact"/>
        <w:ind w:firstLine="760"/>
        <w:jc w:val="both"/>
      </w:pPr>
      <w:r>
        <w:t>анализ результатов инвентаризации активов и обязательств, проводимой перед составлением годовой бухгалтерской, бюджетной отчетности и в других случаях, предусмотренных законодательством Российской Федерации, оформления результатов инвентаризации;</w:t>
      </w:r>
    </w:p>
    <w:p w:rsidR="00DF5F26" w:rsidRDefault="00DF5F26" w:rsidP="00DF5F26">
      <w:pPr>
        <w:pStyle w:val="20"/>
        <w:shd w:val="clear" w:color="auto" w:fill="auto"/>
        <w:spacing w:line="317" w:lineRule="exact"/>
        <w:ind w:firstLine="760"/>
        <w:jc w:val="both"/>
      </w:pPr>
      <w:r>
        <w:t>проверку наличия утвержденной учетной политики;</w:t>
      </w:r>
    </w:p>
    <w:p w:rsidR="00DF5F26" w:rsidRDefault="00DF5F26" w:rsidP="00DF5F26">
      <w:pPr>
        <w:pStyle w:val="20"/>
        <w:shd w:val="clear" w:color="auto" w:fill="auto"/>
        <w:spacing w:line="317" w:lineRule="exact"/>
        <w:ind w:firstLine="760"/>
        <w:jc w:val="both"/>
      </w:pPr>
      <w:r>
        <w:t>проверку соответствия данных аналитического учета оборотам и остаткам по счетам синтетического учета;</w:t>
      </w:r>
    </w:p>
    <w:p w:rsidR="00DF5F26" w:rsidRDefault="00DF5F26" w:rsidP="00DF5F26">
      <w:pPr>
        <w:pStyle w:val="20"/>
        <w:shd w:val="clear" w:color="auto" w:fill="auto"/>
        <w:spacing w:line="317" w:lineRule="exact"/>
        <w:ind w:firstLine="760"/>
        <w:jc w:val="both"/>
      </w:pPr>
      <w:r>
        <w:t>проверку своевременности отражения фактов хозяйственной жизни и результатов инвентаризации на счетах бухгалтерского, бюджетного учета;</w:t>
      </w:r>
    </w:p>
    <w:p w:rsidR="00DF5F26" w:rsidRDefault="00DF5F26" w:rsidP="00DF5F26">
      <w:pPr>
        <w:pStyle w:val="20"/>
        <w:shd w:val="clear" w:color="auto" w:fill="auto"/>
        <w:spacing w:line="317" w:lineRule="exact"/>
        <w:ind w:firstLine="760"/>
        <w:jc w:val="both"/>
      </w:pPr>
      <w:r>
        <w:t>проверку соблюдения сроков представления и состава бухгалтерской, бюджетной отчетности, установленных законодательством и иными нормативными правовыми актами Российской Федерации и Республики Башкортостан;</w:t>
      </w:r>
    </w:p>
    <w:p w:rsidR="00DF5F26" w:rsidRDefault="00DF5F26" w:rsidP="00DF5F26">
      <w:pPr>
        <w:pStyle w:val="20"/>
        <w:shd w:val="clear" w:color="auto" w:fill="auto"/>
        <w:tabs>
          <w:tab w:val="left" w:pos="1072"/>
        </w:tabs>
        <w:spacing w:line="317" w:lineRule="exact"/>
        <w:ind w:firstLine="760"/>
        <w:jc w:val="both"/>
      </w:pPr>
      <w:r>
        <w:t>б)</w:t>
      </w:r>
      <w:r>
        <w:tab/>
        <w:t xml:space="preserve">проверку </w:t>
      </w:r>
      <w:proofErr w:type="gramStart"/>
      <w:r>
        <w:t>соблюдения требований хранения документов бухгалтерского учета</w:t>
      </w:r>
      <w:proofErr w:type="gramEnd"/>
      <w:r>
        <w:t xml:space="preserve"> и требований по оформлению учетной политики;</w:t>
      </w:r>
    </w:p>
    <w:p w:rsidR="00DF5F26" w:rsidRDefault="00DF5F26" w:rsidP="00DF5F26">
      <w:pPr>
        <w:pStyle w:val="20"/>
        <w:shd w:val="clear" w:color="auto" w:fill="auto"/>
        <w:tabs>
          <w:tab w:val="left" w:pos="1069"/>
        </w:tabs>
        <w:spacing w:line="317" w:lineRule="exact"/>
        <w:ind w:firstLine="760"/>
        <w:jc w:val="both"/>
      </w:pPr>
      <w:r>
        <w:t>в)</w:t>
      </w:r>
      <w:r>
        <w:tab/>
        <w:t>анализ бухгалтерской, бюджетной отчетности по отражению сведений об объектах незавершенного строительства, объемах вложений в объекты незавершенного строительства;</w:t>
      </w:r>
    </w:p>
    <w:p w:rsidR="00DF5F26" w:rsidRDefault="00DF5F26" w:rsidP="00DF5F26">
      <w:pPr>
        <w:pStyle w:val="20"/>
        <w:shd w:val="clear" w:color="auto" w:fill="auto"/>
        <w:tabs>
          <w:tab w:val="left" w:pos="1065"/>
        </w:tabs>
        <w:spacing w:line="317" w:lineRule="exact"/>
        <w:ind w:firstLine="760"/>
        <w:jc w:val="both"/>
      </w:pPr>
      <w:r>
        <w:t>г)</w:t>
      </w:r>
      <w:r>
        <w:tab/>
        <w:t>проверку иных вопросов достоверности бухгалтерского, бюджетного учета и отчетности.</w:t>
      </w:r>
    </w:p>
    <w:p w:rsidR="00DF5F26" w:rsidRDefault="00DF5F26" w:rsidP="00DF5F26">
      <w:pPr>
        <w:pStyle w:val="20"/>
        <w:shd w:val="clear" w:color="auto" w:fill="auto"/>
        <w:tabs>
          <w:tab w:val="left" w:pos="709"/>
        </w:tabs>
        <w:spacing w:line="317" w:lineRule="exact"/>
        <w:ind w:firstLine="760"/>
      </w:pPr>
      <w:r>
        <w:t>5.3.1. Проверка учета основных сре</w:t>
      </w:r>
      <w:proofErr w:type="gramStart"/>
      <w:r>
        <w:t>дств пр</w:t>
      </w:r>
      <w:proofErr w:type="gramEnd"/>
      <w:r>
        <w:t xml:space="preserve">едусматривает: </w:t>
      </w:r>
    </w:p>
    <w:p w:rsidR="00DF5F26" w:rsidRDefault="00DF5F26" w:rsidP="00DF5F26">
      <w:pPr>
        <w:pStyle w:val="20"/>
        <w:shd w:val="clear" w:color="auto" w:fill="auto"/>
        <w:tabs>
          <w:tab w:val="left" w:pos="709"/>
        </w:tabs>
        <w:spacing w:line="317" w:lineRule="exact"/>
        <w:ind w:firstLine="760"/>
      </w:pPr>
      <w:r>
        <w:t xml:space="preserve">проверку </w:t>
      </w:r>
      <w:proofErr w:type="gramStart"/>
      <w:r>
        <w:t>соблюдения порядка ведения учета основных средств</w:t>
      </w:r>
      <w:proofErr w:type="gramEnd"/>
      <w:r>
        <w:t xml:space="preserve"> по материально ответственным лицам;</w:t>
      </w:r>
    </w:p>
    <w:p w:rsidR="00DF5F26" w:rsidRDefault="00DF5F26" w:rsidP="00DF5F26">
      <w:pPr>
        <w:pStyle w:val="20"/>
        <w:shd w:val="clear" w:color="auto" w:fill="auto"/>
        <w:spacing w:line="317" w:lineRule="exact"/>
        <w:ind w:firstLine="760"/>
        <w:jc w:val="both"/>
      </w:pPr>
      <w:r>
        <w:t>проверку наличия письменных договоров с материально ответственными лицами о полной материальной ответственности;</w:t>
      </w:r>
    </w:p>
    <w:p w:rsidR="00DF5F26" w:rsidRDefault="00DF5F26" w:rsidP="00DF5F26">
      <w:pPr>
        <w:pStyle w:val="20"/>
        <w:shd w:val="clear" w:color="auto" w:fill="auto"/>
        <w:spacing w:line="317" w:lineRule="exact"/>
        <w:ind w:firstLine="760"/>
        <w:jc w:val="both"/>
      </w:pPr>
      <w:r>
        <w:t>проверку использования при учете основных средств утвержденных форм первичной учетной документации;</w:t>
      </w:r>
    </w:p>
    <w:p w:rsidR="00DF5F26" w:rsidRDefault="00DF5F26" w:rsidP="00DF5F26">
      <w:pPr>
        <w:pStyle w:val="20"/>
        <w:shd w:val="clear" w:color="auto" w:fill="auto"/>
        <w:spacing w:line="317" w:lineRule="exact"/>
        <w:ind w:firstLine="760"/>
        <w:jc w:val="both"/>
      </w:pPr>
      <w:r>
        <w:t xml:space="preserve">проверку </w:t>
      </w:r>
      <w:proofErr w:type="gramStart"/>
      <w:r>
        <w:t>соблюдения порядка проведения переоценки основных средств</w:t>
      </w:r>
      <w:proofErr w:type="gramEnd"/>
      <w:r>
        <w:t xml:space="preserve">; </w:t>
      </w:r>
    </w:p>
    <w:p w:rsidR="00DF5F26" w:rsidRDefault="00DF5F26" w:rsidP="006C66B3">
      <w:pPr>
        <w:pStyle w:val="20"/>
        <w:shd w:val="clear" w:color="auto" w:fill="auto"/>
        <w:spacing w:line="317" w:lineRule="exact"/>
        <w:ind w:firstLine="760"/>
        <w:jc w:val="both"/>
      </w:pPr>
      <w:r>
        <w:t xml:space="preserve">проверку </w:t>
      </w:r>
      <w:proofErr w:type="gramStart"/>
      <w:r>
        <w:t>наличия механизмов контроля своевременности отражения</w:t>
      </w:r>
      <w:proofErr w:type="gramEnd"/>
      <w:r>
        <w:t xml:space="preserve"> в учете операций с основными средствами (поступление, перемещение, выбытие);</w:t>
      </w:r>
    </w:p>
    <w:p w:rsidR="00DF5F26" w:rsidRDefault="00DF5F26" w:rsidP="00DF5F26">
      <w:pPr>
        <w:pStyle w:val="20"/>
        <w:shd w:val="clear" w:color="auto" w:fill="auto"/>
        <w:spacing w:line="317" w:lineRule="exact"/>
        <w:ind w:firstLine="760"/>
        <w:jc w:val="both"/>
      </w:pPr>
      <w:r>
        <w:t>проверку наличия системной сверки достоверности и непротиворечивости данных аналитического и синтетического учета основных средств;</w:t>
      </w:r>
    </w:p>
    <w:p w:rsidR="00DF5F26" w:rsidRDefault="00DF5F26" w:rsidP="00DF5F26">
      <w:pPr>
        <w:pStyle w:val="20"/>
        <w:shd w:val="clear" w:color="auto" w:fill="auto"/>
        <w:spacing w:line="317" w:lineRule="exact"/>
        <w:ind w:firstLine="760"/>
        <w:jc w:val="both"/>
      </w:pPr>
      <w:r>
        <w:t>проверку проведения инвентаризации основных сре</w:t>
      </w:r>
      <w:proofErr w:type="gramStart"/>
      <w:r>
        <w:t>дств в с</w:t>
      </w:r>
      <w:proofErr w:type="gramEnd"/>
      <w:r>
        <w:t>оответствии с регламентом, определяемым объектом контроля;</w:t>
      </w:r>
    </w:p>
    <w:p w:rsidR="00DF5F26" w:rsidRDefault="00DF5F26" w:rsidP="00DF5F26">
      <w:pPr>
        <w:pStyle w:val="20"/>
        <w:shd w:val="clear" w:color="auto" w:fill="auto"/>
        <w:spacing w:line="317" w:lineRule="exact"/>
        <w:ind w:firstLine="760"/>
        <w:jc w:val="both"/>
      </w:pPr>
      <w:r>
        <w:t>проверку правильности оформления движения основных средств (договора, акты приема-передачи и другие);</w:t>
      </w:r>
    </w:p>
    <w:p w:rsidR="00DF5F26" w:rsidRDefault="00DF5F26" w:rsidP="00DF5F26">
      <w:pPr>
        <w:pStyle w:val="20"/>
        <w:shd w:val="clear" w:color="auto" w:fill="auto"/>
        <w:spacing w:line="317" w:lineRule="exact"/>
        <w:ind w:firstLine="760"/>
        <w:jc w:val="both"/>
      </w:pPr>
      <w:r>
        <w:t xml:space="preserve">проверку наличия актов на ликвидацию основных средств, подписанных </w:t>
      </w:r>
      <w:r>
        <w:lastRenderedPageBreak/>
        <w:t>руководителем объекта контроля или иным уполномоченным лицом;</w:t>
      </w:r>
    </w:p>
    <w:p w:rsidR="00DF5F26" w:rsidRDefault="00DF5F26" w:rsidP="00A5777F">
      <w:pPr>
        <w:pStyle w:val="20"/>
        <w:shd w:val="clear" w:color="auto" w:fill="auto"/>
        <w:spacing w:line="317" w:lineRule="exact"/>
        <w:ind w:firstLine="760"/>
        <w:jc w:val="both"/>
      </w:pPr>
      <w:r>
        <w:t xml:space="preserve">проверку наличия регистрации основных средств, передаваемых в аренду; </w:t>
      </w:r>
    </w:p>
    <w:p w:rsidR="00DF5F26" w:rsidRDefault="00DF5F26" w:rsidP="00DF5F26">
      <w:pPr>
        <w:pStyle w:val="20"/>
        <w:shd w:val="clear" w:color="auto" w:fill="auto"/>
        <w:spacing w:line="317" w:lineRule="exact"/>
        <w:ind w:left="760"/>
      </w:pPr>
      <w:r>
        <w:t>проверку иных вопросов учета основных средств.</w:t>
      </w:r>
    </w:p>
    <w:p w:rsidR="00DF5F26" w:rsidRDefault="00DF5F26" w:rsidP="003F41CD">
      <w:pPr>
        <w:pStyle w:val="20"/>
        <w:shd w:val="clear" w:color="auto" w:fill="auto"/>
        <w:spacing w:line="317" w:lineRule="exact"/>
        <w:ind w:firstLine="708"/>
        <w:jc w:val="both"/>
      </w:pPr>
      <w:r>
        <w:t xml:space="preserve">При осуществлении проверки в отношении участников бюджетного процесса необходимо руководствоваться требованиями, установленными Министерством финансов Российской Федерации, в том числе: Инструкцией по применению Единого плана счетов бухгалтерского учета; Планом счетов бюджетного учета и инструкцией по применению Плана счетов бюджетного учета, </w:t>
      </w:r>
      <w:proofErr w:type="gramStart"/>
      <w:r>
        <w:t>утвержденными</w:t>
      </w:r>
      <w:proofErr w:type="gramEnd"/>
      <w:r>
        <w:t xml:space="preserve"> приказом Министерства финансов Российской Федерации от 6 декабря 2010 года № 162н; Планом счетов бухгалтерского учета бюджетных учреждений и инструкцией по применению Плана счетов бухгалтерского учета бюджетных учреждений, </w:t>
      </w:r>
      <w:proofErr w:type="gramStart"/>
      <w:r>
        <w:t>утвержденными</w:t>
      </w:r>
      <w:proofErr w:type="gramEnd"/>
      <w:r>
        <w:t xml:space="preserve"> приказом Министерства финансов Российской Федерации от 16</w:t>
      </w:r>
      <w:r w:rsidRPr="00DF5F26">
        <w:t xml:space="preserve"> </w:t>
      </w:r>
      <w:r>
        <w:t>декабря 2010 года № 174н.</w:t>
      </w:r>
    </w:p>
    <w:p w:rsidR="00DF5F26" w:rsidRDefault="00DF5F26" w:rsidP="00DF5F26">
      <w:pPr>
        <w:pStyle w:val="20"/>
        <w:shd w:val="clear" w:color="auto" w:fill="auto"/>
        <w:spacing w:line="317" w:lineRule="exact"/>
        <w:ind w:firstLine="760"/>
        <w:jc w:val="both"/>
      </w:pPr>
      <w: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основных средств», утвержденным приказом Министерства финансов Российской Федерации от 30 марта 2001 года № 26н.</w:t>
      </w:r>
    </w:p>
    <w:p w:rsidR="00DF5F26" w:rsidRDefault="00DF5F26" w:rsidP="00DF5F26">
      <w:pPr>
        <w:pStyle w:val="20"/>
        <w:numPr>
          <w:ilvl w:val="0"/>
          <w:numId w:val="19"/>
        </w:numPr>
        <w:shd w:val="clear" w:color="auto" w:fill="auto"/>
        <w:tabs>
          <w:tab w:val="left" w:pos="1513"/>
        </w:tabs>
        <w:spacing w:line="317" w:lineRule="exact"/>
        <w:ind w:firstLine="760"/>
        <w:jc w:val="both"/>
      </w:pPr>
      <w:r>
        <w:t>Проверка учета нематериальных активов предусматривает:</w:t>
      </w:r>
    </w:p>
    <w:p w:rsidR="00DF5F26" w:rsidRDefault="00DF5F26" w:rsidP="00DF5F26">
      <w:pPr>
        <w:pStyle w:val="20"/>
        <w:shd w:val="clear" w:color="auto" w:fill="auto"/>
        <w:spacing w:line="317" w:lineRule="exact"/>
        <w:ind w:firstLine="760"/>
        <w:jc w:val="both"/>
      </w:pPr>
      <w:r>
        <w:t>проверку правильности формирования объектов нематериальных активов;</w:t>
      </w:r>
    </w:p>
    <w:p w:rsidR="00DF5F26" w:rsidRDefault="00DF5F26" w:rsidP="00DF5F26">
      <w:pPr>
        <w:pStyle w:val="20"/>
        <w:shd w:val="clear" w:color="auto" w:fill="auto"/>
        <w:spacing w:line="317" w:lineRule="exact"/>
        <w:ind w:firstLine="760"/>
        <w:jc w:val="both"/>
      </w:pPr>
      <w:r>
        <w:t xml:space="preserve">проверку </w:t>
      </w:r>
      <w:proofErr w:type="gramStart"/>
      <w:r>
        <w:t>соблюдения порядка ведения учета объектов нематериальных активов</w:t>
      </w:r>
      <w:proofErr w:type="gramEnd"/>
      <w:r>
        <w:t>;</w:t>
      </w:r>
    </w:p>
    <w:p w:rsidR="00DF5F26" w:rsidRDefault="00DF5F26" w:rsidP="00DF5F26">
      <w:pPr>
        <w:pStyle w:val="20"/>
        <w:shd w:val="clear" w:color="auto" w:fill="auto"/>
        <w:spacing w:line="317" w:lineRule="exact"/>
        <w:ind w:firstLine="760"/>
        <w:jc w:val="both"/>
      </w:pPr>
      <w:r>
        <w:t>проверку соблюдения порядка отражения в учете объекта контроля операций по поступлению, внутреннему перемещению, выбытию (в том числе по основанию принятия решения о списании) объектов нематериальных активов;</w:t>
      </w:r>
    </w:p>
    <w:p w:rsidR="00DF5F26" w:rsidRDefault="00DF5F26" w:rsidP="00DF5F26">
      <w:pPr>
        <w:pStyle w:val="20"/>
        <w:shd w:val="clear" w:color="auto" w:fill="auto"/>
        <w:spacing w:line="317" w:lineRule="exact"/>
        <w:ind w:firstLine="760"/>
        <w:jc w:val="both"/>
      </w:pPr>
      <w:r>
        <w:t xml:space="preserve">проверку </w:t>
      </w:r>
      <w:proofErr w:type="gramStart"/>
      <w:r>
        <w:t>правильности определения срока полезного использования нематериальных активов</w:t>
      </w:r>
      <w:proofErr w:type="gramEnd"/>
      <w:r>
        <w:t>;</w:t>
      </w:r>
    </w:p>
    <w:p w:rsidR="00DF5F26" w:rsidRDefault="00DF5F26" w:rsidP="00DF5F26">
      <w:pPr>
        <w:pStyle w:val="20"/>
        <w:shd w:val="clear" w:color="auto" w:fill="auto"/>
        <w:spacing w:line="317" w:lineRule="exact"/>
        <w:ind w:firstLine="760"/>
        <w:jc w:val="both"/>
      </w:pPr>
      <w:r>
        <w:t>проверку правильности начисления амортизации по объектам нематериальных активов (выборочно);</w:t>
      </w:r>
    </w:p>
    <w:p w:rsidR="00DF5F26" w:rsidRDefault="00DF5F26" w:rsidP="00DF5F26">
      <w:pPr>
        <w:pStyle w:val="20"/>
        <w:shd w:val="clear" w:color="auto" w:fill="auto"/>
        <w:spacing w:line="317" w:lineRule="exact"/>
        <w:ind w:firstLine="760"/>
        <w:jc w:val="both"/>
      </w:pPr>
      <w:r>
        <w:t>проверку наличия и правильности оформления первичных документов, необходимых для постановки на учет нематериальных активов;</w:t>
      </w:r>
    </w:p>
    <w:p w:rsidR="00DF5F26" w:rsidRDefault="00DF5F26" w:rsidP="00DF5F26">
      <w:pPr>
        <w:pStyle w:val="20"/>
        <w:shd w:val="clear" w:color="auto" w:fill="auto"/>
        <w:spacing w:line="317" w:lineRule="exact"/>
        <w:ind w:firstLine="760"/>
        <w:jc w:val="both"/>
      </w:pPr>
      <w:r>
        <w:t>проверку иных вопросов учета нематериальных активов.</w:t>
      </w:r>
    </w:p>
    <w:p w:rsidR="00DF5F26" w:rsidRDefault="00DF5F26" w:rsidP="00DF5F26">
      <w:pPr>
        <w:pStyle w:val="20"/>
        <w:shd w:val="clear" w:color="auto" w:fill="auto"/>
        <w:spacing w:line="317" w:lineRule="exact"/>
        <w:ind w:firstLine="760"/>
        <w:jc w:val="both"/>
      </w:pPr>
      <w:r>
        <w:t>При осуществлении проверки в отношении участников бюджетного процесса необходимо руководствоваться требованиями, установленными Инструкцией по применению Единого плана счетов бухгалтерского учета.</w:t>
      </w:r>
    </w:p>
    <w:p w:rsidR="00DF5F26" w:rsidRDefault="00DF5F26" w:rsidP="00DF5F26">
      <w:pPr>
        <w:pStyle w:val="20"/>
        <w:shd w:val="clear" w:color="auto" w:fill="auto"/>
        <w:spacing w:line="317" w:lineRule="exact"/>
        <w:ind w:firstLine="760"/>
        <w:jc w:val="both"/>
      </w:pPr>
      <w: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нематериальных активов», утвержденным приказом Министерства финансов Российской Федерации от 27 декабря 2007 года № 153н.</w:t>
      </w:r>
    </w:p>
    <w:p w:rsidR="00DF5F26" w:rsidRDefault="00DF5F26" w:rsidP="00DF5F26">
      <w:pPr>
        <w:pStyle w:val="20"/>
        <w:numPr>
          <w:ilvl w:val="0"/>
          <w:numId w:val="19"/>
        </w:numPr>
        <w:shd w:val="clear" w:color="auto" w:fill="auto"/>
        <w:tabs>
          <w:tab w:val="left" w:pos="1513"/>
        </w:tabs>
        <w:spacing w:line="317" w:lineRule="exact"/>
        <w:ind w:firstLine="760"/>
        <w:jc w:val="both"/>
      </w:pPr>
      <w:r>
        <w:lastRenderedPageBreak/>
        <w:t>Проверка учета материальных запасов предусматривает:</w:t>
      </w:r>
    </w:p>
    <w:p w:rsidR="00DF5F26" w:rsidRDefault="00DF5F26" w:rsidP="00DF5F26">
      <w:pPr>
        <w:pStyle w:val="20"/>
        <w:shd w:val="clear" w:color="auto" w:fill="auto"/>
        <w:spacing w:line="317" w:lineRule="exact"/>
        <w:ind w:firstLine="760"/>
        <w:jc w:val="both"/>
      </w:pPr>
      <w:r>
        <w:t>проверку наличия приказов, определяющих круг лиц, ответственных за приемку, отпуск и вывоз материальных запасов, ведение их учета, а также имеющих право подписи документов на приемку и отпуск материальных запасов за пределы территории объекта контроля;</w:t>
      </w:r>
    </w:p>
    <w:p w:rsidR="00DF5F26" w:rsidRDefault="00DF5F26" w:rsidP="00DF5F26">
      <w:pPr>
        <w:pStyle w:val="20"/>
        <w:shd w:val="clear" w:color="auto" w:fill="auto"/>
        <w:spacing w:line="317" w:lineRule="exact"/>
        <w:ind w:firstLine="760"/>
        <w:jc w:val="both"/>
      </w:pPr>
      <w:r>
        <w:t>проверку правильности ведения учета и формирования затрат на производство материальных запасов;</w:t>
      </w:r>
    </w:p>
    <w:p w:rsidR="00DF5F26" w:rsidRDefault="00DF5F26" w:rsidP="00DF5F26">
      <w:pPr>
        <w:pStyle w:val="20"/>
        <w:shd w:val="clear" w:color="auto" w:fill="auto"/>
        <w:spacing w:line="317" w:lineRule="exact"/>
        <w:ind w:firstLine="760"/>
        <w:jc w:val="both"/>
      </w:pPr>
      <w:r>
        <w:t>проверку соблюдения порядка отражения в учете объекта контроля операций по поступлению, внутреннему перемещению, выбытию (в том числе по основанию списания) материальных запасов;</w:t>
      </w:r>
    </w:p>
    <w:p w:rsidR="00DF5F26" w:rsidRDefault="00DF5F26" w:rsidP="00DF5F26">
      <w:pPr>
        <w:pStyle w:val="20"/>
        <w:shd w:val="clear" w:color="auto" w:fill="auto"/>
        <w:spacing w:line="317" w:lineRule="exact"/>
        <w:ind w:firstLine="760"/>
        <w:jc w:val="both"/>
      </w:pPr>
      <w:r>
        <w:t>проверку правильности ведения аналитического учета материальных запасов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DF5F26" w:rsidRDefault="00DF5F26" w:rsidP="00DF5F26">
      <w:pPr>
        <w:pStyle w:val="20"/>
        <w:shd w:val="clear" w:color="auto" w:fill="auto"/>
        <w:spacing w:line="317" w:lineRule="exact"/>
        <w:ind w:firstLine="760"/>
        <w:jc w:val="both"/>
      </w:pPr>
      <w:r>
        <w:t>проверку правильности определения фактической стоимости материальных запасов, приобретенных за плату;</w:t>
      </w:r>
    </w:p>
    <w:p w:rsidR="00DF5F26" w:rsidRDefault="00DF5F26" w:rsidP="00DF5F26">
      <w:pPr>
        <w:pStyle w:val="20"/>
        <w:shd w:val="clear" w:color="auto" w:fill="auto"/>
        <w:spacing w:line="317" w:lineRule="exact"/>
        <w:ind w:firstLine="740"/>
        <w:jc w:val="both"/>
      </w:pPr>
      <w:r>
        <w:t>проверку правильности ведения учета и формирования затрат на производство материальных запасов объекта контроля в рамках формирования учетной политики для определения себестоимости соответствующих видов продукции;</w:t>
      </w:r>
    </w:p>
    <w:p w:rsidR="00DF5F26" w:rsidRDefault="00DF5F26" w:rsidP="00DF5F26">
      <w:pPr>
        <w:pStyle w:val="20"/>
        <w:shd w:val="clear" w:color="auto" w:fill="auto"/>
        <w:spacing w:line="317" w:lineRule="exact"/>
        <w:ind w:firstLine="740"/>
        <w:jc w:val="both"/>
      </w:pPr>
      <w:r>
        <w:t xml:space="preserve">проверку правильности ведения учета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w:t>
      </w:r>
      <w:proofErr w:type="spellStart"/>
      <w:r>
        <w:t>технико</w:t>
      </w:r>
      <w:proofErr w:type="spellEnd"/>
      <w:r w:rsidR="006C66B3">
        <w:t xml:space="preserve"> - </w:t>
      </w:r>
      <w:r>
        <w:t>экономическими факторами (условно-постоянные и условно-переменные (накладные);</w:t>
      </w:r>
    </w:p>
    <w:p w:rsidR="00DF5F26" w:rsidRDefault="00DF5F26" w:rsidP="00DF5F26">
      <w:pPr>
        <w:pStyle w:val="20"/>
        <w:shd w:val="clear" w:color="auto" w:fill="auto"/>
        <w:spacing w:line="317" w:lineRule="exact"/>
        <w:ind w:firstLine="740"/>
        <w:jc w:val="both"/>
      </w:pPr>
      <w:r>
        <w:t>проверку наличия документально установленного порядка нормирования материальных ресурсов и контроля над соблюдением утвержденных норм расхода и отпуска в производство;</w:t>
      </w:r>
    </w:p>
    <w:p w:rsidR="00DF5F26" w:rsidRDefault="00DF5F26" w:rsidP="00DF5F26">
      <w:pPr>
        <w:pStyle w:val="20"/>
        <w:shd w:val="clear" w:color="auto" w:fill="auto"/>
        <w:spacing w:line="317" w:lineRule="exact"/>
        <w:ind w:firstLine="740"/>
        <w:jc w:val="both"/>
      </w:pPr>
      <w:r>
        <w:t>проверку соответствия данных складского учета наличия и движения материальных запасов с данными бухгалтерского учета;</w:t>
      </w:r>
    </w:p>
    <w:p w:rsidR="00DF5F26" w:rsidRDefault="00DF5F26" w:rsidP="003F41CD">
      <w:pPr>
        <w:pStyle w:val="20"/>
        <w:shd w:val="clear" w:color="auto" w:fill="auto"/>
        <w:spacing w:line="317" w:lineRule="exact"/>
        <w:ind w:firstLine="708"/>
        <w:jc w:val="both"/>
      </w:pPr>
      <w:r>
        <w:t xml:space="preserve">оценку </w:t>
      </w:r>
      <w:proofErr w:type="gramStart"/>
      <w:r>
        <w:t>правильности расчета стоимости приобретения материальных запасов</w:t>
      </w:r>
      <w:proofErr w:type="gramEnd"/>
      <w:r>
        <w:t xml:space="preserve">; </w:t>
      </w:r>
    </w:p>
    <w:p w:rsidR="00DF5F26" w:rsidRDefault="00DF5F26" w:rsidP="00DF5F26">
      <w:pPr>
        <w:pStyle w:val="20"/>
        <w:shd w:val="clear" w:color="auto" w:fill="auto"/>
        <w:spacing w:line="317" w:lineRule="exact"/>
        <w:ind w:left="740"/>
      </w:pPr>
      <w:r>
        <w:t>оценку правильности списания стоимости материальных запасов; проверку иных вопросов учета нематериальных запасов.</w:t>
      </w:r>
    </w:p>
    <w:p w:rsidR="00DF5F26" w:rsidRDefault="00DF5F26" w:rsidP="00DF5F26">
      <w:pPr>
        <w:pStyle w:val="20"/>
        <w:shd w:val="clear" w:color="auto" w:fill="auto"/>
        <w:spacing w:line="317" w:lineRule="exact"/>
        <w:ind w:firstLine="740"/>
        <w:jc w:val="both"/>
      </w:pPr>
      <w:r>
        <w:t>При осуществлении проверки в отношении участников бюджетного процесса необходимо руководствоваться требованиями, установленными Инструкцией по применению Единого плана счетов бухгалтерского учета.</w:t>
      </w:r>
    </w:p>
    <w:p w:rsidR="00DF5F26" w:rsidRDefault="00DF5F26" w:rsidP="00DF5F26">
      <w:pPr>
        <w:pStyle w:val="20"/>
        <w:shd w:val="clear" w:color="auto" w:fill="auto"/>
        <w:spacing w:line="317" w:lineRule="exact"/>
        <w:ind w:firstLine="740"/>
        <w:jc w:val="both"/>
      </w:pPr>
      <w: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материально-производственных запасов», утвержденным приказом Министерства финансов Российской Федерации от 9 июня 2001 года № 44н.</w:t>
      </w:r>
    </w:p>
    <w:p w:rsidR="00DF5F26" w:rsidRDefault="00DF5F26" w:rsidP="00DF5F26">
      <w:pPr>
        <w:pStyle w:val="20"/>
        <w:numPr>
          <w:ilvl w:val="0"/>
          <w:numId w:val="19"/>
        </w:numPr>
        <w:shd w:val="clear" w:color="auto" w:fill="auto"/>
        <w:tabs>
          <w:tab w:val="left" w:pos="1494"/>
        </w:tabs>
        <w:spacing w:line="317" w:lineRule="exact"/>
        <w:ind w:firstLine="740"/>
        <w:jc w:val="both"/>
      </w:pPr>
      <w:r>
        <w:t xml:space="preserve">Проверка учета денежных средств должна осуществляться с учетом положений указаний Центрального банка Российской Федерации об </w:t>
      </w:r>
      <w:r>
        <w:lastRenderedPageBreak/>
        <w:t>осуществлении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об осуществлении наличных расчетов по следующим направлениям:</w:t>
      </w:r>
    </w:p>
    <w:p w:rsidR="00DF5F26" w:rsidRDefault="00DF5F26" w:rsidP="006C66B3">
      <w:pPr>
        <w:pStyle w:val="20"/>
        <w:shd w:val="clear" w:color="auto" w:fill="auto"/>
        <w:spacing w:line="317" w:lineRule="exact"/>
        <w:ind w:firstLine="740"/>
        <w:jc w:val="both"/>
      </w:pPr>
      <w:r>
        <w:t>проверка учета безналичных и наличных денежных средств; проверка соблюдения порядка документального оформления поступления и выбытия денежных документов, их учет и хранение в кассе;</w:t>
      </w:r>
    </w:p>
    <w:p w:rsidR="00DF5F26" w:rsidRDefault="00DF5F26" w:rsidP="00DF5F26">
      <w:pPr>
        <w:pStyle w:val="20"/>
        <w:shd w:val="clear" w:color="auto" w:fill="auto"/>
        <w:spacing w:line="317" w:lineRule="exact"/>
        <w:ind w:firstLine="740"/>
        <w:jc w:val="both"/>
      </w:pPr>
      <w:r>
        <w:t>проверка наличия и подлинности обосновывающих проведенных операций с денежными средствами первичных документов;</w:t>
      </w:r>
    </w:p>
    <w:p w:rsidR="00DF5F26" w:rsidRDefault="00DF5F26" w:rsidP="00DF5F26">
      <w:pPr>
        <w:pStyle w:val="20"/>
        <w:shd w:val="clear" w:color="auto" w:fill="auto"/>
        <w:spacing w:line="317" w:lineRule="exact"/>
        <w:ind w:firstLine="740"/>
        <w:jc w:val="both"/>
      </w:pPr>
      <w:r>
        <w:t>проверка соответствия данных аналитического учета оборотам и остаткам по счетам синтетического учета;</w:t>
      </w:r>
    </w:p>
    <w:p w:rsidR="00DF5F26" w:rsidRDefault="00DF5F26" w:rsidP="00DF5F26">
      <w:pPr>
        <w:pStyle w:val="20"/>
        <w:shd w:val="clear" w:color="auto" w:fill="auto"/>
        <w:spacing w:line="317" w:lineRule="exact"/>
        <w:ind w:firstLine="740"/>
        <w:jc w:val="both"/>
      </w:pPr>
      <w:r>
        <w:t>проверка соответствия данных бухгалтерской (бюджетной) отчетности данным синтетического учета;</w:t>
      </w:r>
    </w:p>
    <w:p w:rsidR="00DF5F26" w:rsidRDefault="00DF5F26" w:rsidP="006C66B3">
      <w:pPr>
        <w:pStyle w:val="20"/>
        <w:shd w:val="clear" w:color="auto" w:fill="auto"/>
        <w:spacing w:line="317" w:lineRule="exact"/>
        <w:ind w:firstLine="740"/>
        <w:jc w:val="both"/>
      </w:pPr>
      <w:r>
        <w:t>проверка соблюдения лимита остатков наличных денежных сре</w:t>
      </w:r>
      <w:proofErr w:type="gramStart"/>
      <w:r>
        <w:t>дств в к</w:t>
      </w:r>
      <w:proofErr w:type="gramEnd"/>
      <w:r>
        <w:t xml:space="preserve">ассе; </w:t>
      </w:r>
    </w:p>
    <w:p w:rsidR="00DF5F26" w:rsidRDefault="00DF5F26" w:rsidP="00DF5F26">
      <w:pPr>
        <w:pStyle w:val="20"/>
        <w:shd w:val="clear" w:color="auto" w:fill="auto"/>
        <w:spacing w:line="317" w:lineRule="exact"/>
        <w:ind w:firstLine="740"/>
        <w:jc w:val="both"/>
      </w:pPr>
      <w:r>
        <w:t>проверка соблюдения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w:t>
      </w:r>
    </w:p>
    <w:p w:rsidR="00DF5F26" w:rsidRDefault="00DF5F26" w:rsidP="00DF5F26">
      <w:pPr>
        <w:pStyle w:val="20"/>
        <w:shd w:val="clear" w:color="auto" w:fill="auto"/>
        <w:spacing w:line="317" w:lineRule="exact"/>
        <w:ind w:firstLine="740"/>
        <w:jc w:val="both"/>
      </w:pPr>
      <w:r>
        <w:t xml:space="preserve">проверка наличия договоров о </w:t>
      </w:r>
      <w:proofErr w:type="gramStart"/>
      <w:r>
        <w:t>полной</w:t>
      </w:r>
      <w:proofErr w:type="gramEnd"/>
      <w:r>
        <w:t xml:space="preserve"> индивидуальной материальной</w:t>
      </w:r>
    </w:p>
    <w:p w:rsidR="00DF5F26" w:rsidRDefault="00DF5F26" w:rsidP="00DF5F26">
      <w:pPr>
        <w:pStyle w:val="20"/>
        <w:shd w:val="clear" w:color="auto" w:fill="auto"/>
        <w:spacing w:line="317" w:lineRule="exact"/>
      </w:pPr>
      <w:r>
        <w:t>ответственности с кассиром;</w:t>
      </w:r>
    </w:p>
    <w:p w:rsidR="00DF5F26" w:rsidRDefault="00DF5F26" w:rsidP="00DF5F26">
      <w:pPr>
        <w:pStyle w:val="20"/>
        <w:shd w:val="clear" w:color="auto" w:fill="auto"/>
        <w:spacing w:line="317" w:lineRule="exact"/>
        <w:ind w:firstLine="760"/>
        <w:jc w:val="both"/>
      </w:pPr>
      <w:r>
        <w:t>проведение инвентаризации;</w:t>
      </w:r>
    </w:p>
    <w:p w:rsidR="00DF5F26" w:rsidRDefault="00DF5F26" w:rsidP="00DF5F26">
      <w:pPr>
        <w:pStyle w:val="20"/>
        <w:shd w:val="clear" w:color="auto" w:fill="auto"/>
        <w:spacing w:line="317" w:lineRule="exact"/>
        <w:ind w:firstLine="760"/>
        <w:jc w:val="both"/>
      </w:pPr>
      <w:r>
        <w:t>проверка соответствия должностной инструкции кассира или иного уполномоченного сотрудника требованиям, установленным положением о порядке ведения кассовых операций с банкнотами и монетой Банка России на территории Российской Федерации;</w:t>
      </w:r>
    </w:p>
    <w:p w:rsidR="00DF5F26" w:rsidRDefault="00DF5F26" w:rsidP="00DF5F26">
      <w:pPr>
        <w:pStyle w:val="20"/>
        <w:shd w:val="clear" w:color="auto" w:fill="auto"/>
        <w:spacing w:line="317" w:lineRule="exact"/>
        <w:ind w:firstLine="760"/>
        <w:jc w:val="both"/>
      </w:pPr>
      <w:r>
        <w:t>проверка иных вопросов учета денежных средств.</w:t>
      </w:r>
    </w:p>
    <w:p w:rsidR="005E7C82" w:rsidRPr="005E7C82" w:rsidRDefault="005E7C82" w:rsidP="00250033">
      <w:pPr>
        <w:pStyle w:val="20"/>
        <w:numPr>
          <w:ilvl w:val="1"/>
          <w:numId w:val="18"/>
        </w:numPr>
        <w:shd w:val="clear" w:color="auto" w:fill="auto"/>
        <w:tabs>
          <w:tab w:val="left" w:pos="0"/>
        </w:tabs>
        <w:spacing w:line="317" w:lineRule="exact"/>
        <w:ind w:left="0" w:firstLine="720"/>
        <w:jc w:val="both"/>
      </w:pPr>
      <w:r w:rsidRPr="005E7C82">
        <w:t>Проверка использования сре</w:t>
      </w:r>
      <w:proofErr w:type="gramStart"/>
      <w:r w:rsidRPr="005E7C82">
        <w:t>дств в р</w:t>
      </w:r>
      <w:proofErr w:type="gramEnd"/>
      <w:r w:rsidRPr="005E7C82">
        <w:t xml:space="preserve">амках исполнения муниципальных программ </w:t>
      </w:r>
      <w:r w:rsidR="00BD3361">
        <w:t xml:space="preserve">муниципального района </w:t>
      </w:r>
      <w:proofErr w:type="spellStart"/>
      <w:r w:rsidR="00BD3361">
        <w:t>Калтасинский</w:t>
      </w:r>
      <w:proofErr w:type="spellEnd"/>
      <w:r w:rsidR="00BD3361">
        <w:t xml:space="preserve"> район</w:t>
      </w:r>
      <w:r w:rsidRPr="005E7C82">
        <w:t xml:space="preserve"> Республики Башкортостан (далее - муниц</w:t>
      </w:r>
      <w:r w:rsidR="00250033">
        <w:t>и</w:t>
      </w:r>
      <w:r w:rsidRPr="005E7C82">
        <w:t>пальные программы), в том числе подпрограмм и целевых программ, предусматривает:</w:t>
      </w:r>
    </w:p>
    <w:p w:rsidR="005E7C82" w:rsidRPr="005E7C82" w:rsidRDefault="005E7C82" w:rsidP="005E7C82">
      <w:pPr>
        <w:pStyle w:val="20"/>
        <w:shd w:val="clear" w:color="auto" w:fill="auto"/>
        <w:spacing w:line="317" w:lineRule="exact"/>
        <w:ind w:firstLine="760"/>
        <w:jc w:val="both"/>
      </w:pPr>
      <w:r w:rsidRPr="005E7C82">
        <w:t xml:space="preserve">проверку информации об изменениях, внесенных ответственным исполнителем в </w:t>
      </w:r>
      <w:r>
        <w:t>муниципальную</w:t>
      </w:r>
      <w:r w:rsidRPr="005E7C82">
        <w:t xml:space="preserve"> программу, в том числе в связи с введением секторальных и финансовых санкций, возможностью </w:t>
      </w:r>
      <w:proofErr w:type="spellStart"/>
      <w:r w:rsidRPr="005E7C82">
        <w:t>импортозамещения</w:t>
      </w:r>
      <w:proofErr w:type="spellEnd"/>
      <w:r w:rsidRPr="005E7C82">
        <w:t xml:space="preserve"> и технологического обновления;</w:t>
      </w:r>
    </w:p>
    <w:p w:rsidR="005E7C82" w:rsidRPr="005E7C82" w:rsidRDefault="005E7C82" w:rsidP="005E7C82">
      <w:pPr>
        <w:pStyle w:val="20"/>
        <w:shd w:val="clear" w:color="auto" w:fill="auto"/>
        <w:spacing w:line="317" w:lineRule="exact"/>
        <w:ind w:firstLine="760"/>
        <w:jc w:val="both"/>
      </w:pPr>
      <w:r w:rsidRPr="005E7C82">
        <w:t>анализ и оценку соответствия целей, задач и значений целевых показателей (индикаторов) муниципальной программы Указам Президента Российской Федерации от 7 мая 2012 года, от 7 мая 2018 года, документам стратегического планирования;</w:t>
      </w:r>
    </w:p>
    <w:p w:rsidR="005E7C82" w:rsidRPr="005E7C82" w:rsidRDefault="005E7C82" w:rsidP="005E7C82">
      <w:pPr>
        <w:pStyle w:val="20"/>
        <w:shd w:val="clear" w:color="auto" w:fill="auto"/>
        <w:spacing w:line="317" w:lineRule="exact"/>
        <w:ind w:firstLine="760"/>
        <w:jc w:val="both"/>
      </w:pPr>
      <w:r w:rsidRPr="005E7C82">
        <w:t xml:space="preserve">проверку соблюдения условий соглашений о предоставлении субсидий, в том числе соблюдения условия, определяющего объем финансового обеспечения расходных обязательств получателя субсидии, в целях </w:t>
      </w:r>
      <w:proofErr w:type="spellStart"/>
      <w:r w:rsidRPr="005E7C82">
        <w:t>софинансирования</w:t>
      </w:r>
      <w:proofErr w:type="spellEnd"/>
      <w:r w:rsidRPr="005E7C82">
        <w:t xml:space="preserve"> которых предоставлена субсидия;</w:t>
      </w:r>
    </w:p>
    <w:p w:rsidR="005E7C82" w:rsidRPr="005E7C82" w:rsidRDefault="005E7C82" w:rsidP="005E7C82">
      <w:pPr>
        <w:pStyle w:val="20"/>
        <w:shd w:val="clear" w:color="auto" w:fill="auto"/>
        <w:spacing w:line="317" w:lineRule="exact"/>
        <w:ind w:firstLine="760"/>
        <w:jc w:val="both"/>
      </w:pPr>
      <w:r w:rsidRPr="005E7C82">
        <w:t xml:space="preserve">анализ соблюдения ответственным исполнителем порядка планирования реализации муниципальной программы, включая проверку наличия и своевременности принятия плана реализации и детального плана-графика </w:t>
      </w:r>
      <w:r w:rsidRPr="005E7C82">
        <w:lastRenderedPageBreak/>
        <w:t>реализации муниципальной программы на очередной финансовый год и плановый период;</w:t>
      </w:r>
    </w:p>
    <w:p w:rsidR="005E7C82" w:rsidRDefault="005E7C82" w:rsidP="005E7C82">
      <w:pPr>
        <w:pStyle w:val="20"/>
        <w:shd w:val="clear" w:color="auto" w:fill="auto"/>
        <w:spacing w:line="310" w:lineRule="exact"/>
        <w:ind w:firstLine="760"/>
        <w:jc w:val="both"/>
      </w:pPr>
      <w:r>
        <w:t>анализ и оценку необходимости и достаточности набора контрольных событий государственной программы для достижения ожидаемого результата соответствующей подпрограммы;</w:t>
      </w:r>
    </w:p>
    <w:p w:rsidR="005E7C82" w:rsidRDefault="005E7C82" w:rsidP="005E7C82">
      <w:pPr>
        <w:pStyle w:val="20"/>
        <w:shd w:val="clear" w:color="auto" w:fill="auto"/>
        <w:spacing w:line="317" w:lineRule="exact"/>
        <w:ind w:firstLine="760"/>
        <w:jc w:val="both"/>
      </w:pPr>
      <w:r>
        <w:t>анализ и оценку основных характеристик контрольных событий и равномерности их распределения в течение года;</w:t>
      </w:r>
    </w:p>
    <w:p w:rsidR="005E7C82" w:rsidRPr="00A5777F" w:rsidRDefault="005E7C82" w:rsidP="005E7C82">
      <w:pPr>
        <w:pStyle w:val="20"/>
        <w:shd w:val="clear" w:color="auto" w:fill="auto"/>
        <w:spacing w:line="317" w:lineRule="exact"/>
        <w:ind w:firstLine="760"/>
        <w:jc w:val="both"/>
      </w:pPr>
      <w:r w:rsidRPr="00A5777F">
        <w:t xml:space="preserve">анализ и оценку объема бюджетных ассигнований, предусмотренных на муниципальную программу в </w:t>
      </w:r>
      <w:r w:rsidR="00A5777F" w:rsidRPr="00A5777F">
        <w:t xml:space="preserve">Решении Совета </w:t>
      </w:r>
      <w:r w:rsidR="00BD3361">
        <w:t xml:space="preserve">муниципального района </w:t>
      </w:r>
      <w:proofErr w:type="spellStart"/>
      <w:r w:rsidR="00BD3361">
        <w:t>Калтасинский</w:t>
      </w:r>
      <w:proofErr w:type="spellEnd"/>
      <w:r w:rsidR="00BD3361">
        <w:t xml:space="preserve"> район</w:t>
      </w:r>
      <w:r w:rsidR="00A5777F" w:rsidRPr="00A5777F">
        <w:t xml:space="preserve"> Республики Башкортостан</w:t>
      </w:r>
      <w:r w:rsidRPr="00A5777F">
        <w:t xml:space="preserve"> о бюджете </w:t>
      </w:r>
      <w:r w:rsidR="00BD3361">
        <w:t xml:space="preserve">муниципального района </w:t>
      </w:r>
      <w:proofErr w:type="spellStart"/>
      <w:r w:rsidR="00BD3361">
        <w:t>Калтасинский</w:t>
      </w:r>
      <w:proofErr w:type="spellEnd"/>
      <w:r w:rsidR="00BD3361">
        <w:t xml:space="preserve"> район</w:t>
      </w:r>
      <w:r w:rsidR="00A5777F" w:rsidRPr="00A5777F">
        <w:t xml:space="preserve"> </w:t>
      </w:r>
      <w:r w:rsidRPr="00A5777F">
        <w:t xml:space="preserve">Республики Башкортостан, в сравнении с расходами, предусмотренными в паспорте утвержденной </w:t>
      </w:r>
      <w:r w:rsidR="00A5777F" w:rsidRPr="00A5777F">
        <w:t xml:space="preserve">муниципальной </w:t>
      </w:r>
      <w:r w:rsidRPr="00A5777F">
        <w:t>программы;</w:t>
      </w:r>
    </w:p>
    <w:p w:rsidR="005E7C82" w:rsidRDefault="005E7C82" w:rsidP="005E7C82">
      <w:pPr>
        <w:pStyle w:val="20"/>
        <w:shd w:val="clear" w:color="auto" w:fill="auto"/>
        <w:spacing w:line="317" w:lineRule="exact"/>
        <w:ind w:firstLine="760"/>
        <w:jc w:val="both"/>
      </w:pPr>
      <w:r>
        <w:t>анализ и оценку структуры и объемов финансовых ресурсов муниципальной программы, подпрограмм и целевых программ, их увязка с установленными целевыми показателями;</w:t>
      </w:r>
    </w:p>
    <w:p w:rsidR="005E7C82" w:rsidRDefault="005E7C82" w:rsidP="005E7C82">
      <w:pPr>
        <w:pStyle w:val="20"/>
        <w:shd w:val="clear" w:color="auto" w:fill="auto"/>
        <w:spacing w:line="317" w:lineRule="exact"/>
        <w:ind w:firstLine="760"/>
        <w:jc w:val="both"/>
      </w:pPr>
      <w:r>
        <w:t>анализ показателей, характеризующих кассовое исполнение расходов бюджета и сводной бюджетной росписи бюджета по муниципальной программе, ее подпрограммам и целевым программам;</w:t>
      </w:r>
    </w:p>
    <w:p w:rsidR="005E7C82" w:rsidRDefault="005E7C82" w:rsidP="005E7C82">
      <w:pPr>
        <w:pStyle w:val="20"/>
        <w:shd w:val="clear" w:color="auto" w:fill="auto"/>
        <w:spacing w:line="317" w:lineRule="exact"/>
        <w:ind w:firstLine="760"/>
        <w:jc w:val="both"/>
      </w:pPr>
      <w:r>
        <w:t>проверку соблюдения ответственным исполнителем, соисполнителем, участником муниципальной программы, порядка подготовки годового отчета о ходе реализации и оценке эффективности муниципальной программы, включая полноту и своевременность представления информации для подготовки годового отчета о ходе реализации и оценке эффективности муниципальной программы;</w:t>
      </w:r>
    </w:p>
    <w:p w:rsidR="005E7C82" w:rsidRDefault="005E7C82" w:rsidP="005E7C82">
      <w:pPr>
        <w:pStyle w:val="20"/>
        <w:shd w:val="clear" w:color="auto" w:fill="auto"/>
        <w:spacing w:line="317" w:lineRule="exact"/>
        <w:ind w:firstLine="760"/>
        <w:jc w:val="both"/>
      </w:pPr>
      <w:r>
        <w:t xml:space="preserve">проверку формирования, рассмотрения и корректировки обоснований бюджетных ассигнований и итогов исполнения соответствующих показателей в целях комплексной оценки причин неисполнения и </w:t>
      </w:r>
      <w:proofErr w:type="spellStart"/>
      <w:r>
        <w:t>недостижения</w:t>
      </w:r>
      <w:proofErr w:type="spellEnd"/>
      <w:r>
        <w:t xml:space="preserve"> результатов;</w:t>
      </w:r>
    </w:p>
    <w:p w:rsidR="005E7C82" w:rsidRDefault="005E7C82" w:rsidP="005E7C82">
      <w:pPr>
        <w:pStyle w:val="20"/>
        <w:shd w:val="clear" w:color="auto" w:fill="auto"/>
        <w:spacing w:line="317" w:lineRule="exact"/>
        <w:ind w:firstLine="760"/>
        <w:jc w:val="both"/>
      </w:pPr>
      <w:r>
        <w:t>проверку результатов реализации мероприятий муниципальных программ, в том числе подпрограмм и целевых программ;</w:t>
      </w:r>
    </w:p>
    <w:p w:rsidR="005E7C82" w:rsidRDefault="005E7C82" w:rsidP="005E7C82">
      <w:pPr>
        <w:pStyle w:val="20"/>
        <w:shd w:val="clear" w:color="auto" w:fill="auto"/>
        <w:spacing w:line="317" w:lineRule="exact"/>
        <w:ind w:firstLine="760"/>
        <w:jc w:val="both"/>
      </w:pPr>
      <w:r>
        <w:t>проверку представляемой главными распорядителями средств бюджета отчетной информации о ходе реализации мероприятий муниципальных программ, в том числе подпрограмм и целевых программ;</w:t>
      </w:r>
    </w:p>
    <w:p w:rsidR="005E7C82" w:rsidRDefault="005E7C82" w:rsidP="005E7C82">
      <w:pPr>
        <w:pStyle w:val="20"/>
        <w:shd w:val="clear" w:color="auto" w:fill="auto"/>
        <w:spacing w:line="317" w:lineRule="exact"/>
        <w:ind w:firstLine="760"/>
        <w:jc w:val="both"/>
      </w:pPr>
      <w:r>
        <w:t>оценку степени достижения целей и решения задач муниципальных программ, подпрограмм и целевых программ;</w:t>
      </w:r>
    </w:p>
    <w:p w:rsidR="005E7C82" w:rsidRDefault="005E7C82" w:rsidP="005E7C82">
      <w:pPr>
        <w:pStyle w:val="20"/>
        <w:shd w:val="clear" w:color="auto" w:fill="auto"/>
        <w:spacing w:line="317" w:lineRule="exact"/>
        <w:ind w:firstLine="760"/>
        <w:jc w:val="both"/>
      </w:pPr>
      <w:r>
        <w:t>проверку иных вопросов исполнения муниципальных программ, в том числе их подпрограмм, и целевых программ.</w:t>
      </w:r>
    </w:p>
    <w:p w:rsidR="005E7C82" w:rsidRDefault="005E7C82" w:rsidP="00250033">
      <w:pPr>
        <w:pStyle w:val="20"/>
        <w:numPr>
          <w:ilvl w:val="1"/>
          <w:numId w:val="18"/>
        </w:numPr>
        <w:shd w:val="clear" w:color="auto" w:fill="auto"/>
        <w:tabs>
          <w:tab w:val="left" w:pos="0"/>
        </w:tabs>
        <w:spacing w:line="317" w:lineRule="exact"/>
        <w:ind w:left="0" w:firstLine="709"/>
        <w:jc w:val="both"/>
      </w:pPr>
      <w:r>
        <w:t xml:space="preserve">Проверка и анализ кредиторской задолженности предусматривает: </w:t>
      </w:r>
    </w:p>
    <w:p w:rsidR="005E7C82" w:rsidRDefault="005E7C82" w:rsidP="00E430EC">
      <w:pPr>
        <w:pStyle w:val="20"/>
        <w:shd w:val="clear" w:color="auto" w:fill="auto"/>
        <w:tabs>
          <w:tab w:val="left" w:pos="0"/>
        </w:tabs>
        <w:spacing w:line="317" w:lineRule="exact"/>
        <w:jc w:val="both"/>
      </w:pPr>
      <w:r>
        <w:tab/>
        <w:t>анализ общих объемов кредиторской задолженности по средствам бюджета в проверяемом периоде;</w:t>
      </w:r>
    </w:p>
    <w:p w:rsidR="005E7C82" w:rsidRDefault="005E7C82" w:rsidP="005E7C82">
      <w:pPr>
        <w:pStyle w:val="20"/>
        <w:shd w:val="clear" w:color="auto" w:fill="auto"/>
        <w:spacing w:line="317" w:lineRule="exact"/>
        <w:ind w:firstLine="760"/>
        <w:jc w:val="both"/>
      </w:pPr>
      <w:r>
        <w:t xml:space="preserve">анализ долгосрочной и просроченной кредиторской задолженности; проверку </w:t>
      </w:r>
      <w:proofErr w:type="gramStart"/>
      <w:r>
        <w:t>наличия расхождений показателей объема кредиторской задолженности</w:t>
      </w:r>
      <w:proofErr w:type="gramEnd"/>
      <w:r>
        <w:t xml:space="preserve"> на начало года (форма 0503130 «Баланс исполнения бюджета» за отчетный финансовый год) по сравнению с аналогичными показателями на конец отчетного периода (форма 0503130 «Баланс исполнения бюджета» за год, предшествующий отчетному) с анализом причин выявленных расхождений;</w:t>
      </w:r>
    </w:p>
    <w:p w:rsidR="005E7C82" w:rsidRDefault="005E7C82" w:rsidP="005E7C82">
      <w:pPr>
        <w:pStyle w:val="20"/>
        <w:shd w:val="clear" w:color="auto" w:fill="auto"/>
        <w:spacing w:line="317" w:lineRule="exact"/>
        <w:ind w:firstLine="760"/>
        <w:jc w:val="both"/>
      </w:pPr>
      <w:r>
        <w:lastRenderedPageBreak/>
        <w:t>анализ причин образования кредиторской задолженности, а также принимаемые меры по ее погашению;</w:t>
      </w:r>
    </w:p>
    <w:p w:rsidR="005E7C82" w:rsidRDefault="005E7C82" w:rsidP="005E7C82">
      <w:pPr>
        <w:pStyle w:val="20"/>
        <w:shd w:val="clear" w:color="auto" w:fill="auto"/>
        <w:spacing w:line="317" w:lineRule="exact"/>
        <w:ind w:firstLine="760"/>
        <w:jc w:val="both"/>
      </w:pPr>
      <w:r>
        <w:t>детальный анализ содержания и динамики имеющейся кредиторской задолженности главного распорядителя средств бюджета, в разрезе показателей, отраженных на балансовых счетах 020500000, 020800000, 020900000, 030200000, 030300000 и 030400000 бюджетного учета, а при необходимости по соответствующим счетам аналитического учета указанных балансовых счетов.</w:t>
      </w:r>
    </w:p>
    <w:p w:rsidR="005E7C82" w:rsidRDefault="005E7C82" w:rsidP="0085534D">
      <w:pPr>
        <w:pStyle w:val="20"/>
        <w:numPr>
          <w:ilvl w:val="1"/>
          <w:numId w:val="18"/>
        </w:numPr>
        <w:shd w:val="clear" w:color="auto" w:fill="auto"/>
        <w:tabs>
          <w:tab w:val="left" w:pos="709"/>
        </w:tabs>
        <w:spacing w:line="317" w:lineRule="exact"/>
        <w:ind w:left="142" w:firstLine="567"/>
        <w:jc w:val="both"/>
      </w:pPr>
      <w:r>
        <w:t>Проверку и анализ использования субсидий юридическими лицами, взносов в уставные капиталы юридических лиц рекомендуется проводить в приоритетном порядке в отношении деятельности юридических лиц, в отношении которых Управлением Федерального казначейства по Республике Башкортостан не осуществлялось казначейское сопровождение.</w:t>
      </w:r>
    </w:p>
    <w:p w:rsidR="005E7C82" w:rsidRDefault="005E7C82" w:rsidP="005E7C82">
      <w:pPr>
        <w:pStyle w:val="20"/>
        <w:shd w:val="clear" w:color="auto" w:fill="auto"/>
        <w:spacing w:line="317" w:lineRule="exact"/>
        <w:ind w:firstLine="760"/>
        <w:jc w:val="both"/>
      </w:pPr>
      <w:r>
        <w:t>Проверка и анализ использования субсидий юридическими лицами, взносов в уставные капиталы юридических лиц предусматривает:</w:t>
      </w:r>
    </w:p>
    <w:p w:rsidR="005E7C82" w:rsidRDefault="005E7C82" w:rsidP="005E7C82">
      <w:pPr>
        <w:pStyle w:val="20"/>
        <w:shd w:val="clear" w:color="auto" w:fill="auto"/>
        <w:spacing w:line="317" w:lineRule="exact"/>
        <w:ind w:firstLine="760"/>
        <w:jc w:val="both"/>
      </w:pPr>
      <w:r>
        <w:t>проверку соблюдения порядка предоставления из бюджетов бюджетной системы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5E7C82" w:rsidRPr="00421E71" w:rsidRDefault="005E7C82" w:rsidP="005E7C82">
      <w:pPr>
        <w:pStyle w:val="20"/>
        <w:shd w:val="clear" w:color="auto" w:fill="auto"/>
        <w:spacing w:line="317" w:lineRule="exact"/>
        <w:ind w:firstLine="760"/>
        <w:jc w:val="both"/>
      </w:pPr>
      <w:r w:rsidRPr="00421E71">
        <w:t>проверку соблюдения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w:t>
      </w:r>
    </w:p>
    <w:p w:rsidR="005E7C82" w:rsidRPr="006E2956" w:rsidRDefault="005E7C82" w:rsidP="005E7C82">
      <w:pPr>
        <w:pStyle w:val="20"/>
        <w:shd w:val="clear" w:color="auto" w:fill="auto"/>
        <w:spacing w:line="317" w:lineRule="exact"/>
        <w:ind w:firstLine="760"/>
        <w:jc w:val="both"/>
      </w:pPr>
      <w:r w:rsidRPr="006E2956">
        <w:t>проверку использования средств бюджета по внесению взносов в уставные капиталы юридических лиц, не являющихся муниципальными учреждениями и муниципальными унитарными предприятиями, включая вопросы перечисления взносов в уставные капиталы указанным юридическим лицам на счета, открытые Управлением Федерального казначейства по Республике Башкортостан в подразделениях (учреждениях) Банка России;</w:t>
      </w:r>
    </w:p>
    <w:p w:rsidR="005E7C82" w:rsidRPr="006E2956" w:rsidRDefault="005E7C82" w:rsidP="005E7C82">
      <w:pPr>
        <w:pStyle w:val="20"/>
        <w:shd w:val="clear" w:color="auto" w:fill="auto"/>
        <w:spacing w:line="317" w:lineRule="exact"/>
        <w:ind w:firstLine="760"/>
        <w:jc w:val="both"/>
      </w:pPr>
      <w:r w:rsidRPr="006E2956">
        <w:t xml:space="preserve">проверку использования средств бюджета по предоставлению субсидий юридическим лицам (за исключением субсидий бюджетным и автономным учреждениям, субсидий </w:t>
      </w:r>
      <w:r w:rsidR="006E2956" w:rsidRPr="006E2956">
        <w:t>муниципальным</w:t>
      </w:r>
      <w:r w:rsidRPr="006E2956">
        <w:t xml:space="preserve"> унитарным предприятиям на осуществление капитальных вложений);</w:t>
      </w:r>
    </w:p>
    <w:p w:rsidR="00F903B4" w:rsidRDefault="00F903B4" w:rsidP="00F903B4">
      <w:pPr>
        <w:pStyle w:val="20"/>
        <w:shd w:val="clear" w:color="auto" w:fill="auto"/>
        <w:spacing w:line="317" w:lineRule="exact"/>
        <w:ind w:firstLine="760"/>
        <w:jc w:val="both"/>
      </w:pPr>
      <w:r w:rsidRPr="006E2956">
        <w:t>проверку отчетности об использовании юридическими</w:t>
      </w:r>
      <w:r>
        <w:t xml:space="preserve"> лицами, не являющимися муниципальными учреждениями и муниципальными унитарными предприятиями, средств, полученных в качестве взносов в уставные капиталы;</w:t>
      </w:r>
    </w:p>
    <w:p w:rsidR="00F903B4" w:rsidRDefault="00F903B4" w:rsidP="00F903B4">
      <w:pPr>
        <w:pStyle w:val="20"/>
        <w:shd w:val="clear" w:color="auto" w:fill="auto"/>
        <w:spacing w:line="317" w:lineRule="exact"/>
        <w:ind w:firstLine="760"/>
        <w:jc w:val="both"/>
      </w:pPr>
      <w:r>
        <w:t xml:space="preserve">проверку соблюдения требований к договорам, заключенным в связи </w:t>
      </w:r>
      <w:proofErr w:type="gramStart"/>
      <w:r>
        <w:t>с</w:t>
      </w:r>
      <w:proofErr w:type="gramEnd"/>
    </w:p>
    <w:p w:rsidR="00F903B4" w:rsidRDefault="00F903B4" w:rsidP="00F903B4">
      <w:pPr>
        <w:pStyle w:val="20"/>
        <w:shd w:val="clear" w:color="auto" w:fill="auto"/>
        <w:spacing w:line="317" w:lineRule="exact"/>
        <w:jc w:val="both"/>
      </w:pPr>
      <w:r>
        <w:t>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903B4" w:rsidRDefault="00F903B4" w:rsidP="00F903B4">
      <w:pPr>
        <w:pStyle w:val="20"/>
        <w:shd w:val="clear" w:color="auto" w:fill="auto"/>
        <w:spacing w:line="317" w:lineRule="exact"/>
        <w:ind w:firstLine="760"/>
        <w:jc w:val="both"/>
      </w:pPr>
      <w:proofErr w:type="gramStart"/>
      <w:r>
        <w:t xml:space="preserve">проверку наличия остатков средств, источником образования которых </w:t>
      </w:r>
      <w:r>
        <w:lastRenderedPageBreak/>
        <w:t>являются не использованные в отчетном финансовом году субсидии из бюджета, предоставленные юридическим лицам, бюджетные инвестиции юридическим лицам (далее - остатки целевых средств), а также проверка соблюдения порядка перечисления остатков целевых средств, сложившихся по состоянию на конец года, на счета Управления Федерального казначейства по Республике Башкортостан, в том числе проверку соблюдения сроков перечисления остатков целевых</w:t>
      </w:r>
      <w:proofErr w:type="gramEnd"/>
      <w:r>
        <w:t xml:space="preserve"> средств (субсидий);</w:t>
      </w:r>
    </w:p>
    <w:p w:rsidR="00F903B4" w:rsidRDefault="00F903B4" w:rsidP="00F903B4">
      <w:pPr>
        <w:pStyle w:val="20"/>
        <w:shd w:val="clear" w:color="auto" w:fill="auto"/>
        <w:spacing w:line="317" w:lineRule="exact"/>
        <w:ind w:firstLine="760"/>
        <w:jc w:val="both"/>
      </w:pPr>
      <w:r>
        <w:t>проверку иных вопросов использования субсидий юридическими лицами, взносов в уставные капиталы юридических лиц.</w:t>
      </w:r>
    </w:p>
    <w:p w:rsidR="00F903B4" w:rsidRDefault="00F903B4" w:rsidP="0085534D">
      <w:pPr>
        <w:pStyle w:val="20"/>
        <w:numPr>
          <w:ilvl w:val="1"/>
          <w:numId w:val="18"/>
        </w:numPr>
        <w:shd w:val="clear" w:color="auto" w:fill="auto"/>
        <w:spacing w:line="317" w:lineRule="exact"/>
        <w:ind w:left="0" w:firstLine="720"/>
        <w:jc w:val="both"/>
      </w:pPr>
      <w:r>
        <w:t>Проверка выполнения муниципальных заданий на оказание муниципальных услуг (работ)</w:t>
      </w:r>
      <w:proofErr w:type="gramStart"/>
      <w:r>
        <w:t>,ф</w:t>
      </w:r>
      <w:proofErr w:type="gramEnd"/>
      <w:r>
        <w:t>ормирования региональных перечней муниципальных услуг (работ), осуществления финансового обеспечения выполнения муниципальных заданий, применения нормативных затрат на оказание услуг, выполнение работ, содержание имущества, а также субсидий бюджетным, автономным учреждениям на иные цели предусматривает:</w:t>
      </w:r>
    </w:p>
    <w:p w:rsidR="00F903B4" w:rsidRDefault="00F903B4" w:rsidP="00F903B4">
      <w:pPr>
        <w:pStyle w:val="20"/>
        <w:shd w:val="clear" w:color="auto" w:fill="auto"/>
        <w:spacing w:line="317" w:lineRule="exact"/>
        <w:ind w:firstLine="760"/>
        <w:jc w:val="both"/>
      </w:pPr>
      <w:r>
        <w:t>проверку соблюдения порядка формирования, утверждения и финансового обеспечения муниципальных заданий;</w:t>
      </w:r>
    </w:p>
    <w:p w:rsidR="00F903B4" w:rsidRDefault="00F903B4" w:rsidP="00F903B4">
      <w:pPr>
        <w:pStyle w:val="20"/>
        <w:shd w:val="clear" w:color="auto" w:fill="auto"/>
        <w:spacing w:line="317" w:lineRule="exact"/>
        <w:ind w:firstLine="760"/>
        <w:jc w:val="both"/>
      </w:pPr>
      <w:r>
        <w:t>проверку перераспределения и изменения объемов бюджетных ассигнований, выдел</w:t>
      </w:r>
      <w:r w:rsidR="00C733DE">
        <w:t xml:space="preserve">енных на предоставление </w:t>
      </w:r>
      <w:proofErr w:type="gramStart"/>
      <w:r w:rsidR="00C733DE">
        <w:t>субсидии</w:t>
      </w:r>
      <w:proofErr w:type="gramEnd"/>
      <w:r>
        <w:t xml:space="preserve"> на выполнение муниципального задания и на субсидии на иные цели;</w:t>
      </w:r>
    </w:p>
    <w:p w:rsidR="00F903B4" w:rsidRPr="00F903B4" w:rsidRDefault="00F903B4" w:rsidP="00F903B4">
      <w:pPr>
        <w:pStyle w:val="20"/>
        <w:shd w:val="clear" w:color="auto" w:fill="auto"/>
        <w:spacing w:line="317" w:lineRule="exact"/>
        <w:ind w:firstLine="760"/>
        <w:jc w:val="both"/>
      </w:pPr>
      <w:r w:rsidRPr="00F903B4">
        <w:t>проверку выполнения муниципальных заданий, в том числе анализ отклонений выполнения плановых показателей муниципальных заданий, с указанием причин невыполнения (перевыполнения);</w:t>
      </w:r>
    </w:p>
    <w:p w:rsidR="00F903B4" w:rsidRPr="00F903B4" w:rsidRDefault="00F903B4" w:rsidP="00F903B4">
      <w:pPr>
        <w:pStyle w:val="20"/>
        <w:shd w:val="clear" w:color="auto" w:fill="auto"/>
        <w:spacing w:line="317" w:lineRule="exact"/>
        <w:ind w:firstLine="760"/>
        <w:jc w:val="both"/>
      </w:pPr>
      <w:r w:rsidRPr="00F903B4">
        <w:t>проверку стоимости однотипных видов муниципальных услуг (работ), выполненных в рамках муниципальных заданий в отчетном финансовом году и предшествующем периоде, в том числе различными муниципальными учреждениями, подведомственными главному распорядителю;</w:t>
      </w:r>
    </w:p>
    <w:p w:rsidR="00F903B4" w:rsidRPr="00F903B4" w:rsidRDefault="00F903B4" w:rsidP="00F903B4">
      <w:pPr>
        <w:pStyle w:val="20"/>
        <w:shd w:val="clear" w:color="auto" w:fill="auto"/>
        <w:spacing w:line="317" w:lineRule="exact"/>
        <w:ind w:firstLine="760"/>
        <w:jc w:val="both"/>
      </w:pPr>
      <w:r w:rsidRPr="00F903B4">
        <w:t xml:space="preserve">проверку достижения задач целевых субсидий, установленных в соглашениях о предоставлении субсидий и (или) в отчетах о представлении субсидий, утвержденных порядком определения объема и условий предоставлений субсидий, принятым органом, осуществляющим функции и полномочия учредителя, с указанием причин </w:t>
      </w:r>
      <w:proofErr w:type="spellStart"/>
      <w:r w:rsidRPr="00F903B4">
        <w:t>недостижения</w:t>
      </w:r>
      <w:proofErr w:type="spellEnd"/>
      <w:r w:rsidRPr="00F903B4">
        <w:t xml:space="preserve"> поставленных задач;</w:t>
      </w:r>
    </w:p>
    <w:p w:rsidR="00F903B4" w:rsidRPr="00F903B4" w:rsidRDefault="00F903B4" w:rsidP="00F903B4">
      <w:pPr>
        <w:pStyle w:val="20"/>
        <w:shd w:val="clear" w:color="auto" w:fill="auto"/>
        <w:spacing w:line="317" w:lineRule="exact"/>
        <w:ind w:firstLine="760"/>
        <w:jc w:val="both"/>
      </w:pPr>
      <w:r w:rsidRPr="00F903B4">
        <w:t>проверку наличия остатков средств субсидий на выполнение муниципальных заданий и на иные цели;</w:t>
      </w:r>
    </w:p>
    <w:p w:rsidR="00F903B4" w:rsidRPr="00F903B4" w:rsidRDefault="00F903B4" w:rsidP="00F903B4">
      <w:pPr>
        <w:pStyle w:val="20"/>
        <w:shd w:val="clear" w:color="auto" w:fill="auto"/>
        <w:spacing w:line="317" w:lineRule="exact"/>
        <w:ind w:firstLine="760"/>
        <w:jc w:val="both"/>
      </w:pPr>
      <w:r w:rsidRPr="00F903B4">
        <w:t>проверку соблюдения порядка составления и утверждения плана финансово-хозяйственной деятельности муниципальных учреждений;</w:t>
      </w:r>
    </w:p>
    <w:p w:rsidR="00F903B4" w:rsidRPr="00F903B4" w:rsidRDefault="00F903B4" w:rsidP="00F903B4">
      <w:pPr>
        <w:pStyle w:val="20"/>
        <w:shd w:val="clear" w:color="auto" w:fill="auto"/>
        <w:spacing w:line="317" w:lineRule="exact"/>
        <w:ind w:firstLine="760"/>
        <w:jc w:val="both"/>
      </w:pPr>
      <w:r w:rsidRPr="00F903B4">
        <w:t xml:space="preserve">проверку исполнения мероприятий плана по реализации </w:t>
      </w:r>
      <w:proofErr w:type="gramStart"/>
      <w:r w:rsidRPr="00F903B4">
        <w:t>концепции развития механизмов предоставления муниципальных услуг</w:t>
      </w:r>
      <w:proofErr w:type="gramEnd"/>
      <w:r w:rsidRPr="00F903B4">
        <w:t xml:space="preserve"> в электронном виде;</w:t>
      </w:r>
    </w:p>
    <w:p w:rsidR="00F903B4" w:rsidRPr="00067B6E" w:rsidRDefault="00F903B4" w:rsidP="00F903B4">
      <w:pPr>
        <w:pStyle w:val="20"/>
        <w:shd w:val="clear" w:color="auto" w:fill="auto"/>
        <w:spacing w:line="317" w:lineRule="exact"/>
        <w:ind w:firstLine="760"/>
        <w:jc w:val="both"/>
      </w:pPr>
      <w:r w:rsidRPr="00067B6E">
        <w:t>проверку соответствия нормативных затрат на оказание муниципальных услуг, утвержденных порядками определения нормативных затрат, нормам отраслевого законодательства;</w:t>
      </w:r>
    </w:p>
    <w:p w:rsidR="00852C1B" w:rsidRDefault="00067B6E" w:rsidP="00C05FA2">
      <w:pPr>
        <w:pStyle w:val="20"/>
        <w:shd w:val="clear" w:color="auto" w:fill="auto"/>
        <w:spacing w:line="317" w:lineRule="exact"/>
        <w:ind w:firstLine="708"/>
        <w:jc w:val="both"/>
      </w:pPr>
      <w:proofErr w:type="gramStart"/>
      <w:r w:rsidRPr="00AA0BBF">
        <w:t xml:space="preserve">проверку наличия региональных перечней муниципальных услуг (работ), утвержденных органами исполнительной власти </w:t>
      </w:r>
      <w:r w:rsidR="00BD3361">
        <w:t xml:space="preserve">муниципального района </w:t>
      </w:r>
      <w:proofErr w:type="spellStart"/>
      <w:r w:rsidR="00BD3361">
        <w:lastRenderedPageBreak/>
        <w:t>Калтасинский</w:t>
      </w:r>
      <w:proofErr w:type="spellEnd"/>
      <w:r w:rsidR="00BD3361">
        <w:t xml:space="preserve"> район</w:t>
      </w:r>
      <w:r w:rsidR="00AA0BBF" w:rsidRPr="00AA0BBF">
        <w:t xml:space="preserve"> </w:t>
      </w:r>
      <w:r w:rsidRPr="00AA0BBF">
        <w:t xml:space="preserve">Республики Башкортостан в установленных сферах деятельности согласно перечню видов деятельности, включая анализ их соответствия Порядку формирования, ведения и утверждения </w:t>
      </w:r>
      <w:r w:rsidR="00852C1B">
        <w:t>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утвержденному</w:t>
      </w:r>
      <w:proofErr w:type="gramEnd"/>
      <w:r w:rsidR="00852C1B">
        <w:t xml:space="preserve"> постановлением Правительства Республики Башкортостан от 22 ноября 2017 года № 544;</w:t>
      </w:r>
    </w:p>
    <w:p w:rsidR="00067B6E" w:rsidRDefault="00067B6E" w:rsidP="00067B6E">
      <w:pPr>
        <w:pStyle w:val="20"/>
        <w:shd w:val="clear" w:color="auto" w:fill="auto"/>
        <w:spacing w:line="317" w:lineRule="exact"/>
        <w:ind w:firstLine="760"/>
        <w:jc w:val="both"/>
      </w:pPr>
      <w:r>
        <w:t>проверку иных вопросов выполнения муниципальных заданий на оказание муниципальных услуг (работ), формирования региональных перечней муниципальных услуг (работ), осуществления финансового обеспечения выполнения муниципальных заданий, применения нормативных затрат на оказание услуг, выполнение работ, содержание имущества.</w:t>
      </w:r>
    </w:p>
    <w:p w:rsidR="00067B6E" w:rsidRPr="00067B6E" w:rsidRDefault="00067B6E" w:rsidP="00067B6E">
      <w:pPr>
        <w:pStyle w:val="20"/>
        <w:shd w:val="clear" w:color="auto" w:fill="auto"/>
        <w:tabs>
          <w:tab w:val="left" w:pos="851"/>
        </w:tabs>
        <w:spacing w:line="317" w:lineRule="exact"/>
        <w:jc w:val="both"/>
      </w:pPr>
      <w:r>
        <w:tab/>
      </w:r>
      <w:r w:rsidRPr="00067B6E">
        <w:t>5.</w:t>
      </w:r>
      <w:r w:rsidR="00AA0BBF">
        <w:t>8</w:t>
      </w:r>
      <w:r w:rsidRPr="00067B6E">
        <w:t>.</w:t>
      </w:r>
      <w:r w:rsidR="0085534D" w:rsidRPr="0085534D">
        <w:t xml:space="preserve"> </w:t>
      </w:r>
      <w:r w:rsidRPr="00067B6E">
        <w:t>Проверка и анализ доведения и использования средств субсидий на осуществление капитальных вложений в объекты капитального строительства (приобретение объектов недвижимого имущества) предусматривают:</w:t>
      </w:r>
    </w:p>
    <w:p w:rsidR="00067B6E" w:rsidRPr="00067B6E" w:rsidRDefault="00067B6E" w:rsidP="00067B6E">
      <w:pPr>
        <w:pStyle w:val="20"/>
        <w:shd w:val="clear" w:color="auto" w:fill="auto"/>
        <w:tabs>
          <w:tab w:val="left" w:pos="1095"/>
        </w:tabs>
        <w:spacing w:line="317" w:lineRule="exact"/>
        <w:ind w:firstLine="760"/>
        <w:jc w:val="both"/>
      </w:pPr>
      <w:r w:rsidRPr="00067B6E">
        <w:t>а)</w:t>
      </w:r>
      <w:r w:rsidRPr="00067B6E">
        <w:tab/>
        <w:t>проверку результатов строительства (приобретения) объектов, проведения проектных и изыскательских работ в отчетном финансовом году, в том числе:</w:t>
      </w:r>
    </w:p>
    <w:p w:rsidR="00067B6E" w:rsidRPr="00067B6E" w:rsidRDefault="00067B6E" w:rsidP="00067B6E">
      <w:pPr>
        <w:pStyle w:val="20"/>
        <w:shd w:val="clear" w:color="auto" w:fill="auto"/>
        <w:spacing w:line="317" w:lineRule="exact"/>
        <w:ind w:firstLine="760"/>
        <w:jc w:val="both"/>
      </w:pPr>
      <w:r w:rsidRPr="00067B6E">
        <w:t>проверку объемов и видов работ, в том числе материалов и оборудования, зафиксированных в первичной учетной документации, на предмет соответствия видам и объемам работ, обозначенным государственным контрактом, проектной документацией и фактически выполненным;</w:t>
      </w:r>
    </w:p>
    <w:p w:rsidR="00067B6E" w:rsidRPr="00067B6E" w:rsidRDefault="00067B6E" w:rsidP="00067B6E">
      <w:pPr>
        <w:pStyle w:val="20"/>
        <w:shd w:val="clear" w:color="auto" w:fill="auto"/>
        <w:spacing w:line="317" w:lineRule="exact"/>
        <w:ind w:firstLine="760"/>
        <w:jc w:val="both"/>
      </w:pPr>
      <w:r w:rsidRPr="00067B6E">
        <w:t>проверку наличия и полноты исполнительной документации, актов на скрытые работы и промежуточную приемку ответственных конструкций, результатов испытаний и проверок, предусмотренных проектом на производство капитальных работ;</w:t>
      </w:r>
    </w:p>
    <w:p w:rsidR="00067B6E" w:rsidRPr="00FC3D0B" w:rsidRDefault="00067B6E" w:rsidP="00067B6E">
      <w:pPr>
        <w:pStyle w:val="20"/>
        <w:shd w:val="clear" w:color="auto" w:fill="auto"/>
        <w:spacing w:line="317" w:lineRule="exact"/>
        <w:ind w:firstLine="760"/>
        <w:jc w:val="both"/>
      </w:pPr>
      <w:r w:rsidRPr="00FC3D0B">
        <w:t>б) проверку фактов наличия утвержденной проектной документации с положительным заключением государственной экспертизы при включении бюджетных ассигнований на строительство, реконструкцию указанных объектов в РАИП на отчетный финансовый год и плановый период;</w:t>
      </w:r>
    </w:p>
    <w:p w:rsidR="00067B6E" w:rsidRPr="00FC3D0B" w:rsidRDefault="00067B6E" w:rsidP="00067B6E">
      <w:pPr>
        <w:pStyle w:val="20"/>
        <w:shd w:val="clear" w:color="auto" w:fill="auto"/>
        <w:spacing w:line="317" w:lineRule="exact"/>
        <w:ind w:firstLine="760"/>
        <w:jc w:val="both"/>
      </w:pPr>
      <w:r w:rsidRPr="00FC3D0B">
        <w:t xml:space="preserve">в) проверку фактов наличия разработанной за счет средств бюджета </w:t>
      </w:r>
      <w:r w:rsidR="00BD3361">
        <w:t xml:space="preserve">муниципального района </w:t>
      </w:r>
      <w:proofErr w:type="spellStart"/>
      <w:r w:rsidR="00BD3361">
        <w:t>Калтасинский</w:t>
      </w:r>
      <w:proofErr w:type="spellEnd"/>
      <w:r w:rsidR="00BD3361">
        <w:t xml:space="preserve"> район</w:t>
      </w:r>
      <w:r w:rsidR="00FC3D0B" w:rsidRPr="00FC3D0B">
        <w:t xml:space="preserve"> </w:t>
      </w:r>
      <w:r w:rsidRPr="00FC3D0B">
        <w:t>Республики Башкортостан проектной документации, с использованием которой не созданы объекты строительства (объекты незавершенного строительства) и не предполагается их дальнейшее возведение;</w:t>
      </w:r>
    </w:p>
    <w:p w:rsidR="00067B6E" w:rsidRPr="00FC3D0B" w:rsidRDefault="00067B6E" w:rsidP="00067B6E">
      <w:pPr>
        <w:pStyle w:val="20"/>
        <w:shd w:val="clear" w:color="auto" w:fill="auto"/>
        <w:tabs>
          <w:tab w:val="left" w:pos="1095"/>
        </w:tabs>
        <w:spacing w:line="313" w:lineRule="exact"/>
        <w:ind w:firstLine="760"/>
        <w:jc w:val="both"/>
      </w:pPr>
      <w:r w:rsidRPr="00FC3D0B">
        <w:t>г)</w:t>
      </w:r>
      <w:r w:rsidRPr="00FC3D0B">
        <w:tab/>
        <w:t>проверку бухгалтерской, бюджетной, статистической отчетности по отражению сведений об объектах незавершенного строительства, объемах вложений в объекты незавершенного строительства, результатов инвентаризации незавершенного строительства;</w:t>
      </w:r>
    </w:p>
    <w:p w:rsidR="00067B6E" w:rsidRPr="00FC3D0B" w:rsidRDefault="00067B6E" w:rsidP="00067B6E">
      <w:pPr>
        <w:pStyle w:val="20"/>
        <w:shd w:val="clear" w:color="auto" w:fill="auto"/>
        <w:tabs>
          <w:tab w:val="left" w:pos="1095"/>
        </w:tabs>
        <w:spacing w:line="313" w:lineRule="exact"/>
        <w:ind w:firstLine="760"/>
        <w:jc w:val="both"/>
      </w:pPr>
      <w:r w:rsidRPr="00FC3D0B">
        <w:t>д)</w:t>
      </w:r>
      <w:r w:rsidRPr="00FC3D0B">
        <w:tab/>
        <w:t xml:space="preserve">проверку хода и результатов реализации </w:t>
      </w:r>
      <w:r w:rsidR="00FC3D0B" w:rsidRPr="00FC3D0B">
        <w:t xml:space="preserve">муниципальных </w:t>
      </w:r>
      <w:r w:rsidRPr="00FC3D0B">
        <w:t xml:space="preserve">контрактов (иных гражданско-правовых договоров) на капитальное строительство, обоснованности внесения изменений в условия </w:t>
      </w:r>
      <w:r w:rsidR="00FC3D0B" w:rsidRPr="00FC3D0B">
        <w:t xml:space="preserve">муниципальных </w:t>
      </w:r>
      <w:r w:rsidRPr="00FC3D0B">
        <w:t>контрактов (иных гражданско-правовых договоров);</w:t>
      </w:r>
    </w:p>
    <w:p w:rsidR="00067B6E" w:rsidRPr="00FC3D0B" w:rsidRDefault="00067B6E" w:rsidP="00067B6E">
      <w:pPr>
        <w:pStyle w:val="20"/>
        <w:shd w:val="clear" w:color="auto" w:fill="auto"/>
        <w:tabs>
          <w:tab w:val="left" w:pos="1095"/>
        </w:tabs>
        <w:spacing w:line="313" w:lineRule="exact"/>
        <w:ind w:firstLine="760"/>
        <w:jc w:val="both"/>
      </w:pPr>
      <w:r w:rsidRPr="00FC3D0B">
        <w:t>е)</w:t>
      </w:r>
      <w:r w:rsidRPr="00FC3D0B">
        <w:tab/>
        <w:t xml:space="preserve">оценку использования средств и достижения результатов </w:t>
      </w:r>
      <w:r w:rsidRPr="00FC3D0B">
        <w:lastRenderedPageBreak/>
        <w:t>предоставления субсидий на осуществление капитальных вложений бюдж</w:t>
      </w:r>
      <w:r w:rsidR="00FC3D0B" w:rsidRPr="00FC3D0B">
        <w:t>етным, автономным учреждениям, муниципальным</w:t>
      </w:r>
      <w:r w:rsidRPr="00FC3D0B">
        <w:t xml:space="preserve"> унитарным предприятиям;</w:t>
      </w:r>
    </w:p>
    <w:p w:rsidR="00FC3D0B" w:rsidRPr="00FC3D0B" w:rsidRDefault="00067B6E" w:rsidP="00FC3D0B">
      <w:pPr>
        <w:pStyle w:val="20"/>
        <w:shd w:val="clear" w:color="auto" w:fill="auto"/>
        <w:spacing w:line="320" w:lineRule="exact"/>
        <w:ind w:firstLine="708"/>
        <w:jc w:val="both"/>
      </w:pPr>
      <w:r w:rsidRPr="00FC3D0B">
        <w:t>ж)</w:t>
      </w:r>
      <w:r w:rsidR="00FC3D0B" w:rsidRPr="00FC3D0B">
        <w:t xml:space="preserve"> </w:t>
      </w:r>
      <w:r w:rsidRPr="00FC3D0B">
        <w:t>проверку иных вопросов доведения и использования бюджетных ассигнований на осуществление бюджетных инвестиций и предоставление субсидий</w:t>
      </w:r>
      <w:r w:rsidR="00FC3D0B" w:rsidRPr="00FC3D0B">
        <w:t xml:space="preserve"> на осуществление капитальных вложений в объекты капитального строительства.</w:t>
      </w:r>
    </w:p>
    <w:p w:rsidR="00FC3D0B" w:rsidRDefault="00FC3D0B" w:rsidP="00AA0BBF">
      <w:pPr>
        <w:pStyle w:val="20"/>
        <w:numPr>
          <w:ilvl w:val="1"/>
          <w:numId w:val="27"/>
        </w:numPr>
        <w:shd w:val="clear" w:color="auto" w:fill="auto"/>
        <w:tabs>
          <w:tab w:val="left" w:pos="1276"/>
        </w:tabs>
        <w:spacing w:line="320" w:lineRule="exact"/>
        <w:ind w:left="0" w:firstLine="709"/>
        <w:jc w:val="both"/>
      </w:pPr>
      <w:r>
        <w:t>Проверка составления и исполнения бюджета по источникам финансирования дефицита бюджета предусматривает:</w:t>
      </w:r>
    </w:p>
    <w:p w:rsidR="00FC3D0B" w:rsidRDefault="00FC3D0B" w:rsidP="00FC3D0B">
      <w:pPr>
        <w:pStyle w:val="20"/>
        <w:shd w:val="clear" w:color="auto" w:fill="auto"/>
        <w:spacing w:line="320" w:lineRule="exact"/>
        <w:ind w:firstLine="760"/>
        <w:jc w:val="both"/>
      </w:pPr>
      <w:r>
        <w:t>проверку и анализ исполнения бюджетных полномочий главного администратора (администратора) источников финансирования дефицита бюджета, установленных статьей 160.2 БК РФ;</w:t>
      </w:r>
    </w:p>
    <w:p w:rsidR="00FC3D0B" w:rsidRDefault="00FC3D0B" w:rsidP="00FC3D0B">
      <w:pPr>
        <w:pStyle w:val="20"/>
        <w:shd w:val="clear" w:color="auto" w:fill="auto"/>
        <w:spacing w:line="320" w:lineRule="exact"/>
        <w:ind w:firstLine="760"/>
        <w:jc w:val="both"/>
      </w:pPr>
      <w:r>
        <w:t>проверку, анализ и оценку исполнения бюджета по источникам финансирования дефицита бюджета;</w:t>
      </w:r>
    </w:p>
    <w:p w:rsidR="00FC3D0B" w:rsidRDefault="00FC3D0B" w:rsidP="00FC3D0B">
      <w:pPr>
        <w:pStyle w:val="20"/>
        <w:shd w:val="clear" w:color="auto" w:fill="auto"/>
        <w:spacing w:line="320" w:lineRule="exact"/>
        <w:ind w:firstLine="760"/>
        <w:jc w:val="both"/>
      </w:pPr>
      <w:r>
        <w:t>проверку, анализ и оценку уровня исполнения бюджета по источникам внутреннего финансирования дефицита бюджета в разрезе основных источников;</w:t>
      </w:r>
    </w:p>
    <w:p w:rsidR="00FC3D0B" w:rsidRDefault="00FC3D0B" w:rsidP="00FC3D0B">
      <w:pPr>
        <w:pStyle w:val="20"/>
        <w:shd w:val="clear" w:color="auto" w:fill="auto"/>
        <w:spacing w:line="320" w:lineRule="exact"/>
        <w:ind w:firstLine="760"/>
        <w:jc w:val="both"/>
      </w:pPr>
      <w:r>
        <w:t>проверку, анализ и оценку уровня исполнения бюджета по источникам внешнего финансирования дефицита бюджета в разрезе основных источников;</w:t>
      </w:r>
    </w:p>
    <w:p w:rsidR="00FC3D0B" w:rsidRDefault="00FC3D0B" w:rsidP="00FC3D0B">
      <w:pPr>
        <w:pStyle w:val="20"/>
        <w:shd w:val="clear" w:color="auto" w:fill="auto"/>
        <w:spacing w:line="320" w:lineRule="exact"/>
        <w:ind w:firstLine="760"/>
        <w:jc w:val="both"/>
      </w:pPr>
      <w:r>
        <w:t>проверку иных вопросов исполнения бюджета по источникам финансирования дефицита бюджета.</w:t>
      </w:r>
    </w:p>
    <w:p w:rsidR="00067B6E" w:rsidRPr="00067B6E" w:rsidRDefault="00067B6E" w:rsidP="00067B6E">
      <w:pPr>
        <w:pStyle w:val="20"/>
        <w:shd w:val="clear" w:color="auto" w:fill="auto"/>
        <w:tabs>
          <w:tab w:val="left" w:pos="1256"/>
        </w:tabs>
        <w:spacing w:line="313" w:lineRule="exact"/>
        <w:ind w:firstLine="760"/>
        <w:jc w:val="both"/>
        <w:rPr>
          <w:color w:val="FF0000"/>
        </w:rPr>
      </w:pPr>
    </w:p>
    <w:p w:rsidR="002831B5" w:rsidRPr="00540EA9" w:rsidRDefault="002831B5">
      <w:pPr>
        <w:pStyle w:val="20"/>
        <w:shd w:val="clear" w:color="auto" w:fill="auto"/>
        <w:tabs>
          <w:tab w:val="left" w:pos="1252"/>
        </w:tabs>
        <w:spacing w:after="270" w:line="317" w:lineRule="exact"/>
        <w:jc w:val="both"/>
        <w:rPr>
          <w:color w:val="FF0000"/>
        </w:rPr>
      </w:pPr>
    </w:p>
    <w:p w:rsidR="0085534D" w:rsidRPr="0085534D" w:rsidRDefault="0085534D">
      <w:pPr>
        <w:pStyle w:val="20"/>
        <w:shd w:val="clear" w:color="auto" w:fill="auto"/>
        <w:tabs>
          <w:tab w:val="left" w:pos="1252"/>
        </w:tabs>
        <w:spacing w:after="270" w:line="317" w:lineRule="exact"/>
        <w:jc w:val="both"/>
        <w:rPr>
          <w:color w:val="FF0000"/>
        </w:rPr>
      </w:pPr>
      <w:r w:rsidRPr="0085534D">
        <w:t xml:space="preserve">Управляющий делами                                                          </w:t>
      </w:r>
      <w:proofErr w:type="spellStart"/>
      <w:r w:rsidR="00E430EC">
        <w:t>Ф.Н.Гафарова</w:t>
      </w:r>
      <w:proofErr w:type="spellEnd"/>
    </w:p>
    <w:sectPr w:rsidR="0085534D" w:rsidRPr="0085534D" w:rsidSect="001520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79B"/>
    <w:multiLevelType w:val="multilevel"/>
    <w:tmpl w:val="BB7E79F2"/>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30346A"/>
    <w:multiLevelType w:val="hybridMultilevel"/>
    <w:tmpl w:val="63589B4E"/>
    <w:lvl w:ilvl="0" w:tplc="FB849108">
      <w:start w:val="3"/>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567508"/>
    <w:multiLevelType w:val="hybridMultilevel"/>
    <w:tmpl w:val="77F6B67A"/>
    <w:lvl w:ilvl="0" w:tplc="F3860790">
      <w:start w:val="2"/>
      <w:numFmt w:val="upperRoman"/>
      <w:lvlText w:val="%1."/>
      <w:lvlJc w:val="left"/>
      <w:pPr>
        <w:ind w:left="8942" w:hanging="72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3">
    <w:nsid w:val="1B4A1E61"/>
    <w:multiLevelType w:val="multilevel"/>
    <w:tmpl w:val="115446B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B29FB"/>
    <w:multiLevelType w:val="multilevel"/>
    <w:tmpl w:val="115446B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E7F8B"/>
    <w:multiLevelType w:val="multilevel"/>
    <w:tmpl w:val="9AC027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A1F7A"/>
    <w:multiLevelType w:val="multilevel"/>
    <w:tmpl w:val="4A46C8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90568"/>
    <w:multiLevelType w:val="multilevel"/>
    <w:tmpl w:val="259C25C6"/>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102A8"/>
    <w:multiLevelType w:val="multilevel"/>
    <w:tmpl w:val="0F80F0CC"/>
    <w:lvl w:ilvl="0">
      <w:start w:val="4"/>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F71680"/>
    <w:multiLevelType w:val="multilevel"/>
    <w:tmpl w:val="CE9E20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F501B"/>
    <w:multiLevelType w:val="multilevel"/>
    <w:tmpl w:val="CDF272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B72C3"/>
    <w:multiLevelType w:val="multilevel"/>
    <w:tmpl w:val="CBFE782A"/>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E661F4"/>
    <w:multiLevelType w:val="multilevel"/>
    <w:tmpl w:val="2ED07074"/>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7A71FD"/>
    <w:multiLevelType w:val="multilevel"/>
    <w:tmpl w:val="AE1267A8"/>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D54CD0"/>
    <w:multiLevelType w:val="multilevel"/>
    <w:tmpl w:val="3614E65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302F60"/>
    <w:multiLevelType w:val="multilevel"/>
    <w:tmpl w:val="7B0E35F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1323CB"/>
    <w:multiLevelType w:val="multilevel"/>
    <w:tmpl w:val="D5687EB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B743DD"/>
    <w:multiLevelType w:val="multilevel"/>
    <w:tmpl w:val="53FAF9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93F96"/>
    <w:multiLevelType w:val="multilevel"/>
    <w:tmpl w:val="5A3AC7E0"/>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C56008"/>
    <w:multiLevelType w:val="multilevel"/>
    <w:tmpl w:val="C8366DD4"/>
    <w:lvl w:ilvl="0">
      <w:start w:val="5"/>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5E326C9A"/>
    <w:multiLevelType w:val="multilevel"/>
    <w:tmpl w:val="53FAF9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2705AB"/>
    <w:multiLevelType w:val="multilevel"/>
    <w:tmpl w:val="4F8408A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B36723"/>
    <w:multiLevelType w:val="multilevel"/>
    <w:tmpl w:val="115446B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1102D0"/>
    <w:multiLevelType w:val="multilevel"/>
    <w:tmpl w:val="3CCA9BA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1C35EA"/>
    <w:multiLevelType w:val="multilevel"/>
    <w:tmpl w:val="115446B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732A2F"/>
    <w:multiLevelType w:val="multilevel"/>
    <w:tmpl w:val="ECC6050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66B327D"/>
    <w:multiLevelType w:val="multilevel"/>
    <w:tmpl w:val="4A46C8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3F78BA"/>
    <w:multiLevelType w:val="multilevel"/>
    <w:tmpl w:val="B3565A4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2"/>
  </w:num>
  <w:num w:numId="4">
    <w:abstractNumId w:val="9"/>
  </w:num>
  <w:num w:numId="5">
    <w:abstractNumId w:val="23"/>
  </w:num>
  <w:num w:numId="6">
    <w:abstractNumId w:val="5"/>
  </w:num>
  <w:num w:numId="7">
    <w:abstractNumId w:val="24"/>
  </w:num>
  <w:num w:numId="8">
    <w:abstractNumId w:val="3"/>
  </w:num>
  <w:num w:numId="9">
    <w:abstractNumId w:val="4"/>
  </w:num>
  <w:num w:numId="10">
    <w:abstractNumId w:val="17"/>
  </w:num>
  <w:num w:numId="11">
    <w:abstractNumId w:val="15"/>
  </w:num>
  <w:num w:numId="12">
    <w:abstractNumId w:val="21"/>
  </w:num>
  <w:num w:numId="13">
    <w:abstractNumId w:val="8"/>
  </w:num>
  <w:num w:numId="14">
    <w:abstractNumId w:val="20"/>
  </w:num>
  <w:num w:numId="15">
    <w:abstractNumId w:val="26"/>
  </w:num>
  <w:num w:numId="16">
    <w:abstractNumId w:val="25"/>
  </w:num>
  <w:num w:numId="17">
    <w:abstractNumId w:val="16"/>
  </w:num>
  <w:num w:numId="18">
    <w:abstractNumId w:val="12"/>
  </w:num>
  <w:num w:numId="19">
    <w:abstractNumId w:val="27"/>
  </w:num>
  <w:num w:numId="20">
    <w:abstractNumId w:val="0"/>
  </w:num>
  <w:num w:numId="21">
    <w:abstractNumId w:val="18"/>
  </w:num>
  <w:num w:numId="22">
    <w:abstractNumId w:val="13"/>
  </w:num>
  <w:num w:numId="23">
    <w:abstractNumId w:val="7"/>
  </w:num>
  <w:num w:numId="24">
    <w:abstractNumId w:val="14"/>
  </w:num>
  <w:num w:numId="25">
    <w:abstractNumId w:val="6"/>
  </w:num>
  <w:num w:numId="26">
    <w:abstractNumId w:val="11"/>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1281"/>
    <w:rsid w:val="00036E89"/>
    <w:rsid w:val="00067B6E"/>
    <w:rsid w:val="00083779"/>
    <w:rsid w:val="000A155F"/>
    <w:rsid w:val="000B6CFB"/>
    <w:rsid w:val="00152043"/>
    <w:rsid w:val="00250033"/>
    <w:rsid w:val="002831B5"/>
    <w:rsid w:val="002966AF"/>
    <w:rsid w:val="0035001C"/>
    <w:rsid w:val="003F41CD"/>
    <w:rsid w:val="00413F78"/>
    <w:rsid w:val="00421E71"/>
    <w:rsid w:val="00431977"/>
    <w:rsid w:val="004A6978"/>
    <w:rsid w:val="004C4165"/>
    <w:rsid w:val="004D1280"/>
    <w:rsid w:val="004E6216"/>
    <w:rsid w:val="004F47C4"/>
    <w:rsid w:val="004F64E2"/>
    <w:rsid w:val="00514DC8"/>
    <w:rsid w:val="00521C2E"/>
    <w:rsid w:val="00527896"/>
    <w:rsid w:val="00540EA9"/>
    <w:rsid w:val="005E7C82"/>
    <w:rsid w:val="0061471D"/>
    <w:rsid w:val="0069705A"/>
    <w:rsid w:val="006A3053"/>
    <w:rsid w:val="006B090F"/>
    <w:rsid w:val="006C66B3"/>
    <w:rsid w:val="006E2956"/>
    <w:rsid w:val="006F459A"/>
    <w:rsid w:val="00706AF7"/>
    <w:rsid w:val="00721293"/>
    <w:rsid w:val="007248F0"/>
    <w:rsid w:val="00770E59"/>
    <w:rsid w:val="007A36CA"/>
    <w:rsid w:val="00851F83"/>
    <w:rsid w:val="00852C1B"/>
    <w:rsid w:val="0085534D"/>
    <w:rsid w:val="008E51AB"/>
    <w:rsid w:val="008F2892"/>
    <w:rsid w:val="009505ED"/>
    <w:rsid w:val="00A5777F"/>
    <w:rsid w:val="00A82FB5"/>
    <w:rsid w:val="00AA0BBF"/>
    <w:rsid w:val="00AF5535"/>
    <w:rsid w:val="00B57587"/>
    <w:rsid w:val="00BB7681"/>
    <w:rsid w:val="00BC1281"/>
    <w:rsid w:val="00BD3361"/>
    <w:rsid w:val="00BF7614"/>
    <w:rsid w:val="00C05FA2"/>
    <w:rsid w:val="00C733DE"/>
    <w:rsid w:val="00D157E4"/>
    <w:rsid w:val="00D721AD"/>
    <w:rsid w:val="00D81C4D"/>
    <w:rsid w:val="00DC29B6"/>
    <w:rsid w:val="00DD432D"/>
    <w:rsid w:val="00DF5F26"/>
    <w:rsid w:val="00E430EC"/>
    <w:rsid w:val="00E74B32"/>
    <w:rsid w:val="00F5401D"/>
    <w:rsid w:val="00F900B5"/>
    <w:rsid w:val="00F903B4"/>
    <w:rsid w:val="00FC3D0B"/>
    <w:rsid w:val="00FD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128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C1281"/>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BC1281"/>
    <w:rPr>
      <w:rFonts w:ascii="Times New Roman" w:eastAsia="Times New Roman" w:hAnsi="Times New Roman" w:cs="Times New Roman"/>
      <w:b/>
      <w:bCs/>
      <w:sz w:val="28"/>
      <w:szCs w:val="28"/>
      <w:shd w:val="clear" w:color="auto" w:fill="FFFFFF"/>
    </w:rPr>
  </w:style>
  <w:style w:type="character" w:customStyle="1" w:styleId="3">
    <w:name w:val="Заголовок №3_"/>
    <w:basedOn w:val="a0"/>
    <w:link w:val="30"/>
    <w:rsid w:val="00BC1281"/>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BC1281"/>
    <w:pPr>
      <w:widowControl w:val="0"/>
      <w:shd w:val="clear" w:color="auto" w:fill="FFFFFF"/>
      <w:spacing w:after="180" w:line="328" w:lineRule="exact"/>
      <w:jc w:val="center"/>
    </w:pPr>
    <w:rPr>
      <w:rFonts w:ascii="Times New Roman" w:eastAsia="Times New Roman" w:hAnsi="Times New Roman" w:cs="Times New Roman"/>
      <w:b/>
      <w:bCs/>
      <w:sz w:val="28"/>
      <w:szCs w:val="28"/>
    </w:rPr>
  </w:style>
  <w:style w:type="paragraph" w:customStyle="1" w:styleId="30">
    <w:name w:val="Заголовок №3"/>
    <w:basedOn w:val="a"/>
    <w:link w:val="3"/>
    <w:rsid w:val="00BC1281"/>
    <w:pPr>
      <w:widowControl w:val="0"/>
      <w:shd w:val="clear" w:color="auto" w:fill="FFFFFF"/>
      <w:spacing w:before="1260" w:after="0" w:line="320" w:lineRule="exact"/>
      <w:ind w:hanging="300"/>
      <w:outlineLvl w:val="2"/>
    </w:pPr>
    <w:rPr>
      <w:rFonts w:ascii="Times New Roman" w:eastAsia="Times New Roman" w:hAnsi="Times New Roman" w:cs="Times New Roman"/>
      <w:b/>
      <w:bCs/>
      <w:sz w:val="28"/>
      <w:szCs w:val="28"/>
    </w:rPr>
  </w:style>
  <w:style w:type="character" w:customStyle="1" w:styleId="212pt">
    <w:name w:val="Основной текст (2) + 12 pt"/>
    <w:basedOn w:val="2"/>
    <w:rsid w:val="00521C2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 + Не полужирный"/>
    <w:basedOn w:val="8"/>
    <w:rsid w:val="007248F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3">
    <w:name w:val="Balloon Text"/>
    <w:basedOn w:val="a"/>
    <w:link w:val="a4"/>
    <w:uiPriority w:val="99"/>
    <w:semiHidden/>
    <w:unhideWhenUsed/>
    <w:rsid w:val="004319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2AB7D-370B-40D8-AFD5-78F22579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2018-12-04T09:46:00Z</cp:lastPrinted>
  <dcterms:created xsi:type="dcterms:W3CDTF">2018-12-03T05:14:00Z</dcterms:created>
  <dcterms:modified xsi:type="dcterms:W3CDTF">2018-12-06T07:29:00Z</dcterms:modified>
</cp:coreProperties>
</file>