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57" w:rsidRPr="00CB5A02" w:rsidRDefault="00C83057" w:rsidP="00C830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B5A0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B5A02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C83057" w:rsidRDefault="00C83057" w:rsidP="00C830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5A02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ИВАНОВСКОГО</w:t>
      </w:r>
      <w:r w:rsidRPr="00CB5A02">
        <w:rPr>
          <w:rFonts w:ascii="Times New Roman" w:hAnsi="Times New Roman"/>
          <w:bCs/>
          <w:sz w:val="28"/>
          <w:szCs w:val="28"/>
        </w:rPr>
        <w:t xml:space="preserve"> СЕЛЬСОВЕТА КОЧУБЕЕВСКОГО РАЙОНА СТАВРОПОЛЬСКОГО КРАЯ</w:t>
      </w:r>
    </w:p>
    <w:p w:rsidR="00C83057" w:rsidRPr="00CB5A02" w:rsidRDefault="00C83057" w:rsidP="00C830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3057" w:rsidRPr="00CB5A02" w:rsidRDefault="00C83057" w:rsidP="00C8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апреля 2019 года</w:t>
      </w:r>
      <w:r w:rsidRPr="00CB5A0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5A0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CB5A0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5A0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№ </w:t>
      </w:r>
      <w:r w:rsidR="008E3871">
        <w:rPr>
          <w:rFonts w:ascii="Times New Roman" w:hAnsi="Times New Roman"/>
          <w:sz w:val="28"/>
          <w:szCs w:val="28"/>
        </w:rPr>
        <w:t>70</w:t>
      </w:r>
    </w:p>
    <w:p w:rsidR="00C83057" w:rsidRPr="00CB5A02" w:rsidRDefault="00C83057" w:rsidP="00C830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3057" w:rsidRPr="00CB5A02" w:rsidRDefault="00C83057" w:rsidP="00C8305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CB5A02">
        <w:rPr>
          <w:rFonts w:ascii="Times New Roman" w:hAnsi="Times New Roman"/>
          <w:bCs/>
          <w:sz w:val="28"/>
          <w:szCs w:val="28"/>
        </w:rPr>
        <w:t>Об утверждении плана работы учебно-консультационных пунктов по обучению неработающего населения в области безопа</w:t>
      </w:r>
      <w:r>
        <w:rPr>
          <w:rFonts w:ascii="Times New Roman" w:hAnsi="Times New Roman"/>
          <w:bCs/>
          <w:sz w:val="28"/>
          <w:szCs w:val="28"/>
        </w:rPr>
        <w:t>сности жизнедеятельности на 2019 год на территории муниципального образования Ивановского сельсовета Кочубеевского района Ставропольского края</w:t>
      </w:r>
    </w:p>
    <w:p w:rsidR="00C83057" w:rsidRPr="00CB5A02" w:rsidRDefault="00C83057" w:rsidP="00C830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3057" w:rsidRDefault="00C83057" w:rsidP="00C8305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A02">
        <w:rPr>
          <w:rFonts w:ascii="Times New Roman" w:hAnsi="Times New Roman"/>
          <w:sz w:val="28"/>
          <w:szCs w:val="28"/>
        </w:rPr>
        <w:t>В соответствии с требованием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 сентября 2003 № 547 «О подготовке населения в области защиты от чрезвычайных ситуаций природного и техногенного характера», 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от 06 октября 2003 года № 131-</w:t>
      </w:r>
      <w:r w:rsidRPr="00CB5A02">
        <w:rPr>
          <w:rFonts w:ascii="Times New Roman" w:hAnsi="Times New Roman"/>
          <w:sz w:val="28"/>
          <w:szCs w:val="28"/>
        </w:rPr>
        <w:t>ФЗ «Об общих принципах организации местного</w:t>
      </w:r>
      <w:proofErr w:type="gramEnd"/>
      <w:r w:rsidRPr="00CB5A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5A02">
        <w:rPr>
          <w:rFonts w:ascii="Times New Roman" w:hAnsi="Times New Roman"/>
          <w:sz w:val="28"/>
          <w:szCs w:val="28"/>
        </w:rPr>
        <w:t>самоуправления в Российской Федера</w:t>
      </w:r>
      <w:r>
        <w:rPr>
          <w:rFonts w:ascii="Times New Roman" w:hAnsi="Times New Roman"/>
          <w:sz w:val="28"/>
          <w:szCs w:val="28"/>
        </w:rPr>
        <w:t xml:space="preserve">ции», </w:t>
      </w:r>
      <w:r w:rsidRPr="00CB5A02">
        <w:rPr>
          <w:rFonts w:ascii="Times New Roman" w:eastAsia="FranklinGothicBookCondITC-Reg" w:hAnsi="Times New Roman"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Ивановского</w:t>
      </w:r>
      <w:r w:rsidRPr="00CB5A02">
        <w:rPr>
          <w:rFonts w:ascii="Times New Roman" w:eastAsia="FranklinGothicBookCondITC-Reg" w:hAnsi="Times New Roman"/>
          <w:sz w:val="28"/>
          <w:szCs w:val="28"/>
        </w:rPr>
        <w:t xml:space="preserve"> сельсовета Кочубеевского района Ставропольского края от </w:t>
      </w:r>
      <w:r>
        <w:rPr>
          <w:rFonts w:ascii="Times New Roman" w:eastAsia="FranklinGothicBookCondITC-Reg" w:hAnsi="Times New Roman"/>
          <w:sz w:val="28"/>
          <w:szCs w:val="28"/>
        </w:rPr>
        <w:t>09.04.2019</w:t>
      </w:r>
      <w:r w:rsidRPr="00CB5A02">
        <w:rPr>
          <w:rFonts w:ascii="Times New Roman" w:eastAsia="FranklinGothicBookCondITC-Reg" w:hAnsi="Times New Roman"/>
          <w:sz w:val="28"/>
          <w:szCs w:val="28"/>
        </w:rPr>
        <w:t xml:space="preserve"> г. № </w:t>
      </w:r>
      <w:r>
        <w:rPr>
          <w:rFonts w:ascii="Times New Roman" w:eastAsia="FranklinGothicBookCondITC-Reg" w:hAnsi="Times New Roman"/>
          <w:sz w:val="28"/>
          <w:szCs w:val="28"/>
        </w:rPr>
        <w:t>68</w:t>
      </w:r>
      <w:r w:rsidRPr="00CB5A02">
        <w:rPr>
          <w:rFonts w:ascii="Times New Roman" w:eastAsia="FranklinGothicBookCondITC-Reg" w:hAnsi="Times New Roman"/>
          <w:sz w:val="28"/>
          <w:szCs w:val="28"/>
        </w:rPr>
        <w:t xml:space="preserve"> «</w:t>
      </w:r>
      <w:r w:rsidRPr="00942904">
        <w:rPr>
          <w:rFonts w:ascii="Times New Roman" w:hAnsi="Times New Roman"/>
          <w:sz w:val="28"/>
          <w:szCs w:val="28"/>
        </w:rPr>
        <w:t>О создании учебно-консультационного пункта по гражданской обороне и чрезвычайным ситуациям</w:t>
      </w:r>
      <w:r w:rsidRPr="00942904">
        <w:rPr>
          <w:rFonts w:ascii="Times New Roman" w:hAnsi="Times New Roman"/>
          <w:bCs/>
          <w:sz w:val="28"/>
          <w:szCs w:val="28"/>
        </w:rPr>
        <w:t>»,</w:t>
      </w:r>
      <w:r w:rsidRPr="00942904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Ивановского</w:t>
      </w:r>
      <w:r w:rsidRPr="00CB5A02">
        <w:rPr>
          <w:rFonts w:ascii="Times New Roman" w:hAnsi="Times New Roman"/>
          <w:sz w:val="28"/>
          <w:szCs w:val="28"/>
        </w:rPr>
        <w:t xml:space="preserve"> сельсовета Кочубеевского района Ставропольского края, в целях обучения неработающего населения основам безопасности жизнедеятельности,</w:t>
      </w:r>
      <w:r w:rsidRPr="00CB5A02">
        <w:rPr>
          <w:rFonts w:ascii="Times New Roman" w:hAnsi="Times New Roman"/>
          <w:b/>
          <w:sz w:val="28"/>
          <w:szCs w:val="28"/>
        </w:rPr>
        <w:t xml:space="preserve"> </w:t>
      </w:r>
      <w:r w:rsidRPr="00CB5A0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Ивановского</w:t>
      </w:r>
      <w:r w:rsidRPr="00CB5A02">
        <w:rPr>
          <w:rFonts w:ascii="Times New Roman" w:hAnsi="Times New Roman"/>
          <w:sz w:val="28"/>
          <w:szCs w:val="28"/>
        </w:rPr>
        <w:t xml:space="preserve"> сельсовета Кочубеевского района Ставропольского края</w:t>
      </w:r>
      <w:proofErr w:type="gramEnd"/>
    </w:p>
    <w:p w:rsidR="00C83057" w:rsidRDefault="00C83057" w:rsidP="00C830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5A02">
        <w:rPr>
          <w:rFonts w:ascii="Times New Roman" w:eastAsia="FranklinGothicBookCondITC-Reg" w:hAnsi="Times New Roman"/>
          <w:sz w:val="28"/>
          <w:szCs w:val="28"/>
        </w:rPr>
        <w:t>ПОСТАНОВЛЯЕТ:</w:t>
      </w:r>
    </w:p>
    <w:p w:rsidR="00C83057" w:rsidRPr="00CB5A02" w:rsidRDefault="00C83057" w:rsidP="00C8305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B5A02">
        <w:rPr>
          <w:rFonts w:ascii="Times New Roman" w:hAnsi="Times New Roman"/>
          <w:sz w:val="28"/>
          <w:szCs w:val="28"/>
        </w:rPr>
        <w:t>Утвердить программу обучения неработающего населения в области безопасности жизнедеятельности согласно приложению 1.</w:t>
      </w:r>
    </w:p>
    <w:p w:rsidR="00C83057" w:rsidRDefault="00C83057" w:rsidP="00C830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FranklinGothicBookCondITC-Reg" w:hAnsi="Times New Roman"/>
          <w:sz w:val="28"/>
          <w:szCs w:val="28"/>
        </w:rPr>
        <w:t>2.</w:t>
      </w:r>
      <w:r w:rsidRPr="00CB5A02">
        <w:rPr>
          <w:rFonts w:ascii="Times New Roman" w:eastAsia="FranklinGothicBookCondITC-Reg" w:hAnsi="Times New Roman"/>
          <w:sz w:val="28"/>
          <w:szCs w:val="28"/>
        </w:rPr>
        <w:t xml:space="preserve">Утвердить план работы учебно-консультационных пунктов (далее - УКП по ГО и ЧС) </w:t>
      </w:r>
      <w:r>
        <w:rPr>
          <w:rFonts w:ascii="Times New Roman" w:hAnsi="Times New Roman"/>
          <w:bCs/>
          <w:sz w:val="28"/>
          <w:szCs w:val="28"/>
        </w:rPr>
        <w:t>на 2019год</w:t>
      </w:r>
      <w:r w:rsidRPr="00CB5A02">
        <w:rPr>
          <w:rFonts w:ascii="Times New Roman" w:hAnsi="Times New Roman"/>
          <w:bCs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B5A02">
        <w:rPr>
          <w:rFonts w:ascii="Times New Roman" w:hAnsi="Times New Roman"/>
          <w:bCs/>
          <w:sz w:val="28"/>
          <w:szCs w:val="28"/>
        </w:rPr>
        <w:t xml:space="preserve"> 2.</w:t>
      </w:r>
    </w:p>
    <w:p w:rsidR="00C83057" w:rsidRPr="00942904" w:rsidRDefault="00C83057" w:rsidP="00C8305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83057" w:rsidRDefault="00C83057" w:rsidP="00C83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B5A02">
        <w:rPr>
          <w:rFonts w:ascii="Times New Roman" w:hAnsi="Times New Roman"/>
          <w:bCs/>
          <w:sz w:val="28"/>
          <w:szCs w:val="28"/>
        </w:rPr>
        <w:t xml:space="preserve">Утвердить расписание занятий по программе обучения </w:t>
      </w:r>
      <w:r w:rsidRPr="00CB5A02">
        <w:rPr>
          <w:rFonts w:ascii="Times New Roman" w:hAnsi="Times New Roman"/>
          <w:sz w:val="28"/>
          <w:szCs w:val="28"/>
        </w:rPr>
        <w:t>неработающего населения в области безопа</w:t>
      </w:r>
      <w:r>
        <w:rPr>
          <w:rFonts w:ascii="Times New Roman" w:hAnsi="Times New Roman"/>
          <w:sz w:val="28"/>
          <w:szCs w:val="28"/>
        </w:rPr>
        <w:t>сности жизнедеятельности на 2019год</w:t>
      </w:r>
      <w:r w:rsidRPr="00CB5A02"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:rsidR="00C83057" w:rsidRDefault="00C83057" w:rsidP="00C83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4F4E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www.ivanovskoe26.ru</w:t>
        </w:r>
      </w:hyperlink>
      <w:r>
        <w:t>.</w:t>
      </w:r>
    </w:p>
    <w:p w:rsidR="008E3871" w:rsidRPr="00CB5A02" w:rsidRDefault="008E3871" w:rsidP="00C83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057" w:rsidRPr="00CB5A02" w:rsidRDefault="008E3871" w:rsidP="00C8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3057" w:rsidRPr="00CB5A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3057" w:rsidRPr="00CB5A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3057" w:rsidRPr="00CB5A0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3057" w:rsidRPr="00CB5A02" w:rsidRDefault="008E3871" w:rsidP="00C8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83057" w:rsidRPr="00CB5A02">
        <w:rPr>
          <w:rFonts w:ascii="Times New Roman" w:hAnsi="Times New Roman"/>
          <w:sz w:val="28"/>
          <w:szCs w:val="28"/>
        </w:rPr>
        <w:t xml:space="preserve"> Настоящее постановле</w:t>
      </w:r>
      <w:r w:rsidR="00C83057">
        <w:rPr>
          <w:rFonts w:ascii="Times New Roman" w:hAnsi="Times New Roman"/>
          <w:sz w:val="28"/>
          <w:szCs w:val="28"/>
        </w:rPr>
        <w:t>ние вступает в законную силу с момента его подписан</w:t>
      </w:r>
      <w:r w:rsidR="00C83057" w:rsidRPr="00CB5A02">
        <w:rPr>
          <w:rFonts w:ascii="Times New Roman" w:hAnsi="Times New Roman"/>
          <w:sz w:val="28"/>
          <w:szCs w:val="28"/>
        </w:rPr>
        <w:t>ия.</w:t>
      </w:r>
    </w:p>
    <w:p w:rsidR="00C83057" w:rsidRDefault="00C83057" w:rsidP="00C830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3057" w:rsidRDefault="00C83057" w:rsidP="008E387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CB5A02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C83057" w:rsidRPr="00CB5A02" w:rsidRDefault="00C83057" w:rsidP="008E387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C83057" w:rsidRPr="00CB5A02" w:rsidRDefault="00C83057" w:rsidP="008E387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CB5A02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C83057" w:rsidRDefault="00C83057" w:rsidP="008E387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CB5A02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</w:t>
      </w:r>
      <w:r w:rsidR="008E3871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CB5A02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А.И. Солдатов</w:t>
      </w: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8E38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3057" w:rsidRDefault="00C83057" w:rsidP="00C8305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C83057" w:rsidRDefault="00C83057" w:rsidP="00C8305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C83057" w:rsidRDefault="00C83057" w:rsidP="00C8305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8E3871" w:rsidRDefault="008E3871" w:rsidP="00C8305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C83057" w:rsidRDefault="00C83057" w:rsidP="00C8305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C83057" w:rsidRPr="00CB5A02" w:rsidRDefault="00C83057" w:rsidP="00C8305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bCs/>
          <w:sz w:val="28"/>
          <w:szCs w:val="28"/>
        </w:rPr>
        <w:t>Ивановского</w:t>
      </w:r>
      <w:r w:rsidRPr="008E3871">
        <w:rPr>
          <w:rFonts w:ascii="Times New Roman" w:hAnsi="Times New Roman"/>
          <w:sz w:val="28"/>
          <w:szCs w:val="28"/>
        </w:rPr>
        <w:t xml:space="preserve"> сельсовета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t>Кочубеевского района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t>Ставропольского края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t>от</w:t>
      </w:r>
      <w:r w:rsidR="008E3871">
        <w:rPr>
          <w:rFonts w:ascii="Times New Roman" w:hAnsi="Times New Roman"/>
          <w:sz w:val="28"/>
          <w:szCs w:val="28"/>
        </w:rPr>
        <w:t>09 апреля</w:t>
      </w:r>
      <w:r w:rsidRPr="008E3871">
        <w:rPr>
          <w:rFonts w:ascii="Times New Roman" w:hAnsi="Times New Roman"/>
          <w:sz w:val="28"/>
          <w:szCs w:val="28"/>
        </w:rPr>
        <w:t xml:space="preserve"> 2019 г. №</w:t>
      </w:r>
      <w:r w:rsidR="008E3871">
        <w:rPr>
          <w:rFonts w:ascii="Times New Roman" w:hAnsi="Times New Roman"/>
          <w:sz w:val="28"/>
          <w:szCs w:val="28"/>
        </w:rPr>
        <w:t xml:space="preserve"> 70</w:t>
      </w:r>
    </w:p>
    <w:p w:rsidR="00C83057" w:rsidRPr="008E3871" w:rsidRDefault="00C83057" w:rsidP="00C83057">
      <w:pPr>
        <w:autoSpaceDE w:val="0"/>
        <w:autoSpaceDN w:val="0"/>
        <w:adjustRightInd w:val="0"/>
        <w:spacing w:after="0" w:line="240" w:lineRule="auto"/>
        <w:ind w:right="142" w:firstLine="4536"/>
        <w:jc w:val="center"/>
        <w:rPr>
          <w:rFonts w:ascii="Times New Roman" w:hAnsi="Times New Roman"/>
          <w:sz w:val="28"/>
          <w:szCs w:val="28"/>
        </w:rPr>
      </w:pP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71">
        <w:rPr>
          <w:rFonts w:ascii="Times New Roman" w:hAnsi="Times New Roman" w:cs="Times New Roman"/>
          <w:b/>
          <w:sz w:val="28"/>
          <w:szCs w:val="28"/>
        </w:rPr>
        <w:t>ПРОГРАММА ОБУЧЕНИЯ НЕРАБОТАЮЩЕГО НАСЕЛЕНИЯ В ОБЛАСТИ</w:t>
      </w:r>
      <w:r w:rsidR="008E3871"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8E3871" w:rsidP="00C830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E3871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8E3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населения, не </w:t>
      </w:r>
      <w:r w:rsidRPr="008E3871">
        <w:rPr>
          <w:rFonts w:ascii="Times New Roman" w:hAnsi="Times New Roman" w:cs="Times New Roman"/>
          <w:sz w:val="28"/>
          <w:szCs w:val="28"/>
        </w:rPr>
        <w:t>занятого в сферах производства и обслуживания</w:t>
      </w:r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C83057" w:rsidRPr="008E3871" w:rsidRDefault="00C83057" w:rsidP="00C83057">
      <w:pPr>
        <w:pStyle w:val="210"/>
        <w:ind w:right="0" w:firstLine="709"/>
        <w:rPr>
          <w:szCs w:val="28"/>
        </w:rPr>
      </w:pPr>
    </w:p>
    <w:p w:rsidR="00C83057" w:rsidRPr="008E3871" w:rsidRDefault="008E3871" w:rsidP="00C83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b/>
          <w:color w:val="000000"/>
          <w:sz w:val="28"/>
          <w:szCs w:val="28"/>
        </w:rPr>
        <w:t>II. ОРГАНИЗАЦИЯ ОБУЧЕНИЯ</w:t>
      </w:r>
    </w:p>
    <w:p w:rsidR="00C83057" w:rsidRPr="008E3871" w:rsidRDefault="00C83057" w:rsidP="00C83057">
      <w:pPr>
        <w:pStyle w:val="2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E3871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Pr="008E3871">
        <w:rPr>
          <w:rFonts w:cs="Times New Roman"/>
          <w:color w:val="000000"/>
          <w:sz w:val="28"/>
          <w:szCs w:val="28"/>
        </w:rPr>
        <w:t>Обучение неработающего населения в области безопасности жизнедеятельности организуется в соответствии с требованиями</w:t>
      </w:r>
      <w:r w:rsidRPr="008E3871">
        <w:rPr>
          <w:rFonts w:cs="Times New Roman"/>
          <w:sz w:val="28"/>
          <w:szCs w:val="28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8E3871">
          <w:rPr>
            <w:rFonts w:cs="Times New Roman"/>
            <w:sz w:val="28"/>
            <w:szCs w:val="28"/>
          </w:rPr>
          <w:t>2003 г</w:t>
        </w:r>
      </w:smartTag>
      <w:r w:rsidRPr="008E3871">
        <w:rPr>
          <w:rFonts w:cs="Times New Roman"/>
          <w:sz w:val="28"/>
          <w:szCs w:val="28"/>
        </w:rPr>
        <w:t xml:space="preserve">. № 547 «О подготовке 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8E3871">
          <w:rPr>
            <w:rFonts w:cs="Times New Roman"/>
            <w:sz w:val="28"/>
            <w:szCs w:val="28"/>
          </w:rPr>
          <w:t>2000 г</w:t>
        </w:r>
      </w:smartTag>
      <w:r w:rsidRPr="008E3871">
        <w:rPr>
          <w:rFonts w:cs="Times New Roman"/>
          <w:sz w:val="28"/>
          <w:szCs w:val="28"/>
        </w:rPr>
        <w:t>. № 841</w:t>
      </w:r>
      <w:proofErr w:type="gramEnd"/>
      <w:r w:rsidRPr="008E3871">
        <w:rPr>
          <w:rFonts w:cs="Times New Roman"/>
          <w:sz w:val="28"/>
          <w:szCs w:val="28"/>
        </w:rPr>
        <w:t xml:space="preserve"> «Об утверждении Положения об организации обучения населения в области гражданской обороны», </w:t>
      </w:r>
      <w:r w:rsidRPr="008E3871">
        <w:rPr>
          <w:rFonts w:cs="Times New Roman"/>
          <w:color w:val="000000"/>
          <w:sz w:val="28"/>
          <w:szCs w:val="28"/>
        </w:rPr>
        <w:t>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>2. 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C83057" w:rsidRPr="008E3871" w:rsidRDefault="00C83057" w:rsidP="00C830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3. 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центры по ГО и ЧС. 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Для проведения занятий в УКП по ГО и ЧС приказом руководителя создаются учебные группы. Занятия проводят специалисты или инструкторы, прошедшие соответствующую подготовку при отделах ГЗ и ОН районов, отнесенных к группам по ГО, занятия по медицинским темам и по проблемам психологической подготовки проводят соответствующие специалисты. 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учебных групп ежегодно назначаются приказом руководителя. Они должны ежегодно проходить подготовку при отделах </w:t>
      </w:r>
      <w:proofErr w:type="gramStart"/>
      <w:r w:rsidRPr="008E3871">
        <w:rPr>
          <w:rFonts w:ascii="Times New Roman" w:hAnsi="Times New Roman" w:cs="Times New Roman"/>
          <w:color w:val="000000"/>
          <w:sz w:val="28"/>
          <w:szCs w:val="28"/>
        </w:rPr>
        <w:t>ГЗ</w:t>
      </w:r>
      <w:proofErr w:type="gramEnd"/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 и ОН районов, отнесенных к группам по ГО.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>5. Занятия</w:t>
      </w:r>
      <w:r w:rsidRPr="008E38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871">
        <w:rPr>
          <w:rFonts w:ascii="Times New Roman" w:hAnsi="Times New Roman" w:cs="Times New Roman"/>
          <w:sz w:val="28"/>
          <w:szCs w:val="28"/>
        </w:rPr>
        <w:t xml:space="preserve">и тренировки, проводимые с неработающим населением, должны быть нацелены на </w:t>
      </w:r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>На всех занятиях следует использовать технические средства обучения.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6. Руководители ЖЭО обязаны оказывать организационную, техническую и методическую помощь руководителям учебных групп, осуществлять постоянный </w:t>
      </w:r>
      <w:proofErr w:type="gramStart"/>
      <w:r w:rsidRPr="008E387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занятий с соответствующими записями в журнале учета занятий.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>8. В результате обучения неработающее население должно:</w:t>
      </w:r>
    </w:p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C83057" w:rsidRPr="008E3871" w:rsidRDefault="00C83057" w:rsidP="008E387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C83057" w:rsidRPr="008E3871" w:rsidRDefault="00C83057" w:rsidP="008E387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</w:t>
      </w:r>
      <w:proofErr w:type="spellStart"/>
      <w:r w:rsidRPr="008E3871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 в ЧС мирного и военного времени.</w:t>
      </w:r>
    </w:p>
    <w:p w:rsidR="00C83057" w:rsidRPr="008E3871" w:rsidRDefault="00C83057" w:rsidP="00C83057">
      <w:pPr>
        <w:pStyle w:val="2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E3871">
        <w:rPr>
          <w:rFonts w:cs="Times New Roman"/>
          <w:color w:val="000000"/>
          <w:sz w:val="28"/>
          <w:szCs w:val="28"/>
        </w:rPr>
        <w:t>уметь:</w:t>
      </w:r>
    </w:p>
    <w:p w:rsidR="00C83057" w:rsidRPr="008E3871" w:rsidRDefault="00C83057" w:rsidP="008E387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C83057" w:rsidRPr="008E3871" w:rsidRDefault="00C83057" w:rsidP="008E387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 xml:space="preserve">правильно действовать по сигналу «Внимание всем!» и другим речевым сообщениям органов,  </w:t>
      </w:r>
      <w:r w:rsidRPr="008E3871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специально, уполномоченных решать задачи ГО и задачи предупреждения и ликвидации ЧС </w:t>
      </w:r>
      <w:r w:rsidRPr="008E3871">
        <w:rPr>
          <w:rFonts w:ascii="Times New Roman" w:hAnsi="Times New Roman" w:cs="Times New Roman"/>
          <w:sz w:val="28"/>
          <w:szCs w:val="28"/>
        </w:rPr>
        <w:t>в условиях стихийных бедствий, аварий и катастроф;</w:t>
      </w:r>
    </w:p>
    <w:p w:rsidR="00C83057" w:rsidRPr="008E3871" w:rsidRDefault="00C83057" w:rsidP="008E387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оказывать само- и взаимопомощь при травмах, ожогах, отравлениях, поражении электрическим током и тепловом ударе;</w:t>
      </w:r>
    </w:p>
    <w:p w:rsidR="00C83057" w:rsidRDefault="00C83057" w:rsidP="008E387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защищать детей и обеспечивать безопасность при выполнении мероприятий ГО.</w:t>
      </w:r>
    </w:p>
    <w:p w:rsidR="008E3871" w:rsidRPr="008E3871" w:rsidRDefault="008E3871" w:rsidP="008E387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8E3871" w:rsidP="008E38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111. </w:t>
      </w:r>
      <w:r w:rsidRPr="008E3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ТЕМ, ВИДЫ ЗАНЯТИЙ И КОЛИЧЕСТВО ЧАСОВ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5582"/>
        <w:gridCol w:w="1981"/>
        <w:gridCol w:w="968"/>
      </w:tblGrid>
      <w:tr w:rsidR="00C83057" w:rsidRPr="008E3871" w:rsidTr="008E387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bCs/>
                <w:sz w:val="28"/>
                <w:szCs w:val="28"/>
              </w:rPr>
              <w:t>темы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C83057" w:rsidRPr="008E3871" w:rsidTr="008E387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7" w:rsidRPr="008E3871" w:rsidTr="008E387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Pr="008E38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населения  при угрозе и возникновении чрезвычайных ситуаций природного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7" w:rsidRPr="008E3871" w:rsidTr="008E387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Действия населения при пожаре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bCs/>
                <w:sz w:val="28"/>
                <w:szCs w:val="28"/>
              </w:rPr>
      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Оказание первой медицинской помощи. Основы ухода за больными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rPr>
          <w:cantSplit/>
        </w:trPr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</w:tbl>
    <w:p w:rsidR="00C83057" w:rsidRPr="008E3871" w:rsidRDefault="00C83057" w:rsidP="00C83057">
      <w:pPr>
        <w:pStyle w:val="a6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C83057" w:rsidRPr="008E3871" w:rsidRDefault="008E3871" w:rsidP="00C83057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871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E3871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8E3871">
        <w:rPr>
          <w:rFonts w:ascii="Times New Roman" w:hAnsi="Times New Roman"/>
          <w:b/>
          <w:color w:val="000000"/>
          <w:sz w:val="28"/>
          <w:szCs w:val="28"/>
        </w:rPr>
        <w:t>. СОДЕРЖАНИЕ ТЕМ ЗАНЯТИЙ</w:t>
      </w: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Тема № 1</w:t>
      </w: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Порядок действий населения по сигналу «ВНИМАНИЕ ВСЕМ» и другим речевым сообщениям органов управления на местах.</w:t>
      </w:r>
    </w:p>
    <w:p w:rsidR="00C83057" w:rsidRPr="008E3871" w:rsidRDefault="00C83057" w:rsidP="00C8305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C83057" w:rsidRPr="008E3871" w:rsidTr="008E3871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83057" w:rsidRPr="008E3871" w:rsidTr="008E3871">
        <w:trPr>
          <w:cantSplit/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</w:tr>
      <w:tr w:rsidR="00C83057" w:rsidRPr="008E3871" w:rsidTr="008E3871">
        <w:trPr>
          <w:cantSplit/>
          <w:trHeight w:val="319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Порядок действий населения по сигналу «ВНИМАНИЕ ВСЕМ».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Порядок действий населения по сигналам и речевым сообщениям органов управления ГО и ЧС.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7" w:rsidRPr="008E3871" w:rsidTr="008E3871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     45</w:t>
            </w:r>
          </w:p>
        </w:tc>
      </w:tr>
    </w:tbl>
    <w:p w:rsidR="00C83057" w:rsidRPr="008E3871" w:rsidRDefault="00C83057" w:rsidP="00C8305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057" w:rsidRPr="008E3871" w:rsidRDefault="00C83057" w:rsidP="00C83057">
      <w:pPr>
        <w:pStyle w:val="7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8E3871">
        <w:rPr>
          <w:rFonts w:ascii="Times New Roman" w:hAnsi="Times New Roman"/>
          <w:i w:val="0"/>
          <w:sz w:val="28"/>
          <w:szCs w:val="28"/>
        </w:rPr>
        <w:t>Тема № 2</w:t>
      </w:r>
    </w:p>
    <w:p w:rsidR="00C83057" w:rsidRPr="008E3871" w:rsidRDefault="00C83057" w:rsidP="00C83057">
      <w:pPr>
        <w:pStyle w:val="7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8E3871">
        <w:rPr>
          <w:rFonts w:ascii="Times New Roman" w:hAnsi="Times New Roman"/>
          <w:i w:val="0"/>
          <w:sz w:val="28"/>
          <w:szCs w:val="28"/>
        </w:rPr>
        <w:t xml:space="preserve">Действия </w:t>
      </w:r>
      <w:r w:rsidRPr="008E3871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населения  при угрозе и возникновении чрезвычайных ситуаций природного характера.</w:t>
      </w:r>
    </w:p>
    <w:p w:rsidR="00C83057" w:rsidRPr="008E3871" w:rsidRDefault="00C83057" w:rsidP="00C83057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C83057" w:rsidRPr="008E3871" w:rsidTr="008E3871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Учебные  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83057" w:rsidRPr="008E3871" w:rsidTr="008E3871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rPr>
          <w:cantSplit/>
          <w:trHeight w:val="102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и характеристика чрезвычайных ситуаций природного характера.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Действия населения при оповещении о </w:t>
            </w:r>
            <w:r w:rsidRPr="008E38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возникновении чрезвычайных ситуаций природного характера</w:t>
            </w: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 время их возникновения и после окончания.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7" w:rsidRPr="008E3871" w:rsidTr="008E3871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    90</w:t>
            </w:r>
          </w:p>
        </w:tc>
      </w:tr>
    </w:tbl>
    <w:p w:rsidR="00C83057" w:rsidRPr="008E3871" w:rsidRDefault="00C83057" w:rsidP="00C8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Тема № 3</w:t>
      </w: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bCs/>
          <w:color w:val="000000"/>
          <w:sz w:val="28"/>
          <w:szCs w:val="28"/>
        </w:rPr>
        <w:t>Действия населения при угрозе и совершении террористических акций</w:t>
      </w:r>
      <w:r w:rsidRPr="008E3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057" w:rsidRPr="008E3871" w:rsidRDefault="00C83057" w:rsidP="00C8305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C83057" w:rsidRPr="008E3871" w:rsidTr="008E3871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83057" w:rsidRPr="008E3871" w:rsidTr="008E3871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Угроза терроризма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57" w:rsidRPr="008E3871" w:rsidTr="008E3871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     45</w:t>
            </w:r>
          </w:p>
        </w:tc>
      </w:tr>
    </w:tbl>
    <w:p w:rsidR="00C83057" w:rsidRPr="008E3871" w:rsidRDefault="00C83057" w:rsidP="00C83057">
      <w:pPr>
        <w:pStyle w:val="31"/>
        <w:ind w:firstLine="0"/>
        <w:rPr>
          <w:color w:val="000000"/>
          <w:szCs w:val="28"/>
        </w:rPr>
      </w:pPr>
    </w:p>
    <w:p w:rsidR="00C83057" w:rsidRPr="008E3871" w:rsidRDefault="00C83057" w:rsidP="00C83057">
      <w:pPr>
        <w:pStyle w:val="7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8E3871">
        <w:rPr>
          <w:rFonts w:ascii="Times New Roman" w:hAnsi="Times New Roman"/>
          <w:i w:val="0"/>
          <w:sz w:val="28"/>
          <w:szCs w:val="28"/>
        </w:rPr>
        <w:t>Тема № 4</w:t>
      </w:r>
    </w:p>
    <w:p w:rsidR="00C83057" w:rsidRPr="008E3871" w:rsidRDefault="00C83057" w:rsidP="00C83057">
      <w:pPr>
        <w:pStyle w:val="7"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8E3871">
        <w:rPr>
          <w:rFonts w:ascii="Times New Roman" w:hAnsi="Times New Roman"/>
          <w:bCs/>
          <w:i w:val="0"/>
          <w:color w:val="000000"/>
          <w:sz w:val="28"/>
          <w:szCs w:val="28"/>
        </w:rPr>
        <w:t>Действия населения при пожаре</w:t>
      </w:r>
      <w:r w:rsidRPr="008E3871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C83057" w:rsidRPr="008E3871" w:rsidRDefault="00C83057" w:rsidP="00C8305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C83057" w:rsidRPr="008E3871" w:rsidTr="008E3871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83057" w:rsidRPr="008E3871" w:rsidTr="008E3871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 час.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требования пожарной безопасности на рабочем месте и в быту.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Противопожарный режим. Система оповещения </w:t>
            </w:r>
            <w:r w:rsidRPr="008E38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по действиям при пожаре. План (схема)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Действия при обнаружении задымления </w:t>
            </w:r>
            <w:r w:rsidRPr="008E38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возгорания, а также по сигналам оповещения о пожаре </w:t>
            </w:r>
            <w:r w:rsidRPr="008E38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Обязанности граждан по соблюдению правил пожарной безопасности. Ответственность за нарушения требований пожарной безопасности.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средства пожаротушения. Действия по предупреждению пожара, а также по применению первичных средств пожаротушения.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Эвакуация людей при возникновении пожара в здании.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C83057" w:rsidRPr="008E3871" w:rsidRDefault="00C83057" w:rsidP="00C8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Тема № 5</w:t>
      </w: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bCs/>
          <w:color w:val="000000"/>
          <w:sz w:val="28"/>
          <w:szCs w:val="28"/>
        </w:rPr>
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</w:r>
      <w:r w:rsidRPr="008E3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C83057" w:rsidRPr="008E3871" w:rsidTr="008E3871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83057" w:rsidRPr="008E3871" w:rsidTr="008E3871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Оповещение. Действия населения при оповещении о чрезвычайных ситуациях.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инженерной защиты населения. Классификация защитных сооружений.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индивидуальной защиты органов дыхания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индивидуальной защиты кожи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средства индивидуальной защиты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Санитарная обработка людей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защитных свойств помещений от проникновения радиоактивных, отравляющих и аварийно химически опасных веществ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продуктов питания, фуража и воды от заражения радиоактивными, отравляющими веществами и бактериальными средствами.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защиты сельскохозяйственных животных и растений от заражения.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C83057" w:rsidRPr="008E3871" w:rsidRDefault="00C83057" w:rsidP="00C83057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C83057" w:rsidRPr="008E3871" w:rsidRDefault="00C83057" w:rsidP="00C83057">
      <w:pPr>
        <w:pStyle w:val="7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8E3871">
        <w:rPr>
          <w:rFonts w:ascii="Times New Roman" w:hAnsi="Times New Roman"/>
          <w:i w:val="0"/>
          <w:color w:val="000000"/>
          <w:sz w:val="28"/>
          <w:szCs w:val="28"/>
        </w:rPr>
        <w:t>Тема № 6</w:t>
      </w:r>
    </w:p>
    <w:p w:rsidR="00C83057" w:rsidRPr="008E3871" w:rsidRDefault="00C83057" w:rsidP="00C83057">
      <w:pPr>
        <w:pStyle w:val="7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8E3871">
        <w:rPr>
          <w:rFonts w:ascii="Times New Roman" w:hAnsi="Times New Roman"/>
          <w:i w:val="0"/>
          <w:color w:val="000000"/>
          <w:sz w:val="28"/>
          <w:szCs w:val="28"/>
        </w:rPr>
        <w:t>Действия населения в условиях негативных и опасных факторов</w:t>
      </w:r>
    </w:p>
    <w:p w:rsidR="00C83057" w:rsidRPr="008E3871" w:rsidRDefault="00C83057" w:rsidP="00C83057">
      <w:pPr>
        <w:pStyle w:val="7"/>
        <w:spacing w:before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8E3871">
        <w:rPr>
          <w:rFonts w:ascii="Times New Roman" w:hAnsi="Times New Roman"/>
          <w:i w:val="0"/>
          <w:color w:val="000000"/>
          <w:sz w:val="28"/>
          <w:szCs w:val="28"/>
        </w:rPr>
        <w:t xml:space="preserve"> бытового характера.</w:t>
      </w:r>
    </w:p>
    <w:p w:rsidR="00C83057" w:rsidRPr="008E3871" w:rsidRDefault="00C83057" w:rsidP="00C83057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871">
        <w:rPr>
          <w:rFonts w:ascii="Times New Roman" w:hAnsi="Times New Roman" w:cs="Times New Roman"/>
          <w:color w:val="000000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C83057" w:rsidRPr="008E3871" w:rsidTr="008E3871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C83057" w:rsidRPr="008E3871" w:rsidTr="008E3871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час.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Действия при дорожно-транспортных происшествиях, бытовых отравлениях, укусе животными.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предотвращения и преодоления паники и панических настроений.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C83057" w:rsidRPr="008E3871" w:rsidRDefault="00C83057" w:rsidP="00C8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ab/>
      </w: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Тема № 7</w:t>
      </w: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bCs/>
          <w:color w:val="000000"/>
          <w:sz w:val="28"/>
          <w:szCs w:val="28"/>
        </w:rPr>
        <w:t>Оказание первой медицинской помощи. Основы ухода за больными</w:t>
      </w:r>
      <w:r w:rsidRPr="008E3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057" w:rsidRPr="008E3871" w:rsidRDefault="00C83057" w:rsidP="00C83057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C83057" w:rsidRPr="008E3871" w:rsidTr="008E3871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83057" w:rsidRPr="008E3871" w:rsidTr="008E3871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83057" w:rsidRPr="008E3871" w:rsidTr="008E3871">
        <w:trPr>
          <w:cantSplit/>
          <w:trHeight w:val="502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остановки кровотечения. Виды повязок. Правила и приемы наложения повязок на раны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ушибах и вывихах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химических и термических ожогах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способы оказания первой помощи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ухода за больными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 по оказанию первой помощи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C83057" w:rsidRPr="008E3871" w:rsidRDefault="00C83057" w:rsidP="00C8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Тема № 8</w:t>
      </w:r>
    </w:p>
    <w:p w:rsidR="00C83057" w:rsidRPr="008E3871" w:rsidRDefault="00C83057" w:rsidP="00C8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C83057" w:rsidRPr="008E3871" w:rsidRDefault="00C83057" w:rsidP="00C83057">
      <w:pPr>
        <w:pStyle w:val="a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057" w:rsidRPr="008E3871" w:rsidRDefault="00C83057" w:rsidP="00C83057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C83057" w:rsidRPr="008E3871" w:rsidTr="008E3871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83057" w:rsidRPr="008E3871" w:rsidTr="008E3871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3057" w:rsidRPr="008E3871" w:rsidTr="008E387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83057" w:rsidRPr="008E3871" w:rsidRDefault="00C83057" w:rsidP="008E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057" w:rsidRPr="008E3871" w:rsidTr="008E3871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57" w:rsidRPr="008E3871" w:rsidRDefault="00C83057" w:rsidP="008E38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C83057" w:rsidRPr="008E3871" w:rsidRDefault="00C83057" w:rsidP="008E3871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C83057" w:rsidP="00C83057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C83057" w:rsidRPr="008E3871" w:rsidRDefault="00C83057" w:rsidP="00C83057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8E3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E3871">
        <w:rPr>
          <w:rFonts w:ascii="Times New Roman" w:hAnsi="Times New Roman" w:cs="Times New Roman"/>
          <w:sz w:val="28"/>
          <w:szCs w:val="28"/>
        </w:rPr>
        <w:t>З.В. Гальцева</w:t>
      </w: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8E3871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 xml:space="preserve">от </w:t>
      </w:r>
      <w:r w:rsidR="008E3871">
        <w:rPr>
          <w:rFonts w:ascii="Times New Roman" w:hAnsi="Times New Roman" w:cs="Times New Roman"/>
          <w:sz w:val="28"/>
          <w:szCs w:val="28"/>
        </w:rPr>
        <w:t>09 апреля</w:t>
      </w:r>
      <w:r w:rsidRPr="008E3871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8E3871">
        <w:rPr>
          <w:rFonts w:ascii="Times New Roman" w:hAnsi="Times New Roman" w:cs="Times New Roman"/>
          <w:sz w:val="28"/>
          <w:szCs w:val="28"/>
        </w:rPr>
        <w:t>70</w:t>
      </w:r>
    </w:p>
    <w:p w:rsidR="00C83057" w:rsidRPr="008E3871" w:rsidRDefault="00C83057" w:rsidP="00C83057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C83057" w:rsidP="00C8305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t xml:space="preserve">ПЛАН </w:t>
      </w:r>
    </w:p>
    <w:p w:rsidR="00C83057" w:rsidRPr="008E3871" w:rsidRDefault="00C83057" w:rsidP="00C8305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t>проведения учебных занятий по обучению неработающего населения</w:t>
      </w:r>
    </w:p>
    <w:p w:rsidR="00C83057" w:rsidRPr="008E3871" w:rsidRDefault="00C83057" w:rsidP="00C8305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t xml:space="preserve"> безопасности жизнедеятельности при УКП по ГО и ЧС </w:t>
      </w:r>
    </w:p>
    <w:p w:rsidR="00C83057" w:rsidRPr="008E3871" w:rsidRDefault="00C83057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533"/>
        <w:gridCol w:w="4394"/>
        <w:gridCol w:w="1701"/>
        <w:gridCol w:w="1172"/>
      </w:tblGrid>
      <w:tr w:rsidR="00C83057" w:rsidRPr="008E3871" w:rsidTr="008E38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C83057" w:rsidRPr="008E3871" w:rsidTr="008E38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Тема №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7" w:rsidRPr="008E3871" w:rsidTr="008E38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Тема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7" w:rsidRPr="008E3871" w:rsidTr="008E38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населения при оповещении о </w:t>
            </w:r>
            <w:r w:rsidRPr="008E3871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возникновении чрезвычайных ситуаций природного характера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, во время их возникновения и после окончания.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7" w:rsidRPr="008E3871" w:rsidTr="008E38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Тема №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Угроза терроризма. 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7" w:rsidRPr="008E3871" w:rsidTr="008E38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Тема №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пожарной безопасности на рабочем месте и в быту. Противопожарный режим. Система оповещения </w:t>
            </w:r>
            <w:r w:rsidRPr="008E38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действиям при пожаре. План (схема) эвакуации. Действия при обнаружении 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задымления </w:t>
            </w:r>
            <w:r w:rsidRPr="008E38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возгорания, а также по сигналам оповещения о пожаре </w:t>
            </w:r>
            <w:r w:rsidRPr="008E38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пожаротушения. Эвакуация людей при возникновении пожара в здании.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Тема №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источников чрезвычайных ситуаций. Поражающие факторы источников чрезвычайных ситуаций. Виды пожаров и их поражающие факторы. 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Организация инженерной защиты населения. Классификация защитных сооружений. Повышение защитных свойств помещений от проникновения радиоактивных, отравляющих и аварийно химически опасных веществ. 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</w:t>
            </w:r>
            <w:r w:rsidRPr="008E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растений от заражения.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7" w:rsidRPr="008E3871" w:rsidTr="008E38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7" w:rsidRPr="008E3871" w:rsidTr="008E38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Тема № 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Действия при дорожно-транспортных происшествиях, бытовых отравлениях, укусе животными. Правила обращения с бытовыми приборами и электроинструментом. Правила содержания домашних животных и поведения с ними на улице. Способы предотвращения и преодоления паники и панических настроений.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rPr>
          <w:trHeight w:val="28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Тема № 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 </w:t>
            </w:r>
          </w:p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средств. Средства и правила транспортировки и переноски пострадавших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7" w:rsidRPr="008E3871" w:rsidTr="008E38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навыков по оказанию первой помощи. Первая помощь при ушибах и вывихах. Первая помощь при химических и термических ожогах. Прочие способы оказания первой помощи. Основы ухода за больными.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57" w:rsidRPr="008E3871" w:rsidTr="008E38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Тема №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57" w:rsidRPr="008E3871" w:rsidTr="008E3871"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83057" w:rsidRPr="008E3871" w:rsidRDefault="00C83057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C83057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C83057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C83057" w:rsidP="00C83057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C83057" w:rsidRPr="008E3871" w:rsidRDefault="00C83057" w:rsidP="00C83057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8E3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E3871">
        <w:rPr>
          <w:rFonts w:ascii="Times New Roman" w:hAnsi="Times New Roman" w:cs="Times New Roman"/>
          <w:sz w:val="28"/>
          <w:szCs w:val="28"/>
        </w:rPr>
        <w:t xml:space="preserve"> З.В. Гальцева</w:t>
      </w:r>
    </w:p>
    <w:p w:rsidR="00C83057" w:rsidRDefault="00C83057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71" w:rsidRPr="008E3871" w:rsidRDefault="008E3871" w:rsidP="00C8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8E3871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C83057" w:rsidRPr="008E3871" w:rsidRDefault="00C83057" w:rsidP="008E3871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3057" w:rsidRPr="008E3871" w:rsidRDefault="008E3871" w:rsidP="008E3871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апреля 2019 года № 70</w:t>
      </w:r>
    </w:p>
    <w:p w:rsidR="00C83057" w:rsidRPr="008E3871" w:rsidRDefault="00C83057" w:rsidP="00C8305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057" w:rsidRPr="008E3871" w:rsidRDefault="00C83057" w:rsidP="00C8305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t>РАСПИСАНИЕ</w:t>
      </w:r>
    </w:p>
    <w:p w:rsidR="00C83057" w:rsidRPr="008E3871" w:rsidRDefault="00C83057" w:rsidP="00C8305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t xml:space="preserve">проведения учебных занятий по обучению неработающего населения </w:t>
      </w:r>
    </w:p>
    <w:p w:rsidR="00C83057" w:rsidRPr="008E3871" w:rsidRDefault="00C83057" w:rsidP="00C8305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871">
        <w:rPr>
          <w:rFonts w:ascii="Times New Roman" w:hAnsi="Times New Roman"/>
          <w:sz w:val="28"/>
          <w:szCs w:val="28"/>
        </w:rPr>
        <w:t xml:space="preserve">безопасности жизнедеятельности при УКП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4678"/>
      </w:tblGrid>
      <w:tr w:rsidR="00C83057" w:rsidRPr="008E3871" w:rsidTr="008E3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38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387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E38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871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871">
              <w:rPr>
                <w:rFonts w:ascii="Times New Roman" w:hAnsi="Times New Roman"/>
                <w:sz w:val="28"/>
                <w:szCs w:val="28"/>
              </w:rPr>
              <w:t>Время проведения занятий, час</w:t>
            </w:r>
          </w:p>
        </w:tc>
      </w:tr>
      <w:tr w:rsidR="00C83057" w:rsidRPr="008E3871" w:rsidTr="008E3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87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871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</w:tc>
      </w:tr>
      <w:tr w:rsidR="00C83057" w:rsidRPr="008E3871" w:rsidTr="008E3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87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57" w:rsidRPr="008E3871" w:rsidRDefault="00C83057" w:rsidP="008E3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871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</w:tc>
      </w:tr>
    </w:tbl>
    <w:p w:rsidR="00C83057" w:rsidRPr="008E3871" w:rsidRDefault="00C83057" w:rsidP="00C83057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C83057" w:rsidP="00C83057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C83057" w:rsidP="00C83057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57" w:rsidRPr="008E3871" w:rsidRDefault="00C83057" w:rsidP="00C83057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C83057" w:rsidRPr="008E3871" w:rsidRDefault="00C83057" w:rsidP="00C83057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871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8E3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E3871">
        <w:rPr>
          <w:rFonts w:ascii="Times New Roman" w:hAnsi="Times New Roman" w:cs="Times New Roman"/>
          <w:sz w:val="28"/>
          <w:szCs w:val="28"/>
        </w:rPr>
        <w:t xml:space="preserve">    З.В. Гальцева</w:t>
      </w:r>
    </w:p>
    <w:sectPr w:rsidR="00C83057" w:rsidRPr="008E3871" w:rsidSect="00C8305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2D6"/>
    <w:rsid w:val="00075DF0"/>
    <w:rsid w:val="006042D6"/>
    <w:rsid w:val="008E3871"/>
    <w:rsid w:val="00C83057"/>
    <w:rsid w:val="00D05374"/>
    <w:rsid w:val="00D100F9"/>
    <w:rsid w:val="00EF2C54"/>
    <w:rsid w:val="00F130DF"/>
    <w:rsid w:val="00F2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F0"/>
  </w:style>
  <w:style w:type="paragraph" w:styleId="7">
    <w:name w:val="heading 7"/>
    <w:basedOn w:val="a"/>
    <w:next w:val="a"/>
    <w:link w:val="70"/>
    <w:uiPriority w:val="9"/>
    <w:qFormat/>
    <w:rsid w:val="00C8305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83057"/>
    <w:rPr>
      <w:rFonts w:ascii="Cambria" w:eastAsia="Times New Roman" w:hAnsi="Cambria" w:cs="Times New Roman"/>
      <w:i/>
      <w:iCs/>
      <w:color w:val="404040"/>
    </w:rPr>
  </w:style>
  <w:style w:type="paragraph" w:styleId="a3">
    <w:name w:val="List Paragraph"/>
    <w:basedOn w:val="a"/>
    <w:uiPriority w:val="34"/>
    <w:qFormat/>
    <w:rsid w:val="00C830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C83057"/>
    <w:pPr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4"/>
    <w:uiPriority w:val="99"/>
    <w:rsid w:val="00C83057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C83057"/>
    <w:pPr>
      <w:shd w:val="clear" w:color="auto" w:fill="FFFFFF"/>
      <w:spacing w:before="420" w:after="420" w:line="240" w:lineRule="atLeast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83057"/>
  </w:style>
  <w:style w:type="paragraph" w:styleId="a6">
    <w:name w:val="Body Text Indent"/>
    <w:basedOn w:val="a"/>
    <w:link w:val="a7"/>
    <w:uiPriority w:val="99"/>
    <w:semiHidden/>
    <w:unhideWhenUsed/>
    <w:rsid w:val="00C8305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83057"/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C830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C83057"/>
    <w:pPr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Содержимое таблицы"/>
    <w:basedOn w:val="a"/>
    <w:rsid w:val="00C8305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2019-04-10T07:14:00Z</cp:lastPrinted>
  <dcterms:created xsi:type="dcterms:W3CDTF">2019-04-10T06:52:00Z</dcterms:created>
  <dcterms:modified xsi:type="dcterms:W3CDTF">2019-04-10T07:15:00Z</dcterms:modified>
</cp:coreProperties>
</file>