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47" w:rsidRDefault="00766047" w:rsidP="007660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766047" w:rsidRDefault="00766047" w:rsidP="007660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766047" w:rsidRDefault="00766047" w:rsidP="00766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июля 2018 г.                              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Ивановское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126</w:t>
      </w:r>
    </w:p>
    <w:p w:rsidR="00766047" w:rsidRDefault="00766047" w:rsidP="007660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66047" w:rsidRDefault="00766047" w:rsidP="0076604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</w:p>
    <w:p w:rsidR="00766047" w:rsidRDefault="00766047" w:rsidP="007660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 декабря 2008 года  № 273-ФЗ «О противодействии коррупции» и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г. № 613 «Вопросы противодействия коррупции» администрация муниципального образования Ивановского сельсовета Кочубеевского района Ставропольского края 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8" w:history="1">
        <w:r>
          <w:rPr>
            <w:rStyle w:val="a4"/>
            <w:color w:val="000000" w:themeColor="text1"/>
            <w:sz w:val="28"/>
            <w:szCs w:val="28"/>
          </w:rPr>
          <w:t>www.ivanovskoe26.ru</w:t>
        </w:r>
      </w:hyperlink>
    </w:p>
    <w:p w:rsidR="00766047" w:rsidRDefault="00766047" w:rsidP="007660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управляющего делами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left="142" w:firstLine="5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Настоящее постановление вступает в силу со дня его подписания.</w:t>
      </w:r>
    </w:p>
    <w:p w:rsidR="00766047" w:rsidRDefault="00766047" w:rsidP="007660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047" w:rsidRDefault="00766047" w:rsidP="007660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047" w:rsidRDefault="00766047" w:rsidP="00766047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766047" w:rsidRDefault="00766047" w:rsidP="00766047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766047" w:rsidRDefault="00766047" w:rsidP="00766047">
      <w:pPr>
        <w:spacing w:after="0" w:line="240" w:lineRule="exac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Ивановского сельсовета</w:t>
      </w:r>
    </w:p>
    <w:p w:rsidR="00766047" w:rsidRDefault="00766047" w:rsidP="00766047">
      <w:pPr>
        <w:spacing w:after="0" w:line="240" w:lineRule="exac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Кочубеевского района</w:t>
      </w:r>
    </w:p>
    <w:p w:rsidR="00766047" w:rsidRDefault="00766047" w:rsidP="00766047">
      <w:pPr>
        <w:pStyle w:val="a"/>
        <w:widowControl w:val="0"/>
        <w:numPr>
          <w:ilvl w:val="0"/>
          <w:numId w:val="0"/>
        </w:numPr>
        <w:suppressAutoHyphens/>
        <w:spacing w:after="0" w:line="240" w:lineRule="exact"/>
        <w:rPr>
          <w:rFonts w:ascii="Times New Roman" w:eastAsia="Arial Unicode MS" w:hAnsi="Times New Roman" w:cstheme="minorBidi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bCs/>
          <w:sz w:val="28"/>
          <w:szCs w:val="28"/>
        </w:rPr>
        <w:t>Ставропольского края                                                              А.И. Солдатов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 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сельсовета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Кочубеевского района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 июля 2018 года № 126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ind w:firstLine="5103"/>
        <w:jc w:val="center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hyperlink r:id="rId9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ПОРЯДОК</w:t>
        </w:r>
      </w:hyperlink>
    </w:p>
    <w:p w:rsidR="00766047" w:rsidRDefault="00766047" w:rsidP="0076604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размещения сведений о доходах, расходах, об имуществе и обязательствах имущественного характера отдельных категорий лиц, их супруг (супругов) и несовершеннолетних детей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и предоставления этих сведений средствам массовой информации для опубликования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размещения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(далее соответственно - официальный сайт, администрация) и предоставления средствам массовой информации для опубликования: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сведений о доходах, расходах, об имуществе и обязательствах имущественного характера муниципальных служащих, замещающих должности муниципальной службы в администрации муниципального образования  Ивановского сельсовета Кочубеевского района Ставропольского края и включенные в перечень должностей,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 своих супруга (супруги) и несовершеннолетних детей (далее соответственно - муниципальные служащие, сведения о доходах муниципальных служащих, сведения о расходах  муниципальных служащих);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сведений о доходах, об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характера руководителей муниципальных учреждений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их супруг (супругов) и несовершеннолетних детей (далее соответственно - муниципальные учреждения, руководители муниципальных учреждений, сведения о доходах руководителей муниципальных учреждений).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"/>
      <w:bookmarkEnd w:id="0"/>
      <w:r>
        <w:rPr>
          <w:rFonts w:ascii="Times New Roman" w:hAnsi="Times New Roman" w:cs="Times New Roman"/>
          <w:sz w:val="28"/>
          <w:szCs w:val="28"/>
        </w:rPr>
        <w:t xml:space="preserve">2. На официальном сайте размещаются и средствам массовой информации предоставляются для опубликования следующие сведения о доходах муниципальных служащих, их супруг (супругов) и несовершеннолетних детей и сведения о доходах руководителей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муниципальных учреждений, их супруг (супругов) и несовершеннолетних детей: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объектов недвижимого имущества, принадлежащих муниципальному служащему, руководителю муниципального учреждения,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перечень транспортных средств с указанием вида и марки, принадлежащих на праве собственности муниципальному служащему, руководителю муниципального учреждения, его супруге (супругу) и несовершеннолетним детям;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общий годовой доход муниципального служащего, руководителя муниципального учреждения, его супруги (супруга) и несовершеннолетних детей.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размещаются и средствам массовой информации предоставляются для опубликования сведения об источниках получения средств, за счет которых муниципальными служащими, их супругами и (или) несовершеннолетними детьми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должность, муниципального служащего и его супруги (супруга) за три последних года, предшествующих отчетному периоду.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 размещаемых на официальном сайте и предоставляемых средствам массовой информации для опубликования сведениях о доходах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расходах муниципальных служащих, сведениях о доходах руководителей муниципальных учреждений запрещается указывать: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сведений, указанных в </w:t>
      </w:r>
      <w:hyperlink r:id="rId10" w:anchor="Par3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Порядка) о доходах, об имуществе и обязательствах имущественного характера муниципального служащего, руководителя муниципального учреждения, его супруги (супруга) и несовершеннолетних детей;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персональные данные супруги (супруга), детей и иных членов семьи муниципального служащего, руководителя муниципального учреждения;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руководителя муниципального учреждения, его супруги (супруга), детей и иных членов семьи;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данные, позволяющие определить местонахождение объектов недвижимого имущества, принадлежащих муниципальному служащему, руководителю муниципального учреждения, его супруге (супругу), несовершеннолетним детям, иным членам семьи на праве собственности или находящихся в их пользовании;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информацию, отнесенную к государственной тайне или являющуюся конфиденциальной.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сведения о расходах муниципальных служащих, сведения о доходах руководителей муниципальных учреждений находятся на официальном сайте до момента освобождения этих лиц от должностей, замещение которых влечет за собой представление таких сведений, и ежегодно обновляются в течение 14 рабочих дней со дня истечения срока, установленного для их подачи.</w:t>
      </w:r>
      <w:proofErr w:type="gramEnd"/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r:id="rId11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представленных лицами, замещающими должности муниципальной службы в аппарате администрации муниципального образования Ивановского сельсовета Кочубеевского района Ставропольского края;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представленных руководителями муниципальных учреждений обеспечивается уполномоченными лицами (специалистами по кадровым вопросам) структурного подразделения администрации, осуществляющего функции и полномочия учредителя муниципального учреждения.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Отдел кадрового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средства массовой информации сообщают о нем муниципальному служащему, руководителю муниципального учреждения, в отношении которого поступил запрос;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массовой информации обеспечивают предоставление средству массовой информации сведений, указанных в </w:t>
      </w:r>
      <w:hyperlink r:id="rId12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пункте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Отдел кадрового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обеспечения администрации муниципального образования Ивановского сельсовета Кочубеевского района Ставропольского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</w:p>
    <w:p w:rsidR="00766047" w:rsidRDefault="00766047" w:rsidP="007660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Управляющий делами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766047" w:rsidRDefault="00766047" w:rsidP="00766047">
      <w:pPr>
        <w:pStyle w:val="a"/>
        <w:widowControl w:val="0"/>
        <w:numPr>
          <w:ilvl w:val="0"/>
          <w:numId w:val="0"/>
        </w:numPr>
        <w:suppressAutoHyphens/>
        <w:spacing w:after="0" w:line="240" w:lineRule="auto"/>
        <w:rPr>
          <w:rFonts w:ascii="Times New Roman" w:eastAsia="Arial Unicode MS" w:hAnsi="Times New Roman" w:cstheme="minorBidi"/>
          <w:kern w:val="2"/>
          <w:sz w:val="16"/>
          <w:szCs w:val="16"/>
          <w:lang w:eastAsia="hi-IN" w:bidi="hi-IN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Ивановского сельсовета                                                            </w:t>
      </w:r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 xml:space="preserve">Н.А. </w:t>
      </w:r>
      <w:proofErr w:type="spellStart"/>
      <w:r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  <w:t>Хлопцева</w:t>
      </w:r>
      <w:proofErr w:type="spellEnd"/>
    </w:p>
    <w:p w:rsidR="00766047" w:rsidRDefault="00766047" w:rsidP="00766047"/>
    <w:p w:rsidR="00766047" w:rsidRDefault="00766047" w:rsidP="00766047"/>
    <w:p w:rsidR="00000000" w:rsidRDefault="0076604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60C02"/>
    <w:multiLevelType w:val="multilevel"/>
    <w:tmpl w:val="53262C82"/>
    <w:lvl w:ilvl="0">
      <w:start w:val="1"/>
      <w:numFmt w:val="decimal"/>
      <w:pStyle w:val="a"/>
      <w:lvlText w:val="%1."/>
      <w:lvlJc w:val="left"/>
      <w:pPr>
        <w:ind w:left="142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ru-RU"/>
        <w:specVanish w:val="0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6047"/>
    <w:rsid w:val="00766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766047"/>
    <w:rPr>
      <w:color w:val="0000FF"/>
      <w:u w:val="single"/>
    </w:rPr>
  </w:style>
  <w:style w:type="paragraph" w:styleId="a">
    <w:name w:val="List Paragraph"/>
    <w:basedOn w:val="a0"/>
    <w:uiPriority w:val="34"/>
    <w:qFormat/>
    <w:rsid w:val="00766047"/>
    <w:pPr>
      <w:numPr>
        <w:numId w:val="1"/>
      </w:numPr>
      <w:contextualSpacing/>
      <w:jc w:val="both"/>
    </w:pPr>
    <w:rPr>
      <w:rFonts w:ascii="Sylfaen" w:eastAsia="Sylfaen" w:hAnsi="Sylfaen" w:cs="Sylfaen"/>
      <w:color w:val="000000"/>
      <w:sz w:val="26"/>
      <w:szCs w:val="26"/>
      <w:lang w:bidi="ru-RU"/>
    </w:rPr>
  </w:style>
  <w:style w:type="character" w:customStyle="1" w:styleId="ConsPlusNormal">
    <w:name w:val="ConsPlusNormal Знак"/>
    <w:link w:val="ConsPlusNormal0"/>
    <w:locked/>
    <w:rsid w:val="00766047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7660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anovskoe26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35A43DABE97594882E805AD81253BE85271AD7CB3A5213A81878039F003CD8805F6410D468F595F41C4ABEY9O7I" TargetMode="External"/><Relationship Id="rId12" Type="http://schemas.openxmlformats.org/officeDocument/2006/relationships/hyperlink" Target="consultantplus://offline/ref=0A93021423863F9B4606A48F8734C5CC0627FF5A3E936B98817D2800C30B69F98E902F9EC551F6FF5603CFE4m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035A43DABE97594882E9E57CE7E0DB4832447DAC93A5A40F24A7E54C0503A8DC01F6245972CF890YFO7I" TargetMode="External"/><Relationship Id="rId11" Type="http://schemas.openxmlformats.org/officeDocument/2006/relationships/hyperlink" Target="consultantplus://offline/ref=028294F26FBBB7E21BAF6F06CEF4F3F98208472C9B9E23AA5F9DBA896FED5E806A9E8753CBCBD2C625884AI1F4J" TargetMode="External"/><Relationship Id="rId5" Type="http://schemas.openxmlformats.org/officeDocument/2006/relationships/hyperlink" Target="consultantplus://offline/ref=F035A43DABE97594882E9E57CE7E0DB4802D40D2CF3D5A40F24A7E54C0Y5O0I" TargetMode="External"/><Relationship Id="rId10" Type="http://schemas.openxmlformats.org/officeDocument/2006/relationships/hyperlink" Target="file:///C:\Users\UPRDEL\Desktop\&#1087;&#1088;&#1086;&#1077;&#1082;&#1090;&#1099;\&#1055;&#1088;&#1086;&#1077;&#1082;&#1090;%20&#1087;&#1086;&#1088;&#1103;&#1076;&#1086;&#1082;%20&#1088;&#1072;&#1079;&#1084;&#1077;&#1097;&#1077;&#1085;&#1080;&#1103;%20&#1074;%20&#1048;&#1085;&#1090;&#1077;&#1088;&#1085;&#1077;&#1090;&#1077;%20&#1089;&#1074;&#1077;&#1076;&#1077;&#1085;&#1080;&#1081;%20&#1086;%20&#1076;&#1086;&#1093;&#1086;&#1076;&#1072;&#1093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35A43DABE97594882E805AD81253BE85271AD7CB3A5213A81878039F003CD8805F6410D468F595F41C4ABEY9O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1552</Words>
  <Characters>8849</Characters>
  <Application>Microsoft Office Word</Application>
  <DocSecurity>0</DocSecurity>
  <Lines>73</Lines>
  <Paragraphs>20</Paragraphs>
  <ScaleCrop>false</ScaleCrop>
  <Company>Grizli777</Company>
  <LinksUpToDate>false</LinksUpToDate>
  <CharactersWithSpaces>10381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UPRDEL</dc:creator>
  <cp:keywords/>
  <dc:description/>
  <cp:lastModifiedBy>UPRDEL</cp:lastModifiedBy>
  <cp:revision>2</cp:revision>
  <dcterms:created xsi:type="dcterms:W3CDTF">2018-07-05T06:51:00Z</dcterms:created>
  <dcterms:modified xsi:type="dcterms:W3CDTF">2018-07-05T06:51:00Z</dcterms:modified>
</cp:coreProperties>
</file>