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0B" w:rsidRDefault="00AC090B" w:rsidP="00AC09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AC090B" w:rsidRDefault="00AC090B" w:rsidP="00AC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90B" w:rsidRDefault="00AC090B" w:rsidP="00AC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C090B" w:rsidRDefault="00AC090B" w:rsidP="00AC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C090B" w:rsidRDefault="00AC090B" w:rsidP="00AC0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90B" w:rsidRPr="00A074F7" w:rsidRDefault="00A074F7" w:rsidP="00AC0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25309C" w:rsidRPr="00A074F7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="00AC090B" w:rsidRPr="00A074F7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25309C" w:rsidRPr="00A074F7">
        <w:rPr>
          <w:rFonts w:ascii="Times New Roman" w:eastAsia="Calibri" w:hAnsi="Times New Roman" w:cs="Times New Roman"/>
          <w:sz w:val="28"/>
          <w:szCs w:val="28"/>
        </w:rPr>
        <w:t>20</w:t>
      </w:r>
      <w:r w:rsidR="00AC090B" w:rsidRPr="00A074F7">
        <w:rPr>
          <w:rFonts w:ascii="Times New Roman" w:eastAsia="Calibri" w:hAnsi="Times New Roman" w:cs="Times New Roman"/>
          <w:sz w:val="28"/>
          <w:szCs w:val="28"/>
        </w:rPr>
        <w:t xml:space="preserve">г.                      </w:t>
      </w:r>
      <w:r w:rsidR="00DD2BB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C090B" w:rsidRPr="00A074F7">
        <w:rPr>
          <w:rFonts w:ascii="Times New Roman" w:eastAsia="Calibri" w:hAnsi="Times New Roman" w:cs="Times New Roman"/>
          <w:sz w:val="28"/>
          <w:szCs w:val="28"/>
        </w:rPr>
        <w:t xml:space="preserve">      с. </w:t>
      </w:r>
      <w:proofErr w:type="gramStart"/>
      <w:r w:rsidR="00AC090B" w:rsidRPr="00A074F7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090B" w:rsidRPr="00A074F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</w:t>
      </w:r>
      <w:r w:rsidR="00027ECF">
        <w:rPr>
          <w:rFonts w:ascii="Times New Roman" w:eastAsia="Calibri" w:hAnsi="Times New Roman" w:cs="Times New Roman"/>
          <w:sz w:val="28"/>
          <w:szCs w:val="28"/>
        </w:rPr>
        <w:t>81</w:t>
      </w:r>
      <w:r w:rsidR="00AC090B" w:rsidRPr="00A074F7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AC090B" w:rsidRPr="00A074F7" w:rsidRDefault="00AC090B" w:rsidP="00AC090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О специальных местах для размещения предвыборных печатных агитационных материалов кандидатов в представительный орган Кочубеевского муниципального округа Ставропольского края первого созыва 13 сентября 2020 года</w:t>
      </w:r>
    </w:p>
    <w:p w:rsidR="00027ECF" w:rsidRPr="00027ECF" w:rsidRDefault="00027ECF" w:rsidP="00027ECF">
      <w:pPr>
        <w:spacing w:after="0" w:line="240" w:lineRule="exact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Руководствуясь пунктом 7 статьи 54 Федерального закона «Об основных гарантиях избирательных прав и права на участие в референдуме граждан Российской Федерации», частью 7 статьи 46 Закона Ставропольского края «О выборах в органы местного самоуправления муниципальных обр</w:t>
      </w:r>
      <w:r w:rsidR="00DD2BB4">
        <w:rPr>
          <w:rFonts w:ascii="Times New Roman" w:eastAsia="Times New Roman" w:hAnsi="Times New Roman" w:cs="Times New Roman"/>
          <w:sz w:val="28"/>
          <w:szCs w:val="28"/>
        </w:rPr>
        <w:t>азований Ставропольского края»:</w:t>
      </w:r>
    </w:p>
    <w:p w:rsidR="00027ECF" w:rsidRPr="00027ECF" w:rsidRDefault="00027ECF" w:rsidP="00027ECF">
      <w:pPr>
        <w:spacing w:after="0" w:line="216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ECF" w:rsidRPr="00027ECF" w:rsidRDefault="00027ECF" w:rsidP="00027ECF">
      <w:pPr>
        <w:tabs>
          <w:tab w:val="num" w:pos="-252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1. Утвердить следующие специальные места для размещения предвыборных печатных агитационных материалов кандидатов в представительный орган Кочубеевского муниципального округа Ставропольского края первого созыва на территории муниципального образования Ивановского сельсовета Кочубеевского района Ставропольского края 13 сентября 2020 года:</w:t>
      </w:r>
    </w:p>
    <w:p w:rsidR="00027ECF" w:rsidRP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602</w:t>
      </w:r>
    </w:p>
    <w:p w:rsidR="00027ECF" w:rsidRP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Афишный стенд напротив СДК, улица Чапаева села Ивановского.</w:t>
      </w:r>
    </w:p>
    <w:p w:rsidR="00027ECF" w:rsidRPr="00027ECF" w:rsidRDefault="00027ECF" w:rsidP="00027EC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603</w:t>
      </w:r>
    </w:p>
    <w:p w:rsidR="00027ECF" w:rsidRP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Автобусная остановка на улице Калинина, 117«б»/2 магазин «</w:t>
      </w:r>
      <w:proofErr w:type="spellStart"/>
      <w:r w:rsidRPr="00027ECF">
        <w:rPr>
          <w:rFonts w:ascii="Times New Roman" w:eastAsia="Times New Roman" w:hAnsi="Times New Roman" w:cs="Times New Roman"/>
          <w:sz w:val="28"/>
          <w:szCs w:val="28"/>
        </w:rPr>
        <w:t>АЛЕКСАНДРиЯ</w:t>
      </w:r>
      <w:proofErr w:type="spellEnd"/>
      <w:r w:rsidRPr="00027E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27ECF" w:rsidRPr="00027ECF" w:rsidRDefault="00027ECF" w:rsidP="00027EC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604</w:t>
      </w:r>
    </w:p>
    <w:p w:rsidR="00027ECF" w:rsidRP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Афишный стенд напротив торгово-закупочного предприятия, улица Юбилейная села Ивановского</w:t>
      </w:r>
    </w:p>
    <w:p w:rsidR="00027ECF" w:rsidRPr="00027ECF" w:rsidRDefault="00027ECF" w:rsidP="00027EC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605</w:t>
      </w:r>
    </w:p>
    <w:p w:rsidR="00027ECF" w:rsidRP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Ограждение детского сада № 26 «</w:t>
      </w:r>
      <w:proofErr w:type="spellStart"/>
      <w:r w:rsidRPr="00027ECF">
        <w:rPr>
          <w:rFonts w:ascii="Times New Roman" w:eastAsia="Times New Roman" w:hAnsi="Times New Roman" w:cs="Times New Roman"/>
          <w:sz w:val="28"/>
          <w:szCs w:val="28"/>
        </w:rPr>
        <w:t>Алёнушка</w:t>
      </w:r>
      <w:proofErr w:type="spellEnd"/>
      <w:r w:rsidRPr="00027ECF">
        <w:rPr>
          <w:rFonts w:ascii="Times New Roman" w:eastAsia="Times New Roman" w:hAnsi="Times New Roman" w:cs="Times New Roman"/>
          <w:sz w:val="28"/>
          <w:szCs w:val="28"/>
        </w:rPr>
        <w:t>», село Воронежское, переулок Школьный, 4 «а».</w:t>
      </w:r>
    </w:p>
    <w:p w:rsidR="00027ECF" w:rsidRPr="00027ECF" w:rsidRDefault="00027ECF" w:rsidP="00027EC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606</w:t>
      </w:r>
    </w:p>
    <w:p w:rsidR="00027ECF" w:rsidRP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Ограждение дополнительной группы детского сада № 27, село Веселое, улица Зеленая.</w:t>
      </w:r>
    </w:p>
    <w:p w:rsidR="00027ECF" w:rsidRPr="00027ECF" w:rsidRDefault="00027ECF" w:rsidP="00027EC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Избирательный участок № 607</w:t>
      </w:r>
    </w:p>
    <w:p w:rsidR="00027ECF" w:rsidRPr="00027ECF" w:rsidRDefault="00027ECF" w:rsidP="00027ECF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>Ограждение конторы отделения № 4 ООО «</w:t>
      </w:r>
      <w:proofErr w:type="spellStart"/>
      <w:r w:rsidRPr="00027ECF">
        <w:rPr>
          <w:rFonts w:ascii="Times New Roman" w:eastAsia="Times New Roman" w:hAnsi="Times New Roman" w:cs="Times New Roman"/>
          <w:sz w:val="28"/>
          <w:szCs w:val="28"/>
        </w:rPr>
        <w:t>Колхоз-племзавод</w:t>
      </w:r>
      <w:proofErr w:type="spellEnd"/>
      <w:r w:rsidRPr="00027ECF">
        <w:rPr>
          <w:rFonts w:ascii="Times New Roman" w:eastAsia="Times New Roman" w:hAnsi="Times New Roman" w:cs="Times New Roman"/>
          <w:sz w:val="28"/>
          <w:szCs w:val="28"/>
        </w:rPr>
        <w:t xml:space="preserve"> имени Чапаева», хутор Петровский, улица 40 лет Победы, 4 «а».</w:t>
      </w:r>
    </w:p>
    <w:p w:rsidR="00027ECF" w:rsidRPr="00027ECF" w:rsidRDefault="00027ECF" w:rsidP="00027ECF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027E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7EC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распоряжения возложить на управляющего делами администрации Ивановского сельсовета Хлопцеву Н.А.</w:t>
      </w:r>
    </w:p>
    <w:p w:rsidR="00027ECF" w:rsidRPr="00027ECF" w:rsidRDefault="00027ECF" w:rsidP="00027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ECF" w:rsidRPr="00027ECF" w:rsidRDefault="00027ECF" w:rsidP="00027ECF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7EC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810D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810D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A810D5">
        <w:rPr>
          <w:rFonts w:ascii="Times New Roman" w:hAnsi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5" w:history="1">
        <w:r w:rsidRPr="00027EC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www.ivanovskoe26.ru</w:t>
        </w:r>
      </w:hyperlink>
      <w:r w:rsidRPr="00A810D5">
        <w:rPr>
          <w:rFonts w:ascii="Times New Roman" w:hAnsi="Times New Roman"/>
          <w:sz w:val="28"/>
          <w:szCs w:val="28"/>
        </w:rPr>
        <w:t xml:space="preserve"> и выложить в местах, имеющих беспрепятственный доступ к тексту, утвержденных п. 8 ст.37 Устава муниципального образования Ивановского сельсовета Кочубеевского района Ставропольского края</w:t>
      </w:r>
      <w:r w:rsidRPr="00D571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7ECF" w:rsidRPr="00027ECF" w:rsidRDefault="00027ECF" w:rsidP="00027EC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7ECF" w:rsidRPr="00E356E6" w:rsidRDefault="00027ECF" w:rsidP="00027ECF">
      <w:pPr>
        <w:spacing w:after="0" w:line="240" w:lineRule="auto"/>
        <w:ind w:firstLine="708"/>
        <w:jc w:val="both"/>
        <w:rPr>
          <w:rStyle w:val="20"/>
          <w:rFonts w:eastAsiaTheme="minorEastAsia"/>
          <w:sz w:val="28"/>
          <w:szCs w:val="28"/>
        </w:rPr>
      </w:pPr>
      <w:r w:rsidRPr="00E356E6">
        <w:rPr>
          <w:rStyle w:val="20"/>
          <w:rFonts w:eastAsiaTheme="minorEastAsia"/>
          <w:sz w:val="28"/>
          <w:szCs w:val="28"/>
        </w:rPr>
        <w:t>4. Настоящее распоряжение вступает в силу со дня его подписания</w:t>
      </w:r>
      <w:r>
        <w:rPr>
          <w:rStyle w:val="20"/>
          <w:rFonts w:eastAsiaTheme="minorEastAsia"/>
          <w:sz w:val="28"/>
          <w:szCs w:val="28"/>
        </w:rPr>
        <w:t>.</w:t>
      </w:r>
    </w:p>
    <w:p w:rsidR="00027ECF" w:rsidRPr="00027ECF" w:rsidRDefault="00027ECF" w:rsidP="00027EC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7ECF" w:rsidRDefault="00027ECF" w:rsidP="00027EC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7ECF" w:rsidRPr="00027ECF" w:rsidRDefault="00027ECF" w:rsidP="00027ECF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7ECF" w:rsidRPr="00027ECF" w:rsidRDefault="00027ECF" w:rsidP="00027EC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7ECF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027ECF" w:rsidRPr="00027ECF" w:rsidRDefault="00027ECF" w:rsidP="00027EC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7ECF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Ивановского сельсовета</w:t>
      </w:r>
    </w:p>
    <w:p w:rsidR="00027ECF" w:rsidRPr="00027ECF" w:rsidRDefault="00027ECF" w:rsidP="00027EC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7ECF">
        <w:rPr>
          <w:rFonts w:ascii="Times New Roman" w:eastAsia="Calibri" w:hAnsi="Times New Roman" w:cs="Times New Roman"/>
          <w:sz w:val="28"/>
          <w:szCs w:val="28"/>
          <w:lang w:eastAsia="en-US"/>
        </w:rPr>
        <w:t>Кочубеевского района</w:t>
      </w:r>
    </w:p>
    <w:p w:rsidR="00027ECF" w:rsidRPr="00027ECF" w:rsidRDefault="00027ECF" w:rsidP="00027ECF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7ECF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А.И. Солдатов</w:t>
      </w:r>
    </w:p>
    <w:p w:rsidR="00E356E6" w:rsidRDefault="00E356E6">
      <w:pPr>
        <w:rPr>
          <w:sz w:val="28"/>
          <w:szCs w:val="28"/>
        </w:rPr>
      </w:pPr>
    </w:p>
    <w:sectPr w:rsidR="00E356E6" w:rsidSect="005C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C090B"/>
    <w:rsid w:val="000069BF"/>
    <w:rsid w:val="00027ECF"/>
    <w:rsid w:val="0004348E"/>
    <w:rsid w:val="0007675D"/>
    <w:rsid w:val="00091787"/>
    <w:rsid w:val="000C4717"/>
    <w:rsid w:val="00142D63"/>
    <w:rsid w:val="00180526"/>
    <w:rsid w:val="00187BE0"/>
    <w:rsid w:val="0025309C"/>
    <w:rsid w:val="002B7518"/>
    <w:rsid w:val="002C6CB9"/>
    <w:rsid w:val="00472DDD"/>
    <w:rsid w:val="0058428C"/>
    <w:rsid w:val="005C2689"/>
    <w:rsid w:val="00614AFE"/>
    <w:rsid w:val="00685800"/>
    <w:rsid w:val="007532EE"/>
    <w:rsid w:val="00760E40"/>
    <w:rsid w:val="00866C6D"/>
    <w:rsid w:val="008A0E5B"/>
    <w:rsid w:val="00A074F7"/>
    <w:rsid w:val="00A52453"/>
    <w:rsid w:val="00AC090B"/>
    <w:rsid w:val="00B02D17"/>
    <w:rsid w:val="00C02FBD"/>
    <w:rsid w:val="00C9495C"/>
    <w:rsid w:val="00CA680C"/>
    <w:rsid w:val="00DD2BB4"/>
    <w:rsid w:val="00E356E6"/>
    <w:rsid w:val="00E378C2"/>
    <w:rsid w:val="00ED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06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069BF"/>
    <w:rPr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E3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enturyGothic11pt">
    <w:name w:val="Основной текст (2) + Century Gothic;11 pt;Курсив"/>
    <w:basedOn w:val="2"/>
    <w:rsid w:val="00E356E6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;Полужирный;Малые прописные"/>
    <w:basedOn w:val="2"/>
    <w:rsid w:val="0058428C"/>
    <w:rPr>
      <w:b/>
      <w:bCs/>
      <w:smallCap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027E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21C99-E13E-4AFC-BFDC-AE259858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8</cp:revision>
  <dcterms:created xsi:type="dcterms:W3CDTF">2020-07-10T08:33:00Z</dcterms:created>
  <dcterms:modified xsi:type="dcterms:W3CDTF">2020-07-13T11:15:00Z</dcterms:modified>
</cp:coreProperties>
</file>