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86" w:rsidRPr="00092320" w:rsidRDefault="00735386" w:rsidP="007353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735386" w:rsidRDefault="00735386" w:rsidP="00735386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35386" w:rsidRDefault="00735386" w:rsidP="00735386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35386" w:rsidRDefault="00735386" w:rsidP="00735386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35386" w:rsidRPr="00092320" w:rsidRDefault="00735386" w:rsidP="00735386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35386" w:rsidRPr="00092320" w:rsidRDefault="00735386" w:rsidP="007353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735386" w:rsidRPr="00092320" w:rsidRDefault="00735386" w:rsidP="00735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386" w:rsidRDefault="00735386" w:rsidP="00735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марта 2016</w:t>
      </w:r>
      <w:r w:rsidRPr="00092320">
        <w:rPr>
          <w:rFonts w:ascii="Times New Roman" w:hAnsi="Times New Roman"/>
          <w:sz w:val="28"/>
          <w:szCs w:val="28"/>
        </w:rPr>
        <w:t xml:space="preserve"> г.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92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с. Ивановское              </w:t>
      </w:r>
      <w:r w:rsidRPr="000923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</w:rPr>
        <w:t>46</w:t>
      </w:r>
    </w:p>
    <w:p w:rsidR="00735386" w:rsidRDefault="00735386" w:rsidP="0073538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before="82" w:after="0" w:line="240" w:lineRule="exact"/>
        <w:ind w:right="30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5903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проведении аукциона 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по заключению договора аренды земельного участка, местоположение: </w:t>
      </w:r>
      <w:r w:rsidRPr="005903D1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край Ставропольский, район Кочубеевский, село Ивановское, улица Чапаева, б/</w:t>
      </w:r>
      <w:proofErr w:type="spellStart"/>
      <w:r w:rsidRPr="005903D1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proofErr w:type="spellEnd"/>
    </w:p>
    <w:p w:rsidR="00735386" w:rsidRPr="005903D1" w:rsidRDefault="00735386" w:rsidP="0073538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Arial Unicode MS" w:hAnsi="Times New Roman" w:cs="Times New Roman"/>
          <w:sz w:val="28"/>
          <w:szCs w:val="28"/>
          <w:lang w:eastAsia="ar-SA"/>
        </w:rPr>
        <w:t>В соответствии со статьями 39.2, 39.11, 39.12 Земельного кодекса Российской Федерации, статьями 447-448 Гражданского кодекса Российской Федерации, администрация муниципального образования Ивановского сельсовета Кочубеевского района Ставропольского края</w:t>
      </w:r>
    </w:p>
    <w:p w:rsidR="00735386" w:rsidRPr="005903D1" w:rsidRDefault="00735386" w:rsidP="0073538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Arial Unicode MS" w:hAnsi="Times New Roman" w:cs="Times New Roman"/>
          <w:sz w:val="28"/>
          <w:szCs w:val="28"/>
          <w:lang w:eastAsia="ar-SA"/>
        </w:rPr>
        <w:t>ПОСТАНОВЛЯЕТ:</w:t>
      </w:r>
    </w:p>
    <w:p w:rsidR="00735386" w:rsidRPr="005903D1" w:rsidRDefault="00735386" w:rsidP="00735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386" w:rsidRDefault="00735386" w:rsidP="00735386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Arial Unicode MS" w:hAnsi="Times New Roman" w:cs="Times New Roman"/>
          <w:sz w:val="28"/>
          <w:szCs w:val="28"/>
          <w:lang w:eastAsia="ar-SA"/>
        </w:rPr>
        <w:t>1. Провести аукцион с открытой формой подачи заявлений по заключению договора аренды на земельный участок  с кадастровым номером 26:15:250701:696, категория земель: земли населенных пунктов,  площадью 60 кв.м., местонахождения: край Ставропольский, район Кочубеевский, село Ивановское, улица Чапаева, б/н., разрешенное использование: предпринимательство, сроком на 5 (пять) лет,  через 30 дней со дня информационного опубликования сообщения о проведении аукциона в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 и</w:t>
      </w:r>
      <w:r w:rsidRPr="0059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03D1">
        <w:rPr>
          <w:rFonts w:ascii="Times New Roman" w:eastAsia="Times New Roman" w:hAnsi="Times New Roman" w:cs="Times New Roman"/>
          <w:sz w:val="28"/>
          <w:lang w:eastAsia="ar-SA"/>
        </w:rPr>
        <w:t xml:space="preserve">на официальном сайте </w:t>
      </w:r>
      <w:r w:rsidRPr="005903D1">
        <w:rPr>
          <w:rFonts w:ascii="Times New Roman" w:eastAsia="Times New Roman" w:hAnsi="Times New Roman" w:cs="Times New Roman"/>
          <w:sz w:val="28"/>
          <w:u w:val="single"/>
          <w:lang w:val="en-US" w:eastAsia="ar-SA"/>
        </w:rPr>
        <w:t>www</w:t>
      </w:r>
      <w:r w:rsidRPr="005903D1">
        <w:rPr>
          <w:rFonts w:ascii="Times New Roman" w:eastAsia="Times New Roman" w:hAnsi="Times New Roman" w:cs="Times New Roman"/>
          <w:sz w:val="28"/>
          <w:u w:val="single"/>
          <w:lang w:eastAsia="ar-SA"/>
        </w:rPr>
        <w:t>.</w:t>
      </w:r>
      <w:proofErr w:type="spellStart"/>
      <w:r w:rsidRPr="005903D1">
        <w:rPr>
          <w:rFonts w:ascii="Times New Roman" w:eastAsia="Times New Roman" w:hAnsi="Times New Roman" w:cs="Times New Roman"/>
          <w:sz w:val="28"/>
          <w:u w:val="single"/>
          <w:lang w:val="en-US" w:eastAsia="ar-SA"/>
        </w:rPr>
        <w:t>torgi</w:t>
      </w:r>
      <w:proofErr w:type="spellEnd"/>
      <w:r w:rsidRPr="005903D1">
        <w:rPr>
          <w:rFonts w:ascii="Times New Roman" w:eastAsia="Times New Roman" w:hAnsi="Times New Roman" w:cs="Times New Roman"/>
          <w:sz w:val="28"/>
          <w:u w:val="single"/>
          <w:lang w:eastAsia="ar-SA"/>
        </w:rPr>
        <w:t>.</w:t>
      </w:r>
      <w:proofErr w:type="spellStart"/>
      <w:r w:rsidRPr="005903D1">
        <w:rPr>
          <w:rFonts w:ascii="Times New Roman" w:eastAsia="Times New Roman" w:hAnsi="Times New Roman" w:cs="Times New Roman"/>
          <w:sz w:val="28"/>
          <w:u w:val="single"/>
          <w:lang w:val="en-US" w:eastAsia="ar-SA"/>
        </w:rPr>
        <w:t>gov</w:t>
      </w:r>
      <w:proofErr w:type="spellEnd"/>
      <w:r w:rsidRPr="005903D1">
        <w:rPr>
          <w:rFonts w:ascii="Times New Roman" w:eastAsia="Times New Roman" w:hAnsi="Times New Roman" w:cs="Times New Roman"/>
          <w:sz w:val="28"/>
          <w:u w:val="single"/>
          <w:lang w:eastAsia="ar-SA"/>
        </w:rPr>
        <w:t>.</w:t>
      </w:r>
      <w:proofErr w:type="spellStart"/>
      <w:r w:rsidRPr="005903D1">
        <w:rPr>
          <w:rFonts w:ascii="Times New Roman" w:eastAsia="Times New Roman" w:hAnsi="Times New Roman" w:cs="Times New Roman"/>
          <w:sz w:val="28"/>
          <w:u w:val="single"/>
          <w:lang w:val="en-US" w:eastAsia="ar-SA"/>
        </w:rPr>
        <w:t>ru</w:t>
      </w:r>
      <w:proofErr w:type="spellEnd"/>
      <w:r w:rsidRPr="005903D1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</w:t>
      </w:r>
      <w:r w:rsidRPr="005903D1">
        <w:rPr>
          <w:rFonts w:ascii="Times New Roman" w:eastAsia="Arial Unicode MS" w:hAnsi="Times New Roman" w:cs="Times New Roman"/>
          <w:sz w:val="28"/>
          <w:szCs w:val="28"/>
          <w:lang w:eastAsia="ar-SA"/>
        </w:rPr>
        <w:t>.</w:t>
      </w:r>
    </w:p>
    <w:p w:rsidR="00735386" w:rsidRDefault="00735386" w:rsidP="0073538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32"/>
          <w:szCs w:val="32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Начальная цена годовой арендной платы земельного участка согласно отчета об оценке рыночной стоимости ставки годовой арендной платы  земельного участка в год № 0167-0-05/2015 от 28.05.2015 г.  -13200  рублей.</w:t>
      </w:r>
    </w:p>
    <w:p w:rsidR="00735386" w:rsidRPr="005903D1" w:rsidRDefault="00735386" w:rsidP="007353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задатка 95 %</w:t>
      </w:r>
    </w:p>
    <w:p w:rsidR="00735386" w:rsidRPr="005903D1" w:rsidRDefault="00735386" w:rsidP="007353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 аукциона - 3 %</w:t>
      </w:r>
    </w:p>
    <w:p w:rsidR="00735386" w:rsidRDefault="00735386" w:rsidP="00735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Информационное сообщение и проект договора аренды земельного участка публикуются на </w:t>
      </w:r>
      <w:hyperlink r:id="rId5" w:history="1">
        <w:r w:rsidRPr="005903D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официальном сайте</w:t>
        </w:r>
      </w:hyperlink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для размещения информации о проведении торгов </w:t>
      </w:r>
      <w:hyperlink r:id="rId6" w:history="1">
        <w:r w:rsidRPr="005903D1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www</w:t>
        </w:r>
        <w:r w:rsidRPr="005903D1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.</w:t>
        </w:r>
        <w:proofErr w:type="spellStart"/>
        <w:r w:rsidRPr="005903D1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torgi</w:t>
        </w:r>
        <w:proofErr w:type="spellEnd"/>
        <w:r w:rsidRPr="005903D1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.</w:t>
        </w:r>
        <w:proofErr w:type="spellStart"/>
        <w:r w:rsidRPr="005903D1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gov</w:t>
        </w:r>
        <w:proofErr w:type="spellEnd"/>
        <w:r w:rsidRPr="005903D1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.</w:t>
        </w:r>
        <w:proofErr w:type="spellStart"/>
        <w:r w:rsidRPr="005903D1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ru</w:t>
        </w:r>
        <w:proofErr w:type="spellEnd"/>
      </w:hyperlink>
      <w:r w:rsidRPr="005903D1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  в   официальном печатном издании муниципального образования Ивановского сельсовета </w:t>
      </w:r>
      <w:r w:rsidRPr="005903D1">
        <w:rPr>
          <w:rFonts w:ascii="Times New Roman" w:eastAsia="Times New Roman" w:hAnsi="Times New Roman" w:cs="Times New Roman"/>
          <w:sz w:val="28"/>
          <w:lang w:eastAsia="ar-SA"/>
        </w:rPr>
        <w:lastRenderedPageBreak/>
        <w:t>Кочубеевского района Ставропольского края «Вестник Ивановского сельсовета»  Приложение№1.</w:t>
      </w:r>
    </w:p>
    <w:p w:rsidR="00735386" w:rsidRDefault="00735386" w:rsidP="00735386">
      <w:pPr>
        <w:widowControl w:val="0"/>
        <w:suppressAutoHyphens/>
        <w:spacing w:after="0" w:line="20" w:lineRule="atLeast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735386" w:rsidRPr="005903D1" w:rsidRDefault="00735386" w:rsidP="00735386">
      <w:pPr>
        <w:widowControl w:val="0"/>
        <w:suppressAutoHyphens/>
        <w:spacing w:after="0" w:line="20" w:lineRule="atLeast"/>
        <w:ind w:firstLine="645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5903D1">
        <w:rPr>
          <w:rFonts w:ascii="Times New Roman" w:eastAsia="Arial" w:hAnsi="Times New Roman" w:cs="Times New Roman"/>
          <w:kern w:val="1"/>
          <w:sz w:val="28"/>
          <w:szCs w:val="28"/>
        </w:rPr>
        <w:t xml:space="preserve">5. Контроль за выполнением настоящего постановления возложить на специалиста первой администрации муниципального образования Ивановского сельсовета </w:t>
      </w:r>
      <w:proofErr w:type="spellStart"/>
      <w:r w:rsidRPr="005903D1">
        <w:rPr>
          <w:rFonts w:ascii="Times New Roman" w:eastAsia="Arial" w:hAnsi="Times New Roman" w:cs="Times New Roman"/>
          <w:kern w:val="1"/>
          <w:sz w:val="28"/>
          <w:szCs w:val="28"/>
        </w:rPr>
        <w:t>Дерипаско</w:t>
      </w:r>
      <w:proofErr w:type="spellEnd"/>
      <w:r w:rsidRPr="005903D1">
        <w:rPr>
          <w:rFonts w:ascii="Times New Roman" w:eastAsia="Arial" w:hAnsi="Times New Roman" w:cs="Times New Roman"/>
          <w:kern w:val="1"/>
          <w:sz w:val="28"/>
          <w:szCs w:val="28"/>
        </w:rPr>
        <w:t xml:space="preserve"> Н.С.</w:t>
      </w:r>
    </w:p>
    <w:p w:rsidR="00735386" w:rsidRDefault="00735386" w:rsidP="00735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5386" w:rsidRPr="005903D1" w:rsidRDefault="00735386" w:rsidP="00735386">
      <w:pPr>
        <w:suppressAutoHyphens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3D1">
        <w:rPr>
          <w:rFonts w:ascii="Times New Roman" w:eastAsia="Times New Roman" w:hAnsi="Times New Roman" w:cs="Times New Roman"/>
          <w:sz w:val="28"/>
          <w:szCs w:val="28"/>
        </w:rPr>
        <w:t xml:space="preserve">6. Распоряжение администрации муниципального образования Ивановского сельсовета Кочубеевского района Ставропольского края от 26.06.2015 года № 139 «О проведении торгов в форме аукциона по продаже права на заключение договора купли-продажи» считать утратившим силу. </w:t>
      </w:r>
    </w:p>
    <w:p w:rsidR="00735386" w:rsidRDefault="00735386" w:rsidP="00735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опубликования.</w:t>
      </w:r>
    </w:p>
    <w:p w:rsidR="00735386" w:rsidRDefault="00735386" w:rsidP="00735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386" w:rsidRDefault="00735386" w:rsidP="00735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386" w:rsidRDefault="00735386" w:rsidP="0073538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3D1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735386" w:rsidRPr="005903D1" w:rsidRDefault="00735386" w:rsidP="0073538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3D1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735386" w:rsidRPr="005903D1" w:rsidRDefault="00735386" w:rsidP="0073538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3D1"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735386" w:rsidRPr="005903D1" w:rsidRDefault="00735386" w:rsidP="0073538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                                                                      А.И. Солдатов</w:t>
      </w:r>
    </w:p>
    <w:p w:rsidR="00735386" w:rsidRPr="005903D1" w:rsidRDefault="00735386" w:rsidP="00735386">
      <w:pPr>
        <w:tabs>
          <w:tab w:val="left" w:pos="280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386" w:rsidRPr="005903D1" w:rsidRDefault="00735386" w:rsidP="00735386">
      <w:pPr>
        <w:tabs>
          <w:tab w:val="left" w:pos="324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386" w:rsidRPr="005903D1" w:rsidRDefault="00735386" w:rsidP="00735386">
      <w:pPr>
        <w:tabs>
          <w:tab w:val="left" w:pos="280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35386" w:rsidRPr="005903D1" w:rsidRDefault="00735386" w:rsidP="0073538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5386" w:rsidRDefault="00735386" w:rsidP="00735386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735386" w:rsidRPr="005903D1" w:rsidRDefault="00735386" w:rsidP="00735386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735386" w:rsidRDefault="00735386" w:rsidP="00735386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735386" w:rsidRPr="005903D1" w:rsidRDefault="00735386" w:rsidP="00735386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Ивановского сельсовета</w:t>
      </w:r>
    </w:p>
    <w:p w:rsidR="00735386" w:rsidRDefault="00735386" w:rsidP="00735386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</w:t>
      </w:r>
    </w:p>
    <w:p w:rsidR="00735386" w:rsidRPr="005903D1" w:rsidRDefault="00735386" w:rsidP="00735386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735386" w:rsidRPr="003D1800" w:rsidRDefault="00735386" w:rsidP="00735386">
      <w:pPr>
        <w:autoSpaceDE w:val="0"/>
        <w:autoSpaceDN w:val="0"/>
        <w:adjustRightInd w:val="0"/>
        <w:spacing w:before="53"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№ 46 от 01 марта 2016 г.</w:t>
      </w:r>
    </w:p>
    <w:p w:rsidR="00735386" w:rsidRPr="005903D1" w:rsidRDefault="00735386" w:rsidP="00735386">
      <w:pPr>
        <w:autoSpaceDE w:val="0"/>
        <w:autoSpaceDN w:val="0"/>
        <w:adjustRightInd w:val="0"/>
        <w:spacing w:before="53" w:after="0" w:line="240" w:lineRule="exact"/>
        <w:ind w:firstLine="4536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ИНФОРМАЦИОННОЕ СООБЩЕНИЕ</w:t>
      </w:r>
    </w:p>
    <w:p w:rsidR="00735386" w:rsidRPr="005903D1" w:rsidRDefault="00735386" w:rsidP="00735386">
      <w:pPr>
        <w:autoSpaceDE w:val="0"/>
        <w:autoSpaceDN w:val="0"/>
        <w:adjustRightInd w:val="0"/>
        <w:spacing w:before="53" w:after="0" w:line="274" w:lineRule="exac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before="82"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В соответствии со статьями 39.2, 39.11, 39.12 Земельного кодекса Российской Федерации, администрация муниципального образования Ивановского сельсовета Кочубеевского района Ставропольского края сообщает о проведении аукциона по продаже земельного участка, в форме аукциона, открытого по подаче предложений.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Организатором аукциона является администрация муниципального образования Ивановского сельсовета Кочубеевского района Ставропольского края.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Извещение о проведении аукциона размещается</w:t>
      </w:r>
      <w:r w:rsidRPr="0059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7" w:history="1">
        <w:r w:rsidRPr="00590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59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Федерации для размещения информации о проведении торгов </w:t>
      </w:r>
      <w:hyperlink r:id="rId8" w:history="1">
        <w:r w:rsidRPr="005903D1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www</w:t>
        </w:r>
        <w:r w:rsidRPr="005903D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proofErr w:type="spellStart"/>
        <w:r w:rsidRPr="005903D1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torgi</w:t>
        </w:r>
        <w:proofErr w:type="spellEnd"/>
        <w:r w:rsidRPr="005903D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proofErr w:type="spellStart"/>
        <w:r w:rsidRPr="005903D1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gov</w:t>
        </w:r>
        <w:proofErr w:type="spellEnd"/>
        <w:r w:rsidRPr="005903D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proofErr w:type="spellStart"/>
        <w:r w:rsidRPr="005903D1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ru</w:t>
        </w:r>
        <w:proofErr w:type="spellEnd"/>
      </w:hyperlink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 в информационно - телекоммуникационной сети «Интернет» и опубликования   сообщения   о   проведении   аукциона   в  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 не менее чем за 30 дней до дня проведения аукциона.</w:t>
      </w:r>
    </w:p>
    <w:p w:rsidR="00735386" w:rsidRPr="005903D1" w:rsidRDefault="00735386" w:rsidP="00735386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решения об отказе в проведении аукциона в случае выявления обстоятельств, предусмотренных </w:t>
      </w:r>
      <w:hyperlink w:anchor="sub_39118" w:history="1">
        <w:r w:rsidRPr="005903D1">
          <w:rPr>
            <w:rFonts w:ascii="Times New Roman" w:eastAsia="Times New Roman" w:hAnsi="Times New Roman" w:cs="Times New Roman"/>
            <w:color w:val="106BBE"/>
            <w:sz w:val="28"/>
            <w:lang w:eastAsia="ar-SA"/>
          </w:rPr>
          <w:t>пунктом 8</w:t>
        </w:r>
      </w:hyperlink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39.11 Земельного кодекса Российской Федерации. Извещение об отказе в проведении аукциона размещается на </w:t>
      </w:r>
      <w:hyperlink r:id="rId9" w:history="1">
        <w:r w:rsidRPr="005903D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официальном сайте</w:t>
        </w:r>
      </w:hyperlink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для размещения информации о проведении торгов </w:t>
      </w:r>
      <w:hyperlink r:id="rId10" w:history="1">
        <w:r w:rsidRPr="005903D1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www</w:t>
        </w:r>
        <w:r w:rsidRPr="005903D1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.</w:t>
        </w:r>
        <w:proofErr w:type="spellStart"/>
        <w:r w:rsidRPr="005903D1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torgi</w:t>
        </w:r>
        <w:proofErr w:type="spellEnd"/>
        <w:r w:rsidRPr="005903D1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.</w:t>
        </w:r>
        <w:proofErr w:type="spellStart"/>
        <w:r w:rsidRPr="005903D1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gov</w:t>
        </w:r>
        <w:proofErr w:type="spellEnd"/>
        <w:r w:rsidRPr="005903D1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.</w:t>
        </w:r>
        <w:proofErr w:type="spellStart"/>
        <w:r w:rsidRPr="005903D1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ru</w:t>
        </w:r>
        <w:proofErr w:type="spellEnd"/>
      </w:hyperlink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трех дней со дня принятия данного решения. </w:t>
      </w:r>
    </w:p>
    <w:p w:rsidR="00735386" w:rsidRPr="005903D1" w:rsidRDefault="00735386" w:rsidP="0073538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5903D1">
        <w:rPr>
          <w:rFonts w:ascii="Times New Roman" w:eastAsia="Times New Roman" w:hAnsi="Times New Roman" w:cs="Times New Roman"/>
          <w:sz w:val="28"/>
          <w:lang w:eastAsia="ar-SA"/>
        </w:rPr>
        <w:tab/>
        <w:t>Для заключения договора аренды сроком на пять лет  на аукционе предлагается земельный участок с кадастровым номером 26:15:250701:696, местоположение: Ставропольский край, Кочубеевский район, село Ивановское, улица Чапаева, б/н., общей площадью 60 кв.м, разрешенное использование: «предпринимательство», категория земель: земли населенных пунктов, через 30 дней с момента опубликования информационного сообщения о проведении аукциона</w:t>
      </w: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hyperlink r:id="rId11" w:history="1">
        <w:r w:rsidRPr="005903D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официальном сайте</w:t>
        </w:r>
      </w:hyperlink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для размещения информации о проведении торгов </w:t>
      </w:r>
      <w:hyperlink r:id="rId12" w:history="1">
        <w:r w:rsidRPr="005903D1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www</w:t>
        </w:r>
        <w:r w:rsidRPr="005903D1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.</w:t>
        </w:r>
        <w:proofErr w:type="spellStart"/>
        <w:r w:rsidRPr="005903D1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torgi</w:t>
        </w:r>
        <w:proofErr w:type="spellEnd"/>
        <w:r w:rsidRPr="005903D1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.</w:t>
        </w:r>
        <w:proofErr w:type="spellStart"/>
        <w:r w:rsidRPr="005903D1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gov</w:t>
        </w:r>
        <w:proofErr w:type="spellEnd"/>
        <w:r w:rsidRPr="005903D1">
          <w:rPr>
            <w:rFonts w:ascii="Times New Roman" w:eastAsia="Times New Roman" w:hAnsi="Times New Roman" w:cs="Times New Roman"/>
            <w:sz w:val="28"/>
            <w:u w:val="single"/>
            <w:lang w:eastAsia="ar-SA"/>
          </w:rPr>
          <w:t>.</w:t>
        </w:r>
        <w:proofErr w:type="spellStart"/>
        <w:r w:rsidRPr="005903D1">
          <w:rPr>
            <w:rFonts w:ascii="Times New Roman" w:eastAsia="Times New Roman" w:hAnsi="Times New Roman" w:cs="Times New Roman"/>
            <w:sz w:val="28"/>
            <w:u w:val="single"/>
            <w:lang w:val="en-US" w:eastAsia="ar-SA"/>
          </w:rPr>
          <w:t>ru</w:t>
        </w:r>
        <w:proofErr w:type="spellEnd"/>
      </w:hyperlink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5903D1">
        <w:rPr>
          <w:rFonts w:ascii="Times New Roman" w:eastAsia="Times New Roman" w:hAnsi="Times New Roman" w:cs="Times New Roman"/>
          <w:sz w:val="28"/>
          <w:lang w:eastAsia="ar-SA"/>
        </w:rPr>
        <w:t xml:space="preserve"> в </w:t>
      </w:r>
      <w:r w:rsidRPr="005903D1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сельсовета». 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Начальная цена  ставки годовой арендной платы земельного участка согласно отчету №0167-О-05/2015 об оценке рыночной стоимости земельного участка - 13 200 рублей 00 копеек. 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Размер задатка 95 % 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Шаг аукциона 3 %</w:t>
      </w:r>
    </w:p>
    <w:p w:rsidR="00735386" w:rsidRPr="005903D1" w:rsidRDefault="00735386" w:rsidP="007353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35386" w:rsidRPr="005903D1" w:rsidRDefault="00735386" w:rsidP="007353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35386" w:rsidRPr="005903D1" w:rsidRDefault="00735386" w:rsidP="007353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2) копии документов, удостоверяющих личность заявителя (для граждан);</w:t>
      </w:r>
    </w:p>
    <w:p w:rsidR="00735386" w:rsidRPr="005903D1" w:rsidRDefault="00735386" w:rsidP="007353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5386" w:rsidRPr="005903D1" w:rsidRDefault="00735386" w:rsidP="007353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документы, подтверждающие внесение задатка.</w:t>
      </w:r>
    </w:p>
    <w:p w:rsidR="00735386" w:rsidRPr="005903D1" w:rsidRDefault="00735386" w:rsidP="007353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заявитель вправе подать только одну заявку на участие в аукционе.</w:t>
      </w:r>
    </w:p>
    <w:p w:rsidR="00735386" w:rsidRPr="005903D1" w:rsidRDefault="00735386" w:rsidP="00735386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документов прекращается не ранее чем за пять дней до дня проведения аукциона по заключению договора аренды земельного участка, находящегося в государственной или муниципальной собственности.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 Задаток вносится единовременным платежом на счет УФК по Ставропольскому краю (Администрация муниципального образования Ивановского сельсовета л/</w:t>
      </w:r>
      <w:proofErr w:type="spellStart"/>
      <w:r w:rsidRPr="005903D1">
        <w:rPr>
          <w:rFonts w:ascii="Times New Roman" w:eastAsia="Times New Roman" w:hAnsi="Times New Roman" w:cs="Times New Roman"/>
          <w:sz w:val="28"/>
          <w:lang w:eastAsia="ru-RU"/>
        </w:rPr>
        <w:t>сч</w:t>
      </w:r>
      <w:proofErr w:type="spellEnd"/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 05213007300) расчетный счет 40302810600023000151 в Отделение Ставрополь г. Ставрополь,  ИНН 2610013741, КПП 261001001, БИК 040702001 КБК 0, в срок до 05.04.2016 г.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Заявки    и    прилагаемые    к    ним    документы    принимаются    по    адресу: с. Ивановское, ул. Чапаева, 180-А, </w:t>
      </w:r>
      <w:proofErr w:type="spellStart"/>
      <w:r w:rsidRPr="005903D1">
        <w:rPr>
          <w:rFonts w:ascii="Times New Roman" w:eastAsia="Times New Roman" w:hAnsi="Times New Roman" w:cs="Times New Roman"/>
          <w:sz w:val="28"/>
          <w:lang w:eastAsia="ru-RU"/>
        </w:rPr>
        <w:t>каб</w:t>
      </w:r>
      <w:proofErr w:type="spellEnd"/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. 7 в рабочие дни с 08-00 до 16 -12   (перерыв с 12 </w:t>
      </w:r>
      <w:r w:rsidRPr="005903D1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-00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 до 13</w:t>
      </w:r>
      <w:r w:rsidRPr="005903D1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-00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участников аукциона состоится </w:t>
      </w:r>
      <w:r w:rsidRPr="005903D1">
        <w:rPr>
          <w:rFonts w:ascii="Times New Roman" w:eastAsia="Times New Roman" w:hAnsi="Times New Roman" w:cs="Times New Roman"/>
          <w:sz w:val="28"/>
          <w:u w:val="single"/>
          <w:lang w:eastAsia="ru-RU"/>
        </w:rPr>
        <w:t>06.04.2016 года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 в 11-00 часов по московскому времени по адресу с. Ивановское, ул. Чапаева, 180-А, в кабинете Совета депутатов.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Торги состоятся </w:t>
      </w:r>
      <w:r w:rsidRPr="005903D1">
        <w:rPr>
          <w:rFonts w:ascii="Times New Roman" w:eastAsia="Times New Roman" w:hAnsi="Times New Roman" w:cs="Times New Roman"/>
          <w:sz w:val="28"/>
          <w:u w:val="single"/>
          <w:lang w:eastAsia="ru-RU"/>
        </w:rPr>
        <w:t>07.04.2016 года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 в 11-00 часов по московскому времени по адресу: с. Ивановское, ул. Чапаева, 180-А, в кабинете Совета депутатов.</w:t>
      </w:r>
    </w:p>
    <w:p w:rsidR="00735386" w:rsidRPr="005903D1" w:rsidRDefault="00735386" w:rsidP="00735386">
      <w:pPr>
        <w:autoSpaceDE w:val="0"/>
        <w:autoSpaceDN w:val="0"/>
        <w:adjustRightInd w:val="0"/>
        <w:spacing w:before="5"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Победителем торгов признается участник, предложивший наибольший размер ставки годовой арендной платы  за земельный участок.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Подведение итогов торгов, определение победителей и подписание протокола о результатах торгов проводится в день проведения торгов.</w:t>
      </w:r>
    </w:p>
    <w:p w:rsidR="00735386" w:rsidRPr="005903D1" w:rsidRDefault="00735386" w:rsidP="007353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не ранее десятидневного срока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</w:t>
      </w: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дня размещения информации о результатах аукциона на </w:t>
      </w:r>
      <w:hyperlink r:id="rId13" w:history="1">
        <w:r w:rsidRPr="005903D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официальном сайте</w:t>
        </w:r>
      </w:hyperlink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для размещения информации о проведении торгов </w:t>
      </w:r>
      <w:r w:rsidRPr="005903D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www</w:t>
      </w:r>
      <w:r w:rsidRPr="005903D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proofErr w:type="spellStart"/>
      <w:r w:rsidRPr="005903D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torgi</w:t>
      </w:r>
      <w:proofErr w:type="spellEnd"/>
      <w:r w:rsidRPr="005903D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proofErr w:type="spellStart"/>
      <w:r w:rsidRPr="005903D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gov</w:t>
      </w:r>
      <w:proofErr w:type="spellEnd"/>
      <w:r w:rsidRPr="005903D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proofErr w:type="spellStart"/>
      <w:r w:rsidRPr="005903D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ru</w:t>
      </w:r>
      <w:proofErr w:type="spellEnd"/>
      <w:r w:rsidRPr="005903D1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</w:t>
      </w: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«Интернет».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Осмотр земельного участка на местности проводится 05.04.2016 года в 11.00 часов по московскому времени на основании письменных заявлений.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За справками обращаться по адресу: с. Ивановское, ул. Чапаева, 180-А, </w:t>
      </w:r>
      <w:proofErr w:type="spellStart"/>
      <w:r w:rsidRPr="005903D1">
        <w:rPr>
          <w:rFonts w:ascii="Times New Roman" w:eastAsia="Times New Roman" w:hAnsi="Times New Roman" w:cs="Times New Roman"/>
          <w:sz w:val="28"/>
          <w:lang w:eastAsia="ru-RU"/>
        </w:rPr>
        <w:t>каб</w:t>
      </w:r>
      <w:proofErr w:type="spellEnd"/>
      <w:r w:rsidRPr="005903D1">
        <w:rPr>
          <w:rFonts w:ascii="Times New Roman" w:eastAsia="Times New Roman" w:hAnsi="Times New Roman" w:cs="Times New Roman"/>
          <w:sz w:val="28"/>
          <w:lang w:eastAsia="ru-RU"/>
        </w:rPr>
        <w:t>. 7, тел. 94-0-24.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Приложение:</w:t>
      </w:r>
    </w:p>
    <w:p w:rsidR="00735386" w:rsidRPr="005903D1" w:rsidRDefault="00735386" w:rsidP="00735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1.Форма заявки на участие в торгах; </w:t>
      </w:r>
    </w:p>
    <w:p w:rsidR="00735386" w:rsidRPr="005903D1" w:rsidRDefault="00735386" w:rsidP="00735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2.Проект договора аренды земельного участка;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Default="00735386" w:rsidP="00735386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Default="00735386" w:rsidP="00735386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Default="00735386" w:rsidP="00735386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Default="00735386" w:rsidP="00735386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Default="00735386" w:rsidP="00735386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Default="00735386" w:rsidP="00735386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35386" w:rsidRPr="005903D1" w:rsidRDefault="00735386" w:rsidP="00735386">
      <w:pPr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Организатору торгов:</w:t>
      </w:r>
    </w:p>
    <w:p w:rsidR="00735386" w:rsidRDefault="00735386" w:rsidP="00735386">
      <w:pPr>
        <w:shd w:val="clear" w:color="auto" w:fill="FFFFFF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</w:t>
      </w:r>
    </w:p>
    <w:p w:rsidR="00735386" w:rsidRDefault="00735386" w:rsidP="00735386">
      <w:pPr>
        <w:shd w:val="clear" w:color="auto" w:fill="FFFFFF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Ивановского сельсовета</w:t>
      </w:r>
    </w:p>
    <w:p w:rsidR="00735386" w:rsidRPr="005903D1" w:rsidRDefault="00735386" w:rsidP="00735386">
      <w:pPr>
        <w:shd w:val="clear" w:color="auto" w:fill="FFFFFF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 Ставропольского края</w:t>
      </w:r>
    </w:p>
    <w:p w:rsidR="00735386" w:rsidRDefault="00735386" w:rsidP="00735386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35386" w:rsidRPr="005903D1" w:rsidRDefault="00735386" w:rsidP="00735386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ЗАЯВКА</w:t>
      </w:r>
    </w:p>
    <w:p w:rsidR="00735386" w:rsidRPr="005903D1" w:rsidRDefault="00735386" w:rsidP="00735386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участие в аукционе по продаже земельного участка или права</w:t>
      </w:r>
    </w:p>
    <w:p w:rsidR="00735386" w:rsidRPr="005903D1" w:rsidRDefault="00735386" w:rsidP="00735386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заключение договора аренды земельного участка*</w:t>
      </w:r>
    </w:p>
    <w:p w:rsidR="00735386" w:rsidRPr="005903D1" w:rsidRDefault="00735386" w:rsidP="007353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Претендент____________________________________________________                                                           </w:t>
      </w:r>
    </w:p>
    <w:p w:rsidR="00735386" w:rsidRPr="005903D1" w:rsidRDefault="00735386" w:rsidP="00735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</w:pPr>
      <w:r w:rsidRPr="005903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903D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(</w:t>
      </w:r>
      <w:r w:rsidRPr="005903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 xml:space="preserve">полное наименование юридического лица, ОГРН, должность, фамилия, имя, отчество представителя, реквизиты </w:t>
      </w:r>
      <w:proofErr w:type="spellStart"/>
      <w:r w:rsidRPr="005903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>документа</w:t>
      </w: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</w:t>
      </w:r>
      <w:proofErr w:type="spellEnd"/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5903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>подтверждающего   его   полномочия,   или   фамилия,   имя,   отчество   и   паспортные   данные   физического   лица,   адрес   (регистрации,   почтовый), контактный телефон претендента)</w:t>
      </w:r>
    </w:p>
    <w:p w:rsidR="00735386" w:rsidRPr="005903D1" w:rsidRDefault="00735386" w:rsidP="00735386">
      <w:pPr>
        <w:tabs>
          <w:tab w:val="left" w:leader="underscore" w:pos="8760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>Документ, удостоверяющий личность:</w:t>
      </w: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</w:p>
    <w:p w:rsidR="00735386" w:rsidRPr="005903D1" w:rsidRDefault="00735386" w:rsidP="00735386">
      <w:pPr>
        <w:tabs>
          <w:tab w:val="left" w:leader="underscore" w:pos="1757"/>
          <w:tab w:val="left" w:leader="underscore" w:pos="4430"/>
          <w:tab w:val="left" w:leader="underscore" w:pos="5861"/>
          <w:tab w:val="left" w:leader="underscore" w:pos="80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>Серия _____№</w:t>
      </w: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ab/>
        <w:t>, выдан « ___ »</w:t>
      </w: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ab/>
        <w:t>г. кем выдан __________________________________________________________________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Документ о государственной регистрации в качестве </w:t>
      </w:r>
      <w:r w:rsidRPr="005903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индивидуального предпринимателя</w:t>
      </w:r>
    </w:p>
    <w:p w:rsidR="00735386" w:rsidRPr="005903D1" w:rsidRDefault="00735386" w:rsidP="00735386">
      <w:pPr>
        <w:tabs>
          <w:tab w:val="left" w:leader="underscore" w:pos="1498"/>
          <w:tab w:val="left" w:leader="underscore" w:pos="3557"/>
          <w:tab w:val="left" w:leader="underscore" w:pos="6466"/>
          <w:tab w:val="left" w:leader="underscore" w:pos="8549"/>
        </w:tabs>
        <w:autoSpaceDE w:val="0"/>
        <w:autoSpaceDN w:val="0"/>
        <w:adjustRightInd w:val="0"/>
        <w:spacing w:before="29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>серия</w:t>
      </w: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ab/>
        <w:t>№</w:t>
      </w: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ab/>
        <w:t>, дата регистрации «</w:t>
      </w: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ab/>
        <w:t>»</w:t>
      </w: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ab/>
        <w:t>г.</w:t>
      </w:r>
    </w:p>
    <w:p w:rsidR="00735386" w:rsidRPr="005903D1" w:rsidRDefault="00735386" w:rsidP="00735386">
      <w:pPr>
        <w:tabs>
          <w:tab w:val="left" w:leader="underscore" w:pos="8731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>Орган, осуществивший регистрацию __________________________________</w:t>
      </w:r>
    </w:p>
    <w:p w:rsidR="00735386" w:rsidRPr="005903D1" w:rsidRDefault="00735386" w:rsidP="00735386">
      <w:pPr>
        <w:tabs>
          <w:tab w:val="left" w:leader="underscore" w:pos="2294"/>
          <w:tab w:val="left" w:leader="underscore" w:pos="704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>ИНН __________________ОГРНИП _________________________________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>(для юридических лиц)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before="5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Документ о государственной регистрации в качестве </w:t>
      </w:r>
      <w:r w:rsidRPr="005903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юридического лица</w:t>
      </w:r>
    </w:p>
    <w:p w:rsidR="00735386" w:rsidRPr="005903D1" w:rsidRDefault="00735386" w:rsidP="00735386">
      <w:pPr>
        <w:tabs>
          <w:tab w:val="left" w:leader="underscore" w:pos="1498"/>
          <w:tab w:val="left" w:leader="underscore" w:pos="3562"/>
          <w:tab w:val="left" w:leader="underscore" w:pos="6470"/>
          <w:tab w:val="left" w:leader="underscore" w:pos="8554"/>
        </w:tabs>
        <w:autoSpaceDE w:val="0"/>
        <w:autoSpaceDN w:val="0"/>
        <w:adjustRightInd w:val="0"/>
        <w:spacing w:before="38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>серия</w:t>
      </w: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ab/>
        <w:t>№ ____________, дата регистрации « ___» ________________ г.</w:t>
      </w:r>
    </w:p>
    <w:p w:rsidR="00735386" w:rsidRPr="005903D1" w:rsidRDefault="00735386" w:rsidP="00735386">
      <w:pPr>
        <w:tabs>
          <w:tab w:val="left" w:leader="underscore" w:pos="866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>Орган, осуществивший регистрацию _________________________________</w:t>
      </w:r>
    </w:p>
    <w:p w:rsidR="00735386" w:rsidRPr="005903D1" w:rsidRDefault="00735386" w:rsidP="00735386">
      <w:pPr>
        <w:tabs>
          <w:tab w:val="left" w:leader="underscore" w:pos="854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>Место выдачи ____________________________________________________</w:t>
      </w:r>
    </w:p>
    <w:p w:rsidR="00735386" w:rsidRPr="005903D1" w:rsidRDefault="00735386" w:rsidP="00735386">
      <w:pPr>
        <w:tabs>
          <w:tab w:val="left" w:leader="underscore" w:pos="2294"/>
          <w:tab w:val="left" w:leader="underscore" w:pos="3926"/>
          <w:tab w:val="left" w:leader="underscore" w:pos="8323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>ИНН ___________    КПП __________________ОГРН ________________</w:t>
      </w:r>
    </w:p>
    <w:p w:rsidR="00735386" w:rsidRPr="005903D1" w:rsidRDefault="00735386" w:rsidP="00735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>Место жительства / Место нахождения претендента______________________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>______________________________________________________________</w:t>
      </w:r>
    </w:p>
    <w:p w:rsidR="00735386" w:rsidRPr="005903D1" w:rsidRDefault="00735386" w:rsidP="00735386">
      <w:pPr>
        <w:tabs>
          <w:tab w:val="left" w:leader="underscore" w:pos="3043"/>
          <w:tab w:val="left" w:leader="underscore" w:pos="5746"/>
        </w:tabs>
        <w:autoSpaceDE w:val="0"/>
        <w:autoSpaceDN w:val="0"/>
        <w:adjustRightInd w:val="0"/>
        <w:spacing w:before="29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>Телефон ____________________ Факс ____________________________</w:t>
      </w:r>
    </w:p>
    <w:p w:rsidR="00735386" w:rsidRPr="005903D1" w:rsidRDefault="00735386" w:rsidP="00735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изучив извещение о проведении аукциона, </w:t>
      </w:r>
      <w:r w:rsidRPr="00590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ознакомившись с условиями аукциона, техническими</w:t>
      </w:r>
      <w:r w:rsidRPr="00590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  <w:t xml:space="preserve"> </w:t>
      </w:r>
      <w:r w:rsidRPr="00590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условиями (при наличии), отчетом и</w:t>
      </w:r>
      <w:r w:rsidRPr="00590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  <w:t xml:space="preserve"> </w:t>
      </w:r>
      <w:r w:rsidRPr="00590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иными документами по земельному участку (документацией по земельному участку), а </w:t>
      </w:r>
      <w:r w:rsidRPr="00590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</w:t>
      </w: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проводимом администрацией муниципального образования Ивановского сельсовета Кочубеевского района Ставропольского края, который состоится </w:t>
      </w:r>
      <w:r w:rsidRPr="005903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«___» ______ 201_ г.,</w:t>
      </w: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продаже земельного участка (права на заключение договора аренды земельного участка) – кадастровый номер </w:t>
      </w:r>
      <w:proofErr w:type="spellStart"/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_____________,площадью_______кв.м</w:t>
      </w:r>
      <w:proofErr w:type="spellEnd"/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., местоположение_____________________________________________________________, категория –</w:t>
      </w:r>
      <w:proofErr w:type="spellStart"/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________________________________,разрешенное</w:t>
      </w:r>
      <w:proofErr w:type="spellEnd"/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 – _________________________________(далее – Участок).</w:t>
      </w:r>
    </w:p>
    <w:p w:rsidR="00735386" w:rsidRPr="005903D1" w:rsidRDefault="00735386" w:rsidP="00735386">
      <w:pPr>
        <w:shd w:val="clear" w:color="auto" w:fill="FFFFFF"/>
        <w:suppressAutoHyphens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победы на аукционе принимаю на себя обязательства:</w:t>
      </w:r>
    </w:p>
    <w:p w:rsidR="00735386" w:rsidRPr="005903D1" w:rsidRDefault="00735386" w:rsidP="00735386">
      <w:p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подписать в день проведения аукциона Протокол о результатах аукциона;</w:t>
      </w:r>
    </w:p>
    <w:p w:rsidR="00735386" w:rsidRPr="005903D1" w:rsidRDefault="00735386" w:rsidP="0073538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заключить договор _______ земельного участка с администрацией муниципального образования Ивановского сельсовета Кочубеевского района Ставропольского края в установленные законодательством сроки.</w:t>
      </w:r>
    </w:p>
    <w:p w:rsidR="00735386" w:rsidRPr="005903D1" w:rsidRDefault="00735386" w:rsidP="00735386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Я (для физ. лиц) ____________________________ предварительно согласен на использование организатором торгов моих персональных данных согласно статье 3 Федерального закона «О персональных данных» от 27.07.2006 №152-ФЗ, в целях, определенных статьей 38 Земельного кодекса Российской Федерации.</w:t>
      </w:r>
    </w:p>
    <w:p w:rsidR="00735386" w:rsidRPr="005903D1" w:rsidRDefault="00735386" w:rsidP="00735386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(в том числе почтовый адрес для высылки уведомлений о результатах рассмотрения предоставленной Организатору торгов заявки и документов):__________________________________________________________.</w:t>
      </w:r>
    </w:p>
    <w:p w:rsidR="00735386" w:rsidRPr="005903D1" w:rsidRDefault="00735386" w:rsidP="00735386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Банковские реквизиты Претендента,</w:t>
      </w:r>
      <w:r w:rsidRPr="00590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по которым перечисляется сумма возвращаемого </w:t>
      </w:r>
      <w:proofErr w:type="spellStart"/>
      <w:r w:rsidRPr="00590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задатка:____________________________________________</w:t>
      </w:r>
      <w:proofErr w:type="spellEnd"/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35386" w:rsidRPr="005903D1" w:rsidRDefault="00735386" w:rsidP="0073538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Претендента</w:t>
      </w:r>
    </w:p>
    <w:p w:rsidR="00735386" w:rsidRPr="005903D1" w:rsidRDefault="00735386" w:rsidP="00735386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(его полномочного представителя)              ______________(_________________)</w:t>
      </w:r>
    </w:p>
    <w:p w:rsidR="00735386" w:rsidRPr="005903D1" w:rsidRDefault="00735386" w:rsidP="00735386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uppressAutoHyphens/>
        <w:spacing w:after="0" w:line="605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735386" w:rsidRPr="005903D1" w:rsidRDefault="00735386" w:rsidP="00735386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uppressAutoHyphens/>
        <w:spacing w:after="0" w:line="605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«___»</w:t>
      </w: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20___ г.</w:t>
      </w:r>
    </w:p>
    <w:p w:rsidR="00735386" w:rsidRPr="005903D1" w:rsidRDefault="00735386" w:rsidP="00735386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Заявка принята Организатором торгов:</w:t>
      </w: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  час. ___ мин.  «___» __________ 20___ г.  за  № _____</w:t>
      </w:r>
    </w:p>
    <w:p w:rsidR="00735386" w:rsidRPr="005903D1" w:rsidRDefault="00735386" w:rsidP="007353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Извещение о проведении аукциона размещено на официальном сайте Российской Федерации для размещения информации о проведении торгов  </w:t>
      </w:r>
      <w:hyperlink r:id="rId14" w:history="1">
        <w:r w:rsidRPr="005903D1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eastAsia="ar-SA"/>
          </w:rPr>
          <w:t>www.torgi.gov.ru</w:t>
        </w:r>
      </w:hyperlink>
      <w:r w:rsidRPr="005903D1">
        <w:rPr>
          <w:rFonts w:ascii="Times New Roman" w:eastAsia="Times New Roman" w:hAnsi="Times New Roman" w:cs="Times New Roman"/>
          <w:sz w:val="28"/>
          <w:lang w:eastAsia="ar-SA"/>
        </w:rPr>
        <w:t>в информационно - телекоммуникационной сети «Интернет»</w:t>
      </w:r>
      <w:r w:rsidRPr="005903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 также  </w:t>
      </w: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опубликовано в официальном печатаном издании муниципального образования Ивановского сельсовета </w:t>
      </w:r>
      <w:proofErr w:type="spellStart"/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Кочубевского</w:t>
      </w:r>
      <w:proofErr w:type="spellEnd"/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Ставропольского края «Вестник Ивановского сельсовета» </w:t>
      </w:r>
      <w:r w:rsidRPr="005903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____ от _________________ г. </w:t>
      </w:r>
    </w:p>
    <w:p w:rsidR="00735386" w:rsidRPr="005903D1" w:rsidRDefault="00735386" w:rsidP="00735386">
      <w:pPr>
        <w:tabs>
          <w:tab w:val="right" w:pos="93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*Все поля в форме заявки обязательны для заполнения, незаполненные поля могут явиться причиной не допуска претендента к участию в аукционе.</w:t>
      </w:r>
      <w:r w:rsidRPr="00590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35386" w:rsidRPr="005903D1" w:rsidRDefault="00735386" w:rsidP="0073538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35386" w:rsidRPr="005903D1" w:rsidRDefault="00735386" w:rsidP="00735386">
      <w:pPr>
        <w:tabs>
          <w:tab w:val="left" w:pos="2268"/>
        </w:tabs>
        <w:autoSpaceDE w:val="0"/>
        <w:autoSpaceDN w:val="0"/>
        <w:adjustRightInd w:val="0"/>
        <w:spacing w:before="67" w:after="0" w:line="240" w:lineRule="auto"/>
        <w:ind w:right="294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before="53" w:after="0" w:line="240" w:lineRule="auto"/>
        <w:ind w:left="8342"/>
        <w:jc w:val="both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5903D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ПРОЕКТ</w:t>
      </w:r>
    </w:p>
    <w:p w:rsidR="00735386" w:rsidRPr="005903D1" w:rsidRDefault="00735386" w:rsidP="00735386">
      <w:pPr>
        <w:tabs>
          <w:tab w:val="left" w:pos="2268"/>
        </w:tabs>
        <w:autoSpaceDE w:val="0"/>
        <w:autoSpaceDN w:val="0"/>
        <w:adjustRightInd w:val="0"/>
        <w:spacing w:before="67" w:after="0" w:line="240" w:lineRule="auto"/>
        <w:ind w:left="2976" w:right="2942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35386" w:rsidRPr="005903D1" w:rsidRDefault="00735386" w:rsidP="00735386">
      <w:pPr>
        <w:tabs>
          <w:tab w:val="left" w:pos="2268"/>
        </w:tabs>
        <w:autoSpaceDE w:val="0"/>
        <w:autoSpaceDN w:val="0"/>
        <w:adjustRightInd w:val="0"/>
        <w:spacing w:before="67" w:after="0" w:line="240" w:lineRule="auto"/>
        <w:ind w:left="2976" w:right="2942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ДОГОВОР </w:t>
      </w:r>
    </w:p>
    <w:p w:rsidR="00735386" w:rsidRPr="005903D1" w:rsidRDefault="00735386" w:rsidP="00735386">
      <w:pPr>
        <w:tabs>
          <w:tab w:val="left" w:pos="2268"/>
        </w:tabs>
        <w:autoSpaceDE w:val="0"/>
        <w:autoSpaceDN w:val="0"/>
        <w:adjustRightInd w:val="0"/>
        <w:spacing w:before="67" w:after="0" w:line="240" w:lineRule="auto"/>
        <w:ind w:left="2976" w:right="2942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аренды земельного участка</w:t>
      </w:r>
    </w:p>
    <w:p w:rsidR="00735386" w:rsidRPr="005903D1" w:rsidRDefault="00735386" w:rsidP="0073538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Arial Unicode MS" w:hAnsi="Times New Roman" w:cs="Times New Roman"/>
          <w:sz w:val="28"/>
          <w:szCs w:val="28"/>
          <w:lang w:eastAsia="ar-SA"/>
        </w:rPr>
        <w:t>Село Ивановское Кочубеевского района Ставропольского края, Россия</w:t>
      </w:r>
    </w:p>
    <w:p w:rsidR="00735386" w:rsidRPr="005903D1" w:rsidRDefault="00735386" w:rsidP="0073538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903D1">
        <w:rPr>
          <w:rFonts w:ascii="Times New Roman" w:eastAsia="Arial Unicode MS" w:hAnsi="Times New Roman" w:cs="Times New Roman"/>
          <w:sz w:val="28"/>
          <w:szCs w:val="28"/>
          <w:lang w:eastAsia="ar-SA"/>
        </w:rPr>
        <w:t>_______________________ две тысячи шестнадцатого года.</w:t>
      </w:r>
    </w:p>
    <w:p w:rsidR="00735386" w:rsidRPr="005903D1" w:rsidRDefault="00735386" w:rsidP="0073538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муниципального образования Ивановского сельсовета Кочубеевского района Ставропольского края, в лице главы Ивановского сельсовета </w:t>
      </w: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Солдатова Анатолия Ивановича, действующего на основании Устава зарегистрированного Главным управлением Министерства юстиции Российской Федерации по Ставропольскому краю от 06.02.2015 г. № </w:t>
      </w:r>
      <w:r w:rsidRPr="005903D1">
        <w:rPr>
          <w:rFonts w:ascii="Times New Roman" w:eastAsia="Times New Roman" w:hAnsi="Times New Roman" w:cs="Times New Roman"/>
          <w:sz w:val="28"/>
          <w:lang w:val="en-US" w:eastAsia="ru-RU"/>
        </w:rPr>
        <w:t>RU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 265123082015001</w:t>
      </w:r>
      <w:r w:rsidRPr="0059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свидетельство о государственной регистрации юридического лица от 29.03.1999 года за основным государственным регистрационным номером 1022600766210, выданное Межрайонной инспекцией Федеральной налоговой службы № 8 по Ставропольскому краю серия 26 № 002824130 ИНН 2610013741, КПП 261001001, место нахождения: Российская Федерация, Ставропольский край, Кочубеевский район, село Ивановское, улица Чапаева, 180-А, именуемая в дальнейшем</w:t>
      </w:r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«Арендодатель» и __________________________________________________________________ именуемый(</w:t>
      </w:r>
      <w:proofErr w:type="spellStart"/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>ая</w:t>
      </w:r>
      <w:proofErr w:type="spellEnd"/>
      <w:r w:rsidRPr="005903D1">
        <w:rPr>
          <w:rFonts w:ascii="Times New Roman" w:eastAsia="Times New Roman" w:hAnsi="Times New Roman" w:cs="Times New Roman"/>
          <w:bCs/>
          <w:sz w:val="28"/>
          <w:lang w:eastAsia="ru-RU"/>
        </w:rPr>
        <w:t>) в дальнейшем «Арендатор», на основании _________________________________________________________________________________________________________, заключили настоящий договор о нижеследующем:</w:t>
      </w:r>
    </w:p>
    <w:p w:rsidR="00735386" w:rsidRPr="005903D1" w:rsidRDefault="00735386" w:rsidP="00735386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0"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Предмет договора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1.1. Арендодатель сдает, а Арендатор принимает в аренду, сроком на 5 (пять) лет земельный участок, местоположение: Ставропольский край, район Кочубеевский, село Ивановское, улица Чапаева б/</w:t>
      </w:r>
      <w:proofErr w:type="spellStart"/>
      <w:r w:rsidRPr="005903D1">
        <w:rPr>
          <w:rFonts w:ascii="Times New Roman" w:eastAsia="Times New Roman" w:hAnsi="Times New Roman" w:cs="Times New Roman"/>
          <w:sz w:val="28"/>
          <w:lang w:eastAsia="ru-RU"/>
        </w:rPr>
        <w:t>н</w:t>
      </w:r>
      <w:proofErr w:type="spellEnd"/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, общей площадью 60 кв.м, с кадастровым номером 26:15:250701:696, относящийся к категории земель: «земли населенных пунктов», разрешенное использование «предпринимательство». 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Срок аренды Участка устанавливается с __________2016 г. по ________ 2021 г.</w:t>
      </w:r>
    </w:p>
    <w:p w:rsidR="00735386" w:rsidRPr="005903D1" w:rsidRDefault="00735386" w:rsidP="00735386">
      <w:pPr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1.2. Договор, заключенный на срок более одного года подлежит государственной регистрации в органе, осуществляющем государственную регистрацию прав.</w:t>
      </w:r>
    </w:p>
    <w:p w:rsidR="00735386" w:rsidRPr="005903D1" w:rsidRDefault="00735386" w:rsidP="00735386">
      <w:pPr>
        <w:tabs>
          <w:tab w:val="left" w:pos="76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1.3.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>Указанный в п. 1.1. земельный участок является государственной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br/>
        <w:t>собственностью и фактически передан Арендатору без акта приема передачи.</w:t>
      </w:r>
    </w:p>
    <w:p w:rsidR="00735386" w:rsidRPr="005903D1" w:rsidRDefault="00735386" w:rsidP="00735386">
      <w:pPr>
        <w:tabs>
          <w:tab w:val="left" w:pos="85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lastRenderedPageBreak/>
        <w:t>1.4.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>Отчуждаемая недвижимость никому не продана, не заложена, в споре и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br/>
        <w:t>под запрещением не стоит, правами третьих лиц не обременена.</w:t>
      </w:r>
    </w:p>
    <w:p w:rsidR="00735386" w:rsidRPr="005903D1" w:rsidRDefault="00735386" w:rsidP="00735386">
      <w:pPr>
        <w:tabs>
          <w:tab w:val="left" w:pos="85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322" w:lineRule="exact"/>
        <w:ind w:left="1474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 Условия предоставления земельного участка в аренду</w:t>
      </w:r>
    </w:p>
    <w:p w:rsidR="00735386" w:rsidRPr="005903D1" w:rsidRDefault="00735386" w:rsidP="00735386">
      <w:pPr>
        <w:tabs>
          <w:tab w:val="left" w:pos="490"/>
        </w:tabs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2.1.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>Указанный в п. 1.1. земельный участок предоставлен без права передачи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в субаренду.</w:t>
      </w:r>
    </w:p>
    <w:p w:rsidR="00735386" w:rsidRPr="005903D1" w:rsidRDefault="00735386" w:rsidP="00735386">
      <w:pPr>
        <w:tabs>
          <w:tab w:val="left" w:pos="63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2.2.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>Участок надлежит использовать строго по целевому назначению,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br/>
        <w:t>указанному в п. 1.1.</w:t>
      </w:r>
    </w:p>
    <w:p w:rsidR="00735386" w:rsidRPr="005903D1" w:rsidRDefault="00735386" w:rsidP="00735386">
      <w:pPr>
        <w:tabs>
          <w:tab w:val="left" w:pos="48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2.3.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>На участке запрещается:</w:t>
      </w:r>
    </w:p>
    <w:p w:rsidR="00735386" w:rsidRPr="005903D1" w:rsidRDefault="00735386" w:rsidP="00735386">
      <w:pPr>
        <w:numPr>
          <w:ilvl w:val="0"/>
          <w:numId w:val="2"/>
        </w:numPr>
        <w:tabs>
          <w:tab w:val="left" w:pos="158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нарушать существующий водосток;</w:t>
      </w:r>
    </w:p>
    <w:p w:rsidR="00735386" w:rsidRPr="005903D1" w:rsidRDefault="00735386" w:rsidP="00735386">
      <w:pPr>
        <w:numPr>
          <w:ilvl w:val="0"/>
          <w:numId w:val="2"/>
        </w:numPr>
        <w:tabs>
          <w:tab w:val="left" w:pos="158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менять поперечный профиль участка без разрешения соответствующих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органов;</w:t>
      </w:r>
    </w:p>
    <w:p w:rsidR="00735386" w:rsidRPr="005903D1" w:rsidRDefault="00735386" w:rsidP="00735386">
      <w:pPr>
        <w:tabs>
          <w:tab w:val="left" w:pos="158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>нарушать инженерные сети и коммуникации, не предусмотренные проектом организации и производства работ.</w:t>
      </w:r>
    </w:p>
    <w:p w:rsidR="00735386" w:rsidRPr="005903D1" w:rsidRDefault="00735386" w:rsidP="00735386">
      <w:pPr>
        <w:tabs>
          <w:tab w:val="left" w:pos="158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322" w:lineRule="exact"/>
        <w:ind w:left="3960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 Арендная плата</w:t>
      </w:r>
    </w:p>
    <w:p w:rsidR="00735386" w:rsidRPr="005903D1" w:rsidRDefault="00735386" w:rsidP="00735386">
      <w:pPr>
        <w:tabs>
          <w:tab w:val="left" w:pos="51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3.1.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Размер арендной платы в годовом исчислении -               (                      рубль                       </w:t>
      </w:r>
    </w:p>
    <w:p w:rsidR="00735386" w:rsidRPr="005903D1" w:rsidRDefault="00735386" w:rsidP="00735386">
      <w:pPr>
        <w:tabs>
          <w:tab w:val="left" w:pos="51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             копеек).</w:t>
      </w:r>
    </w:p>
    <w:p w:rsidR="00735386" w:rsidRPr="005903D1" w:rsidRDefault="00735386" w:rsidP="00735386">
      <w:pPr>
        <w:numPr>
          <w:ilvl w:val="0"/>
          <w:numId w:val="3"/>
        </w:numPr>
        <w:tabs>
          <w:tab w:val="left" w:pos="619"/>
        </w:tabs>
        <w:suppressAutoHyphens/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Арендная плата вносится Арендатором в бюджет Кочубеевского муниципального района ежемесячно, равными долями.</w:t>
      </w:r>
    </w:p>
    <w:p w:rsidR="00735386" w:rsidRPr="005903D1" w:rsidRDefault="00735386" w:rsidP="00735386">
      <w:pPr>
        <w:numPr>
          <w:ilvl w:val="0"/>
          <w:numId w:val="3"/>
        </w:numPr>
        <w:tabs>
          <w:tab w:val="left" w:pos="619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Исполнением обязательства по внесению арендной платы является платежное поручение или квитанция об оплате.</w:t>
      </w:r>
    </w:p>
    <w:p w:rsidR="00735386" w:rsidRPr="005903D1" w:rsidRDefault="00735386" w:rsidP="00735386">
      <w:pPr>
        <w:numPr>
          <w:ilvl w:val="0"/>
          <w:numId w:val="3"/>
        </w:numPr>
        <w:tabs>
          <w:tab w:val="left" w:pos="619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Размер ежегодной арендной платы может изменяться и подлежит обязательной оплате Арендатором в каждом случае централизованного изменения (введения) ставок арендной платы без согласования с Арендатором и без внесения соответствующих изменений и/или дополнений в настоящий договор, при условии надлежащего уведомления путем опубликования сведений в средствах массовой информации. Исчисление и уплата арендной платы в ином размере (в том числе введение в действие, прекращение действия, изменение величины льгот и повышающих коэффициентов) начисляется со дня, с которого в соответствии с нормативным актом предусматривается такое изменение.</w:t>
      </w:r>
    </w:p>
    <w:p w:rsidR="00735386" w:rsidRPr="005903D1" w:rsidRDefault="00735386" w:rsidP="00735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386" w:rsidRPr="005903D1" w:rsidRDefault="00735386" w:rsidP="00735386">
      <w:pPr>
        <w:numPr>
          <w:ilvl w:val="0"/>
          <w:numId w:val="4"/>
        </w:numPr>
        <w:tabs>
          <w:tab w:val="left" w:pos="1426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Не использование земельного участка Арендатором не может служить основанием для прекращения внесения арендной платы.</w:t>
      </w:r>
    </w:p>
    <w:p w:rsidR="00735386" w:rsidRPr="005903D1" w:rsidRDefault="00735386" w:rsidP="00735386">
      <w:pPr>
        <w:numPr>
          <w:ilvl w:val="0"/>
          <w:numId w:val="4"/>
        </w:numPr>
        <w:tabs>
          <w:tab w:val="left" w:pos="1426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Арендная плата начисляется с момента подписания договора сторонами.</w:t>
      </w:r>
    </w:p>
    <w:p w:rsidR="00735386" w:rsidRPr="005903D1" w:rsidRDefault="00735386" w:rsidP="00735386">
      <w:pPr>
        <w:autoSpaceDE w:val="0"/>
        <w:autoSpaceDN w:val="0"/>
        <w:adjustRightInd w:val="0"/>
        <w:spacing w:before="5" w:after="0" w:line="322" w:lineRule="exact"/>
        <w:ind w:left="3034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before="5" w:after="0" w:line="322" w:lineRule="exact"/>
        <w:ind w:left="3034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Права и обязанности арендатора</w:t>
      </w:r>
    </w:p>
    <w:p w:rsidR="00735386" w:rsidRPr="005903D1" w:rsidRDefault="00735386" w:rsidP="00735386">
      <w:pPr>
        <w:tabs>
          <w:tab w:val="left" w:pos="48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4.1.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>Арендатор имеет право:</w:t>
      </w:r>
    </w:p>
    <w:p w:rsidR="00735386" w:rsidRPr="005903D1" w:rsidRDefault="00735386" w:rsidP="00735386">
      <w:pPr>
        <w:tabs>
          <w:tab w:val="left" w:pos="69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4.1.1.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>Досрочно прекратить аренду земельного участка.</w:t>
      </w:r>
    </w:p>
    <w:p w:rsidR="00735386" w:rsidRPr="005903D1" w:rsidRDefault="00735386" w:rsidP="00735386">
      <w:pPr>
        <w:tabs>
          <w:tab w:val="left" w:pos="81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4.1.2.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>Получать возмещение убытков, включая упущенную выгоду при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br/>
        <w:t>изъятии земельного участка для государственных и общественных нужд при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br/>
        <w:t>досрочном расторжении настоящего договора по инициативе Арендодателя.</w:t>
      </w:r>
    </w:p>
    <w:p w:rsidR="00735386" w:rsidRPr="005903D1" w:rsidRDefault="00735386" w:rsidP="00735386">
      <w:pPr>
        <w:tabs>
          <w:tab w:val="left" w:pos="48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4.2.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>Арендатор обязан:</w:t>
      </w:r>
    </w:p>
    <w:p w:rsidR="00735386" w:rsidRPr="005903D1" w:rsidRDefault="00735386" w:rsidP="00735386">
      <w:pPr>
        <w:numPr>
          <w:ilvl w:val="0"/>
          <w:numId w:val="5"/>
        </w:numPr>
        <w:tabs>
          <w:tab w:val="left" w:pos="691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lastRenderedPageBreak/>
        <w:t>Эффективно использовать полученный в аренду земельный участок в соответствии с целевым назначением.</w:t>
      </w:r>
    </w:p>
    <w:p w:rsidR="00735386" w:rsidRPr="005903D1" w:rsidRDefault="00735386" w:rsidP="00735386">
      <w:pPr>
        <w:numPr>
          <w:ilvl w:val="0"/>
          <w:numId w:val="5"/>
        </w:numPr>
        <w:tabs>
          <w:tab w:val="left" w:pos="691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Возвратить после прекращения договора аренды земельный участок без снижения его качественных характеристик.</w:t>
      </w:r>
    </w:p>
    <w:p w:rsidR="00735386" w:rsidRPr="005903D1" w:rsidRDefault="00735386" w:rsidP="00735386">
      <w:pPr>
        <w:tabs>
          <w:tab w:val="left" w:pos="797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4.2.3.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>Содержать в должном санитарном порядке и чистоте арендуемый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br/>
        <w:t>земельный участок и подъезды к нему.</w:t>
      </w:r>
    </w:p>
    <w:p w:rsidR="00735386" w:rsidRPr="005903D1" w:rsidRDefault="00735386" w:rsidP="00735386">
      <w:pPr>
        <w:numPr>
          <w:ilvl w:val="0"/>
          <w:numId w:val="6"/>
        </w:numPr>
        <w:tabs>
          <w:tab w:val="left" w:pos="749"/>
        </w:tabs>
        <w:suppressAutoHyphens/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Сохранять все проходящие через участок подземные и наземные коммуникации, беспрепятственно допускать соответствующие организации к производству работ, связанных с их эксплуатацией.</w:t>
      </w:r>
    </w:p>
    <w:p w:rsidR="00735386" w:rsidRPr="005903D1" w:rsidRDefault="00735386" w:rsidP="00735386">
      <w:pPr>
        <w:numPr>
          <w:ilvl w:val="0"/>
          <w:numId w:val="6"/>
        </w:numPr>
        <w:tabs>
          <w:tab w:val="left" w:pos="749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Беспрепятственно допускать на участок государственную инспекцию по контролю за использованием и охраной земель.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4.2.6. Сохранять зеленые насаждения, находящиеся на участке, в случае необходимости переноса или вырубки получить письменное разрешение. 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4.2.7. Своевременно вносить арендную плату за пользование земельным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участком.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322" w:lineRule="exact"/>
        <w:ind w:left="3082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 Права и обязанности арендодателя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5.1. Арендодатель имеет право:</w:t>
      </w:r>
    </w:p>
    <w:p w:rsidR="00735386" w:rsidRPr="005903D1" w:rsidRDefault="00735386" w:rsidP="00735386">
      <w:pPr>
        <w:tabs>
          <w:tab w:val="left" w:pos="68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5.1.1.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>Досрочно прекратить право аренды в случаях:</w:t>
      </w:r>
    </w:p>
    <w:p w:rsidR="00735386" w:rsidRPr="005903D1" w:rsidRDefault="00735386" w:rsidP="00735386">
      <w:pPr>
        <w:tabs>
          <w:tab w:val="left" w:pos="18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использования земельного участка с существенным нарушением условий договора или назначения земельного участка либо с неоднократными </w:t>
      </w:r>
      <w:r w:rsidRPr="005903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нарушениями;</w:t>
      </w:r>
    </w:p>
    <w:p w:rsidR="00735386" w:rsidRPr="005903D1" w:rsidRDefault="00735386" w:rsidP="00735386">
      <w:pPr>
        <w:numPr>
          <w:ilvl w:val="0"/>
          <w:numId w:val="7"/>
        </w:numPr>
        <w:tabs>
          <w:tab w:val="left" w:pos="182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более двух раз подряд по истечении установленного договором срока платежа не внесения Арендатором арендной платы;</w:t>
      </w:r>
    </w:p>
    <w:p w:rsidR="00735386" w:rsidRPr="005903D1" w:rsidRDefault="00735386" w:rsidP="00735386">
      <w:pPr>
        <w:numPr>
          <w:ilvl w:val="0"/>
          <w:numId w:val="7"/>
        </w:numPr>
        <w:tabs>
          <w:tab w:val="left" w:pos="182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при строительстве на участке зданий или сооружений без утвержденного в установленном порядке проекта или отступлении от него.</w:t>
      </w:r>
    </w:p>
    <w:p w:rsidR="00735386" w:rsidRPr="005903D1" w:rsidRDefault="00735386" w:rsidP="00735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386" w:rsidRPr="005903D1" w:rsidRDefault="00735386" w:rsidP="00735386">
      <w:pPr>
        <w:numPr>
          <w:ilvl w:val="0"/>
          <w:numId w:val="8"/>
        </w:numPr>
        <w:tabs>
          <w:tab w:val="left" w:pos="259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35386" w:rsidRPr="005903D1" w:rsidRDefault="00735386" w:rsidP="00735386">
      <w:pPr>
        <w:numPr>
          <w:ilvl w:val="0"/>
          <w:numId w:val="8"/>
        </w:numPr>
        <w:tabs>
          <w:tab w:val="left" w:pos="259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35386" w:rsidRPr="005903D1" w:rsidRDefault="00735386" w:rsidP="00735386">
      <w:pPr>
        <w:numPr>
          <w:ilvl w:val="0"/>
          <w:numId w:val="8"/>
        </w:numPr>
        <w:tabs>
          <w:tab w:val="left" w:pos="259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5903D1">
        <w:rPr>
          <w:rFonts w:ascii="Times New Roman" w:eastAsia="Times New Roman" w:hAnsi="Times New Roman" w:cs="Times New Roman"/>
          <w:sz w:val="28"/>
          <w:lang w:eastAsia="ru-RU"/>
        </w:rPr>
        <w:t>неустранения</w:t>
      </w:r>
      <w:proofErr w:type="spellEnd"/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стихийных бедствий или ввиду иных обстоятельств, исключающих такое использование;</w:t>
      </w:r>
    </w:p>
    <w:p w:rsidR="00735386" w:rsidRPr="005903D1" w:rsidRDefault="00735386" w:rsidP="00735386">
      <w:pPr>
        <w:tabs>
          <w:tab w:val="left" w:pos="2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>изъятия земельного участка для государственных или муниципальных нужд;</w:t>
      </w:r>
    </w:p>
    <w:p w:rsidR="00735386" w:rsidRPr="005903D1" w:rsidRDefault="00735386" w:rsidP="00735386">
      <w:pPr>
        <w:tabs>
          <w:tab w:val="left" w:pos="149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реквизиции земельного участка;</w:t>
      </w:r>
    </w:p>
    <w:p w:rsidR="00735386" w:rsidRPr="005903D1" w:rsidRDefault="00735386" w:rsidP="00735386">
      <w:pPr>
        <w:tabs>
          <w:tab w:val="left" w:pos="96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5.1.2.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>Получать возмещение убытков, причиненных в результате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br/>
        <w:t>деятельности Арендатора.</w:t>
      </w:r>
    </w:p>
    <w:p w:rsidR="00735386" w:rsidRPr="005903D1" w:rsidRDefault="00735386" w:rsidP="00735386">
      <w:pPr>
        <w:tabs>
          <w:tab w:val="left" w:pos="85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5.1.3.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ab/>
        <w:t>Изымать данный земельный участок для государственных или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br/>
        <w:t>муниципальных нужд.</w:t>
      </w:r>
    </w:p>
    <w:p w:rsidR="00735386" w:rsidRPr="005903D1" w:rsidRDefault="00735386" w:rsidP="00735386">
      <w:pPr>
        <w:autoSpaceDE w:val="0"/>
        <w:autoSpaceDN w:val="0"/>
        <w:adjustRightInd w:val="0"/>
        <w:spacing w:before="67" w:after="0" w:line="240" w:lineRule="auto"/>
        <w:ind w:left="2870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/>
          <w:sz w:val="28"/>
          <w:lang w:eastAsia="ru-RU"/>
        </w:rPr>
        <w:t>6.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903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Ответственность сторон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6.1. За нарушение условий договора стороны несут имущественную и иную ответственность   в   соответствии  с  действующим  законодательством  и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322" w:lineRule="exact"/>
        <w:ind w:left="235" w:hanging="23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настоящим договором. 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322" w:lineRule="exact"/>
        <w:ind w:left="235" w:hanging="23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6.2. Наложение штрафа соответствующими службами, в связи с нарушением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гражданского,   земельного,   природоохранного   и   иного   социального законодательства не освобождает Арендатора от устранения допущенных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нарушений в установленный срок.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6.3. За нарушение срока внесения арендной платы по Договору, Арендатор выплачивает Арендодателю пени из расчета 0,1 % от суммы годовой арендной платы за каждый календарный день просрочки.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7. Прекращение договора </w:t>
      </w:r>
    </w:p>
    <w:p w:rsidR="00735386" w:rsidRPr="005903D1" w:rsidRDefault="00735386" w:rsidP="00735386">
      <w:pPr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Pr="005903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.1. 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Договор прекращается по истечении срока действия. </w:t>
      </w:r>
    </w:p>
    <w:p w:rsidR="00735386" w:rsidRPr="005903D1" w:rsidRDefault="00735386" w:rsidP="00735386">
      <w:pPr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7.2.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 Договор досрочно может прекращаться по обоюдному соглашению сторон.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73. Досрочное расторжение договора по инициативе одной из сторон </w:t>
      </w:r>
      <w:r w:rsidRPr="005903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возможно </w:t>
      </w:r>
      <w:r w:rsidRPr="005903D1">
        <w:rPr>
          <w:rFonts w:ascii="Times New Roman" w:eastAsia="Times New Roman" w:hAnsi="Times New Roman" w:cs="Times New Roman"/>
          <w:sz w:val="28"/>
          <w:lang w:eastAsia="ru-RU"/>
        </w:rPr>
        <w:t>по основаниям, предусмотренным пунктами 4.1 1., 5.1 1., настоящего договора.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Настоящий договор составлен в 3-х экземплярах имеющих одинаковую юридическую силу и предоставляется: 1 экземпляр Арендатору, 2 экземпляр Арендодателю, 3 экземпляр в орган осуществляющий государственную регистрацию прав.</w:t>
      </w:r>
    </w:p>
    <w:p w:rsidR="00735386" w:rsidRPr="005903D1" w:rsidRDefault="00735386" w:rsidP="00735386">
      <w:pPr>
        <w:autoSpaceDE w:val="0"/>
        <w:autoSpaceDN w:val="0"/>
        <w:adjustRightInd w:val="0"/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before="53" w:after="0" w:line="317" w:lineRule="exact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Арендодатель                                                        </w:t>
      </w:r>
    </w:p>
    <w:p w:rsidR="00735386" w:rsidRPr="005903D1" w:rsidRDefault="00735386" w:rsidP="00735386">
      <w:pPr>
        <w:autoSpaceDE w:val="0"/>
        <w:autoSpaceDN w:val="0"/>
        <w:adjustRightInd w:val="0"/>
        <w:spacing w:before="53" w:after="0" w:line="317" w:lineRule="exact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  Администрация муниципального</w:t>
      </w:r>
    </w:p>
    <w:p w:rsidR="00735386" w:rsidRPr="005903D1" w:rsidRDefault="00735386" w:rsidP="00735386">
      <w:pPr>
        <w:autoSpaceDE w:val="0"/>
        <w:autoSpaceDN w:val="0"/>
        <w:adjustRightInd w:val="0"/>
        <w:spacing w:before="53" w:after="0" w:line="317" w:lineRule="exact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образования Ивановского сельсовета</w:t>
      </w:r>
    </w:p>
    <w:p w:rsidR="00735386" w:rsidRPr="005903D1" w:rsidRDefault="00735386" w:rsidP="00735386">
      <w:pPr>
        <w:autoSpaceDE w:val="0"/>
        <w:autoSpaceDN w:val="0"/>
        <w:adjustRightInd w:val="0"/>
        <w:spacing w:before="53" w:after="0" w:line="317" w:lineRule="exact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Кочубеевского района Ставропольского края</w:t>
      </w:r>
    </w:p>
    <w:p w:rsidR="00735386" w:rsidRPr="005903D1" w:rsidRDefault="00735386" w:rsidP="00735386">
      <w:pPr>
        <w:autoSpaceDE w:val="0"/>
        <w:autoSpaceDN w:val="0"/>
        <w:adjustRightInd w:val="0"/>
        <w:spacing w:before="53" w:after="0" w:line="317" w:lineRule="exact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</w:t>
      </w:r>
    </w:p>
    <w:p w:rsidR="00735386" w:rsidRPr="005903D1" w:rsidRDefault="00735386" w:rsidP="00735386">
      <w:pPr>
        <w:autoSpaceDE w:val="0"/>
        <w:autoSpaceDN w:val="0"/>
        <w:adjustRightInd w:val="0"/>
        <w:spacing w:before="53" w:after="0" w:line="317" w:lineRule="exact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>в лице главы Солдатова Анатолия Ивановича</w:t>
      </w:r>
    </w:p>
    <w:p w:rsidR="00735386" w:rsidRPr="005903D1" w:rsidRDefault="00735386" w:rsidP="00735386">
      <w:pPr>
        <w:autoSpaceDE w:val="0"/>
        <w:autoSpaceDN w:val="0"/>
        <w:adjustRightInd w:val="0"/>
        <w:spacing w:before="53" w:after="0" w:line="317" w:lineRule="exac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before="53" w:after="0" w:line="317" w:lineRule="exac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before="53" w:after="0" w:line="317" w:lineRule="exac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735386" w:rsidRPr="005903D1" w:rsidRDefault="00735386" w:rsidP="00735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903D1">
        <w:rPr>
          <w:rFonts w:ascii="Times New Roman" w:eastAsia="Times New Roman" w:hAnsi="Times New Roman" w:cs="Times New Roman"/>
          <w:sz w:val="28"/>
          <w:lang w:eastAsia="ru-RU"/>
        </w:rPr>
        <w:t xml:space="preserve">Арендатор                                </w:t>
      </w:r>
    </w:p>
    <w:p w:rsidR="00174C13" w:rsidRDefault="00174C13"/>
    <w:sectPr w:rsidR="00174C13" w:rsidSect="00735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22B3E8"/>
    <w:lvl w:ilvl="0">
      <w:numFmt w:val="bullet"/>
      <w:pStyle w:val="2"/>
      <w:lvlText w:val="*"/>
      <w:lvlJc w:val="left"/>
      <w:pPr>
        <w:ind w:left="0" w:firstLine="0"/>
      </w:pPr>
    </w:lvl>
  </w:abstractNum>
  <w:abstractNum w:abstractNumId="1">
    <w:nsid w:val="14400BF9"/>
    <w:multiLevelType w:val="singleLevel"/>
    <w:tmpl w:val="E3E4513A"/>
    <w:lvl w:ilvl="0">
      <w:start w:val="2"/>
      <w:numFmt w:val="decimal"/>
      <w:lvlText w:val="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30A02E8A"/>
    <w:multiLevelType w:val="hybridMultilevel"/>
    <w:tmpl w:val="C920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5038C"/>
    <w:multiLevelType w:val="singleLevel"/>
    <w:tmpl w:val="A6CC8710"/>
    <w:lvl w:ilvl="0">
      <w:start w:val="5"/>
      <w:numFmt w:val="decimal"/>
      <w:lvlText w:val="3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4">
    <w:nsid w:val="6A2D005A"/>
    <w:multiLevelType w:val="singleLevel"/>
    <w:tmpl w:val="343668A4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7408390E"/>
    <w:multiLevelType w:val="singleLevel"/>
    <w:tmpl w:val="3B00EB68"/>
    <w:lvl w:ilvl="0">
      <w:start w:val="4"/>
      <w:numFmt w:val="decimal"/>
      <w:lvlText w:val="4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pStyle w:val="2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pStyle w:val="2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pStyle w:val="2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pStyle w:val="2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5386"/>
    <w:rsid w:val="00174C13"/>
    <w:rsid w:val="0073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3"/>
    <w:semiHidden/>
    <w:unhideWhenUsed/>
    <w:rsid w:val="00735386"/>
    <w:pPr>
      <w:numPr>
        <w:numId w:val="1"/>
      </w:numPr>
      <w:tabs>
        <w:tab w:val="num" w:pos="851"/>
      </w:tabs>
      <w:spacing w:after="270" w:line="270" w:lineRule="atLeast"/>
      <w:ind w:left="850" w:hanging="425"/>
      <w:contextualSpacing w:val="0"/>
    </w:pPr>
    <w:rPr>
      <w:sz w:val="23"/>
      <w:lang w:val="en-GB"/>
    </w:rPr>
  </w:style>
  <w:style w:type="paragraph" w:styleId="a3">
    <w:name w:val="List Number"/>
    <w:basedOn w:val="a"/>
    <w:uiPriority w:val="99"/>
    <w:semiHidden/>
    <w:unhideWhenUsed/>
    <w:rsid w:val="00735386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garantF1://890941.2574613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25746134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garantF1://890941.25746134" TargetMode="External"/><Relationship Id="rId5" Type="http://schemas.openxmlformats.org/officeDocument/2006/relationships/hyperlink" Target="garantF1://890941.25746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5746134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3195</Words>
  <Characters>18212</Characters>
  <Application>Microsoft Office Word</Application>
  <DocSecurity>0</DocSecurity>
  <Lines>151</Lines>
  <Paragraphs>42</Paragraphs>
  <ScaleCrop>false</ScaleCrop>
  <Company>Grizli777</Company>
  <LinksUpToDate>false</LinksUpToDate>
  <CharactersWithSpaces>21365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2016-03-03T06:14:00Z</dcterms:created>
  <dcterms:modified xsi:type="dcterms:W3CDTF">2016-03-03T06:14:00Z</dcterms:modified>
</cp:coreProperties>
</file>