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2" w:rsidRDefault="00971C92" w:rsidP="006116FF">
      <w:pPr>
        <w:pStyle w:val="31"/>
        <w:spacing w:after="0" w:line="360" w:lineRule="auto"/>
        <w:ind w:right="-312"/>
        <w:jc w:val="center"/>
        <w:rPr>
          <w:b/>
          <w:sz w:val="24"/>
          <w:szCs w:val="24"/>
        </w:rPr>
      </w:pPr>
      <w:r w:rsidRPr="00971C9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69975" cy="1069975"/>
            <wp:effectExtent l="19050" t="0" r="0" b="0"/>
            <wp:docPr id="2" name="Рисунок 1" descr="Логотип ПФ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ПФ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93" w:rsidRPr="00A45636" w:rsidRDefault="00E71793" w:rsidP="00971C92">
      <w:pPr>
        <w:spacing w:line="240" w:lineRule="exact"/>
        <w:ind w:firstLine="851"/>
        <w:jc w:val="both"/>
        <w:rPr>
          <w:b/>
          <w:i/>
        </w:rPr>
      </w:pPr>
    </w:p>
    <w:p w:rsidR="00800456" w:rsidRDefault="007F0B9E" w:rsidP="00611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2A1A">
        <w:rPr>
          <w:rFonts w:ascii="Times New Roman" w:hAnsi="Times New Roman" w:cs="Times New Roman"/>
          <w:b/>
          <w:sz w:val="32"/>
        </w:rPr>
        <w:t>Б</w:t>
      </w:r>
      <w:r w:rsidR="00FC7962" w:rsidRPr="00B72A1A">
        <w:rPr>
          <w:rFonts w:ascii="Times New Roman" w:hAnsi="Times New Roman" w:cs="Times New Roman"/>
          <w:b/>
          <w:sz w:val="32"/>
        </w:rPr>
        <w:t>удущи</w:t>
      </w:r>
      <w:r w:rsidRPr="00B72A1A">
        <w:rPr>
          <w:rFonts w:ascii="Times New Roman" w:hAnsi="Times New Roman" w:cs="Times New Roman"/>
          <w:b/>
          <w:sz w:val="32"/>
        </w:rPr>
        <w:t>м</w:t>
      </w:r>
      <w:r w:rsidR="00FC7962" w:rsidRPr="00B72A1A">
        <w:rPr>
          <w:rFonts w:ascii="Times New Roman" w:hAnsi="Times New Roman" w:cs="Times New Roman"/>
          <w:b/>
          <w:sz w:val="32"/>
        </w:rPr>
        <w:t xml:space="preserve"> пенсионер</w:t>
      </w:r>
      <w:r w:rsidRPr="00B72A1A">
        <w:rPr>
          <w:rFonts w:ascii="Times New Roman" w:hAnsi="Times New Roman" w:cs="Times New Roman"/>
          <w:b/>
          <w:sz w:val="32"/>
        </w:rPr>
        <w:t>ам</w:t>
      </w:r>
      <w:r w:rsidR="00800456">
        <w:rPr>
          <w:rFonts w:ascii="Times New Roman" w:hAnsi="Times New Roman" w:cs="Times New Roman"/>
          <w:b/>
          <w:sz w:val="32"/>
        </w:rPr>
        <w:t xml:space="preserve"> необходимо </w:t>
      </w:r>
      <w:r w:rsidRPr="00B72A1A">
        <w:rPr>
          <w:rFonts w:ascii="Times New Roman" w:hAnsi="Times New Roman" w:cs="Times New Roman"/>
          <w:b/>
          <w:sz w:val="32"/>
        </w:rPr>
        <w:t>обратить</w:t>
      </w:r>
      <w:r w:rsidR="00800456">
        <w:rPr>
          <w:rFonts w:ascii="Times New Roman" w:hAnsi="Times New Roman" w:cs="Times New Roman"/>
          <w:b/>
          <w:sz w:val="32"/>
        </w:rPr>
        <w:t>ся</w:t>
      </w:r>
    </w:p>
    <w:p w:rsidR="00FC7962" w:rsidRDefault="007F0B9E" w:rsidP="00611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72A1A">
        <w:rPr>
          <w:rFonts w:ascii="Times New Roman" w:hAnsi="Times New Roman" w:cs="Times New Roman"/>
          <w:b/>
          <w:sz w:val="32"/>
        </w:rPr>
        <w:t xml:space="preserve"> в Пенсионный фонд</w:t>
      </w:r>
      <w:r w:rsidR="00800456">
        <w:rPr>
          <w:rFonts w:ascii="Times New Roman" w:hAnsi="Times New Roman" w:cs="Times New Roman"/>
          <w:b/>
          <w:sz w:val="32"/>
        </w:rPr>
        <w:t xml:space="preserve"> </w:t>
      </w:r>
      <w:r w:rsidRPr="00B72A1A">
        <w:rPr>
          <w:rFonts w:ascii="Times New Roman" w:hAnsi="Times New Roman" w:cs="Times New Roman"/>
          <w:b/>
          <w:sz w:val="32"/>
        </w:rPr>
        <w:t>заранее</w:t>
      </w:r>
    </w:p>
    <w:p w:rsidR="006116FF" w:rsidRPr="00B72A1A" w:rsidRDefault="006116FF" w:rsidP="00611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C7962" w:rsidRPr="00B72A1A" w:rsidRDefault="006116FF" w:rsidP="006116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F0B9E" w:rsidRPr="00B72A1A">
        <w:rPr>
          <w:rFonts w:ascii="Times New Roman" w:hAnsi="Times New Roman" w:cs="Times New Roman"/>
          <w:sz w:val="28"/>
          <w:szCs w:val="28"/>
        </w:rPr>
        <w:t xml:space="preserve"> ПФР обращает внимание жителей </w:t>
      </w:r>
      <w:r>
        <w:rPr>
          <w:rFonts w:ascii="Times New Roman" w:hAnsi="Times New Roman" w:cs="Times New Roman"/>
          <w:sz w:val="28"/>
          <w:szCs w:val="28"/>
        </w:rPr>
        <w:t>Кочубеевского района</w:t>
      </w:r>
      <w:r w:rsidR="00FC7962" w:rsidRPr="00B72A1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F0B9E" w:rsidRPr="00B72A1A">
        <w:rPr>
          <w:rFonts w:ascii="Times New Roman" w:hAnsi="Times New Roman" w:cs="Times New Roman"/>
          <w:sz w:val="28"/>
          <w:szCs w:val="28"/>
        </w:rPr>
        <w:t>в ближайш</w:t>
      </w:r>
      <w:r w:rsidR="001D4192" w:rsidRPr="00B72A1A">
        <w:rPr>
          <w:rFonts w:ascii="Times New Roman" w:hAnsi="Times New Roman" w:cs="Times New Roman"/>
          <w:sz w:val="28"/>
          <w:szCs w:val="28"/>
        </w:rPr>
        <w:t>ие 2 года</w:t>
      </w:r>
      <w:r w:rsidR="00FC7962" w:rsidRPr="00B72A1A">
        <w:rPr>
          <w:rFonts w:ascii="Times New Roman" w:hAnsi="Times New Roman" w:cs="Times New Roman"/>
          <w:sz w:val="28"/>
          <w:szCs w:val="28"/>
        </w:rPr>
        <w:t xml:space="preserve"> собираются пополнить ряды пенсионеров, </w:t>
      </w:r>
      <w:r w:rsidR="007F0B9E" w:rsidRPr="00B72A1A">
        <w:rPr>
          <w:rFonts w:ascii="Times New Roman" w:hAnsi="Times New Roman" w:cs="Times New Roman"/>
          <w:sz w:val="28"/>
          <w:szCs w:val="28"/>
        </w:rPr>
        <w:t xml:space="preserve">что </w:t>
      </w:r>
      <w:r w:rsidR="00393A4E">
        <w:rPr>
          <w:rFonts w:ascii="Times New Roman" w:hAnsi="Times New Roman" w:cs="Times New Roman"/>
          <w:sz w:val="28"/>
          <w:szCs w:val="28"/>
        </w:rPr>
        <w:t>им необходимо</w:t>
      </w:r>
      <w:r w:rsidR="00FC7962" w:rsidRPr="00B72A1A">
        <w:rPr>
          <w:rFonts w:ascii="Times New Roman" w:hAnsi="Times New Roman" w:cs="Times New Roman"/>
          <w:sz w:val="28"/>
          <w:szCs w:val="28"/>
        </w:rPr>
        <w:t xml:space="preserve"> </w:t>
      </w:r>
      <w:r w:rsidR="00B72A1A" w:rsidRPr="00B72A1A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FC7962" w:rsidRPr="00B72A1A">
        <w:rPr>
          <w:rFonts w:ascii="Times New Roman" w:hAnsi="Times New Roman" w:cs="Times New Roman"/>
          <w:sz w:val="28"/>
          <w:szCs w:val="28"/>
        </w:rPr>
        <w:t xml:space="preserve">обратиться в органы Пенсионного фонда </w:t>
      </w:r>
      <w:r w:rsidR="007F0B9E" w:rsidRPr="00B72A1A">
        <w:rPr>
          <w:rFonts w:ascii="Times New Roman" w:hAnsi="Times New Roman" w:cs="Times New Roman"/>
          <w:sz w:val="28"/>
          <w:szCs w:val="28"/>
        </w:rPr>
        <w:t>края</w:t>
      </w:r>
      <w:r w:rsidR="00FC7962" w:rsidRPr="00B72A1A">
        <w:rPr>
          <w:rFonts w:ascii="Times New Roman" w:hAnsi="Times New Roman" w:cs="Times New Roman"/>
          <w:sz w:val="28"/>
          <w:szCs w:val="28"/>
        </w:rPr>
        <w:t xml:space="preserve"> для уточнения своих пенсионных прав и проверки правильности предст</w:t>
      </w:r>
      <w:r w:rsidR="00393A4E">
        <w:rPr>
          <w:rFonts w:ascii="Times New Roman" w:hAnsi="Times New Roman" w:cs="Times New Roman"/>
          <w:sz w:val="28"/>
          <w:szCs w:val="28"/>
        </w:rPr>
        <w:t>авления сведений работодателями, особенно гражданам, планирующим выйти на досрочную трудовую пенсию по старости в связи с работой с особыми условиями труда (педагогические, медицинские работники, лица, занятые</w:t>
      </w:r>
      <w:proofErr w:type="gramEnd"/>
      <w:r w:rsidR="00393A4E">
        <w:rPr>
          <w:rFonts w:ascii="Times New Roman" w:hAnsi="Times New Roman" w:cs="Times New Roman"/>
          <w:sz w:val="28"/>
          <w:szCs w:val="28"/>
        </w:rPr>
        <w:t xml:space="preserve"> на производствах по Спискам № 1 и 2 и др.).</w:t>
      </w:r>
    </w:p>
    <w:p w:rsidR="00FC7962" w:rsidRPr="00B72A1A" w:rsidRDefault="007F0B9E" w:rsidP="006116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1A">
        <w:rPr>
          <w:rFonts w:ascii="Times New Roman" w:hAnsi="Times New Roman" w:cs="Times New Roman"/>
          <w:sz w:val="28"/>
          <w:szCs w:val="28"/>
        </w:rPr>
        <w:t xml:space="preserve">При обращении за назначением пенсии, граждане могут сталкиваться </w:t>
      </w:r>
      <w:r w:rsidR="00B72A1A" w:rsidRPr="00B72A1A">
        <w:rPr>
          <w:rFonts w:ascii="Times New Roman" w:hAnsi="Times New Roman" w:cs="Times New Roman"/>
          <w:sz w:val="28"/>
          <w:szCs w:val="28"/>
        </w:rPr>
        <w:t>с</w:t>
      </w:r>
      <w:r w:rsidRPr="00B72A1A">
        <w:rPr>
          <w:rFonts w:ascii="Times New Roman" w:hAnsi="Times New Roman" w:cs="Times New Roman"/>
          <w:sz w:val="28"/>
          <w:szCs w:val="28"/>
        </w:rPr>
        <w:t xml:space="preserve"> рядом трудностей. Так, например, ошибочные данные в трудовой книжке, реорганизация или ликвидация организаций и т.д. В</w:t>
      </w:r>
      <w:r w:rsidR="00FC7962" w:rsidRPr="00B72A1A">
        <w:rPr>
          <w:rFonts w:ascii="Times New Roman" w:hAnsi="Times New Roman" w:cs="Times New Roman"/>
          <w:sz w:val="28"/>
          <w:szCs w:val="28"/>
        </w:rPr>
        <w:t>озникает необходимость  запросов в архивные и иные органы для подтверждения факта работы (в том числе дающей право выхода на досрочную пенсию) и заработной платы</w:t>
      </w:r>
      <w:r w:rsidRPr="00B72A1A">
        <w:rPr>
          <w:rFonts w:ascii="Times New Roman" w:hAnsi="Times New Roman" w:cs="Times New Roman"/>
          <w:sz w:val="28"/>
          <w:szCs w:val="28"/>
        </w:rPr>
        <w:t>.</w:t>
      </w:r>
    </w:p>
    <w:p w:rsidR="00FC7962" w:rsidRPr="00B72A1A" w:rsidRDefault="007F0B9E" w:rsidP="006116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1A">
        <w:rPr>
          <w:rFonts w:ascii="Times New Roman" w:hAnsi="Times New Roman" w:cs="Times New Roman"/>
          <w:sz w:val="28"/>
          <w:szCs w:val="28"/>
        </w:rPr>
        <w:t>Н</w:t>
      </w:r>
      <w:r w:rsidR="00FC7962" w:rsidRPr="00B72A1A">
        <w:rPr>
          <w:rFonts w:ascii="Times New Roman" w:hAnsi="Times New Roman" w:cs="Times New Roman"/>
          <w:sz w:val="28"/>
          <w:szCs w:val="28"/>
        </w:rPr>
        <w:t>ередки случаи</w:t>
      </w:r>
      <w:r w:rsidR="001D4192" w:rsidRPr="00B72A1A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FC7962" w:rsidRPr="00B72A1A">
        <w:rPr>
          <w:rFonts w:ascii="Times New Roman" w:hAnsi="Times New Roman" w:cs="Times New Roman"/>
          <w:sz w:val="28"/>
          <w:szCs w:val="28"/>
        </w:rPr>
        <w:t xml:space="preserve"> направления запросов в бывшие союзные республики, ответы на которые могут задерживаться месяцами</w:t>
      </w:r>
      <w:r w:rsidR="00911E09" w:rsidRPr="00B72A1A">
        <w:rPr>
          <w:rFonts w:ascii="Times New Roman" w:hAnsi="Times New Roman" w:cs="Times New Roman"/>
          <w:sz w:val="28"/>
          <w:szCs w:val="28"/>
        </w:rPr>
        <w:t>, что продлевает сроки назначения пенсий, а иногда и лишает права на назначение пенсии со дня обращения за ней.</w:t>
      </w:r>
    </w:p>
    <w:p w:rsidR="00B72A1A" w:rsidRPr="006116FF" w:rsidRDefault="00B72A1A" w:rsidP="006116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FF">
        <w:rPr>
          <w:rFonts w:ascii="Times New Roman" w:hAnsi="Times New Roman" w:cs="Times New Roman"/>
          <w:b/>
          <w:sz w:val="28"/>
          <w:szCs w:val="28"/>
        </w:rPr>
        <w:t xml:space="preserve">Поэтому так важно позаботиться о формировании макета пенсионного дела заранее. </w:t>
      </w:r>
    </w:p>
    <w:p w:rsidR="006116FF" w:rsidRPr="006116FF" w:rsidRDefault="006116FF" w:rsidP="00611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6FF" w:rsidRPr="006116FF" w:rsidRDefault="006116FF" w:rsidP="006116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Пресс-служба ГУ – Управления </w:t>
      </w:r>
    </w:p>
    <w:p w:rsidR="006116FF" w:rsidRPr="006116FF" w:rsidRDefault="006116FF" w:rsidP="006116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6FF">
        <w:rPr>
          <w:rFonts w:ascii="Times New Roman" w:hAnsi="Times New Roman" w:cs="Times New Roman"/>
          <w:bCs/>
          <w:color w:val="000000"/>
          <w:sz w:val="28"/>
          <w:szCs w:val="28"/>
        </w:rPr>
        <w:t>ПФР по Кочубеевскому району</w:t>
      </w:r>
    </w:p>
    <w:p w:rsidR="006116FF" w:rsidRPr="006116FF" w:rsidRDefault="006116FF" w:rsidP="006116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6FF">
        <w:rPr>
          <w:rFonts w:ascii="Times New Roman" w:hAnsi="Times New Roman" w:cs="Times New Roman"/>
          <w:bCs/>
          <w:color w:val="000000"/>
          <w:sz w:val="28"/>
          <w:szCs w:val="28"/>
        </w:rPr>
        <w:t>Ставропольского края</w:t>
      </w:r>
    </w:p>
    <w:p w:rsidR="00971C92" w:rsidRPr="00B72A1A" w:rsidRDefault="00971C92" w:rsidP="006116F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C92" w:rsidRPr="00B72A1A" w:rsidSect="00B8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52"/>
    <w:rsid w:val="00011F45"/>
    <w:rsid w:val="00105D41"/>
    <w:rsid w:val="001D4192"/>
    <w:rsid w:val="00393A4E"/>
    <w:rsid w:val="00571B52"/>
    <w:rsid w:val="006116FF"/>
    <w:rsid w:val="0066640F"/>
    <w:rsid w:val="006E51D9"/>
    <w:rsid w:val="007F0B9E"/>
    <w:rsid w:val="00800456"/>
    <w:rsid w:val="00876973"/>
    <w:rsid w:val="00911E09"/>
    <w:rsid w:val="00971C92"/>
    <w:rsid w:val="00B72A1A"/>
    <w:rsid w:val="00B758C3"/>
    <w:rsid w:val="00B87FC1"/>
    <w:rsid w:val="00C4748D"/>
    <w:rsid w:val="00C5538A"/>
    <w:rsid w:val="00D820CA"/>
    <w:rsid w:val="00E71793"/>
    <w:rsid w:val="00EE2C33"/>
    <w:rsid w:val="00FC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E7179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7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Ващенко Ольга Викторовна</cp:lastModifiedBy>
  <cp:revision>3</cp:revision>
  <cp:lastPrinted>2016-03-16T09:05:00Z</cp:lastPrinted>
  <dcterms:created xsi:type="dcterms:W3CDTF">2014-07-30T11:16:00Z</dcterms:created>
  <dcterms:modified xsi:type="dcterms:W3CDTF">2016-03-16T09:05:00Z</dcterms:modified>
</cp:coreProperties>
</file>