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47" w:rsidRDefault="00B10F47" w:rsidP="00B10F47">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ПОСТАНОВЛЕНИЕ</w:t>
      </w:r>
    </w:p>
    <w:p w:rsidR="00B10F47" w:rsidRDefault="00B10F47" w:rsidP="00B10F47">
      <w:pPr>
        <w:spacing w:after="0" w:line="240" w:lineRule="auto"/>
        <w:jc w:val="center"/>
        <w:rPr>
          <w:rFonts w:ascii="Times New Roman" w:eastAsia="Times New Roman" w:hAnsi="Times New Roman" w:cs="Times New Roman"/>
          <w:sz w:val="28"/>
          <w:szCs w:val="28"/>
        </w:rPr>
      </w:pPr>
    </w:p>
    <w:p w:rsidR="00B10F47" w:rsidRDefault="00B10F47" w:rsidP="00B10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 ОБРАЗОВАНИЯ</w:t>
      </w:r>
    </w:p>
    <w:p w:rsidR="00B10F47" w:rsidRDefault="00B10F47" w:rsidP="00B10F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ИВАНОВСКОГО СЕЛЬСОВЕТА КОЧУБЕЕВСКОГО РАЙОНА СТАВРОПОЛЬСКОГО КРАЯ</w:t>
      </w:r>
    </w:p>
    <w:p w:rsidR="00B10F47" w:rsidRDefault="00B10F47" w:rsidP="00B10F47">
      <w:pPr>
        <w:spacing w:after="0" w:line="240" w:lineRule="auto"/>
        <w:jc w:val="center"/>
        <w:rPr>
          <w:rFonts w:ascii="Times New Roman" w:eastAsia="Times New Roman" w:hAnsi="Times New Roman" w:cs="Times New Roman"/>
          <w:sz w:val="28"/>
          <w:szCs w:val="28"/>
        </w:rPr>
      </w:pPr>
    </w:p>
    <w:p w:rsidR="00B10F47" w:rsidRDefault="0079636E" w:rsidP="00B10F4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30</w:t>
      </w:r>
      <w:r w:rsidR="00B10F47">
        <w:rPr>
          <w:rFonts w:ascii="Times New Roman" w:eastAsia="Calibri" w:hAnsi="Times New Roman" w:cs="Times New Roman"/>
          <w:sz w:val="28"/>
          <w:szCs w:val="28"/>
        </w:rPr>
        <w:t xml:space="preserve"> ию</w:t>
      </w:r>
      <w:r w:rsidR="00AA55E3">
        <w:rPr>
          <w:rFonts w:ascii="Times New Roman" w:eastAsia="Calibri" w:hAnsi="Times New Roman" w:cs="Times New Roman"/>
          <w:sz w:val="28"/>
          <w:szCs w:val="28"/>
        </w:rPr>
        <w:t>л</w:t>
      </w:r>
      <w:r w:rsidR="00B10F47">
        <w:rPr>
          <w:rFonts w:ascii="Times New Roman" w:eastAsia="Calibri" w:hAnsi="Times New Roman" w:cs="Times New Roman"/>
          <w:sz w:val="28"/>
          <w:szCs w:val="28"/>
        </w:rPr>
        <w:t xml:space="preserve">я 2019 г.                        </w:t>
      </w:r>
      <w:r w:rsidR="003F14C6">
        <w:rPr>
          <w:rFonts w:ascii="Times New Roman" w:eastAsia="Calibri" w:hAnsi="Times New Roman" w:cs="Times New Roman"/>
          <w:sz w:val="28"/>
          <w:szCs w:val="28"/>
        </w:rPr>
        <w:t xml:space="preserve">   </w:t>
      </w:r>
      <w:r w:rsidR="00B10F47">
        <w:rPr>
          <w:rFonts w:ascii="Times New Roman" w:eastAsia="Calibri" w:hAnsi="Times New Roman" w:cs="Times New Roman"/>
          <w:sz w:val="28"/>
          <w:szCs w:val="28"/>
        </w:rPr>
        <w:t xml:space="preserve">       с. </w:t>
      </w:r>
      <w:proofErr w:type="gramStart"/>
      <w:r w:rsidR="00B10F47">
        <w:rPr>
          <w:rFonts w:ascii="Times New Roman" w:eastAsia="Calibri" w:hAnsi="Times New Roman" w:cs="Times New Roman"/>
          <w:sz w:val="28"/>
          <w:szCs w:val="28"/>
        </w:rPr>
        <w:t>Ивановское</w:t>
      </w:r>
      <w:proofErr w:type="gramEnd"/>
      <w:r w:rsidR="00B10F47">
        <w:rPr>
          <w:rFonts w:ascii="Times New Roman" w:eastAsia="Calibri" w:hAnsi="Times New Roman" w:cs="Times New Roman"/>
          <w:sz w:val="28"/>
          <w:szCs w:val="28"/>
        </w:rPr>
        <w:t xml:space="preserve">                                       № </w:t>
      </w:r>
      <w:r w:rsidR="00AA55E3">
        <w:rPr>
          <w:rFonts w:ascii="Times New Roman" w:eastAsia="Calibri" w:hAnsi="Times New Roman" w:cs="Times New Roman"/>
          <w:sz w:val="28"/>
          <w:szCs w:val="28"/>
        </w:rPr>
        <w:t>1</w:t>
      </w:r>
      <w:r>
        <w:rPr>
          <w:rFonts w:ascii="Times New Roman" w:eastAsia="Calibri" w:hAnsi="Times New Roman" w:cs="Times New Roman"/>
          <w:sz w:val="28"/>
          <w:szCs w:val="28"/>
        </w:rPr>
        <w:t>4</w:t>
      </w:r>
      <w:r w:rsidR="00B040AE">
        <w:rPr>
          <w:rFonts w:ascii="Times New Roman" w:eastAsia="Calibri" w:hAnsi="Times New Roman" w:cs="Times New Roman"/>
          <w:sz w:val="28"/>
          <w:szCs w:val="28"/>
        </w:rPr>
        <w:t>1</w:t>
      </w:r>
    </w:p>
    <w:p w:rsidR="00B10F47" w:rsidRDefault="00B10F47" w:rsidP="00B10F47">
      <w:pPr>
        <w:spacing w:after="0" w:line="240" w:lineRule="exact"/>
        <w:jc w:val="both"/>
        <w:rPr>
          <w:rFonts w:ascii="Times New Roman" w:hAnsi="Times New Roman"/>
          <w:sz w:val="28"/>
        </w:rPr>
      </w:pPr>
    </w:p>
    <w:p w:rsidR="00B040AE" w:rsidRDefault="00B040AE" w:rsidP="00B040AE">
      <w:pPr>
        <w:shd w:val="clear" w:color="auto" w:fill="FFFFFF"/>
        <w:spacing w:after="0" w:line="240" w:lineRule="exact"/>
        <w:jc w:val="both"/>
        <w:textAlignment w:val="baseline"/>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Об утверждении порядка осуществления муниципального </w:t>
      </w:r>
      <w:proofErr w:type="gramStart"/>
      <w:r>
        <w:rPr>
          <w:rFonts w:ascii="Times New Roman" w:eastAsia="Times New Roman" w:hAnsi="Times New Roman"/>
          <w:spacing w:val="1"/>
          <w:sz w:val="28"/>
          <w:szCs w:val="28"/>
        </w:rPr>
        <w:t>контроля за</w:t>
      </w:r>
      <w:proofErr w:type="gramEnd"/>
      <w:r>
        <w:rPr>
          <w:rFonts w:ascii="Times New Roman" w:eastAsia="Times New Roman" w:hAnsi="Times New Roman"/>
          <w:spacing w:val="1"/>
          <w:sz w:val="28"/>
          <w:szCs w:val="28"/>
        </w:rPr>
        <w:t xml:space="preserve"> обеспечением сохранности автомобильных дорог общего пользования местного значения, в границах населенных пунктов, муниципального образования Ивановского сельсовета Кочубеевского района Ставропольского края</w:t>
      </w:r>
    </w:p>
    <w:p w:rsidR="00B040AE" w:rsidRDefault="00B040AE" w:rsidP="00B040AE">
      <w:pPr>
        <w:autoSpaceDE w:val="0"/>
        <w:autoSpaceDN w:val="0"/>
        <w:adjustRightInd w:val="0"/>
        <w:spacing w:after="0" w:line="240" w:lineRule="atLeast"/>
        <w:jc w:val="both"/>
        <w:rPr>
          <w:rFonts w:ascii="Times New Roman" w:eastAsia="Times New Roman" w:hAnsi="Times New Roman"/>
          <w:spacing w:val="1"/>
          <w:sz w:val="28"/>
          <w:szCs w:val="28"/>
        </w:rPr>
      </w:pPr>
    </w:p>
    <w:p w:rsidR="00B040AE" w:rsidRDefault="00B040AE" w:rsidP="00B040AE">
      <w:pPr>
        <w:autoSpaceDE w:val="0"/>
        <w:autoSpaceDN w:val="0"/>
        <w:adjustRightInd w:val="0"/>
        <w:spacing w:after="0" w:line="240" w:lineRule="atLeast"/>
        <w:ind w:firstLine="708"/>
        <w:jc w:val="both"/>
        <w:rPr>
          <w:rFonts w:ascii="Times New Roman" w:eastAsiaTheme="minorHAnsi" w:hAnsi="Times New Roman"/>
          <w:bCs/>
          <w:sz w:val="28"/>
          <w:szCs w:val="28"/>
          <w:lang w:eastAsia="en-US"/>
        </w:rPr>
      </w:pPr>
      <w:proofErr w:type="gramStart"/>
      <w:r>
        <w:rPr>
          <w:rFonts w:ascii="Times New Roman" w:eastAsia="Times New Roman" w:hAnsi="Times New Roman"/>
          <w:spacing w:val="1"/>
          <w:sz w:val="28"/>
          <w:szCs w:val="28"/>
        </w:rPr>
        <w:t xml:space="preserve">В соответствии с </w:t>
      </w:r>
      <w:hyperlink r:id="rId4" w:history="1">
        <w:r>
          <w:rPr>
            <w:rStyle w:val="a3"/>
            <w:rFonts w:ascii="Times New Roman" w:eastAsia="Times New Roman" w:hAnsi="Times New Roman"/>
            <w:color w:val="auto"/>
            <w:spacing w:val="1"/>
            <w:sz w:val="28"/>
            <w:szCs w:val="28"/>
            <w:u w:val="none"/>
          </w:rPr>
          <w:t>Федеральным законом от 08 ноября 2007 г. N 257-ФЗ</w:t>
        </w:r>
      </w:hyperlink>
      <w:r>
        <w:rPr>
          <w:rFonts w:ascii="Times New Roman" w:eastAsia="Times New Roman" w:hAnsi="Times New Roman"/>
          <w:spacing w:val="1"/>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5" w:history="1">
        <w:r>
          <w:rPr>
            <w:rStyle w:val="a3"/>
            <w:rFonts w:ascii="Times New Roman" w:eastAsia="Times New Roman" w:hAnsi="Times New Roman"/>
            <w:color w:val="auto"/>
            <w:spacing w:val="1"/>
            <w:sz w:val="28"/>
            <w:szCs w:val="28"/>
            <w:u w:val="none"/>
          </w:rPr>
          <w:t>Федеральным законом от 26 декабря 2008 г. N 294-ФЗ</w:t>
        </w:r>
      </w:hyperlink>
      <w:r>
        <w:rPr>
          <w:rFonts w:ascii="Times New Roman" w:eastAsia="Times New Roman" w:hAnsi="Times New Roman"/>
          <w:spacing w:val="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rStyle w:val="a3"/>
            <w:rFonts w:ascii="Times New Roman" w:eastAsia="Times New Roman" w:hAnsi="Times New Roman"/>
            <w:color w:val="auto"/>
            <w:spacing w:val="1"/>
            <w:sz w:val="28"/>
            <w:szCs w:val="28"/>
            <w:u w:val="none"/>
          </w:rPr>
          <w:t>Федеральным законом от</w:t>
        </w:r>
        <w:proofErr w:type="gramEnd"/>
        <w:r>
          <w:rPr>
            <w:rStyle w:val="a3"/>
            <w:rFonts w:ascii="Times New Roman" w:eastAsia="Times New Roman" w:hAnsi="Times New Roman"/>
            <w:color w:val="auto"/>
            <w:spacing w:val="1"/>
            <w:sz w:val="28"/>
            <w:szCs w:val="28"/>
            <w:u w:val="none"/>
          </w:rPr>
          <w:t xml:space="preserve"> 06 октября 2003 г. N 131-ФЗ</w:t>
        </w:r>
      </w:hyperlink>
      <w:r>
        <w:rPr>
          <w:rFonts w:ascii="Times New Roman" w:eastAsia="Times New Roman" w:hAnsi="Times New Roman"/>
          <w:spacing w:val="1"/>
          <w:sz w:val="28"/>
          <w:szCs w:val="28"/>
        </w:rPr>
        <w:t xml:space="preserve"> «Об общих принципах организации местного самоуправления в Российской Федерации», </w:t>
      </w:r>
      <w:r>
        <w:rPr>
          <w:rFonts w:ascii="Times New Roman" w:hAnsi="Times New Roman"/>
          <w:bCs/>
          <w:sz w:val="28"/>
          <w:szCs w:val="28"/>
        </w:rPr>
        <w:t>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B040AE" w:rsidRDefault="00B040AE" w:rsidP="00B040AE">
      <w:pPr>
        <w:autoSpaceDE w:val="0"/>
        <w:autoSpaceDN w:val="0"/>
        <w:adjustRightInd w:val="0"/>
        <w:spacing w:after="0" w:line="240" w:lineRule="atLeast"/>
        <w:jc w:val="both"/>
        <w:rPr>
          <w:rFonts w:ascii="Times New Roman" w:hAnsi="Times New Roman"/>
          <w:bCs/>
          <w:sz w:val="28"/>
          <w:szCs w:val="28"/>
        </w:rPr>
      </w:pPr>
    </w:p>
    <w:p w:rsidR="00B040AE" w:rsidRDefault="00B040AE" w:rsidP="00B040AE">
      <w:pPr>
        <w:shd w:val="clear" w:color="auto" w:fill="FFFFFF"/>
        <w:spacing w:after="0" w:line="252" w:lineRule="atLeast"/>
        <w:textAlignment w:val="baseline"/>
        <w:rPr>
          <w:rFonts w:ascii="Times New Roman" w:eastAsia="Times New Roman" w:hAnsi="Times New Roman"/>
          <w:spacing w:val="1"/>
          <w:sz w:val="28"/>
          <w:szCs w:val="28"/>
        </w:rPr>
      </w:pPr>
      <w:r>
        <w:rPr>
          <w:rFonts w:ascii="Times New Roman" w:eastAsia="Times New Roman" w:hAnsi="Times New Roman"/>
          <w:spacing w:val="1"/>
          <w:sz w:val="28"/>
          <w:szCs w:val="28"/>
        </w:rPr>
        <w:t>ПОСТАНОВЛЯЕТ:</w:t>
      </w:r>
    </w:p>
    <w:p w:rsidR="00B040AE" w:rsidRDefault="00B040AE" w:rsidP="00B040AE">
      <w:pPr>
        <w:shd w:val="clear" w:color="auto" w:fill="FFFFFF"/>
        <w:spacing w:after="0" w:line="252" w:lineRule="atLeast"/>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ind w:firstLine="708"/>
        <w:jc w:val="both"/>
        <w:textAlignment w:val="baseline"/>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1. Утвердить порядок осуществления муниципального </w:t>
      </w:r>
      <w:proofErr w:type="gramStart"/>
      <w:r>
        <w:rPr>
          <w:rFonts w:ascii="Times New Roman" w:eastAsia="Times New Roman" w:hAnsi="Times New Roman"/>
          <w:spacing w:val="1"/>
          <w:sz w:val="28"/>
          <w:szCs w:val="28"/>
        </w:rPr>
        <w:t>контроля за</w:t>
      </w:r>
      <w:proofErr w:type="gramEnd"/>
      <w:r>
        <w:rPr>
          <w:rFonts w:ascii="Times New Roman" w:eastAsia="Times New Roman" w:hAnsi="Times New Roman"/>
          <w:spacing w:val="1"/>
          <w:sz w:val="28"/>
          <w:szCs w:val="28"/>
        </w:rPr>
        <w:t xml:space="preserve"> обеспечением сохранности автомобильных дорог общего пользования местного значения, в границах населенных пунктов муниципального образования Ивановского сельсовета Кочубеевского района Ставропольского края, согласно приложению.</w:t>
      </w:r>
    </w:p>
    <w:p w:rsidR="00B040AE" w:rsidRDefault="00B040AE" w:rsidP="00B040AE">
      <w:pPr>
        <w:spacing w:after="0" w:line="240" w:lineRule="auto"/>
        <w:jc w:val="both"/>
        <w:rPr>
          <w:rFonts w:ascii="Times New Roman" w:eastAsiaTheme="minorHAnsi" w:hAnsi="Times New Roman"/>
          <w:bCs/>
          <w:sz w:val="28"/>
          <w:szCs w:val="28"/>
          <w:lang w:eastAsia="en-US"/>
        </w:rPr>
      </w:pPr>
    </w:p>
    <w:p w:rsidR="00B040AE" w:rsidRDefault="00B040AE" w:rsidP="00B040AE">
      <w:pPr>
        <w:spacing w:after="0" w:line="240" w:lineRule="auto"/>
        <w:ind w:firstLine="708"/>
        <w:jc w:val="both"/>
        <w:rPr>
          <w:rFonts w:ascii="Times New Roman" w:hAnsi="Times New Roman"/>
          <w:sz w:val="28"/>
          <w:szCs w:val="28"/>
        </w:rPr>
      </w:pPr>
      <w:r>
        <w:rPr>
          <w:rFonts w:ascii="Times New Roman" w:hAnsi="Times New Roman"/>
          <w:bCs/>
          <w:sz w:val="28"/>
          <w:szCs w:val="28"/>
        </w:rPr>
        <w:t xml:space="preserve">2. </w:t>
      </w:r>
      <w:r>
        <w:rPr>
          <w:rFonts w:ascii="Times New Roman" w:hAnsi="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7"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ivanovskoe</w:t>
        </w:r>
        <w:r>
          <w:rPr>
            <w:rStyle w:val="a3"/>
            <w:rFonts w:ascii="Times New Roman" w:hAnsi="Times New Roman"/>
            <w:sz w:val="28"/>
            <w:szCs w:val="28"/>
          </w:rPr>
          <w:t>26.</w:t>
        </w:r>
        <w:r>
          <w:rPr>
            <w:rStyle w:val="a3"/>
            <w:rFonts w:ascii="Times New Roman" w:hAnsi="Times New Roman"/>
            <w:sz w:val="28"/>
            <w:szCs w:val="28"/>
            <w:lang w:val="en-US"/>
          </w:rPr>
          <w:t>ru</w:t>
        </w:r>
      </w:hyperlink>
      <w:r>
        <w:rPr>
          <w:rFonts w:ascii="Times New Roman" w:hAnsi="Times New Roman"/>
          <w:sz w:val="28"/>
          <w:szCs w:val="28"/>
        </w:rPr>
        <w:t>.</w:t>
      </w:r>
    </w:p>
    <w:p w:rsidR="00B040AE" w:rsidRDefault="00B040AE" w:rsidP="00B040AE">
      <w:pPr>
        <w:spacing w:after="0" w:line="240" w:lineRule="auto"/>
        <w:ind w:firstLine="708"/>
        <w:jc w:val="both"/>
        <w:rPr>
          <w:rFonts w:ascii="Times New Roman" w:hAnsi="Times New Roman"/>
          <w:bCs/>
          <w:sz w:val="28"/>
          <w:szCs w:val="28"/>
        </w:rPr>
      </w:pPr>
    </w:p>
    <w:p w:rsidR="00B040AE" w:rsidRDefault="00B040AE" w:rsidP="00B040AE">
      <w:pPr>
        <w:spacing w:after="0" w:line="240" w:lineRule="auto"/>
        <w:ind w:firstLine="708"/>
        <w:jc w:val="both"/>
        <w:rPr>
          <w:rFonts w:ascii="Times New Roman" w:eastAsia="Times New Roman" w:hAnsi="Times New Roman"/>
          <w:spacing w:val="1"/>
          <w:sz w:val="28"/>
          <w:szCs w:val="28"/>
        </w:rPr>
      </w:pPr>
      <w:r>
        <w:rPr>
          <w:rFonts w:ascii="Times New Roman" w:hAnsi="Times New Roman"/>
          <w:bCs/>
          <w:sz w:val="28"/>
          <w:szCs w:val="28"/>
        </w:rPr>
        <w:t xml:space="preserve">3. Постановление </w:t>
      </w:r>
      <w:proofErr w:type="gramStart"/>
      <w:r>
        <w:rPr>
          <w:rFonts w:ascii="Times New Roman" w:hAnsi="Times New Roman"/>
          <w:bCs/>
          <w:sz w:val="28"/>
          <w:szCs w:val="28"/>
        </w:rPr>
        <w:t>администрации муниципального образования Ивановского сельсовета Кочубеевского района Ставропольского края</w:t>
      </w:r>
      <w:proofErr w:type="gramEnd"/>
      <w:r>
        <w:rPr>
          <w:rFonts w:ascii="Times New Roman" w:hAnsi="Times New Roman"/>
          <w:bCs/>
          <w:sz w:val="28"/>
          <w:szCs w:val="28"/>
        </w:rPr>
        <w:t xml:space="preserve"> от </w:t>
      </w:r>
      <w:r>
        <w:rPr>
          <w:rFonts w:ascii="Times New Roman" w:hAnsi="Times New Roman"/>
          <w:sz w:val="28"/>
          <w:szCs w:val="28"/>
        </w:rPr>
        <w:t>23 июля 2018 г. № 137 «</w:t>
      </w:r>
      <w:r>
        <w:rPr>
          <w:rFonts w:ascii="Times New Roman" w:eastAsia="Times New Roman" w:hAnsi="Times New Roman"/>
          <w:spacing w:val="1"/>
          <w:sz w:val="28"/>
          <w:szCs w:val="28"/>
        </w:rPr>
        <w:t xml:space="preserve">Об утверждении порядка осуществления муниципального контроля за обеспечением сохранности автомобильных дорог общего пользования местного значения, в границах населенных пунктов, </w:t>
      </w:r>
      <w:r>
        <w:rPr>
          <w:rFonts w:ascii="Times New Roman" w:eastAsia="Times New Roman" w:hAnsi="Times New Roman"/>
          <w:spacing w:val="1"/>
          <w:sz w:val="28"/>
          <w:szCs w:val="28"/>
        </w:rPr>
        <w:lastRenderedPageBreak/>
        <w:t>муниципального образования Ивановского сельсовета Кочубеевского района Ставропольского края» считать утратившим силу.</w:t>
      </w:r>
    </w:p>
    <w:p w:rsidR="00B040AE" w:rsidRDefault="00B040AE" w:rsidP="00B040AE">
      <w:pPr>
        <w:spacing w:after="0" w:line="240" w:lineRule="auto"/>
        <w:ind w:firstLine="708"/>
        <w:jc w:val="both"/>
        <w:rPr>
          <w:rFonts w:ascii="Times New Roman" w:hAnsi="Times New Roman"/>
          <w:bCs/>
          <w:sz w:val="28"/>
          <w:szCs w:val="28"/>
        </w:rPr>
      </w:pPr>
    </w:p>
    <w:p w:rsidR="00B040AE" w:rsidRDefault="00B040AE" w:rsidP="00B040AE">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выполнением, настоящего постановления возложить на главного специалиста администрации муниципального образования Ивановского сельсовета Череватого И.Ю.</w:t>
      </w:r>
    </w:p>
    <w:p w:rsidR="00B040AE" w:rsidRDefault="00B040AE" w:rsidP="00B040AE">
      <w:pPr>
        <w:spacing w:after="0" w:line="240" w:lineRule="auto"/>
        <w:ind w:firstLine="708"/>
        <w:jc w:val="both"/>
        <w:rPr>
          <w:rFonts w:ascii="Times New Roman" w:hAnsi="Times New Roman"/>
          <w:bCs/>
          <w:sz w:val="28"/>
          <w:szCs w:val="28"/>
        </w:rPr>
      </w:pPr>
    </w:p>
    <w:p w:rsidR="00B040AE" w:rsidRDefault="00B040AE" w:rsidP="00B040AE">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bCs/>
          <w:sz w:val="28"/>
          <w:szCs w:val="28"/>
        </w:rPr>
        <w:t xml:space="preserve">5. </w:t>
      </w:r>
      <w:r>
        <w:rPr>
          <w:rFonts w:ascii="Times New Roman" w:eastAsia="Times New Roman" w:hAnsi="Times New Roman"/>
          <w:sz w:val="28"/>
          <w:szCs w:val="28"/>
        </w:rPr>
        <w:t>Настоящее постановление вступает в силу со дня его опубликования (обнародования).</w:t>
      </w:r>
    </w:p>
    <w:p w:rsidR="00B040AE" w:rsidRDefault="00B040AE" w:rsidP="00B040AE">
      <w:pPr>
        <w:spacing w:after="0" w:line="240" w:lineRule="exact"/>
        <w:jc w:val="both"/>
        <w:rPr>
          <w:rFonts w:eastAsiaTheme="minorHAnsi"/>
          <w:bCs/>
          <w:lang w:eastAsia="en-US"/>
        </w:rPr>
      </w:pPr>
    </w:p>
    <w:p w:rsidR="00B040AE" w:rsidRDefault="00B040AE" w:rsidP="00B040AE">
      <w:pPr>
        <w:spacing w:after="0" w:line="240" w:lineRule="exact"/>
        <w:jc w:val="both"/>
        <w:rPr>
          <w:bCs/>
        </w:rPr>
      </w:pPr>
    </w:p>
    <w:p w:rsidR="00B040AE" w:rsidRDefault="00B040AE" w:rsidP="00B040AE">
      <w:pPr>
        <w:spacing w:after="0" w:line="240" w:lineRule="exact"/>
        <w:jc w:val="both"/>
        <w:rPr>
          <w:bCs/>
        </w:rPr>
      </w:pPr>
    </w:p>
    <w:p w:rsidR="00B040AE" w:rsidRDefault="00B040AE" w:rsidP="00B040AE">
      <w:pPr>
        <w:spacing w:after="0" w:line="240" w:lineRule="exact"/>
        <w:rPr>
          <w:rFonts w:ascii="Times New Roman" w:hAnsi="Times New Roman"/>
          <w:bCs/>
          <w:sz w:val="28"/>
          <w:szCs w:val="28"/>
        </w:rPr>
      </w:pPr>
      <w:r>
        <w:rPr>
          <w:rFonts w:ascii="Times New Roman" w:hAnsi="Times New Roman"/>
          <w:bCs/>
          <w:sz w:val="28"/>
          <w:szCs w:val="28"/>
        </w:rPr>
        <w:t>Глава муниципального образования</w:t>
      </w:r>
    </w:p>
    <w:p w:rsidR="00B040AE" w:rsidRDefault="00B040AE" w:rsidP="00B040AE">
      <w:pPr>
        <w:spacing w:after="0" w:line="240" w:lineRule="exact"/>
        <w:rPr>
          <w:rFonts w:ascii="Times New Roman" w:hAnsi="Times New Roman"/>
          <w:bCs/>
          <w:sz w:val="28"/>
          <w:szCs w:val="28"/>
        </w:rPr>
      </w:pPr>
      <w:r>
        <w:rPr>
          <w:rFonts w:ascii="Times New Roman" w:hAnsi="Times New Roman"/>
          <w:bCs/>
          <w:sz w:val="28"/>
          <w:szCs w:val="28"/>
        </w:rPr>
        <w:t>Ивановского сельсовета</w:t>
      </w:r>
    </w:p>
    <w:p w:rsidR="00B040AE" w:rsidRDefault="00B040AE" w:rsidP="00B040AE">
      <w:pPr>
        <w:spacing w:after="0" w:line="240" w:lineRule="exact"/>
        <w:rPr>
          <w:rFonts w:ascii="Times New Roman" w:hAnsi="Times New Roman"/>
          <w:bCs/>
          <w:sz w:val="28"/>
          <w:szCs w:val="28"/>
        </w:rPr>
      </w:pPr>
      <w:r>
        <w:rPr>
          <w:rFonts w:ascii="Times New Roman" w:hAnsi="Times New Roman"/>
          <w:bCs/>
          <w:sz w:val="28"/>
          <w:szCs w:val="28"/>
        </w:rPr>
        <w:t>Кочубеевского района</w:t>
      </w:r>
      <w:r>
        <w:rPr>
          <w:rFonts w:ascii="Times New Roman" w:hAnsi="Times New Roman"/>
          <w:bCs/>
          <w:sz w:val="28"/>
          <w:szCs w:val="28"/>
        </w:rPr>
        <w:tab/>
      </w:r>
    </w:p>
    <w:p w:rsidR="00B040AE" w:rsidRDefault="00B040AE" w:rsidP="00B040AE">
      <w:pPr>
        <w:spacing w:after="0" w:line="240" w:lineRule="exact"/>
        <w:rPr>
          <w:rFonts w:ascii="Times New Roman" w:hAnsi="Times New Roman"/>
          <w:bCs/>
          <w:sz w:val="28"/>
          <w:szCs w:val="28"/>
        </w:rPr>
      </w:pPr>
      <w:r>
        <w:rPr>
          <w:rFonts w:ascii="Times New Roman" w:hAnsi="Times New Roman"/>
          <w:bCs/>
          <w:sz w:val="28"/>
          <w:szCs w:val="28"/>
        </w:rPr>
        <w:t xml:space="preserve">Ставропольского края                                                                       А.И.Солдатов </w:t>
      </w:r>
    </w:p>
    <w:p w:rsidR="00B040AE" w:rsidRDefault="00B040AE" w:rsidP="00B040AE">
      <w:pPr>
        <w:spacing w:after="0" w:line="240" w:lineRule="auto"/>
        <w:rPr>
          <w:rFonts w:ascii="Times New Roman" w:hAnsi="Times New Roman"/>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pacing w:after="0" w:line="240" w:lineRule="exact"/>
        <w:ind w:left="4248" w:firstLine="708"/>
        <w:jc w:val="center"/>
        <w:rPr>
          <w:rFonts w:ascii="Times New Roman" w:eastAsiaTheme="minorHAnsi" w:hAnsi="Times New Roman"/>
          <w:sz w:val="28"/>
          <w:szCs w:val="28"/>
          <w:lang w:eastAsia="en-US"/>
        </w:rPr>
      </w:pPr>
      <w:r>
        <w:rPr>
          <w:rFonts w:ascii="Times New Roman" w:hAnsi="Times New Roman"/>
          <w:sz w:val="28"/>
          <w:szCs w:val="28"/>
        </w:rPr>
        <w:lastRenderedPageBreak/>
        <w:t xml:space="preserve">ПРИЛОЖЕНИЕ </w:t>
      </w:r>
    </w:p>
    <w:p w:rsidR="00B040AE" w:rsidRDefault="00B040AE" w:rsidP="00B040AE">
      <w:pPr>
        <w:spacing w:after="0" w:line="240" w:lineRule="exact"/>
        <w:ind w:left="4956"/>
        <w:jc w:val="center"/>
        <w:rPr>
          <w:rFonts w:ascii="Times New Roman" w:hAnsi="Times New Roman"/>
          <w:sz w:val="28"/>
          <w:szCs w:val="28"/>
        </w:rPr>
      </w:pPr>
      <w:r>
        <w:rPr>
          <w:rFonts w:ascii="Times New Roman" w:hAnsi="Times New Roman"/>
          <w:sz w:val="28"/>
          <w:szCs w:val="28"/>
        </w:rPr>
        <w:t>к постановлению администрации</w:t>
      </w:r>
    </w:p>
    <w:p w:rsidR="00B040AE" w:rsidRDefault="00B040AE" w:rsidP="00B040AE">
      <w:pPr>
        <w:spacing w:after="0" w:line="240" w:lineRule="exact"/>
        <w:ind w:left="4248" w:firstLine="708"/>
        <w:jc w:val="center"/>
        <w:rPr>
          <w:rFonts w:ascii="Times New Roman" w:hAnsi="Times New Roman"/>
          <w:sz w:val="28"/>
          <w:szCs w:val="28"/>
        </w:rPr>
      </w:pPr>
      <w:r>
        <w:rPr>
          <w:rFonts w:ascii="Times New Roman" w:hAnsi="Times New Roman"/>
          <w:sz w:val="28"/>
          <w:szCs w:val="28"/>
        </w:rPr>
        <w:t>муниципального образования</w:t>
      </w:r>
    </w:p>
    <w:p w:rsidR="00B040AE" w:rsidRDefault="00B040AE" w:rsidP="00B040AE">
      <w:pPr>
        <w:spacing w:after="0" w:line="240" w:lineRule="exact"/>
        <w:ind w:left="4248" w:firstLine="708"/>
        <w:jc w:val="center"/>
        <w:rPr>
          <w:rFonts w:ascii="Times New Roman" w:hAnsi="Times New Roman"/>
          <w:sz w:val="28"/>
          <w:szCs w:val="28"/>
        </w:rPr>
      </w:pPr>
      <w:r>
        <w:rPr>
          <w:rFonts w:ascii="Times New Roman" w:hAnsi="Times New Roman"/>
          <w:sz w:val="28"/>
          <w:szCs w:val="28"/>
        </w:rPr>
        <w:t>Ивановского сельсовета</w:t>
      </w:r>
    </w:p>
    <w:p w:rsidR="00B040AE" w:rsidRDefault="00B040AE" w:rsidP="00B040AE">
      <w:pPr>
        <w:spacing w:after="0" w:line="240" w:lineRule="exact"/>
        <w:ind w:left="4247" w:firstLine="709"/>
        <w:jc w:val="center"/>
        <w:rPr>
          <w:rFonts w:ascii="Times New Roman" w:hAnsi="Times New Roman"/>
          <w:sz w:val="28"/>
          <w:szCs w:val="28"/>
        </w:rPr>
      </w:pPr>
      <w:r>
        <w:rPr>
          <w:rFonts w:ascii="Times New Roman" w:hAnsi="Times New Roman"/>
          <w:sz w:val="28"/>
          <w:szCs w:val="28"/>
        </w:rPr>
        <w:t>Кочубеевского района</w:t>
      </w:r>
    </w:p>
    <w:p w:rsidR="00B040AE" w:rsidRDefault="00B040AE" w:rsidP="00B040AE">
      <w:pPr>
        <w:spacing w:after="0" w:line="240" w:lineRule="exact"/>
        <w:ind w:left="4247" w:firstLine="709"/>
        <w:jc w:val="center"/>
        <w:rPr>
          <w:rFonts w:ascii="Times New Roman" w:hAnsi="Times New Roman"/>
          <w:sz w:val="28"/>
          <w:szCs w:val="28"/>
        </w:rPr>
      </w:pPr>
      <w:r>
        <w:rPr>
          <w:rFonts w:ascii="Times New Roman" w:hAnsi="Times New Roman"/>
          <w:sz w:val="28"/>
          <w:szCs w:val="28"/>
        </w:rPr>
        <w:t>Ставропольского края</w:t>
      </w:r>
    </w:p>
    <w:p w:rsidR="00B040AE" w:rsidRDefault="00B040AE" w:rsidP="00B040AE">
      <w:pPr>
        <w:spacing w:after="0" w:line="240" w:lineRule="exact"/>
        <w:ind w:left="4247" w:firstLine="709"/>
        <w:jc w:val="center"/>
        <w:rPr>
          <w:rFonts w:ascii="Times New Roman" w:hAnsi="Times New Roman"/>
          <w:sz w:val="28"/>
          <w:szCs w:val="28"/>
        </w:rPr>
      </w:pPr>
      <w:r>
        <w:rPr>
          <w:rFonts w:ascii="Times New Roman" w:hAnsi="Times New Roman"/>
          <w:sz w:val="28"/>
          <w:szCs w:val="28"/>
        </w:rPr>
        <w:t>от 30 июля 2019 г. № 141</w:t>
      </w: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both"/>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40" w:lineRule="exact"/>
        <w:jc w:val="center"/>
        <w:textAlignment w:val="baseline"/>
        <w:rPr>
          <w:rFonts w:ascii="Times New Roman" w:eastAsia="Times New Roman" w:hAnsi="Times New Roman"/>
          <w:b/>
          <w:spacing w:val="1"/>
          <w:sz w:val="28"/>
          <w:szCs w:val="28"/>
        </w:rPr>
      </w:pPr>
      <w:r>
        <w:rPr>
          <w:rFonts w:ascii="Times New Roman" w:eastAsia="Times New Roman" w:hAnsi="Times New Roman"/>
          <w:b/>
          <w:spacing w:val="1"/>
          <w:sz w:val="28"/>
          <w:szCs w:val="28"/>
        </w:rPr>
        <w:t xml:space="preserve">ПОРЯДОК </w:t>
      </w:r>
    </w:p>
    <w:p w:rsidR="00B040AE" w:rsidRDefault="00B040AE" w:rsidP="00B040AE">
      <w:pPr>
        <w:shd w:val="clear" w:color="auto" w:fill="FFFFFF"/>
        <w:spacing w:after="0" w:line="240" w:lineRule="exact"/>
        <w:jc w:val="center"/>
        <w:textAlignment w:val="baseline"/>
        <w:rPr>
          <w:rFonts w:ascii="Times New Roman" w:eastAsia="Times New Roman" w:hAnsi="Times New Roman"/>
          <w:b/>
          <w:spacing w:val="1"/>
          <w:sz w:val="28"/>
          <w:szCs w:val="28"/>
        </w:rPr>
      </w:pPr>
      <w:r>
        <w:rPr>
          <w:rFonts w:ascii="Times New Roman" w:eastAsia="Times New Roman" w:hAnsi="Times New Roman"/>
          <w:b/>
          <w:spacing w:val="1"/>
          <w:sz w:val="28"/>
          <w:szCs w:val="28"/>
        </w:rPr>
        <w:t xml:space="preserve">осуществления муниципального </w:t>
      </w:r>
      <w:proofErr w:type="gramStart"/>
      <w:r>
        <w:rPr>
          <w:rFonts w:ascii="Times New Roman" w:eastAsia="Times New Roman" w:hAnsi="Times New Roman"/>
          <w:b/>
          <w:spacing w:val="1"/>
          <w:sz w:val="28"/>
          <w:szCs w:val="28"/>
        </w:rPr>
        <w:t>контроля за</w:t>
      </w:r>
      <w:proofErr w:type="gramEnd"/>
      <w:r>
        <w:rPr>
          <w:rFonts w:ascii="Times New Roman" w:eastAsia="Times New Roman" w:hAnsi="Times New Roman"/>
          <w:b/>
          <w:spacing w:val="1"/>
          <w:sz w:val="28"/>
          <w:szCs w:val="28"/>
        </w:rPr>
        <w:t xml:space="preserve"> обеспечением сохранности автомобильных дорог общего пользования местного значения, в границах населенных пунктов, муниципального образования Ивановского сельсовета Кочубеевского района Ставропольского края</w:t>
      </w:r>
    </w:p>
    <w:p w:rsidR="00B040AE" w:rsidRDefault="00B040AE" w:rsidP="00B040AE">
      <w:pPr>
        <w:shd w:val="clear" w:color="auto" w:fill="FFFFFF"/>
        <w:spacing w:after="0" w:line="288" w:lineRule="atLeast"/>
        <w:jc w:val="center"/>
        <w:textAlignment w:val="baseline"/>
        <w:rPr>
          <w:rFonts w:ascii="Times New Roman" w:eastAsia="Times New Roman" w:hAnsi="Times New Roman"/>
          <w:b/>
          <w:spacing w:val="1"/>
          <w:sz w:val="28"/>
          <w:szCs w:val="28"/>
        </w:rPr>
      </w:pPr>
    </w:p>
    <w:p w:rsidR="00B040AE" w:rsidRDefault="00B040AE" w:rsidP="00B040AE">
      <w:pPr>
        <w:shd w:val="clear" w:color="auto" w:fill="F9F9F9"/>
        <w:spacing w:after="0" w:line="360" w:lineRule="atLeast"/>
        <w:jc w:val="center"/>
        <w:textAlignment w:val="baseline"/>
        <w:rPr>
          <w:rFonts w:ascii="Times New Roman" w:eastAsiaTheme="minorHAnsi" w:hAnsi="Times New Roman"/>
          <w:sz w:val="28"/>
          <w:szCs w:val="28"/>
          <w:lang w:eastAsia="en-US"/>
        </w:rPr>
      </w:pPr>
      <w:r>
        <w:rPr>
          <w:rFonts w:ascii="Times New Roman" w:hAnsi="Times New Roman"/>
          <w:sz w:val="28"/>
          <w:szCs w:val="28"/>
        </w:rPr>
        <w:t>1. ОБЩИЕ ПОЛОЖЕНИЯ</w:t>
      </w:r>
    </w:p>
    <w:p w:rsidR="00B040AE" w:rsidRDefault="00B040AE" w:rsidP="00B040AE">
      <w:pPr>
        <w:shd w:val="clear" w:color="auto" w:fill="F9F9F9"/>
        <w:spacing w:after="0" w:line="360" w:lineRule="atLeast"/>
        <w:ind w:firstLine="567"/>
        <w:jc w:val="both"/>
        <w:textAlignment w:val="baseline"/>
        <w:rPr>
          <w:rFonts w:ascii="Times New Roman" w:hAnsi="Times New Roman"/>
          <w:sz w:val="28"/>
          <w:szCs w:val="28"/>
        </w:rPr>
      </w:pPr>
      <w:r>
        <w:rPr>
          <w:rFonts w:ascii="Times New Roman" w:hAnsi="Times New Roman"/>
          <w:sz w:val="28"/>
          <w:szCs w:val="28"/>
        </w:rPr>
        <w:t xml:space="preserve">1.1. Настоящий Порядок устанавливает процедуру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общего пользования местного значения в границах населенных пунктов муниципального образования Ивановского сельсовета Кочубеевского района Ставропольского края (далее – автомобильные дороги).</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 xml:space="preserve">1.2. </w:t>
      </w:r>
      <w:proofErr w:type="gramStart"/>
      <w:r>
        <w:rPr>
          <w:sz w:val="28"/>
          <w:szCs w:val="28"/>
        </w:rPr>
        <w:t>Под муниципальным контролем за обеспечением сохранности автомобильных дорог общего пользования местного значения в границах населенных пунктов муниципального образования Ивановского сельсовета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Ставропольского края, муниципальными правовыми актами Администрации Кочубеевского муниципального района и Администрации муниципального образования Ивановского сельсовета требований, по обеспечению</w:t>
      </w:r>
      <w:proofErr w:type="gramEnd"/>
      <w:r>
        <w:rPr>
          <w:sz w:val="28"/>
          <w:szCs w:val="28"/>
        </w:rPr>
        <w:t xml:space="preserve"> сохранности автомобильных дорог общего пользования местного значения.</w:t>
      </w:r>
    </w:p>
    <w:p w:rsidR="00B040AE" w:rsidRDefault="00B040AE" w:rsidP="00B040AE">
      <w:pPr>
        <w:shd w:val="clear" w:color="auto" w:fill="F9F9F9"/>
        <w:spacing w:after="0" w:line="360" w:lineRule="atLeast"/>
        <w:ind w:left="216"/>
        <w:jc w:val="center"/>
        <w:textAlignment w:val="baseline"/>
        <w:rPr>
          <w:rFonts w:ascii="Times New Roman" w:hAnsi="Times New Roman"/>
          <w:sz w:val="28"/>
          <w:szCs w:val="28"/>
        </w:rPr>
      </w:pPr>
    </w:p>
    <w:p w:rsidR="00B040AE" w:rsidRDefault="00B040AE" w:rsidP="00B040AE">
      <w:pPr>
        <w:shd w:val="clear" w:color="auto" w:fill="F9F9F9"/>
        <w:spacing w:after="0" w:line="360" w:lineRule="atLeast"/>
        <w:ind w:left="216"/>
        <w:jc w:val="center"/>
        <w:textAlignment w:val="baseline"/>
        <w:rPr>
          <w:rFonts w:ascii="Times New Roman" w:hAnsi="Times New Roman"/>
          <w:sz w:val="28"/>
          <w:szCs w:val="28"/>
        </w:rPr>
      </w:pPr>
      <w:r>
        <w:rPr>
          <w:rFonts w:ascii="Times New Roman" w:hAnsi="Times New Roman"/>
          <w:sz w:val="28"/>
          <w:szCs w:val="28"/>
        </w:rPr>
        <w:t xml:space="preserve">2.ОРГАН, ОСУЩЕСТВЛЯЮЩИЙ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СОХРАННОСТИ АВТОМОБИЛЬНЫХ ДОРОГ</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2.1. Органом, уполномоченным на осуществление муниципального контроля (далее – орган муниципального контроля), является администрация муниципального образования Ивановского сельсовета Кочубеевского района Ставропольского края.</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 xml:space="preserve">2.2. Ответственность за организацию осуществления муниципального контроля возлагается на уполномоченного представителя </w:t>
      </w:r>
      <w:proofErr w:type="gramStart"/>
      <w:r>
        <w:rPr>
          <w:sz w:val="28"/>
          <w:szCs w:val="28"/>
        </w:rPr>
        <w:t>главы муниципального образования Ивановского сельсовета Кочубеевского района Ставропольского края</w:t>
      </w:r>
      <w:proofErr w:type="gramEnd"/>
      <w:r>
        <w:rPr>
          <w:sz w:val="28"/>
          <w:szCs w:val="28"/>
        </w:rPr>
        <w:t xml:space="preserve">. В случае необходимости к проведению проверок могут привлекаться иные должностные лица </w:t>
      </w:r>
      <w:proofErr w:type="gramStart"/>
      <w:r>
        <w:rPr>
          <w:sz w:val="28"/>
          <w:szCs w:val="28"/>
        </w:rPr>
        <w:t xml:space="preserve">администрации муниципального </w:t>
      </w:r>
      <w:r>
        <w:rPr>
          <w:sz w:val="28"/>
          <w:szCs w:val="28"/>
        </w:rPr>
        <w:lastRenderedPageBreak/>
        <w:t>образования Ивановского сельсовета Кочубеевского района Ставропольского края</w:t>
      </w:r>
      <w:proofErr w:type="gramEnd"/>
      <w:r>
        <w:rPr>
          <w:sz w:val="28"/>
          <w:szCs w:val="28"/>
        </w:rPr>
        <w:t>.</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p>
    <w:p w:rsidR="00B040AE" w:rsidRDefault="00B040AE" w:rsidP="00B040AE">
      <w:pPr>
        <w:shd w:val="clear" w:color="auto" w:fill="F9F9F9"/>
        <w:spacing w:after="0" w:line="360" w:lineRule="atLeast"/>
        <w:ind w:left="216"/>
        <w:jc w:val="center"/>
        <w:textAlignment w:val="baseline"/>
        <w:rPr>
          <w:rFonts w:ascii="Times New Roman" w:hAnsi="Times New Roman"/>
          <w:sz w:val="28"/>
          <w:szCs w:val="28"/>
        </w:rPr>
      </w:pPr>
      <w:r>
        <w:rPr>
          <w:rFonts w:ascii="Times New Roman" w:hAnsi="Times New Roman"/>
          <w:sz w:val="28"/>
          <w:szCs w:val="28"/>
        </w:rPr>
        <w:t>3.ПОЛНОМОЧИЯ ОРГАНА, ОСУЩЕСТВЛЯЮЩЕГО КОНТРОЛЬ</w:t>
      </w:r>
    </w:p>
    <w:p w:rsidR="00B040AE" w:rsidRDefault="00B040AE" w:rsidP="00B040AE">
      <w:pPr>
        <w:pStyle w:val="a7"/>
        <w:shd w:val="clear" w:color="auto" w:fill="F9F9F9"/>
        <w:spacing w:before="0" w:beforeAutospacing="0" w:after="0" w:afterAutospacing="0" w:line="360" w:lineRule="atLeast"/>
        <w:jc w:val="center"/>
        <w:textAlignment w:val="baseline"/>
        <w:rPr>
          <w:sz w:val="28"/>
          <w:szCs w:val="28"/>
        </w:rPr>
      </w:pPr>
      <w:r>
        <w:rPr>
          <w:sz w:val="28"/>
          <w:szCs w:val="28"/>
        </w:rPr>
        <w:t>ЗА ОБЕСПЕЧЕНИЕМ СОХРАННОСТИ АВТОМОБИЛЬНЫХ ДОРОГ</w:t>
      </w:r>
    </w:p>
    <w:p w:rsidR="00B040AE" w:rsidRDefault="00B040AE" w:rsidP="00B040AE">
      <w:pPr>
        <w:pStyle w:val="a7"/>
        <w:shd w:val="clear" w:color="auto" w:fill="F9F9F9"/>
        <w:spacing w:before="0" w:beforeAutospacing="0" w:after="0" w:afterAutospacing="0" w:line="360" w:lineRule="atLeast"/>
        <w:ind w:firstLine="709"/>
        <w:jc w:val="both"/>
        <w:textAlignment w:val="baseline"/>
        <w:rPr>
          <w:sz w:val="28"/>
          <w:szCs w:val="28"/>
        </w:rPr>
      </w:pPr>
      <w:r>
        <w:rPr>
          <w:sz w:val="28"/>
          <w:szCs w:val="28"/>
        </w:rPr>
        <w:t>3.1. К мероприятиям, направленным на обеспечение сохранности автомобильных дорог (далее — мероприятия), относятся:</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3)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3.2. Мероприятия проводятся в отношении следующих объектов:</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1) автомобильных дорог общего пользования местного значения, в границах населенных пунктов;</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2) зданий, сооружений и иных объектов дорожного сервиса, расположенных на придорожных полосах автомобильных дорог общего пользования местного значения, в границах населенных пунктов;</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3) рекламных конструкций, расположенных в полосе отвода и придорожных полосах автомобильных дорог общего пользования местного значения, в границах населенных пунктов;</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4) полос отвода и придорожных полос, автомобильных дорог общего пользования местного значения, в границах населенных пунктов;</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3.3. Субъектами, в отношении которых проводятся мероприятия, являются:</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1) владельцы объектов дорожного сервиса;</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2) организации, осуществляющие работы в полосе отвода автомобильных дорог и придорожной полосе;</w:t>
      </w:r>
    </w:p>
    <w:p w:rsidR="00B040AE" w:rsidRDefault="00B040AE" w:rsidP="00B040AE">
      <w:pPr>
        <w:pStyle w:val="a7"/>
        <w:shd w:val="clear" w:color="auto" w:fill="F9F9F9"/>
        <w:spacing w:before="0" w:beforeAutospacing="0" w:after="0" w:afterAutospacing="0" w:line="360" w:lineRule="atLeast"/>
        <w:ind w:firstLine="567"/>
        <w:jc w:val="both"/>
        <w:textAlignment w:val="baseline"/>
        <w:rPr>
          <w:sz w:val="28"/>
          <w:szCs w:val="28"/>
        </w:rPr>
      </w:pPr>
      <w:r>
        <w:rPr>
          <w:sz w:val="28"/>
          <w:szCs w:val="28"/>
        </w:rPr>
        <w:t>3) пользователи автомобильных дорог.</w:t>
      </w:r>
    </w:p>
    <w:p w:rsidR="00B040AE" w:rsidRDefault="00B040AE" w:rsidP="00B040AE">
      <w:pPr>
        <w:pStyle w:val="a7"/>
        <w:shd w:val="clear" w:color="auto" w:fill="F9F9F9"/>
        <w:spacing w:before="0" w:beforeAutospacing="0" w:after="0" w:afterAutospacing="0" w:line="360" w:lineRule="atLeast"/>
        <w:ind w:firstLine="216"/>
        <w:jc w:val="both"/>
        <w:textAlignment w:val="baseline"/>
        <w:rPr>
          <w:sz w:val="28"/>
          <w:szCs w:val="28"/>
        </w:rPr>
      </w:pPr>
      <w:r>
        <w:rPr>
          <w:sz w:val="28"/>
          <w:szCs w:val="28"/>
        </w:rPr>
        <w:t>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B040AE" w:rsidRDefault="00B040AE" w:rsidP="00B040AE">
      <w:pPr>
        <w:shd w:val="clear" w:color="auto" w:fill="F9F9F9"/>
        <w:spacing w:after="0" w:line="360" w:lineRule="atLeast"/>
        <w:ind w:left="216"/>
        <w:jc w:val="center"/>
        <w:textAlignment w:val="baseline"/>
        <w:rPr>
          <w:rFonts w:ascii="Times New Roman" w:hAnsi="Times New Roman"/>
          <w:sz w:val="28"/>
          <w:szCs w:val="28"/>
        </w:rPr>
      </w:pPr>
    </w:p>
    <w:p w:rsidR="00B040AE" w:rsidRDefault="00B040AE" w:rsidP="00B040AE">
      <w:pPr>
        <w:shd w:val="clear" w:color="auto" w:fill="F9F9F9"/>
        <w:spacing w:after="0" w:line="360" w:lineRule="atLeast"/>
        <w:ind w:left="216"/>
        <w:jc w:val="center"/>
        <w:textAlignment w:val="baseline"/>
        <w:rPr>
          <w:rFonts w:ascii="Times New Roman" w:hAnsi="Times New Roman"/>
          <w:sz w:val="28"/>
          <w:szCs w:val="28"/>
        </w:rPr>
      </w:pPr>
      <w:r>
        <w:rPr>
          <w:rFonts w:ascii="Times New Roman" w:hAnsi="Times New Roman"/>
          <w:sz w:val="28"/>
          <w:szCs w:val="28"/>
        </w:rPr>
        <w:t xml:space="preserve">4.ФОРМЫ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w:t>
      </w:r>
    </w:p>
    <w:p w:rsidR="00B040AE" w:rsidRDefault="00B040AE" w:rsidP="00B040AE">
      <w:pPr>
        <w:pStyle w:val="a7"/>
        <w:shd w:val="clear" w:color="auto" w:fill="F9F9F9"/>
        <w:spacing w:before="0" w:beforeAutospacing="0" w:after="0" w:afterAutospacing="0" w:line="360" w:lineRule="atLeast"/>
        <w:jc w:val="center"/>
        <w:textAlignment w:val="baseline"/>
        <w:rPr>
          <w:sz w:val="28"/>
          <w:szCs w:val="28"/>
        </w:rPr>
      </w:pPr>
      <w:r>
        <w:rPr>
          <w:sz w:val="28"/>
          <w:szCs w:val="28"/>
        </w:rPr>
        <w:lastRenderedPageBreak/>
        <w:t>СОХРАННОСТИ АВТОМОБИЛЬНЫХ ДОРОГ</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4.1. Мероприятия осуществляются путем проведения плановых проверок и внеплановых проверок. Проверки могут быть документарными или выездными.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4.2. Плановые проверки проводятся в отношении объектов, указанных в </w:t>
      </w:r>
      <w:hyperlink r:id="rId8" w:history="1">
        <w:r>
          <w:rPr>
            <w:rStyle w:val="a3"/>
            <w:sz w:val="28"/>
            <w:szCs w:val="28"/>
            <w:bdr w:val="none" w:sz="0" w:space="0" w:color="auto" w:frame="1"/>
          </w:rPr>
          <w:t>пункте 3.2 раздела 3</w:t>
        </w:r>
      </w:hyperlink>
      <w:r>
        <w:rPr>
          <w:sz w:val="28"/>
          <w:szCs w:val="28"/>
        </w:rPr>
        <w:t xml:space="preserve"> настоящего Порядка, в целях соблюдения требований, указанных в </w:t>
      </w:r>
      <w:hyperlink r:id="rId9" w:history="1">
        <w:r>
          <w:rPr>
            <w:rStyle w:val="a3"/>
            <w:sz w:val="28"/>
            <w:szCs w:val="28"/>
            <w:bdr w:val="none" w:sz="0" w:space="0" w:color="auto" w:frame="1"/>
          </w:rPr>
          <w:t>пункте 3.1 раздела 3</w:t>
        </w:r>
      </w:hyperlink>
      <w:r>
        <w:rPr>
          <w:sz w:val="28"/>
          <w:szCs w:val="28"/>
        </w:rPr>
        <w:t xml:space="preserve"> настоящего Порядка, не чаще чем один раз в три года.</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4.3. Плановые проверки проводятся на основании ежегодных планов, утверждаемых постановлением </w:t>
      </w:r>
      <w:proofErr w:type="gramStart"/>
      <w:r>
        <w:rPr>
          <w:sz w:val="28"/>
          <w:szCs w:val="28"/>
        </w:rPr>
        <w:t>администрации муниципального образования Ивановского сельсовета Кочубеевского района Ставропольского края</w:t>
      </w:r>
      <w:proofErr w:type="gramEnd"/>
      <w:r>
        <w:rPr>
          <w:sz w:val="28"/>
          <w:szCs w:val="28"/>
        </w:rPr>
        <w:t>.</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4.4. Ежегодный план размещается на официальном сайте Администрации муниципального образования Ивановского сельсовета Кочубеевского района Ставропольского края, в сети «Интернет».</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4.5. Основанием для проведения внеплановой проверки является:</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2) поступления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в) нарушение прав потребителей (в случае обращения граждан, права которых нарушены).</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4.6. Плановые и внеплановые проверки проводятся на основании </w:t>
      </w:r>
      <w:proofErr w:type="gramStart"/>
      <w:r>
        <w:rPr>
          <w:sz w:val="28"/>
          <w:szCs w:val="28"/>
        </w:rPr>
        <w:t>постановления главы администрации муниципального образования Ивановского сельсовета</w:t>
      </w:r>
      <w:proofErr w:type="gramEnd"/>
      <w:r>
        <w:rPr>
          <w:sz w:val="28"/>
          <w:szCs w:val="28"/>
        </w:rPr>
        <w:t>. Постановление оформляется в соответствии с требованиями, установленными Федеральным законом.</w:t>
      </w:r>
    </w:p>
    <w:p w:rsidR="00B040AE" w:rsidRDefault="00B040AE" w:rsidP="00B040AE">
      <w:pPr>
        <w:pStyle w:val="a7"/>
        <w:shd w:val="clear" w:color="auto" w:fill="F9F9F9"/>
        <w:spacing w:before="0" w:beforeAutospacing="0" w:after="0" w:afterAutospacing="0" w:line="360" w:lineRule="atLeast"/>
        <w:jc w:val="both"/>
        <w:textAlignment w:val="baseline"/>
        <w:rPr>
          <w:sz w:val="28"/>
          <w:szCs w:val="28"/>
        </w:rPr>
      </w:pPr>
      <w:r>
        <w:rPr>
          <w:sz w:val="28"/>
          <w:szCs w:val="28"/>
        </w:rPr>
        <w:t>Проверка может проводиться только должностным лицом или должностными лицами, которые указаны в постановлении администрации муниципального образования Ивановского сельсовета.</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lastRenderedPageBreak/>
        <w:t>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 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Кочубеевского района, определяются Федеральным законом.</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4.11. Срок проведения плановой или внеплановой проверок не может превышать двадцать рабочих дней.</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4.15. </w:t>
      </w:r>
      <w:proofErr w:type="gramStart"/>
      <w:r>
        <w:rPr>
          <w:sz w:val="28"/>
          <w:szCs w:val="28"/>
        </w:rPr>
        <w:t xml:space="preserve">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w:t>
      </w:r>
      <w:r>
        <w:rPr>
          <w:sz w:val="28"/>
          <w:szCs w:val="28"/>
        </w:rPr>
        <w:lastRenderedPageBreak/>
        <w:t>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w:t>
      </w:r>
      <w:proofErr w:type="gramEnd"/>
      <w:r>
        <w:rPr>
          <w:sz w:val="28"/>
          <w:szCs w:val="28"/>
        </w:rPr>
        <w:t xml:space="preserve">, </w:t>
      </w:r>
      <w:proofErr w:type="gramStart"/>
      <w:r>
        <w:rPr>
          <w:sz w:val="28"/>
          <w:szCs w:val="28"/>
        </w:rPr>
        <w:t>привлекаемых</w:t>
      </w:r>
      <w:proofErr w:type="gramEnd"/>
      <w:r>
        <w:rPr>
          <w:sz w:val="28"/>
          <w:szCs w:val="28"/>
        </w:rPr>
        <w:t xml:space="preserve"> к выездной проверке, со сроками и с условиями ее проведения.</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4.16. </w:t>
      </w:r>
      <w:proofErr w:type="gramStart"/>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Pr>
          <w:sz w:val="28"/>
          <w:szCs w:val="28"/>
        </w:rPr>
        <w:t xml:space="preserve"> </w:t>
      </w:r>
      <w:proofErr w:type="gramStart"/>
      <w:r>
        <w:rPr>
          <w:sz w:val="28"/>
          <w:szCs w:val="28"/>
        </w:rPr>
        <w:t>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B040AE" w:rsidRDefault="00B040AE" w:rsidP="00B040AE">
      <w:pPr>
        <w:shd w:val="clear" w:color="auto" w:fill="F9F9F9"/>
        <w:spacing w:after="0" w:line="360" w:lineRule="atLeast"/>
        <w:ind w:left="216"/>
        <w:jc w:val="center"/>
        <w:textAlignment w:val="baseline"/>
        <w:rPr>
          <w:rFonts w:ascii="Times New Roman" w:hAnsi="Times New Roman"/>
          <w:sz w:val="28"/>
          <w:szCs w:val="28"/>
        </w:rPr>
      </w:pPr>
    </w:p>
    <w:p w:rsidR="00B040AE" w:rsidRDefault="00B040AE" w:rsidP="00B040AE">
      <w:pPr>
        <w:shd w:val="clear" w:color="auto" w:fill="F9F9F9"/>
        <w:spacing w:after="0" w:line="360" w:lineRule="atLeast"/>
        <w:ind w:left="216"/>
        <w:jc w:val="center"/>
        <w:textAlignment w:val="baseline"/>
        <w:rPr>
          <w:rFonts w:ascii="Times New Roman" w:hAnsi="Times New Roman"/>
          <w:sz w:val="28"/>
          <w:szCs w:val="28"/>
        </w:rPr>
      </w:pPr>
      <w:r>
        <w:rPr>
          <w:rFonts w:ascii="Times New Roman" w:hAnsi="Times New Roman"/>
          <w:sz w:val="28"/>
          <w:szCs w:val="28"/>
        </w:rPr>
        <w:t xml:space="preserve">5.ПОРЯДОК ОФОРМЛЕНИЯ РЕЗУЛЬТАТОВ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2) принять меры по </w:t>
      </w:r>
      <w:proofErr w:type="gramStart"/>
      <w:r>
        <w:rPr>
          <w:sz w:val="28"/>
          <w:szCs w:val="28"/>
        </w:rPr>
        <w:t>контролю за</w:t>
      </w:r>
      <w:proofErr w:type="gramEnd"/>
      <w:r>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5.2. </w:t>
      </w:r>
      <w:proofErr w:type="gramStart"/>
      <w:r>
        <w:rPr>
          <w:sz w:val="28"/>
          <w:szCs w:val="28"/>
        </w:rPr>
        <w:t xml:space="preserve">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w:t>
      </w:r>
      <w:r>
        <w:rPr>
          <w:sz w:val="28"/>
          <w:szCs w:val="28"/>
        </w:rPr>
        <w:lastRenderedPageBreak/>
        <w:t>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w:t>
      </w:r>
      <w:proofErr w:type="gramEnd"/>
      <w:r>
        <w:rPr>
          <w:sz w:val="28"/>
          <w:szCs w:val="28"/>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5.4. В случае если проведение внеплановой выездной проверки было согласовано с прокуратурой Кочубеевского района, копия акта проверки направляется в прокуратуру Кочубеевского района в течение пяти рабочих дней со дня составления акта проверки.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5.5. </w:t>
      </w:r>
      <w:proofErr w:type="gramStart"/>
      <w:r>
        <w:rPr>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Pr>
          <w:sz w:val="28"/>
          <w:szCs w:val="28"/>
        </w:rPr>
        <w:t xml:space="preserve"> </w:t>
      </w:r>
      <w:proofErr w:type="gramStart"/>
      <w:r>
        <w:rPr>
          <w:sz w:val="28"/>
          <w:szCs w:val="28"/>
        </w:rPr>
        <w:t>целом</w:t>
      </w:r>
      <w:proofErr w:type="gramEnd"/>
      <w:r>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040AE" w:rsidRDefault="00B040AE" w:rsidP="00B040AE">
      <w:pPr>
        <w:pStyle w:val="a7"/>
        <w:shd w:val="clear" w:color="auto" w:fill="F9F9F9"/>
        <w:spacing w:before="0" w:beforeAutospacing="0" w:after="0" w:afterAutospacing="0" w:line="360" w:lineRule="atLeast"/>
        <w:ind w:firstLine="216"/>
        <w:jc w:val="both"/>
        <w:textAlignment w:val="baseline"/>
        <w:rPr>
          <w:sz w:val="28"/>
          <w:szCs w:val="28"/>
        </w:rPr>
      </w:pPr>
      <w:r>
        <w:rPr>
          <w:sz w:val="28"/>
          <w:szCs w:val="28"/>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B040AE" w:rsidRDefault="00B040AE" w:rsidP="00B040AE">
      <w:pPr>
        <w:shd w:val="clear" w:color="auto" w:fill="F9F9F9"/>
        <w:spacing w:after="0" w:line="360" w:lineRule="atLeast"/>
        <w:ind w:left="216"/>
        <w:jc w:val="center"/>
        <w:textAlignment w:val="baseline"/>
        <w:rPr>
          <w:rFonts w:ascii="Times New Roman" w:hAnsi="Times New Roman"/>
          <w:sz w:val="28"/>
          <w:szCs w:val="28"/>
        </w:rPr>
      </w:pPr>
    </w:p>
    <w:p w:rsidR="00B040AE" w:rsidRDefault="00B040AE" w:rsidP="00B040AE">
      <w:pPr>
        <w:shd w:val="clear" w:color="auto" w:fill="F9F9F9"/>
        <w:spacing w:after="0" w:line="360" w:lineRule="atLeast"/>
        <w:ind w:left="216"/>
        <w:jc w:val="center"/>
        <w:textAlignment w:val="baseline"/>
        <w:rPr>
          <w:rFonts w:ascii="Times New Roman" w:hAnsi="Times New Roman"/>
          <w:sz w:val="28"/>
          <w:szCs w:val="28"/>
        </w:rPr>
      </w:pPr>
      <w:r>
        <w:rPr>
          <w:rFonts w:ascii="Times New Roman" w:hAnsi="Times New Roman"/>
          <w:sz w:val="28"/>
          <w:szCs w:val="28"/>
        </w:rPr>
        <w:lastRenderedPageBreak/>
        <w:t xml:space="preserve">6.ПРАВА, ОБЯЗАННОСТИ И ОТВЕТСТВЕННОСТЬ ДОЛЖНОСТНЫХ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СОХРАННОСТИ АВТОМОБИЛЬНЫХ ДОРОГ</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6.1. Должностные лица администрации обязаны:</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proofErr w:type="gramStart"/>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3) на основании постановления администрации муниципального образования Ивановского сельсовета назначать и проводить проверку;</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Ивановского сельсовета и в случае, предусмотренном </w:t>
      </w:r>
      <w:hyperlink r:id="rId10" w:history="1">
        <w:r>
          <w:rPr>
            <w:rStyle w:val="a3"/>
            <w:sz w:val="28"/>
            <w:szCs w:val="28"/>
            <w:bdr w:val="none" w:sz="0" w:space="0" w:color="auto" w:frame="1"/>
          </w:rPr>
          <w:t>частью 5 статьи 10</w:t>
        </w:r>
      </w:hyperlink>
      <w:r>
        <w:rPr>
          <w:sz w:val="28"/>
          <w:szCs w:val="28"/>
        </w:rPr>
        <w:t xml:space="preserve"> настоящего Федерального закона, копии документа о согласовании проведения проверки;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40AE" w:rsidRDefault="00B040AE" w:rsidP="00B040AE">
      <w:pPr>
        <w:pStyle w:val="a7"/>
        <w:shd w:val="clear" w:color="auto" w:fill="F9F9F9"/>
        <w:spacing w:before="0" w:beforeAutospacing="0" w:after="0" w:afterAutospacing="0" w:line="360" w:lineRule="atLeast"/>
        <w:jc w:val="both"/>
        <w:textAlignment w:val="baseline"/>
        <w:rPr>
          <w:sz w:val="28"/>
          <w:szCs w:val="28"/>
        </w:rPr>
      </w:pPr>
      <w:r>
        <w:rPr>
          <w:sz w:val="28"/>
          <w:szCs w:val="28"/>
        </w:rPr>
        <w:t>10) соблюдать сроки проведения проверки, установленные настоящим Федеральным </w:t>
      </w:r>
      <w:hyperlink r:id="rId11" w:history="1">
        <w:r>
          <w:rPr>
            <w:rStyle w:val="a3"/>
            <w:sz w:val="28"/>
            <w:szCs w:val="28"/>
            <w:bdr w:val="none" w:sz="0" w:space="0" w:color="auto" w:frame="1"/>
          </w:rPr>
          <w:t>законом</w:t>
        </w:r>
      </w:hyperlink>
      <w:r>
        <w:rPr>
          <w:sz w:val="28"/>
          <w:szCs w:val="28"/>
        </w:rPr>
        <w:t>;</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13) осуществлять запись о проведенной проверке в журнале учета проверок.</w:t>
      </w:r>
    </w:p>
    <w:p w:rsidR="00B040AE" w:rsidRDefault="00B040AE" w:rsidP="00B040AE">
      <w:pPr>
        <w:pStyle w:val="a7"/>
        <w:shd w:val="clear" w:color="auto" w:fill="F9F9F9"/>
        <w:spacing w:before="0" w:beforeAutospacing="0" w:after="0" w:afterAutospacing="0" w:line="360" w:lineRule="atLeast"/>
        <w:jc w:val="both"/>
        <w:textAlignment w:val="baseline"/>
        <w:rPr>
          <w:sz w:val="28"/>
          <w:szCs w:val="28"/>
        </w:rPr>
      </w:pPr>
      <w:r>
        <w:rPr>
          <w:sz w:val="28"/>
          <w:szCs w:val="28"/>
        </w:rPr>
        <w:t>6.2. При проведении проверки должностные лица администрации не вправе:</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Pr>
            <w:rStyle w:val="a3"/>
            <w:sz w:val="28"/>
            <w:szCs w:val="28"/>
            <w:bdr w:val="none" w:sz="0" w:space="0" w:color="auto" w:frame="1"/>
          </w:rPr>
          <w:t>подпунктом «б» части 3 пункта 4.5 раздела 4</w:t>
        </w:r>
      </w:hyperlink>
      <w:r>
        <w:rPr>
          <w:sz w:val="28"/>
          <w:szCs w:val="28"/>
        </w:rPr>
        <w:t> настоящего Порядка;</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5) превышать установленные сроки проведения проверки;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proofErr w:type="gramStart"/>
      <w:r>
        <w:rPr>
          <w:sz w:val="28"/>
          <w:szCs w:val="28"/>
        </w:rPr>
        <w:t xml:space="preserve">7) отбирать образцы продукции, пробы обследования объектов окружающей среды и объектов производственной среды для проведения их </w:t>
      </w:r>
      <w:r>
        <w:rPr>
          <w:sz w:val="28"/>
          <w:szCs w:val="28"/>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6.3.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 xml:space="preserve">6.4. Органы муниципального контроля осуществляют </w:t>
      </w:r>
      <w:proofErr w:type="gramStart"/>
      <w:r>
        <w:rPr>
          <w:sz w:val="28"/>
          <w:szCs w:val="28"/>
        </w:rPr>
        <w:t>контроль за</w:t>
      </w:r>
      <w:proofErr w:type="gramEnd"/>
      <w:r>
        <w:rPr>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040AE" w:rsidRDefault="00B040AE" w:rsidP="00B040AE">
      <w:pPr>
        <w:pStyle w:val="a7"/>
        <w:shd w:val="clear" w:color="auto" w:fill="F9F9F9"/>
        <w:spacing w:before="0" w:beforeAutospacing="0" w:after="0" w:afterAutospacing="0" w:line="360" w:lineRule="atLeast"/>
        <w:ind w:firstLine="708"/>
        <w:jc w:val="both"/>
        <w:textAlignment w:val="baseline"/>
        <w:rPr>
          <w:sz w:val="28"/>
          <w:szCs w:val="28"/>
        </w:rPr>
      </w:pPr>
      <w:r>
        <w:rPr>
          <w:sz w:val="28"/>
          <w:szCs w:val="28"/>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040AE" w:rsidRDefault="00B040AE" w:rsidP="00B040AE">
      <w:pPr>
        <w:shd w:val="clear" w:color="auto" w:fill="FFFFFF"/>
        <w:spacing w:after="0" w:line="252" w:lineRule="atLeast"/>
        <w:jc w:val="right"/>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right"/>
        <w:textAlignment w:val="baseline"/>
        <w:rPr>
          <w:rFonts w:ascii="Times New Roman" w:eastAsia="Times New Roman" w:hAnsi="Times New Roman"/>
          <w:spacing w:val="1"/>
          <w:sz w:val="28"/>
          <w:szCs w:val="28"/>
        </w:rPr>
      </w:pPr>
    </w:p>
    <w:p w:rsidR="00B040AE" w:rsidRDefault="00B040AE" w:rsidP="00B040AE">
      <w:pPr>
        <w:shd w:val="clear" w:color="auto" w:fill="FFFFFF"/>
        <w:spacing w:after="0" w:line="252" w:lineRule="atLeast"/>
        <w:jc w:val="right"/>
        <w:textAlignment w:val="baseline"/>
        <w:rPr>
          <w:rFonts w:ascii="Times New Roman" w:eastAsia="Times New Roman" w:hAnsi="Times New Roman"/>
          <w:spacing w:val="1"/>
          <w:sz w:val="28"/>
          <w:szCs w:val="28"/>
        </w:rPr>
      </w:pPr>
    </w:p>
    <w:p w:rsidR="00B040AE" w:rsidRDefault="00B040AE" w:rsidP="00B040AE">
      <w:pPr>
        <w:spacing w:after="0" w:line="240" w:lineRule="exact"/>
        <w:rPr>
          <w:rFonts w:ascii="Times New Roman" w:eastAsiaTheme="minorHAnsi" w:hAnsi="Times New Roman"/>
          <w:bCs/>
          <w:sz w:val="28"/>
          <w:szCs w:val="28"/>
          <w:lang w:eastAsia="en-US"/>
        </w:rPr>
      </w:pPr>
      <w:r>
        <w:rPr>
          <w:rFonts w:ascii="Times New Roman" w:hAnsi="Times New Roman"/>
          <w:bCs/>
          <w:sz w:val="28"/>
          <w:szCs w:val="28"/>
        </w:rPr>
        <w:t>Управляющий делами администрации</w:t>
      </w:r>
    </w:p>
    <w:p w:rsidR="003B10C8" w:rsidRDefault="00B040AE" w:rsidP="00B040AE">
      <w:pPr>
        <w:spacing w:after="0" w:line="240" w:lineRule="exact"/>
        <w:rPr>
          <w:rFonts w:ascii="Times New Roman" w:hAnsi="Times New Roman"/>
          <w:sz w:val="28"/>
          <w:szCs w:val="28"/>
        </w:rPr>
      </w:pPr>
      <w:r>
        <w:rPr>
          <w:rFonts w:ascii="Times New Roman" w:hAnsi="Times New Roman"/>
          <w:bCs/>
          <w:sz w:val="28"/>
          <w:szCs w:val="28"/>
        </w:rPr>
        <w:t>Ивановского сельсовета                                                             З.В. Гальцева</w:t>
      </w:r>
    </w:p>
    <w:sectPr w:rsidR="003B10C8" w:rsidSect="006042D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042D6"/>
    <w:rsid w:val="00081125"/>
    <w:rsid w:val="00175F7B"/>
    <w:rsid w:val="001824AC"/>
    <w:rsid w:val="001E591F"/>
    <w:rsid w:val="00224680"/>
    <w:rsid w:val="00233380"/>
    <w:rsid w:val="002467E1"/>
    <w:rsid w:val="002A2F33"/>
    <w:rsid w:val="002F5841"/>
    <w:rsid w:val="002F6F84"/>
    <w:rsid w:val="00346157"/>
    <w:rsid w:val="003735D4"/>
    <w:rsid w:val="003B10C8"/>
    <w:rsid w:val="003F14C6"/>
    <w:rsid w:val="004103DB"/>
    <w:rsid w:val="0047139F"/>
    <w:rsid w:val="004D0717"/>
    <w:rsid w:val="0057428B"/>
    <w:rsid w:val="005D655B"/>
    <w:rsid w:val="005E5874"/>
    <w:rsid w:val="006042D6"/>
    <w:rsid w:val="00621975"/>
    <w:rsid w:val="007404FE"/>
    <w:rsid w:val="0077456F"/>
    <w:rsid w:val="007754DC"/>
    <w:rsid w:val="0079636E"/>
    <w:rsid w:val="007F405F"/>
    <w:rsid w:val="00A52733"/>
    <w:rsid w:val="00A81808"/>
    <w:rsid w:val="00AA55E3"/>
    <w:rsid w:val="00AE564F"/>
    <w:rsid w:val="00B040AE"/>
    <w:rsid w:val="00B10F47"/>
    <w:rsid w:val="00B32C0A"/>
    <w:rsid w:val="00B601ED"/>
    <w:rsid w:val="00BD4AA4"/>
    <w:rsid w:val="00C01B0B"/>
    <w:rsid w:val="00C71084"/>
    <w:rsid w:val="00D36F16"/>
    <w:rsid w:val="00D73B67"/>
    <w:rsid w:val="00D91730"/>
    <w:rsid w:val="00DE02C1"/>
    <w:rsid w:val="00E12259"/>
    <w:rsid w:val="00E12C7A"/>
    <w:rsid w:val="00E355EC"/>
    <w:rsid w:val="00E71CBB"/>
    <w:rsid w:val="00F130DF"/>
    <w:rsid w:val="00F32268"/>
    <w:rsid w:val="00F8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24AC"/>
    <w:rPr>
      <w:color w:val="0000FF"/>
      <w:u w:val="single"/>
    </w:rPr>
  </w:style>
  <w:style w:type="paragraph" w:styleId="a4">
    <w:name w:val="Balloon Text"/>
    <w:basedOn w:val="a"/>
    <w:link w:val="a5"/>
    <w:uiPriority w:val="99"/>
    <w:semiHidden/>
    <w:unhideWhenUsed/>
    <w:rsid w:val="00A52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733"/>
    <w:rPr>
      <w:rFonts w:ascii="Tahoma" w:hAnsi="Tahoma" w:cs="Tahoma"/>
      <w:sz w:val="16"/>
      <w:szCs w:val="16"/>
    </w:rPr>
  </w:style>
  <w:style w:type="character" w:customStyle="1" w:styleId="a6">
    <w:name w:val="Обычный (веб) Знак"/>
    <w:basedOn w:val="a0"/>
    <w:link w:val="a7"/>
    <w:uiPriority w:val="99"/>
    <w:semiHidden/>
    <w:locked/>
    <w:rsid w:val="00B040AE"/>
    <w:rPr>
      <w:rFonts w:ascii="Times New Roman" w:eastAsia="Times New Roman" w:hAnsi="Times New Roman" w:cs="Times New Roman"/>
      <w:sz w:val="24"/>
      <w:szCs w:val="24"/>
    </w:rPr>
  </w:style>
  <w:style w:type="paragraph" w:styleId="a7">
    <w:name w:val="Normal (Web)"/>
    <w:basedOn w:val="a"/>
    <w:link w:val="a6"/>
    <w:uiPriority w:val="99"/>
    <w:semiHidden/>
    <w:unhideWhenUsed/>
    <w:rsid w:val="00B040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706786">
      <w:bodyDiv w:val="1"/>
      <w:marLeft w:val="0"/>
      <w:marRight w:val="0"/>
      <w:marTop w:val="0"/>
      <w:marBottom w:val="0"/>
      <w:divBdr>
        <w:top w:val="none" w:sz="0" w:space="0" w:color="auto"/>
        <w:left w:val="none" w:sz="0" w:space="0" w:color="auto"/>
        <w:bottom w:val="none" w:sz="0" w:space="0" w:color="auto"/>
        <w:right w:val="none" w:sz="0" w:space="0" w:color="auto"/>
      </w:divBdr>
    </w:div>
    <w:div w:id="10673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4BF76796F587D25AA74380A34EE97FA9357507A3AEEADE0054F3B2EE3AC94D20D6323457DDD891A616FA2Ax4e5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vanovskoe26.ru" TargetMode="External"/><Relationship Id="rId12" Type="http://schemas.openxmlformats.org/officeDocument/2006/relationships/hyperlink" Target="http://offline/ref=4BF76796F587D25AA74380A34EE97FA9357507A3AEEADE0054F3B2EE3AC94D20D6323457DDD891A616FA2Cx4e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offline/ref=4081B1F7326535A458743C6EDF5B31A7852583D1AC65C7708514D8A84C21D8D101E44510B198A5E9AAs2K" TargetMode="External"/><Relationship Id="rId5" Type="http://schemas.openxmlformats.org/officeDocument/2006/relationships/hyperlink" Target="http://docs.cntd.ru/document/902135756" TargetMode="External"/><Relationship Id="rId10" Type="http://schemas.openxmlformats.org/officeDocument/2006/relationships/hyperlink" Target="http://offline/ref=4081B1F7326535A458743C6EDF5B31A7852583D1AC65C7708514D8A84C21D8D101E44510B198A5EDAAs0K" TargetMode="External"/><Relationship Id="rId4" Type="http://schemas.openxmlformats.org/officeDocument/2006/relationships/hyperlink" Target="http://docs.cntd.ru/document/902070582" TargetMode="External"/><Relationship Id="rId9" Type="http://schemas.openxmlformats.org/officeDocument/2006/relationships/hyperlink" Target="http://offline/ref=4BF76796F587D25AA74380A34EE97FA9357507A3AEEADE0054F3B2EE3AC94D20D6323457DDD891A616FA29x4e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cp:revision>
  <cp:lastPrinted>2019-08-05T14:05:00Z</cp:lastPrinted>
  <dcterms:created xsi:type="dcterms:W3CDTF">2019-08-05T13:23:00Z</dcterms:created>
  <dcterms:modified xsi:type="dcterms:W3CDTF">2019-08-05T14:05:00Z</dcterms:modified>
</cp:coreProperties>
</file>