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3" w:rsidRPr="001A1C6D" w:rsidRDefault="00A461D3" w:rsidP="00A461D3">
      <w:pPr>
        <w:shd w:val="clear" w:color="auto" w:fill="FFFFFF"/>
        <w:spacing w:after="157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П О С Т А Н О В Л Е Н И Е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АДМИНИСТРАЦИИ МУНИЦИПАЛЬНОГО ОБРАЗОВАНИЯ</w:t>
      </w:r>
      <w:r w:rsidR="00A14283" w:rsidRPr="001A1C6D">
        <w:rPr>
          <w:rFonts w:eastAsia="Times New Roman"/>
          <w:color w:val="000000"/>
          <w:lang w:eastAsia="ru-RU"/>
        </w:rPr>
        <w:t xml:space="preserve"> И</w:t>
      </w:r>
      <w:r w:rsidR="003A6B52">
        <w:rPr>
          <w:rFonts w:eastAsia="Times New Roman"/>
          <w:color w:val="000000"/>
          <w:lang w:eastAsia="ru-RU"/>
        </w:rPr>
        <w:t>ВАНОВСКОГО</w:t>
      </w:r>
      <w:bookmarkStart w:id="0" w:name="_GoBack"/>
      <w:bookmarkEnd w:id="0"/>
      <w:r w:rsidRPr="001A1C6D">
        <w:rPr>
          <w:rFonts w:eastAsia="Times New Roman"/>
          <w:color w:val="000000"/>
          <w:lang w:eastAsia="ru-RU"/>
        </w:rPr>
        <w:t xml:space="preserve"> СЕЛЬСОВЕТА КОЧУБЕЕВСКОГО РАЙОНА СТАВРОПОЛЬСКОГО КРАЯ</w:t>
      </w:r>
    </w:p>
    <w:p w:rsidR="00A461D3" w:rsidRPr="001A1C6D" w:rsidRDefault="00A461D3" w:rsidP="009E2B7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 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2</w:t>
      </w:r>
      <w:r w:rsidR="00F75B0D">
        <w:rPr>
          <w:rFonts w:eastAsia="Times New Roman"/>
          <w:color w:val="000000"/>
          <w:lang w:eastAsia="ru-RU"/>
        </w:rPr>
        <w:t>9</w:t>
      </w:r>
      <w:r w:rsidR="009E2B7D">
        <w:rPr>
          <w:rFonts w:eastAsia="Times New Roman"/>
          <w:color w:val="000000"/>
          <w:lang w:eastAsia="ru-RU"/>
        </w:rPr>
        <w:t xml:space="preserve"> </w:t>
      </w:r>
      <w:r w:rsidR="00A14283" w:rsidRPr="001A1C6D">
        <w:rPr>
          <w:rFonts w:eastAsia="Times New Roman"/>
          <w:color w:val="000000"/>
          <w:lang w:eastAsia="ru-RU"/>
        </w:rPr>
        <w:t>декабря</w:t>
      </w:r>
      <w:r w:rsidRPr="001A1C6D">
        <w:rPr>
          <w:rFonts w:eastAsia="Times New Roman"/>
          <w:color w:val="000000"/>
          <w:lang w:eastAsia="ru-RU"/>
        </w:rPr>
        <w:t xml:space="preserve"> 2018 года</w:t>
      </w:r>
      <w:r w:rsidR="009E2B7D">
        <w:rPr>
          <w:rFonts w:eastAsia="Times New Roman"/>
          <w:color w:val="000000"/>
          <w:lang w:eastAsia="ru-RU"/>
        </w:rPr>
        <w:t xml:space="preserve">        </w:t>
      </w:r>
      <w:r w:rsidRPr="001A1C6D">
        <w:rPr>
          <w:rFonts w:eastAsia="Times New Roman"/>
          <w:color w:val="000000"/>
          <w:lang w:eastAsia="ru-RU"/>
        </w:rPr>
        <w:t xml:space="preserve"> </w:t>
      </w:r>
      <w:r w:rsidR="009E2B7D">
        <w:rPr>
          <w:rFonts w:eastAsia="Times New Roman"/>
          <w:color w:val="000000"/>
          <w:lang w:eastAsia="ru-RU"/>
        </w:rPr>
        <w:t xml:space="preserve">   </w:t>
      </w:r>
      <w:r w:rsidRPr="001A1C6D">
        <w:rPr>
          <w:rFonts w:eastAsia="Times New Roman"/>
          <w:color w:val="000000"/>
          <w:lang w:eastAsia="ru-RU"/>
        </w:rPr>
        <w:t>с</w:t>
      </w:r>
      <w:r w:rsidR="00F2636A">
        <w:rPr>
          <w:rFonts w:eastAsia="Times New Roman"/>
          <w:color w:val="000000"/>
          <w:lang w:eastAsia="ru-RU"/>
        </w:rPr>
        <w:t xml:space="preserve">. </w:t>
      </w:r>
      <w:proofErr w:type="gramStart"/>
      <w:r w:rsidR="00F2636A">
        <w:rPr>
          <w:rFonts w:eastAsia="Times New Roman"/>
          <w:color w:val="000000"/>
          <w:lang w:eastAsia="ru-RU"/>
        </w:rPr>
        <w:t>Ивановское</w:t>
      </w:r>
      <w:proofErr w:type="gramEnd"/>
      <w:r w:rsidR="009E2B7D">
        <w:rPr>
          <w:rFonts w:eastAsia="Times New Roman"/>
          <w:color w:val="000000"/>
          <w:lang w:eastAsia="ru-RU"/>
        </w:rPr>
        <w:t xml:space="preserve">                                           </w:t>
      </w:r>
      <w:r w:rsidRPr="001A1C6D">
        <w:rPr>
          <w:rFonts w:eastAsia="Times New Roman"/>
          <w:color w:val="000000"/>
          <w:lang w:eastAsia="ru-RU"/>
        </w:rPr>
        <w:t xml:space="preserve">№ </w:t>
      </w:r>
      <w:r w:rsidR="00A14283" w:rsidRPr="001A1C6D">
        <w:rPr>
          <w:rFonts w:eastAsia="Times New Roman"/>
          <w:color w:val="000000"/>
          <w:lang w:eastAsia="ru-RU"/>
        </w:rPr>
        <w:t>259</w:t>
      </w:r>
    </w:p>
    <w:p w:rsidR="00A461D3" w:rsidRPr="001A1C6D" w:rsidRDefault="00A461D3" w:rsidP="009E2B7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 </w:t>
      </w:r>
    </w:p>
    <w:p w:rsidR="00A461D3" w:rsidRPr="001A1C6D" w:rsidRDefault="00A461D3" w:rsidP="009E2B7D">
      <w:pPr>
        <w:shd w:val="clear" w:color="auto" w:fill="FFFFFF"/>
        <w:spacing w:after="0" w:line="240" w:lineRule="exact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 xml:space="preserve">Об установлении перечня и стоимости услуг по присоединению объектов дорожного сервиса к автомобильным дорогам общего пользования местного значения муниципального образования </w:t>
      </w:r>
      <w:r w:rsidR="00A14283" w:rsidRPr="001A1C6D">
        <w:rPr>
          <w:rFonts w:eastAsia="Times New Roman"/>
          <w:color w:val="000000"/>
          <w:lang w:eastAsia="ru-RU"/>
        </w:rPr>
        <w:t>Ивановского</w:t>
      </w:r>
      <w:r w:rsidRPr="001A1C6D">
        <w:rPr>
          <w:rFonts w:eastAsia="Times New Roman"/>
          <w:color w:val="000000"/>
          <w:lang w:eastAsia="ru-RU"/>
        </w:rPr>
        <w:t xml:space="preserve"> сельсовета Кочубеевского района Ставропольского края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 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 xml:space="preserve">В соответствии с Федеральным законом от 06 октября 2003 года № 131-ФЗ «Об общих принципах организации местного самоуправления в Российской Федерации», Федеральным законом от 08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администрация муниципального образования </w:t>
      </w:r>
      <w:r w:rsidR="00A14283" w:rsidRPr="001A1C6D">
        <w:rPr>
          <w:rFonts w:eastAsia="Times New Roman"/>
          <w:color w:val="000000"/>
          <w:lang w:eastAsia="ru-RU"/>
        </w:rPr>
        <w:t>Ивановского</w:t>
      </w:r>
      <w:r w:rsidRPr="001A1C6D">
        <w:rPr>
          <w:rFonts w:eastAsia="Times New Roman"/>
          <w:color w:val="000000"/>
          <w:lang w:eastAsia="ru-RU"/>
        </w:rPr>
        <w:t xml:space="preserve"> сельсовета Кочубеевского района Ставропольского края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 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ПОСТАНОВЛЯЕТ: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 </w:t>
      </w:r>
    </w:p>
    <w:p w:rsidR="00A461D3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 xml:space="preserve">1. Установить прилагаемый перечень и стоимость услуг по присоединению объектов дорожного сервиса к автомобильным дорогам общего </w:t>
      </w:r>
      <w:proofErr w:type="gramStart"/>
      <w:r w:rsidRPr="001A1C6D">
        <w:rPr>
          <w:rFonts w:eastAsia="Times New Roman"/>
          <w:color w:val="000000"/>
          <w:lang w:eastAsia="ru-RU"/>
        </w:rPr>
        <w:t xml:space="preserve">пользования местного значения муниципального образования </w:t>
      </w:r>
      <w:r w:rsidR="00A14283" w:rsidRPr="001A1C6D">
        <w:rPr>
          <w:rFonts w:eastAsia="Times New Roman"/>
          <w:color w:val="000000"/>
          <w:lang w:eastAsia="ru-RU"/>
        </w:rPr>
        <w:t>Ивановского</w:t>
      </w:r>
      <w:r w:rsidRPr="001A1C6D">
        <w:rPr>
          <w:rFonts w:eastAsia="Times New Roman"/>
          <w:color w:val="000000"/>
          <w:lang w:eastAsia="ru-RU"/>
        </w:rPr>
        <w:t xml:space="preserve"> сельсовета Кочубеевского района Ставропольского края</w:t>
      </w:r>
      <w:proofErr w:type="gramEnd"/>
      <w:r w:rsidRPr="001A1C6D">
        <w:rPr>
          <w:rFonts w:eastAsia="Times New Roman"/>
          <w:color w:val="000000"/>
          <w:lang w:eastAsia="ru-RU"/>
        </w:rPr>
        <w:t>.</w:t>
      </w:r>
    </w:p>
    <w:p w:rsidR="009E2B7D" w:rsidRPr="001A1C6D" w:rsidRDefault="009E2B7D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F2636A" w:rsidRPr="00F2636A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2</w:t>
      </w:r>
      <w:r w:rsidR="00F2636A" w:rsidRPr="00F2636A">
        <w:rPr>
          <w:rFonts w:eastAsiaTheme="minorEastAsia"/>
          <w:lang w:eastAsia="ru-RU"/>
        </w:rPr>
        <w:t xml:space="preserve">. </w:t>
      </w:r>
      <w:r w:rsidR="00F2636A" w:rsidRPr="00F2636A">
        <w:rPr>
          <w:rFonts w:eastAsia="Times New Roman"/>
          <w:lang w:eastAsia="ru-RU"/>
        </w:rPr>
        <w:t xml:space="preserve">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F2636A" w:rsidRPr="00F2636A">
          <w:rPr>
            <w:rFonts w:eastAsia="Times New Roman"/>
            <w:lang w:val="en-US" w:eastAsia="ru-RU"/>
          </w:rPr>
          <w:t>www</w:t>
        </w:r>
        <w:r w:rsidR="00F2636A" w:rsidRPr="00F2636A">
          <w:rPr>
            <w:rFonts w:eastAsia="Times New Roman"/>
            <w:lang w:eastAsia="ru-RU"/>
          </w:rPr>
          <w:t>.</w:t>
        </w:r>
        <w:proofErr w:type="spellStart"/>
        <w:r w:rsidR="00F2636A" w:rsidRPr="00F2636A">
          <w:rPr>
            <w:rFonts w:eastAsia="Times New Roman"/>
            <w:lang w:val="en-US" w:eastAsia="ru-RU"/>
          </w:rPr>
          <w:t>ivanovskoe</w:t>
        </w:r>
        <w:proofErr w:type="spellEnd"/>
        <w:r w:rsidR="00F2636A" w:rsidRPr="00F2636A">
          <w:rPr>
            <w:rFonts w:eastAsia="Times New Roman"/>
            <w:lang w:eastAsia="ru-RU"/>
          </w:rPr>
          <w:t>26.</w:t>
        </w:r>
        <w:proofErr w:type="spellStart"/>
        <w:r w:rsidR="00F2636A" w:rsidRPr="00F2636A">
          <w:rPr>
            <w:rFonts w:eastAsia="Times New Roman"/>
            <w:lang w:val="en-US" w:eastAsia="ru-RU"/>
          </w:rPr>
          <w:t>ru</w:t>
        </w:r>
        <w:proofErr w:type="spellEnd"/>
      </w:hyperlink>
      <w:r w:rsidR="00F2636A" w:rsidRPr="00F2636A">
        <w:rPr>
          <w:rFonts w:eastAsia="Times New Roman"/>
          <w:lang w:eastAsia="ru-RU"/>
        </w:rPr>
        <w:t>.</w:t>
      </w:r>
    </w:p>
    <w:p w:rsidR="00F2636A" w:rsidRPr="00F2636A" w:rsidRDefault="00F2636A" w:rsidP="009E2B7D">
      <w:pPr>
        <w:spacing w:after="0" w:line="240" w:lineRule="auto"/>
        <w:ind w:firstLine="567"/>
        <w:jc w:val="both"/>
      </w:pPr>
    </w:p>
    <w:p w:rsidR="00A461D3" w:rsidRDefault="00F2636A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A461D3" w:rsidRPr="001A1C6D">
        <w:rPr>
          <w:rFonts w:eastAsia="Times New Roman"/>
          <w:color w:val="000000"/>
          <w:lang w:eastAsia="ru-RU"/>
        </w:rPr>
        <w:t xml:space="preserve">. </w:t>
      </w:r>
      <w:proofErr w:type="gramStart"/>
      <w:r w:rsidR="00A461D3" w:rsidRPr="001A1C6D">
        <w:rPr>
          <w:rFonts w:eastAsia="Times New Roman"/>
          <w:color w:val="000000"/>
          <w:lang w:eastAsia="ru-RU"/>
        </w:rPr>
        <w:t>Контроль за</w:t>
      </w:r>
      <w:proofErr w:type="gramEnd"/>
      <w:r w:rsidR="00A461D3" w:rsidRPr="001A1C6D">
        <w:rPr>
          <w:rFonts w:eastAsia="Times New Roman"/>
          <w:color w:val="000000"/>
          <w:lang w:eastAsia="ru-RU"/>
        </w:rPr>
        <w:t xml:space="preserve"> выполнением настоящего постановления</w:t>
      </w:r>
      <w:r>
        <w:rPr>
          <w:rFonts w:eastAsia="Times New Roman"/>
          <w:color w:val="000000"/>
          <w:lang w:eastAsia="ru-RU"/>
        </w:rPr>
        <w:t xml:space="preserve"> возложить на главного специалиста администрации Ивановского сельсовета </w:t>
      </w:r>
      <w:proofErr w:type="spellStart"/>
      <w:r>
        <w:rPr>
          <w:rFonts w:eastAsia="Times New Roman"/>
          <w:color w:val="000000"/>
          <w:lang w:eastAsia="ru-RU"/>
        </w:rPr>
        <w:t>Кочерган</w:t>
      </w:r>
      <w:proofErr w:type="spellEnd"/>
      <w:r>
        <w:rPr>
          <w:rFonts w:eastAsia="Times New Roman"/>
          <w:color w:val="000000"/>
          <w:lang w:eastAsia="ru-RU"/>
        </w:rPr>
        <w:t xml:space="preserve"> Ирину Владимировну</w:t>
      </w:r>
      <w:r w:rsidR="00327824">
        <w:rPr>
          <w:rFonts w:eastAsia="Times New Roman"/>
          <w:color w:val="000000"/>
          <w:lang w:eastAsia="ru-RU"/>
        </w:rPr>
        <w:t>.</w:t>
      </w:r>
    </w:p>
    <w:p w:rsidR="009E2B7D" w:rsidRPr="001A1C6D" w:rsidRDefault="009E2B7D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A461D3" w:rsidRPr="001A1C6D" w:rsidRDefault="009E2B7D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</w:t>
      </w:r>
      <w:r w:rsidR="00A461D3" w:rsidRPr="001A1C6D">
        <w:rPr>
          <w:rFonts w:eastAsia="Times New Roman"/>
          <w:color w:val="000000"/>
          <w:lang w:eastAsia="ru-RU"/>
        </w:rPr>
        <w:t>. Настоящее постановление вступает в законную силу с момента его обнародования.</w:t>
      </w:r>
    </w:p>
    <w:p w:rsidR="00327824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 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Глава муниципального образования</w:t>
      </w:r>
    </w:p>
    <w:p w:rsidR="00A461D3" w:rsidRPr="001A1C6D" w:rsidRDefault="00A14283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Ивановского</w:t>
      </w:r>
      <w:r w:rsidR="00A461D3" w:rsidRPr="001A1C6D">
        <w:rPr>
          <w:rFonts w:eastAsia="Times New Roman"/>
          <w:color w:val="000000"/>
          <w:lang w:eastAsia="ru-RU"/>
        </w:rPr>
        <w:t xml:space="preserve"> сельсовета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Кочубеевского района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Ставропольского края                                                              </w:t>
      </w:r>
      <w:r w:rsidR="00A14283" w:rsidRPr="001A1C6D">
        <w:rPr>
          <w:rFonts w:eastAsia="Times New Roman"/>
          <w:color w:val="000000"/>
          <w:lang w:eastAsia="ru-RU"/>
        </w:rPr>
        <w:t>А.И. Солдатов</w:t>
      </w:r>
    </w:p>
    <w:p w:rsidR="00F2636A" w:rsidRDefault="00F2636A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E2B7D" w:rsidRDefault="009E2B7D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E2B7D" w:rsidRDefault="009E2B7D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E2B7D" w:rsidRDefault="009E2B7D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E2B7D" w:rsidRDefault="009E2B7D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E2B7D" w:rsidRDefault="009E2B7D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E2B7D" w:rsidRDefault="009E2B7D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E2B7D" w:rsidRDefault="009E2B7D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461D3" w:rsidRPr="001A1C6D" w:rsidRDefault="00A461D3" w:rsidP="009E2B7D">
      <w:pPr>
        <w:shd w:val="clear" w:color="auto" w:fill="FFFFFF"/>
        <w:spacing w:after="0" w:line="240" w:lineRule="auto"/>
        <w:ind w:left="5103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lastRenderedPageBreak/>
        <w:t>Приложение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left="5103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к постановлению администрации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left="5103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муниципального образования</w:t>
      </w:r>
    </w:p>
    <w:p w:rsidR="00A461D3" w:rsidRPr="001A1C6D" w:rsidRDefault="001A1C6D" w:rsidP="009E2B7D">
      <w:pPr>
        <w:shd w:val="clear" w:color="auto" w:fill="FFFFFF"/>
        <w:spacing w:after="0" w:line="240" w:lineRule="auto"/>
        <w:ind w:left="5103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Ивановского</w:t>
      </w:r>
      <w:r w:rsidR="00A461D3" w:rsidRPr="001A1C6D">
        <w:rPr>
          <w:rFonts w:eastAsia="Times New Roman"/>
          <w:color w:val="000000"/>
          <w:lang w:eastAsia="ru-RU"/>
        </w:rPr>
        <w:t xml:space="preserve"> сельсовета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left="5103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Кочубеевского района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left="5103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Ставропольского края</w:t>
      </w:r>
    </w:p>
    <w:p w:rsidR="00A461D3" w:rsidRDefault="00A461D3" w:rsidP="009E2B7D">
      <w:pPr>
        <w:shd w:val="clear" w:color="auto" w:fill="FFFFFF"/>
        <w:spacing w:after="0" w:line="240" w:lineRule="auto"/>
        <w:ind w:left="5103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2</w:t>
      </w:r>
      <w:r w:rsidR="001A1C6D" w:rsidRPr="001A1C6D">
        <w:rPr>
          <w:rFonts w:eastAsia="Times New Roman"/>
          <w:color w:val="000000"/>
          <w:lang w:eastAsia="ru-RU"/>
        </w:rPr>
        <w:t>8 декабря</w:t>
      </w:r>
      <w:r w:rsidRPr="001A1C6D">
        <w:rPr>
          <w:rFonts w:eastAsia="Times New Roman"/>
          <w:color w:val="000000"/>
          <w:lang w:eastAsia="ru-RU"/>
        </w:rPr>
        <w:t xml:space="preserve"> 201</w:t>
      </w:r>
      <w:r w:rsidR="001A1C6D" w:rsidRPr="001A1C6D">
        <w:rPr>
          <w:rFonts w:eastAsia="Times New Roman"/>
          <w:color w:val="000000"/>
          <w:lang w:eastAsia="ru-RU"/>
        </w:rPr>
        <w:t>9</w:t>
      </w:r>
      <w:r w:rsidRPr="001A1C6D">
        <w:rPr>
          <w:rFonts w:eastAsia="Times New Roman"/>
          <w:color w:val="000000"/>
          <w:lang w:eastAsia="ru-RU"/>
        </w:rPr>
        <w:t xml:space="preserve">г. № </w:t>
      </w:r>
      <w:r w:rsidR="001A1C6D" w:rsidRPr="001A1C6D">
        <w:rPr>
          <w:rFonts w:eastAsia="Times New Roman"/>
          <w:color w:val="000000"/>
          <w:lang w:eastAsia="ru-RU"/>
        </w:rPr>
        <w:t>259</w:t>
      </w:r>
    </w:p>
    <w:p w:rsidR="00F2636A" w:rsidRPr="001A1C6D" w:rsidRDefault="009E2B7D" w:rsidP="009E2B7D">
      <w:pPr>
        <w:shd w:val="clear" w:color="auto" w:fill="FFFFFF"/>
        <w:tabs>
          <w:tab w:val="left" w:pos="690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</w:p>
    <w:p w:rsidR="009E2B7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 xml:space="preserve">Перечень и стоимость услуг по присоединению объектов дорожного сервиса 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 xml:space="preserve">к автомобильным дорогам общего </w:t>
      </w:r>
      <w:proofErr w:type="gramStart"/>
      <w:r w:rsidRPr="001A1C6D">
        <w:rPr>
          <w:rFonts w:eastAsia="Times New Roman"/>
          <w:color w:val="000000"/>
          <w:lang w:eastAsia="ru-RU"/>
        </w:rPr>
        <w:t xml:space="preserve">пользования местного значения муниципального образования </w:t>
      </w:r>
      <w:r w:rsidR="001A1C6D" w:rsidRPr="001A1C6D">
        <w:rPr>
          <w:rFonts w:eastAsia="Times New Roman"/>
          <w:color w:val="000000"/>
          <w:lang w:eastAsia="ru-RU"/>
        </w:rPr>
        <w:t>Ивановского</w:t>
      </w:r>
      <w:r w:rsidRPr="001A1C6D">
        <w:rPr>
          <w:rFonts w:eastAsia="Times New Roman"/>
          <w:color w:val="000000"/>
          <w:lang w:eastAsia="ru-RU"/>
        </w:rPr>
        <w:t xml:space="preserve"> сельсовета Кочубеевского района Ставропольского края</w:t>
      </w:r>
      <w:proofErr w:type="gramEnd"/>
    </w:p>
    <w:p w:rsidR="00A461D3" w:rsidRPr="001A1C6D" w:rsidRDefault="00A461D3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 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 xml:space="preserve">1. При присоединении объектов дорожного сервиса к автомобильным дорогам общего пользования местного значения муниципального образования </w:t>
      </w:r>
      <w:r w:rsidR="001A1C6D" w:rsidRPr="001A1C6D">
        <w:rPr>
          <w:rFonts w:eastAsia="Times New Roman"/>
          <w:color w:val="000000"/>
          <w:lang w:eastAsia="ru-RU"/>
        </w:rPr>
        <w:t>Ивановского</w:t>
      </w:r>
      <w:r w:rsidRPr="001A1C6D">
        <w:rPr>
          <w:rFonts w:eastAsia="Times New Roman"/>
          <w:color w:val="000000"/>
          <w:lang w:eastAsia="ru-RU"/>
        </w:rPr>
        <w:t xml:space="preserve"> сельсовета Кочубеевского района Ставропольского края (далее - автомобильные дороги) по договору о присоединении соответствующего объекта дорожного сервиса оказываются следующие услуги: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1.1. Внесение изменений в техническую документацию соответствующих автомобильных дорог.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1.2. Внесение изменений в проекты организации дорожного движения на соответствующих автомобильных дорогах.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1.3. Осуществление контроля за выполнением работ по присоединению объекта дорожного сервиса, прокладке или переустройству инженерных коммуникаций и иных сооружений.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2. Стоимость услуг по присоединению объекта дорожного сервиса к автомобильной дороге (</w:t>
      </w:r>
      <w:proofErr w:type="spellStart"/>
      <w:r w:rsidRPr="001A1C6D">
        <w:rPr>
          <w:rFonts w:eastAsia="Times New Roman"/>
          <w:color w:val="000000"/>
          <w:lang w:eastAsia="ru-RU"/>
        </w:rPr>
        <w:t>Ст</w:t>
      </w:r>
      <w:proofErr w:type="spellEnd"/>
      <w:r w:rsidRPr="001A1C6D">
        <w:rPr>
          <w:rFonts w:eastAsia="Times New Roman"/>
          <w:color w:val="000000"/>
          <w:lang w:eastAsia="ru-RU"/>
        </w:rPr>
        <w:t>) рассчитывается по следующей формуле: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spellStart"/>
      <w:r w:rsidRPr="001A1C6D">
        <w:rPr>
          <w:rFonts w:eastAsia="Times New Roman"/>
          <w:color w:val="000000"/>
          <w:lang w:eastAsia="ru-RU"/>
        </w:rPr>
        <w:t>Ст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= Б </w:t>
      </w:r>
      <w:proofErr w:type="spellStart"/>
      <w:r w:rsidRPr="001A1C6D">
        <w:rPr>
          <w:rFonts w:eastAsia="Times New Roman"/>
          <w:color w:val="000000"/>
          <w:lang w:eastAsia="ru-RU"/>
        </w:rPr>
        <w:t>x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A1C6D">
        <w:rPr>
          <w:rFonts w:eastAsia="Times New Roman"/>
          <w:color w:val="000000"/>
          <w:lang w:eastAsia="ru-RU"/>
        </w:rPr>
        <w:t>Пл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A1C6D">
        <w:rPr>
          <w:rFonts w:eastAsia="Times New Roman"/>
          <w:color w:val="000000"/>
          <w:lang w:eastAsia="ru-RU"/>
        </w:rPr>
        <w:t>x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Км </w:t>
      </w:r>
      <w:proofErr w:type="spellStart"/>
      <w:r w:rsidRPr="001A1C6D">
        <w:rPr>
          <w:rFonts w:eastAsia="Times New Roman"/>
          <w:color w:val="000000"/>
          <w:lang w:eastAsia="ru-RU"/>
        </w:rPr>
        <w:t>x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A1C6D">
        <w:rPr>
          <w:rFonts w:eastAsia="Times New Roman"/>
          <w:color w:val="000000"/>
          <w:lang w:eastAsia="ru-RU"/>
        </w:rPr>
        <w:t>Кв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A1C6D">
        <w:rPr>
          <w:rFonts w:eastAsia="Times New Roman"/>
          <w:color w:val="000000"/>
          <w:lang w:eastAsia="ru-RU"/>
        </w:rPr>
        <w:t>x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1A1C6D">
        <w:rPr>
          <w:rFonts w:eastAsia="Times New Roman"/>
          <w:color w:val="000000"/>
          <w:lang w:eastAsia="ru-RU"/>
        </w:rPr>
        <w:t>Кп</w:t>
      </w:r>
      <w:proofErr w:type="spellEnd"/>
      <w:r w:rsidRPr="001A1C6D">
        <w:rPr>
          <w:rFonts w:eastAsia="Times New Roman"/>
          <w:color w:val="000000"/>
          <w:lang w:eastAsia="ru-RU"/>
        </w:rPr>
        <w:t>,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где,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Б - базовая стоимость 1 квадратного метра площади объекта дорожного сервиса, равная кадастровой стоимости 1 квадратного метра земельного участка, отведенного под размещение объекта дорожного сервиса;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spellStart"/>
      <w:r w:rsidRPr="001A1C6D">
        <w:rPr>
          <w:rFonts w:eastAsia="Times New Roman"/>
          <w:color w:val="000000"/>
          <w:lang w:eastAsia="ru-RU"/>
        </w:rPr>
        <w:t>Пл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- площадь земельного участка, отведенного под размещение объекта дорожного сервиса;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Км - коэффициент «Место расположения объекта дорожного сервиса», определяется по таблице 1;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spellStart"/>
      <w:r w:rsidRPr="001A1C6D">
        <w:rPr>
          <w:rFonts w:eastAsia="Times New Roman"/>
          <w:color w:val="000000"/>
          <w:lang w:eastAsia="ru-RU"/>
        </w:rPr>
        <w:t>Кв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- коэффициент «Вид объекта дорожного сервиса», определяется по таблице 2.</w:t>
      </w:r>
    </w:p>
    <w:p w:rsidR="00A461D3" w:rsidRDefault="00A461D3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proofErr w:type="spellStart"/>
      <w:r w:rsidRPr="001A1C6D">
        <w:rPr>
          <w:rFonts w:eastAsia="Times New Roman"/>
          <w:color w:val="000000"/>
          <w:lang w:eastAsia="ru-RU"/>
        </w:rPr>
        <w:t>Кп</w:t>
      </w:r>
      <w:proofErr w:type="spellEnd"/>
      <w:r w:rsidRPr="001A1C6D">
        <w:rPr>
          <w:rFonts w:eastAsia="Times New Roman"/>
          <w:color w:val="000000"/>
          <w:lang w:eastAsia="ru-RU"/>
        </w:rPr>
        <w:t xml:space="preserve"> - поправочный коэффициент "Площадь объекта дорожного сервиса", определяется по таблице 3;</w:t>
      </w:r>
    </w:p>
    <w:p w:rsidR="009E2B7D" w:rsidRPr="001A1C6D" w:rsidRDefault="009E2B7D" w:rsidP="009E2B7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Таблица 1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Значение коэффициента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«Место расположения объекта дорожного сервиса»</w:t>
      </w:r>
    </w:p>
    <w:tbl>
      <w:tblPr>
        <w:tblW w:w="94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1"/>
        <w:gridCol w:w="4364"/>
      </w:tblGrid>
      <w:tr w:rsidR="00A461D3" w:rsidRPr="001A1C6D" w:rsidTr="009E2B7D">
        <w:trPr>
          <w:tblCellSpacing w:w="0" w:type="dxa"/>
        </w:trPr>
        <w:tc>
          <w:tcPr>
            <w:tcW w:w="3900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Категория автомобильной дороги &lt;*&gt;</w:t>
            </w:r>
          </w:p>
          <w:p w:rsidR="00A461D3" w:rsidRPr="001A1C6D" w:rsidRDefault="00A461D3" w:rsidP="009E2B7D">
            <w:pPr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(расчетная интенсивность движения, приведенных ед./</w:t>
            </w:r>
            <w:proofErr w:type="spellStart"/>
            <w:r w:rsidRPr="001A1C6D">
              <w:rPr>
                <w:rFonts w:eastAsia="Times New Roman"/>
                <w:color w:val="000000"/>
                <w:lang w:eastAsia="ru-RU"/>
              </w:rPr>
              <w:t>сут</w:t>
            </w:r>
            <w:proofErr w:type="spellEnd"/>
            <w:r w:rsidRPr="001A1C6D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33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Значение коэффициента</w:t>
            </w:r>
          </w:p>
          <w:p w:rsidR="00A461D3" w:rsidRPr="001A1C6D" w:rsidRDefault="00A461D3" w:rsidP="009E2B7D">
            <w:pPr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Км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3900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IV</w:t>
            </w:r>
          </w:p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lastRenderedPageBreak/>
              <w:t>(200 - 2000)</w:t>
            </w:r>
          </w:p>
        </w:tc>
        <w:tc>
          <w:tcPr>
            <w:tcW w:w="33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lastRenderedPageBreak/>
              <w:t>0,25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3900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lastRenderedPageBreak/>
              <w:t>V</w:t>
            </w:r>
          </w:p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(200)</w:t>
            </w:r>
          </w:p>
        </w:tc>
        <w:tc>
          <w:tcPr>
            <w:tcW w:w="33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0,25</w:t>
            </w:r>
          </w:p>
        </w:tc>
      </w:tr>
    </w:tbl>
    <w:p w:rsidR="00A461D3" w:rsidRPr="001A1C6D" w:rsidRDefault="00A461D3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&lt;*&gt; Категория автомобильной дороги определяется в соответствии с «СП 34.13330.2012. Свод правил. Автомобильные дороги. Актуализированная редакция СНиП 2.05.02-85*» (утвержден Приказом Минрегиона России от 30.06.2012 № 266).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Таблица 2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Значение коэффициента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«Вид объекта дорожного сервиса»</w:t>
      </w: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4"/>
        <w:gridCol w:w="2124"/>
      </w:tblGrid>
      <w:tr w:rsidR="00A461D3" w:rsidRPr="001A1C6D" w:rsidTr="009E2B7D">
        <w:trPr>
          <w:tblCellSpacing w:w="0" w:type="dxa"/>
        </w:trPr>
        <w:tc>
          <w:tcPr>
            <w:tcW w:w="738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Объекты дорожного сервиса</w:t>
            </w:r>
          </w:p>
        </w:tc>
        <w:tc>
          <w:tcPr>
            <w:tcW w:w="21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Значение</w:t>
            </w:r>
          </w:p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 xml:space="preserve">коэффициента </w:t>
            </w:r>
            <w:proofErr w:type="spellStart"/>
            <w:r w:rsidRPr="001A1C6D">
              <w:rPr>
                <w:rFonts w:eastAsia="Times New Roman"/>
                <w:color w:val="000000"/>
                <w:lang w:eastAsia="ru-RU"/>
              </w:rPr>
              <w:t>Кв</w:t>
            </w:r>
            <w:proofErr w:type="spellEnd"/>
          </w:p>
        </w:tc>
      </w:tr>
      <w:tr w:rsidR="00A461D3" w:rsidRPr="001A1C6D" w:rsidTr="009E2B7D">
        <w:trPr>
          <w:tblCellSpacing w:w="0" w:type="dxa"/>
        </w:trPr>
        <w:tc>
          <w:tcPr>
            <w:tcW w:w="738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Пункты оказания медицинской помощи (здравпункт)</w:t>
            </w:r>
          </w:p>
        </w:tc>
        <w:tc>
          <w:tcPr>
            <w:tcW w:w="21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738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Пункты связи (почта, телеграф, телефон)</w:t>
            </w:r>
          </w:p>
        </w:tc>
        <w:tc>
          <w:tcPr>
            <w:tcW w:w="21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738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Автостанции, автовокзалы, объекты общественного питания и торговли, станции технического обслуживания,</w:t>
            </w:r>
          </w:p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стоянки и пункты мойки автотранспортных средств</w:t>
            </w:r>
          </w:p>
        </w:tc>
        <w:tc>
          <w:tcPr>
            <w:tcW w:w="21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738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Гостиницы, мотели, кемпинги</w:t>
            </w:r>
          </w:p>
        </w:tc>
        <w:tc>
          <w:tcPr>
            <w:tcW w:w="21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738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21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738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Автозаправочные станции (АЗС)</w:t>
            </w:r>
          </w:p>
        </w:tc>
        <w:tc>
          <w:tcPr>
            <w:tcW w:w="2124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</w:tbl>
    <w:p w:rsidR="009E2B7D" w:rsidRPr="001A1C6D" w:rsidRDefault="00A461D3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 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Таблица 3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Значение поправочного коэффициента</w:t>
      </w:r>
    </w:p>
    <w:p w:rsidR="00A461D3" w:rsidRPr="001A1C6D" w:rsidRDefault="00A461D3" w:rsidP="009E2B7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«Площадь объекта дорожного сервиса»</w:t>
      </w:r>
    </w:p>
    <w:tbl>
      <w:tblPr>
        <w:tblW w:w="94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7"/>
        <w:gridCol w:w="3608"/>
      </w:tblGrid>
      <w:tr w:rsidR="00A461D3" w:rsidRPr="001A1C6D" w:rsidTr="009E2B7D">
        <w:trPr>
          <w:tblCellSpacing w:w="0" w:type="dxa"/>
        </w:trPr>
        <w:tc>
          <w:tcPr>
            <w:tcW w:w="4476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Площадь объекта дорожного сервиса</w:t>
            </w:r>
          </w:p>
        </w:tc>
        <w:tc>
          <w:tcPr>
            <w:tcW w:w="2748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Значение поправочного коэффициента</w:t>
            </w:r>
          </w:p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1A1C6D">
              <w:rPr>
                <w:rFonts w:eastAsia="Times New Roman"/>
                <w:color w:val="000000"/>
                <w:lang w:eastAsia="ru-RU"/>
              </w:rPr>
              <w:t>Кп</w:t>
            </w:r>
            <w:proofErr w:type="spellEnd"/>
          </w:p>
        </w:tc>
      </w:tr>
      <w:tr w:rsidR="00A461D3" w:rsidRPr="001A1C6D" w:rsidTr="009E2B7D">
        <w:trPr>
          <w:tblCellSpacing w:w="0" w:type="dxa"/>
        </w:trPr>
        <w:tc>
          <w:tcPr>
            <w:tcW w:w="4476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До 100 кв. м</w:t>
            </w:r>
          </w:p>
        </w:tc>
        <w:tc>
          <w:tcPr>
            <w:tcW w:w="2748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0,25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4476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От 101 до 1000 кв. м</w:t>
            </w:r>
          </w:p>
        </w:tc>
        <w:tc>
          <w:tcPr>
            <w:tcW w:w="2748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4476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От 1001 до 2500 кв. м</w:t>
            </w:r>
          </w:p>
        </w:tc>
        <w:tc>
          <w:tcPr>
            <w:tcW w:w="2748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0,75</w:t>
            </w:r>
          </w:p>
        </w:tc>
      </w:tr>
      <w:tr w:rsidR="00A461D3" w:rsidRPr="001A1C6D" w:rsidTr="009E2B7D">
        <w:trPr>
          <w:tblCellSpacing w:w="0" w:type="dxa"/>
        </w:trPr>
        <w:tc>
          <w:tcPr>
            <w:tcW w:w="4476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Свыше 2500 кв. м</w:t>
            </w:r>
          </w:p>
        </w:tc>
        <w:tc>
          <w:tcPr>
            <w:tcW w:w="2748" w:type="dxa"/>
            <w:shd w:val="clear" w:color="auto" w:fill="FFFFFF"/>
            <w:hideMark/>
          </w:tcPr>
          <w:p w:rsidR="00A461D3" w:rsidRPr="001A1C6D" w:rsidRDefault="00A461D3" w:rsidP="009E2B7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A1C6D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</w:tbl>
    <w:p w:rsidR="00A461D3" w:rsidRPr="001A1C6D" w:rsidRDefault="00A461D3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 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3. Стоимость услуги по присоединению нескольких объектов дорожного сервиса к автомобильной дороге рассчитывается с применением максимального значения коэффициента «Вид объекта дорожного сервиса».</w:t>
      </w:r>
    </w:p>
    <w:p w:rsidR="00A461D3" w:rsidRPr="001A1C6D" w:rsidRDefault="00A461D3" w:rsidP="009E2B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4. Посты дорожно-патрульной службы не учитывается в качестве объекта дорожного сервиса.</w:t>
      </w:r>
    </w:p>
    <w:p w:rsidR="00A461D3" w:rsidRDefault="00A461D3" w:rsidP="009E2B7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A1C6D">
        <w:rPr>
          <w:rFonts w:eastAsia="Times New Roman"/>
          <w:color w:val="000000"/>
          <w:lang w:eastAsia="ru-RU"/>
        </w:rPr>
        <w:t>5. Средства от оказания услуг по присоединению объектов дорожного сервиса к автомобильным дорогам, подлежат зачислению в бюджет администрации муниципального образования Георгиевского сельсовета Кочубеевского района Ставропольского края.</w:t>
      </w:r>
    </w:p>
    <w:p w:rsidR="00F2636A" w:rsidRDefault="00F2636A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2636A" w:rsidRDefault="00F2636A" w:rsidP="009E2B7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F2636A" w:rsidRDefault="009E2B7D" w:rsidP="009E2B7D">
      <w:pPr>
        <w:spacing w:after="0" w:line="240" w:lineRule="auto"/>
        <w:jc w:val="both"/>
      </w:pPr>
      <w:r>
        <w:t>У</w:t>
      </w:r>
      <w:r w:rsidR="00F2636A" w:rsidRPr="00F2636A">
        <w:t>правляющ</w:t>
      </w:r>
      <w:r w:rsidR="00F2636A">
        <w:t>ий</w:t>
      </w:r>
      <w:r w:rsidR="00F2636A" w:rsidRPr="00F2636A">
        <w:t xml:space="preserve"> делами администрации </w:t>
      </w:r>
    </w:p>
    <w:p w:rsidR="00F2636A" w:rsidRPr="00F2636A" w:rsidRDefault="00F2636A" w:rsidP="009E2B7D">
      <w:pPr>
        <w:spacing w:after="0" w:line="240" w:lineRule="auto"/>
        <w:jc w:val="both"/>
      </w:pPr>
      <w:r w:rsidRPr="00F2636A">
        <w:t xml:space="preserve">Ивановского сельсовета </w:t>
      </w:r>
      <w:r w:rsidR="009E2B7D">
        <w:tab/>
      </w:r>
      <w:r w:rsidR="009E2B7D">
        <w:tab/>
      </w:r>
      <w:r w:rsidR="009E2B7D">
        <w:tab/>
      </w:r>
      <w:r w:rsidR="009E2B7D">
        <w:tab/>
      </w:r>
      <w:r w:rsidR="009E2B7D">
        <w:tab/>
      </w:r>
      <w:r w:rsidR="009E2B7D">
        <w:tab/>
        <w:t xml:space="preserve">     </w:t>
      </w:r>
      <w:r w:rsidRPr="00F2636A">
        <w:t>Гальцев</w:t>
      </w:r>
      <w:r>
        <w:t>а</w:t>
      </w:r>
      <w:r w:rsidRPr="00F2636A">
        <w:t xml:space="preserve"> З.В.</w:t>
      </w:r>
    </w:p>
    <w:p w:rsidR="004C5EE2" w:rsidRPr="001A1C6D" w:rsidRDefault="004C5EE2" w:rsidP="009E2B7D">
      <w:pPr>
        <w:spacing w:after="0" w:line="240" w:lineRule="auto"/>
        <w:jc w:val="both"/>
      </w:pPr>
    </w:p>
    <w:sectPr w:rsidR="004C5EE2" w:rsidRPr="001A1C6D" w:rsidSect="009E2B7D">
      <w:pgSz w:w="11906" w:h="16838"/>
      <w:pgMar w:top="709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D3"/>
    <w:rsid w:val="000008B1"/>
    <w:rsid w:val="0001032D"/>
    <w:rsid w:val="00011989"/>
    <w:rsid w:val="000143E8"/>
    <w:rsid w:val="00015FD4"/>
    <w:rsid w:val="0001638A"/>
    <w:rsid w:val="00020D5F"/>
    <w:rsid w:val="00021330"/>
    <w:rsid w:val="00021D18"/>
    <w:rsid w:val="00022F2F"/>
    <w:rsid w:val="00026F51"/>
    <w:rsid w:val="00032127"/>
    <w:rsid w:val="00040FA4"/>
    <w:rsid w:val="00041DBB"/>
    <w:rsid w:val="00041EC8"/>
    <w:rsid w:val="00045432"/>
    <w:rsid w:val="000454B5"/>
    <w:rsid w:val="0005081D"/>
    <w:rsid w:val="000511A5"/>
    <w:rsid w:val="00052746"/>
    <w:rsid w:val="0006609A"/>
    <w:rsid w:val="00073468"/>
    <w:rsid w:val="000741E8"/>
    <w:rsid w:val="000752F8"/>
    <w:rsid w:val="0007770D"/>
    <w:rsid w:val="00081381"/>
    <w:rsid w:val="00094544"/>
    <w:rsid w:val="00094AEF"/>
    <w:rsid w:val="000A231F"/>
    <w:rsid w:val="000C08F5"/>
    <w:rsid w:val="000C2BC7"/>
    <w:rsid w:val="000C569B"/>
    <w:rsid w:val="000D2325"/>
    <w:rsid w:val="000D4274"/>
    <w:rsid w:val="000D4E14"/>
    <w:rsid w:val="000D5999"/>
    <w:rsid w:val="000E2E3B"/>
    <w:rsid w:val="000E4F3D"/>
    <w:rsid w:val="000E5037"/>
    <w:rsid w:val="000E510A"/>
    <w:rsid w:val="000E6A0B"/>
    <w:rsid w:val="000E7793"/>
    <w:rsid w:val="000F1BC6"/>
    <w:rsid w:val="000F72AF"/>
    <w:rsid w:val="000F7D46"/>
    <w:rsid w:val="00100412"/>
    <w:rsid w:val="00104E74"/>
    <w:rsid w:val="00107496"/>
    <w:rsid w:val="001151CF"/>
    <w:rsid w:val="0011562C"/>
    <w:rsid w:val="00120DFE"/>
    <w:rsid w:val="0012267D"/>
    <w:rsid w:val="0012658F"/>
    <w:rsid w:val="0012704E"/>
    <w:rsid w:val="001309E8"/>
    <w:rsid w:val="001312C8"/>
    <w:rsid w:val="001316CE"/>
    <w:rsid w:val="00134698"/>
    <w:rsid w:val="001357C8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5A42"/>
    <w:rsid w:val="00170765"/>
    <w:rsid w:val="00171A85"/>
    <w:rsid w:val="0017449A"/>
    <w:rsid w:val="0018204C"/>
    <w:rsid w:val="001852F3"/>
    <w:rsid w:val="00186304"/>
    <w:rsid w:val="001922D1"/>
    <w:rsid w:val="00195196"/>
    <w:rsid w:val="00196E7B"/>
    <w:rsid w:val="00197127"/>
    <w:rsid w:val="00197F88"/>
    <w:rsid w:val="001A1C6D"/>
    <w:rsid w:val="001A399B"/>
    <w:rsid w:val="001A4A93"/>
    <w:rsid w:val="001A4F07"/>
    <w:rsid w:val="001A680D"/>
    <w:rsid w:val="001A7377"/>
    <w:rsid w:val="001B3240"/>
    <w:rsid w:val="001B4D26"/>
    <w:rsid w:val="001B5507"/>
    <w:rsid w:val="001B6A40"/>
    <w:rsid w:val="001B7621"/>
    <w:rsid w:val="001C13C4"/>
    <w:rsid w:val="001C28E2"/>
    <w:rsid w:val="001C57A3"/>
    <w:rsid w:val="001C71BF"/>
    <w:rsid w:val="001C727B"/>
    <w:rsid w:val="001C75DB"/>
    <w:rsid w:val="001D681B"/>
    <w:rsid w:val="001D7974"/>
    <w:rsid w:val="001F0032"/>
    <w:rsid w:val="001F1471"/>
    <w:rsid w:val="001F1CEA"/>
    <w:rsid w:val="001F6CBB"/>
    <w:rsid w:val="001F741D"/>
    <w:rsid w:val="001F7BF6"/>
    <w:rsid w:val="00201F23"/>
    <w:rsid w:val="0020215B"/>
    <w:rsid w:val="00204379"/>
    <w:rsid w:val="00204956"/>
    <w:rsid w:val="00204A18"/>
    <w:rsid w:val="0021027B"/>
    <w:rsid w:val="00211E27"/>
    <w:rsid w:val="002122C2"/>
    <w:rsid w:val="0021431C"/>
    <w:rsid w:val="0021698C"/>
    <w:rsid w:val="002177EE"/>
    <w:rsid w:val="00221130"/>
    <w:rsid w:val="00222E05"/>
    <w:rsid w:val="002236C3"/>
    <w:rsid w:val="00224C0B"/>
    <w:rsid w:val="00226F7E"/>
    <w:rsid w:val="002426E0"/>
    <w:rsid w:val="0024429C"/>
    <w:rsid w:val="0024748A"/>
    <w:rsid w:val="0025029C"/>
    <w:rsid w:val="002528BE"/>
    <w:rsid w:val="002535EA"/>
    <w:rsid w:val="00255B0F"/>
    <w:rsid w:val="00262D60"/>
    <w:rsid w:val="00264DE0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D67"/>
    <w:rsid w:val="00293D9A"/>
    <w:rsid w:val="002A3CF5"/>
    <w:rsid w:val="002A4328"/>
    <w:rsid w:val="002B2787"/>
    <w:rsid w:val="002B5F29"/>
    <w:rsid w:val="002C0570"/>
    <w:rsid w:val="002C2852"/>
    <w:rsid w:val="002C4D9B"/>
    <w:rsid w:val="002C6491"/>
    <w:rsid w:val="002F5DF1"/>
    <w:rsid w:val="002F6F5A"/>
    <w:rsid w:val="0030052B"/>
    <w:rsid w:val="003036C0"/>
    <w:rsid w:val="00307B67"/>
    <w:rsid w:val="00311AC8"/>
    <w:rsid w:val="003161DF"/>
    <w:rsid w:val="00320D50"/>
    <w:rsid w:val="00324BB9"/>
    <w:rsid w:val="00325271"/>
    <w:rsid w:val="003254CF"/>
    <w:rsid w:val="00325E31"/>
    <w:rsid w:val="0032688E"/>
    <w:rsid w:val="00327824"/>
    <w:rsid w:val="0033009E"/>
    <w:rsid w:val="00330F06"/>
    <w:rsid w:val="00331598"/>
    <w:rsid w:val="003373E4"/>
    <w:rsid w:val="003400C6"/>
    <w:rsid w:val="00343FAD"/>
    <w:rsid w:val="00351F13"/>
    <w:rsid w:val="003529DD"/>
    <w:rsid w:val="00354731"/>
    <w:rsid w:val="00354A7D"/>
    <w:rsid w:val="00357115"/>
    <w:rsid w:val="003618D6"/>
    <w:rsid w:val="00363850"/>
    <w:rsid w:val="00364F85"/>
    <w:rsid w:val="00365DBE"/>
    <w:rsid w:val="00366567"/>
    <w:rsid w:val="0037654A"/>
    <w:rsid w:val="003820CE"/>
    <w:rsid w:val="003849AF"/>
    <w:rsid w:val="00386ED1"/>
    <w:rsid w:val="003921F2"/>
    <w:rsid w:val="003927E8"/>
    <w:rsid w:val="00393F7D"/>
    <w:rsid w:val="003A3297"/>
    <w:rsid w:val="003A5870"/>
    <w:rsid w:val="003A6B52"/>
    <w:rsid w:val="003A7152"/>
    <w:rsid w:val="003B26F1"/>
    <w:rsid w:val="003B79F0"/>
    <w:rsid w:val="003C301F"/>
    <w:rsid w:val="003C3D19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F0640"/>
    <w:rsid w:val="003F46B2"/>
    <w:rsid w:val="003F650A"/>
    <w:rsid w:val="003F7EC3"/>
    <w:rsid w:val="00401C61"/>
    <w:rsid w:val="004045FC"/>
    <w:rsid w:val="00406ED5"/>
    <w:rsid w:val="00412277"/>
    <w:rsid w:val="00413A78"/>
    <w:rsid w:val="004170E4"/>
    <w:rsid w:val="00420050"/>
    <w:rsid w:val="004221B4"/>
    <w:rsid w:val="004234DD"/>
    <w:rsid w:val="00423EA0"/>
    <w:rsid w:val="00425B47"/>
    <w:rsid w:val="00430A02"/>
    <w:rsid w:val="00432303"/>
    <w:rsid w:val="004355E8"/>
    <w:rsid w:val="00435725"/>
    <w:rsid w:val="004362C1"/>
    <w:rsid w:val="00436722"/>
    <w:rsid w:val="00436E80"/>
    <w:rsid w:val="00437359"/>
    <w:rsid w:val="00440649"/>
    <w:rsid w:val="004432B8"/>
    <w:rsid w:val="00443D55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AB9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E85"/>
    <w:rsid w:val="004943A1"/>
    <w:rsid w:val="00494508"/>
    <w:rsid w:val="00496305"/>
    <w:rsid w:val="004A0AC4"/>
    <w:rsid w:val="004A2943"/>
    <w:rsid w:val="004A3189"/>
    <w:rsid w:val="004A3A45"/>
    <w:rsid w:val="004B01E6"/>
    <w:rsid w:val="004B0914"/>
    <w:rsid w:val="004B1924"/>
    <w:rsid w:val="004B2A28"/>
    <w:rsid w:val="004B2FC5"/>
    <w:rsid w:val="004B6991"/>
    <w:rsid w:val="004C0423"/>
    <w:rsid w:val="004C5884"/>
    <w:rsid w:val="004C5EE2"/>
    <w:rsid w:val="004D05E9"/>
    <w:rsid w:val="004D1056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233E"/>
    <w:rsid w:val="004F6C24"/>
    <w:rsid w:val="004F7C5F"/>
    <w:rsid w:val="0050029E"/>
    <w:rsid w:val="00500751"/>
    <w:rsid w:val="00504EFC"/>
    <w:rsid w:val="00505A57"/>
    <w:rsid w:val="005115C1"/>
    <w:rsid w:val="00512D9A"/>
    <w:rsid w:val="005133E8"/>
    <w:rsid w:val="00515D1C"/>
    <w:rsid w:val="00520DE3"/>
    <w:rsid w:val="00521166"/>
    <w:rsid w:val="00522054"/>
    <w:rsid w:val="00530C92"/>
    <w:rsid w:val="00530D8F"/>
    <w:rsid w:val="00531CAB"/>
    <w:rsid w:val="00531CC7"/>
    <w:rsid w:val="005322EF"/>
    <w:rsid w:val="005324AE"/>
    <w:rsid w:val="00533115"/>
    <w:rsid w:val="00540E04"/>
    <w:rsid w:val="0054131E"/>
    <w:rsid w:val="00547CBC"/>
    <w:rsid w:val="005515FF"/>
    <w:rsid w:val="0055454D"/>
    <w:rsid w:val="0055469C"/>
    <w:rsid w:val="00555520"/>
    <w:rsid w:val="00555A66"/>
    <w:rsid w:val="00566B2E"/>
    <w:rsid w:val="005676AF"/>
    <w:rsid w:val="00572750"/>
    <w:rsid w:val="005769DF"/>
    <w:rsid w:val="00582CFA"/>
    <w:rsid w:val="00582D70"/>
    <w:rsid w:val="00587CA5"/>
    <w:rsid w:val="00590F7D"/>
    <w:rsid w:val="005911DA"/>
    <w:rsid w:val="005A6D25"/>
    <w:rsid w:val="005A7FAC"/>
    <w:rsid w:val="005B4CA8"/>
    <w:rsid w:val="005C31DB"/>
    <w:rsid w:val="005C4C18"/>
    <w:rsid w:val="005C5EF0"/>
    <w:rsid w:val="005C7A6B"/>
    <w:rsid w:val="005D0E79"/>
    <w:rsid w:val="005D205D"/>
    <w:rsid w:val="005D31AC"/>
    <w:rsid w:val="005F01DB"/>
    <w:rsid w:val="005F24C8"/>
    <w:rsid w:val="005F6B77"/>
    <w:rsid w:val="005F724C"/>
    <w:rsid w:val="00600CAA"/>
    <w:rsid w:val="0061151D"/>
    <w:rsid w:val="006133F7"/>
    <w:rsid w:val="00617D81"/>
    <w:rsid w:val="00624628"/>
    <w:rsid w:val="00625DB5"/>
    <w:rsid w:val="00627C76"/>
    <w:rsid w:val="00630998"/>
    <w:rsid w:val="00631E1A"/>
    <w:rsid w:val="00631FC2"/>
    <w:rsid w:val="006321D1"/>
    <w:rsid w:val="00632309"/>
    <w:rsid w:val="00636578"/>
    <w:rsid w:val="006371AF"/>
    <w:rsid w:val="00641044"/>
    <w:rsid w:val="00650404"/>
    <w:rsid w:val="00655BF5"/>
    <w:rsid w:val="00657012"/>
    <w:rsid w:val="00657995"/>
    <w:rsid w:val="00660A9D"/>
    <w:rsid w:val="00662C31"/>
    <w:rsid w:val="006635B6"/>
    <w:rsid w:val="006677E4"/>
    <w:rsid w:val="0067030A"/>
    <w:rsid w:val="00671BAE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7BA1"/>
    <w:rsid w:val="006A01AF"/>
    <w:rsid w:val="006A2756"/>
    <w:rsid w:val="006A4B80"/>
    <w:rsid w:val="006B38CE"/>
    <w:rsid w:val="006C2D76"/>
    <w:rsid w:val="006C6E1D"/>
    <w:rsid w:val="006C783B"/>
    <w:rsid w:val="006D05BA"/>
    <w:rsid w:val="006D19DA"/>
    <w:rsid w:val="006D211A"/>
    <w:rsid w:val="006D2502"/>
    <w:rsid w:val="006D304F"/>
    <w:rsid w:val="006D3FFF"/>
    <w:rsid w:val="006D57C1"/>
    <w:rsid w:val="006D65B8"/>
    <w:rsid w:val="006E246A"/>
    <w:rsid w:val="006E2904"/>
    <w:rsid w:val="006E38B5"/>
    <w:rsid w:val="006E47D3"/>
    <w:rsid w:val="006E5C0D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733F"/>
    <w:rsid w:val="00710B71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F06"/>
    <w:rsid w:val="007431F0"/>
    <w:rsid w:val="007516E2"/>
    <w:rsid w:val="00752581"/>
    <w:rsid w:val="00752BEE"/>
    <w:rsid w:val="00760585"/>
    <w:rsid w:val="0076174E"/>
    <w:rsid w:val="00765046"/>
    <w:rsid w:val="007654EC"/>
    <w:rsid w:val="00767B36"/>
    <w:rsid w:val="00776643"/>
    <w:rsid w:val="007776B7"/>
    <w:rsid w:val="00777EDD"/>
    <w:rsid w:val="00787DED"/>
    <w:rsid w:val="00791664"/>
    <w:rsid w:val="007929E3"/>
    <w:rsid w:val="00793205"/>
    <w:rsid w:val="0079589E"/>
    <w:rsid w:val="007A153D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FCD"/>
    <w:rsid w:val="007C34A6"/>
    <w:rsid w:val="007C6D47"/>
    <w:rsid w:val="007D1EC3"/>
    <w:rsid w:val="007D2239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27E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3833"/>
    <w:rsid w:val="0083064B"/>
    <w:rsid w:val="00830A30"/>
    <w:rsid w:val="008311EC"/>
    <w:rsid w:val="008334E4"/>
    <w:rsid w:val="00844D90"/>
    <w:rsid w:val="00844EE2"/>
    <w:rsid w:val="00846511"/>
    <w:rsid w:val="00846AD0"/>
    <w:rsid w:val="00857037"/>
    <w:rsid w:val="00864C14"/>
    <w:rsid w:val="00865AE6"/>
    <w:rsid w:val="00872BB3"/>
    <w:rsid w:val="00875A19"/>
    <w:rsid w:val="0087685E"/>
    <w:rsid w:val="008774AF"/>
    <w:rsid w:val="00877B8A"/>
    <w:rsid w:val="0088185B"/>
    <w:rsid w:val="00882C37"/>
    <w:rsid w:val="00883952"/>
    <w:rsid w:val="00887373"/>
    <w:rsid w:val="0089089E"/>
    <w:rsid w:val="00891FCD"/>
    <w:rsid w:val="00892E33"/>
    <w:rsid w:val="008959EF"/>
    <w:rsid w:val="008A4731"/>
    <w:rsid w:val="008A6272"/>
    <w:rsid w:val="008A62C8"/>
    <w:rsid w:val="008A7AE9"/>
    <w:rsid w:val="008B0EAE"/>
    <w:rsid w:val="008B1843"/>
    <w:rsid w:val="008B33DE"/>
    <w:rsid w:val="008B4E68"/>
    <w:rsid w:val="008B68E3"/>
    <w:rsid w:val="008C126B"/>
    <w:rsid w:val="008C185D"/>
    <w:rsid w:val="008C28D7"/>
    <w:rsid w:val="008C2A98"/>
    <w:rsid w:val="008C3B97"/>
    <w:rsid w:val="008D3E32"/>
    <w:rsid w:val="008E21FC"/>
    <w:rsid w:val="008E2C50"/>
    <w:rsid w:val="008E54F2"/>
    <w:rsid w:val="008E670D"/>
    <w:rsid w:val="008E779D"/>
    <w:rsid w:val="008F051C"/>
    <w:rsid w:val="00900234"/>
    <w:rsid w:val="00902B0C"/>
    <w:rsid w:val="00914CFA"/>
    <w:rsid w:val="0091645B"/>
    <w:rsid w:val="00920107"/>
    <w:rsid w:val="00924653"/>
    <w:rsid w:val="00925778"/>
    <w:rsid w:val="00930EEA"/>
    <w:rsid w:val="00932079"/>
    <w:rsid w:val="00934577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C8D"/>
    <w:rsid w:val="009721E5"/>
    <w:rsid w:val="009767E0"/>
    <w:rsid w:val="00980110"/>
    <w:rsid w:val="0098360F"/>
    <w:rsid w:val="00983E7E"/>
    <w:rsid w:val="009850C4"/>
    <w:rsid w:val="0098595C"/>
    <w:rsid w:val="00993D8B"/>
    <w:rsid w:val="0099576F"/>
    <w:rsid w:val="00996D54"/>
    <w:rsid w:val="0099725F"/>
    <w:rsid w:val="0099776A"/>
    <w:rsid w:val="009A2B10"/>
    <w:rsid w:val="009A6CFA"/>
    <w:rsid w:val="009B3FF3"/>
    <w:rsid w:val="009C1AB0"/>
    <w:rsid w:val="009C4245"/>
    <w:rsid w:val="009C4DDD"/>
    <w:rsid w:val="009C554C"/>
    <w:rsid w:val="009C7161"/>
    <w:rsid w:val="009D2892"/>
    <w:rsid w:val="009D45C9"/>
    <w:rsid w:val="009E109E"/>
    <w:rsid w:val="009E2B7D"/>
    <w:rsid w:val="009E447F"/>
    <w:rsid w:val="009E46EB"/>
    <w:rsid w:val="009E4EC3"/>
    <w:rsid w:val="009E636A"/>
    <w:rsid w:val="009E71CA"/>
    <w:rsid w:val="009F2D06"/>
    <w:rsid w:val="009F3AD7"/>
    <w:rsid w:val="009F3F81"/>
    <w:rsid w:val="009F50B3"/>
    <w:rsid w:val="009F659C"/>
    <w:rsid w:val="00A05F13"/>
    <w:rsid w:val="00A06B28"/>
    <w:rsid w:val="00A07417"/>
    <w:rsid w:val="00A0753F"/>
    <w:rsid w:val="00A116D6"/>
    <w:rsid w:val="00A13B0F"/>
    <w:rsid w:val="00A14283"/>
    <w:rsid w:val="00A223E8"/>
    <w:rsid w:val="00A3078E"/>
    <w:rsid w:val="00A32190"/>
    <w:rsid w:val="00A34EE3"/>
    <w:rsid w:val="00A36066"/>
    <w:rsid w:val="00A37AE3"/>
    <w:rsid w:val="00A4252B"/>
    <w:rsid w:val="00A454EB"/>
    <w:rsid w:val="00A461D3"/>
    <w:rsid w:val="00A4705F"/>
    <w:rsid w:val="00A5077B"/>
    <w:rsid w:val="00A5119C"/>
    <w:rsid w:val="00A51ADF"/>
    <w:rsid w:val="00A52986"/>
    <w:rsid w:val="00A52CAF"/>
    <w:rsid w:val="00A55422"/>
    <w:rsid w:val="00A57C24"/>
    <w:rsid w:val="00A60E6A"/>
    <w:rsid w:val="00A61896"/>
    <w:rsid w:val="00A62821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53AE"/>
    <w:rsid w:val="00A97169"/>
    <w:rsid w:val="00A9725A"/>
    <w:rsid w:val="00A97C1F"/>
    <w:rsid w:val="00AA161A"/>
    <w:rsid w:val="00AA3BC0"/>
    <w:rsid w:val="00AB0BBD"/>
    <w:rsid w:val="00AB0EE7"/>
    <w:rsid w:val="00AB1CCD"/>
    <w:rsid w:val="00AB27C9"/>
    <w:rsid w:val="00AB6288"/>
    <w:rsid w:val="00AB701B"/>
    <w:rsid w:val="00AC2C71"/>
    <w:rsid w:val="00AC7656"/>
    <w:rsid w:val="00AD23AB"/>
    <w:rsid w:val="00AD4BC7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55AA"/>
    <w:rsid w:val="00B05742"/>
    <w:rsid w:val="00B05A6E"/>
    <w:rsid w:val="00B06D2F"/>
    <w:rsid w:val="00B10785"/>
    <w:rsid w:val="00B12E8F"/>
    <w:rsid w:val="00B157AB"/>
    <w:rsid w:val="00B25BE4"/>
    <w:rsid w:val="00B26D93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5C39"/>
    <w:rsid w:val="00B5718E"/>
    <w:rsid w:val="00B57C93"/>
    <w:rsid w:val="00B62DAD"/>
    <w:rsid w:val="00B66212"/>
    <w:rsid w:val="00B6637B"/>
    <w:rsid w:val="00B73896"/>
    <w:rsid w:val="00B80354"/>
    <w:rsid w:val="00B82E9B"/>
    <w:rsid w:val="00B83405"/>
    <w:rsid w:val="00B83803"/>
    <w:rsid w:val="00B84410"/>
    <w:rsid w:val="00B867B2"/>
    <w:rsid w:val="00B868EB"/>
    <w:rsid w:val="00B8735A"/>
    <w:rsid w:val="00B90641"/>
    <w:rsid w:val="00B90723"/>
    <w:rsid w:val="00B94F67"/>
    <w:rsid w:val="00BA41DE"/>
    <w:rsid w:val="00BA5BB1"/>
    <w:rsid w:val="00BA751C"/>
    <w:rsid w:val="00BB11EC"/>
    <w:rsid w:val="00BB5124"/>
    <w:rsid w:val="00BB71BB"/>
    <w:rsid w:val="00BC0D09"/>
    <w:rsid w:val="00BC42FC"/>
    <w:rsid w:val="00BC44BC"/>
    <w:rsid w:val="00BD5821"/>
    <w:rsid w:val="00BE3E69"/>
    <w:rsid w:val="00BE66DE"/>
    <w:rsid w:val="00BF03CC"/>
    <w:rsid w:val="00BF2F49"/>
    <w:rsid w:val="00BF4123"/>
    <w:rsid w:val="00BF4E5A"/>
    <w:rsid w:val="00C01E00"/>
    <w:rsid w:val="00C02E27"/>
    <w:rsid w:val="00C0534F"/>
    <w:rsid w:val="00C05E08"/>
    <w:rsid w:val="00C07758"/>
    <w:rsid w:val="00C105F9"/>
    <w:rsid w:val="00C122CB"/>
    <w:rsid w:val="00C13787"/>
    <w:rsid w:val="00C234BD"/>
    <w:rsid w:val="00C27B4E"/>
    <w:rsid w:val="00C359C0"/>
    <w:rsid w:val="00C368CC"/>
    <w:rsid w:val="00C4074B"/>
    <w:rsid w:val="00C42F46"/>
    <w:rsid w:val="00C43550"/>
    <w:rsid w:val="00C435D6"/>
    <w:rsid w:val="00C45A11"/>
    <w:rsid w:val="00C46353"/>
    <w:rsid w:val="00C4771B"/>
    <w:rsid w:val="00C50A92"/>
    <w:rsid w:val="00C5772A"/>
    <w:rsid w:val="00C6426F"/>
    <w:rsid w:val="00C767BA"/>
    <w:rsid w:val="00C80B68"/>
    <w:rsid w:val="00C81CA2"/>
    <w:rsid w:val="00C84552"/>
    <w:rsid w:val="00C84C26"/>
    <w:rsid w:val="00C8561C"/>
    <w:rsid w:val="00C857F4"/>
    <w:rsid w:val="00C9253E"/>
    <w:rsid w:val="00C93B0F"/>
    <w:rsid w:val="00CA1021"/>
    <w:rsid w:val="00CB0112"/>
    <w:rsid w:val="00CB3764"/>
    <w:rsid w:val="00CB72B2"/>
    <w:rsid w:val="00CC002B"/>
    <w:rsid w:val="00CC170B"/>
    <w:rsid w:val="00CC1F4C"/>
    <w:rsid w:val="00CD2107"/>
    <w:rsid w:val="00CD2DA7"/>
    <w:rsid w:val="00CD407C"/>
    <w:rsid w:val="00CD6FF1"/>
    <w:rsid w:val="00CE0CE3"/>
    <w:rsid w:val="00CE17E2"/>
    <w:rsid w:val="00CE3FF2"/>
    <w:rsid w:val="00CE5819"/>
    <w:rsid w:val="00CE6D95"/>
    <w:rsid w:val="00CF6ABF"/>
    <w:rsid w:val="00D00876"/>
    <w:rsid w:val="00D03C39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5A96"/>
    <w:rsid w:val="00D4648B"/>
    <w:rsid w:val="00D53EA5"/>
    <w:rsid w:val="00D5720F"/>
    <w:rsid w:val="00D572D1"/>
    <w:rsid w:val="00D57535"/>
    <w:rsid w:val="00D60118"/>
    <w:rsid w:val="00D62235"/>
    <w:rsid w:val="00D6340C"/>
    <w:rsid w:val="00D6673D"/>
    <w:rsid w:val="00D744F9"/>
    <w:rsid w:val="00D83147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3068"/>
    <w:rsid w:val="00DA3E66"/>
    <w:rsid w:val="00DA771B"/>
    <w:rsid w:val="00DB3258"/>
    <w:rsid w:val="00DB44AE"/>
    <w:rsid w:val="00DB5971"/>
    <w:rsid w:val="00DB7A3A"/>
    <w:rsid w:val="00DC270E"/>
    <w:rsid w:val="00DC33FF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424F"/>
    <w:rsid w:val="00E1460E"/>
    <w:rsid w:val="00E15157"/>
    <w:rsid w:val="00E152B0"/>
    <w:rsid w:val="00E17308"/>
    <w:rsid w:val="00E23CFA"/>
    <w:rsid w:val="00E2601A"/>
    <w:rsid w:val="00E3005C"/>
    <w:rsid w:val="00E327BD"/>
    <w:rsid w:val="00E347BA"/>
    <w:rsid w:val="00E44397"/>
    <w:rsid w:val="00E518CC"/>
    <w:rsid w:val="00E57924"/>
    <w:rsid w:val="00E60F56"/>
    <w:rsid w:val="00E6150A"/>
    <w:rsid w:val="00E61AD4"/>
    <w:rsid w:val="00E62BE6"/>
    <w:rsid w:val="00E62F2E"/>
    <w:rsid w:val="00E63B50"/>
    <w:rsid w:val="00E66675"/>
    <w:rsid w:val="00E67487"/>
    <w:rsid w:val="00E7373B"/>
    <w:rsid w:val="00E73A05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4310"/>
    <w:rsid w:val="00EA434B"/>
    <w:rsid w:val="00EA50B4"/>
    <w:rsid w:val="00EB00CC"/>
    <w:rsid w:val="00EB0480"/>
    <w:rsid w:val="00EB21CB"/>
    <w:rsid w:val="00EB6D72"/>
    <w:rsid w:val="00EB7257"/>
    <w:rsid w:val="00EC1BAE"/>
    <w:rsid w:val="00EC2DC5"/>
    <w:rsid w:val="00EC337E"/>
    <w:rsid w:val="00EC40B5"/>
    <w:rsid w:val="00EC58DB"/>
    <w:rsid w:val="00EC5BCB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BDC"/>
    <w:rsid w:val="00EE7E70"/>
    <w:rsid w:val="00EE7FF1"/>
    <w:rsid w:val="00EF0689"/>
    <w:rsid w:val="00EF1953"/>
    <w:rsid w:val="00EF1F79"/>
    <w:rsid w:val="00F072B1"/>
    <w:rsid w:val="00F07A63"/>
    <w:rsid w:val="00F07DE6"/>
    <w:rsid w:val="00F14A5B"/>
    <w:rsid w:val="00F17596"/>
    <w:rsid w:val="00F2636A"/>
    <w:rsid w:val="00F30FA7"/>
    <w:rsid w:val="00F31575"/>
    <w:rsid w:val="00F32548"/>
    <w:rsid w:val="00F339EE"/>
    <w:rsid w:val="00F36D5F"/>
    <w:rsid w:val="00F44EE9"/>
    <w:rsid w:val="00F475AB"/>
    <w:rsid w:val="00F50D69"/>
    <w:rsid w:val="00F5114F"/>
    <w:rsid w:val="00F517D5"/>
    <w:rsid w:val="00F57734"/>
    <w:rsid w:val="00F57CE0"/>
    <w:rsid w:val="00F6114A"/>
    <w:rsid w:val="00F64D2C"/>
    <w:rsid w:val="00F666E8"/>
    <w:rsid w:val="00F66ECA"/>
    <w:rsid w:val="00F67328"/>
    <w:rsid w:val="00F70217"/>
    <w:rsid w:val="00F75B0D"/>
    <w:rsid w:val="00F76FA7"/>
    <w:rsid w:val="00F80927"/>
    <w:rsid w:val="00F8175E"/>
    <w:rsid w:val="00F82023"/>
    <w:rsid w:val="00F8213E"/>
    <w:rsid w:val="00F822F0"/>
    <w:rsid w:val="00F8264F"/>
    <w:rsid w:val="00F833DB"/>
    <w:rsid w:val="00F84271"/>
    <w:rsid w:val="00F9450E"/>
    <w:rsid w:val="00F96A75"/>
    <w:rsid w:val="00F96FE4"/>
    <w:rsid w:val="00F97C9B"/>
    <w:rsid w:val="00FA3605"/>
    <w:rsid w:val="00FA55AB"/>
    <w:rsid w:val="00FB3910"/>
    <w:rsid w:val="00FB3D2B"/>
    <w:rsid w:val="00FB65FF"/>
    <w:rsid w:val="00FC1DF9"/>
    <w:rsid w:val="00FC2929"/>
    <w:rsid w:val="00FC78CF"/>
    <w:rsid w:val="00FC7AEF"/>
    <w:rsid w:val="00FD7853"/>
    <w:rsid w:val="00FE0E5C"/>
    <w:rsid w:val="00FE305A"/>
    <w:rsid w:val="00FE4025"/>
    <w:rsid w:val="00FE680A"/>
    <w:rsid w:val="00FE6DAF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1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SMI</cp:lastModifiedBy>
  <cp:revision>7</cp:revision>
  <cp:lastPrinted>2019-09-18T14:04:00Z</cp:lastPrinted>
  <dcterms:created xsi:type="dcterms:W3CDTF">2019-09-18T05:10:00Z</dcterms:created>
  <dcterms:modified xsi:type="dcterms:W3CDTF">2019-09-19T05:19:00Z</dcterms:modified>
</cp:coreProperties>
</file>