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A" w:rsidRDefault="00EE086A" w:rsidP="00EE086A">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EE086A" w:rsidRDefault="00EE086A" w:rsidP="00EE086A">
      <w:pPr>
        <w:spacing w:after="0" w:line="240" w:lineRule="auto"/>
        <w:jc w:val="center"/>
        <w:rPr>
          <w:rFonts w:ascii="Times New Roman" w:eastAsia="Times New Roman" w:hAnsi="Times New Roman" w:cs="Times New Roman"/>
          <w:sz w:val="28"/>
          <w:szCs w:val="28"/>
        </w:rPr>
      </w:pPr>
    </w:p>
    <w:p w:rsidR="00EE086A" w:rsidRDefault="00EE086A" w:rsidP="00EE08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EE086A" w:rsidRDefault="00EE086A" w:rsidP="00EE08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EE086A" w:rsidRDefault="00EE086A" w:rsidP="00EE086A">
      <w:pPr>
        <w:spacing w:after="0" w:line="240" w:lineRule="auto"/>
        <w:jc w:val="center"/>
        <w:rPr>
          <w:rFonts w:ascii="Times New Roman" w:eastAsia="Times New Roman" w:hAnsi="Times New Roman" w:cs="Times New Roman"/>
          <w:sz w:val="28"/>
          <w:szCs w:val="28"/>
        </w:rPr>
      </w:pPr>
    </w:p>
    <w:p w:rsidR="00EE086A" w:rsidRDefault="004534E4" w:rsidP="00EE08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00EE086A">
        <w:rPr>
          <w:rFonts w:ascii="Times New Roman" w:eastAsia="Calibri" w:hAnsi="Times New Roman" w:cs="Times New Roman"/>
          <w:sz w:val="28"/>
          <w:szCs w:val="28"/>
        </w:rPr>
        <w:t xml:space="preserve"> мая 2020 г.                                с. </w:t>
      </w:r>
      <w:proofErr w:type="gramStart"/>
      <w:r w:rsidR="00EE086A">
        <w:rPr>
          <w:rFonts w:ascii="Times New Roman" w:eastAsia="Calibri" w:hAnsi="Times New Roman" w:cs="Times New Roman"/>
          <w:sz w:val="28"/>
          <w:szCs w:val="28"/>
        </w:rPr>
        <w:t>Ивановское</w:t>
      </w:r>
      <w:proofErr w:type="gramEnd"/>
      <w:r w:rsidR="00EE08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9</w:t>
      </w:r>
      <w:r w:rsidR="00EE086A">
        <w:rPr>
          <w:rFonts w:ascii="Times New Roman" w:eastAsia="Calibri" w:hAnsi="Times New Roman" w:cs="Times New Roman"/>
          <w:sz w:val="28"/>
          <w:szCs w:val="28"/>
        </w:rPr>
        <w:t>7</w:t>
      </w:r>
    </w:p>
    <w:p w:rsidR="00EE086A" w:rsidRDefault="00EE086A" w:rsidP="00EE086A">
      <w:pPr>
        <w:spacing w:after="0" w:line="240" w:lineRule="auto"/>
        <w:rPr>
          <w:rFonts w:ascii="Times New Roman" w:eastAsia="Calibri" w:hAnsi="Times New Roman" w:cs="Times New Roman"/>
          <w:sz w:val="28"/>
          <w:szCs w:val="28"/>
        </w:rPr>
      </w:pPr>
    </w:p>
    <w:p w:rsidR="00EE086A" w:rsidRPr="00A44484" w:rsidRDefault="00EE086A" w:rsidP="00EE086A">
      <w:pPr>
        <w:pStyle w:val="20"/>
        <w:shd w:val="clear" w:color="auto" w:fill="auto"/>
        <w:spacing w:before="0" w:line="240" w:lineRule="exact"/>
        <w:jc w:val="both"/>
        <w:rPr>
          <w:sz w:val="28"/>
          <w:szCs w:val="28"/>
        </w:rPr>
      </w:pPr>
      <w:r w:rsidRPr="00A44484">
        <w:rPr>
          <w:rFonts w:eastAsia="Calibri"/>
          <w:sz w:val="28"/>
          <w:szCs w:val="28"/>
        </w:rPr>
        <w:t xml:space="preserve">О внесении изменений в </w:t>
      </w:r>
      <w:r w:rsidRPr="00E11D50">
        <w:rPr>
          <w:sz w:val="28"/>
          <w:szCs w:val="28"/>
        </w:rPr>
        <w:t>постановление</w:t>
      </w:r>
      <w:r w:rsidRPr="00A44484">
        <w:rPr>
          <w:sz w:val="27"/>
          <w:szCs w:val="27"/>
        </w:rPr>
        <w:t xml:space="preserve"> </w:t>
      </w:r>
      <w:proofErr w:type="gramStart"/>
      <w:r w:rsidRPr="00A44484">
        <w:rPr>
          <w:sz w:val="28"/>
          <w:szCs w:val="28"/>
        </w:rPr>
        <w:t>администрации муниципального образования Ивановского сельсовета Кочубеевского района Ставропольского края</w:t>
      </w:r>
      <w:proofErr w:type="gramEnd"/>
      <w:r w:rsidRPr="00A44484">
        <w:rPr>
          <w:sz w:val="28"/>
          <w:szCs w:val="28"/>
        </w:rPr>
        <w:t xml:space="preserve"> от </w:t>
      </w:r>
      <w:r w:rsidR="0022247B">
        <w:rPr>
          <w:sz w:val="28"/>
          <w:szCs w:val="28"/>
        </w:rPr>
        <w:t>30 декабря</w:t>
      </w:r>
      <w:r w:rsidR="0022247B">
        <w:rPr>
          <w:rFonts w:eastAsia="Calibri"/>
          <w:sz w:val="28"/>
          <w:szCs w:val="28"/>
        </w:rPr>
        <w:t xml:space="preserve"> 2014</w:t>
      </w:r>
      <w:r w:rsidRPr="00A44484">
        <w:rPr>
          <w:rFonts w:eastAsia="Calibri"/>
          <w:sz w:val="28"/>
          <w:szCs w:val="28"/>
        </w:rPr>
        <w:t xml:space="preserve"> г. № </w:t>
      </w:r>
      <w:r w:rsidR="0022247B">
        <w:rPr>
          <w:rFonts w:eastAsia="Calibri"/>
          <w:sz w:val="28"/>
          <w:szCs w:val="28"/>
        </w:rPr>
        <w:t>297</w:t>
      </w:r>
      <w:r w:rsidRPr="00A44484">
        <w:rPr>
          <w:rFonts w:eastAsia="Calibri"/>
          <w:sz w:val="28"/>
          <w:szCs w:val="28"/>
        </w:rPr>
        <w:t xml:space="preserve"> «</w:t>
      </w:r>
      <w:r w:rsidR="0022247B">
        <w:rPr>
          <w:color w:val="000000"/>
          <w:sz w:val="28"/>
          <w:szCs w:val="28"/>
          <w:lang w:bidi="ru-RU"/>
        </w:rPr>
        <w:t>Об утверждении Положения о составе, порядке и сроках внесения информации в муниципальную долговую книгу муниципального образования Ивановского сельсовета Кочубеевского района Ставропольского края</w:t>
      </w:r>
      <w:r w:rsidRPr="00A44484">
        <w:rPr>
          <w:sz w:val="28"/>
          <w:szCs w:val="28"/>
        </w:rPr>
        <w:t>»</w:t>
      </w:r>
    </w:p>
    <w:p w:rsidR="00EE086A" w:rsidRPr="00A44484" w:rsidRDefault="00EE086A" w:rsidP="00EE086A">
      <w:pPr>
        <w:spacing w:after="0" w:line="240" w:lineRule="auto"/>
        <w:jc w:val="center"/>
        <w:rPr>
          <w:rFonts w:ascii="Times New Roman" w:eastAsia="Times New Roman" w:hAnsi="Times New Roman" w:cs="Times New Roman"/>
          <w:sz w:val="28"/>
          <w:szCs w:val="28"/>
        </w:rPr>
      </w:pPr>
    </w:p>
    <w:p w:rsidR="00EE086A" w:rsidRPr="00A44484" w:rsidRDefault="009F4451" w:rsidP="00EE086A">
      <w:pPr>
        <w:pStyle w:val="20"/>
        <w:shd w:val="clear" w:color="auto" w:fill="auto"/>
        <w:spacing w:before="0" w:line="240" w:lineRule="auto"/>
        <w:ind w:firstLine="708"/>
        <w:jc w:val="both"/>
        <w:rPr>
          <w:sz w:val="28"/>
          <w:szCs w:val="28"/>
        </w:rPr>
      </w:pPr>
      <w:r>
        <w:rPr>
          <w:sz w:val="28"/>
          <w:szCs w:val="28"/>
        </w:rPr>
        <w:t>В соответствии со статьями 120 и 121 Бюджетного кодекса Российской Федерации, р</w:t>
      </w:r>
      <w:r w:rsidR="00EE086A">
        <w:rPr>
          <w:sz w:val="28"/>
          <w:szCs w:val="28"/>
        </w:rPr>
        <w:t xml:space="preserve">уководствуясь </w:t>
      </w:r>
      <w:r>
        <w:rPr>
          <w:sz w:val="28"/>
          <w:szCs w:val="28"/>
        </w:rPr>
        <w:t xml:space="preserve">Уставом муниципального образования Ивановского сельсовета Кочубеевского района Ставропольского края, постановлением администрации Кочубеевского муниципального района Ставропольского края № 874 от 19 мая 2020 года, </w:t>
      </w:r>
      <w:r w:rsidR="00EE086A" w:rsidRPr="00A44484">
        <w:rPr>
          <w:sz w:val="28"/>
          <w:szCs w:val="28"/>
        </w:rPr>
        <w:t>администрация муниципального образования Ивановского сельсовета Кочубеевского района Ставропольского края</w:t>
      </w:r>
    </w:p>
    <w:p w:rsidR="00EE086A" w:rsidRPr="00E11D50" w:rsidRDefault="00EE086A" w:rsidP="00EE086A">
      <w:pPr>
        <w:spacing w:after="0" w:line="240" w:lineRule="auto"/>
        <w:jc w:val="both"/>
        <w:rPr>
          <w:rFonts w:ascii="Times New Roman" w:eastAsia="Times New Roman" w:hAnsi="Times New Roman" w:cs="Times New Roman"/>
          <w:sz w:val="28"/>
          <w:szCs w:val="28"/>
        </w:rPr>
      </w:pPr>
    </w:p>
    <w:p w:rsidR="00EE086A" w:rsidRPr="00A44484" w:rsidRDefault="00EE086A" w:rsidP="00EE086A">
      <w:pPr>
        <w:spacing w:after="0" w:line="240" w:lineRule="auto"/>
        <w:jc w:val="both"/>
        <w:rPr>
          <w:rFonts w:ascii="Arial" w:eastAsia="Times New Roman" w:hAnsi="Arial" w:cs="Arial"/>
          <w:sz w:val="20"/>
          <w:szCs w:val="20"/>
        </w:rPr>
      </w:pPr>
      <w:r w:rsidRPr="00A44484">
        <w:rPr>
          <w:rFonts w:ascii="Times New Roman" w:eastAsia="Times New Roman" w:hAnsi="Times New Roman" w:cs="Times New Roman"/>
          <w:sz w:val="28"/>
          <w:szCs w:val="28"/>
        </w:rPr>
        <w:t>ПОСТАНОВЛЯЕТ:</w:t>
      </w:r>
      <w:bookmarkStart w:id="0" w:name="_GoBack"/>
      <w:bookmarkEnd w:id="0"/>
    </w:p>
    <w:p w:rsidR="00EE086A" w:rsidRPr="00A44484" w:rsidRDefault="00EE086A" w:rsidP="00EE086A">
      <w:pPr>
        <w:spacing w:after="0" w:line="270" w:lineRule="atLeast"/>
        <w:rPr>
          <w:rFonts w:ascii="Times New Roman" w:eastAsia="Times New Roman" w:hAnsi="Times New Roman" w:cs="Times New Roman"/>
          <w:sz w:val="28"/>
          <w:szCs w:val="28"/>
        </w:rPr>
      </w:pPr>
    </w:p>
    <w:p w:rsidR="00EE086A" w:rsidRPr="00A44484" w:rsidRDefault="009F4451" w:rsidP="00EE086A">
      <w:pPr>
        <w:spacing w:after="0" w:line="27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E65CC">
        <w:rPr>
          <w:rFonts w:ascii="Times New Roman" w:eastAsia="Times New Roman" w:hAnsi="Times New Roman" w:cs="Times New Roman"/>
          <w:sz w:val="28"/>
          <w:szCs w:val="28"/>
        </w:rPr>
        <w:t>Внести</w:t>
      </w:r>
      <w:r>
        <w:rPr>
          <w:rFonts w:ascii="Times New Roman" w:eastAsia="Times New Roman" w:hAnsi="Times New Roman" w:cs="Times New Roman"/>
          <w:sz w:val="28"/>
          <w:szCs w:val="28"/>
        </w:rPr>
        <w:t xml:space="preserve"> </w:t>
      </w:r>
      <w:r w:rsidR="00EE086A" w:rsidRPr="00A44484">
        <w:rPr>
          <w:rFonts w:ascii="Times New Roman" w:eastAsia="Times New Roman" w:hAnsi="Times New Roman" w:cs="Times New Roman"/>
          <w:sz w:val="28"/>
          <w:szCs w:val="28"/>
        </w:rPr>
        <w:t xml:space="preserve">изменения в </w:t>
      </w:r>
      <w:r w:rsidR="00F95E3F">
        <w:rPr>
          <w:rFonts w:ascii="Times New Roman" w:eastAsia="Times New Roman" w:hAnsi="Times New Roman" w:cs="Times New Roman"/>
          <w:sz w:val="28"/>
          <w:szCs w:val="28"/>
        </w:rPr>
        <w:t xml:space="preserve">п.1 </w:t>
      </w:r>
      <w:r w:rsidR="00F90629">
        <w:rPr>
          <w:rFonts w:ascii="Times New Roman" w:eastAsia="Times New Roman" w:hAnsi="Times New Roman" w:cs="Times New Roman"/>
          <w:sz w:val="28"/>
          <w:szCs w:val="28"/>
          <w:lang w:bidi="ru-RU"/>
        </w:rPr>
        <w:t>постановления</w:t>
      </w:r>
      <w:r w:rsidR="00F90629" w:rsidRPr="00F90629">
        <w:rPr>
          <w:rFonts w:ascii="Times New Roman" w:eastAsia="Times New Roman" w:hAnsi="Times New Roman" w:cs="Times New Roman"/>
          <w:sz w:val="28"/>
          <w:szCs w:val="28"/>
          <w:lang w:bidi="ru-RU"/>
        </w:rPr>
        <w:t xml:space="preserve"> </w:t>
      </w:r>
      <w:proofErr w:type="gramStart"/>
      <w:r w:rsidR="00F90629" w:rsidRPr="00F90629">
        <w:rPr>
          <w:rFonts w:ascii="Times New Roman" w:eastAsia="Times New Roman" w:hAnsi="Times New Roman" w:cs="Times New Roman"/>
          <w:sz w:val="28"/>
          <w:szCs w:val="28"/>
          <w:lang w:bidi="ru-RU"/>
        </w:rPr>
        <w:t>администрации муниципального образования Ивановского сельсовета Кочубеевского района Ставропольского края</w:t>
      </w:r>
      <w:proofErr w:type="gramEnd"/>
      <w:r w:rsidR="00F90629" w:rsidRPr="00F90629">
        <w:rPr>
          <w:rFonts w:ascii="Times New Roman" w:eastAsia="Times New Roman" w:hAnsi="Times New Roman" w:cs="Times New Roman"/>
          <w:sz w:val="28"/>
          <w:szCs w:val="28"/>
          <w:lang w:bidi="ru-RU"/>
        </w:rPr>
        <w:t xml:space="preserve"> от 30 декабря 2014 г. № 297 «Об утверждении Положения о составе, порядке и сроках внесения информации в муниципальную долговую книгу муниципального образования Ивановского сельсовета Кочубеевского района Ставропольского края»</w:t>
      </w:r>
      <w:r w:rsidR="00F95E3F">
        <w:rPr>
          <w:rFonts w:ascii="Times New Roman" w:eastAsia="Times New Roman" w:hAnsi="Times New Roman" w:cs="Times New Roman"/>
          <w:sz w:val="28"/>
          <w:szCs w:val="28"/>
        </w:rPr>
        <w:t>, изложив его в новой редакции</w:t>
      </w:r>
      <w:r w:rsidR="006D7600">
        <w:rPr>
          <w:rFonts w:ascii="Times New Roman" w:eastAsia="Times New Roman" w:hAnsi="Times New Roman" w:cs="Times New Roman"/>
          <w:sz w:val="28"/>
          <w:szCs w:val="28"/>
        </w:rPr>
        <w:t>, согласно приложению</w:t>
      </w:r>
      <w:r>
        <w:rPr>
          <w:rFonts w:ascii="Times New Roman" w:eastAsia="Times New Roman" w:hAnsi="Times New Roman" w:cs="Times New Roman"/>
          <w:sz w:val="28"/>
          <w:szCs w:val="28"/>
        </w:rPr>
        <w:t>.</w:t>
      </w:r>
    </w:p>
    <w:p w:rsidR="009F4451" w:rsidRDefault="009F4451" w:rsidP="00EE086A">
      <w:pPr>
        <w:widowControl w:val="0"/>
        <w:suppressAutoHyphens/>
        <w:spacing w:after="0" w:line="240" w:lineRule="auto"/>
        <w:ind w:firstLine="708"/>
        <w:jc w:val="both"/>
        <w:rPr>
          <w:rFonts w:ascii="Times New Roman" w:eastAsia="Times New Roman" w:hAnsi="Times New Roman" w:cs="Times New Roman"/>
          <w:sz w:val="28"/>
          <w:szCs w:val="28"/>
        </w:rPr>
      </w:pPr>
    </w:p>
    <w:p w:rsidR="00EE086A" w:rsidRDefault="00F95E3F" w:rsidP="00EE08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E086A" w:rsidRPr="00A44484">
        <w:rPr>
          <w:rFonts w:ascii="Times New Roman" w:hAnsi="Times New Roman" w:cs="Times New Roman"/>
          <w:sz w:val="28"/>
          <w:szCs w:val="28"/>
        </w:rPr>
        <w:t xml:space="preserve">. </w:t>
      </w:r>
      <w:proofErr w:type="gramStart"/>
      <w:r w:rsidR="00EE086A" w:rsidRPr="00A44484">
        <w:rPr>
          <w:rFonts w:ascii="Times New Roman" w:hAnsi="Times New Roman" w:cs="Times New Roman"/>
          <w:sz w:val="28"/>
          <w:szCs w:val="28"/>
        </w:rPr>
        <w:t>Контроль за</w:t>
      </w:r>
      <w:proofErr w:type="gramEnd"/>
      <w:r w:rsidR="00EE086A" w:rsidRPr="00A44484">
        <w:rPr>
          <w:rFonts w:ascii="Times New Roman" w:hAnsi="Times New Roman" w:cs="Times New Roman"/>
          <w:sz w:val="28"/>
          <w:szCs w:val="28"/>
        </w:rPr>
        <w:t xml:space="preserve"> выполнением настоящего</w:t>
      </w:r>
      <w:r>
        <w:rPr>
          <w:rFonts w:ascii="Times New Roman" w:hAnsi="Times New Roman" w:cs="Times New Roman"/>
          <w:sz w:val="28"/>
          <w:szCs w:val="28"/>
        </w:rPr>
        <w:t xml:space="preserve"> постановления возложить на главного бухгалтера администрации Ивановского сельсовета Долматову И.И</w:t>
      </w:r>
      <w:r w:rsidR="00EE086A" w:rsidRPr="00A44484">
        <w:rPr>
          <w:rFonts w:ascii="Times New Roman" w:hAnsi="Times New Roman" w:cs="Times New Roman"/>
          <w:sz w:val="28"/>
          <w:szCs w:val="28"/>
        </w:rPr>
        <w:t>.</w:t>
      </w:r>
    </w:p>
    <w:p w:rsidR="00EE086A" w:rsidRDefault="00EE086A" w:rsidP="00EE086A">
      <w:pPr>
        <w:spacing w:after="0" w:line="240" w:lineRule="auto"/>
        <w:ind w:firstLine="708"/>
        <w:jc w:val="both"/>
        <w:rPr>
          <w:rFonts w:ascii="Times New Roman" w:hAnsi="Times New Roman" w:cs="Times New Roman"/>
          <w:sz w:val="28"/>
          <w:szCs w:val="28"/>
        </w:rPr>
      </w:pPr>
    </w:p>
    <w:p w:rsidR="00EE086A" w:rsidRDefault="00F95E3F" w:rsidP="00EE086A">
      <w:pPr>
        <w:widowControl w:val="0"/>
        <w:tabs>
          <w:tab w:val="left" w:pos="1022"/>
        </w:tabs>
        <w:autoSpaceDE w:val="0"/>
        <w:autoSpaceDN w:val="0"/>
        <w:adjustRightInd w:val="0"/>
        <w:spacing w:after="0" w:line="240" w:lineRule="auto"/>
        <w:ind w:left="142" w:firstLine="567"/>
        <w:jc w:val="both"/>
        <w:rPr>
          <w:rFonts w:ascii="Times New Roman" w:eastAsia="Times New Roman" w:hAnsi="Times New Roman"/>
          <w:sz w:val="28"/>
        </w:rPr>
      </w:pPr>
      <w:r>
        <w:rPr>
          <w:rFonts w:ascii="Times New Roman" w:eastAsia="Times New Roman" w:hAnsi="Times New Roman"/>
          <w:sz w:val="28"/>
        </w:rPr>
        <w:t>3</w:t>
      </w:r>
      <w:r w:rsidR="00EE086A">
        <w:rPr>
          <w:rFonts w:ascii="Times New Roman" w:eastAsia="Times New Roman" w:hAnsi="Times New Roman"/>
          <w:sz w:val="28"/>
        </w:rPr>
        <w:t>.</w:t>
      </w:r>
      <w:r w:rsidR="00EE086A">
        <w:rPr>
          <w:rFonts w:ascii="Times New Roman" w:eastAsia="Times New Roman" w:hAnsi="Times New Roman"/>
          <w:sz w:val="28"/>
          <w:szCs w:val="28"/>
        </w:rPr>
        <w:t xml:space="preserve"> Настоящее постановление вступает в силу с момента его подписания.</w:t>
      </w:r>
    </w:p>
    <w:p w:rsidR="00EE086A" w:rsidRPr="00A44484" w:rsidRDefault="00EE086A" w:rsidP="00EE086A">
      <w:pPr>
        <w:spacing w:after="0" w:line="240" w:lineRule="auto"/>
        <w:jc w:val="both"/>
        <w:rPr>
          <w:rFonts w:ascii="Times New Roman" w:eastAsia="Times New Roman" w:hAnsi="Times New Roman" w:cs="Times New Roman"/>
          <w:spacing w:val="3"/>
          <w:sz w:val="28"/>
          <w:szCs w:val="28"/>
        </w:rPr>
      </w:pPr>
    </w:p>
    <w:p w:rsidR="00EE086A" w:rsidRPr="00A44484" w:rsidRDefault="00EE086A" w:rsidP="00EE086A">
      <w:pPr>
        <w:spacing w:after="0" w:line="240" w:lineRule="auto"/>
        <w:jc w:val="both"/>
        <w:rPr>
          <w:rFonts w:ascii="Times New Roman" w:eastAsia="Times New Roman" w:hAnsi="Times New Roman" w:cs="Times New Roman"/>
          <w:spacing w:val="3"/>
          <w:sz w:val="28"/>
          <w:szCs w:val="28"/>
        </w:rPr>
      </w:pPr>
    </w:p>
    <w:p w:rsidR="00EE086A" w:rsidRPr="00A44484" w:rsidRDefault="00EE086A" w:rsidP="004B5834">
      <w:pPr>
        <w:spacing w:after="0" w:line="240" w:lineRule="exact"/>
        <w:jc w:val="both"/>
        <w:rPr>
          <w:rFonts w:ascii="Times New Roman" w:hAnsi="Times New Roman" w:cs="Times New Roman"/>
          <w:sz w:val="28"/>
          <w:szCs w:val="28"/>
        </w:rPr>
      </w:pPr>
      <w:r w:rsidRPr="00A44484">
        <w:rPr>
          <w:rFonts w:ascii="Times New Roman" w:hAnsi="Times New Roman" w:cs="Times New Roman"/>
          <w:sz w:val="28"/>
          <w:szCs w:val="28"/>
        </w:rPr>
        <w:t>Глава муниципального образования</w:t>
      </w:r>
    </w:p>
    <w:p w:rsidR="00EE086A" w:rsidRPr="00A44484" w:rsidRDefault="00EE086A" w:rsidP="004B5834">
      <w:pPr>
        <w:spacing w:after="0" w:line="240" w:lineRule="exact"/>
        <w:jc w:val="both"/>
        <w:rPr>
          <w:rFonts w:ascii="Times New Roman" w:hAnsi="Times New Roman" w:cs="Times New Roman"/>
          <w:sz w:val="28"/>
          <w:szCs w:val="28"/>
        </w:rPr>
      </w:pPr>
      <w:r w:rsidRPr="00A44484">
        <w:rPr>
          <w:rFonts w:ascii="Times New Roman" w:hAnsi="Times New Roman" w:cs="Times New Roman"/>
          <w:sz w:val="28"/>
          <w:szCs w:val="28"/>
        </w:rPr>
        <w:t>Ивановского сельсовета</w:t>
      </w:r>
    </w:p>
    <w:p w:rsidR="00EE086A" w:rsidRPr="00A44484" w:rsidRDefault="00EE086A" w:rsidP="004B5834">
      <w:pPr>
        <w:spacing w:after="0" w:line="240" w:lineRule="exact"/>
        <w:jc w:val="both"/>
        <w:rPr>
          <w:rFonts w:ascii="Times New Roman" w:hAnsi="Times New Roman" w:cs="Times New Roman"/>
          <w:sz w:val="28"/>
          <w:szCs w:val="28"/>
        </w:rPr>
      </w:pPr>
      <w:r w:rsidRPr="00A44484">
        <w:rPr>
          <w:rFonts w:ascii="Times New Roman" w:hAnsi="Times New Roman" w:cs="Times New Roman"/>
          <w:sz w:val="28"/>
          <w:szCs w:val="28"/>
        </w:rPr>
        <w:t>Кочубеевского района</w:t>
      </w:r>
    </w:p>
    <w:p w:rsidR="0034711B" w:rsidRDefault="00EE086A" w:rsidP="004B5834">
      <w:pPr>
        <w:spacing w:line="240" w:lineRule="exact"/>
        <w:rPr>
          <w:rFonts w:ascii="Times New Roman" w:hAnsi="Times New Roman" w:cs="Times New Roman"/>
          <w:sz w:val="28"/>
          <w:szCs w:val="28"/>
        </w:rPr>
      </w:pPr>
      <w:r w:rsidRPr="00A44484">
        <w:rPr>
          <w:rFonts w:ascii="Times New Roman" w:hAnsi="Times New Roman" w:cs="Times New Roman"/>
          <w:sz w:val="28"/>
          <w:szCs w:val="28"/>
        </w:rPr>
        <w:t>Ставропольского края                                                                   Солдатов А.И.</w:t>
      </w:r>
    </w:p>
    <w:p w:rsidR="006D7600" w:rsidRDefault="006D7600" w:rsidP="004B5834">
      <w:pPr>
        <w:spacing w:line="240" w:lineRule="exact"/>
        <w:rPr>
          <w:rFonts w:ascii="Times New Roman" w:hAnsi="Times New Roman" w:cs="Times New Roman"/>
          <w:sz w:val="28"/>
          <w:szCs w:val="28"/>
        </w:rPr>
      </w:pPr>
    </w:p>
    <w:p w:rsidR="006D7600" w:rsidRDefault="006D7600" w:rsidP="004B5834">
      <w:pPr>
        <w:spacing w:line="240" w:lineRule="exact"/>
        <w:rPr>
          <w:rFonts w:ascii="Times New Roman" w:hAnsi="Times New Roman" w:cs="Times New Roman"/>
          <w:sz w:val="28"/>
          <w:szCs w:val="28"/>
        </w:rPr>
      </w:pPr>
    </w:p>
    <w:p w:rsidR="006D7600" w:rsidRDefault="006D7600" w:rsidP="004B5834">
      <w:pPr>
        <w:spacing w:line="240" w:lineRule="exact"/>
        <w:rPr>
          <w:rFonts w:ascii="Times New Roman" w:hAnsi="Times New Roman" w:cs="Times New Roman"/>
          <w:sz w:val="28"/>
          <w:szCs w:val="28"/>
        </w:rPr>
      </w:pPr>
    </w:p>
    <w:p w:rsidR="006D7600" w:rsidRPr="00FF36A4"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lastRenderedPageBreak/>
        <w:t>Приложение</w:t>
      </w:r>
    </w:p>
    <w:p w:rsidR="006D7600"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t xml:space="preserve">к постановлению </w:t>
      </w:r>
      <w:r>
        <w:rPr>
          <w:rFonts w:ascii="Times New Roman" w:eastAsia="Times New Roman" w:hAnsi="Times New Roman" w:cs="Arial"/>
          <w:sz w:val="28"/>
          <w:szCs w:val="28"/>
        </w:rPr>
        <w:t>а</w:t>
      </w:r>
      <w:r w:rsidRPr="00FF36A4">
        <w:rPr>
          <w:rFonts w:ascii="Times New Roman" w:eastAsia="Times New Roman" w:hAnsi="Times New Roman" w:cs="Arial"/>
          <w:sz w:val="28"/>
          <w:szCs w:val="28"/>
        </w:rPr>
        <w:t>дминистрации</w:t>
      </w:r>
    </w:p>
    <w:p w:rsidR="006D7600"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Pr>
          <w:rFonts w:ascii="Times New Roman" w:eastAsia="Times New Roman" w:hAnsi="Times New Roman" w:cs="Arial"/>
          <w:sz w:val="28"/>
          <w:szCs w:val="28"/>
        </w:rPr>
        <w:t>муниципального образования</w:t>
      </w:r>
    </w:p>
    <w:p w:rsidR="006D7600"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Pr>
          <w:rFonts w:ascii="Times New Roman" w:eastAsia="Times New Roman" w:hAnsi="Times New Roman" w:cs="Arial"/>
          <w:sz w:val="28"/>
          <w:szCs w:val="28"/>
        </w:rPr>
        <w:t>Ивановского сельсовета</w:t>
      </w:r>
    </w:p>
    <w:p w:rsidR="006D7600"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Pr>
          <w:rFonts w:ascii="Times New Roman" w:eastAsia="Times New Roman" w:hAnsi="Times New Roman" w:cs="Arial"/>
          <w:sz w:val="28"/>
          <w:szCs w:val="28"/>
        </w:rPr>
        <w:t>Кочубеевского рай</w:t>
      </w:r>
      <w:r w:rsidR="00F90629">
        <w:rPr>
          <w:rFonts w:ascii="Times New Roman" w:eastAsia="Times New Roman" w:hAnsi="Times New Roman" w:cs="Arial"/>
          <w:sz w:val="28"/>
          <w:szCs w:val="28"/>
        </w:rPr>
        <w:t>о</w:t>
      </w:r>
      <w:r>
        <w:rPr>
          <w:rFonts w:ascii="Times New Roman" w:eastAsia="Times New Roman" w:hAnsi="Times New Roman" w:cs="Arial"/>
          <w:sz w:val="28"/>
          <w:szCs w:val="28"/>
        </w:rPr>
        <w:t>на</w:t>
      </w:r>
    </w:p>
    <w:p w:rsidR="006D7600" w:rsidRPr="00FF36A4"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Pr>
          <w:rFonts w:ascii="Times New Roman" w:eastAsia="Times New Roman" w:hAnsi="Times New Roman" w:cs="Arial"/>
          <w:sz w:val="28"/>
          <w:szCs w:val="28"/>
        </w:rPr>
        <w:t>Ставропольского края</w:t>
      </w:r>
    </w:p>
    <w:p w:rsidR="006D7600" w:rsidRPr="00FF36A4" w:rsidRDefault="006D7600" w:rsidP="006D7600">
      <w:pPr>
        <w:autoSpaceDE w:val="0"/>
        <w:autoSpaceDN w:val="0"/>
        <w:adjustRightInd w:val="0"/>
        <w:spacing w:after="0" w:line="240" w:lineRule="exact"/>
        <w:ind w:firstLine="4536"/>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t xml:space="preserve">от </w:t>
      </w:r>
      <w:r w:rsidR="00F90629">
        <w:rPr>
          <w:rFonts w:ascii="Times New Roman" w:eastAsia="Times New Roman" w:hAnsi="Times New Roman" w:cs="Arial"/>
          <w:sz w:val="28"/>
          <w:szCs w:val="28"/>
        </w:rPr>
        <w:t>25 мая 2020</w:t>
      </w:r>
      <w:r w:rsidRPr="00FF36A4">
        <w:rPr>
          <w:rFonts w:ascii="Times New Roman" w:eastAsia="Times New Roman" w:hAnsi="Times New Roman" w:cs="Arial"/>
          <w:sz w:val="28"/>
          <w:szCs w:val="28"/>
        </w:rPr>
        <w:t xml:space="preserve"> г. № </w:t>
      </w:r>
      <w:r>
        <w:rPr>
          <w:rFonts w:ascii="Times New Roman" w:eastAsia="Times New Roman" w:hAnsi="Times New Roman" w:cs="Arial"/>
          <w:sz w:val="28"/>
          <w:szCs w:val="28"/>
        </w:rPr>
        <w:t>97</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p>
    <w:p w:rsidR="006D7600" w:rsidRPr="00FF36A4" w:rsidRDefault="006D7600" w:rsidP="006D76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ПОЛОЖЕНИЕ</w:t>
      </w:r>
    </w:p>
    <w:p w:rsidR="006D7600" w:rsidRPr="00FF36A4" w:rsidRDefault="006D7600" w:rsidP="006D76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о составе, порядке и сроках внесения информации </w:t>
      </w:r>
      <w:r>
        <w:rPr>
          <w:rFonts w:ascii="Times New Roman" w:eastAsia="Times New Roman" w:hAnsi="Times New Roman" w:cs="Times New Roman"/>
          <w:sz w:val="28"/>
          <w:szCs w:val="28"/>
        </w:rPr>
        <w:t xml:space="preserve">в муниципальную долговую книгу </w:t>
      </w:r>
      <w:r w:rsidRPr="00FF36A4">
        <w:rPr>
          <w:rFonts w:ascii="Times New Roman" w:eastAsia="Times New Roman" w:hAnsi="Times New Roman" w:cs="Times New Roman"/>
          <w:sz w:val="28"/>
          <w:szCs w:val="28"/>
        </w:rPr>
        <w:t>муниципального образования Ивановского сельсовета Кочубеевского района</w:t>
      </w:r>
      <w:r>
        <w:rPr>
          <w:rFonts w:ascii="Times New Roman" w:eastAsia="Times New Roman" w:hAnsi="Times New Roman" w:cs="Times New Roman"/>
          <w:sz w:val="28"/>
          <w:szCs w:val="28"/>
        </w:rPr>
        <w:t xml:space="preserve"> Ставропольского края</w:t>
      </w: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t>1. Общие положения</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1.1. </w:t>
      </w:r>
      <w:proofErr w:type="gramStart"/>
      <w:r w:rsidRPr="00FF36A4">
        <w:rPr>
          <w:rFonts w:ascii="Times New Roman" w:eastAsia="Times New Roman" w:hAnsi="Times New Roman" w:cs="Times New Roman"/>
          <w:sz w:val="28"/>
          <w:szCs w:val="28"/>
        </w:rPr>
        <w:t xml:space="preserve">Настоящее Положение определяет состав, порядок и сроки внесения в муниципальную долговую книгу муниципального образования Ивановского сельсовета Кочубеевского района Ставропольского края (далее - Долговая книга) информации о долговых обязательствах муниципального образования Ивановского сельсовета Кочубеевского района Ставропольского края, существующих в виде обязательств по муниципальным ценным бумагам муниципального образования Ивановского сельсовета Кочубеевского района Ставропольского края, по бюджетным кредитам, привлеченным в бюджет муниципального образования </w:t>
      </w:r>
      <w:r>
        <w:rPr>
          <w:rFonts w:ascii="Times New Roman" w:eastAsia="Times New Roman" w:hAnsi="Times New Roman" w:cs="Times New Roman"/>
          <w:sz w:val="28"/>
          <w:szCs w:val="28"/>
        </w:rPr>
        <w:t>Ивановского</w:t>
      </w:r>
      <w:proofErr w:type="gramEnd"/>
      <w:r>
        <w:rPr>
          <w:rFonts w:ascii="Times New Roman" w:eastAsia="Times New Roman" w:hAnsi="Times New Roman" w:cs="Times New Roman"/>
          <w:sz w:val="28"/>
          <w:szCs w:val="28"/>
        </w:rPr>
        <w:t xml:space="preserve"> сельсовета Кочубеевского района Ставропольского края</w:t>
      </w:r>
      <w:r w:rsidRPr="00FF36A4">
        <w:rPr>
          <w:rFonts w:ascii="Times New Roman" w:eastAsia="Times New Roman" w:hAnsi="Times New Roman" w:cs="Times New Roman"/>
          <w:sz w:val="28"/>
          <w:szCs w:val="28"/>
        </w:rPr>
        <w:t xml:space="preserve"> от других бюджетов бюджетной системы Российской Федерации, кредитам, полученным муниципальным образованием Ивановского сельсовета Кочубеевского района</w:t>
      </w:r>
      <w:r>
        <w:rPr>
          <w:rFonts w:ascii="Times New Roman" w:eastAsia="Times New Roman" w:hAnsi="Times New Roman" w:cs="Times New Roman"/>
          <w:sz w:val="28"/>
          <w:szCs w:val="28"/>
        </w:rPr>
        <w:t xml:space="preserve"> Ставропольского края</w:t>
      </w:r>
      <w:r w:rsidRPr="00FF36A4">
        <w:rPr>
          <w:rFonts w:ascii="Times New Roman" w:eastAsia="Times New Roman" w:hAnsi="Times New Roman" w:cs="Times New Roman"/>
          <w:sz w:val="28"/>
          <w:szCs w:val="28"/>
        </w:rPr>
        <w:t xml:space="preserve"> от кредитных организаций, муниципальным гарантиям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1.2. Долговые обязательства муниципального образования Ивановского сельсовета Кочубеевского района Ставропольского края подлежат учету и включению в состав муниципального </w:t>
      </w:r>
      <w:proofErr w:type="gramStart"/>
      <w:r w:rsidRPr="00FF36A4">
        <w:rPr>
          <w:rFonts w:ascii="Times New Roman" w:eastAsia="Times New Roman" w:hAnsi="Times New Roman" w:cs="Times New Roman"/>
          <w:sz w:val="28"/>
          <w:szCs w:val="28"/>
        </w:rPr>
        <w:t>долга муниципального образования Ивановского сельсовета Кочубеевского района Ставропольского края</w:t>
      </w:r>
      <w:proofErr w:type="gramEnd"/>
      <w:r w:rsidRPr="00FF36A4">
        <w:rPr>
          <w:rFonts w:ascii="Times New Roman" w:eastAsia="Times New Roman" w:hAnsi="Times New Roman" w:cs="Times New Roman"/>
          <w:sz w:val="28"/>
          <w:szCs w:val="28"/>
        </w:rPr>
        <w:t>.</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1.3. Информация о долговых обязательствах муниципального образования Ивановского сельсовета Кочубеевского района Ставропольского края </w:t>
      </w:r>
      <w:r w:rsidRPr="00FF36A4">
        <w:rPr>
          <w:rFonts w:ascii="Times New Roman" w:eastAsia="Times New Roman" w:hAnsi="Times New Roman" w:cs="Arial"/>
          <w:sz w:val="28"/>
          <w:szCs w:val="28"/>
        </w:rPr>
        <w:t>в соответствии со статьей 121 Бюджетного кодекса Российской Федерации вносится в Долговую книгу.</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1.4. Долговая книга представляет собой реестр долговых </w:t>
      </w:r>
      <w:proofErr w:type="gramStart"/>
      <w:r w:rsidRPr="00FF36A4">
        <w:rPr>
          <w:rFonts w:ascii="Times New Roman" w:eastAsia="Times New Roman" w:hAnsi="Times New Roman" w:cs="Times New Roman"/>
          <w:sz w:val="28"/>
          <w:szCs w:val="28"/>
        </w:rPr>
        <w:t>обязательств муниципального образования Ивановского сельсовета Кочубеевского района Ставропольского края включенных</w:t>
      </w:r>
      <w:proofErr w:type="gramEnd"/>
      <w:r w:rsidRPr="00FF36A4">
        <w:rPr>
          <w:rFonts w:ascii="Times New Roman" w:eastAsia="Times New Roman" w:hAnsi="Times New Roman" w:cs="Times New Roman"/>
          <w:sz w:val="28"/>
          <w:szCs w:val="28"/>
        </w:rPr>
        <w:t xml:space="preserve"> в состав муниципального долга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Информация, входящая в Долговую книгу, подлежит отражению на бумажном и электронном носителях.</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 xml:space="preserve">1.5. Ведение Долговой книги осуществляется </w:t>
      </w:r>
      <w:r>
        <w:rPr>
          <w:rFonts w:ascii="Times New Roman" w:eastAsia="Times New Roman" w:hAnsi="Times New Roman" w:cs="Arial"/>
          <w:sz w:val="28"/>
          <w:szCs w:val="28"/>
        </w:rPr>
        <w:t xml:space="preserve">финансовым отделом </w:t>
      </w:r>
      <w:r w:rsidRPr="00FF36A4">
        <w:rPr>
          <w:rFonts w:ascii="Times New Roman" w:eastAsia="Times New Roman" w:hAnsi="Times New Roman" w:cs="Arial"/>
          <w:sz w:val="28"/>
          <w:szCs w:val="28"/>
        </w:rPr>
        <w:t xml:space="preserve">администрации муниципального образования Ивановского сельсовета Кочубеевского района Ставропольского края (далее </w:t>
      </w:r>
      <w:proofErr w:type="gramStart"/>
      <w:r w:rsidRPr="00FF36A4">
        <w:rPr>
          <w:rFonts w:ascii="Times New Roman" w:eastAsia="Times New Roman" w:hAnsi="Times New Roman" w:cs="Arial"/>
          <w:sz w:val="28"/>
          <w:szCs w:val="28"/>
        </w:rPr>
        <w:t>–Б</w:t>
      </w:r>
      <w:proofErr w:type="gramEnd"/>
      <w:r w:rsidRPr="00FF36A4">
        <w:rPr>
          <w:rFonts w:ascii="Times New Roman" w:eastAsia="Times New Roman" w:hAnsi="Times New Roman" w:cs="Arial"/>
          <w:sz w:val="28"/>
          <w:szCs w:val="28"/>
        </w:rPr>
        <w:t>ухгалтерия)</w:t>
      </w: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lastRenderedPageBreak/>
        <w:t>2. Состав, порядок и сроки внесения информации в Долговую кни</w:t>
      </w:r>
      <w:r>
        <w:rPr>
          <w:rFonts w:ascii="Times New Roman" w:eastAsia="Times New Roman" w:hAnsi="Times New Roman" w:cs="Arial"/>
          <w:sz w:val="28"/>
          <w:szCs w:val="28"/>
        </w:rPr>
        <w:t>гу</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2.1. Долговая книга ведется в табличном формате по формам в соответствии с Приложениями 1,2,3,4,5</w:t>
      </w:r>
      <w:r w:rsidR="00F90629">
        <w:rPr>
          <w:rFonts w:ascii="Times New Roman" w:eastAsia="Times New Roman" w:hAnsi="Times New Roman" w:cs="Arial"/>
          <w:sz w:val="28"/>
          <w:szCs w:val="28"/>
        </w:rPr>
        <w:t>,6</w:t>
      </w:r>
      <w:r w:rsidRPr="00FF36A4">
        <w:rPr>
          <w:rFonts w:ascii="Times New Roman" w:eastAsia="Times New Roman" w:hAnsi="Times New Roman" w:cs="Arial"/>
          <w:sz w:val="28"/>
          <w:szCs w:val="28"/>
        </w:rPr>
        <w:t>.</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2.2.Информация, связанная с возникновением долговых обязательств, представляется в Бухгалтерию для внесения в муниципальную долговую книгу муниципального образования Ивановского сельсовета Кочубеевского района Ставропольского края в трехдневный срок </w:t>
      </w:r>
      <w:proofErr w:type="gramStart"/>
      <w:r w:rsidRPr="00FF36A4">
        <w:rPr>
          <w:rFonts w:ascii="Times New Roman" w:eastAsia="Times New Roman" w:hAnsi="Times New Roman" w:cs="Times New Roman"/>
          <w:sz w:val="28"/>
          <w:szCs w:val="28"/>
        </w:rPr>
        <w:t>с даты возникновения</w:t>
      </w:r>
      <w:proofErr w:type="gramEnd"/>
      <w:r w:rsidRPr="00FF36A4">
        <w:rPr>
          <w:rFonts w:ascii="Times New Roman" w:eastAsia="Times New Roman" w:hAnsi="Times New Roman" w:cs="Times New Roman"/>
          <w:sz w:val="28"/>
          <w:szCs w:val="28"/>
        </w:rPr>
        <w:t xml:space="preserve"> обязательств.</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2.3. Информация о долговых обязательствах муниципального образования Ивановского сельсовета Кочубеевского района Ставропольского края вносится Бухгалтерией в Долговую книгу в срок, не превышающий пяти рабочих дней с момента возникновения соответствующего обязательства. Регистрационные записи в Долговой книге производятся на основании:</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1) подписанных сторонами долговых </w:t>
      </w:r>
      <w:proofErr w:type="gramStart"/>
      <w:r w:rsidRPr="00FF36A4">
        <w:rPr>
          <w:rFonts w:ascii="Times New Roman" w:eastAsia="Times New Roman" w:hAnsi="Times New Roman" w:cs="Times New Roman"/>
          <w:sz w:val="28"/>
          <w:szCs w:val="28"/>
        </w:rPr>
        <w:t>обязательств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proofErr w:type="gramEnd"/>
      <w:r>
        <w:rPr>
          <w:rFonts w:ascii="Times New Roman" w:eastAsia="Times New Roman" w:hAnsi="Times New Roman" w:cs="Times New Roman"/>
          <w:sz w:val="28"/>
          <w:szCs w:val="28"/>
        </w:rPr>
        <w:t xml:space="preserve"> </w:t>
      </w:r>
      <w:r w:rsidRPr="00FF36A4">
        <w:rPr>
          <w:rFonts w:ascii="Times New Roman" w:eastAsia="Times New Roman" w:hAnsi="Times New Roman" w:cs="Arial"/>
          <w:sz w:val="28"/>
          <w:szCs w:val="28"/>
        </w:rPr>
        <w:t>в формах, предусмотренных в п</w:t>
      </w:r>
      <w:r>
        <w:rPr>
          <w:rFonts w:ascii="Times New Roman" w:eastAsia="Times New Roman" w:hAnsi="Times New Roman" w:cs="Arial"/>
          <w:sz w:val="28"/>
          <w:szCs w:val="28"/>
        </w:rPr>
        <w:t>ункте 1.1 настоящего Положения;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2) вступивших в законную силу актов судебных органов.</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2.4. Долговые обязательства регистрируются в валюте возникновения этих обязательств. Долговые обязательства, выраженные в иностранной валюте, пересчитываются в валюту Российской Федерации по официальному курсу Центрального банка РФ на дату возникновения обязательств и на последующие отчетные даты.</w:t>
      </w:r>
    </w:p>
    <w:p w:rsidR="006D7600" w:rsidRPr="00FF36A4" w:rsidRDefault="006D7600" w:rsidP="006D76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2.5. Информация, включаемая в Долговую книгу, должна содержать следующие разделы:</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Courier New" w:eastAsia="Times New Roman" w:hAnsi="Courier New" w:cs="Times New Roman"/>
          <w:sz w:val="28"/>
          <w:szCs w:val="28"/>
        </w:rPr>
        <w:t>1</w:t>
      </w:r>
      <w:r w:rsidRPr="00FF36A4">
        <w:rPr>
          <w:rFonts w:ascii="Times New Roman" w:eastAsia="Times New Roman" w:hAnsi="Times New Roman" w:cs="Times New Roman"/>
          <w:sz w:val="28"/>
          <w:szCs w:val="28"/>
        </w:rPr>
        <w:t xml:space="preserve">) Информация </w:t>
      </w:r>
      <w:r>
        <w:rPr>
          <w:rFonts w:ascii="Times New Roman" w:eastAsia="Times New Roman" w:hAnsi="Times New Roman" w:cs="Times New Roman"/>
          <w:sz w:val="28"/>
          <w:szCs w:val="28"/>
        </w:rPr>
        <w:t>по муниципальным ценным бумагам</w:t>
      </w:r>
      <w:r w:rsidRPr="00FF36A4">
        <w:rPr>
          <w:rFonts w:ascii="Times New Roman" w:eastAsia="Times New Roman" w:hAnsi="Times New Roman" w:cs="Times New Roman"/>
          <w:sz w:val="28"/>
          <w:szCs w:val="28"/>
        </w:rPr>
        <w:t xml:space="preserve">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w:t>
      </w:r>
      <w:r>
        <w:rPr>
          <w:rFonts w:ascii="Times New Roman" w:eastAsia="Times New Roman" w:hAnsi="Times New Roman" w:cs="Times New Roman"/>
          <w:sz w:val="28"/>
          <w:szCs w:val="28"/>
        </w:rPr>
        <w:t>ого района Ставропольского края</w:t>
      </w:r>
      <w:r w:rsidRPr="00FF36A4">
        <w:rPr>
          <w:rFonts w:ascii="Times New Roman" w:eastAsia="Times New Roman" w:hAnsi="Times New Roman" w:cs="Times New Roman"/>
          <w:sz w:val="28"/>
          <w:szCs w:val="28"/>
        </w:rPr>
        <w:t xml:space="preserve"> (Приложение 1).</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Courier New" w:eastAsia="Times New Roman" w:hAnsi="Courier New" w:cs="Times New Roman"/>
          <w:sz w:val="28"/>
          <w:szCs w:val="28"/>
        </w:rPr>
        <w:t xml:space="preserve">2) </w:t>
      </w:r>
      <w:r w:rsidRPr="00FF36A4">
        <w:rPr>
          <w:rFonts w:ascii="Times New Roman" w:eastAsia="Times New Roman" w:hAnsi="Times New Roman" w:cs="Times New Roman"/>
          <w:sz w:val="28"/>
          <w:szCs w:val="28"/>
        </w:rPr>
        <w:t xml:space="preserve">Информация </w:t>
      </w:r>
      <w:r>
        <w:rPr>
          <w:rFonts w:ascii="Times New Roman" w:eastAsia="Times New Roman" w:hAnsi="Times New Roman" w:cs="Times New Roman"/>
          <w:sz w:val="28"/>
          <w:szCs w:val="28"/>
        </w:rPr>
        <w:t>по кредитам</w:t>
      </w:r>
      <w:r w:rsidRPr="00FF36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привлеченным</w:t>
      </w:r>
      <w:r w:rsidRPr="00FF36A4">
        <w:rPr>
          <w:rFonts w:ascii="Times New Roman" w:eastAsia="Times New Roman" w:hAnsi="Times New Roman" w:cs="Times New Roman"/>
          <w:sz w:val="28"/>
          <w:szCs w:val="28"/>
        </w:rPr>
        <w:t xml:space="preserve"> муниципальным образованием</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(Приложение 2).</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Courier New" w:eastAsia="Times New Roman" w:hAnsi="Courier New" w:cs="Times New Roman"/>
          <w:sz w:val="28"/>
          <w:szCs w:val="28"/>
        </w:rPr>
        <w:t xml:space="preserve">3) </w:t>
      </w:r>
      <w:r w:rsidRPr="00FF36A4">
        <w:rPr>
          <w:rFonts w:ascii="Times New Roman" w:eastAsia="Times New Roman" w:hAnsi="Times New Roman" w:cs="Times New Roman"/>
          <w:sz w:val="28"/>
          <w:szCs w:val="28"/>
        </w:rPr>
        <w:t xml:space="preserve">Информация </w:t>
      </w:r>
      <w:r>
        <w:rPr>
          <w:rFonts w:ascii="Times New Roman" w:eastAsia="Times New Roman" w:hAnsi="Times New Roman" w:cs="Times New Roman"/>
          <w:sz w:val="28"/>
          <w:szCs w:val="28"/>
        </w:rPr>
        <w:t>п</w:t>
      </w:r>
      <w:r w:rsidRPr="00FF36A4">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бюджетным кредитам, привлеченным в бюджет </w:t>
      </w:r>
      <w:r w:rsidRPr="00FF36A4">
        <w:rPr>
          <w:rFonts w:ascii="Times New Roman" w:eastAsia="Times New Roman" w:hAnsi="Times New Roman" w:cs="Times New Roman"/>
          <w:sz w:val="28"/>
          <w:szCs w:val="28"/>
        </w:rPr>
        <w:t>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 xml:space="preserve">Ивановского сельсовета Кочубеевского района Ставропольского края </w:t>
      </w:r>
      <w:r>
        <w:rPr>
          <w:rFonts w:ascii="Times New Roman" w:eastAsia="Times New Roman" w:hAnsi="Times New Roman" w:cs="Times New Roman"/>
          <w:sz w:val="28"/>
          <w:szCs w:val="28"/>
        </w:rPr>
        <w:t xml:space="preserve">из других бюджетов бюджетной системы Российской Федерации </w:t>
      </w:r>
      <w:r w:rsidRPr="00FF36A4">
        <w:rPr>
          <w:rFonts w:ascii="Times New Roman" w:eastAsia="Times New Roman" w:hAnsi="Times New Roman" w:cs="Times New Roman"/>
          <w:sz w:val="28"/>
          <w:szCs w:val="28"/>
        </w:rPr>
        <w:t>(Приложение 3).</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Courier New" w:eastAsia="Times New Roman" w:hAnsi="Courier New" w:cs="Times New Roman"/>
          <w:sz w:val="28"/>
          <w:szCs w:val="28"/>
        </w:rPr>
        <w:t xml:space="preserve">4) </w:t>
      </w:r>
      <w:r w:rsidRPr="00FF36A4">
        <w:rPr>
          <w:rFonts w:ascii="Times New Roman" w:eastAsia="Times New Roman" w:hAnsi="Times New Roman" w:cs="Times New Roman"/>
          <w:sz w:val="28"/>
          <w:szCs w:val="28"/>
        </w:rPr>
        <w:t xml:space="preserve">Информация </w:t>
      </w:r>
      <w:r>
        <w:rPr>
          <w:rFonts w:ascii="Times New Roman" w:eastAsia="Times New Roman" w:hAnsi="Times New Roman" w:cs="Times New Roman"/>
          <w:sz w:val="28"/>
          <w:szCs w:val="28"/>
        </w:rPr>
        <w:t>п</w:t>
      </w:r>
      <w:r w:rsidRPr="00FF36A4">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муниципальным гарантиям </w:t>
      </w:r>
      <w:r w:rsidR="003B0641">
        <w:rPr>
          <w:rFonts w:ascii="Times New Roman" w:eastAsia="Times New Roman" w:hAnsi="Times New Roman" w:cs="Times New Roman"/>
          <w:sz w:val="28"/>
          <w:szCs w:val="28"/>
        </w:rPr>
        <w:t>муниципального</w:t>
      </w:r>
      <w:r w:rsidRPr="00FF36A4">
        <w:rPr>
          <w:rFonts w:ascii="Times New Roman" w:eastAsia="Times New Roman" w:hAnsi="Times New Roman" w:cs="Times New Roman"/>
          <w:sz w:val="28"/>
          <w:szCs w:val="28"/>
        </w:rPr>
        <w:t xml:space="preserve"> образовани</w:t>
      </w:r>
      <w:r w:rsidR="003B0641">
        <w:rPr>
          <w:rFonts w:ascii="Times New Roman" w:eastAsia="Times New Roman" w:hAnsi="Times New Roman" w:cs="Times New Roman"/>
          <w:sz w:val="28"/>
          <w:szCs w:val="28"/>
        </w:rPr>
        <w:t>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(Приложение 4).</w:t>
      </w:r>
    </w:p>
    <w:p w:rsidR="006D7600"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FF36A4">
        <w:rPr>
          <w:rFonts w:ascii="Courier New" w:eastAsia="Times New Roman" w:hAnsi="Courier New" w:cs="Times New Roman"/>
          <w:sz w:val="28"/>
          <w:szCs w:val="28"/>
        </w:rPr>
        <w:t>5</w:t>
      </w:r>
      <w:r w:rsidRPr="00FF36A4">
        <w:rPr>
          <w:rFonts w:ascii="Times New Roman" w:eastAsia="Times New Roman" w:hAnsi="Times New Roman" w:cs="Times New Roman"/>
          <w:sz w:val="28"/>
          <w:szCs w:val="28"/>
        </w:rPr>
        <w:t xml:space="preserve">) </w:t>
      </w:r>
      <w:r w:rsidR="003B0641">
        <w:rPr>
          <w:rFonts w:ascii="Times New Roman" w:eastAsia="Times New Roman" w:hAnsi="Times New Roman" w:cs="Times New Roman"/>
          <w:sz w:val="28"/>
          <w:szCs w:val="28"/>
        </w:rPr>
        <w:t>Параметры, утвержденные бюджетом муниципального образования Ивановского сельсовета Кочубеевского района Ставропольского края</w:t>
      </w:r>
      <w:r w:rsidRPr="00FF36A4">
        <w:rPr>
          <w:rFonts w:ascii="Times New Roman" w:eastAsia="Times New Roman" w:hAnsi="Times New Roman" w:cs="Times New Roman"/>
          <w:sz w:val="28"/>
          <w:szCs w:val="28"/>
        </w:rPr>
        <w:t xml:space="preserve"> (Приложение 5).</w:t>
      </w:r>
    </w:p>
    <w:p w:rsidR="003B0641" w:rsidRPr="00FF36A4" w:rsidRDefault="003B0641"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 Общий свод информации о долговых обязательствах муниципального образования Ивановского сельсовета Кочубеевского района Ставропольского края (Приложение 6).</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233FF2">
        <w:rPr>
          <w:rFonts w:ascii="Times New Roman" w:eastAsia="Times New Roman" w:hAnsi="Times New Roman" w:cs="Times New Roman"/>
          <w:sz w:val="28"/>
          <w:szCs w:val="28"/>
        </w:rPr>
        <w:lastRenderedPageBreak/>
        <w:t>2.6.</w:t>
      </w:r>
      <w:r w:rsidRPr="00FF36A4">
        <w:rPr>
          <w:rFonts w:ascii="Courier New" w:eastAsia="Times New Roman" w:hAnsi="Courier New" w:cs="Times New Roman"/>
          <w:sz w:val="28"/>
          <w:szCs w:val="28"/>
        </w:rPr>
        <w:t xml:space="preserve"> В </w:t>
      </w:r>
      <w:r w:rsidRPr="00FF36A4">
        <w:rPr>
          <w:rFonts w:ascii="Times New Roman" w:eastAsia="Times New Roman" w:hAnsi="Times New Roman" w:cs="Times New Roman"/>
          <w:sz w:val="28"/>
          <w:szCs w:val="28"/>
        </w:rPr>
        <w:t>объем муниципального долга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w:t>
      </w:r>
      <w:r>
        <w:rPr>
          <w:rFonts w:ascii="Times New Roman" w:eastAsia="Times New Roman" w:hAnsi="Times New Roman" w:cs="Times New Roman"/>
          <w:sz w:val="28"/>
          <w:szCs w:val="28"/>
        </w:rPr>
        <w:t>ого района Ставропольского края</w:t>
      </w:r>
      <w:r w:rsidRPr="00FF36A4">
        <w:rPr>
          <w:rFonts w:ascii="Times New Roman" w:eastAsia="Times New Roman" w:hAnsi="Times New Roman" w:cs="Times New Roman"/>
          <w:sz w:val="28"/>
          <w:szCs w:val="28"/>
        </w:rPr>
        <w:t>, подлежащего включению в Долговую книгу, включаются:</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номинальная сумма долга по муниципальным ценным бумагам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w:t>
      </w:r>
      <w:r>
        <w:rPr>
          <w:rFonts w:ascii="Times New Roman" w:eastAsia="Times New Roman" w:hAnsi="Times New Roman" w:cs="Times New Roman"/>
          <w:sz w:val="28"/>
          <w:szCs w:val="28"/>
        </w:rPr>
        <w:t>ого района Ставропольского края обязательств,</w:t>
      </w:r>
      <w:r w:rsidRPr="00FF36A4">
        <w:rPr>
          <w:rFonts w:ascii="Times New Roman" w:eastAsia="Times New Roman" w:hAnsi="Times New Roman" w:cs="Times New Roman"/>
          <w:sz w:val="28"/>
          <w:szCs w:val="28"/>
        </w:rPr>
        <w:t xml:space="preserve"> по которым</w:t>
      </w:r>
      <w:r>
        <w:rPr>
          <w:rFonts w:ascii="Times New Roman" w:eastAsia="Times New Roman" w:hAnsi="Times New Roman" w:cs="Times New Roman"/>
          <w:sz w:val="28"/>
          <w:szCs w:val="28"/>
        </w:rPr>
        <w:t>,</w:t>
      </w:r>
      <w:r w:rsidRPr="00FF36A4">
        <w:rPr>
          <w:rFonts w:ascii="Times New Roman" w:eastAsia="Times New Roman" w:hAnsi="Times New Roman" w:cs="Times New Roman"/>
          <w:sz w:val="28"/>
          <w:szCs w:val="28"/>
        </w:rPr>
        <w:t xml:space="preserve"> выражены в валюте Российской Федерации;</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объем основного долга по кредитам, полученным муниципальным образованием</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в кредитных организациях, обязательства по которым выражены в валюте Российской Федерации;</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объем обязательств по муниципальным гарантиям, предоставленным муниципальным образованием Ивановского сельсовета Кочубеевского района Ставропольского края выраженным в валюте Российской Федерации;</w:t>
      </w:r>
    </w:p>
    <w:p w:rsidR="006D7600" w:rsidRPr="00FF36A4" w:rsidRDefault="006D7600" w:rsidP="006D7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объем основного долга по бюджетным кредитам, привлеченным в бюджет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от других бюджетов бюджетной системы Российской Федерации;</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объем иных долговых обязательств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r w:rsidRPr="00FF36A4">
        <w:rPr>
          <w:rFonts w:ascii="Times New Roman" w:eastAsia="Times New Roman" w:hAnsi="Times New Roman" w:cs="Arial"/>
          <w:sz w:val="28"/>
          <w:szCs w:val="28"/>
        </w:rPr>
        <w:t>, принятых до введения в действие Бюджетног</w:t>
      </w:r>
      <w:r>
        <w:rPr>
          <w:rFonts w:ascii="Times New Roman" w:eastAsia="Times New Roman" w:hAnsi="Times New Roman" w:cs="Arial"/>
          <w:sz w:val="28"/>
          <w:szCs w:val="28"/>
        </w:rPr>
        <w:t>о кодекса Российской Федерации.</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2.6.1. По муниципальным ценным бумагам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r w:rsidRPr="00FF36A4">
        <w:rPr>
          <w:rFonts w:ascii="Times New Roman" w:eastAsia="Times New Roman" w:hAnsi="Times New Roman" w:cs="Arial"/>
          <w:sz w:val="28"/>
          <w:szCs w:val="28"/>
        </w:rPr>
        <w:t>, обязательства по которым выражены в валюте Российской Федерации, в Долговую книгу вносится следующая информация об основных параметрах каждого выпуска муниципальных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вид ценной бумаги;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регистрационный номер выпуска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основание для осуществления эмиссии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объявленный (по номиналу) и фактически размещенный (</w:t>
      </w:r>
      <w:proofErr w:type="spellStart"/>
      <w:r w:rsidRPr="00FF36A4">
        <w:rPr>
          <w:rFonts w:ascii="Times New Roman" w:eastAsia="Times New Roman" w:hAnsi="Times New Roman" w:cs="Arial"/>
          <w:sz w:val="28"/>
          <w:szCs w:val="28"/>
        </w:rPr>
        <w:t>доразмещенный</w:t>
      </w:r>
      <w:proofErr w:type="spellEnd"/>
      <w:r w:rsidRPr="00FF36A4">
        <w:rPr>
          <w:rFonts w:ascii="Times New Roman" w:eastAsia="Times New Roman" w:hAnsi="Times New Roman" w:cs="Arial"/>
          <w:sz w:val="28"/>
          <w:szCs w:val="28"/>
        </w:rPr>
        <w:t>) (по номиналу) объем выпуска (дополнительного выпуска);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номинальная стоимость одной ценной бумаги;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форма выпуска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 xml:space="preserve">даты размещения, </w:t>
      </w:r>
      <w:proofErr w:type="spellStart"/>
      <w:r w:rsidRPr="00FF36A4">
        <w:rPr>
          <w:rFonts w:ascii="Times New Roman" w:eastAsia="Times New Roman" w:hAnsi="Times New Roman" w:cs="Arial"/>
          <w:sz w:val="28"/>
          <w:szCs w:val="28"/>
        </w:rPr>
        <w:t>доразмещения</w:t>
      </w:r>
      <w:proofErr w:type="spellEnd"/>
      <w:r w:rsidRPr="00FF36A4">
        <w:rPr>
          <w:rFonts w:ascii="Times New Roman" w:eastAsia="Times New Roman" w:hAnsi="Times New Roman" w:cs="Arial"/>
          <w:sz w:val="28"/>
          <w:szCs w:val="28"/>
        </w:rPr>
        <w:t>, выплаты купонного дохода, выкупа и погашения выпуска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ставка купонного дохода по ценной бумаге;</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размер купонного дохода в расчете на одну ценную бумагу;</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наименование генерального агента (агента) по обслуживанию выпуска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сведения о погашении (реструктуризации, выкупе) выпуска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иные сведения, раскрывающие условия обращения ценных бумаг;</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просроченная задолженность.</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sidRPr="00233FF2">
        <w:rPr>
          <w:rFonts w:ascii="Times New Roman" w:eastAsia="Times New Roman" w:hAnsi="Times New Roman" w:cs="Times New Roman"/>
          <w:sz w:val="28"/>
          <w:szCs w:val="28"/>
        </w:rPr>
        <w:lastRenderedPageBreak/>
        <w:t>2.6.2.</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По кредитам, полученным муниципальным образованием</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от кредитных организаций, в Долговую книгу вносится следующая информация: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наименование, номер и дата заключения договора;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основание для заключения договора;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наименование кредитора;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объем полученного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процентная ставка по кредиту;</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даты получения кредита, выплаты процентных платежей, погашения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сведения о погашении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иные сведения, раскрывающие условия договора о предоставлении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просроченная задолженность.</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2.6.3. По муниципальным гарантиям муниципального образования Ивановского сельсовета Кочубеевского района Ставропольского края </w:t>
      </w:r>
      <w:r w:rsidRPr="00FF36A4">
        <w:rPr>
          <w:rFonts w:ascii="Times New Roman" w:eastAsia="Times New Roman" w:hAnsi="Times New Roman" w:cs="Arial"/>
          <w:sz w:val="28"/>
          <w:szCs w:val="28"/>
        </w:rPr>
        <w:t>в Долговую книгу вносится следующая информация: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основание для предоставления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регистрационный номер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сведения о получателе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объем обязательств по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дата или момент вступления гарантии в силу;</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срок гарантии, предъявления требований по гарантии, исполнения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иные сведения, раскрывающие условия гарантии;</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просроченная задолженность.</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2.6.4.</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 xml:space="preserve">По </w:t>
      </w:r>
      <w:proofErr w:type="gramStart"/>
      <w:r w:rsidRPr="00FF36A4">
        <w:rPr>
          <w:rFonts w:ascii="Times New Roman" w:eastAsia="Times New Roman" w:hAnsi="Times New Roman" w:cs="Times New Roman"/>
          <w:sz w:val="28"/>
          <w:szCs w:val="28"/>
        </w:rPr>
        <w:t xml:space="preserve">бюджетным кредитам, привлеченным в бюджет муниципального образования Ивановского сельсовета Кочубеевского района Ставропольского края </w:t>
      </w:r>
      <w:r w:rsidRPr="00FF36A4">
        <w:rPr>
          <w:rFonts w:ascii="Times New Roman" w:eastAsia="Times New Roman" w:hAnsi="Times New Roman" w:cs="Arial"/>
          <w:sz w:val="28"/>
          <w:szCs w:val="28"/>
        </w:rPr>
        <w:t>из других бюджетов бюджетной системы Российской Федерации в Долговую книгу</w:t>
      </w:r>
      <w:r>
        <w:rPr>
          <w:rFonts w:ascii="Times New Roman" w:eastAsia="Times New Roman" w:hAnsi="Times New Roman" w:cs="Arial"/>
          <w:sz w:val="28"/>
          <w:szCs w:val="28"/>
        </w:rPr>
        <w:t xml:space="preserve"> вносится</w:t>
      </w:r>
      <w:proofErr w:type="gramEnd"/>
      <w:r>
        <w:rPr>
          <w:rFonts w:ascii="Times New Roman" w:eastAsia="Times New Roman" w:hAnsi="Times New Roman" w:cs="Arial"/>
          <w:sz w:val="28"/>
          <w:szCs w:val="28"/>
        </w:rPr>
        <w:t xml:space="preserve"> следующая информация: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основание для получения бюджетного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номер и дата договора;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объем предоставленного бюджетного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даты получения и погашения бюджетного кредита;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просроченная задолженность.</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r w:rsidRPr="00233FF2">
        <w:rPr>
          <w:rFonts w:ascii="Times New Roman" w:eastAsia="Times New Roman" w:hAnsi="Times New Roman" w:cs="Times New Roman"/>
          <w:sz w:val="28"/>
          <w:szCs w:val="28"/>
        </w:rPr>
        <w:t>2.6.5</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По иным долговым обязательствам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w:t>
      </w:r>
      <w:r>
        <w:rPr>
          <w:rFonts w:ascii="Times New Roman" w:eastAsia="Times New Roman" w:hAnsi="Times New Roman" w:cs="Times New Roman"/>
          <w:sz w:val="28"/>
          <w:szCs w:val="28"/>
        </w:rPr>
        <w:t>ого района Ставропольского края</w:t>
      </w:r>
      <w:r w:rsidRPr="00FF36A4">
        <w:rPr>
          <w:rFonts w:ascii="Times New Roman" w:eastAsia="Times New Roman" w:hAnsi="Times New Roman" w:cs="Times New Roman"/>
          <w:sz w:val="28"/>
          <w:szCs w:val="28"/>
        </w:rPr>
        <w:t>, принятым до введения в действие Бюджетного кодекса Российской Федерации, в Долговую книгу вносится следующая информация:</w:t>
      </w:r>
    </w:p>
    <w:p w:rsidR="006D7600" w:rsidRPr="00FF36A4" w:rsidRDefault="006D7600" w:rsidP="006D76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основание;</w:t>
      </w:r>
    </w:p>
    <w:p w:rsidR="006D7600" w:rsidRPr="00FF36A4" w:rsidRDefault="006D7600" w:rsidP="006D76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регистрационный номер обязательства;</w:t>
      </w:r>
    </w:p>
    <w:p w:rsidR="006D7600" w:rsidRPr="00FF36A4" w:rsidRDefault="006D7600" w:rsidP="006D76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объем обязательства;</w:t>
      </w:r>
    </w:p>
    <w:p w:rsidR="006D7600" w:rsidRPr="00FF36A4" w:rsidRDefault="006D7600" w:rsidP="006D76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36A4">
        <w:rPr>
          <w:rFonts w:ascii="Times New Roman" w:eastAsia="Times New Roman" w:hAnsi="Times New Roman" w:cs="Times New Roman"/>
          <w:sz w:val="28"/>
          <w:szCs w:val="28"/>
        </w:rPr>
        <w:t>иные сведения, раскрывающие условия договора обязательства;</w:t>
      </w:r>
    </w:p>
    <w:p w:rsidR="006D7600" w:rsidRPr="00FF36A4" w:rsidRDefault="006D7600" w:rsidP="006D7600">
      <w:pPr>
        <w:autoSpaceDE w:val="0"/>
        <w:autoSpaceDN w:val="0"/>
        <w:adjustRightInd w:val="0"/>
        <w:spacing w:after="0" w:line="240" w:lineRule="auto"/>
        <w:ind w:firstLine="70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FF36A4">
        <w:rPr>
          <w:rFonts w:ascii="Times New Roman" w:eastAsia="Times New Roman" w:hAnsi="Times New Roman" w:cs="Arial"/>
          <w:sz w:val="28"/>
          <w:szCs w:val="28"/>
        </w:rPr>
        <w:t>просроченная задолженность.</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lastRenderedPageBreak/>
        <w:t xml:space="preserve">2.7. Изменение существенных </w:t>
      </w:r>
      <w:proofErr w:type="gramStart"/>
      <w:r w:rsidRPr="00FF36A4">
        <w:rPr>
          <w:rFonts w:ascii="Times New Roman" w:eastAsia="Times New Roman" w:hAnsi="Times New Roman" w:cs="Times New Roman"/>
          <w:sz w:val="28"/>
          <w:szCs w:val="28"/>
        </w:rPr>
        <w:t>условий долговых обязательств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w:t>
      </w:r>
      <w:proofErr w:type="gramEnd"/>
      <w:r w:rsidRPr="00FF36A4">
        <w:rPr>
          <w:rFonts w:ascii="Times New Roman" w:eastAsia="Times New Roman" w:hAnsi="Times New Roman" w:cs="Times New Roman"/>
          <w:sz w:val="28"/>
          <w:szCs w:val="28"/>
        </w:rPr>
        <w:t xml:space="preserve"> </w:t>
      </w:r>
      <w:r w:rsidRPr="00FF36A4">
        <w:rPr>
          <w:rFonts w:ascii="Times New Roman" w:eastAsia="Times New Roman" w:hAnsi="Times New Roman" w:cs="Arial"/>
          <w:sz w:val="28"/>
          <w:szCs w:val="28"/>
        </w:rPr>
        <w:t>подлежит отражению в Долговой книге.</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 xml:space="preserve">2.8. Основаниями для исключения долговых </w:t>
      </w:r>
      <w:proofErr w:type="gramStart"/>
      <w:r w:rsidRPr="00FF36A4">
        <w:rPr>
          <w:rFonts w:ascii="Times New Roman" w:eastAsia="Times New Roman" w:hAnsi="Times New Roman" w:cs="Arial"/>
          <w:sz w:val="28"/>
          <w:szCs w:val="28"/>
        </w:rPr>
        <w:t>обязательств муниципального образования</w:t>
      </w:r>
      <w:r w:rsidRPr="00FF36A4">
        <w:rPr>
          <w:rFonts w:ascii="Arial" w:eastAsia="Times New Roman" w:hAnsi="Arial" w:cs="Arial"/>
          <w:sz w:val="28"/>
          <w:szCs w:val="28"/>
        </w:rPr>
        <w:t xml:space="preserve"> </w:t>
      </w:r>
      <w:r w:rsidRPr="0000145E">
        <w:rPr>
          <w:rFonts w:ascii="Times New Roman" w:eastAsia="Times New Roman" w:hAnsi="Times New Roman" w:cs="Times New Roman"/>
          <w:sz w:val="28"/>
          <w:szCs w:val="28"/>
        </w:rPr>
        <w:t>Ивановского сельсовета Кочубеевского района Ставропольского края</w:t>
      </w:r>
      <w:proofErr w:type="gramEnd"/>
      <w:r w:rsidRPr="00FF36A4">
        <w:rPr>
          <w:rFonts w:ascii="Times New Roman" w:eastAsia="Times New Roman" w:hAnsi="Times New Roman" w:cs="Arial"/>
          <w:sz w:val="28"/>
          <w:szCs w:val="28"/>
        </w:rPr>
        <w:t xml:space="preserve"> из Долговой книги являются:</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1) соглашения сторон в соответствии с законодательством и условиями договора;</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2) вступившие в законную силу акты судебных органов;</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3) односторонний отказ от исполнения договора полностью или частично, когда такой отказ допускается законом или соглашением сторон;</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4) иные основания, предусмотренные законодательством.</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2.9. Информация о долговых обязательствах муниципального образования Ивановского сельсовета Кочубеевского района Ставропольского края </w:t>
      </w:r>
      <w:r w:rsidRPr="00FF36A4">
        <w:rPr>
          <w:rFonts w:ascii="Times New Roman" w:eastAsia="Times New Roman" w:hAnsi="Times New Roman" w:cs="Arial"/>
          <w:sz w:val="28"/>
          <w:szCs w:val="28"/>
        </w:rPr>
        <w:t>подлежит исключению Управлением из долговой книги в трехдневный срок с момента прекращения соответствующего обязательства.</w:t>
      </w: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t>3. Предоставление информации и отчетности о состоянии</w:t>
      </w:r>
    </w:p>
    <w:p w:rsidR="006D7600" w:rsidRPr="00FF36A4" w:rsidRDefault="006D7600" w:rsidP="006D76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t xml:space="preserve">и движении муниципального </w:t>
      </w:r>
      <w:proofErr w:type="gramStart"/>
      <w:r w:rsidRPr="00FF36A4">
        <w:rPr>
          <w:rFonts w:ascii="Times New Roman" w:eastAsia="Times New Roman" w:hAnsi="Times New Roman" w:cs="Times New Roman"/>
          <w:sz w:val="28"/>
          <w:szCs w:val="28"/>
        </w:rPr>
        <w:t>долга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w:t>
      </w:r>
      <w:proofErr w:type="gramEnd"/>
      <w:r w:rsidRPr="00FF36A4">
        <w:rPr>
          <w:rFonts w:ascii="Times New Roman" w:eastAsia="Times New Roman" w:hAnsi="Times New Roman" w:cs="Times New Roman"/>
          <w:sz w:val="28"/>
          <w:szCs w:val="28"/>
        </w:rPr>
        <w:t xml:space="preserve"> </w:t>
      </w:r>
    </w:p>
    <w:p w:rsidR="006D7600" w:rsidRPr="00FF36A4" w:rsidRDefault="006D7600" w:rsidP="006D7600">
      <w:pPr>
        <w:autoSpaceDE w:val="0"/>
        <w:autoSpaceDN w:val="0"/>
        <w:adjustRightInd w:val="0"/>
        <w:spacing w:after="0" w:line="240" w:lineRule="auto"/>
        <w:ind w:firstLine="540"/>
        <w:jc w:val="both"/>
        <w:rPr>
          <w:rFonts w:ascii="Times New Roman" w:eastAsia="Times New Roman" w:hAnsi="Times New Roman" w:cs="Arial"/>
          <w:sz w:val="28"/>
          <w:szCs w:val="28"/>
        </w:rPr>
      </w:pPr>
      <w:r w:rsidRPr="00FF36A4">
        <w:rPr>
          <w:rFonts w:ascii="Times New Roman" w:eastAsia="Times New Roman" w:hAnsi="Times New Roman" w:cs="Arial"/>
          <w:sz w:val="28"/>
          <w:szCs w:val="28"/>
        </w:rPr>
        <w:t xml:space="preserve">3.1. Информация, внесенная в Долговую книгу, подлежит обязательной передаче органу, Финансовому управлению администрации Кочубеевского </w:t>
      </w:r>
      <w:r>
        <w:rPr>
          <w:rFonts w:ascii="Times New Roman" w:eastAsia="Times New Roman" w:hAnsi="Times New Roman" w:cs="Arial"/>
          <w:sz w:val="28"/>
          <w:szCs w:val="28"/>
        </w:rPr>
        <w:t xml:space="preserve">муниципального </w:t>
      </w:r>
      <w:r w:rsidRPr="00FF36A4">
        <w:rPr>
          <w:rFonts w:ascii="Times New Roman" w:eastAsia="Times New Roman" w:hAnsi="Times New Roman" w:cs="Arial"/>
          <w:sz w:val="28"/>
          <w:szCs w:val="28"/>
        </w:rPr>
        <w:t>района Ставропольского края, в порядке и сроки, установленные этим органом.</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3.2. Кредиторы по долговым обязательствам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 xml:space="preserve">Ивановского сельсовета Кочубеевского района Ставропольского края </w:t>
      </w:r>
      <w:r w:rsidRPr="00FF36A4">
        <w:rPr>
          <w:rFonts w:ascii="Times New Roman" w:eastAsia="Times New Roman" w:hAnsi="Times New Roman" w:cs="Arial"/>
          <w:sz w:val="28"/>
          <w:szCs w:val="28"/>
        </w:rPr>
        <w:t>имеют право получить выписку из Долговой книги, подтверждающую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долговым обязательством.</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3.3. Информация о состоянии муниципального </w:t>
      </w:r>
      <w:proofErr w:type="gramStart"/>
      <w:r w:rsidRPr="00FF36A4">
        <w:rPr>
          <w:rFonts w:ascii="Times New Roman" w:eastAsia="Times New Roman" w:hAnsi="Times New Roman" w:cs="Times New Roman"/>
          <w:sz w:val="28"/>
          <w:szCs w:val="28"/>
        </w:rPr>
        <w:t>долга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w:t>
      </w:r>
      <w:proofErr w:type="gramEnd"/>
      <w:r w:rsidRPr="00FF36A4">
        <w:rPr>
          <w:rFonts w:ascii="Times New Roman" w:eastAsia="Times New Roman" w:hAnsi="Times New Roman" w:cs="Times New Roman"/>
          <w:sz w:val="28"/>
          <w:szCs w:val="28"/>
        </w:rPr>
        <w:t xml:space="preserve"> </w:t>
      </w:r>
      <w:r w:rsidRPr="00FF36A4">
        <w:rPr>
          <w:rFonts w:ascii="Times New Roman" w:eastAsia="Times New Roman" w:hAnsi="Times New Roman" w:cs="Arial"/>
          <w:sz w:val="28"/>
          <w:szCs w:val="28"/>
        </w:rPr>
        <w:t>является конфиденциальной и предоставляется в соответствии с законодательством.</w:t>
      </w:r>
    </w:p>
    <w:p w:rsidR="006D7600" w:rsidRPr="00FF36A4" w:rsidRDefault="006D7600" w:rsidP="006D7600">
      <w:pPr>
        <w:overflowPunct w:val="0"/>
        <w:autoSpaceDE w:val="0"/>
        <w:autoSpaceDN w:val="0"/>
        <w:adjustRightInd w:val="0"/>
        <w:spacing w:after="0" w:line="240" w:lineRule="auto"/>
        <w:ind w:firstLine="540"/>
        <w:jc w:val="both"/>
        <w:textAlignment w:val="baseline"/>
        <w:rPr>
          <w:rFonts w:ascii="Times New Roman" w:eastAsia="Times New Roman" w:hAnsi="Times New Roman" w:cs="Arial"/>
          <w:sz w:val="28"/>
          <w:szCs w:val="28"/>
        </w:rPr>
      </w:pPr>
      <w:r w:rsidRPr="00FF36A4">
        <w:rPr>
          <w:rFonts w:ascii="Times New Roman" w:eastAsia="Times New Roman" w:hAnsi="Times New Roman" w:cs="Times New Roman"/>
          <w:sz w:val="28"/>
          <w:szCs w:val="28"/>
        </w:rPr>
        <w:t xml:space="preserve">3.4. Информация о состоянии и движении муниципального </w:t>
      </w:r>
      <w:proofErr w:type="gramStart"/>
      <w:r w:rsidRPr="00FF36A4">
        <w:rPr>
          <w:rFonts w:ascii="Times New Roman" w:eastAsia="Times New Roman" w:hAnsi="Times New Roman" w:cs="Times New Roman"/>
          <w:sz w:val="28"/>
          <w:szCs w:val="28"/>
        </w:rPr>
        <w:t>долга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w:t>
      </w:r>
      <w:proofErr w:type="gramEnd"/>
      <w:r w:rsidRPr="00FF36A4">
        <w:rPr>
          <w:rFonts w:ascii="Times New Roman" w:eastAsia="Times New Roman" w:hAnsi="Times New Roman" w:cs="Times New Roman"/>
          <w:sz w:val="28"/>
          <w:szCs w:val="28"/>
        </w:rPr>
        <w:t xml:space="preserve"> по итогам года составляется в сроки составления годового отчета об исполнении консолидированного бюджета муниципального образования Ивановского сельсовета Кочубеевск</w:t>
      </w:r>
      <w:r>
        <w:rPr>
          <w:rFonts w:ascii="Times New Roman" w:eastAsia="Times New Roman" w:hAnsi="Times New Roman" w:cs="Times New Roman"/>
          <w:sz w:val="28"/>
          <w:szCs w:val="28"/>
        </w:rPr>
        <w:t>ого района Ставропольского края</w:t>
      </w:r>
    </w:p>
    <w:p w:rsidR="006D7600" w:rsidRPr="00FF36A4" w:rsidRDefault="006D7600" w:rsidP="006D7600">
      <w:pPr>
        <w:autoSpaceDE w:val="0"/>
        <w:autoSpaceDN w:val="0"/>
        <w:adjustRightInd w:val="0"/>
        <w:spacing w:after="0" w:line="240" w:lineRule="auto"/>
        <w:rPr>
          <w:rFonts w:ascii="Times New Roman" w:eastAsia="Times New Roman" w:hAnsi="Times New Roman" w:cs="Arial"/>
          <w:sz w:val="28"/>
          <w:szCs w:val="28"/>
        </w:rPr>
      </w:pPr>
    </w:p>
    <w:p w:rsidR="006D7600"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r w:rsidRPr="00FF36A4">
        <w:rPr>
          <w:rFonts w:ascii="Times New Roman" w:eastAsia="Times New Roman" w:hAnsi="Times New Roman" w:cs="Arial"/>
          <w:sz w:val="28"/>
          <w:szCs w:val="28"/>
        </w:rPr>
        <w:t>4. Заключительные положения</w:t>
      </w:r>
    </w:p>
    <w:p w:rsidR="006D7600" w:rsidRPr="00FF36A4" w:rsidRDefault="006D7600" w:rsidP="006D7600">
      <w:pPr>
        <w:autoSpaceDE w:val="0"/>
        <w:autoSpaceDN w:val="0"/>
        <w:adjustRightInd w:val="0"/>
        <w:spacing w:after="0" w:line="240" w:lineRule="auto"/>
        <w:jc w:val="center"/>
        <w:rPr>
          <w:rFonts w:ascii="Times New Roman" w:eastAsia="Times New Roman" w:hAnsi="Times New Roman" w:cs="Arial"/>
          <w:sz w:val="28"/>
          <w:szCs w:val="28"/>
        </w:rPr>
      </w:pPr>
    </w:p>
    <w:p w:rsidR="006D7600" w:rsidRDefault="006D7600" w:rsidP="006D7600">
      <w:pPr>
        <w:spacing w:line="240" w:lineRule="auto"/>
        <w:ind w:firstLine="708"/>
        <w:jc w:val="both"/>
        <w:rPr>
          <w:rFonts w:ascii="Times New Roman" w:eastAsia="Times New Roman" w:hAnsi="Times New Roman" w:cs="Times New Roman"/>
          <w:sz w:val="28"/>
          <w:szCs w:val="28"/>
        </w:rPr>
      </w:pPr>
      <w:r w:rsidRPr="00FF36A4">
        <w:rPr>
          <w:rFonts w:ascii="Times New Roman" w:eastAsia="Times New Roman" w:hAnsi="Times New Roman" w:cs="Times New Roman"/>
          <w:sz w:val="28"/>
          <w:szCs w:val="28"/>
        </w:rPr>
        <w:lastRenderedPageBreak/>
        <w:t>4.1. Внесение в Долговую книгу информации о долговых обязательствах муниципального образования</w:t>
      </w:r>
      <w:r w:rsidRPr="00FF36A4">
        <w:rPr>
          <w:rFonts w:ascii="Courier New" w:eastAsia="Times New Roman" w:hAnsi="Courier New" w:cs="Times New Roman"/>
          <w:sz w:val="28"/>
          <w:szCs w:val="28"/>
        </w:rPr>
        <w:t xml:space="preserve"> </w:t>
      </w:r>
      <w:r w:rsidRPr="00FF36A4">
        <w:rPr>
          <w:rFonts w:ascii="Times New Roman" w:eastAsia="Times New Roman" w:hAnsi="Times New Roman" w:cs="Times New Roman"/>
          <w:sz w:val="28"/>
          <w:szCs w:val="28"/>
        </w:rPr>
        <w:t>Ивановского сельсовета Кочубеевского района Ставропольского края, возникших до утверждения настоящего Положения, осуществляется в соответствии с разделом 2 настоящего Положения.</w:t>
      </w:r>
    </w:p>
    <w:p w:rsidR="006D7600" w:rsidRDefault="006D7600" w:rsidP="006D76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pPr>
    </w:p>
    <w:p w:rsidR="00475FA4" w:rsidRDefault="00475FA4" w:rsidP="006D7600">
      <w:pPr>
        <w:spacing w:line="240" w:lineRule="auto"/>
        <w:jc w:val="both"/>
        <w:rPr>
          <w:rFonts w:ascii="Times New Roman" w:eastAsia="Times New Roman" w:hAnsi="Times New Roman" w:cs="Times New Roman"/>
          <w:sz w:val="28"/>
          <w:szCs w:val="28"/>
        </w:rPr>
        <w:sectPr w:rsidR="00475FA4" w:rsidSect="0034711B">
          <w:pgSz w:w="11906" w:h="16838"/>
          <w:pgMar w:top="1134" w:right="850" w:bottom="1134" w:left="1701" w:header="708" w:footer="708" w:gutter="0"/>
          <w:cols w:space="708"/>
          <w:docGrid w:linePitch="360"/>
        </w:sectPr>
      </w:pPr>
    </w:p>
    <w:p w:rsidR="00475FA4" w:rsidRPr="00475FA4" w:rsidRDefault="00475FA4" w:rsidP="00141D2D">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lastRenderedPageBreak/>
        <w:t>Приложение 1</w:t>
      </w:r>
    </w:p>
    <w:p w:rsidR="00475FA4" w:rsidRPr="00475FA4" w:rsidRDefault="00475FA4" w:rsidP="00141D2D">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sidR="00141D2D">
        <w:rPr>
          <w:rFonts w:ascii="Times New Roman" w:eastAsia="Times New Roman" w:hAnsi="Times New Roman" w:cs="Times New Roman"/>
          <w:sz w:val="28"/>
          <w:szCs w:val="28"/>
        </w:rPr>
        <w:t>Положению о составе, порядке и сроках внесения</w:t>
      </w:r>
    </w:p>
    <w:p w:rsidR="00475FA4"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475FA4"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475FA4"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00475FA4" w:rsidRPr="00475FA4">
        <w:rPr>
          <w:rFonts w:ascii="Times New Roman" w:eastAsia="Times New Roman" w:hAnsi="Times New Roman" w:cs="Times New Roman"/>
          <w:sz w:val="28"/>
          <w:szCs w:val="28"/>
        </w:rPr>
        <w:t>Ставропольского края</w:t>
      </w:r>
    </w:p>
    <w:p w:rsidR="00475FA4" w:rsidRPr="00475FA4" w:rsidRDefault="00475FA4" w:rsidP="00141D2D">
      <w:pPr>
        <w:spacing w:after="0"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ab/>
      </w:r>
    </w:p>
    <w:p w:rsidR="00475FA4" w:rsidRPr="00475FA4" w:rsidRDefault="00475FA4" w:rsidP="00475FA4">
      <w:pPr>
        <w:spacing w:line="240" w:lineRule="auto"/>
        <w:jc w:val="both"/>
        <w:rPr>
          <w:rFonts w:ascii="Times New Roman" w:eastAsia="Times New Roman" w:hAnsi="Times New Roman" w:cs="Times New Roman"/>
          <w:b/>
          <w:sz w:val="28"/>
          <w:szCs w:val="28"/>
        </w:rPr>
      </w:pPr>
      <w:r w:rsidRPr="00475FA4">
        <w:rPr>
          <w:rFonts w:ascii="Times New Roman" w:eastAsia="Times New Roman" w:hAnsi="Times New Roman" w:cs="Times New Roman"/>
          <w:b/>
          <w:sz w:val="28"/>
          <w:szCs w:val="28"/>
        </w:rPr>
        <w:t xml:space="preserve">                                                 Информация по муниципальным  ценным бумагам по состоянию на 01. __ .20__</w:t>
      </w:r>
    </w:p>
    <w:p w:rsidR="00475FA4" w:rsidRPr="00475FA4" w:rsidRDefault="00475FA4" w:rsidP="00475FA4">
      <w:pPr>
        <w:spacing w:line="240" w:lineRule="auto"/>
        <w:jc w:val="both"/>
        <w:rPr>
          <w:rFonts w:ascii="Times New Roman" w:eastAsia="Times New Roman" w:hAnsi="Times New Roman" w:cs="Times New Roman"/>
          <w:b/>
          <w:sz w:val="28"/>
          <w:szCs w:val="28"/>
        </w:rPr>
      </w:pP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020"/>
        <w:gridCol w:w="1417"/>
        <w:gridCol w:w="1247"/>
        <w:gridCol w:w="1247"/>
        <w:gridCol w:w="858"/>
        <w:gridCol w:w="850"/>
        <w:gridCol w:w="993"/>
        <w:gridCol w:w="1134"/>
        <w:gridCol w:w="850"/>
        <w:gridCol w:w="851"/>
        <w:gridCol w:w="879"/>
        <w:gridCol w:w="907"/>
        <w:gridCol w:w="708"/>
        <w:gridCol w:w="680"/>
        <w:gridCol w:w="907"/>
      </w:tblGrid>
      <w:tr w:rsidR="00475FA4" w:rsidRPr="00475FA4" w:rsidTr="00AB7DDE">
        <w:tc>
          <w:tcPr>
            <w:tcW w:w="1361"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Наименование эмитента, генерального агента, регистратора или депозитария</w:t>
            </w:r>
          </w:p>
        </w:tc>
        <w:tc>
          <w:tcPr>
            <w:tcW w:w="1020"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Номер, дата правового документа</w:t>
            </w:r>
          </w:p>
        </w:tc>
        <w:tc>
          <w:tcPr>
            <w:tcW w:w="1417"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Дата регистрации, вид, форма, количество, номинал ценной бумаги</w:t>
            </w:r>
          </w:p>
        </w:tc>
        <w:tc>
          <w:tcPr>
            <w:tcW w:w="1247"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Регистрационный номер Условий эмиссии</w:t>
            </w:r>
          </w:p>
        </w:tc>
        <w:tc>
          <w:tcPr>
            <w:tcW w:w="1247"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Государственный регистрационный номер выпуска</w:t>
            </w:r>
          </w:p>
        </w:tc>
        <w:tc>
          <w:tcPr>
            <w:tcW w:w="858"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Дата возникновения обязательства</w:t>
            </w:r>
          </w:p>
        </w:tc>
        <w:tc>
          <w:tcPr>
            <w:tcW w:w="850"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Валюта обязательства</w:t>
            </w:r>
          </w:p>
        </w:tc>
        <w:tc>
          <w:tcPr>
            <w:tcW w:w="993"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Объем обязательства</w:t>
            </w:r>
          </w:p>
        </w:tc>
        <w:tc>
          <w:tcPr>
            <w:tcW w:w="1134"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Фактическая сумма выпуска</w:t>
            </w:r>
          </w:p>
        </w:tc>
        <w:tc>
          <w:tcPr>
            <w:tcW w:w="850"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Процентная ставка</w:t>
            </w:r>
          </w:p>
        </w:tc>
        <w:tc>
          <w:tcPr>
            <w:tcW w:w="851"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Форма обеспечения выпуска</w:t>
            </w:r>
          </w:p>
        </w:tc>
        <w:tc>
          <w:tcPr>
            <w:tcW w:w="879"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Срок погашения</w:t>
            </w:r>
          </w:p>
        </w:tc>
        <w:tc>
          <w:tcPr>
            <w:tcW w:w="907"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Дата исполнения полностью или частично</w:t>
            </w:r>
          </w:p>
        </w:tc>
        <w:tc>
          <w:tcPr>
            <w:tcW w:w="708"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Остаток задолженности</w:t>
            </w:r>
          </w:p>
        </w:tc>
        <w:tc>
          <w:tcPr>
            <w:tcW w:w="680"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Просроченная задолженность</w:t>
            </w:r>
          </w:p>
        </w:tc>
        <w:tc>
          <w:tcPr>
            <w:tcW w:w="907" w:type="dxa"/>
            <w:vAlign w:val="center"/>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Примечание</w:t>
            </w:r>
          </w:p>
        </w:tc>
      </w:tr>
      <w:tr w:rsidR="00475FA4" w:rsidRPr="00475FA4" w:rsidTr="00AB7DDE">
        <w:tc>
          <w:tcPr>
            <w:tcW w:w="1361"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w:t>
            </w:r>
          </w:p>
        </w:tc>
        <w:tc>
          <w:tcPr>
            <w:tcW w:w="1020"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2</w:t>
            </w:r>
          </w:p>
        </w:tc>
        <w:tc>
          <w:tcPr>
            <w:tcW w:w="1417"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3</w:t>
            </w:r>
          </w:p>
        </w:tc>
        <w:tc>
          <w:tcPr>
            <w:tcW w:w="1247"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4</w:t>
            </w:r>
          </w:p>
        </w:tc>
        <w:tc>
          <w:tcPr>
            <w:tcW w:w="1247"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5</w:t>
            </w:r>
          </w:p>
        </w:tc>
        <w:tc>
          <w:tcPr>
            <w:tcW w:w="858"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6</w:t>
            </w:r>
          </w:p>
        </w:tc>
        <w:tc>
          <w:tcPr>
            <w:tcW w:w="850"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7</w:t>
            </w:r>
          </w:p>
        </w:tc>
        <w:tc>
          <w:tcPr>
            <w:tcW w:w="993"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8</w:t>
            </w:r>
          </w:p>
        </w:tc>
        <w:tc>
          <w:tcPr>
            <w:tcW w:w="1134"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9</w:t>
            </w:r>
          </w:p>
        </w:tc>
        <w:tc>
          <w:tcPr>
            <w:tcW w:w="850"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10</w:t>
            </w:r>
          </w:p>
        </w:tc>
        <w:tc>
          <w:tcPr>
            <w:tcW w:w="851"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11</w:t>
            </w:r>
          </w:p>
        </w:tc>
        <w:tc>
          <w:tcPr>
            <w:tcW w:w="879"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12</w:t>
            </w:r>
          </w:p>
        </w:tc>
        <w:tc>
          <w:tcPr>
            <w:tcW w:w="907"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13</w:t>
            </w:r>
          </w:p>
        </w:tc>
        <w:tc>
          <w:tcPr>
            <w:tcW w:w="708"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14</w:t>
            </w:r>
          </w:p>
        </w:tc>
        <w:tc>
          <w:tcPr>
            <w:tcW w:w="680"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15</w:t>
            </w:r>
          </w:p>
        </w:tc>
        <w:tc>
          <w:tcPr>
            <w:tcW w:w="907" w:type="dxa"/>
          </w:tcPr>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16</w:t>
            </w:r>
          </w:p>
        </w:tc>
      </w:tr>
    </w:tbl>
    <w:p w:rsidR="00475FA4" w:rsidRPr="00475FA4" w:rsidRDefault="00475FA4" w:rsidP="00475FA4">
      <w:pPr>
        <w:spacing w:line="240" w:lineRule="auto"/>
        <w:jc w:val="both"/>
        <w:rPr>
          <w:rFonts w:ascii="Times New Roman" w:eastAsia="Times New Roman" w:hAnsi="Times New Roman" w:cs="Times New Roman"/>
          <w:b/>
          <w:sz w:val="28"/>
          <w:szCs w:val="28"/>
        </w:rPr>
      </w:pPr>
    </w:p>
    <w:p w:rsidR="00475FA4" w:rsidRP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Руководитель _______________ (расшифровка подписи)</w:t>
      </w:r>
    </w:p>
    <w:p w:rsidR="00475FA4" w:rsidRPr="00475FA4" w:rsidRDefault="00475FA4" w:rsidP="00475FA4">
      <w:pPr>
        <w:spacing w:line="240" w:lineRule="auto"/>
        <w:jc w:val="both"/>
        <w:rPr>
          <w:rFonts w:ascii="Times New Roman" w:eastAsia="Times New Roman" w:hAnsi="Times New Roman" w:cs="Times New Roman"/>
          <w:sz w:val="28"/>
          <w:szCs w:val="28"/>
        </w:rPr>
      </w:pPr>
    </w:p>
    <w:p w:rsidR="00475FA4" w:rsidRDefault="00475FA4" w:rsidP="00475FA4">
      <w:pPr>
        <w:spacing w:line="240" w:lineRule="auto"/>
        <w:jc w:val="both"/>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Исполнитель  _______________ (расшифровка подписи)</w:t>
      </w:r>
    </w:p>
    <w:p w:rsidR="00141D2D" w:rsidRDefault="00141D2D" w:rsidP="00475FA4">
      <w:pPr>
        <w:spacing w:line="240" w:lineRule="auto"/>
        <w:jc w:val="both"/>
        <w:rPr>
          <w:rFonts w:ascii="Times New Roman" w:eastAsia="Times New Roman" w:hAnsi="Times New Roman" w:cs="Times New Roman"/>
          <w:sz w:val="28"/>
          <w:szCs w:val="28"/>
        </w:rPr>
      </w:pPr>
    </w:p>
    <w:p w:rsidR="00141D2D"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141D2D" w:rsidRPr="00475FA4" w:rsidRDefault="00141D2D" w:rsidP="00141D2D">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Положению о составе, порядке и сроках внесения</w:t>
      </w:r>
    </w:p>
    <w:p w:rsidR="00141D2D"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141D2D"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141D2D" w:rsidRPr="00475FA4" w:rsidRDefault="00141D2D" w:rsidP="00141D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Pr="00475FA4">
        <w:rPr>
          <w:rFonts w:ascii="Times New Roman" w:eastAsia="Times New Roman" w:hAnsi="Times New Roman" w:cs="Times New Roman"/>
          <w:sz w:val="28"/>
          <w:szCs w:val="28"/>
        </w:rPr>
        <w:t>Ставропольского края</w:t>
      </w:r>
    </w:p>
    <w:p w:rsidR="00141D2D" w:rsidRDefault="00141D2D" w:rsidP="00141D2D">
      <w:pPr>
        <w:spacing w:line="240" w:lineRule="auto"/>
        <w:jc w:val="right"/>
        <w:rPr>
          <w:rFonts w:ascii="Times New Roman" w:eastAsia="Times New Roman" w:hAnsi="Times New Roman" w:cs="Times New Roman"/>
          <w:sz w:val="28"/>
          <w:szCs w:val="28"/>
        </w:rPr>
      </w:pPr>
    </w:p>
    <w:p w:rsidR="00141D2D" w:rsidRPr="00141D2D" w:rsidRDefault="00141D2D" w:rsidP="00141D2D">
      <w:pPr>
        <w:spacing w:after="0" w:line="240" w:lineRule="auto"/>
        <w:rPr>
          <w:rFonts w:ascii="Times New Roman" w:eastAsia="Times New Roman" w:hAnsi="Times New Roman" w:cs="Times New Roman"/>
          <w:b/>
          <w:sz w:val="28"/>
          <w:szCs w:val="28"/>
        </w:rPr>
      </w:pPr>
      <w:r w:rsidRPr="00141D2D">
        <w:rPr>
          <w:rFonts w:ascii="Times New Roman" w:eastAsia="Times New Roman" w:hAnsi="Times New Roman" w:cs="Times New Roman"/>
          <w:b/>
          <w:sz w:val="28"/>
          <w:szCs w:val="28"/>
        </w:rPr>
        <w:t xml:space="preserve">Информация по кредитам, привлеченным </w:t>
      </w:r>
      <w:r>
        <w:rPr>
          <w:rFonts w:ascii="Times New Roman" w:eastAsia="Times New Roman" w:hAnsi="Times New Roman" w:cs="Times New Roman"/>
          <w:b/>
          <w:sz w:val="28"/>
          <w:szCs w:val="28"/>
        </w:rPr>
        <w:t xml:space="preserve">муниципальным образованием Ивановского сельсовета Кочубеевского района Ставропольского края </w:t>
      </w:r>
      <w:r w:rsidRPr="00141D2D">
        <w:rPr>
          <w:rFonts w:ascii="Times New Roman" w:eastAsia="Times New Roman" w:hAnsi="Times New Roman" w:cs="Times New Roman"/>
          <w:b/>
          <w:sz w:val="28"/>
          <w:szCs w:val="28"/>
        </w:rPr>
        <w:t>по состоянию на 01. __ .20__</w:t>
      </w:r>
    </w:p>
    <w:p w:rsidR="00141D2D" w:rsidRPr="00141D2D" w:rsidRDefault="00141D2D" w:rsidP="00141D2D">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91"/>
        <w:gridCol w:w="1531"/>
        <w:gridCol w:w="1417"/>
        <w:gridCol w:w="1474"/>
        <w:gridCol w:w="1191"/>
        <w:gridCol w:w="1304"/>
        <w:gridCol w:w="1191"/>
        <w:gridCol w:w="907"/>
        <w:gridCol w:w="1020"/>
        <w:gridCol w:w="1361"/>
        <w:gridCol w:w="1247"/>
      </w:tblGrid>
      <w:tr w:rsidR="00141D2D" w:rsidRPr="00141D2D" w:rsidTr="00AB7DDE">
        <w:tc>
          <w:tcPr>
            <w:tcW w:w="1304"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Реквизиты договора (соглашения)</w:t>
            </w:r>
          </w:p>
        </w:tc>
        <w:tc>
          <w:tcPr>
            <w:tcW w:w="1191"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Наименование кредитора</w:t>
            </w:r>
          </w:p>
        </w:tc>
        <w:tc>
          <w:tcPr>
            <w:tcW w:w="1531"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Юридическое основание заключения договора (соглашения)</w:t>
            </w:r>
          </w:p>
        </w:tc>
        <w:tc>
          <w:tcPr>
            <w:tcW w:w="1417"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Форма обеспечения обязательства</w:t>
            </w:r>
          </w:p>
        </w:tc>
        <w:tc>
          <w:tcPr>
            <w:tcW w:w="1474"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Дата возникновения обязательства</w:t>
            </w:r>
          </w:p>
        </w:tc>
        <w:tc>
          <w:tcPr>
            <w:tcW w:w="1191"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Срок погашения кредита</w:t>
            </w:r>
          </w:p>
        </w:tc>
        <w:tc>
          <w:tcPr>
            <w:tcW w:w="1304"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Валюта обязательства</w:t>
            </w:r>
          </w:p>
        </w:tc>
        <w:tc>
          <w:tcPr>
            <w:tcW w:w="1191" w:type="dxa"/>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Процентная ставка</w:t>
            </w:r>
          </w:p>
        </w:tc>
        <w:tc>
          <w:tcPr>
            <w:tcW w:w="4535" w:type="dxa"/>
            <w:gridSpan w:val="4"/>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Основной долг по кредиту</w:t>
            </w:r>
          </w:p>
        </w:tc>
      </w:tr>
      <w:tr w:rsidR="00141D2D" w:rsidRPr="00141D2D" w:rsidTr="00AB7DDE">
        <w:tc>
          <w:tcPr>
            <w:tcW w:w="1304"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531"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17"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74"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304"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vMerge/>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907" w:type="dxa"/>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получено</w:t>
            </w:r>
          </w:p>
        </w:tc>
        <w:tc>
          <w:tcPr>
            <w:tcW w:w="1020" w:type="dxa"/>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погашено</w:t>
            </w:r>
          </w:p>
        </w:tc>
        <w:tc>
          <w:tcPr>
            <w:tcW w:w="1361" w:type="dxa"/>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задолженность</w:t>
            </w:r>
          </w:p>
        </w:tc>
        <w:tc>
          <w:tcPr>
            <w:tcW w:w="1247" w:type="dxa"/>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просроченная задолженность</w:t>
            </w:r>
          </w:p>
        </w:tc>
      </w:tr>
      <w:tr w:rsidR="00141D2D" w:rsidRPr="00141D2D" w:rsidTr="00AB7DDE">
        <w:tc>
          <w:tcPr>
            <w:tcW w:w="1304" w:type="dxa"/>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Итого</w:t>
            </w: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53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17"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74"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304"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907"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020"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36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247" w:type="dxa"/>
          </w:tcPr>
          <w:p w:rsidR="00141D2D" w:rsidRPr="00141D2D" w:rsidRDefault="00141D2D" w:rsidP="00141D2D">
            <w:pPr>
              <w:spacing w:after="0" w:line="240" w:lineRule="auto"/>
              <w:rPr>
                <w:rFonts w:ascii="Times New Roman" w:eastAsia="Times New Roman" w:hAnsi="Times New Roman" w:cs="Times New Roman"/>
                <w:sz w:val="24"/>
                <w:szCs w:val="24"/>
              </w:rPr>
            </w:pPr>
          </w:p>
        </w:tc>
      </w:tr>
      <w:tr w:rsidR="00141D2D" w:rsidRPr="00141D2D" w:rsidTr="00AB7DDE">
        <w:tc>
          <w:tcPr>
            <w:tcW w:w="1304"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53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17"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474"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304"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19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907"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020"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361" w:type="dxa"/>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1247" w:type="dxa"/>
          </w:tcPr>
          <w:p w:rsidR="00141D2D" w:rsidRPr="00141D2D" w:rsidRDefault="00141D2D" w:rsidP="00141D2D">
            <w:pPr>
              <w:spacing w:after="0" w:line="240" w:lineRule="auto"/>
              <w:rPr>
                <w:rFonts w:ascii="Times New Roman" w:eastAsia="Times New Roman" w:hAnsi="Times New Roman" w:cs="Times New Roman"/>
                <w:sz w:val="24"/>
                <w:szCs w:val="24"/>
              </w:rPr>
            </w:pPr>
          </w:p>
        </w:tc>
      </w:tr>
    </w:tbl>
    <w:p w:rsidR="00141D2D" w:rsidRPr="00141D2D" w:rsidRDefault="00141D2D" w:rsidP="00141D2D">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45"/>
        <w:gridCol w:w="1687"/>
        <w:gridCol w:w="1608"/>
        <w:gridCol w:w="2007"/>
        <w:gridCol w:w="1525"/>
        <w:gridCol w:w="1928"/>
        <w:gridCol w:w="2087"/>
        <w:gridCol w:w="2007"/>
      </w:tblGrid>
      <w:tr w:rsidR="00141D2D" w:rsidRPr="00141D2D" w:rsidTr="00141D2D">
        <w:tc>
          <w:tcPr>
            <w:tcW w:w="2432" w:type="pct"/>
            <w:gridSpan w:val="4"/>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Проценты за пользование кредитом в отчетном периоде</w:t>
            </w:r>
          </w:p>
        </w:tc>
        <w:tc>
          <w:tcPr>
            <w:tcW w:w="1885" w:type="pct"/>
            <w:gridSpan w:val="3"/>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Штрафные санкции</w:t>
            </w:r>
          </w:p>
        </w:tc>
        <w:tc>
          <w:tcPr>
            <w:tcW w:w="683" w:type="pct"/>
            <w:vMerge w:val="restar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Примечание</w:t>
            </w:r>
          </w:p>
        </w:tc>
      </w:tr>
      <w:tr w:rsidR="00141D2D" w:rsidRPr="00141D2D" w:rsidTr="00141D2D">
        <w:tc>
          <w:tcPr>
            <w:tcW w:w="628"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даты выплаты процентов</w:t>
            </w:r>
          </w:p>
        </w:tc>
        <w:tc>
          <w:tcPr>
            <w:tcW w:w="574"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начислено</w:t>
            </w:r>
          </w:p>
        </w:tc>
        <w:tc>
          <w:tcPr>
            <w:tcW w:w="547"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погашено</w:t>
            </w:r>
          </w:p>
        </w:tc>
        <w:tc>
          <w:tcPr>
            <w:tcW w:w="683"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задолженность</w:t>
            </w:r>
          </w:p>
        </w:tc>
        <w:tc>
          <w:tcPr>
            <w:tcW w:w="519"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начислено</w:t>
            </w:r>
          </w:p>
        </w:tc>
        <w:tc>
          <w:tcPr>
            <w:tcW w:w="656"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погашено</w:t>
            </w:r>
          </w:p>
        </w:tc>
        <w:tc>
          <w:tcPr>
            <w:tcW w:w="710" w:type="pct"/>
            <w:vAlign w:val="center"/>
          </w:tcPr>
          <w:p w:rsidR="00141D2D" w:rsidRPr="00141D2D" w:rsidRDefault="00141D2D" w:rsidP="00141D2D">
            <w:pPr>
              <w:spacing w:after="0" w:line="240" w:lineRule="auto"/>
              <w:rPr>
                <w:rFonts w:ascii="Times New Roman" w:eastAsia="Times New Roman" w:hAnsi="Times New Roman" w:cs="Times New Roman"/>
                <w:sz w:val="24"/>
                <w:szCs w:val="24"/>
              </w:rPr>
            </w:pPr>
            <w:r w:rsidRPr="00141D2D">
              <w:rPr>
                <w:rFonts w:ascii="Times New Roman" w:eastAsia="Times New Roman" w:hAnsi="Times New Roman" w:cs="Times New Roman"/>
                <w:sz w:val="24"/>
                <w:szCs w:val="24"/>
              </w:rPr>
              <w:t>задолженность</w:t>
            </w:r>
          </w:p>
        </w:tc>
        <w:tc>
          <w:tcPr>
            <w:tcW w:w="683" w:type="pct"/>
            <w:vMerge/>
          </w:tcPr>
          <w:p w:rsidR="00141D2D" w:rsidRPr="00141D2D" w:rsidRDefault="00141D2D" w:rsidP="00141D2D">
            <w:pPr>
              <w:spacing w:after="0" w:line="240" w:lineRule="auto"/>
              <w:rPr>
                <w:rFonts w:ascii="Times New Roman" w:eastAsia="Times New Roman" w:hAnsi="Times New Roman" w:cs="Times New Roman"/>
                <w:sz w:val="24"/>
                <w:szCs w:val="24"/>
              </w:rPr>
            </w:pPr>
          </w:p>
        </w:tc>
      </w:tr>
      <w:tr w:rsidR="00141D2D" w:rsidRPr="00141D2D" w:rsidTr="00141D2D">
        <w:tc>
          <w:tcPr>
            <w:tcW w:w="628"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74"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47"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83"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19"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56"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710"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83" w:type="pct"/>
          </w:tcPr>
          <w:p w:rsidR="00141D2D" w:rsidRPr="00141D2D" w:rsidRDefault="00141D2D" w:rsidP="00141D2D">
            <w:pPr>
              <w:spacing w:after="0" w:line="240" w:lineRule="auto"/>
              <w:rPr>
                <w:rFonts w:ascii="Times New Roman" w:eastAsia="Times New Roman" w:hAnsi="Times New Roman" w:cs="Times New Roman"/>
                <w:sz w:val="24"/>
                <w:szCs w:val="24"/>
              </w:rPr>
            </w:pPr>
          </w:p>
        </w:tc>
      </w:tr>
      <w:tr w:rsidR="00141D2D" w:rsidRPr="00141D2D" w:rsidTr="00141D2D">
        <w:tc>
          <w:tcPr>
            <w:tcW w:w="628"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74"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47"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83"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519"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56"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710" w:type="pct"/>
          </w:tcPr>
          <w:p w:rsidR="00141D2D" w:rsidRPr="00141D2D" w:rsidRDefault="00141D2D" w:rsidP="00141D2D">
            <w:pPr>
              <w:spacing w:after="0" w:line="240" w:lineRule="auto"/>
              <w:rPr>
                <w:rFonts w:ascii="Times New Roman" w:eastAsia="Times New Roman" w:hAnsi="Times New Roman" w:cs="Times New Roman"/>
                <w:sz w:val="24"/>
                <w:szCs w:val="24"/>
              </w:rPr>
            </w:pPr>
          </w:p>
        </w:tc>
        <w:tc>
          <w:tcPr>
            <w:tcW w:w="683" w:type="pct"/>
          </w:tcPr>
          <w:p w:rsidR="00141D2D" w:rsidRPr="00141D2D" w:rsidRDefault="00141D2D" w:rsidP="00141D2D">
            <w:pPr>
              <w:spacing w:after="0" w:line="240" w:lineRule="auto"/>
              <w:rPr>
                <w:rFonts w:ascii="Times New Roman" w:eastAsia="Times New Roman" w:hAnsi="Times New Roman" w:cs="Times New Roman"/>
                <w:sz w:val="24"/>
                <w:szCs w:val="24"/>
              </w:rPr>
            </w:pPr>
          </w:p>
        </w:tc>
      </w:tr>
    </w:tbl>
    <w:p w:rsidR="00141D2D" w:rsidRPr="00141D2D" w:rsidRDefault="00141D2D" w:rsidP="00141D2D">
      <w:pPr>
        <w:spacing w:after="0" w:line="240" w:lineRule="auto"/>
        <w:rPr>
          <w:rFonts w:ascii="Times New Roman" w:eastAsia="Times New Roman" w:hAnsi="Times New Roman" w:cs="Times New Roman"/>
          <w:sz w:val="28"/>
          <w:szCs w:val="28"/>
        </w:rPr>
      </w:pPr>
    </w:p>
    <w:p w:rsidR="00141D2D" w:rsidRPr="00141D2D" w:rsidRDefault="00141D2D" w:rsidP="00141D2D">
      <w:pPr>
        <w:spacing w:after="0" w:line="240" w:lineRule="auto"/>
        <w:rPr>
          <w:rFonts w:ascii="Times New Roman" w:eastAsia="Times New Roman" w:hAnsi="Times New Roman" w:cs="Times New Roman"/>
          <w:sz w:val="28"/>
          <w:szCs w:val="28"/>
        </w:rPr>
      </w:pPr>
      <w:r w:rsidRPr="00141D2D">
        <w:rPr>
          <w:rFonts w:ascii="Times New Roman" w:eastAsia="Times New Roman" w:hAnsi="Times New Roman" w:cs="Times New Roman"/>
          <w:sz w:val="28"/>
          <w:szCs w:val="28"/>
        </w:rPr>
        <w:t>Руководитель _______________ (расшифровка подписи)</w:t>
      </w:r>
    </w:p>
    <w:p w:rsidR="00141D2D" w:rsidRPr="00141D2D" w:rsidRDefault="00141D2D" w:rsidP="00141D2D">
      <w:pPr>
        <w:spacing w:after="0" w:line="240" w:lineRule="auto"/>
        <w:rPr>
          <w:rFonts w:ascii="Times New Roman" w:eastAsia="Times New Roman" w:hAnsi="Times New Roman" w:cs="Times New Roman"/>
          <w:sz w:val="28"/>
          <w:szCs w:val="28"/>
        </w:rPr>
      </w:pPr>
    </w:p>
    <w:p w:rsidR="00141D2D" w:rsidRDefault="00141D2D" w:rsidP="00141D2D">
      <w:pPr>
        <w:spacing w:after="0" w:line="240" w:lineRule="auto"/>
        <w:rPr>
          <w:rFonts w:ascii="Times New Roman" w:eastAsia="Times New Roman" w:hAnsi="Times New Roman" w:cs="Times New Roman"/>
          <w:sz w:val="28"/>
          <w:szCs w:val="28"/>
        </w:rPr>
      </w:pPr>
      <w:r w:rsidRPr="00141D2D">
        <w:rPr>
          <w:rFonts w:ascii="Times New Roman" w:eastAsia="Times New Roman" w:hAnsi="Times New Roman" w:cs="Times New Roman"/>
          <w:sz w:val="28"/>
          <w:szCs w:val="28"/>
        </w:rPr>
        <w:t>Исполнитель  _______________ (расшифровка подписи)</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Положению о составе, порядке и сроках внесения</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BA6DC9"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Pr="00475FA4">
        <w:rPr>
          <w:rFonts w:ascii="Times New Roman" w:eastAsia="Times New Roman" w:hAnsi="Times New Roman" w:cs="Times New Roman"/>
          <w:sz w:val="28"/>
          <w:szCs w:val="28"/>
        </w:rPr>
        <w:t>Ставропольского края</w:t>
      </w:r>
    </w:p>
    <w:p w:rsidR="00BA6DC9" w:rsidRPr="00475FA4" w:rsidRDefault="00BA6DC9" w:rsidP="00BA6DC9">
      <w:pPr>
        <w:spacing w:after="0" w:line="240" w:lineRule="auto"/>
        <w:rPr>
          <w:rFonts w:ascii="Times New Roman" w:eastAsia="Times New Roman" w:hAnsi="Times New Roman" w:cs="Times New Roman"/>
          <w:sz w:val="28"/>
          <w:szCs w:val="28"/>
        </w:rPr>
      </w:pPr>
    </w:p>
    <w:p w:rsidR="00BA6DC9" w:rsidRPr="00BA6DC9" w:rsidRDefault="00BA6DC9" w:rsidP="00BA6DC9">
      <w:pPr>
        <w:spacing w:after="0" w:line="240" w:lineRule="auto"/>
        <w:jc w:val="both"/>
        <w:rPr>
          <w:rFonts w:ascii="Times New Roman" w:eastAsia="Times New Roman" w:hAnsi="Times New Roman" w:cs="Times New Roman"/>
          <w:b/>
          <w:sz w:val="24"/>
          <w:szCs w:val="24"/>
        </w:rPr>
      </w:pPr>
      <w:r w:rsidRPr="00BA6DC9">
        <w:rPr>
          <w:rFonts w:ascii="Times New Roman" w:eastAsia="Times New Roman" w:hAnsi="Times New Roman" w:cs="Times New Roman"/>
          <w:b/>
          <w:sz w:val="24"/>
          <w:szCs w:val="24"/>
        </w:rPr>
        <w:t>Информация по бюджетным кредитам, привлеченным в бюджет муниципального образования Ивановского сельсовета Кочубеевского района Ставропольского края из других бюджетов бюджетной системы РФ по состоянию на 01. __ .20__</w:t>
      </w:r>
    </w:p>
    <w:p w:rsidR="00BA6DC9" w:rsidRPr="00BA6DC9" w:rsidRDefault="00BA6DC9" w:rsidP="00BA6DC9">
      <w:pPr>
        <w:spacing w:after="0" w:line="240" w:lineRule="auto"/>
        <w:jc w:val="both"/>
        <w:rPr>
          <w:rFonts w:ascii="Times New Roman" w:eastAsia="Times New Roman" w:hAnsi="Times New Roman" w:cs="Times New Roman"/>
          <w:sz w:val="28"/>
          <w:szCs w:val="28"/>
        </w:rPr>
      </w:pPr>
    </w:p>
    <w:tbl>
      <w:tblPr>
        <w:tblStyle w:val="a5"/>
        <w:tblW w:w="15948" w:type="dxa"/>
        <w:tblLayout w:type="fixed"/>
        <w:tblLook w:val="01E0"/>
      </w:tblPr>
      <w:tblGrid>
        <w:gridCol w:w="1618"/>
        <w:gridCol w:w="1730"/>
        <w:gridCol w:w="1980"/>
        <w:gridCol w:w="1260"/>
        <w:gridCol w:w="2340"/>
        <w:gridCol w:w="900"/>
        <w:gridCol w:w="1080"/>
        <w:gridCol w:w="1260"/>
        <w:gridCol w:w="1260"/>
        <w:gridCol w:w="1260"/>
        <w:gridCol w:w="1260"/>
      </w:tblGrid>
      <w:tr w:rsidR="00BA6DC9" w:rsidRPr="00BA6DC9" w:rsidTr="00AB7DDE">
        <w:tc>
          <w:tcPr>
            <w:tcW w:w="10908" w:type="dxa"/>
            <w:gridSpan w:val="7"/>
            <w:tcBorders>
              <w:top w:val="nil"/>
              <w:left w:val="nil"/>
              <w:bottom w:val="single" w:sz="4" w:space="0" w:color="auto"/>
              <w:right w:val="single" w:sz="4" w:space="0" w:color="auto"/>
            </w:tcBorders>
          </w:tcPr>
          <w:p w:rsidR="00BA6DC9" w:rsidRPr="00BA6DC9" w:rsidRDefault="00BA6DC9" w:rsidP="00BA6DC9">
            <w:pPr>
              <w:jc w:val="both"/>
              <w:rPr>
                <w:rFonts w:eastAsia="Times New Roman"/>
              </w:rPr>
            </w:pPr>
          </w:p>
          <w:p w:rsidR="00BA6DC9" w:rsidRPr="00BA6DC9" w:rsidRDefault="00BA6DC9" w:rsidP="00BA6DC9">
            <w:pPr>
              <w:jc w:val="both"/>
              <w:rPr>
                <w:rFonts w:eastAsia="Times New Roman"/>
              </w:rPr>
            </w:pPr>
            <w:r w:rsidRPr="00BA6DC9">
              <w:rPr>
                <w:rFonts w:eastAsia="Times New Roman"/>
              </w:rPr>
              <w:t xml:space="preserve">Получатель </w:t>
            </w:r>
            <w:r w:rsidRPr="00BA6DC9">
              <w:rPr>
                <w:rFonts w:eastAsia="Times New Roman"/>
                <w:u w:val="single"/>
              </w:rPr>
              <w:t xml:space="preserve">___________________________________________ </w:t>
            </w:r>
            <w:r w:rsidRPr="00BA6DC9">
              <w:rPr>
                <w:rFonts w:eastAsia="Times New Roman"/>
              </w:rPr>
              <w:t xml:space="preserve"> Валюта обязательства</w:t>
            </w:r>
            <w:r w:rsidRPr="00BA6DC9">
              <w:rPr>
                <w:rFonts w:eastAsia="Times New Roman"/>
                <w:u w:val="single"/>
              </w:rPr>
              <w:t>_______________________</w:t>
            </w:r>
          </w:p>
        </w:tc>
        <w:tc>
          <w:tcPr>
            <w:tcW w:w="1260" w:type="dxa"/>
            <w:tcBorders>
              <w:left w:val="single" w:sz="4" w:space="0" w:color="auto"/>
              <w:bottom w:val="single" w:sz="4" w:space="0" w:color="auto"/>
            </w:tcBorders>
          </w:tcPr>
          <w:p w:rsidR="00BA6DC9" w:rsidRPr="00BA6DC9" w:rsidRDefault="00BA6DC9" w:rsidP="00BA6DC9">
            <w:pPr>
              <w:jc w:val="both"/>
              <w:rPr>
                <w:rFonts w:eastAsia="Times New Roman"/>
              </w:rPr>
            </w:pPr>
            <w:r w:rsidRPr="00BA6DC9">
              <w:rPr>
                <w:rFonts w:eastAsia="Times New Roman"/>
              </w:rPr>
              <w:t>получено (начислено)</w:t>
            </w:r>
          </w:p>
          <w:p w:rsidR="00BA6DC9" w:rsidRPr="00BA6DC9" w:rsidRDefault="00BA6DC9" w:rsidP="00BA6DC9">
            <w:pPr>
              <w:jc w:val="both"/>
              <w:rPr>
                <w:rFonts w:eastAsia="Times New Roman"/>
              </w:rPr>
            </w:pPr>
            <w:r w:rsidRPr="00BA6DC9">
              <w:rPr>
                <w:rFonts w:eastAsia="Times New Roman"/>
              </w:rPr>
              <w:t>(руб.)</w:t>
            </w:r>
          </w:p>
        </w:tc>
        <w:tc>
          <w:tcPr>
            <w:tcW w:w="1260" w:type="dxa"/>
          </w:tcPr>
          <w:p w:rsidR="00BA6DC9" w:rsidRPr="00BA6DC9" w:rsidRDefault="00BA6DC9" w:rsidP="00BA6DC9">
            <w:pPr>
              <w:jc w:val="both"/>
              <w:rPr>
                <w:rFonts w:eastAsia="Times New Roman"/>
              </w:rPr>
            </w:pPr>
            <w:r w:rsidRPr="00BA6DC9">
              <w:rPr>
                <w:rFonts w:eastAsia="Times New Roman"/>
              </w:rPr>
              <w:t>погашено</w:t>
            </w:r>
          </w:p>
          <w:p w:rsidR="00BA6DC9" w:rsidRPr="00BA6DC9" w:rsidRDefault="00BA6DC9" w:rsidP="00BA6DC9">
            <w:pPr>
              <w:jc w:val="both"/>
              <w:rPr>
                <w:rFonts w:eastAsia="Times New Roman"/>
              </w:rPr>
            </w:pPr>
            <w:r w:rsidRPr="00BA6DC9">
              <w:rPr>
                <w:rFonts w:eastAsia="Times New Roman"/>
              </w:rPr>
              <w:t>(уплачено)</w:t>
            </w:r>
          </w:p>
          <w:p w:rsidR="00BA6DC9" w:rsidRPr="00BA6DC9" w:rsidRDefault="00BA6DC9" w:rsidP="00BA6DC9">
            <w:pPr>
              <w:jc w:val="both"/>
              <w:rPr>
                <w:rFonts w:eastAsia="Times New Roman"/>
              </w:rPr>
            </w:pPr>
            <w:r w:rsidRPr="00BA6DC9">
              <w:rPr>
                <w:rFonts w:eastAsia="Times New Roman"/>
              </w:rPr>
              <w:t>(руб.)</w:t>
            </w:r>
          </w:p>
        </w:tc>
        <w:tc>
          <w:tcPr>
            <w:tcW w:w="1260" w:type="dxa"/>
          </w:tcPr>
          <w:p w:rsidR="00BA6DC9" w:rsidRPr="00BA6DC9" w:rsidRDefault="00BA6DC9" w:rsidP="00BA6DC9">
            <w:pPr>
              <w:jc w:val="both"/>
              <w:rPr>
                <w:rFonts w:eastAsia="Times New Roman"/>
              </w:rPr>
            </w:pPr>
            <w:r w:rsidRPr="00BA6DC9">
              <w:rPr>
                <w:rFonts w:eastAsia="Times New Roman"/>
              </w:rPr>
              <w:t>остаток</w:t>
            </w:r>
          </w:p>
          <w:p w:rsidR="00BA6DC9" w:rsidRPr="00BA6DC9" w:rsidRDefault="00BA6DC9" w:rsidP="00BA6DC9">
            <w:pPr>
              <w:jc w:val="both"/>
              <w:rPr>
                <w:rFonts w:eastAsia="Times New Roman"/>
              </w:rPr>
            </w:pPr>
            <w:r w:rsidRPr="00BA6DC9">
              <w:rPr>
                <w:rFonts w:eastAsia="Times New Roman"/>
              </w:rPr>
              <w:t>задолженности  (руб.)</w:t>
            </w:r>
          </w:p>
        </w:tc>
        <w:tc>
          <w:tcPr>
            <w:tcW w:w="1260" w:type="dxa"/>
            <w:tcBorders>
              <w:bottom w:val="single" w:sz="4" w:space="0" w:color="auto"/>
            </w:tcBorders>
          </w:tcPr>
          <w:p w:rsidR="00BA6DC9" w:rsidRPr="00BA6DC9" w:rsidRDefault="00BA6DC9" w:rsidP="00BA6DC9">
            <w:pPr>
              <w:jc w:val="both"/>
              <w:rPr>
                <w:rFonts w:eastAsia="Times New Roman"/>
              </w:rPr>
            </w:pPr>
            <w:r w:rsidRPr="00BA6DC9">
              <w:rPr>
                <w:rFonts w:eastAsia="Times New Roman"/>
              </w:rPr>
              <w:t>Просроченная задолженность</w:t>
            </w:r>
          </w:p>
          <w:p w:rsidR="00BA6DC9" w:rsidRPr="00BA6DC9" w:rsidRDefault="00BA6DC9" w:rsidP="00BA6DC9">
            <w:pPr>
              <w:jc w:val="both"/>
              <w:rPr>
                <w:rFonts w:eastAsia="Times New Roman"/>
              </w:rPr>
            </w:pPr>
            <w:r w:rsidRPr="00BA6DC9">
              <w:rPr>
                <w:rFonts w:eastAsia="Times New Roman"/>
              </w:rPr>
              <w:t>(руб.)</w:t>
            </w:r>
          </w:p>
        </w:tc>
      </w:tr>
      <w:tr w:rsidR="00BA6DC9" w:rsidRPr="00BA6DC9" w:rsidTr="00AB7DDE">
        <w:tc>
          <w:tcPr>
            <w:tcW w:w="1618" w:type="dxa"/>
            <w:vMerge w:val="restart"/>
            <w:tcBorders>
              <w:top w:val="nil"/>
              <w:left w:val="nil"/>
              <w:bottom w:val="nil"/>
              <w:right w:val="single" w:sz="4" w:space="0" w:color="auto"/>
            </w:tcBorders>
          </w:tcPr>
          <w:p w:rsidR="00BA6DC9" w:rsidRPr="00BA6DC9" w:rsidRDefault="00BA6DC9" w:rsidP="00BA6DC9">
            <w:pPr>
              <w:jc w:val="both"/>
              <w:rPr>
                <w:rFonts w:eastAsia="Times New Roman"/>
              </w:rPr>
            </w:pPr>
            <w:r w:rsidRPr="00BA6DC9">
              <w:rPr>
                <w:rFonts w:eastAsia="Times New Roman"/>
              </w:rPr>
              <w:t>Реквизиты договора</w:t>
            </w:r>
          </w:p>
          <w:p w:rsidR="00BA6DC9" w:rsidRPr="00BA6DC9" w:rsidRDefault="00BA6DC9" w:rsidP="00BA6DC9">
            <w:pPr>
              <w:jc w:val="both"/>
              <w:rPr>
                <w:rFonts w:eastAsia="Times New Roman"/>
              </w:rPr>
            </w:pPr>
          </w:p>
        </w:tc>
        <w:tc>
          <w:tcPr>
            <w:tcW w:w="1730" w:type="dxa"/>
            <w:vMerge w:val="restart"/>
            <w:tcBorders>
              <w:top w:val="single" w:sz="4" w:space="0" w:color="auto"/>
              <w:left w:val="single" w:sz="4" w:space="0" w:color="auto"/>
              <w:right w:val="single" w:sz="4" w:space="0" w:color="auto"/>
            </w:tcBorders>
          </w:tcPr>
          <w:p w:rsidR="00BA6DC9" w:rsidRPr="00BA6DC9" w:rsidRDefault="00BA6DC9" w:rsidP="00BA6DC9">
            <w:pPr>
              <w:jc w:val="both"/>
              <w:rPr>
                <w:rFonts w:eastAsia="Times New Roman"/>
              </w:rPr>
            </w:pPr>
          </w:p>
        </w:tc>
        <w:tc>
          <w:tcPr>
            <w:tcW w:w="1980" w:type="dxa"/>
            <w:tcBorders>
              <w:top w:val="nil"/>
              <w:left w:val="single" w:sz="4" w:space="0" w:color="auto"/>
              <w:bottom w:val="nil"/>
              <w:right w:val="single" w:sz="4" w:space="0" w:color="auto"/>
            </w:tcBorders>
          </w:tcPr>
          <w:p w:rsidR="00BA6DC9" w:rsidRPr="00BA6DC9" w:rsidRDefault="00BA6DC9" w:rsidP="00BA6DC9">
            <w:pPr>
              <w:jc w:val="both"/>
              <w:rPr>
                <w:rFonts w:eastAsia="Times New Roman"/>
              </w:rPr>
            </w:pPr>
            <w:r w:rsidRPr="00BA6DC9">
              <w:rPr>
                <w:rFonts w:eastAsia="Times New Roman"/>
              </w:rPr>
              <w:t>Форма обеспечения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BA6DC9" w:rsidRPr="00BA6DC9" w:rsidRDefault="00BA6DC9" w:rsidP="00BA6DC9">
            <w:pPr>
              <w:jc w:val="both"/>
              <w:rPr>
                <w:rFonts w:eastAsia="Times New Roman"/>
              </w:rPr>
            </w:pPr>
            <w:r w:rsidRPr="00BA6DC9">
              <w:rPr>
                <w:rFonts w:eastAsia="Times New Roman"/>
              </w:rPr>
              <w:t xml:space="preserve">    </w:t>
            </w:r>
          </w:p>
        </w:tc>
        <w:tc>
          <w:tcPr>
            <w:tcW w:w="3240" w:type="dxa"/>
            <w:gridSpan w:val="2"/>
            <w:tcBorders>
              <w:top w:val="single" w:sz="4" w:space="0" w:color="auto"/>
              <w:left w:val="single" w:sz="4" w:space="0" w:color="auto"/>
              <w:right w:val="nil"/>
            </w:tcBorders>
          </w:tcPr>
          <w:p w:rsidR="00BA6DC9" w:rsidRPr="00BA6DC9" w:rsidRDefault="00BA6DC9" w:rsidP="00BA6DC9">
            <w:pPr>
              <w:jc w:val="both"/>
              <w:rPr>
                <w:rFonts w:eastAsia="Times New Roman"/>
              </w:rPr>
            </w:pPr>
            <w:r w:rsidRPr="00BA6DC9">
              <w:rPr>
                <w:rFonts w:eastAsia="Times New Roman"/>
              </w:rPr>
              <w:t>Дата выплаты процентов и ставка</w:t>
            </w:r>
          </w:p>
        </w:tc>
        <w:tc>
          <w:tcPr>
            <w:tcW w:w="1080" w:type="dxa"/>
            <w:tcBorders>
              <w:top w:val="nil"/>
              <w:left w:val="nil"/>
              <w:bottom w:val="nil"/>
              <w:right w:val="single" w:sz="4" w:space="0" w:color="auto"/>
            </w:tcBorders>
          </w:tcPr>
          <w:p w:rsidR="00BA6DC9" w:rsidRPr="00BA6DC9" w:rsidRDefault="00BA6DC9" w:rsidP="00BA6DC9">
            <w:pPr>
              <w:jc w:val="both"/>
              <w:rPr>
                <w:rFonts w:eastAsia="Times New Roman"/>
                <w:b/>
              </w:rPr>
            </w:pPr>
            <w:r w:rsidRPr="00BA6DC9">
              <w:rPr>
                <w:rFonts w:eastAsia="Times New Roman"/>
                <w:b/>
              </w:rPr>
              <w:t>Основной долг</w:t>
            </w:r>
          </w:p>
        </w:tc>
        <w:tc>
          <w:tcPr>
            <w:tcW w:w="1260" w:type="dxa"/>
            <w:tcBorders>
              <w:left w:val="single" w:sz="4" w:space="0" w:color="auto"/>
              <w:bottom w:val="single" w:sz="4" w:space="0" w:color="auto"/>
            </w:tcBorders>
          </w:tcPr>
          <w:p w:rsidR="00BA6DC9" w:rsidRPr="00BA6DC9" w:rsidRDefault="00BA6DC9" w:rsidP="00BA6DC9">
            <w:pPr>
              <w:jc w:val="both"/>
              <w:rPr>
                <w:rFonts w:eastAsia="Times New Roman"/>
              </w:rPr>
            </w:pPr>
          </w:p>
        </w:tc>
        <w:tc>
          <w:tcPr>
            <w:tcW w:w="1260" w:type="dxa"/>
          </w:tcPr>
          <w:p w:rsidR="00BA6DC9" w:rsidRPr="00BA6DC9" w:rsidRDefault="00BA6DC9" w:rsidP="00BA6DC9">
            <w:pPr>
              <w:jc w:val="both"/>
              <w:rPr>
                <w:rFonts w:eastAsia="Times New Roman"/>
              </w:rPr>
            </w:pPr>
          </w:p>
        </w:tc>
        <w:tc>
          <w:tcPr>
            <w:tcW w:w="1260" w:type="dxa"/>
            <w:tcBorders>
              <w:bottom w:val="single" w:sz="4" w:space="0" w:color="auto"/>
            </w:tcBorders>
          </w:tcPr>
          <w:p w:rsidR="00BA6DC9" w:rsidRPr="00BA6DC9" w:rsidRDefault="00BA6DC9" w:rsidP="00BA6DC9">
            <w:pPr>
              <w:jc w:val="both"/>
              <w:rPr>
                <w:rFonts w:eastAsia="Times New Roman"/>
              </w:rPr>
            </w:pPr>
          </w:p>
        </w:tc>
        <w:tc>
          <w:tcPr>
            <w:tcW w:w="1260" w:type="dxa"/>
            <w:tcBorders>
              <w:top w:val="single" w:sz="4" w:space="0" w:color="auto"/>
              <w:bottom w:val="nil"/>
              <w:right w:val="nil"/>
            </w:tcBorders>
          </w:tcPr>
          <w:p w:rsidR="00BA6DC9" w:rsidRPr="00BA6DC9" w:rsidRDefault="00BA6DC9" w:rsidP="00BA6DC9">
            <w:pPr>
              <w:jc w:val="both"/>
              <w:rPr>
                <w:rFonts w:eastAsia="Times New Roman"/>
              </w:rPr>
            </w:pPr>
          </w:p>
        </w:tc>
      </w:tr>
      <w:tr w:rsidR="00BA6DC9" w:rsidRPr="00BA6DC9" w:rsidTr="00AB7DDE">
        <w:trPr>
          <w:trHeight w:val="230"/>
        </w:trPr>
        <w:tc>
          <w:tcPr>
            <w:tcW w:w="1618" w:type="dxa"/>
            <w:vMerge/>
            <w:tcBorders>
              <w:top w:val="nil"/>
              <w:left w:val="nil"/>
              <w:bottom w:val="nil"/>
              <w:right w:val="single" w:sz="4" w:space="0" w:color="auto"/>
            </w:tcBorders>
          </w:tcPr>
          <w:p w:rsidR="00BA6DC9" w:rsidRPr="00BA6DC9" w:rsidRDefault="00BA6DC9" w:rsidP="00BA6DC9">
            <w:pPr>
              <w:jc w:val="both"/>
              <w:rPr>
                <w:rFonts w:eastAsia="Times New Roman"/>
              </w:rPr>
            </w:pPr>
          </w:p>
        </w:tc>
        <w:tc>
          <w:tcPr>
            <w:tcW w:w="1730" w:type="dxa"/>
            <w:vMerge/>
            <w:tcBorders>
              <w:top w:val="nil"/>
              <w:left w:val="single" w:sz="4" w:space="0" w:color="auto"/>
              <w:bottom w:val="single" w:sz="4" w:space="0" w:color="auto"/>
              <w:right w:val="single" w:sz="4" w:space="0" w:color="auto"/>
            </w:tcBorders>
          </w:tcPr>
          <w:p w:rsidR="00BA6DC9" w:rsidRPr="00BA6DC9" w:rsidRDefault="00BA6DC9" w:rsidP="00BA6DC9">
            <w:pPr>
              <w:jc w:val="both"/>
              <w:rPr>
                <w:rFonts w:eastAsia="Times New Roman"/>
              </w:rPr>
            </w:pPr>
          </w:p>
        </w:tc>
        <w:tc>
          <w:tcPr>
            <w:tcW w:w="1980" w:type="dxa"/>
            <w:tcBorders>
              <w:top w:val="nil"/>
              <w:left w:val="single" w:sz="4" w:space="0" w:color="auto"/>
              <w:bottom w:val="nil"/>
              <w:right w:val="single" w:sz="4" w:space="0" w:color="auto"/>
            </w:tcBorders>
          </w:tcPr>
          <w:p w:rsidR="00BA6DC9" w:rsidRPr="00BA6DC9" w:rsidRDefault="00BA6DC9" w:rsidP="00BA6DC9">
            <w:pPr>
              <w:jc w:val="both"/>
              <w:rPr>
                <w:rFonts w:eastAsia="Times New Roman"/>
              </w:rPr>
            </w:pPr>
            <w:r w:rsidRPr="00BA6DC9">
              <w:rPr>
                <w:rFonts w:eastAsia="Times New Roman"/>
              </w:rPr>
              <w:t>Дата возникновения обязательства</w:t>
            </w:r>
          </w:p>
        </w:tc>
        <w:tc>
          <w:tcPr>
            <w:tcW w:w="1260" w:type="dxa"/>
            <w:tcBorders>
              <w:left w:val="single" w:sz="4" w:space="0" w:color="auto"/>
              <w:bottom w:val="single" w:sz="4" w:space="0" w:color="auto"/>
            </w:tcBorders>
          </w:tcPr>
          <w:p w:rsidR="00BA6DC9" w:rsidRPr="00BA6DC9" w:rsidRDefault="00BA6DC9" w:rsidP="00BA6DC9">
            <w:pPr>
              <w:jc w:val="both"/>
              <w:rPr>
                <w:rFonts w:eastAsia="Times New Roman"/>
              </w:rPr>
            </w:pPr>
            <w:r w:rsidRPr="00BA6DC9">
              <w:rPr>
                <w:rFonts w:eastAsia="Times New Roman"/>
              </w:rPr>
              <w:t>__ __ _____</w:t>
            </w:r>
          </w:p>
        </w:tc>
        <w:tc>
          <w:tcPr>
            <w:tcW w:w="2340" w:type="dxa"/>
            <w:tcBorders>
              <w:top w:val="single" w:sz="4" w:space="0" w:color="auto"/>
              <w:bottom w:val="single" w:sz="4" w:space="0" w:color="auto"/>
            </w:tcBorders>
          </w:tcPr>
          <w:p w:rsidR="00BA6DC9" w:rsidRPr="00BA6DC9" w:rsidRDefault="00BA6DC9" w:rsidP="00BA6DC9">
            <w:pPr>
              <w:jc w:val="both"/>
              <w:rPr>
                <w:rFonts w:eastAsia="Times New Roman"/>
              </w:rPr>
            </w:pPr>
          </w:p>
        </w:tc>
        <w:tc>
          <w:tcPr>
            <w:tcW w:w="900" w:type="dxa"/>
            <w:tcBorders>
              <w:top w:val="single" w:sz="4" w:space="0" w:color="auto"/>
              <w:bottom w:val="single" w:sz="4" w:space="0" w:color="auto"/>
              <w:right w:val="single" w:sz="4" w:space="0" w:color="auto"/>
            </w:tcBorders>
          </w:tcPr>
          <w:p w:rsidR="00BA6DC9" w:rsidRPr="00BA6DC9" w:rsidRDefault="00BA6DC9" w:rsidP="00BA6DC9">
            <w:pPr>
              <w:jc w:val="both"/>
              <w:rPr>
                <w:rFonts w:eastAsia="Times New Roman"/>
              </w:rPr>
            </w:pPr>
            <w:r w:rsidRPr="00BA6DC9">
              <w:rPr>
                <w:rFonts w:eastAsia="Times New Roman"/>
              </w:rPr>
              <w:t>%</w:t>
            </w:r>
          </w:p>
        </w:tc>
        <w:tc>
          <w:tcPr>
            <w:tcW w:w="1080" w:type="dxa"/>
            <w:tcBorders>
              <w:top w:val="nil"/>
              <w:left w:val="single" w:sz="4" w:space="0" w:color="auto"/>
              <w:bottom w:val="nil"/>
              <w:right w:val="single" w:sz="4" w:space="0" w:color="auto"/>
            </w:tcBorders>
          </w:tcPr>
          <w:p w:rsidR="00BA6DC9" w:rsidRPr="00BA6DC9" w:rsidRDefault="00BA6DC9" w:rsidP="00BA6DC9">
            <w:pPr>
              <w:jc w:val="both"/>
              <w:rPr>
                <w:rFonts w:eastAsia="Times New Roman"/>
                <w:b/>
              </w:rPr>
            </w:pPr>
            <w:r w:rsidRPr="00BA6DC9">
              <w:rPr>
                <w:rFonts w:eastAsia="Times New Roman"/>
                <w:b/>
              </w:rPr>
              <w:t>Проценты за пользование кредитом в отчетном периоде</w:t>
            </w:r>
          </w:p>
        </w:tc>
        <w:tc>
          <w:tcPr>
            <w:tcW w:w="1260" w:type="dxa"/>
            <w:tcBorders>
              <w:top w:val="single" w:sz="4" w:space="0" w:color="auto"/>
              <w:left w:val="single" w:sz="4" w:space="0" w:color="auto"/>
              <w:bottom w:val="single" w:sz="4" w:space="0" w:color="auto"/>
            </w:tcBorders>
          </w:tcPr>
          <w:p w:rsidR="00BA6DC9" w:rsidRPr="00BA6DC9" w:rsidRDefault="00BA6DC9" w:rsidP="00BA6DC9">
            <w:pPr>
              <w:jc w:val="both"/>
              <w:rPr>
                <w:rFonts w:eastAsia="Times New Roman"/>
              </w:rPr>
            </w:pPr>
          </w:p>
        </w:tc>
        <w:tc>
          <w:tcPr>
            <w:tcW w:w="1260" w:type="dxa"/>
            <w:tcBorders>
              <w:top w:val="single" w:sz="4" w:space="0" w:color="auto"/>
            </w:tcBorders>
          </w:tcPr>
          <w:p w:rsidR="00BA6DC9" w:rsidRPr="00BA6DC9" w:rsidRDefault="00BA6DC9" w:rsidP="00BA6DC9">
            <w:pPr>
              <w:jc w:val="both"/>
              <w:rPr>
                <w:rFonts w:eastAsia="Times New Roman"/>
              </w:rPr>
            </w:pPr>
          </w:p>
        </w:tc>
        <w:tc>
          <w:tcPr>
            <w:tcW w:w="1260" w:type="dxa"/>
            <w:tcBorders>
              <w:top w:val="single" w:sz="4" w:space="0" w:color="auto"/>
              <w:bottom w:val="single" w:sz="4" w:space="0" w:color="auto"/>
              <w:right w:val="single" w:sz="4" w:space="0" w:color="auto"/>
            </w:tcBorders>
          </w:tcPr>
          <w:p w:rsidR="00BA6DC9" w:rsidRPr="00BA6DC9" w:rsidRDefault="00BA6DC9" w:rsidP="00BA6DC9">
            <w:pPr>
              <w:jc w:val="both"/>
              <w:rPr>
                <w:rFonts w:eastAsia="Times New Roman"/>
              </w:rPr>
            </w:pPr>
          </w:p>
        </w:tc>
        <w:tc>
          <w:tcPr>
            <w:tcW w:w="1260" w:type="dxa"/>
            <w:tcBorders>
              <w:top w:val="nil"/>
              <w:left w:val="single" w:sz="4" w:space="0" w:color="auto"/>
              <w:bottom w:val="nil"/>
              <w:right w:val="nil"/>
            </w:tcBorders>
            <w:shd w:val="clear" w:color="auto" w:fill="auto"/>
          </w:tcPr>
          <w:p w:rsidR="00BA6DC9" w:rsidRPr="00BA6DC9" w:rsidRDefault="00BA6DC9" w:rsidP="00BA6DC9">
            <w:pPr>
              <w:jc w:val="both"/>
              <w:rPr>
                <w:rFonts w:eastAsia="Times New Roman"/>
              </w:rPr>
            </w:pPr>
          </w:p>
        </w:tc>
      </w:tr>
      <w:tr w:rsidR="00BA6DC9" w:rsidRPr="00BA6DC9" w:rsidTr="00AB7DDE">
        <w:tc>
          <w:tcPr>
            <w:tcW w:w="1618" w:type="dxa"/>
            <w:vMerge w:val="restart"/>
            <w:tcBorders>
              <w:top w:val="nil"/>
              <w:left w:val="nil"/>
              <w:bottom w:val="nil"/>
              <w:right w:val="single" w:sz="4" w:space="0" w:color="auto"/>
            </w:tcBorders>
          </w:tcPr>
          <w:p w:rsidR="00BA6DC9" w:rsidRPr="00BA6DC9" w:rsidRDefault="00BA6DC9" w:rsidP="00BA6DC9">
            <w:pPr>
              <w:jc w:val="both"/>
              <w:rPr>
                <w:rFonts w:eastAsia="Times New Roman"/>
              </w:rPr>
            </w:pPr>
            <w:r w:rsidRPr="00BA6DC9">
              <w:rPr>
                <w:rFonts w:eastAsia="Times New Roman"/>
              </w:rPr>
              <w:t>Наименование кредитора</w:t>
            </w:r>
          </w:p>
        </w:tc>
        <w:tc>
          <w:tcPr>
            <w:tcW w:w="1730" w:type="dxa"/>
            <w:vMerge w:val="restart"/>
            <w:tcBorders>
              <w:left w:val="single" w:sz="4" w:space="0" w:color="auto"/>
              <w:right w:val="single" w:sz="4" w:space="0" w:color="auto"/>
            </w:tcBorders>
          </w:tcPr>
          <w:p w:rsidR="00BA6DC9" w:rsidRPr="00BA6DC9" w:rsidRDefault="00BA6DC9" w:rsidP="00BA6DC9">
            <w:pPr>
              <w:jc w:val="both"/>
              <w:rPr>
                <w:rFonts w:eastAsia="Times New Roman"/>
              </w:rPr>
            </w:pPr>
          </w:p>
        </w:tc>
        <w:tc>
          <w:tcPr>
            <w:tcW w:w="1980" w:type="dxa"/>
            <w:tcBorders>
              <w:top w:val="nil"/>
              <w:left w:val="single" w:sz="4" w:space="0" w:color="auto"/>
              <w:bottom w:val="nil"/>
              <w:right w:val="single" w:sz="4" w:space="0" w:color="auto"/>
            </w:tcBorders>
          </w:tcPr>
          <w:p w:rsidR="00BA6DC9" w:rsidRPr="00BA6DC9" w:rsidRDefault="00BA6DC9" w:rsidP="00BA6DC9">
            <w:pPr>
              <w:jc w:val="both"/>
              <w:rPr>
                <w:rFonts w:eastAsia="Times New Roman"/>
              </w:rPr>
            </w:pPr>
            <w:r w:rsidRPr="00BA6DC9">
              <w:rPr>
                <w:rFonts w:eastAsia="Times New Roman"/>
              </w:rPr>
              <w:t>Срок погашения кредита</w:t>
            </w:r>
          </w:p>
        </w:tc>
        <w:tc>
          <w:tcPr>
            <w:tcW w:w="1260" w:type="dxa"/>
            <w:tcBorders>
              <w:left w:val="single" w:sz="4" w:space="0" w:color="auto"/>
              <w:bottom w:val="single" w:sz="4" w:space="0" w:color="auto"/>
              <w:right w:val="single" w:sz="4" w:space="0" w:color="auto"/>
            </w:tcBorders>
          </w:tcPr>
          <w:p w:rsidR="00BA6DC9" w:rsidRPr="00BA6DC9" w:rsidRDefault="00BA6DC9" w:rsidP="00BA6DC9">
            <w:pPr>
              <w:jc w:val="both"/>
              <w:rPr>
                <w:rFonts w:eastAsia="Times New Roman"/>
              </w:rPr>
            </w:pPr>
            <w:r w:rsidRPr="00BA6DC9">
              <w:rPr>
                <w:rFonts w:eastAsia="Times New Roman"/>
              </w:rPr>
              <w:t>__ __ _____</w:t>
            </w:r>
          </w:p>
        </w:tc>
        <w:tc>
          <w:tcPr>
            <w:tcW w:w="3240" w:type="dxa"/>
            <w:gridSpan w:val="2"/>
            <w:tcBorders>
              <w:top w:val="nil"/>
              <w:left w:val="single" w:sz="4" w:space="0" w:color="auto"/>
              <w:bottom w:val="nil"/>
              <w:right w:val="nil"/>
            </w:tcBorders>
          </w:tcPr>
          <w:p w:rsidR="00BA6DC9" w:rsidRPr="00BA6DC9" w:rsidRDefault="00BA6DC9" w:rsidP="00BA6DC9">
            <w:pPr>
              <w:jc w:val="both"/>
              <w:rPr>
                <w:rFonts w:eastAsia="Times New Roman"/>
              </w:rPr>
            </w:pPr>
          </w:p>
        </w:tc>
        <w:tc>
          <w:tcPr>
            <w:tcW w:w="1080" w:type="dxa"/>
            <w:tcBorders>
              <w:top w:val="nil"/>
              <w:left w:val="nil"/>
              <w:bottom w:val="nil"/>
              <w:right w:val="single" w:sz="4" w:space="0" w:color="auto"/>
            </w:tcBorders>
          </w:tcPr>
          <w:p w:rsidR="00BA6DC9" w:rsidRPr="00BA6DC9" w:rsidRDefault="00BA6DC9" w:rsidP="00BA6DC9">
            <w:pPr>
              <w:jc w:val="both"/>
              <w:rPr>
                <w:rFonts w:eastAsia="Times New Roman"/>
                <w:b/>
              </w:rPr>
            </w:pPr>
            <w:r w:rsidRPr="00BA6DC9">
              <w:rPr>
                <w:rFonts w:eastAsia="Times New Roman"/>
                <w:b/>
              </w:rPr>
              <w:t>Штрафные санкции</w:t>
            </w:r>
          </w:p>
        </w:tc>
        <w:tc>
          <w:tcPr>
            <w:tcW w:w="1260" w:type="dxa"/>
            <w:tcBorders>
              <w:left w:val="single" w:sz="4" w:space="0" w:color="auto"/>
              <w:bottom w:val="single" w:sz="4" w:space="0" w:color="auto"/>
            </w:tcBorders>
          </w:tcPr>
          <w:p w:rsidR="00BA6DC9" w:rsidRPr="00BA6DC9" w:rsidRDefault="00BA6DC9" w:rsidP="00BA6DC9">
            <w:pPr>
              <w:jc w:val="both"/>
              <w:rPr>
                <w:rFonts w:eastAsia="Times New Roman"/>
              </w:rPr>
            </w:pPr>
          </w:p>
        </w:tc>
        <w:tc>
          <w:tcPr>
            <w:tcW w:w="1260" w:type="dxa"/>
            <w:tcBorders>
              <w:bottom w:val="single" w:sz="4" w:space="0" w:color="auto"/>
            </w:tcBorders>
          </w:tcPr>
          <w:p w:rsidR="00BA6DC9" w:rsidRPr="00BA6DC9" w:rsidRDefault="00BA6DC9" w:rsidP="00BA6DC9">
            <w:pPr>
              <w:jc w:val="both"/>
              <w:rPr>
                <w:rFonts w:eastAsia="Times New Roman"/>
              </w:rPr>
            </w:pPr>
          </w:p>
        </w:tc>
        <w:tc>
          <w:tcPr>
            <w:tcW w:w="1260" w:type="dxa"/>
            <w:tcBorders>
              <w:bottom w:val="single" w:sz="4" w:space="0" w:color="auto"/>
              <w:right w:val="single" w:sz="4" w:space="0" w:color="auto"/>
            </w:tcBorders>
          </w:tcPr>
          <w:p w:rsidR="00BA6DC9" w:rsidRPr="00BA6DC9" w:rsidRDefault="00BA6DC9" w:rsidP="00BA6DC9">
            <w:pPr>
              <w:jc w:val="both"/>
              <w:rPr>
                <w:rFonts w:eastAsia="Times New Roman"/>
              </w:rPr>
            </w:pPr>
          </w:p>
        </w:tc>
        <w:tc>
          <w:tcPr>
            <w:tcW w:w="1260" w:type="dxa"/>
            <w:tcBorders>
              <w:top w:val="nil"/>
              <w:left w:val="single" w:sz="4" w:space="0" w:color="auto"/>
              <w:bottom w:val="single" w:sz="4" w:space="0" w:color="auto"/>
              <w:right w:val="nil"/>
            </w:tcBorders>
            <w:shd w:val="clear" w:color="auto" w:fill="auto"/>
          </w:tcPr>
          <w:p w:rsidR="00BA6DC9" w:rsidRPr="00BA6DC9" w:rsidRDefault="00BA6DC9" w:rsidP="00BA6DC9">
            <w:pPr>
              <w:jc w:val="both"/>
              <w:rPr>
                <w:rFonts w:eastAsia="Times New Roman"/>
              </w:rPr>
            </w:pPr>
          </w:p>
        </w:tc>
      </w:tr>
      <w:tr w:rsidR="00BA6DC9" w:rsidRPr="00BA6DC9" w:rsidTr="00AB7DDE">
        <w:tc>
          <w:tcPr>
            <w:tcW w:w="1618" w:type="dxa"/>
            <w:vMerge/>
            <w:tcBorders>
              <w:top w:val="nil"/>
              <w:left w:val="nil"/>
              <w:bottom w:val="nil"/>
              <w:right w:val="single" w:sz="4" w:space="0" w:color="auto"/>
            </w:tcBorders>
          </w:tcPr>
          <w:p w:rsidR="00BA6DC9" w:rsidRPr="00BA6DC9" w:rsidRDefault="00BA6DC9" w:rsidP="00BA6DC9">
            <w:pPr>
              <w:jc w:val="both"/>
              <w:rPr>
                <w:rFonts w:eastAsia="Times New Roman"/>
              </w:rPr>
            </w:pPr>
          </w:p>
        </w:tc>
        <w:tc>
          <w:tcPr>
            <w:tcW w:w="1730" w:type="dxa"/>
            <w:vMerge/>
            <w:tcBorders>
              <w:top w:val="nil"/>
              <w:left w:val="single" w:sz="4" w:space="0" w:color="auto"/>
              <w:bottom w:val="single" w:sz="4" w:space="0" w:color="auto"/>
              <w:right w:val="single" w:sz="4" w:space="0" w:color="auto"/>
            </w:tcBorders>
          </w:tcPr>
          <w:p w:rsidR="00BA6DC9" w:rsidRPr="00BA6DC9" w:rsidRDefault="00BA6DC9" w:rsidP="00BA6DC9">
            <w:pPr>
              <w:jc w:val="both"/>
              <w:rPr>
                <w:rFonts w:eastAsia="Times New Roman"/>
              </w:rPr>
            </w:pPr>
          </w:p>
        </w:tc>
        <w:tc>
          <w:tcPr>
            <w:tcW w:w="1980" w:type="dxa"/>
            <w:tcBorders>
              <w:top w:val="nil"/>
              <w:left w:val="single" w:sz="4" w:space="0" w:color="auto"/>
              <w:bottom w:val="nil"/>
              <w:right w:val="single" w:sz="4" w:space="0" w:color="auto"/>
            </w:tcBorders>
          </w:tcPr>
          <w:p w:rsidR="00BA6DC9" w:rsidRPr="00BA6DC9" w:rsidRDefault="00BA6DC9" w:rsidP="00BA6DC9">
            <w:pPr>
              <w:jc w:val="both"/>
              <w:rPr>
                <w:rFonts w:eastAsia="Times New Roman"/>
              </w:rPr>
            </w:pPr>
            <w:r w:rsidRPr="00BA6DC9">
              <w:rPr>
                <w:rFonts w:eastAsia="Times New Roman"/>
              </w:rPr>
              <w:t>Дата исполнения</w:t>
            </w:r>
          </w:p>
        </w:tc>
        <w:tc>
          <w:tcPr>
            <w:tcW w:w="1260" w:type="dxa"/>
            <w:tcBorders>
              <w:left w:val="single" w:sz="4" w:space="0" w:color="auto"/>
              <w:bottom w:val="single" w:sz="4" w:space="0" w:color="auto"/>
              <w:right w:val="single" w:sz="4" w:space="0" w:color="auto"/>
            </w:tcBorders>
          </w:tcPr>
          <w:p w:rsidR="00BA6DC9" w:rsidRPr="00BA6DC9" w:rsidRDefault="00BA6DC9" w:rsidP="00BA6DC9">
            <w:pPr>
              <w:jc w:val="both"/>
              <w:rPr>
                <w:rFonts w:eastAsia="Times New Roman"/>
              </w:rPr>
            </w:pPr>
            <w:r w:rsidRPr="00BA6DC9">
              <w:rPr>
                <w:rFonts w:eastAsia="Times New Roman"/>
              </w:rPr>
              <w:t>__ __ _____</w:t>
            </w:r>
          </w:p>
        </w:tc>
        <w:tc>
          <w:tcPr>
            <w:tcW w:w="2340" w:type="dxa"/>
            <w:tcBorders>
              <w:top w:val="nil"/>
              <w:left w:val="single" w:sz="4" w:space="0" w:color="auto"/>
              <w:bottom w:val="nil"/>
              <w:right w:val="nil"/>
            </w:tcBorders>
          </w:tcPr>
          <w:p w:rsidR="00BA6DC9" w:rsidRPr="00BA6DC9" w:rsidRDefault="00BA6DC9" w:rsidP="00BA6DC9">
            <w:pPr>
              <w:jc w:val="both"/>
              <w:rPr>
                <w:rFonts w:eastAsia="Times New Roman"/>
              </w:rPr>
            </w:pPr>
          </w:p>
        </w:tc>
        <w:tc>
          <w:tcPr>
            <w:tcW w:w="900" w:type="dxa"/>
            <w:tcBorders>
              <w:top w:val="nil"/>
              <w:left w:val="nil"/>
              <w:bottom w:val="nil"/>
              <w:right w:val="nil"/>
            </w:tcBorders>
          </w:tcPr>
          <w:p w:rsidR="00BA6DC9" w:rsidRPr="00BA6DC9" w:rsidRDefault="00BA6DC9" w:rsidP="00BA6DC9">
            <w:pPr>
              <w:jc w:val="both"/>
              <w:rPr>
                <w:rFonts w:eastAsia="Times New Roman"/>
              </w:rPr>
            </w:pPr>
          </w:p>
        </w:tc>
        <w:tc>
          <w:tcPr>
            <w:tcW w:w="1080" w:type="dxa"/>
            <w:tcBorders>
              <w:top w:val="nil"/>
              <w:left w:val="nil"/>
              <w:bottom w:val="nil"/>
              <w:right w:val="single" w:sz="4" w:space="0" w:color="auto"/>
            </w:tcBorders>
          </w:tcPr>
          <w:p w:rsidR="00BA6DC9" w:rsidRPr="00BA6DC9" w:rsidRDefault="00BA6DC9" w:rsidP="00BA6DC9">
            <w:pPr>
              <w:jc w:val="both"/>
              <w:rPr>
                <w:rFonts w:eastAsia="Times New Roman"/>
                <w:b/>
              </w:rPr>
            </w:pPr>
            <w:r w:rsidRPr="00BA6DC9">
              <w:rPr>
                <w:rFonts w:eastAsia="Times New Roman"/>
                <w:b/>
              </w:rPr>
              <w:t>Всего</w:t>
            </w:r>
          </w:p>
        </w:tc>
        <w:tc>
          <w:tcPr>
            <w:tcW w:w="1260" w:type="dxa"/>
            <w:tcBorders>
              <w:left w:val="single" w:sz="4" w:space="0" w:color="auto"/>
              <w:bottom w:val="single" w:sz="4" w:space="0" w:color="auto"/>
            </w:tcBorders>
          </w:tcPr>
          <w:p w:rsidR="00BA6DC9" w:rsidRPr="00BA6DC9" w:rsidRDefault="00BA6DC9" w:rsidP="00BA6DC9">
            <w:pPr>
              <w:jc w:val="both"/>
              <w:rPr>
                <w:rFonts w:eastAsia="Times New Roman"/>
              </w:rPr>
            </w:pPr>
          </w:p>
        </w:tc>
        <w:tc>
          <w:tcPr>
            <w:tcW w:w="1260" w:type="dxa"/>
            <w:tcBorders>
              <w:bottom w:val="single" w:sz="4" w:space="0" w:color="auto"/>
            </w:tcBorders>
          </w:tcPr>
          <w:p w:rsidR="00BA6DC9" w:rsidRPr="00BA6DC9" w:rsidRDefault="00BA6DC9" w:rsidP="00BA6DC9">
            <w:pPr>
              <w:jc w:val="both"/>
              <w:rPr>
                <w:rFonts w:eastAsia="Times New Roman"/>
              </w:rPr>
            </w:pPr>
          </w:p>
        </w:tc>
        <w:tc>
          <w:tcPr>
            <w:tcW w:w="1260" w:type="dxa"/>
            <w:tcBorders>
              <w:bottom w:val="single" w:sz="4" w:space="0" w:color="auto"/>
              <w:right w:val="single" w:sz="4" w:space="0" w:color="auto"/>
            </w:tcBorders>
          </w:tcPr>
          <w:p w:rsidR="00BA6DC9" w:rsidRPr="00BA6DC9" w:rsidRDefault="00BA6DC9" w:rsidP="00BA6DC9">
            <w:pPr>
              <w:jc w:val="both"/>
              <w:rPr>
                <w:rFonts w:eastAsia="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A6DC9" w:rsidRPr="00BA6DC9" w:rsidRDefault="00BA6DC9" w:rsidP="00BA6DC9">
            <w:pPr>
              <w:jc w:val="both"/>
              <w:rPr>
                <w:rFonts w:eastAsia="Times New Roman"/>
              </w:rPr>
            </w:pPr>
          </w:p>
        </w:tc>
      </w:tr>
      <w:tr w:rsidR="00BA6DC9" w:rsidRPr="00BA6DC9" w:rsidTr="00AB7DDE">
        <w:tc>
          <w:tcPr>
            <w:tcW w:w="1618" w:type="dxa"/>
            <w:vMerge w:val="restart"/>
            <w:tcBorders>
              <w:top w:val="nil"/>
              <w:left w:val="nil"/>
              <w:bottom w:val="single" w:sz="4" w:space="0" w:color="auto"/>
              <w:right w:val="single" w:sz="4" w:space="0" w:color="auto"/>
            </w:tcBorders>
          </w:tcPr>
          <w:p w:rsidR="00BA6DC9" w:rsidRPr="00BA6DC9" w:rsidRDefault="00BA6DC9" w:rsidP="00BA6DC9">
            <w:pPr>
              <w:jc w:val="both"/>
              <w:rPr>
                <w:rFonts w:eastAsia="Times New Roman"/>
              </w:rPr>
            </w:pPr>
            <w:r w:rsidRPr="00BA6DC9">
              <w:rPr>
                <w:rFonts w:eastAsia="Times New Roman"/>
              </w:rPr>
              <w:t>Основание заключения договора (соглашения)</w:t>
            </w:r>
          </w:p>
        </w:tc>
        <w:tc>
          <w:tcPr>
            <w:tcW w:w="1730" w:type="dxa"/>
            <w:vMerge w:val="restart"/>
            <w:tcBorders>
              <w:left w:val="single" w:sz="4" w:space="0" w:color="auto"/>
              <w:right w:val="single" w:sz="4" w:space="0" w:color="auto"/>
            </w:tcBorders>
          </w:tcPr>
          <w:p w:rsidR="00BA6DC9" w:rsidRPr="00BA6DC9" w:rsidRDefault="00BA6DC9" w:rsidP="00BA6DC9">
            <w:pPr>
              <w:jc w:val="both"/>
              <w:rPr>
                <w:rFonts w:eastAsia="Times New Roman"/>
              </w:rPr>
            </w:pPr>
          </w:p>
        </w:tc>
        <w:tc>
          <w:tcPr>
            <w:tcW w:w="6480" w:type="dxa"/>
            <w:gridSpan w:val="4"/>
            <w:vMerge w:val="restart"/>
            <w:tcBorders>
              <w:top w:val="nil"/>
              <w:left w:val="single" w:sz="4" w:space="0" w:color="auto"/>
              <w:right w:val="nil"/>
            </w:tcBorders>
          </w:tcPr>
          <w:p w:rsidR="00BA6DC9" w:rsidRPr="00BA6DC9" w:rsidRDefault="00BA6DC9" w:rsidP="00BA6DC9">
            <w:pPr>
              <w:jc w:val="both"/>
              <w:rPr>
                <w:rFonts w:eastAsia="Times New Roman"/>
              </w:rPr>
            </w:pPr>
            <w:r w:rsidRPr="00BA6DC9">
              <w:rPr>
                <w:rFonts w:eastAsia="Times New Roman"/>
              </w:rPr>
              <w:t>Примечание: _______________________________</w:t>
            </w:r>
          </w:p>
        </w:tc>
        <w:tc>
          <w:tcPr>
            <w:tcW w:w="1080" w:type="dxa"/>
            <w:tcBorders>
              <w:top w:val="nil"/>
              <w:left w:val="nil"/>
              <w:bottom w:val="nil"/>
              <w:right w:val="nil"/>
            </w:tcBorders>
          </w:tcPr>
          <w:p w:rsidR="00BA6DC9" w:rsidRPr="00BA6DC9" w:rsidRDefault="00BA6DC9" w:rsidP="00BA6DC9">
            <w:pPr>
              <w:jc w:val="both"/>
              <w:rPr>
                <w:rFonts w:eastAsia="Times New Roman"/>
                <w:b/>
              </w:rPr>
            </w:pPr>
          </w:p>
        </w:tc>
        <w:tc>
          <w:tcPr>
            <w:tcW w:w="1260" w:type="dxa"/>
            <w:tcBorders>
              <w:top w:val="single" w:sz="4" w:space="0" w:color="auto"/>
              <w:left w:val="nil"/>
              <w:bottom w:val="nil"/>
              <w:right w:val="nil"/>
            </w:tcBorders>
          </w:tcPr>
          <w:p w:rsidR="00BA6DC9" w:rsidRPr="00BA6DC9" w:rsidRDefault="00BA6DC9" w:rsidP="00BA6DC9">
            <w:pPr>
              <w:jc w:val="both"/>
              <w:rPr>
                <w:rFonts w:eastAsia="Times New Roman"/>
              </w:rPr>
            </w:pPr>
          </w:p>
        </w:tc>
        <w:tc>
          <w:tcPr>
            <w:tcW w:w="1260" w:type="dxa"/>
            <w:tcBorders>
              <w:top w:val="single" w:sz="4" w:space="0" w:color="auto"/>
              <w:left w:val="nil"/>
              <w:bottom w:val="nil"/>
              <w:right w:val="nil"/>
            </w:tcBorders>
          </w:tcPr>
          <w:p w:rsidR="00BA6DC9" w:rsidRPr="00BA6DC9" w:rsidRDefault="00BA6DC9" w:rsidP="00BA6DC9">
            <w:pPr>
              <w:jc w:val="both"/>
              <w:rPr>
                <w:rFonts w:eastAsia="Times New Roman"/>
              </w:rPr>
            </w:pPr>
          </w:p>
        </w:tc>
        <w:tc>
          <w:tcPr>
            <w:tcW w:w="1260" w:type="dxa"/>
            <w:tcBorders>
              <w:top w:val="single" w:sz="4" w:space="0" w:color="auto"/>
              <w:left w:val="nil"/>
              <w:bottom w:val="nil"/>
              <w:right w:val="nil"/>
            </w:tcBorders>
          </w:tcPr>
          <w:p w:rsidR="00BA6DC9" w:rsidRPr="00BA6DC9" w:rsidRDefault="00BA6DC9" w:rsidP="00BA6DC9">
            <w:pPr>
              <w:jc w:val="both"/>
              <w:rPr>
                <w:rFonts w:eastAsia="Times New Roman"/>
              </w:rPr>
            </w:pPr>
          </w:p>
        </w:tc>
        <w:tc>
          <w:tcPr>
            <w:tcW w:w="1260" w:type="dxa"/>
            <w:tcBorders>
              <w:top w:val="single" w:sz="4" w:space="0" w:color="auto"/>
              <w:left w:val="nil"/>
              <w:bottom w:val="nil"/>
              <w:right w:val="nil"/>
            </w:tcBorders>
          </w:tcPr>
          <w:p w:rsidR="00BA6DC9" w:rsidRPr="00BA6DC9" w:rsidRDefault="00BA6DC9" w:rsidP="00BA6DC9">
            <w:pPr>
              <w:jc w:val="both"/>
              <w:rPr>
                <w:rFonts w:eastAsia="Times New Roman"/>
              </w:rPr>
            </w:pPr>
          </w:p>
        </w:tc>
      </w:tr>
      <w:tr w:rsidR="00BA6DC9" w:rsidRPr="00BA6DC9" w:rsidTr="00AB7DDE">
        <w:tc>
          <w:tcPr>
            <w:tcW w:w="1618" w:type="dxa"/>
            <w:vMerge/>
            <w:tcBorders>
              <w:top w:val="nil"/>
              <w:left w:val="nil"/>
              <w:bottom w:val="single" w:sz="4" w:space="0" w:color="auto"/>
              <w:right w:val="single" w:sz="4" w:space="0" w:color="auto"/>
            </w:tcBorders>
          </w:tcPr>
          <w:p w:rsidR="00BA6DC9" w:rsidRPr="00BA6DC9" w:rsidRDefault="00BA6DC9" w:rsidP="00BA6DC9">
            <w:pPr>
              <w:jc w:val="both"/>
              <w:rPr>
                <w:rFonts w:eastAsia="Times New Roman"/>
              </w:rPr>
            </w:pPr>
          </w:p>
        </w:tc>
        <w:tc>
          <w:tcPr>
            <w:tcW w:w="1730" w:type="dxa"/>
            <w:vMerge/>
            <w:tcBorders>
              <w:top w:val="nil"/>
              <w:left w:val="single" w:sz="4" w:space="0" w:color="auto"/>
              <w:right w:val="single" w:sz="4" w:space="0" w:color="auto"/>
            </w:tcBorders>
          </w:tcPr>
          <w:p w:rsidR="00BA6DC9" w:rsidRPr="00BA6DC9" w:rsidRDefault="00BA6DC9" w:rsidP="00BA6DC9">
            <w:pPr>
              <w:jc w:val="both"/>
              <w:rPr>
                <w:rFonts w:eastAsia="Times New Roman"/>
              </w:rPr>
            </w:pPr>
          </w:p>
        </w:tc>
        <w:tc>
          <w:tcPr>
            <w:tcW w:w="6480" w:type="dxa"/>
            <w:gridSpan w:val="4"/>
            <w:vMerge/>
            <w:tcBorders>
              <w:left w:val="single" w:sz="4" w:space="0" w:color="auto"/>
              <w:right w:val="nil"/>
            </w:tcBorders>
          </w:tcPr>
          <w:p w:rsidR="00BA6DC9" w:rsidRPr="00BA6DC9" w:rsidRDefault="00BA6DC9" w:rsidP="00BA6DC9">
            <w:pPr>
              <w:jc w:val="both"/>
              <w:rPr>
                <w:rFonts w:eastAsia="Times New Roman"/>
              </w:rPr>
            </w:pPr>
          </w:p>
        </w:tc>
        <w:tc>
          <w:tcPr>
            <w:tcW w:w="1080" w:type="dxa"/>
            <w:tcBorders>
              <w:top w:val="nil"/>
              <w:left w:val="nil"/>
              <w:bottom w:val="single" w:sz="4" w:space="0" w:color="auto"/>
              <w:right w:val="nil"/>
            </w:tcBorders>
          </w:tcPr>
          <w:p w:rsidR="00BA6DC9" w:rsidRPr="00BA6DC9" w:rsidRDefault="00BA6DC9" w:rsidP="00BA6DC9">
            <w:pPr>
              <w:jc w:val="both"/>
              <w:rPr>
                <w:rFonts w:eastAsia="Times New Roman"/>
                <w:b/>
              </w:rPr>
            </w:pPr>
          </w:p>
        </w:tc>
        <w:tc>
          <w:tcPr>
            <w:tcW w:w="1260" w:type="dxa"/>
            <w:tcBorders>
              <w:top w:val="nil"/>
              <w:left w:val="nil"/>
              <w:bottom w:val="single" w:sz="4" w:space="0" w:color="auto"/>
              <w:right w:val="nil"/>
            </w:tcBorders>
          </w:tcPr>
          <w:p w:rsidR="00BA6DC9" w:rsidRPr="00BA6DC9" w:rsidRDefault="00BA6DC9" w:rsidP="00BA6DC9">
            <w:pPr>
              <w:jc w:val="both"/>
              <w:rPr>
                <w:rFonts w:eastAsia="Times New Roman"/>
              </w:rPr>
            </w:pPr>
          </w:p>
        </w:tc>
        <w:tc>
          <w:tcPr>
            <w:tcW w:w="1260" w:type="dxa"/>
            <w:tcBorders>
              <w:top w:val="nil"/>
              <w:left w:val="nil"/>
              <w:bottom w:val="single" w:sz="4" w:space="0" w:color="auto"/>
              <w:right w:val="nil"/>
            </w:tcBorders>
          </w:tcPr>
          <w:p w:rsidR="00BA6DC9" w:rsidRPr="00BA6DC9" w:rsidRDefault="00BA6DC9" w:rsidP="00BA6DC9">
            <w:pPr>
              <w:jc w:val="both"/>
              <w:rPr>
                <w:rFonts w:eastAsia="Times New Roman"/>
              </w:rPr>
            </w:pPr>
          </w:p>
        </w:tc>
        <w:tc>
          <w:tcPr>
            <w:tcW w:w="1260" w:type="dxa"/>
            <w:tcBorders>
              <w:top w:val="nil"/>
              <w:left w:val="nil"/>
              <w:bottom w:val="single" w:sz="4" w:space="0" w:color="auto"/>
              <w:right w:val="nil"/>
            </w:tcBorders>
          </w:tcPr>
          <w:p w:rsidR="00BA6DC9" w:rsidRPr="00BA6DC9" w:rsidRDefault="00BA6DC9" w:rsidP="00BA6DC9">
            <w:pPr>
              <w:jc w:val="both"/>
              <w:rPr>
                <w:rFonts w:eastAsia="Times New Roman"/>
              </w:rPr>
            </w:pPr>
          </w:p>
        </w:tc>
        <w:tc>
          <w:tcPr>
            <w:tcW w:w="1260" w:type="dxa"/>
            <w:tcBorders>
              <w:top w:val="nil"/>
              <w:left w:val="nil"/>
              <w:bottom w:val="single" w:sz="4" w:space="0" w:color="auto"/>
              <w:right w:val="nil"/>
            </w:tcBorders>
          </w:tcPr>
          <w:p w:rsidR="00BA6DC9" w:rsidRPr="00BA6DC9" w:rsidRDefault="00BA6DC9" w:rsidP="00BA6DC9">
            <w:pPr>
              <w:jc w:val="both"/>
              <w:rPr>
                <w:rFonts w:eastAsia="Times New Roman"/>
              </w:rPr>
            </w:pPr>
          </w:p>
        </w:tc>
      </w:tr>
    </w:tbl>
    <w:p w:rsidR="00BA6DC9" w:rsidRPr="00BA6DC9" w:rsidRDefault="00BA6DC9" w:rsidP="00BA6DC9">
      <w:pPr>
        <w:spacing w:line="240" w:lineRule="auto"/>
        <w:jc w:val="both"/>
        <w:rPr>
          <w:rFonts w:ascii="Times New Roman" w:eastAsia="Times New Roman" w:hAnsi="Times New Roman" w:cs="Times New Roman"/>
          <w:sz w:val="28"/>
          <w:szCs w:val="28"/>
        </w:rPr>
      </w:pPr>
    </w:p>
    <w:p w:rsidR="00BA6DC9" w:rsidRPr="00BA6DC9" w:rsidRDefault="00BA6DC9" w:rsidP="00BA6DC9">
      <w:pPr>
        <w:spacing w:after="0" w:line="240" w:lineRule="auto"/>
        <w:jc w:val="both"/>
        <w:rPr>
          <w:rFonts w:ascii="Times New Roman" w:eastAsia="Times New Roman" w:hAnsi="Times New Roman" w:cs="Times New Roman"/>
          <w:sz w:val="24"/>
          <w:szCs w:val="24"/>
        </w:rPr>
      </w:pPr>
      <w:r w:rsidRPr="00BA6DC9">
        <w:rPr>
          <w:rFonts w:ascii="Times New Roman" w:eastAsia="Times New Roman" w:hAnsi="Times New Roman" w:cs="Times New Roman"/>
          <w:sz w:val="24"/>
          <w:szCs w:val="24"/>
        </w:rPr>
        <w:t>Руководитель _______________ (расшифровка подписи)</w:t>
      </w:r>
    </w:p>
    <w:p w:rsidR="00BA6DC9" w:rsidRPr="00BA6DC9" w:rsidRDefault="00BA6DC9" w:rsidP="00BA6DC9">
      <w:pPr>
        <w:spacing w:after="0" w:line="240" w:lineRule="auto"/>
        <w:jc w:val="both"/>
        <w:rPr>
          <w:rFonts w:ascii="Times New Roman" w:eastAsia="Times New Roman" w:hAnsi="Times New Roman" w:cs="Times New Roman"/>
          <w:sz w:val="24"/>
          <w:szCs w:val="24"/>
        </w:rPr>
      </w:pPr>
    </w:p>
    <w:p w:rsidR="00BA6DC9" w:rsidRPr="00BA6DC9" w:rsidRDefault="00BA6DC9" w:rsidP="00BA6DC9">
      <w:pPr>
        <w:spacing w:after="0" w:line="240" w:lineRule="auto"/>
        <w:jc w:val="both"/>
        <w:rPr>
          <w:rFonts w:ascii="Times New Roman" w:eastAsia="Times New Roman" w:hAnsi="Times New Roman" w:cs="Times New Roman"/>
          <w:sz w:val="24"/>
          <w:szCs w:val="24"/>
        </w:rPr>
      </w:pPr>
      <w:r w:rsidRPr="00BA6DC9">
        <w:rPr>
          <w:rFonts w:ascii="Times New Roman" w:eastAsia="Times New Roman" w:hAnsi="Times New Roman" w:cs="Times New Roman"/>
          <w:sz w:val="24"/>
          <w:szCs w:val="24"/>
        </w:rPr>
        <w:t>Исполнитель  _______________ (расшифровка подписи)</w:t>
      </w:r>
    </w:p>
    <w:p w:rsidR="00475FA4" w:rsidRPr="00BA6DC9" w:rsidRDefault="00475FA4" w:rsidP="00141D2D">
      <w:pPr>
        <w:spacing w:after="0" w:line="240" w:lineRule="auto"/>
        <w:jc w:val="both"/>
        <w:rPr>
          <w:rFonts w:ascii="Times New Roman" w:eastAsia="Times New Roman" w:hAnsi="Times New Roman" w:cs="Times New Roman"/>
          <w:sz w:val="24"/>
          <w:szCs w:val="24"/>
        </w:rPr>
      </w:pP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Положению о составе, порядке и сроках внесения</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475FA4" w:rsidRDefault="00BA6DC9" w:rsidP="00BA6DC9">
      <w:pPr>
        <w:tabs>
          <w:tab w:val="left" w:pos="241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Pr="00475FA4">
        <w:rPr>
          <w:rFonts w:ascii="Times New Roman" w:eastAsia="Times New Roman" w:hAnsi="Times New Roman" w:cs="Times New Roman"/>
          <w:sz w:val="28"/>
          <w:szCs w:val="28"/>
        </w:rPr>
        <w:t>Ставропольского края</w:t>
      </w:r>
    </w:p>
    <w:p w:rsidR="00BA6DC9" w:rsidRDefault="00BA6DC9" w:rsidP="00BA6DC9">
      <w:pPr>
        <w:tabs>
          <w:tab w:val="left" w:pos="2410"/>
        </w:tabs>
        <w:spacing w:after="0" w:line="240" w:lineRule="auto"/>
        <w:rPr>
          <w:rFonts w:ascii="Times New Roman" w:eastAsia="Times New Roman" w:hAnsi="Times New Roman" w:cs="Times New Roman"/>
          <w:b/>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b/>
          <w:sz w:val="28"/>
          <w:szCs w:val="28"/>
        </w:rPr>
      </w:pPr>
      <w:r w:rsidRPr="00BA6DC9">
        <w:rPr>
          <w:rFonts w:ascii="Times New Roman" w:eastAsia="Times New Roman" w:hAnsi="Times New Roman" w:cs="Times New Roman"/>
          <w:b/>
          <w:sz w:val="28"/>
          <w:szCs w:val="28"/>
        </w:rPr>
        <w:t xml:space="preserve">Информация по  муниципальным гарантиям по состоянию на </w:t>
      </w:r>
      <w:r w:rsidRPr="00BA6DC9">
        <w:rPr>
          <w:rFonts w:ascii="Times New Roman" w:eastAsia="Times New Roman" w:hAnsi="Times New Roman" w:cs="Times New Roman"/>
          <w:b/>
          <w:sz w:val="28"/>
          <w:szCs w:val="28"/>
        </w:rPr>
        <w:tab/>
        <w:t>01.__.20____ месяц __ года</w:t>
      </w:r>
    </w:p>
    <w:p w:rsidR="00BA6DC9" w:rsidRPr="00BA6DC9" w:rsidRDefault="00BA6DC9" w:rsidP="00BA6DC9">
      <w:pPr>
        <w:tabs>
          <w:tab w:val="left" w:pos="2410"/>
        </w:tabs>
        <w:spacing w:after="0" w:line="240" w:lineRule="auto"/>
        <w:rPr>
          <w:rFonts w:ascii="Times New Roman" w:eastAsia="Times New Roman" w:hAnsi="Times New Roman" w:cs="Times New Roman"/>
          <w:b/>
          <w:bCs/>
          <w:sz w:val="28"/>
          <w:szCs w:val="28"/>
          <w:lang w:val="en-US"/>
        </w:rPr>
      </w:pPr>
      <w:r w:rsidRPr="00BA6DC9">
        <w:rPr>
          <w:rFonts w:ascii="Times New Roman" w:eastAsia="Times New Roman" w:hAnsi="Times New Roman" w:cs="Times New Roman"/>
          <w:sz w:val="28"/>
          <w:szCs w:val="28"/>
        </w:rPr>
        <w:t>Наименование гаранта</w:t>
      </w:r>
      <w:r w:rsidRPr="00BA6DC9">
        <w:rPr>
          <w:rFonts w:ascii="Times New Roman" w:eastAsia="Times New Roman" w:hAnsi="Times New Roman" w:cs="Times New Roman"/>
          <w:sz w:val="28"/>
          <w:szCs w:val="28"/>
        </w:rPr>
        <w:tab/>
        <w:t>_____________</w:t>
      </w:r>
      <w:r w:rsidRPr="00BA6DC9">
        <w:rPr>
          <w:rFonts w:ascii="Times New Roman" w:eastAsia="Times New Roman" w:hAnsi="Times New Roman" w:cs="Times New Roman"/>
          <w:sz w:val="28"/>
          <w:szCs w:val="28"/>
        </w:rPr>
        <w:tab/>
        <w:t xml:space="preserve">Валюта обязательства: </w:t>
      </w:r>
      <w:r w:rsidRPr="00BA6DC9">
        <w:rPr>
          <w:rFonts w:ascii="Times New Roman" w:eastAsia="Times New Roman" w:hAnsi="Times New Roman" w:cs="Times New Roman"/>
          <w:sz w:val="28"/>
          <w:szCs w:val="28"/>
        </w:rPr>
        <w:tab/>
      </w:r>
      <w:r w:rsidRPr="00BA6DC9">
        <w:rPr>
          <w:rFonts w:ascii="Times New Roman" w:eastAsia="Times New Roman" w:hAnsi="Times New Roman" w:cs="Times New Roman"/>
          <w:sz w:val="28"/>
          <w:szCs w:val="28"/>
          <w:lang w:val="en-US"/>
        </w:rPr>
        <w:t>________________________</w:t>
      </w:r>
    </w:p>
    <w:tbl>
      <w:tblPr>
        <w:tblStyle w:val="a5"/>
        <w:tblW w:w="15351" w:type="dxa"/>
        <w:tblLayout w:type="fixed"/>
        <w:tblLook w:val="01E0"/>
      </w:tblPr>
      <w:tblGrid>
        <w:gridCol w:w="2235"/>
        <w:gridCol w:w="992"/>
        <w:gridCol w:w="1276"/>
        <w:gridCol w:w="1478"/>
        <w:gridCol w:w="1735"/>
        <w:gridCol w:w="1181"/>
        <w:gridCol w:w="1742"/>
        <w:gridCol w:w="1376"/>
        <w:gridCol w:w="1701"/>
        <w:gridCol w:w="1635"/>
      </w:tblGrid>
      <w:tr w:rsidR="00BA6DC9" w:rsidRPr="00BA6DC9" w:rsidTr="00AB7DDE">
        <w:trPr>
          <w:trHeight w:val="718"/>
        </w:trPr>
        <w:tc>
          <w:tcPr>
            <w:tcW w:w="2235"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Реквизиты муниципальной  гарантии</w:t>
            </w:r>
          </w:p>
        </w:tc>
        <w:tc>
          <w:tcPr>
            <w:tcW w:w="2268" w:type="dxa"/>
            <w:gridSpan w:val="2"/>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Реквизиты договора о предоставлении  гарантии</w:t>
            </w:r>
          </w:p>
        </w:tc>
        <w:tc>
          <w:tcPr>
            <w:tcW w:w="1478"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Наименование бенефициара</w:t>
            </w:r>
          </w:p>
        </w:tc>
        <w:tc>
          <w:tcPr>
            <w:tcW w:w="1735"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Наименование принципала</w:t>
            </w:r>
          </w:p>
        </w:tc>
        <w:tc>
          <w:tcPr>
            <w:tcW w:w="1181"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Форма обеспечения обязательства</w:t>
            </w:r>
          </w:p>
          <w:p w:rsidR="00BA6DC9" w:rsidRPr="00BA6DC9" w:rsidRDefault="00BA6DC9" w:rsidP="00BA6DC9">
            <w:pPr>
              <w:tabs>
                <w:tab w:val="left" w:pos="2410"/>
              </w:tabs>
              <w:rPr>
                <w:rFonts w:eastAsia="Times New Roman"/>
                <w:sz w:val="28"/>
                <w:szCs w:val="28"/>
              </w:rPr>
            </w:pPr>
          </w:p>
        </w:tc>
        <w:tc>
          <w:tcPr>
            <w:tcW w:w="1742"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Дата</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возникновения</w:t>
            </w:r>
            <w:r w:rsidRPr="00BA6DC9">
              <w:rPr>
                <w:rFonts w:eastAsia="Times New Roman"/>
                <w:sz w:val="28"/>
                <w:szCs w:val="28"/>
                <w:lang w:val="en-US"/>
              </w:rPr>
              <w:t xml:space="preserve"> </w:t>
            </w:r>
            <w:r w:rsidRPr="00BA6DC9">
              <w:rPr>
                <w:rFonts w:eastAsia="Times New Roman"/>
                <w:sz w:val="28"/>
                <w:szCs w:val="28"/>
              </w:rPr>
              <w:t>обязательства</w:t>
            </w:r>
          </w:p>
        </w:tc>
        <w:tc>
          <w:tcPr>
            <w:tcW w:w="1376"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Дата</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 xml:space="preserve"> исполнения полностью или частично</w:t>
            </w:r>
          </w:p>
        </w:tc>
        <w:tc>
          <w:tcPr>
            <w:tcW w:w="1701"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Объем</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 xml:space="preserve">обязательства по гарантии </w:t>
            </w:r>
          </w:p>
          <w:p w:rsidR="00BA6DC9" w:rsidRPr="00BA6DC9" w:rsidRDefault="00BA6DC9" w:rsidP="00BA6DC9">
            <w:pPr>
              <w:tabs>
                <w:tab w:val="left" w:pos="2410"/>
              </w:tabs>
              <w:rPr>
                <w:rFonts w:eastAsia="Times New Roman"/>
                <w:sz w:val="28"/>
                <w:szCs w:val="28"/>
              </w:rPr>
            </w:pPr>
          </w:p>
        </w:tc>
        <w:tc>
          <w:tcPr>
            <w:tcW w:w="1635" w:type="dxa"/>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Просроченная задолженность</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по гарантии</w:t>
            </w:r>
          </w:p>
        </w:tc>
      </w:tr>
      <w:tr w:rsidR="00BA6DC9" w:rsidRPr="00BA6DC9" w:rsidTr="00AB7DDE">
        <w:tc>
          <w:tcPr>
            <w:tcW w:w="2235" w:type="dxa"/>
            <w:tcBorders>
              <w:bottom w:val="single" w:sz="4" w:space="0" w:color="auto"/>
            </w:tcBorders>
          </w:tcPr>
          <w:p w:rsidR="00BA6DC9" w:rsidRPr="00BA6DC9" w:rsidRDefault="00BA6DC9" w:rsidP="00BA6DC9">
            <w:pPr>
              <w:tabs>
                <w:tab w:val="left" w:pos="2410"/>
              </w:tabs>
              <w:rPr>
                <w:rFonts w:eastAsia="Times New Roman"/>
                <w:sz w:val="28"/>
                <w:szCs w:val="28"/>
              </w:rPr>
            </w:pPr>
          </w:p>
        </w:tc>
        <w:tc>
          <w:tcPr>
            <w:tcW w:w="2268" w:type="dxa"/>
            <w:gridSpan w:val="2"/>
          </w:tcPr>
          <w:p w:rsidR="00BA6DC9" w:rsidRPr="00BA6DC9" w:rsidRDefault="00BA6DC9" w:rsidP="00BA6DC9">
            <w:pPr>
              <w:tabs>
                <w:tab w:val="left" w:pos="2410"/>
              </w:tabs>
              <w:rPr>
                <w:rFonts w:eastAsia="Times New Roman"/>
                <w:sz w:val="28"/>
                <w:szCs w:val="28"/>
              </w:rPr>
            </w:pPr>
          </w:p>
        </w:tc>
        <w:tc>
          <w:tcPr>
            <w:tcW w:w="1478" w:type="dxa"/>
          </w:tcPr>
          <w:p w:rsidR="00BA6DC9" w:rsidRPr="00BA6DC9" w:rsidRDefault="00BA6DC9" w:rsidP="00BA6DC9">
            <w:pPr>
              <w:tabs>
                <w:tab w:val="left" w:pos="2410"/>
              </w:tabs>
              <w:rPr>
                <w:rFonts w:eastAsia="Times New Roman"/>
                <w:sz w:val="28"/>
                <w:szCs w:val="28"/>
              </w:rPr>
            </w:pPr>
          </w:p>
        </w:tc>
        <w:tc>
          <w:tcPr>
            <w:tcW w:w="1735" w:type="dxa"/>
          </w:tcPr>
          <w:p w:rsidR="00BA6DC9" w:rsidRPr="00BA6DC9" w:rsidRDefault="00BA6DC9" w:rsidP="00BA6DC9">
            <w:pPr>
              <w:tabs>
                <w:tab w:val="left" w:pos="2410"/>
              </w:tabs>
              <w:rPr>
                <w:rFonts w:eastAsia="Times New Roman"/>
                <w:sz w:val="28"/>
                <w:szCs w:val="28"/>
              </w:rPr>
            </w:pPr>
          </w:p>
        </w:tc>
        <w:tc>
          <w:tcPr>
            <w:tcW w:w="1181" w:type="dxa"/>
          </w:tcPr>
          <w:p w:rsidR="00BA6DC9" w:rsidRPr="00BA6DC9" w:rsidRDefault="00BA6DC9" w:rsidP="00BA6DC9">
            <w:pPr>
              <w:tabs>
                <w:tab w:val="left" w:pos="2410"/>
              </w:tabs>
              <w:rPr>
                <w:rFonts w:eastAsia="Times New Roman"/>
                <w:sz w:val="28"/>
                <w:szCs w:val="28"/>
              </w:rPr>
            </w:pPr>
          </w:p>
        </w:tc>
        <w:tc>
          <w:tcPr>
            <w:tcW w:w="1742" w:type="dxa"/>
            <w:tcBorders>
              <w:bottom w:val="single" w:sz="4" w:space="0" w:color="auto"/>
            </w:tcBorders>
          </w:tcPr>
          <w:p w:rsidR="00BA6DC9" w:rsidRPr="00BA6DC9" w:rsidRDefault="00BA6DC9" w:rsidP="00BA6DC9">
            <w:pPr>
              <w:tabs>
                <w:tab w:val="left" w:pos="2410"/>
              </w:tabs>
              <w:rPr>
                <w:rFonts w:eastAsia="Times New Roman"/>
                <w:sz w:val="28"/>
                <w:szCs w:val="28"/>
              </w:rPr>
            </w:pPr>
          </w:p>
        </w:tc>
        <w:tc>
          <w:tcPr>
            <w:tcW w:w="1376" w:type="dxa"/>
            <w:tcBorders>
              <w:bottom w:val="single" w:sz="4" w:space="0" w:color="auto"/>
            </w:tcBorders>
          </w:tcPr>
          <w:p w:rsidR="00BA6DC9" w:rsidRPr="00BA6DC9" w:rsidRDefault="00BA6DC9" w:rsidP="00BA6DC9">
            <w:pPr>
              <w:tabs>
                <w:tab w:val="left" w:pos="2410"/>
              </w:tabs>
              <w:rPr>
                <w:rFonts w:eastAsia="Times New Roman"/>
                <w:sz w:val="28"/>
                <w:szCs w:val="28"/>
              </w:rPr>
            </w:pPr>
          </w:p>
        </w:tc>
        <w:tc>
          <w:tcPr>
            <w:tcW w:w="1701" w:type="dxa"/>
            <w:tcBorders>
              <w:bottom w:val="single" w:sz="4" w:space="0" w:color="auto"/>
            </w:tcBorders>
          </w:tcPr>
          <w:p w:rsidR="00BA6DC9" w:rsidRPr="00BA6DC9" w:rsidRDefault="00BA6DC9" w:rsidP="00BA6DC9">
            <w:pPr>
              <w:tabs>
                <w:tab w:val="left" w:pos="2410"/>
              </w:tabs>
              <w:rPr>
                <w:rFonts w:eastAsia="Times New Roman"/>
                <w:sz w:val="28"/>
                <w:szCs w:val="28"/>
              </w:rPr>
            </w:pPr>
          </w:p>
        </w:tc>
        <w:tc>
          <w:tcPr>
            <w:tcW w:w="1635" w:type="dxa"/>
            <w:tcBorders>
              <w:bottom w:val="single" w:sz="4" w:space="0" w:color="auto"/>
            </w:tcBorders>
          </w:tcPr>
          <w:p w:rsidR="00BA6DC9" w:rsidRPr="00BA6DC9" w:rsidRDefault="00BA6DC9" w:rsidP="00BA6DC9">
            <w:pPr>
              <w:tabs>
                <w:tab w:val="left" w:pos="2410"/>
              </w:tabs>
              <w:rPr>
                <w:rFonts w:eastAsia="Times New Roman"/>
                <w:sz w:val="28"/>
                <w:szCs w:val="28"/>
              </w:rPr>
            </w:pPr>
          </w:p>
        </w:tc>
      </w:tr>
      <w:tr w:rsidR="00BA6DC9" w:rsidRPr="00BA6DC9" w:rsidTr="00AB7DDE">
        <w:tc>
          <w:tcPr>
            <w:tcW w:w="2235" w:type="dxa"/>
            <w:tcBorders>
              <w:left w:val="nil"/>
              <w:bottom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Срок действия гарантии</w:t>
            </w:r>
          </w:p>
        </w:tc>
        <w:tc>
          <w:tcPr>
            <w:tcW w:w="992" w:type="dxa"/>
          </w:tcPr>
          <w:p w:rsidR="00BA6DC9" w:rsidRPr="00BA6DC9" w:rsidRDefault="00BA6DC9" w:rsidP="00BA6DC9">
            <w:pPr>
              <w:tabs>
                <w:tab w:val="left" w:pos="2410"/>
              </w:tabs>
              <w:rPr>
                <w:rFonts w:eastAsia="Times New Roman"/>
                <w:sz w:val="28"/>
                <w:szCs w:val="28"/>
              </w:rPr>
            </w:pPr>
          </w:p>
        </w:tc>
        <w:tc>
          <w:tcPr>
            <w:tcW w:w="1276" w:type="dxa"/>
            <w:vMerge w:val="restart"/>
            <w:shd w:val="clear" w:color="auto" w:fill="auto"/>
          </w:tcPr>
          <w:p w:rsidR="00BA6DC9" w:rsidRPr="00BA6DC9" w:rsidRDefault="00BA6DC9" w:rsidP="00BA6DC9">
            <w:pPr>
              <w:tabs>
                <w:tab w:val="left" w:pos="2410"/>
              </w:tabs>
              <w:rPr>
                <w:rFonts w:eastAsia="Times New Roman"/>
                <w:sz w:val="28"/>
                <w:szCs w:val="28"/>
                <w:lang w:val="en-US"/>
              </w:rPr>
            </w:pPr>
            <w:r w:rsidRPr="00BA6DC9">
              <w:rPr>
                <w:rFonts w:eastAsia="Times New Roman"/>
                <w:sz w:val="28"/>
                <w:szCs w:val="28"/>
              </w:rPr>
              <w:t>Лицо,</w:t>
            </w:r>
            <w:r w:rsidRPr="00BA6DC9">
              <w:rPr>
                <w:rFonts w:eastAsia="Times New Roman"/>
                <w:sz w:val="28"/>
                <w:szCs w:val="28"/>
                <w:lang w:val="en-US"/>
              </w:rPr>
              <w:t xml:space="preserve"> </w:t>
            </w:r>
          </w:p>
          <w:p w:rsidR="00BA6DC9" w:rsidRPr="00BA6DC9" w:rsidRDefault="00BA6DC9" w:rsidP="00BA6DC9">
            <w:pPr>
              <w:tabs>
                <w:tab w:val="left" w:pos="2410"/>
              </w:tabs>
              <w:rPr>
                <w:rFonts w:eastAsia="Times New Roman"/>
                <w:sz w:val="28"/>
                <w:szCs w:val="28"/>
                <w:lang w:val="en-US"/>
              </w:rPr>
            </w:pPr>
            <w:proofErr w:type="gramStart"/>
            <w:r w:rsidRPr="00BA6DC9">
              <w:rPr>
                <w:rFonts w:eastAsia="Times New Roman"/>
                <w:sz w:val="28"/>
                <w:szCs w:val="28"/>
              </w:rPr>
              <w:t>осуществившее</w:t>
            </w:r>
            <w:proofErr w:type="gramEnd"/>
            <w:r w:rsidRPr="00BA6DC9">
              <w:rPr>
                <w:rFonts w:eastAsia="Times New Roman"/>
                <w:sz w:val="28"/>
                <w:szCs w:val="28"/>
                <w:lang w:val="en-US"/>
              </w:rPr>
              <w:t xml:space="preserve"> </w:t>
            </w:r>
            <w:r w:rsidRPr="00BA6DC9">
              <w:rPr>
                <w:rFonts w:eastAsia="Times New Roman"/>
                <w:sz w:val="28"/>
                <w:szCs w:val="28"/>
              </w:rPr>
              <w:t>платеж</w:t>
            </w:r>
          </w:p>
        </w:tc>
        <w:tc>
          <w:tcPr>
            <w:tcW w:w="4394" w:type="dxa"/>
            <w:gridSpan w:val="3"/>
            <w:vMerge w:val="restart"/>
          </w:tcPr>
          <w:p w:rsidR="00BA6DC9" w:rsidRPr="00BA6DC9" w:rsidRDefault="00BA6DC9" w:rsidP="00BA6DC9">
            <w:pPr>
              <w:tabs>
                <w:tab w:val="left" w:pos="2410"/>
              </w:tabs>
              <w:rPr>
                <w:rFonts w:eastAsia="Times New Roman"/>
                <w:sz w:val="28"/>
                <w:szCs w:val="28"/>
              </w:rPr>
            </w:pPr>
          </w:p>
        </w:tc>
        <w:tc>
          <w:tcPr>
            <w:tcW w:w="6454" w:type="dxa"/>
            <w:gridSpan w:val="4"/>
            <w:vMerge w:val="restart"/>
            <w:tcBorders>
              <w:top w:val="single" w:sz="4" w:space="0" w:color="auto"/>
              <w:bottom w:val="nil"/>
              <w:right w:val="nil"/>
            </w:tcBorders>
          </w:tcPr>
          <w:p w:rsidR="00BA6DC9" w:rsidRPr="00BA6DC9" w:rsidRDefault="00BA6DC9" w:rsidP="00BA6DC9">
            <w:pPr>
              <w:tabs>
                <w:tab w:val="left" w:pos="2410"/>
              </w:tabs>
              <w:rPr>
                <w:rFonts w:eastAsia="Times New Roman"/>
                <w:sz w:val="28"/>
                <w:szCs w:val="28"/>
              </w:rPr>
            </w:pPr>
          </w:p>
        </w:tc>
      </w:tr>
      <w:tr w:rsidR="00BA6DC9" w:rsidRPr="00BA6DC9" w:rsidTr="00AB7DDE">
        <w:tc>
          <w:tcPr>
            <w:tcW w:w="2235" w:type="dxa"/>
            <w:tcBorders>
              <w:top w:val="nil"/>
              <w:left w:val="nil"/>
              <w:bottom w:val="nil"/>
            </w:tcBorders>
          </w:tcPr>
          <w:p w:rsidR="00BA6DC9" w:rsidRPr="00BA6DC9" w:rsidRDefault="00BA6DC9" w:rsidP="00BA6DC9">
            <w:pPr>
              <w:tabs>
                <w:tab w:val="left" w:pos="2410"/>
              </w:tabs>
              <w:rPr>
                <w:rFonts w:eastAsia="Times New Roman"/>
                <w:sz w:val="28"/>
                <w:szCs w:val="28"/>
                <w:lang w:val="en-US"/>
              </w:rPr>
            </w:pPr>
            <w:r w:rsidRPr="00BA6DC9">
              <w:rPr>
                <w:rFonts w:eastAsia="Times New Roman"/>
                <w:sz w:val="28"/>
                <w:szCs w:val="28"/>
              </w:rPr>
              <w:t>Срок предъявления</w:t>
            </w:r>
            <w:r w:rsidRPr="00BA6DC9">
              <w:rPr>
                <w:rFonts w:eastAsia="Times New Roman"/>
                <w:sz w:val="28"/>
                <w:szCs w:val="28"/>
                <w:lang w:val="en-US"/>
              </w:rPr>
              <w:t xml:space="preserve"> </w:t>
            </w:r>
            <w:r w:rsidRPr="00BA6DC9">
              <w:rPr>
                <w:rFonts w:eastAsia="Times New Roman"/>
                <w:sz w:val="28"/>
                <w:szCs w:val="28"/>
              </w:rPr>
              <w:t>требований</w:t>
            </w:r>
          </w:p>
        </w:tc>
        <w:tc>
          <w:tcPr>
            <w:tcW w:w="992" w:type="dxa"/>
          </w:tcPr>
          <w:p w:rsidR="00BA6DC9" w:rsidRPr="00BA6DC9" w:rsidRDefault="00BA6DC9" w:rsidP="00BA6DC9">
            <w:pPr>
              <w:tabs>
                <w:tab w:val="left" w:pos="2410"/>
              </w:tabs>
              <w:rPr>
                <w:rFonts w:eastAsia="Times New Roman"/>
                <w:sz w:val="28"/>
                <w:szCs w:val="28"/>
              </w:rPr>
            </w:pPr>
          </w:p>
        </w:tc>
        <w:tc>
          <w:tcPr>
            <w:tcW w:w="1276" w:type="dxa"/>
            <w:vMerge/>
          </w:tcPr>
          <w:p w:rsidR="00BA6DC9" w:rsidRPr="00BA6DC9" w:rsidRDefault="00BA6DC9" w:rsidP="00BA6DC9">
            <w:pPr>
              <w:tabs>
                <w:tab w:val="left" w:pos="2410"/>
              </w:tabs>
              <w:rPr>
                <w:rFonts w:eastAsia="Times New Roman"/>
                <w:sz w:val="28"/>
                <w:szCs w:val="28"/>
                <w:lang w:val="en-US"/>
              </w:rPr>
            </w:pPr>
          </w:p>
        </w:tc>
        <w:tc>
          <w:tcPr>
            <w:tcW w:w="4394" w:type="dxa"/>
            <w:gridSpan w:val="3"/>
            <w:vMerge/>
            <w:tcBorders>
              <w:top w:val="nil"/>
            </w:tcBorders>
          </w:tcPr>
          <w:p w:rsidR="00BA6DC9" w:rsidRPr="00BA6DC9" w:rsidRDefault="00BA6DC9" w:rsidP="00BA6DC9">
            <w:pPr>
              <w:tabs>
                <w:tab w:val="left" w:pos="2410"/>
              </w:tabs>
              <w:rPr>
                <w:rFonts w:eastAsia="Times New Roman"/>
                <w:sz w:val="28"/>
                <w:szCs w:val="28"/>
              </w:rPr>
            </w:pPr>
          </w:p>
        </w:tc>
        <w:tc>
          <w:tcPr>
            <w:tcW w:w="6454" w:type="dxa"/>
            <w:gridSpan w:val="4"/>
            <w:vMerge/>
            <w:tcBorders>
              <w:top w:val="single" w:sz="4" w:space="0" w:color="auto"/>
              <w:bottom w:val="nil"/>
              <w:right w:val="nil"/>
            </w:tcBorders>
          </w:tcPr>
          <w:p w:rsidR="00BA6DC9" w:rsidRPr="00BA6DC9" w:rsidRDefault="00BA6DC9" w:rsidP="00BA6DC9">
            <w:pPr>
              <w:tabs>
                <w:tab w:val="left" w:pos="2410"/>
              </w:tabs>
              <w:rPr>
                <w:rFonts w:eastAsia="Times New Roman"/>
                <w:sz w:val="28"/>
                <w:szCs w:val="28"/>
              </w:rPr>
            </w:pPr>
          </w:p>
        </w:tc>
      </w:tr>
      <w:tr w:rsidR="00BA6DC9" w:rsidRPr="00BA6DC9" w:rsidTr="00AB7DDE">
        <w:trPr>
          <w:trHeight w:val="186"/>
        </w:trPr>
        <w:tc>
          <w:tcPr>
            <w:tcW w:w="2235" w:type="dxa"/>
            <w:tcBorders>
              <w:top w:val="nil"/>
              <w:left w:val="nil"/>
              <w:bottom w:val="nil"/>
              <w:right w:val="nil"/>
            </w:tcBorders>
          </w:tcPr>
          <w:p w:rsidR="00BA6DC9" w:rsidRPr="00BA6DC9" w:rsidRDefault="00BA6DC9" w:rsidP="00BA6DC9">
            <w:pPr>
              <w:tabs>
                <w:tab w:val="left" w:pos="2410"/>
              </w:tabs>
              <w:rPr>
                <w:rFonts w:eastAsia="Times New Roman"/>
                <w:sz w:val="28"/>
                <w:szCs w:val="28"/>
              </w:rPr>
            </w:pPr>
          </w:p>
        </w:tc>
        <w:tc>
          <w:tcPr>
            <w:tcW w:w="992" w:type="dxa"/>
            <w:tcBorders>
              <w:left w:val="nil"/>
              <w:bottom w:val="nil"/>
              <w:right w:val="nil"/>
            </w:tcBorders>
          </w:tcPr>
          <w:p w:rsidR="00BA6DC9" w:rsidRPr="00BA6DC9" w:rsidRDefault="00BA6DC9" w:rsidP="00BA6DC9">
            <w:pPr>
              <w:tabs>
                <w:tab w:val="left" w:pos="2410"/>
              </w:tabs>
              <w:rPr>
                <w:rFonts w:eastAsia="Times New Roman"/>
                <w:sz w:val="28"/>
                <w:szCs w:val="28"/>
              </w:rPr>
            </w:pPr>
          </w:p>
        </w:tc>
        <w:tc>
          <w:tcPr>
            <w:tcW w:w="1276" w:type="dxa"/>
            <w:vMerge/>
            <w:tcBorders>
              <w:left w:val="nil"/>
              <w:bottom w:val="nil"/>
              <w:right w:val="single" w:sz="4" w:space="0" w:color="auto"/>
            </w:tcBorders>
            <w:shd w:val="clear" w:color="auto" w:fill="auto"/>
          </w:tcPr>
          <w:p w:rsidR="00BA6DC9" w:rsidRPr="00BA6DC9" w:rsidRDefault="00BA6DC9" w:rsidP="00BA6DC9">
            <w:pPr>
              <w:tabs>
                <w:tab w:val="left" w:pos="2410"/>
              </w:tabs>
              <w:rPr>
                <w:rFonts w:eastAsia="Times New Roman"/>
                <w:sz w:val="28"/>
                <w:szCs w:val="28"/>
              </w:rPr>
            </w:pPr>
          </w:p>
        </w:tc>
        <w:tc>
          <w:tcPr>
            <w:tcW w:w="4394" w:type="dxa"/>
            <w:gridSpan w:val="3"/>
            <w:vMerge/>
            <w:tcBorders>
              <w:top w:val="nil"/>
              <w:left w:val="single" w:sz="4" w:space="0" w:color="auto"/>
              <w:bottom w:val="single" w:sz="4" w:space="0" w:color="auto"/>
              <w:right w:val="single" w:sz="4" w:space="0" w:color="auto"/>
            </w:tcBorders>
          </w:tcPr>
          <w:p w:rsidR="00BA6DC9" w:rsidRPr="00BA6DC9" w:rsidRDefault="00BA6DC9" w:rsidP="00BA6DC9">
            <w:pPr>
              <w:tabs>
                <w:tab w:val="left" w:pos="2410"/>
              </w:tabs>
              <w:rPr>
                <w:rFonts w:eastAsia="Times New Roman"/>
                <w:sz w:val="28"/>
                <w:szCs w:val="28"/>
              </w:rPr>
            </w:pPr>
          </w:p>
        </w:tc>
        <w:tc>
          <w:tcPr>
            <w:tcW w:w="6454" w:type="dxa"/>
            <w:gridSpan w:val="4"/>
            <w:vMerge/>
            <w:tcBorders>
              <w:top w:val="single" w:sz="4" w:space="0" w:color="auto"/>
              <w:left w:val="single" w:sz="4" w:space="0" w:color="auto"/>
              <w:bottom w:val="nil"/>
              <w:right w:val="nil"/>
            </w:tcBorders>
          </w:tcPr>
          <w:p w:rsidR="00BA6DC9" w:rsidRPr="00BA6DC9" w:rsidRDefault="00BA6DC9" w:rsidP="00BA6DC9">
            <w:pPr>
              <w:tabs>
                <w:tab w:val="left" w:pos="2410"/>
              </w:tabs>
              <w:rPr>
                <w:rFonts w:eastAsia="Times New Roman"/>
                <w:sz w:val="28"/>
                <w:szCs w:val="28"/>
              </w:rPr>
            </w:pPr>
          </w:p>
        </w:tc>
      </w:tr>
    </w:tbl>
    <w:p w:rsidR="00BA6DC9" w:rsidRPr="00BA6DC9" w:rsidRDefault="00BA6DC9" w:rsidP="00BA6DC9">
      <w:pPr>
        <w:tabs>
          <w:tab w:val="left" w:pos="2410"/>
        </w:tabs>
        <w:spacing w:after="0" w:line="240" w:lineRule="auto"/>
        <w:rPr>
          <w:rFonts w:ascii="Times New Roman" w:eastAsia="Times New Roman" w:hAnsi="Times New Roman" w:cs="Times New Roman"/>
          <w:b/>
          <w:bCs/>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b/>
          <w:bCs/>
          <w:sz w:val="28"/>
          <w:szCs w:val="28"/>
        </w:rPr>
      </w:pPr>
    </w:p>
    <w:p w:rsidR="00BA6DC9" w:rsidRDefault="00BA6DC9" w:rsidP="00BA6DC9">
      <w:pPr>
        <w:tabs>
          <w:tab w:val="left" w:pos="2410"/>
        </w:tabs>
        <w:spacing w:after="0" w:line="240" w:lineRule="auto"/>
        <w:rPr>
          <w:rFonts w:ascii="Times New Roman" w:eastAsia="Times New Roman" w:hAnsi="Times New Roman" w:cs="Times New Roman"/>
          <w:b/>
          <w:bCs/>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r w:rsidRPr="00BA6DC9">
        <w:rPr>
          <w:rFonts w:ascii="Times New Roman" w:eastAsia="Times New Roman" w:hAnsi="Times New Roman" w:cs="Times New Roman"/>
          <w:sz w:val="28"/>
          <w:szCs w:val="28"/>
        </w:rPr>
        <w:t>Руководитель _______________ (расшифровка подписи)</w:t>
      </w: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Default="00BA6DC9" w:rsidP="00BA6DC9">
      <w:pPr>
        <w:tabs>
          <w:tab w:val="left" w:pos="2410"/>
        </w:tabs>
        <w:spacing w:after="0" w:line="240" w:lineRule="auto"/>
        <w:rPr>
          <w:rFonts w:ascii="Times New Roman" w:eastAsia="Times New Roman" w:hAnsi="Times New Roman" w:cs="Times New Roman"/>
          <w:sz w:val="28"/>
          <w:szCs w:val="28"/>
        </w:rPr>
      </w:pPr>
      <w:r w:rsidRPr="00BA6DC9">
        <w:rPr>
          <w:rFonts w:ascii="Times New Roman" w:eastAsia="Times New Roman" w:hAnsi="Times New Roman" w:cs="Times New Roman"/>
          <w:sz w:val="28"/>
          <w:szCs w:val="28"/>
        </w:rPr>
        <w:t>Исполнитель  _______________ (расшифровка подписи)</w:t>
      </w:r>
    </w:p>
    <w:p w:rsid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Положению о составе, порядке и сроках внесения</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BA6DC9" w:rsidRPr="00475FA4" w:rsidRDefault="00BA6DC9" w:rsidP="00BA6DC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BA6DC9" w:rsidRDefault="00BA6DC9" w:rsidP="00BA6DC9">
      <w:pPr>
        <w:tabs>
          <w:tab w:val="left" w:pos="241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Pr="00475FA4">
        <w:rPr>
          <w:rFonts w:ascii="Times New Roman" w:eastAsia="Times New Roman" w:hAnsi="Times New Roman" w:cs="Times New Roman"/>
          <w:sz w:val="28"/>
          <w:szCs w:val="28"/>
        </w:rPr>
        <w:t>Ставропольского края</w:t>
      </w:r>
    </w:p>
    <w:p w:rsidR="00BA6DC9" w:rsidRDefault="00BA6DC9" w:rsidP="00BA6DC9">
      <w:pPr>
        <w:tabs>
          <w:tab w:val="left" w:pos="2410"/>
        </w:tabs>
        <w:spacing w:after="0" w:line="240" w:lineRule="auto"/>
        <w:jc w:val="right"/>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b/>
          <w:sz w:val="28"/>
          <w:szCs w:val="28"/>
        </w:rPr>
      </w:pPr>
      <w:r w:rsidRPr="00BA6DC9">
        <w:rPr>
          <w:rFonts w:ascii="Times New Roman" w:eastAsia="Times New Roman" w:hAnsi="Times New Roman" w:cs="Times New Roman"/>
          <w:b/>
          <w:sz w:val="28"/>
          <w:szCs w:val="28"/>
        </w:rPr>
        <w:t>Параметры, утвержденные  бюджетом на:</w:t>
      </w:r>
      <w:r w:rsidRPr="00BA6DC9">
        <w:rPr>
          <w:rFonts w:ascii="Times New Roman" w:eastAsia="Times New Roman" w:hAnsi="Times New Roman" w:cs="Times New Roman"/>
          <w:b/>
          <w:sz w:val="28"/>
          <w:szCs w:val="28"/>
        </w:rPr>
        <w:tab/>
        <w:t>01.__.20__</w:t>
      </w: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r w:rsidRPr="00BA6DC9">
        <w:rPr>
          <w:rFonts w:ascii="Times New Roman" w:eastAsia="Times New Roman" w:hAnsi="Times New Roman" w:cs="Times New Roman"/>
          <w:sz w:val="28"/>
          <w:szCs w:val="28"/>
        </w:rPr>
        <w:tab/>
      </w:r>
    </w:p>
    <w:tbl>
      <w:tblPr>
        <w:tblStyle w:val="a5"/>
        <w:tblW w:w="0" w:type="auto"/>
        <w:tblInd w:w="108" w:type="dxa"/>
        <w:tblLook w:val="01E0"/>
      </w:tblPr>
      <w:tblGrid>
        <w:gridCol w:w="1965"/>
        <w:gridCol w:w="2188"/>
        <w:gridCol w:w="1743"/>
        <w:gridCol w:w="1843"/>
        <w:gridCol w:w="1927"/>
        <w:gridCol w:w="1705"/>
        <w:gridCol w:w="3307"/>
      </w:tblGrid>
      <w:tr w:rsidR="00BA6DC9" w:rsidRPr="00BA6DC9" w:rsidTr="00AB7DDE">
        <w:trPr>
          <w:trHeight w:val="906"/>
        </w:trPr>
        <w:tc>
          <w:tcPr>
            <w:tcW w:w="1895" w:type="dxa"/>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Наименование территории</w:t>
            </w:r>
          </w:p>
        </w:tc>
        <w:tc>
          <w:tcPr>
            <w:tcW w:w="0" w:type="auto"/>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Объем доходов</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без учета объема</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безвозмездных</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поступлений (руб.)</w:t>
            </w:r>
          </w:p>
        </w:tc>
        <w:tc>
          <w:tcPr>
            <w:tcW w:w="0" w:type="auto"/>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Верхний предел</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долга</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на конец года (руб.)</w:t>
            </w:r>
          </w:p>
        </w:tc>
        <w:tc>
          <w:tcPr>
            <w:tcW w:w="0" w:type="auto"/>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Верхний предел</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долга по гарантиям</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(руб.)</w:t>
            </w:r>
          </w:p>
        </w:tc>
        <w:tc>
          <w:tcPr>
            <w:tcW w:w="1682" w:type="dxa"/>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Объем расходов</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на обслуживание долга (руб.)</w:t>
            </w:r>
          </w:p>
        </w:tc>
        <w:tc>
          <w:tcPr>
            <w:tcW w:w="1701" w:type="dxa"/>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Предельный объем</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размещения</w:t>
            </w:r>
          </w:p>
          <w:p w:rsidR="00BA6DC9" w:rsidRPr="00BA6DC9" w:rsidRDefault="00BA6DC9" w:rsidP="00BA6DC9">
            <w:pPr>
              <w:tabs>
                <w:tab w:val="left" w:pos="2410"/>
              </w:tabs>
              <w:rPr>
                <w:rFonts w:eastAsia="Times New Roman"/>
                <w:sz w:val="28"/>
                <w:szCs w:val="28"/>
              </w:rPr>
            </w:pPr>
            <w:r w:rsidRPr="00BA6DC9">
              <w:rPr>
                <w:rFonts w:eastAsia="Times New Roman"/>
                <w:sz w:val="28"/>
                <w:szCs w:val="28"/>
              </w:rPr>
              <w:t>ценных бумаг (руб.)</w:t>
            </w:r>
          </w:p>
        </w:tc>
        <w:tc>
          <w:tcPr>
            <w:tcW w:w="3307" w:type="dxa"/>
            <w:tcBorders>
              <w:top w:val="single" w:sz="4" w:space="0" w:color="auto"/>
              <w:left w:val="nil"/>
              <w:bottom w:val="single" w:sz="4" w:space="0" w:color="auto"/>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Реквизиты нормативно-правового акта</w:t>
            </w:r>
          </w:p>
        </w:tc>
      </w:tr>
      <w:tr w:rsidR="00BA6DC9" w:rsidRPr="00BA6DC9" w:rsidTr="00AB7DDE">
        <w:trPr>
          <w:trHeight w:val="323"/>
        </w:trPr>
        <w:tc>
          <w:tcPr>
            <w:tcW w:w="1895" w:type="dxa"/>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1</w:t>
            </w:r>
          </w:p>
        </w:tc>
        <w:tc>
          <w:tcPr>
            <w:tcW w:w="0" w:type="auto"/>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2</w:t>
            </w:r>
          </w:p>
        </w:tc>
        <w:tc>
          <w:tcPr>
            <w:tcW w:w="0" w:type="auto"/>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3</w:t>
            </w:r>
          </w:p>
        </w:tc>
        <w:tc>
          <w:tcPr>
            <w:tcW w:w="0" w:type="auto"/>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4</w:t>
            </w:r>
          </w:p>
        </w:tc>
        <w:tc>
          <w:tcPr>
            <w:tcW w:w="1682" w:type="dxa"/>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5</w:t>
            </w:r>
          </w:p>
        </w:tc>
        <w:tc>
          <w:tcPr>
            <w:tcW w:w="1701" w:type="dxa"/>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6</w:t>
            </w:r>
          </w:p>
        </w:tc>
        <w:tc>
          <w:tcPr>
            <w:tcW w:w="3307" w:type="dxa"/>
            <w:tcBorders>
              <w:top w:val="nil"/>
              <w:left w:val="nil"/>
              <w:bottom w:val="nil"/>
              <w:right w:val="nil"/>
            </w:tcBorders>
          </w:tcPr>
          <w:p w:rsidR="00BA6DC9" w:rsidRPr="00BA6DC9" w:rsidRDefault="00BA6DC9" w:rsidP="00BA6DC9">
            <w:pPr>
              <w:tabs>
                <w:tab w:val="left" w:pos="2410"/>
              </w:tabs>
              <w:rPr>
                <w:rFonts w:eastAsia="Times New Roman"/>
                <w:sz w:val="28"/>
                <w:szCs w:val="28"/>
              </w:rPr>
            </w:pPr>
            <w:r w:rsidRPr="00BA6DC9">
              <w:rPr>
                <w:rFonts w:eastAsia="Times New Roman"/>
                <w:sz w:val="28"/>
                <w:szCs w:val="28"/>
              </w:rPr>
              <w:t>7</w:t>
            </w:r>
          </w:p>
        </w:tc>
      </w:tr>
      <w:tr w:rsidR="00BA6DC9" w:rsidRPr="00BA6DC9" w:rsidTr="00AB7DDE">
        <w:trPr>
          <w:trHeight w:val="323"/>
        </w:trPr>
        <w:tc>
          <w:tcPr>
            <w:tcW w:w="1895" w:type="dxa"/>
            <w:tcBorders>
              <w:top w:val="nil"/>
              <w:left w:val="nil"/>
              <w:right w:val="nil"/>
            </w:tcBorders>
          </w:tcPr>
          <w:p w:rsidR="00BA6DC9" w:rsidRPr="00BA6DC9" w:rsidRDefault="00BA6DC9" w:rsidP="00BA6DC9">
            <w:pPr>
              <w:tabs>
                <w:tab w:val="left" w:pos="2410"/>
              </w:tabs>
              <w:rPr>
                <w:rFonts w:eastAsia="Times New Roman"/>
                <w:sz w:val="28"/>
                <w:szCs w:val="28"/>
              </w:rPr>
            </w:pPr>
          </w:p>
        </w:tc>
        <w:tc>
          <w:tcPr>
            <w:tcW w:w="0" w:type="auto"/>
            <w:tcBorders>
              <w:top w:val="nil"/>
              <w:left w:val="nil"/>
              <w:right w:val="nil"/>
            </w:tcBorders>
          </w:tcPr>
          <w:p w:rsidR="00BA6DC9" w:rsidRPr="00BA6DC9" w:rsidRDefault="00BA6DC9" w:rsidP="00BA6DC9">
            <w:pPr>
              <w:tabs>
                <w:tab w:val="left" w:pos="2410"/>
              </w:tabs>
              <w:rPr>
                <w:rFonts w:eastAsia="Times New Roman"/>
                <w:sz w:val="28"/>
                <w:szCs w:val="28"/>
              </w:rPr>
            </w:pPr>
          </w:p>
        </w:tc>
        <w:tc>
          <w:tcPr>
            <w:tcW w:w="0" w:type="auto"/>
            <w:tcBorders>
              <w:top w:val="nil"/>
              <w:left w:val="nil"/>
              <w:right w:val="nil"/>
            </w:tcBorders>
          </w:tcPr>
          <w:p w:rsidR="00BA6DC9" w:rsidRPr="00BA6DC9" w:rsidRDefault="00BA6DC9" w:rsidP="00BA6DC9">
            <w:pPr>
              <w:tabs>
                <w:tab w:val="left" w:pos="2410"/>
              </w:tabs>
              <w:rPr>
                <w:rFonts w:eastAsia="Times New Roman"/>
                <w:sz w:val="28"/>
                <w:szCs w:val="28"/>
              </w:rPr>
            </w:pPr>
          </w:p>
        </w:tc>
        <w:tc>
          <w:tcPr>
            <w:tcW w:w="0" w:type="auto"/>
            <w:tcBorders>
              <w:top w:val="nil"/>
              <w:left w:val="nil"/>
              <w:right w:val="nil"/>
            </w:tcBorders>
          </w:tcPr>
          <w:p w:rsidR="00BA6DC9" w:rsidRPr="00BA6DC9" w:rsidRDefault="00BA6DC9" w:rsidP="00BA6DC9">
            <w:pPr>
              <w:tabs>
                <w:tab w:val="left" w:pos="2410"/>
              </w:tabs>
              <w:rPr>
                <w:rFonts w:eastAsia="Times New Roman"/>
                <w:sz w:val="28"/>
                <w:szCs w:val="28"/>
              </w:rPr>
            </w:pPr>
          </w:p>
        </w:tc>
        <w:tc>
          <w:tcPr>
            <w:tcW w:w="1682" w:type="dxa"/>
            <w:tcBorders>
              <w:top w:val="nil"/>
              <w:left w:val="nil"/>
              <w:right w:val="nil"/>
            </w:tcBorders>
          </w:tcPr>
          <w:p w:rsidR="00BA6DC9" w:rsidRPr="00BA6DC9" w:rsidRDefault="00BA6DC9" w:rsidP="00BA6DC9">
            <w:pPr>
              <w:tabs>
                <w:tab w:val="left" w:pos="2410"/>
              </w:tabs>
              <w:rPr>
                <w:rFonts w:eastAsia="Times New Roman"/>
                <w:sz w:val="28"/>
                <w:szCs w:val="28"/>
              </w:rPr>
            </w:pPr>
          </w:p>
        </w:tc>
        <w:tc>
          <w:tcPr>
            <w:tcW w:w="1701" w:type="dxa"/>
            <w:tcBorders>
              <w:top w:val="nil"/>
              <w:left w:val="nil"/>
              <w:right w:val="nil"/>
            </w:tcBorders>
          </w:tcPr>
          <w:p w:rsidR="00BA6DC9" w:rsidRPr="00BA6DC9" w:rsidRDefault="00BA6DC9" w:rsidP="00BA6DC9">
            <w:pPr>
              <w:tabs>
                <w:tab w:val="left" w:pos="2410"/>
              </w:tabs>
              <w:rPr>
                <w:rFonts w:eastAsia="Times New Roman"/>
                <w:sz w:val="28"/>
                <w:szCs w:val="28"/>
              </w:rPr>
            </w:pPr>
          </w:p>
        </w:tc>
        <w:tc>
          <w:tcPr>
            <w:tcW w:w="3307" w:type="dxa"/>
            <w:tcBorders>
              <w:top w:val="nil"/>
              <w:left w:val="nil"/>
              <w:right w:val="nil"/>
            </w:tcBorders>
          </w:tcPr>
          <w:p w:rsidR="00BA6DC9" w:rsidRPr="00BA6DC9" w:rsidRDefault="00BA6DC9" w:rsidP="00BA6DC9">
            <w:pPr>
              <w:tabs>
                <w:tab w:val="left" w:pos="2410"/>
              </w:tabs>
              <w:rPr>
                <w:rFonts w:eastAsia="Times New Roman"/>
                <w:sz w:val="28"/>
                <w:szCs w:val="28"/>
              </w:rPr>
            </w:pPr>
          </w:p>
        </w:tc>
      </w:tr>
    </w:tbl>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r w:rsidRPr="00BA6DC9">
        <w:rPr>
          <w:rFonts w:ascii="Times New Roman" w:eastAsia="Times New Roman" w:hAnsi="Times New Roman" w:cs="Times New Roman"/>
          <w:sz w:val="28"/>
          <w:szCs w:val="28"/>
        </w:rPr>
        <w:t>Руководитель _______________ (расшифровка подписи)</w:t>
      </w: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p>
    <w:p w:rsidR="00BA6DC9" w:rsidRPr="00BA6DC9" w:rsidRDefault="00BA6DC9" w:rsidP="00BA6DC9">
      <w:pPr>
        <w:tabs>
          <w:tab w:val="left" w:pos="2410"/>
        </w:tabs>
        <w:spacing w:after="0" w:line="240" w:lineRule="auto"/>
        <w:rPr>
          <w:rFonts w:ascii="Times New Roman" w:eastAsia="Times New Roman" w:hAnsi="Times New Roman" w:cs="Times New Roman"/>
          <w:sz w:val="28"/>
          <w:szCs w:val="28"/>
        </w:rPr>
      </w:pPr>
      <w:r w:rsidRPr="00BA6DC9">
        <w:rPr>
          <w:rFonts w:ascii="Times New Roman" w:eastAsia="Times New Roman" w:hAnsi="Times New Roman" w:cs="Times New Roman"/>
          <w:sz w:val="28"/>
          <w:szCs w:val="28"/>
        </w:rPr>
        <w:t>Исполнитель  _______________ (расшифровка подписи)</w:t>
      </w:r>
    </w:p>
    <w:p w:rsidR="00BA6DC9" w:rsidRDefault="00BA6DC9"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Default="00A77A6A" w:rsidP="00BA6DC9">
      <w:pPr>
        <w:tabs>
          <w:tab w:val="left" w:pos="2410"/>
        </w:tabs>
        <w:spacing w:after="0" w:line="240" w:lineRule="auto"/>
        <w:rPr>
          <w:rFonts w:ascii="Times New Roman" w:eastAsia="Times New Roman" w:hAnsi="Times New Roman" w:cs="Times New Roman"/>
          <w:sz w:val="28"/>
          <w:szCs w:val="28"/>
        </w:rPr>
      </w:pPr>
    </w:p>
    <w:p w:rsidR="00A77A6A" w:rsidRPr="00475FA4" w:rsidRDefault="00A77A6A" w:rsidP="00A77A6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w:t>
      </w:r>
    </w:p>
    <w:p w:rsidR="00A77A6A" w:rsidRPr="00475FA4" w:rsidRDefault="00A77A6A" w:rsidP="00A77A6A">
      <w:pPr>
        <w:spacing w:after="0" w:line="240" w:lineRule="auto"/>
        <w:jc w:val="right"/>
        <w:rPr>
          <w:rFonts w:ascii="Times New Roman" w:eastAsia="Times New Roman" w:hAnsi="Times New Roman" w:cs="Times New Roman"/>
          <w:sz w:val="28"/>
          <w:szCs w:val="28"/>
        </w:rPr>
      </w:pPr>
      <w:r w:rsidRPr="00475FA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Положению о составе, порядке и сроках внесения</w:t>
      </w:r>
    </w:p>
    <w:p w:rsidR="00A77A6A" w:rsidRPr="00475FA4" w:rsidRDefault="00A77A6A" w:rsidP="00A77A6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в муниципальную долговую  книгу</w:t>
      </w:r>
    </w:p>
    <w:p w:rsidR="00A77A6A" w:rsidRPr="00475FA4" w:rsidRDefault="00A77A6A" w:rsidP="00A77A6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Ивановского сельсовета </w:t>
      </w:r>
    </w:p>
    <w:p w:rsidR="00A77A6A" w:rsidRDefault="00A77A6A" w:rsidP="00A77A6A">
      <w:pPr>
        <w:tabs>
          <w:tab w:val="left" w:pos="241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Кочубеевского района </w:t>
      </w:r>
      <w:r w:rsidRPr="00475FA4">
        <w:rPr>
          <w:rFonts w:ascii="Times New Roman" w:eastAsia="Times New Roman" w:hAnsi="Times New Roman" w:cs="Times New Roman"/>
          <w:sz w:val="28"/>
          <w:szCs w:val="28"/>
        </w:rPr>
        <w:t>Ставропольского края</w:t>
      </w:r>
    </w:p>
    <w:p w:rsidR="00A77A6A" w:rsidRDefault="00A77A6A" w:rsidP="00A77A6A">
      <w:pPr>
        <w:tabs>
          <w:tab w:val="left" w:pos="2410"/>
        </w:tabs>
        <w:spacing w:after="0" w:line="240" w:lineRule="auto"/>
        <w:jc w:val="right"/>
        <w:rPr>
          <w:rFonts w:ascii="Times New Roman" w:eastAsia="Times New Roman" w:hAnsi="Times New Roman" w:cs="Times New Roman"/>
          <w:sz w:val="28"/>
          <w:szCs w:val="28"/>
        </w:rPr>
      </w:pPr>
    </w:p>
    <w:p w:rsidR="00A77A6A" w:rsidRPr="00A77A6A" w:rsidRDefault="00A77A6A" w:rsidP="00A77A6A">
      <w:pPr>
        <w:tabs>
          <w:tab w:val="left" w:pos="2410"/>
        </w:tabs>
        <w:spacing w:after="0" w:line="240" w:lineRule="auto"/>
        <w:rPr>
          <w:rFonts w:ascii="Times New Roman" w:eastAsia="Times New Roman" w:hAnsi="Times New Roman" w:cs="Times New Roman"/>
          <w:b/>
          <w:sz w:val="28"/>
          <w:szCs w:val="28"/>
        </w:rPr>
      </w:pPr>
      <w:r w:rsidRPr="00A77A6A">
        <w:rPr>
          <w:rFonts w:ascii="Times New Roman" w:eastAsia="Times New Roman" w:hAnsi="Times New Roman" w:cs="Times New Roman"/>
          <w:b/>
          <w:sz w:val="28"/>
          <w:szCs w:val="28"/>
        </w:rPr>
        <w:t>Общий свод информации о долговых обязате</w:t>
      </w:r>
      <w:r w:rsidR="003838BF">
        <w:rPr>
          <w:rFonts w:ascii="Times New Roman" w:eastAsia="Times New Roman" w:hAnsi="Times New Roman" w:cs="Times New Roman"/>
          <w:b/>
          <w:sz w:val="28"/>
          <w:szCs w:val="28"/>
        </w:rPr>
        <w:t xml:space="preserve">льствах  муниципального образования Ивановского сельсовета Кочубеевского района Ставропольского края </w:t>
      </w:r>
      <w:r w:rsidRPr="00A77A6A">
        <w:rPr>
          <w:rFonts w:ascii="Times New Roman" w:eastAsia="Times New Roman" w:hAnsi="Times New Roman" w:cs="Times New Roman"/>
          <w:b/>
          <w:sz w:val="28"/>
          <w:szCs w:val="28"/>
        </w:rPr>
        <w:t>по состоянию  на 01.</w:t>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t>____20</w:t>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r>
      <w:r w:rsidRPr="00A77A6A">
        <w:rPr>
          <w:rFonts w:ascii="Times New Roman" w:eastAsia="Times New Roman" w:hAnsi="Times New Roman" w:cs="Times New Roman"/>
          <w:b/>
          <w:sz w:val="28"/>
          <w:szCs w:val="28"/>
        </w:rPr>
        <w:softHyphen/>
        <w:t>____</w:t>
      </w:r>
    </w:p>
    <w:p w:rsidR="00A77A6A" w:rsidRPr="00A77A6A" w:rsidRDefault="00A77A6A" w:rsidP="00A77A6A">
      <w:pPr>
        <w:tabs>
          <w:tab w:val="left" w:pos="2410"/>
        </w:tabs>
        <w:spacing w:after="0" w:line="240" w:lineRule="auto"/>
        <w:rPr>
          <w:rFonts w:ascii="Times New Roman" w:eastAsia="Times New Roman" w:hAnsi="Times New Roman" w:cs="Times New Roman"/>
          <w:sz w:val="28"/>
          <w:szCs w:val="28"/>
        </w:rPr>
      </w:pPr>
    </w:p>
    <w:tbl>
      <w:tblPr>
        <w:tblStyle w:val="a5"/>
        <w:tblW w:w="0" w:type="auto"/>
        <w:tblLook w:val="01E0"/>
      </w:tblPr>
      <w:tblGrid>
        <w:gridCol w:w="3413"/>
        <w:gridCol w:w="2190"/>
        <w:gridCol w:w="1942"/>
        <w:gridCol w:w="2345"/>
        <w:gridCol w:w="1982"/>
        <w:gridCol w:w="1858"/>
      </w:tblGrid>
      <w:tr w:rsidR="00A77A6A" w:rsidRPr="00A77A6A" w:rsidTr="00AB7DDE">
        <w:trPr>
          <w:trHeight w:val="1083"/>
        </w:trPr>
        <w:tc>
          <w:tcPr>
            <w:tcW w:w="0" w:type="auto"/>
            <w:tcBorders>
              <w:bottom w:val="single" w:sz="4" w:space="0" w:color="auto"/>
            </w:tcBorders>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Наименование территории</w:t>
            </w:r>
          </w:p>
        </w:tc>
        <w:tc>
          <w:tcPr>
            <w:tcW w:w="1326" w:type="dxa"/>
            <w:tcBorders>
              <w:bottom w:val="single" w:sz="4" w:space="0" w:color="auto"/>
            </w:tcBorders>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Обязательства</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по муниципальным  ценным</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бумагам</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(руб.)</w:t>
            </w:r>
          </w:p>
        </w:tc>
        <w:tc>
          <w:tcPr>
            <w:tcW w:w="1473" w:type="dxa"/>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Обязательства</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по кредитам, полученным от кредитных организаций</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(руб.)</w:t>
            </w:r>
          </w:p>
        </w:tc>
        <w:tc>
          <w:tcPr>
            <w:tcW w:w="1945" w:type="dxa"/>
            <w:tcBorders>
              <w:bottom w:val="single" w:sz="4" w:space="0" w:color="auto"/>
            </w:tcBorders>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Обязательства</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по предоставленным</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гарантиям</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(руб.)</w:t>
            </w:r>
          </w:p>
        </w:tc>
        <w:tc>
          <w:tcPr>
            <w:tcW w:w="1971" w:type="dxa"/>
            <w:tcBorders>
              <w:bottom w:val="single" w:sz="4" w:space="0" w:color="auto"/>
            </w:tcBorders>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Обязательства</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по  бюджетным кредитам, привлеченным от других бюджетов бюджетной системы Российской Федерации (руб.)</w:t>
            </w:r>
          </w:p>
        </w:tc>
        <w:tc>
          <w:tcPr>
            <w:tcW w:w="1858" w:type="dxa"/>
            <w:tcBorders>
              <w:bottom w:val="single" w:sz="4" w:space="0" w:color="auto"/>
            </w:tcBorders>
          </w:tcPr>
          <w:p w:rsidR="00A77A6A" w:rsidRPr="00A77A6A" w:rsidRDefault="00A77A6A" w:rsidP="00A77A6A">
            <w:pPr>
              <w:tabs>
                <w:tab w:val="left" w:pos="2410"/>
              </w:tabs>
              <w:rPr>
                <w:rFonts w:eastAsia="Times New Roman"/>
                <w:sz w:val="28"/>
                <w:szCs w:val="28"/>
              </w:rPr>
            </w:pPr>
            <w:r w:rsidRPr="00A77A6A">
              <w:rPr>
                <w:rFonts w:eastAsia="Times New Roman"/>
                <w:sz w:val="28"/>
                <w:szCs w:val="28"/>
              </w:rPr>
              <w:t>Всего</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обязательств</w:t>
            </w:r>
          </w:p>
          <w:p w:rsidR="00A77A6A" w:rsidRPr="00A77A6A" w:rsidRDefault="00A77A6A" w:rsidP="00A77A6A">
            <w:pPr>
              <w:tabs>
                <w:tab w:val="left" w:pos="2410"/>
              </w:tabs>
              <w:rPr>
                <w:rFonts w:eastAsia="Times New Roman"/>
                <w:sz w:val="28"/>
                <w:szCs w:val="28"/>
              </w:rPr>
            </w:pPr>
            <w:r w:rsidRPr="00A77A6A">
              <w:rPr>
                <w:rFonts w:eastAsia="Times New Roman"/>
                <w:sz w:val="28"/>
                <w:szCs w:val="28"/>
              </w:rPr>
              <w:t>(руб.)</w:t>
            </w:r>
          </w:p>
        </w:tc>
      </w:tr>
      <w:tr w:rsidR="00A77A6A" w:rsidRPr="00A77A6A" w:rsidTr="00AB7DDE">
        <w:tc>
          <w:tcPr>
            <w:tcW w:w="0" w:type="auto"/>
          </w:tcPr>
          <w:p w:rsidR="00A77A6A" w:rsidRPr="00A77A6A" w:rsidRDefault="00A77A6A" w:rsidP="00A77A6A">
            <w:pPr>
              <w:tabs>
                <w:tab w:val="left" w:pos="2410"/>
              </w:tabs>
              <w:rPr>
                <w:rFonts w:eastAsia="Times New Roman"/>
                <w:sz w:val="28"/>
                <w:szCs w:val="28"/>
              </w:rPr>
            </w:pPr>
          </w:p>
        </w:tc>
        <w:tc>
          <w:tcPr>
            <w:tcW w:w="1326" w:type="dxa"/>
          </w:tcPr>
          <w:p w:rsidR="00A77A6A" w:rsidRPr="00A77A6A" w:rsidRDefault="00A77A6A" w:rsidP="00A77A6A">
            <w:pPr>
              <w:tabs>
                <w:tab w:val="left" w:pos="2410"/>
              </w:tabs>
              <w:rPr>
                <w:rFonts w:eastAsia="Times New Roman"/>
                <w:sz w:val="28"/>
                <w:szCs w:val="28"/>
              </w:rPr>
            </w:pPr>
          </w:p>
        </w:tc>
        <w:tc>
          <w:tcPr>
            <w:tcW w:w="1473" w:type="dxa"/>
          </w:tcPr>
          <w:p w:rsidR="00A77A6A" w:rsidRPr="00A77A6A" w:rsidRDefault="00A77A6A" w:rsidP="00A77A6A">
            <w:pPr>
              <w:tabs>
                <w:tab w:val="left" w:pos="2410"/>
              </w:tabs>
              <w:rPr>
                <w:rFonts w:eastAsia="Times New Roman"/>
                <w:sz w:val="28"/>
                <w:szCs w:val="28"/>
              </w:rPr>
            </w:pPr>
          </w:p>
        </w:tc>
        <w:tc>
          <w:tcPr>
            <w:tcW w:w="1945" w:type="dxa"/>
          </w:tcPr>
          <w:p w:rsidR="00A77A6A" w:rsidRPr="00A77A6A" w:rsidRDefault="00A77A6A" w:rsidP="00A77A6A">
            <w:pPr>
              <w:tabs>
                <w:tab w:val="left" w:pos="2410"/>
              </w:tabs>
              <w:rPr>
                <w:rFonts w:eastAsia="Times New Roman"/>
                <w:sz w:val="28"/>
                <w:szCs w:val="28"/>
              </w:rPr>
            </w:pPr>
          </w:p>
        </w:tc>
        <w:tc>
          <w:tcPr>
            <w:tcW w:w="1971" w:type="dxa"/>
          </w:tcPr>
          <w:p w:rsidR="00A77A6A" w:rsidRPr="00A77A6A" w:rsidRDefault="00A77A6A" w:rsidP="00A77A6A">
            <w:pPr>
              <w:tabs>
                <w:tab w:val="left" w:pos="2410"/>
              </w:tabs>
              <w:rPr>
                <w:rFonts w:eastAsia="Times New Roman"/>
                <w:sz w:val="28"/>
                <w:szCs w:val="28"/>
              </w:rPr>
            </w:pPr>
          </w:p>
        </w:tc>
        <w:tc>
          <w:tcPr>
            <w:tcW w:w="1858" w:type="dxa"/>
          </w:tcPr>
          <w:p w:rsidR="00A77A6A" w:rsidRPr="00A77A6A" w:rsidRDefault="00A77A6A" w:rsidP="00A77A6A">
            <w:pPr>
              <w:tabs>
                <w:tab w:val="left" w:pos="2410"/>
              </w:tabs>
              <w:rPr>
                <w:rFonts w:eastAsia="Times New Roman"/>
                <w:sz w:val="28"/>
                <w:szCs w:val="28"/>
              </w:rPr>
            </w:pPr>
          </w:p>
        </w:tc>
      </w:tr>
    </w:tbl>
    <w:p w:rsidR="00A77A6A" w:rsidRDefault="00A77A6A" w:rsidP="00A77A6A">
      <w:pPr>
        <w:tabs>
          <w:tab w:val="left" w:pos="2410"/>
        </w:tabs>
        <w:spacing w:after="0" w:line="240" w:lineRule="auto"/>
        <w:rPr>
          <w:rFonts w:ascii="Times New Roman" w:eastAsia="Times New Roman" w:hAnsi="Times New Roman" w:cs="Times New Roman"/>
          <w:sz w:val="28"/>
          <w:szCs w:val="28"/>
        </w:rPr>
      </w:pPr>
      <w:r w:rsidRPr="00A77A6A">
        <w:rPr>
          <w:rFonts w:ascii="Times New Roman" w:eastAsia="Times New Roman" w:hAnsi="Times New Roman" w:cs="Times New Roman"/>
          <w:sz w:val="28"/>
          <w:szCs w:val="28"/>
        </w:rPr>
        <w:tab/>
      </w:r>
    </w:p>
    <w:p w:rsidR="00A77A6A" w:rsidRPr="00A77A6A" w:rsidRDefault="00A77A6A" w:rsidP="00A77A6A">
      <w:pPr>
        <w:tabs>
          <w:tab w:val="left" w:pos="2410"/>
        </w:tabs>
        <w:spacing w:after="0" w:line="240" w:lineRule="auto"/>
        <w:rPr>
          <w:rFonts w:ascii="Times New Roman" w:eastAsia="Times New Roman" w:hAnsi="Times New Roman" w:cs="Times New Roman"/>
          <w:sz w:val="28"/>
          <w:szCs w:val="28"/>
        </w:rPr>
      </w:pPr>
      <w:r w:rsidRPr="00A77A6A">
        <w:rPr>
          <w:rFonts w:ascii="Times New Roman" w:eastAsia="Times New Roman" w:hAnsi="Times New Roman" w:cs="Times New Roman"/>
          <w:sz w:val="28"/>
          <w:szCs w:val="28"/>
        </w:rPr>
        <w:t xml:space="preserve">Руководитель </w:t>
      </w:r>
    </w:p>
    <w:p w:rsidR="00A77A6A" w:rsidRPr="00A77A6A" w:rsidRDefault="00A77A6A" w:rsidP="00A77A6A">
      <w:pPr>
        <w:tabs>
          <w:tab w:val="left" w:pos="241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77A6A">
        <w:rPr>
          <w:rFonts w:ascii="Times New Roman" w:eastAsia="Times New Roman" w:hAnsi="Times New Roman" w:cs="Times New Roman"/>
          <w:sz w:val="28"/>
          <w:szCs w:val="28"/>
        </w:rPr>
        <w:t>М.П.</w:t>
      </w:r>
    </w:p>
    <w:p w:rsidR="00A77A6A" w:rsidRDefault="00A77A6A" w:rsidP="00A77A6A">
      <w:pPr>
        <w:tabs>
          <w:tab w:val="left" w:pos="2410"/>
        </w:tabs>
        <w:spacing w:after="0" w:line="240" w:lineRule="auto"/>
        <w:rPr>
          <w:rFonts w:ascii="Times New Roman" w:eastAsia="Times New Roman" w:hAnsi="Times New Roman" w:cs="Times New Roman"/>
          <w:sz w:val="28"/>
          <w:szCs w:val="28"/>
        </w:rPr>
      </w:pPr>
      <w:r w:rsidRPr="00A77A6A">
        <w:rPr>
          <w:rFonts w:ascii="Times New Roman" w:eastAsia="Times New Roman" w:hAnsi="Times New Roman" w:cs="Times New Roman"/>
          <w:sz w:val="28"/>
          <w:szCs w:val="28"/>
        </w:rPr>
        <w:tab/>
      </w:r>
    </w:p>
    <w:p w:rsidR="00A77A6A" w:rsidRPr="00A77A6A" w:rsidRDefault="00A77A6A" w:rsidP="00A77A6A">
      <w:pPr>
        <w:tabs>
          <w:tab w:val="left" w:pos="2410"/>
        </w:tabs>
        <w:spacing w:after="0" w:line="240" w:lineRule="auto"/>
        <w:rPr>
          <w:rFonts w:ascii="Times New Roman" w:eastAsia="Times New Roman" w:hAnsi="Times New Roman" w:cs="Times New Roman"/>
          <w:sz w:val="28"/>
          <w:szCs w:val="28"/>
        </w:rPr>
      </w:pPr>
      <w:r w:rsidRPr="00A77A6A">
        <w:rPr>
          <w:rFonts w:ascii="Times New Roman" w:eastAsia="Times New Roman" w:hAnsi="Times New Roman" w:cs="Times New Roman"/>
          <w:sz w:val="28"/>
          <w:szCs w:val="28"/>
        </w:rPr>
        <w:t>Исполнитель</w:t>
      </w:r>
    </w:p>
    <w:p w:rsidR="00A77A6A" w:rsidRPr="00A77A6A" w:rsidRDefault="00A77A6A" w:rsidP="00A77A6A">
      <w:pPr>
        <w:tabs>
          <w:tab w:val="left" w:pos="2410"/>
        </w:tabs>
        <w:spacing w:after="0" w:line="240" w:lineRule="auto"/>
        <w:rPr>
          <w:rFonts w:ascii="Times New Roman" w:eastAsia="Times New Roman" w:hAnsi="Times New Roman" w:cs="Times New Roman"/>
          <w:sz w:val="28"/>
          <w:szCs w:val="28"/>
          <w:lang w:val="en-US"/>
        </w:rPr>
      </w:pPr>
      <w:r w:rsidRPr="00A77A6A">
        <w:rPr>
          <w:rFonts w:ascii="Times New Roman" w:eastAsia="Times New Roman" w:hAnsi="Times New Roman" w:cs="Times New Roman"/>
          <w:sz w:val="28"/>
          <w:szCs w:val="28"/>
        </w:rPr>
        <w:tab/>
      </w:r>
    </w:p>
    <w:p w:rsidR="00A77A6A" w:rsidRPr="006D7600" w:rsidRDefault="00A77A6A" w:rsidP="00A77A6A">
      <w:pPr>
        <w:tabs>
          <w:tab w:val="left" w:pos="2410"/>
        </w:tabs>
        <w:spacing w:after="0" w:line="240" w:lineRule="auto"/>
        <w:rPr>
          <w:rFonts w:ascii="Times New Roman" w:eastAsia="Times New Roman" w:hAnsi="Times New Roman" w:cs="Times New Roman"/>
          <w:sz w:val="28"/>
          <w:szCs w:val="28"/>
        </w:rPr>
      </w:pPr>
    </w:p>
    <w:sectPr w:rsidR="00A77A6A" w:rsidRPr="006D7600" w:rsidSect="00141D2D">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086A"/>
    <w:rsid w:val="00014026"/>
    <w:rsid w:val="00141D2D"/>
    <w:rsid w:val="0022247B"/>
    <w:rsid w:val="00271600"/>
    <w:rsid w:val="002E32BC"/>
    <w:rsid w:val="0034711B"/>
    <w:rsid w:val="003838BF"/>
    <w:rsid w:val="003872DB"/>
    <w:rsid w:val="003B0641"/>
    <w:rsid w:val="004520C1"/>
    <w:rsid w:val="004534E4"/>
    <w:rsid w:val="00475FA4"/>
    <w:rsid w:val="004B5834"/>
    <w:rsid w:val="004D6595"/>
    <w:rsid w:val="0056291D"/>
    <w:rsid w:val="006D7600"/>
    <w:rsid w:val="00881F23"/>
    <w:rsid w:val="0090745D"/>
    <w:rsid w:val="0094364F"/>
    <w:rsid w:val="009F4451"/>
    <w:rsid w:val="00A77A6A"/>
    <w:rsid w:val="00B70F31"/>
    <w:rsid w:val="00BA6DC9"/>
    <w:rsid w:val="00BE65CC"/>
    <w:rsid w:val="00C43D68"/>
    <w:rsid w:val="00D934C6"/>
    <w:rsid w:val="00E07C59"/>
    <w:rsid w:val="00E46910"/>
    <w:rsid w:val="00EB373E"/>
    <w:rsid w:val="00EE086A"/>
    <w:rsid w:val="00F90629"/>
    <w:rsid w:val="00F95E3F"/>
    <w:rsid w:val="00FC4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6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0F31"/>
    <w:rPr>
      <w:b/>
      <w:bCs/>
    </w:rPr>
  </w:style>
  <w:style w:type="character" w:styleId="a4">
    <w:name w:val="Hyperlink"/>
    <w:basedOn w:val="a0"/>
    <w:uiPriority w:val="99"/>
    <w:semiHidden/>
    <w:unhideWhenUsed/>
    <w:rsid w:val="00EE086A"/>
    <w:rPr>
      <w:color w:val="0000FF"/>
      <w:u w:val="single"/>
    </w:rPr>
  </w:style>
  <w:style w:type="character" w:customStyle="1" w:styleId="2">
    <w:name w:val="Основной текст (2)_"/>
    <w:basedOn w:val="a0"/>
    <w:link w:val="20"/>
    <w:rsid w:val="00EE086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E086A"/>
    <w:pPr>
      <w:widowControl w:val="0"/>
      <w:shd w:val="clear" w:color="auto" w:fill="FFFFFF"/>
      <w:spacing w:before="240" w:after="0" w:line="0" w:lineRule="atLeast"/>
      <w:jc w:val="center"/>
    </w:pPr>
    <w:rPr>
      <w:rFonts w:ascii="Times New Roman" w:eastAsia="Times New Roman" w:hAnsi="Times New Roman" w:cs="Times New Roman"/>
      <w:sz w:val="26"/>
      <w:szCs w:val="26"/>
      <w:lang w:eastAsia="en-US"/>
    </w:rPr>
  </w:style>
  <w:style w:type="table" w:styleId="a5">
    <w:name w:val="Table Grid"/>
    <w:basedOn w:val="a1"/>
    <w:rsid w:val="00BA6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18</cp:revision>
  <dcterms:created xsi:type="dcterms:W3CDTF">2020-05-14T08:08:00Z</dcterms:created>
  <dcterms:modified xsi:type="dcterms:W3CDTF">2020-05-26T11:47:00Z</dcterms:modified>
</cp:coreProperties>
</file>