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0C" w:rsidRDefault="00245C0C" w:rsidP="00245C0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245C0C" w:rsidRDefault="00245C0C" w:rsidP="00245C0C">
      <w:pPr>
        <w:spacing w:after="0" w:line="240" w:lineRule="auto"/>
        <w:jc w:val="center"/>
        <w:rPr>
          <w:rFonts w:ascii="Times New Roman" w:eastAsiaTheme="minorHAnsi" w:hAnsi="Times New Roman"/>
          <w:bCs/>
          <w:sz w:val="32"/>
          <w:szCs w:val="32"/>
        </w:rPr>
      </w:pPr>
    </w:p>
    <w:p w:rsidR="00245C0C" w:rsidRDefault="00245C0C" w:rsidP="00245C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45C0C" w:rsidRDefault="00245C0C" w:rsidP="00245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C0C" w:rsidRDefault="00D17FBC" w:rsidP="00245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марта </w:t>
      </w:r>
      <w:r w:rsidR="00245C0C">
        <w:rPr>
          <w:rFonts w:ascii="Times New Roman" w:hAnsi="Times New Roman"/>
          <w:sz w:val="28"/>
          <w:szCs w:val="28"/>
        </w:rPr>
        <w:t xml:space="preserve">2019 г.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5C0C">
        <w:rPr>
          <w:rFonts w:ascii="Times New Roman" w:hAnsi="Times New Roman"/>
          <w:sz w:val="28"/>
          <w:szCs w:val="28"/>
        </w:rPr>
        <w:t xml:space="preserve">       с. </w:t>
      </w:r>
      <w:proofErr w:type="gramStart"/>
      <w:r w:rsidR="00245C0C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245C0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45C0C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4</w:t>
      </w:r>
      <w:r w:rsidR="00AB04DB">
        <w:rPr>
          <w:rFonts w:ascii="Times New Roman" w:hAnsi="Times New Roman"/>
          <w:sz w:val="28"/>
          <w:szCs w:val="28"/>
        </w:rPr>
        <w:t>2</w:t>
      </w:r>
    </w:p>
    <w:p w:rsidR="00245C0C" w:rsidRDefault="00245C0C" w:rsidP="00245C0C">
      <w:pPr>
        <w:spacing w:after="0" w:line="240" w:lineRule="auto"/>
        <w:rPr>
          <w:sz w:val="28"/>
          <w:szCs w:val="28"/>
        </w:rPr>
      </w:pPr>
    </w:p>
    <w:p w:rsidR="00245C0C" w:rsidRDefault="00245C0C" w:rsidP="00D17FBC">
      <w:pPr>
        <w:spacing w:after="0" w:line="240" w:lineRule="exact"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80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«Повышение безопасности дорожного движения на территории муниципального образования Ивановского сельсовета Кочубеевского района Ставропольского края на 2019-2021 годы»</w:t>
      </w:r>
    </w:p>
    <w:p w:rsidR="00245C0C" w:rsidRDefault="00245C0C" w:rsidP="00245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w w:val="84"/>
          <w:sz w:val="28"/>
          <w:szCs w:val="28"/>
        </w:rPr>
      </w:pPr>
    </w:p>
    <w:p w:rsidR="00245C0C" w:rsidRDefault="00245C0C" w:rsidP="00245C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580EF0">
        <w:rPr>
          <w:rFonts w:ascii="Times New Roman" w:eastAsia="Times New Roman" w:hAnsi="Times New Roman"/>
          <w:sz w:val="28"/>
          <w:szCs w:val="28"/>
          <w:lang w:eastAsia="ar-SA"/>
        </w:rPr>
        <w:t>решением Совета депутатов муниципального образования Ивановского сельсовета Кочубеевского района Ставропольского края от 12 сентября 2014 года № 246 «Об утверждении порядка решений о  разработке и реализации муниципальных целевых и ведомственных целевых программ и порядке проведения оценки эффективности реализации муниципальных целевых и ведомственных целевых</w:t>
      </w:r>
      <w:proofErr w:type="gramEnd"/>
      <w:r w:rsidR="00580EF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</w:t>
      </w:r>
      <w:proofErr w:type="gramStart"/>
      <w:r w:rsidR="00580EF0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Бюджетного кодекса Российской Федерации, Федерального Закона от 10.12.1995 г. №196-ФЗ «О безопасности дорожного движения», постановления Правительства Российской Федерации от 03.10.2013 г. №864 «О федеральной целевой программе «Повышение безопасности дорожного движения в 2013-2020 годах», руководствуясь Уставом муниципального образования Ивановского сельсовета</w:t>
      </w:r>
      <w:r>
        <w:rPr>
          <w:rFonts w:ascii="Times New Roman" w:hAnsi="Times New Roman"/>
          <w:bCs/>
          <w:sz w:val="28"/>
          <w:szCs w:val="28"/>
        </w:rPr>
        <w:t xml:space="preserve">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245C0C" w:rsidRDefault="00245C0C" w:rsidP="00245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45C0C" w:rsidRDefault="00245C0C" w:rsidP="00245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245C0C" w:rsidRDefault="00245C0C" w:rsidP="00245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C0C" w:rsidRDefault="00245C0C" w:rsidP="00245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 Утвердить </w:t>
      </w:r>
      <w:r w:rsidR="00580EF0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pacing w:val="-3"/>
          <w:sz w:val="28"/>
          <w:szCs w:val="28"/>
        </w:rPr>
        <w:t>программу «Повышение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Кочубеевского района на 2019-2021гг.»,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45C0C" w:rsidRDefault="00245C0C" w:rsidP="00245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45C0C" w:rsidRDefault="00245C0C" w:rsidP="00245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Главному специалисту - Главному бухгалтеру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администрации муниципального образования Ивановского сельсовета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Кочубеевского района Ставропольского края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Долматовой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Ирине Ивановне учесть финансирование программы при формировании проекта местного бюджета на очередной финансовый год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45C0C" w:rsidRDefault="00245C0C" w:rsidP="00245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5C0C" w:rsidRDefault="00245C0C" w:rsidP="00245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Назначить ответственным за проведение мероприятий по повышению безопасности дорожного движения на территории муниципального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образования Ивановского сельсовета Кочубеевского района </w:t>
      </w:r>
      <w:r w:rsidR="00580EF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специалиста администрации Ивановского сельсовета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80EF0">
        <w:rPr>
          <w:rFonts w:ascii="Times New Roman" w:hAnsi="Times New Roman" w:cs="Times New Roman"/>
          <w:spacing w:val="-2"/>
          <w:sz w:val="28"/>
          <w:szCs w:val="28"/>
        </w:rPr>
        <w:t>Череватого И.Ю.</w:t>
      </w:r>
    </w:p>
    <w:p w:rsidR="00245C0C" w:rsidRDefault="00245C0C" w:rsidP="00245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5C0C" w:rsidRDefault="00245C0C" w:rsidP="00245C0C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www.ivanovskoe26.ru</w:t>
        </w:r>
      </w:hyperlink>
      <w:r>
        <w:t>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постановление вступает в законную силу со дня его опубликования (обнародования).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45C0C" w:rsidRDefault="00245C0C" w:rsidP="00245C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5C0C" w:rsidRDefault="00245C0C" w:rsidP="00245C0C">
      <w:pPr>
        <w:tabs>
          <w:tab w:val="left" w:pos="354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245C0C" w:rsidRDefault="00245C0C" w:rsidP="00245C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245C0C" w:rsidRDefault="00245C0C" w:rsidP="00245C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</w:t>
      </w:r>
      <w:r w:rsidR="00580E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0E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А.И. Солдатов</w:t>
      </w: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17FBC" w:rsidRDefault="00D17FB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17FBC" w:rsidRDefault="00D17FBC" w:rsidP="00245C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5C0C" w:rsidRDefault="00245C0C" w:rsidP="00245C0C">
      <w:pPr>
        <w:pStyle w:val="ConsPlusTitle"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245C0C" w:rsidRDefault="00245C0C" w:rsidP="00245C0C">
      <w:pPr>
        <w:pStyle w:val="ConsPlusTitle"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45C0C" w:rsidRDefault="00245C0C" w:rsidP="00245C0C">
      <w:pPr>
        <w:pStyle w:val="ConsPlusTitle"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245C0C" w:rsidRDefault="00245C0C" w:rsidP="00245C0C">
      <w:pPr>
        <w:pStyle w:val="ConsPlusTitle"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Ивановского сельсовета</w:t>
      </w:r>
    </w:p>
    <w:p w:rsidR="00245C0C" w:rsidRDefault="00245C0C" w:rsidP="00245C0C">
      <w:pPr>
        <w:pStyle w:val="ConsPlusTitle"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Кочубеевского района</w:t>
      </w:r>
    </w:p>
    <w:p w:rsidR="00245C0C" w:rsidRDefault="00245C0C" w:rsidP="00245C0C">
      <w:pPr>
        <w:pStyle w:val="ConsPlusTitle"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D17FBC" w:rsidRDefault="00D17FBC" w:rsidP="00245C0C">
      <w:pPr>
        <w:pStyle w:val="ConsPlusTitle"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марта 2019 года № 42</w:t>
      </w:r>
    </w:p>
    <w:p w:rsidR="00245C0C" w:rsidRDefault="00245C0C" w:rsidP="00245C0C">
      <w:pPr>
        <w:pStyle w:val="a4"/>
        <w:jc w:val="both"/>
        <w:rPr>
          <w:szCs w:val="28"/>
        </w:rPr>
      </w:pPr>
    </w:p>
    <w:p w:rsidR="00245C0C" w:rsidRPr="00574CFC" w:rsidRDefault="00245C0C" w:rsidP="00245C0C">
      <w:pPr>
        <w:pStyle w:val="a4"/>
        <w:rPr>
          <w:szCs w:val="28"/>
        </w:rPr>
      </w:pPr>
      <w:r w:rsidRPr="00574CFC">
        <w:rPr>
          <w:szCs w:val="28"/>
        </w:rPr>
        <w:t>ПАСПОРТ ПРОГРАММЫ</w:t>
      </w:r>
    </w:p>
    <w:p w:rsidR="00245C0C" w:rsidRPr="00574CFC" w:rsidRDefault="00245C0C" w:rsidP="00245C0C">
      <w:pPr>
        <w:tabs>
          <w:tab w:val="left" w:pos="5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C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CF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МУНИЦИПАЛЬНОГО ОБРАЗОВАНИЯ </w:t>
      </w:r>
      <w:r w:rsidRPr="00574CFC">
        <w:rPr>
          <w:rFonts w:ascii="Times New Roman" w:hAnsi="Times New Roman" w:cs="Times New Roman"/>
          <w:b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CFC">
        <w:rPr>
          <w:rFonts w:ascii="Times New Roman" w:hAnsi="Times New Roman" w:cs="Times New Roman"/>
          <w:b/>
          <w:sz w:val="28"/>
          <w:szCs w:val="28"/>
        </w:rPr>
        <w:t>КОЧУБЕЕВСКОГО РАЙОНА НА 2019-2021 ГГ.»</w:t>
      </w:r>
    </w:p>
    <w:p w:rsidR="00245C0C" w:rsidRDefault="00245C0C" w:rsidP="00245C0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jc w:val="right"/>
        <w:tblCellSpacing w:w="15" w:type="dxa"/>
        <w:tblInd w:w="-826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497"/>
        <w:gridCol w:w="6010"/>
      </w:tblGrid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сельсовета Кочубеевского района  на 2019-2021 гг.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 (далее – Программа).</w:t>
            </w:r>
          </w:p>
        </w:tc>
      </w:tr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Федеральный закон от 06.10.2003 г. №131-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245C0C" w:rsidRDefault="00245C0C" w:rsidP="00A6000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10.12.1995 №196-Ф3 «О безопасности дорожного движения»;</w:t>
            </w:r>
          </w:p>
          <w:p w:rsidR="00245C0C" w:rsidRDefault="00245C0C" w:rsidP="00A60006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03.10.2013 г. №864 «О федеральной целевой программе «Повышение безопасности дорожного движения в 2013-2020 годах».</w:t>
            </w:r>
          </w:p>
        </w:tc>
      </w:tr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проблемы рассматриваемой сферы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hd w:val="clear" w:color="auto" w:fill="FFFFFF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Разработка и утверждение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нирует деятельность Государственной инспекции безопасности дорожного движения, других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воохранительных органов, Администрации муниципального образования Ивановского сельсовета Кочубеевского района (далее – местная администрация), других заинтересованных ведомств, в профилактике 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сокращении количества дорожно-транспортных происшествий, уменьшения тяжести последствий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их совершении.</w:t>
            </w:r>
          </w:p>
          <w:p w:rsidR="00245C0C" w:rsidRDefault="00245C0C" w:rsidP="00A60006">
            <w:pPr>
              <w:shd w:val="clear" w:color="auto" w:fill="FFFFFF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статье 132 Конституции Российской Федерации органы местного самоуправления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самостоятельно осуществляют охрану общественного порядка, а также решают иные вопросы ме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стного значения. Утверждение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и реализация Программы будет способствовать сокращению количества дорожно-транспортных происшествий, наиболее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 обеспечивать защиту законных прав и интересов участников дорожного движения.</w:t>
            </w:r>
          </w:p>
          <w:p w:rsidR="00245C0C" w:rsidRDefault="00245C0C" w:rsidP="00A6000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Меры, предусмотренные данной 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на территории поселения, с включением в него местной адми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нистрации, ГИБДД, других заинтересованных ведомств, без которого невозможна реализация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обеспечения безопасности дорожного движения.</w:t>
            </w:r>
          </w:p>
        </w:tc>
      </w:tr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hd w:val="clear" w:color="auto" w:fill="FFFFFF"/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hd w:val="clear" w:color="auto" w:fill="FFFFFF"/>
              <w:spacing w:after="0" w:line="240" w:lineRule="auto"/>
              <w:ind w:left="3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и причин возникновения дорожно-транспортных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происшествий (далее – ДТП),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тяжести их последствий. </w:t>
            </w:r>
          </w:p>
          <w:p w:rsidR="00245C0C" w:rsidRDefault="00245C0C" w:rsidP="00A60006">
            <w:pPr>
              <w:shd w:val="clear" w:color="auto" w:fill="FFFFFF"/>
              <w:spacing w:after="0" w:line="240" w:lineRule="auto"/>
              <w:ind w:left="3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детского дорожно-транспортного травматизма. </w:t>
            </w:r>
          </w:p>
          <w:p w:rsidR="00245C0C" w:rsidRDefault="00245C0C" w:rsidP="00A60006">
            <w:pPr>
              <w:shd w:val="clear" w:color="auto" w:fill="FFFFFF"/>
              <w:spacing w:after="0" w:line="240" w:lineRule="auto"/>
              <w:ind w:left="3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создании системы непрерывного обучения детей правилам безопасного поведения на дорогах и улицах. </w:t>
            </w:r>
          </w:p>
          <w:p w:rsidR="00245C0C" w:rsidRDefault="00245C0C" w:rsidP="00A60006">
            <w:pPr>
              <w:shd w:val="clear" w:color="auto" w:fill="FFFFFF"/>
              <w:spacing w:after="0" w:line="240" w:lineRule="auto"/>
              <w:ind w:left="3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совершенствовании организации движения транспорта и пешеходов в поселении. </w:t>
            </w:r>
          </w:p>
          <w:p w:rsidR="00245C0C" w:rsidRDefault="00245C0C" w:rsidP="00A60006">
            <w:pPr>
              <w:shd w:val="clear" w:color="auto" w:fill="FFFFFF"/>
              <w:spacing w:after="0" w:line="240" w:lineRule="auto"/>
              <w:ind w:left="3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общественного мнения по проблеме безопасности дорожного движения. </w:t>
            </w:r>
          </w:p>
          <w:p w:rsidR="00245C0C" w:rsidRDefault="00245C0C" w:rsidP="00A60006">
            <w:pPr>
              <w:shd w:val="clear" w:color="auto" w:fill="FFFFFF"/>
              <w:spacing w:after="0" w:line="240" w:lineRule="auto"/>
              <w:ind w:left="3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влияния социальных и экономических факторов на состояние безопасности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движения.</w:t>
            </w:r>
          </w:p>
          <w:p w:rsidR="00245C0C" w:rsidRDefault="00245C0C" w:rsidP="00A60006">
            <w:pPr>
              <w:shd w:val="clear" w:color="auto" w:fill="FFFFFF"/>
              <w:spacing w:after="0" w:line="240" w:lineRule="auto"/>
              <w:ind w:left="355" w:hanging="36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Ликвидация и профилактика аварийных участков на дороге.</w:t>
            </w:r>
          </w:p>
          <w:p w:rsidR="00245C0C" w:rsidRDefault="00245C0C" w:rsidP="00A60006">
            <w:pPr>
              <w:shd w:val="clear" w:color="auto" w:fill="FFFFFF"/>
              <w:spacing w:after="0" w:line="240" w:lineRule="auto"/>
              <w:ind w:left="355" w:hanging="36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оказания помощи лицам, пострадавшим в ДТП.</w:t>
            </w:r>
          </w:p>
        </w:tc>
      </w:tr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2019-2021 гг.</w:t>
            </w:r>
          </w:p>
        </w:tc>
      </w:tr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Администрация муниципального образования Ивановского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Кочубеевского района (далее – местная администрация).</w:t>
            </w:r>
          </w:p>
          <w:p w:rsidR="00245C0C" w:rsidRDefault="00245C0C" w:rsidP="00A6000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Ивановского сельсовета (далее – МКУК).</w:t>
            </w:r>
          </w:p>
          <w:p w:rsidR="00245C0C" w:rsidRDefault="00245C0C" w:rsidP="00A6000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УВД Кочубеевского района  (в т.ч. ГИБДД (по согласованию).</w:t>
            </w:r>
            <w:proofErr w:type="gramEnd"/>
          </w:p>
          <w:p w:rsidR="00245C0C" w:rsidRDefault="00245C0C" w:rsidP="00A6000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МОУ СОШ № 15; № 9  Ивановского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8-8655094-023; 3-75-15 (приемная главы муниципального образования Ивановского сельсовета, факс)</w:t>
            </w:r>
          </w:p>
        </w:tc>
      </w:tr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Pr="00FB5162" w:rsidRDefault="00245C0C" w:rsidP="00A60006">
            <w:pPr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B516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B51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45C0C" w:rsidRPr="00FB5162" w:rsidRDefault="00245C0C" w:rsidP="00A60006">
            <w:pPr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B516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FB516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245C0C" w:rsidRPr="00FB5162" w:rsidRDefault="00245C0C" w:rsidP="00A60006">
            <w:pPr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B5162">
              <w:rPr>
                <w:rFonts w:ascii="Times New Roman" w:hAnsi="Times New Roman" w:cs="Times New Roman"/>
                <w:sz w:val="28"/>
                <w:szCs w:val="28"/>
              </w:rPr>
              <w:t xml:space="preserve"> г.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5162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руб., </w:t>
            </w:r>
          </w:p>
          <w:p w:rsidR="00245C0C" w:rsidRDefault="00245C0C" w:rsidP="00A60006">
            <w:pPr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средства бюджета муниципального образования Ивановского сельсовета Кочубеевского района,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гласно части 3 Программы.</w:t>
            </w:r>
          </w:p>
          <w:p w:rsidR="00245C0C" w:rsidRDefault="00245C0C" w:rsidP="00A60006">
            <w:pPr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финансирование Программы будут уточняться при подготовке проекта местного бюджета на очередной финансовый год. </w:t>
            </w:r>
          </w:p>
        </w:tc>
      </w:tr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Прогнозы развития ситуации с учетом реализации Программы (о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жидаемые конечные результаты)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ожидается:</w:t>
            </w:r>
          </w:p>
          <w:p w:rsidR="00245C0C" w:rsidRDefault="00245C0C" w:rsidP="00A60006">
            <w:pPr>
              <w:spacing w:after="0" w:line="240" w:lineRule="auto"/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снижение количества нарушений правил до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рожного движения, </w:t>
            </w:r>
          </w:p>
          <w:p w:rsidR="00245C0C" w:rsidRDefault="00245C0C" w:rsidP="00A60006">
            <w:pPr>
              <w:spacing w:after="0" w:line="240" w:lineRule="auto"/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дорожно-транспортных происшествий, </w:t>
            </w:r>
          </w:p>
          <w:p w:rsidR="00245C0C" w:rsidRDefault="00245C0C" w:rsidP="00A60006">
            <w:pPr>
              <w:spacing w:after="0" w:line="240" w:lineRule="auto"/>
              <w:ind w:left="325" w:hanging="32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коли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чества пострадавших в дорожно-транспортных происшествиях граждан, </w:t>
            </w:r>
          </w:p>
          <w:p w:rsidR="00245C0C" w:rsidRDefault="00245C0C" w:rsidP="00A60006">
            <w:pPr>
              <w:spacing w:after="0" w:line="240" w:lineRule="auto"/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совершенствование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 движения по улично-дорожной сети поселения.</w:t>
            </w:r>
          </w:p>
        </w:tc>
      </w:tr>
      <w:tr w:rsidR="00245C0C" w:rsidTr="00A60006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0C" w:rsidRDefault="00245C0C" w:rsidP="00A60006">
            <w:pPr>
              <w:shd w:val="clear" w:color="auto" w:fill="FFFFFF"/>
              <w:spacing w:after="0" w:line="240" w:lineRule="auto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контроль за выполнением Программы осуществляется главой администрации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образования  Ивановского сельсовета Кочубеевского района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245C0C" w:rsidRDefault="00245C0C" w:rsidP="00245C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C0C" w:rsidRPr="00574CFC" w:rsidRDefault="00245C0C" w:rsidP="00245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C">
        <w:rPr>
          <w:rFonts w:ascii="Times New Roman" w:hAnsi="Times New Roman" w:cs="Times New Roman"/>
          <w:b/>
          <w:sz w:val="28"/>
          <w:szCs w:val="28"/>
        </w:rPr>
        <w:t>СОДЕРЖАНИЕ ПРОБЛЕМЫ И НЕОБХОДИМОСТЬ ЕЕ РЕШЕНИЯ</w:t>
      </w:r>
    </w:p>
    <w:p w:rsidR="00245C0C" w:rsidRPr="00574CFC" w:rsidRDefault="00245C0C" w:rsidP="00245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C">
        <w:rPr>
          <w:rFonts w:ascii="Times New Roman" w:hAnsi="Times New Roman" w:cs="Times New Roman"/>
          <w:b/>
          <w:sz w:val="28"/>
          <w:szCs w:val="28"/>
        </w:rPr>
        <w:t>ПРОГРАММНЫМ МЕТОДОМ.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При этом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одной из острых проблем  является высокая аварийность на дорогах и улицах населенных пунктов.</w:t>
      </w:r>
    </w:p>
    <w:p w:rsidR="00245C0C" w:rsidRDefault="00245C0C" w:rsidP="00245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 видом дорожно-транспортного происшествия на территории поселения является опрокидывание транспортных средств. Также случаются и столкновения транспортных средств, наезды на препятствие, наезды на пешеходов.</w:t>
      </w:r>
    </w:p>
    <w:p w:rsidR="00245C0C" w:rsidRDefault="00245C0C" w:rsidP="00245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Основное количество нарушений приходится на водителей автомобилей. </w:t>
      </w:r>
    </w:p>
    <w:p w:rsidR="00245C0C" w:rsidRDefault="00245C0C" w:rsidP="00245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совершения водителями ДТП является  превышение установленной или несоответствие выбранной скорости конкретным условиям движения. </w:t>
      </w:r>
    </w:p>
    <w:p w:rsidR="00245C0C" w:rsidRDefault="00245C0C" w:rsidP="00245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категорией, определяющей рост аварийности на территории поселения, являются водители личного автотранспорта. </w:t>
      </w:r>
    </w:p>
    <w:p w:rsidR="00245C0C" w:rsidRDefault="00245C0C" w:rsidP="00245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показатели говорят о том, что основной причиной создания аварийных ситуаций на дорогах является низкая культура поведения на дорогах: как водителей, так и пешеходов. Культуру поведения на дорогах необходимо воспитывать с дошкольного возраста, подкрепляя профилактическими и теоретическими мероприятиями в течение всей жизни граждан.</w:t>
      </w:r>
    </w:p>
    <w:p w:rsidR="00245C0C" w:rsidRDefault="00245C0C" w:rsidP="00245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актуальности и значимости вопросов обеспечения безопасности дорожного движения на территории поселения необходима профилактическая программа, которая поможет частично осуществить комплекс организационных и практических мероприятий, направленных на безопасность дорожного движения на дорогах и улично-дорожной сети поселения.</w:t>
      </w:r>
    </w:p>
    <w:p w:rsidR="00245C0C" w:rsidRDefault="00245C0C" w:rsidP="00245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программно-целевого метода позволит осуществить:</w:t>
      </w:r>
    </w:p>
    <w:p w:rsidR="00245C0C" w:rsidRDefault="00245C0C" w:rsidP="0024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245C0C" w:rsidRDefault="00245C0C" w:rsidP="0024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245C0C" w:rsidRDefault="00245C0C" w:rsidP="0024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245C0C" w:rsidRDefault="00245C0C" w:rsidP="00245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применение программно-целевого метода к решению проблемы повышения безопасности дорожного движения сопряжено с определенными рисками.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использованием новых подходов к решению задач в области обеспечения безопасности дорожного движения, а также недостаточной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скоординированностью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исполнителей Программы, на начальных стадиях ее реализации.</w:t>
      </w:r>
      <w:proofErr w:type="gramEnd"/>
    </w:p>
    <w:p w:rsidR="00245C0C" w:rsidRDefault="00245C0C" w:rsidP="00245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управления указанным риском в процессе реализации Программы предусматриваются:</w:t>
      </w:r>
    </w:p>
    <w:p w:rsidR="00245C0C" w:rsidRDefault="00245C0C" w:rsidP="0024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245C0C" w:rsidRDefault="00245C0C" w:rsidP="0024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мониторинг выполнения Программы, регулярный анализ и при необходимости ежегодная корректировка показателей, а также мероприятий Программы;</w:t>
      </w:r>
    </w:p>
    <w:p w:rsidR="00245C0C" w:rsidRDefault="00245C0C" w:rsidP="0024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перераспределение объемов финансирования в зависимости от динамики и темпов достижения поставленных целей, изменений во внешней среде. </w:t>
      </w:r>
    </w:p>
    <w:p w:rsidR="00245C0C" w:rsidRDefault="00245C0C" w:rsidP="00245C0C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 поэтапный комплексный подход, поэтому мероприятия программы разбиты на 3 раздела: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5C0C" w:rsidRDefault="00245C0C" w:rsidP="00245C0C">
      <w:pPr>
        <w:snapToGri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организационные; </w:t>
      </w:r>
    </w:p>
    <w:p w:rsidR="00245C0C" w:rsidRDefault="00245C0C" w:rsidP="00245C0C">
      <w:pPr>
        <w:snapToGri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методико-информационные;</w:t>
      </w:r>
    </w:p>
    <w:p w:rsidR="00245C0C" w:rsidRDefault="00245C0C" w:rsidP="00245C0C">
      <w:pPr>
        <w:snapToGri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предприятий, учреждений, общественности и населения.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мероприятий с помощью информационно-пропагандистских кампаний, внедрения эффективных методов обучения населения будет формироваться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 Для этого необходимы учебные и наглядные пособия для общеобразовательных учреждений.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мер,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способов работы в рамках программы является создание видеороликов по проблеме обеспечения безопасности дорожного движения. Предусматривается организация и проведение специальных пропагандистских кампаний. Эти кампании будут скоординированы с деятельностью контрольно-надзорных органов в сфере обеспечения БДД и подкреплены осуществлением целенаправленного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участников дорожного движения.</w:t>
      </w:r>
    </w:p>
    <w:p w:rsidR="00245C0C" w:rsidRDefault="00245C0C" w:rsidP="0024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0C" w:rsidRPr="00574CFC" w:rsidRDefault="00245C0C" w:rsidP="0024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CFC">
        <w:rPr>
          <w:rFonts w:ascii="Times New Roman" w:hAnsi="Times New Roman" w:cs="Times New Roman"/>
          <w:b/>
          <w:bCs/>
          <w:sz w:val="28"/>
          <w:szCs w:val="28"/>
        </w:rPr>
        <w:t>3. МЕРОПРИЯТИЯ.</w:t>
      </w:r>
    </w:p>
    <w:p w:rsidR="00245C0C" w:rsidRDefault="00245C0C" w:rsidP="00245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решению задач программы необходимо провести следующие программные мероприятия: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105"/>
        <w:gridCol w:w="1106"/>
        <w:gridCol w:w="992"/>
        <w:gridCol w:w="75"/>
        <w:gridCol w:w="947"/>
        <w:gridCol w:w="1143"/>
      </w:tblGrid>
      <w:tr w:rsidR="00245C0C" w:rsidTr="00A60006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затраты,</w:t>
            </w:r>
          </w:p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5C0C" w:rsidTr="00A60006">
        <w:tc>
          <w:tcPr>
            <w:tcW w:w="100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Общие организационные мероприятия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анализ состояния аварийности на территории поселения.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УВД Кочубеевского района (в т.ч. ГИБДД (по согласованию)),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естная администрация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Координация участников Программы. Мониторинг реализации Программы для своевременного выявления проблем и контроля результативности предпринятых мероприятий. Контроль результатов программы относительно годовых планов, календарных графиков и целей проекта.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органами местного самоуправления района по осуществлению мероприятий, направленных на совершенствование системы обучения детей и подростков, преподавательского состава  дошкольных образовательных и общеобразовательных учреждений по вопросам безопасного поведения на улицах и дорогах.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состоянии аварийности на автотранспорте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предпринимаемых 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ДТП, профилактике административных правонарушений в сфере дорожного движения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УВД Кочубеевского района (в т.ч. ГИБДД (по согласованию)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100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Совершенствование профилактической работы с участниками дорожного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проведение познавательно-игрового мероприятия по ПДД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дошкольного и школьного возраста.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ПКСК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осуществляется в соответствии с планом МКУК и прилагаемыми сметами на каждое мероприятие в частности, утверждаемыми директором МКУК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на территории поселения целенаправленной профилактической операций («Внимание – дети»,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плану). 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МОУ СОШ № 15, № 9 Ивановского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согласованию), УВД Кочубеевского района (в т.ч. ГИБДД (по согласованию)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семинарах для учителей, классных руководителей и учителей по обеспечению жизнедеятельности по методике обучения учащихся ПДД и формам внеклассной работы по профилактике детского дорожно-транспортного травматизма.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транспортной дисциплины.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согласованию), УВД Кочубеевского района (в т.ч. ГИБДД (по согласованию), МКУК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пропаганды и агитации безопасности дорожного движения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поселении с использованием наружной социальной рекламы.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Местная администрация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договоров 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соответствии с №94-ФЗ 21.07.05 г.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 по проблемам безопасности дорожного движения.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согласованию), УВД Кочубеевского района (в т.ч. ГИБДД (по согласованию)), МКУК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согласованию), УВД Кочубеевского района (в т.ч. ГИБДД (по согласованию)), МКУК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100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организации дорожного движения и обеспечение условий движения.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мест концентрации ДТП на ведомственных автодорогах и автодорогах областного значения, проходящих по территории Ивановского сельсовета, и разработка предложений по их ликвидации.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согласованию), УВД Кочубеевского района (в т.ч. ГИБДД (по согласованию), МКУК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мест концентрации ДТП на автомобильных дорогах и улично-дорожной сети.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образования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согласованию), УВД Кочубеевского района (в т.ч. ГИБДД (по согласованию), МКУК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45C0C" w:rsidTr="00A60006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безопасности дорожного движения в населённых пунктах и на дорожной сети.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245C0C" w:rsidTr="00A60006">
        <w:trPr>
          <w:trHeight w:val="54"/>
        </w:trPr>
        <w:tc>
          <w:tcPr>
            <w:tcW w:w="10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0C" w:rsidRDefault="00245C0C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0C" w:rsidRDefault="00245C0C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адми-нис-трация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местного значения.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C0C" w:rsidRDefault="00245C0C" w:rsidP="00A600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 в зимнее и летнее время (очистка от снега, планировка).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C0C" w:rsidRDefault="00245C0C" w:rsidP="00A600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уличного освещения и обслуживание существующих линий уличного освещения.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C0C" w:rsidRDefault="00245C0C" w:rsidP="00A600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существующих линий уличного освещения.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C0C" w:rsidRDefault="00245C0C" w:rsidP="00A600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</w:t>
            </w:r>
          </w:p>
        </w:tc>
      </w:tr>
      <w:tr w:rsidR="00245C0C" w:rsidTr="00A60006">
        <w:tc>
          <w:tcPr>
            <w:tcW w:w="100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Пропаганда безопасности дорожного движения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состоянии безопасности дорожного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движения в сообщениях о ДТП и их последствиях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УВД Кочубеевского района (в т.ч. ГИБДД (по согласованию)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C0C" w:rsidTr="00A60006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проведения совместных рейдов работников ГИ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БДД с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едставителями местной администрации по выявлению наиболее грубых нарушений правил дорожного движения.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УВД Кочубеевского района (в т.ч. ГИБДД (по согласованию)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5C0C" w:rsidRDefault="00245C0C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5C0C" w:rsidRDefault="00245C0C" w:rsidP="00245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45C0C" w:rsidRPr="00574CFC" w:rsidRDefault="00245C0C" w:rsidP="00245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C">
        <w:rPr>
          <w:rFonts w:ascii="Times New Roman" w:hAnsi="Times New Roman" w:cs="Times New Roman"/>
          <w:b/>
          <w:sz w:val="28"/>
          <w:szCs w:val="28"/>
        </w:rPr>
        <w:t>6. ОЦЕНКА СОЦИАЛЬНО-ЭКОНОМИЧЕСКОЙ ЭФФЕКТИВНОСТИ.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2019 – 2021 годы и направлена на развитие системы профилактики дорожно-транспортных происшествий, на повышение уровня культуры поведения на дорогах среди населения.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взаимодействие всех структур заинтересованных в повышении безопасности дорожно-транспортных происшествий и повышение дорожной  грамотности среди пешеходов и водителей.</w:t>
      </w:r>
    </w:p>
    <w:p w:rsidR="00245C0C" w:rsidRDefault="00245C0C" w:rsidP="00245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реализации программы должно явиться снижение уровня аварийности, сокращение числа погибших и раненых в ДТП в течение 2019-2021 годов, снижение дорожно-транспортного травматизма общего числа пострадавших при дорожно-транспортных происшествиях. Также п</w:t>
      </w:r>
      <w:r>
        <w:rPr>
          <w:rFonts w:ascii="Times New Roman" w:hAnsi="Times New Roman" w:cs="Times New Roman"/>
          <w:spacing w:val="-2"/>
          <w:sz w:val="28"/>
          <w:szCs w:val="28"/>
        </w:rPr>
        <w:t>редполагается, что реализация Программы позволит:</w:t>
      </w:r>
    </w:p>
    <w:p w:rsidR="00245C0C" w:rsidRDefault="00245C0C" w:rsidP="00245C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обеспечить безопасное и бесперебойное движение транспортных средств по дорогам на тер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ритории поселения;</w:t>
      </w:r>
    </w:p>
    <w:p w:rsidR="00245C0C" w:rsidRDefault="00245C0C" w:rsidP="00245C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уменьшить количество нарушений правил дорожного движения;</w:t>
      </w:r>
    </w:p>
    <w:p w:rsidR="00245C0C" w:rsidRDefault="00245C0C" w:rsidP="00245C0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улучшить качество обучения безопасности дорожного движения в образовательных учрежде</w:t>
      </w:r>
      <w:r>
        <w:rPr>
          <w:rFonts w:ascii="Times New Roman" w:hAnsi="Times New Roman" w:cs="Times New Roman"/>
          <w:sz w:val="28"/>
          <w:szCs w:val="28"/>
        </w:rPr>
        <w:t>ниях;</w:t>
      </w:r>
    </w:p>
    <w:p w:rsidR="00245C0C" w:rsidRDefault="00245C0C" w:rsidP="00245C0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укрепить авторитет и доверие населения к деятельности ГИБДД, правоохранительных ор</w:t>
      </w:r>
      <w:r>
        <w:rPr>
          <w:rFonts w:ascii="Times New Roman" w:hAnsi="Times New Roman" w:cs="Times New Roman"/>
          <w:sz w:val="28"/>
          <w:szCs w:val="28"/>
        </w:rPr>
        <w:t>ганов;</w:t>
      </w:r>
    </w:p>
    <w:p w:rsidR="00245C0C" w:rsidRDefault="00245C0C" w:rsidP="00245C0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ликвидировать аварийно-опасные участки улиц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1"/>
          <w:sz w:val="28"/>
          <w:szCs w:val="28"/>
        </w:rPr>
        <w:t>дорог;</w:t>
      </w:r>
    </w:p>
    <w:p w:rsidR="00245C0C" w:rsidRDefault="00245C0C" w:rsidP="00245C0C">
      <w:pPr>
        <w:pStyle w:val="Heading"/>
        <w:ind w:left="360" w:hanging="360"/>
        <w:jc w:val="both"/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>- обеспечить безопасность пешеходов, в том числе учащихся детских образовательных уч</w:t>
      </w:r>
      <w:r>
        <w:rPr>
          <w:rFonts w:ascii="Times New Roman" w:hAnsi="Times New Roman" w:cs="Times New Roman"/>
          <w:b w:val="0"/>
          <w:sz w:val="28"/>
          <w:szCs w:val="28"/>
        </w:rPr>
        <w:t>реждений.</w:t>
      </w:r>
    </w:p>
    <w:p w:rsidR="00F130DF" w:rsidRDefault="00F130DF"/>
    <w:p w:rsidR="00D17FBC" w:rsidRDefault="00D17FBC" w:rsidP="00D17FBC">
      <w:pPr>
        <w:jc w:val="center"/>
      </w:pPr>
      <w:r>
        <w:t>_________________________________________________________________</w:t>
      </w:r>
    </w:p>
    <w:sectPr w:rsidR="00D17FBC" w:rsidSect="00E5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22B3E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245C0C"/>
    <w:rsid w:val="00490167"/>
    <w:rsid w:val="00580EF0"/>
    <w:rsid w:val="005964F5"/>
    <w:rsid w:val="005F4B1A"/>
    <w:rsid w:val="006042D6"/>
    <w:rsid w:val="0082569D"/>
    <w:rsid w:val="00AB04DB"/>
    <w:rsid w:val="00D17FBC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C0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45C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45C0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245C0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uiPriority w:val="99"/>
    <w:rsid w:val="00245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2019-03-11T11:54:00Z</cp:lastPrinted>
  <dcterms:created xsi:type="dcterms:W3CDTF">2019-03-11T11:26:00Z</dcterms:created>
  <dcterms:modified xsi:type="dcterms:W3CDTF">2019-03-11T12:14:00Z</dcterms:modified>
</cp:coreProperties>
</file>