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4E" w:rsidRPr="00A2464E" w:rsidRDefault="00A2464E" w:rsidP="00A2464E">
      <w:pPr>
        <w:keepNext/>
        <w:keepLines/>
        <w:spacing w:before="360" w:after="0" w:line="446" w:lineRule="exact"/>
        <w:ind w:left="10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A24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законодательства Российской Федерации в области обработки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bookmarkStart w:id="1" w:name="bookmark1"/>
      <w:r w:rsidRPr="00A24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  <w:bookmarkEnd w:id="1"/>
    </w:p>
    <w:p w:rsidR="00A2464E" w:rsidRPr="00A2464E" w:rsidRDefault="00A2464E" w:rsidP="00A2464E">
      <w:pPr>
        <w:spacing w:after="0" w:line="446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Российской Федерации отношения, связанные с обработкой персональных данных, регулируются Федеральным законом от 27.06.2006 № 152-ФЗ«0 персональных данных». Согласно вышеуказанному закону к операторам, осуществляющим обработку персональных данных, относятся государственные органы, муниципальные органы, юридические или физические лица.</w:t>
      </w:r>
    </w:p>
    <w:p w:rsidR="00A2464E" w:rsidRPr="00A2464E" w:rsidRDefault="00A2464E" w:rsidP="00A2464E">
      <w:pPr>
        <w:spacing w:after="0" w:line="446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Республики Дагестан операторами, осуществляющими обработку персональных данных, являются местные органы самоуправления, учреждения образования, здравоохранения, культуры, предприятия транспорта, промышленности, торговли, туроператоры, предприятия и организации туристической отрасли, 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жилищно</w:t>
      </w: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строительные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кооперативы, товарищества собственников жилья, управляющие компании, субъекты малого и среднего предпринимательства и другие юридические лица и индивидуальные предприниматели. Обработка персональных данных операторами осуществляется посредством сбора, накопления, хранения, использования, распространения, передачи, обезличивания, уничтожения, как с использованием средств автоматизации, так и без использования таких средств.</w:t>
      </w:r>
    </w:p>
    <w:p w:rsidR="00A2464E" w:rsidRPr="00A2464E" w:rsidRDefault="00A2464E" w:rsidP="00A2464E">
      <w:pPr>
        <w:spacing w:after="0" w:line="446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Исходя из требований федерального законодательства, обработка персональных данных должна осуществляться с соблюдением принципов и правил, предусмотренных Федеральным законом «О персональных данных».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к ним доступа, уничтожения, изменения, блокирования, копирования, распространения, а также от иных неправомерных действий.</w:t>
      </w:r>
    </w:p>
    <w:p w:rsidR="00A2464E" w:rsidRPr="00A2464E" w:rsidRDefault="00A2464E" w:rsidP="00A2464E">
      <w:pPr>
        <w:spacing w:after="0" w:line="446" w:lineRule="exact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и надзор за соответствием обработки персональных данных требованиям законодательства Российской федерации в области персональных данных на</w:t>
      </w:r>
      <w:r w:rsidRPr="00A246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территории </w:t>
      </w: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Республики Дагестан осуществляет Управление 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Роскомнадзора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Республике Дагестан - уполномоченный орган по защите прав </w:t>
      </w: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субъектов персональных данных. Контроль и надзор за выполнением требований к обеспечению безопасности персональных при их обработке в информационных системах персональных данных осуществляется Федеральной службой безопасности и Федеральной службой технического и экспортного контроля, в пределах своих полномочий.</w:t>
      </w:r>
    </w:p>
    <w:p w:rsidR="00A2464E" w:rsidRPr="00A2464E" w:rsidRDefault="00A2464E" w:rsidP="00A2464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Федеральным законом «О персональных данных» операторы, осуществляющие обработку персональных данных, обязаны уведомить уполномоченный орган по защите прав субъектов персональных данных о такой обработке. На основании уведомлений формируется общероссийский реестр операторов, осуществляющих обработку персональных данных.</w:t>
      </w:r>
    </w:p>
    <w:p w:rsidR="00A2464E" w:rsidRPr="00A2464E" w:rsidRDefault="00A2464E" w:rsidP="00A2464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Портале персональных данных 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Роскомнадзора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Pr="00A2464E">
        <w:rPr>
          <w:rFonts w:ascii="Times New Roman" w:eastAsia="Times New Roman" w:hAnsi="Times New Roman" w:cs="Times New Roman"/>
          <w:sz w:val="25"/>
          <w:szCs w:val="25"/>
          <w:lang w:val="en-US"/>
        </w:rPr>
        <w:t>pd</w:t>
      </w:r>
      <w:r w:rsidRPr="00A2464E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val="en-US"/>
        </w:rPr>
        <w:t>rkn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val="en-US"/>
        </w:rPr>
        <w:t>gov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A2464E">
        <w:rPr>
          <w:rFonts w:ascii="Times New Roman" w:eastAsia="Times New Roman" w:hAnsi="Times New Roman" w:cs="Times New Roman"/>
          <w:sz w:val="25"/>
          <w:szCs w:val="25"/>
          <w:lang w:val="en-US"/>
        </w:rPr>
        <w:t>ru</w:t>
      </w:r>
      <w:r w:rsidRPr="00A2464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реализована возможность заполнения электронной формы уведомления об обработке персональных данных и информационные письма о внесении изменений в ранее представленные уведомления. Подписанное уведомление или информационное письмо направляется в Управление 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Роскомнадзора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Республике Дагестан.</w:t>
      </w:r>
    </w:p>
    <w:p w:rsidR="00A2464E" w:rsidRPr="00A2464E" w:rsidRDefault="00A2464E" w:rsidP="00A2464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предоставления неполных или недостоверных сведений уполномоченный орган области вправе требовать от оператора уточнения предоставленных сведений до их внесения в реестр операторов.</w:t>
      </w:r>
    </w:p>
    <w:p w:rsidR="00A2464E" w:rsidRPr="00A2464E" w:rsidRDefault="00A2464E" w:rsidP="00A2464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изменения сведений, указанных в уведомлении, оператор обязан проинформировать об изменениях уполномоченный орган в течение десяти рабочих дней </w:t>
      </w:r>
      <w:proofErr w:type="gram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возникновения</w:t>
      </w:r>
      <w:proofErr w:type="gram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таких изменений, посредством направления информационного письма с указанием причин внесения изменений.</w:t>
      </w:r>
    </w:p>
    <w:p w:rsidR="00A2464E" w:rsidRPr="00A2464E" w:rsidRDefault="00A2464E" w:rsidP="00A2464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Лица, виновные в нарушении требований Федерального закона «О персональных данных», несут предусмотренную законодательством Российской Федерации ответственность.</w:t>
      </w:r>
    </w:p>
    <w:p w:rsidR="00A2464E" w:rsidRPr="00A2464E" w:rsidRDefault="00A2464E" w:rsidP="00A2464E">
      <w:pPr>
        <w:spacing w:after="0" w:line="437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Порядок проведения проверок за соответствием, обработки персональных данных требованиям законодательства Российской федерации определен Административным регламентом 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Роскомнадзора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2464E" w:rsidRPr="00A2464E" w:rsidRDefault="00A2464E" w:rsidP="00A2464E">
      <w:pPr>
        <w:spacing w:after="0" w:line="446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вопросам защиты прав субъектов персональных данных, а также направления уведомлений и информационных писем необходимо обращаться в Управление 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Роскомнадзора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Республике Дагестан по адресу: 367000, г. </w:t>
      </w: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Махачкала, С. 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Стальского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ул., </w:t>
      </w:r>
      <w:r w:rsidRPr="00A2464E">
        <w:rPr>
          <w:rFonts w:ascii="Times New Roman" w:eastAsia="Times New Roman" w:hAnsi="Times New Roman" w:cs="Times New Roman"/>
          <w:sz w:val="23"/>
          <w:szCs w:val="23"/>
          <w:lang w:eastAsia="ru-RU"/>
        </w:rPr>
        <w:t>Д.</w:t>
      </w: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2, адрес электронной почты: </w:t>
      </w:r>
      <w:hyperlink r:id="rId4" w:history="1">
        <w:proofErr w:type="gramEnd"/>
        <w:r w:rsidRPr="00A2464E">
          <w:rPr>
            <w:rFonts w:ascii="Times New Roman" w:eastAsia="Times New Roman" w:hAnsi="Times New Roman" w:cs="Times New Roman"/>
            <w:sz w:val="25"/>
            <w:szCs w:val="25"/>
            <w:lang w:val="en-US"/>
          </w:rPr>
          <w:t>rsockanc</w:t>
        </w:r>
        <w:r w:rsidRPr="00A2464E">
          <w:rPr>
            <w:rFonts w:ascii="Times New Roman" w:eastAsia="Times New Roman" w:hAnsi="Times New Roman" w:cs="Times New Roman"/>
            <w:sz w:val="25"/>
            <w:szCs w:val="25"/>
          </w:rPr>
          <w:t>05@</w:t>
        </w:r>
        <w:r w:rsidRPr="00A2464E">
          <w:rPr>
            <w:rFonts w:ascii="Times New Roman" w:eastAsia="Times New Roman" w:hAnsi="Times New Roman" w:cs="Times New Roman"/>
            <w:sz w:val="25"/>
            <w:szCs w:val="25"/>
            <w:lang w:val="en-US"/>
          </w:rPr>
          <w:t>rkn</w:t>
        </w:r>
        <w:r w:rsidRPr="00A2464E">
          <w:rPr>
            <w:rFonts w:ascii="Times New Roman" w:eastAsia="Times New Roman" w:hAnsi="Times New Roman" w:cs="Times New Roman"/>
            <w:sz w:val="25"/>
            <w:szCs w:val="25"/>
          </w:rPr>
          <w:t>.</w:t>
        </w:r>
        <w:r w:rsidRPr="00A2464E">
          <w:rPr>
            <w:rFonts w:ascii="Times New Roman" w:eastAsia="Times New Roman" w:hAnsi="Times New Roman" w:cs="Times New Roman"/>
            <w:sz w:val="25"/>
            <w:szCs w:val="25"/>
            <w:lang w:val="en-US"/>
          </w:rPr>
          <w:t>gov</w:t>
        </w:r>
        <w:r w:rsidRPr="00A2464E">
          <w:rPr>
            <w:rFonts w:ascii="Times New Roman" w:eastAsia="Times New Roman" w:hAnsi="Times New Roman" w:cs="Times New Roman"/>
            <w:sz w:val="25"/>
            <w:szCs w:val="25"/>
          </w:rPr>
          <w:t>.</w:t>
        </w:r>
        <w:r w:rsidRPr="00A2464E">
          <w:rPr>
            <w:rFonts w:ascii="Times New Roman" w:eastAsia="Times New Roman" w:hAnsi="Times New Roman" w:cs="Times New Roman"/>
            <w:sz w:val="25"/>
            <w:szCs w:val="25"/>
            <w:lang w:val="en-US"/>
          </w:rPr>
          <w:t>ru</w:t>
        </w:r>
        <w:proofErr w:type="gramStart"/>
      </w:hyperlink>
      <w:r w:rsidRPr="00A2464E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A246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A2464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контактный телефон: </w:t>
      </w:r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(8722)67-58-19; информационный сайт Управления 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Роскомнадзора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Республике Дагестан в сети «Интернет»: </w:t>
      </w:r>
      <w:r w:rsidRPr="00A2464E">
        <w:rPr>
          <w:rFonts w:ascii="Times New Roman" w:eastAsia="Times New Roman" w:hAnsi="Times New Roman" w:cs="Times New Roman"/>
          <w:sz w:val="25"/>
          <w:szCs w:val="25"/>
        </w:rPr>
        <w:t>05.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val="en-US"/>
        </w:rPr>
        <w:t>rkn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 w:rsidRPr="00A2464E">
        <w:rPr>
          <w:rFonts w:ascii="Times New Roman" w:eastAsia="Times New Roman" w:hAnsi="Times New Roman" w:cs="Times New Roman"/>
          <w:sz w:val="25"/>
          <w:szCs w:val="25"/>
          <w:lang w:val="en-US"/>
        </w:rPr>
        <w:t>gov</w:t>
      </w:r>
      <w:proofErr w:type="spellEnd"/>
      <w:r w:rsidRPr="00A2464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A2464E">
        <w:rPr>
          <w:rFonts w:ascii="Times New Roman" w:eastAsia="Times New Roman" w:hAnsi="Times New Roman" w:cs="Times New Roman"/>
          <w:sz w:val="25"/>
          <w:szCs w:val="25"/>
          <w:lang w:val="en-US"/>
        </w:rPr>
        <w:t>ru</w:t>
      </w:r>
      <w:r w:rsidRPr="00A2464E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</w:p>
    <w:p w:rsidR="00BA6766" w:rsidRDefault="00BA6766"/>
    <w:sectPr w:rsidR="00BA6766" w:rsidSect="00A2464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2464E"/>
    <w:rsid w:val="00873A2A"/>
    <w:rsid w:val="00A05497"/>
    <w:rsid w:val="00A2464E"/>
    <w:rsid w:val="00BA6766"/>
    <w:rsid w:val="00BD21F3"/>
    <w:rsid w:val="00C4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ockanc05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</dc:creator>
  <cp:lastModifiedBy>Хайбула</cp:lastModifiedBy>
  <cp:revision>1</cp:revision>
  <dcterms:created xsi:type="dcterms:W3CDTF">2015-04-20T11:13:00Z</dcterms:created>
  <dcterms:modified xsi:type="dcterms:W3CDTF">2015-04-20T11:14:00Z</dcterms:modified>
</cp:coreProperties>
</file>