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61" w:rsidRDefault="00E94F61" w:rsidP="00E94F6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о доходах, расходах, об имуществе и обязательствах имущественного характера, </w:t>
      </w:r>
    </w:p>
    <w:p w:rsidR="00E94F61" w:rsidRDefault="00E94F61" w:rsidP="00E94F6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предоставленные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муниципальным служащим</w:t>
      </w:r>
    </w:p>
    <w:p w:rsidR="00E94F61" w:rsidRDefault="00E94F61" w:rsidP="00E94F6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отчетный период с 1 января 20</w:t>
      </w: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 по 31 декабря 20</w:t>
      </w: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E94F61" w:rsidRDefault="00E94F61" w:rsidP="00E94F6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A1C7E">
        <w:rPr>
          <w:rFonts w:ascii="Times New Roman" w:hAnsi="Times New Roman" w:cs="Times New Roman"/>
          <w:sz w:val="22"/>
          <w:szCs w:val="22"/>
        </w:rPr>
        <w:t>Администрация муниципального района Камышлинский Самарской области</w:t>
      </w:r>
    </w:p>
    <w:p w:rsidR="00E94F61" w:rsidRPr="006A1C7E" w:rsidRDefault="00E94F61" w:rsidP="00E94F6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Мобилизационный</w:t>
      </w:r>
      <w:r>
        <w:rPr>
          <w:rFonts w:ascii="Times New Roman" w:hAnsi="Times New Roman" w:cs="Times New Roman"/>
          <w:sz w:val="22"/>
          <w:szCs w:val="22"/>
        </w:rPr>
        <w:t xml:space="preserve"> отдел</w:t>
      </w:r>
    </w:p>
    <w:p w:rsidR="00E94F61" w:rsidRPr="006A1C7E" w:rsidRDefault="00E94F61" w:rsidP="00E94F6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49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37"/>
        <w:gridCol w:w="1365"/>
        <w:gridCol w:w="1879"/>
        <w:gridCol w:w="1347"/>
        <w:gridCol w:w="1027"/>
        <w:gridCol w:w="902"/>
        <w:gridCol w:w="1418"/>
        <w:gridCol w:w="1134"/>
        <w:gridCol w:w="864"/>
        <w:gridCol w:w="1404"/>
        <w:gridCol w:w="1276"/>
        <w:gridCol w:w="1396"/>
      </w:tblGrid>
      <w:tr w:rsidR="00E94F61" w:rsidTr="00E9417E">
        <w:trPr>
          <w:trHeight w:val="704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годовой доход  </w:t>
            </w:r>
          </w:p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61" w:rsidRDefault="00E94F61" w:rsidP="00E94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E94F61" w:rsidRDefault="00E94F61" w:rsidP="00E9417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94F61" w:rsidTr="00E9417E">
        <w:trPr>
          <w:trHeight w:val="1730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F61" w:rsidTr="00E9417E">
        <w:trPr>
          <w:trHeight w:hRule="exact" w:val="990"/>
        </w:trPr>
        <w:tc>
          <w:tcPr>
            <w:tcW w:w="14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Владиславовна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194,2</w:t>
            </w: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61" w:rsidRPr="00673E07" w:rsidRDefault="00E94F61" w:rsidP="00E9417E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236135,87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4F61" w:rsidTr="00E94F61">
        <w:trPr>
          <w:trHeight w:hRule="exact" w:val="12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1906,0</w:t>
            </w: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Pr="00E94F61" w:rsidRDefault="00E94F61" w:rsidP="00E9417E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GFL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326735,62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4F61" w:rsidTr="00E94F61">
        <w:trPr>
          <w:trHeight w:hRule="exact" w:val="99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194,2</w:t>
            </w: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22880,29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4F61" w:rsidTr="00E94F61">
        <w:trPr>
          <w:trHeight w:hRule="exact" w:val="9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194,2</w:t>
            </w: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61" w:rsidRDefault="00E94F61" w:rsidP="00E941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94F61" w:rsidRDefault="00E94F61" w:rsidP="00E94F6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94F61" w:rsidRDefault="00E94F61" w:rsidP="00E94F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4F61" w:rsidRDefault="00E94F61" w:rsidP="00E94F61">
      <w:pPr>
        <w:pStyle w:val="ConsPlus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E94F61" w:rsidRDefault="00E94F61" w:rsidP="00E94F6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 </w:t>
      </w:r>
      <w:r>
        <w:rPr>
          <w:rFonts w:ascii="Times New Roman" w:hAnsi="Times New Roman" w:cs="Times New Roman"/>
          <w:sz w:val="22"/>
          <w:szCs w:val="22"/>
        </w:rPr>
        <w:t>Г.В.Гадельшина</w:t>
      </w:r>
      <w:bookmarkStart w:id="0" w:name="_GoBack"/>
      <w:bookmarkEnd w:id="0"/>
    </w:p>
    <w:p w:rsidR="00E94F61" w:rsidRDefault="00E94F61" w:rsidP="00E94F61">
      <w:pPr>
        <w:pStyle w:val="ConsPlusNormal"/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(подпись)</w:t>
      </w:r>
    </w:p>
    <w:p w:rsidR="003B6B6F" w:rsidRDefault="003B6B6F"/>
    <w:sectPr w:rsidR="003B6B6F" w:rsidSect="00537E6E">
      <w:pgSz w:w="16441" w:h="11906" w:orient="landscape"/>
      <w:pgMar w:top="851" w:right="567" w:bottom="851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61"/>
    <w:rsid w:val="003B6B6F"/>
    <w:rsid w:val="00E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6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6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2021-05-12T05:04:00Z</dcterms:created>
  <dcterms:modified xsi:type="dcterms:W3CDTF">2021-05-12T05:13:00Z</dcterms:modified>
</cp:coreProperties>
</file>