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2D" w:rsidRPr="00FC0EDD" w:rsidRDefault="00EA11CC"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24F">
        <w:rPr>
          <w:rFonts w:ascii="Times New Roman" w:eastAsia="Times New Roman" w:hAnsi="Times New Roman" w:cs="Times New Roman"/>
          <w:sz w:val="28"/>
          <w:szCs w:val="28"/>
          <w:lang w:eastAsia="ru-RU"/>
        </w:rPr>
        <w:t xml:space="preserve">           </w:t>
      </w:r>
      <w:r w:rsidR="0081042D" w:rsidRPr="00FC0EDD">
        <w:rPr>
          <w:rFonts w:ascii="Times New Roman" w:eastAsia="Times New Roman" w:hAnsi="Times New Roman" w:cs="Times New Roman"/>
          <w:sz w:val="28"/>
          <w:szCs w:val="28"/>
          <w:lang w:eastAsia="ru-RU"/>
        </w:rPr>
        <w:t>У</w:t>
      </w:r>
      <w:r w:rsidR="0032524F">
        <w:rPr>
          <w:rFonts w:ascii="Times New Roman" w:eastAsia="Times New Roman" w:hAnsi="Times New Roman" w:cs="Times New Roman"/>
          <w:sz w:val="28"/>
          <w:szCs w:val="28"/>
          <w:lang w:eastAsia="ru-RU"/>
        </w:rPr>
        <w:t>ТВЕРЖДЕНО</w:t>
      </w:r>
    </w:p>
    <w:p w:rsidR="0032524F" w:rsidRDefault="0032524F" w:rsidP="0032524F">
      <w:pPr>
        <w:shd w:val="clear" w:color="auto" w:fill="FFFFFF"/>
        <w:spacing w:before="120" w:after="0" w:line="240" w:lineRule="auto"/>
        <w:ind w:left="382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решением Наблюдательного совета</w:t>
      </w:r>
      <w:r w:rsidRPr="003252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1042D" w:rsidRPr="00FC0EDD" w:rsidRDefault="0032524F" w:rsidP="0032524F">
      <w:pPr>
        <w:shd w:val="clear" w:color="auto" w:fill="FFFFFF"/>
        <w:spacing w:before="120"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МАУ </w:t>
      </w:r>
      <w:r w:rsidRPr="00FC0EDD">
        <w:rPr>
          <w:rFonts w:ascii="Times New Roman" w:eastAsia="Times New Roman" w:hAnsi="Times New Roman" w:cs="Times New Roman"/>
          <w:sz w:val="28"/>
          <w:szCs w:val="28"/>
          <w:lang w:eastAsia="ru-RU"/>
        </w:rPr>
        <w:t>«</w:t>
      </w:r>
      <w:r w:rsidR="00223314">
        <w:rPr>
          <w:rFonts w:ascii="Times New Roman" w:eastAsia="Times New Roman" w:hAnsi="Times New Roman" w:cs="Times New Roman"/>
          <w:sz w:val="28"/>
          <w:szCs w:val="28"/>
          <w:lang w:eastAsia="ru-RU"/>
        </w:rPr>
        <w:t>ЦКД Камышлинского района</w:t>
      </w:r>
      <w:r w:rsidRPr="00FC0EDD">
        <w:rPr>
          <w:rFonts w:ascii="Times New Roman" w:eastAsia="Times New Roman" w:hAnsi="Times New Roman" w:cs="Times New Roman"/>
          <w:sz w:val="28"/>
          <w:szCs w:val="28"/>
          <w:lang w:eastAsia="ru-RU"/>
        </w:rPr>
        <w:t>»</w:t>
      </w:r>
    </w:p>
    <w:p w:rsidR="0081042D" w:rsidRPr="00FC0EDD" w:rsidRDefault="0081042D"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1042D" w:rsidRPr="00FC0EDD" w:rsidRDefault="0081042D" w:rsidP="0081042D">
      <w:pPr>
        <w:shd w:val="clear" w:color="auto" w:fill="FFFFFF"/>
        <w:spacing w:before="120" w:after="0" w:line="240" w:lineRule="auto"/>
        <w:ind w:left="3828"/>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t xml:space="preserve">                     от </w:t>
      </w:r>
      <w:r w:rsidR="00BF4F11" w:rsidRPr="00BF4F11">
        <w:rPr>
          <w:rFonts w:ascii="Times New Roman" w:eastAsia="Times New Roman" w:hAnsi="Times New Roman" w:cs="Times New Roman"/>
          <w:sz w:val="28"/>
          <w:szCs w:val="28"/>
          <w:u w:val="single"/>
          <w:lang w:eastAsia="ru-RU"/>
        </w:rPr>
        <w:t>27.12.2013</w:t>
      </w:r>
      <w:r w:rsidR="00BF4F11">
        <w:rPr>
          <w:rFonts w:ascii="Times New Roman" w:eastAsia="Times New Roman" w:hAnsi="Times New Roman" w:cs="Times New Roman"/>
          <w:sz w:val="28"/>
          <w:szCs w:val="28"/>
          <w:lang w:eastAsia="ru-RU"/>
        </w:rPr>
        <w:t xml:space="preserve"> года</w:t>
      </w:r>
      <w:bookmarkStart w:id="0" w:name="_GoBack"/>
      <w:bookmarkEnd w:id="0"/>
      <w:r w:rsidR="00BF4F11">
        <w:rPr>
          <w:rFonts w:ascii="Times New Roman" w:eastAsia="Times New Roman" w:hAnsi="Times New Roman" w:cs="Times New Roman"/>
          <w:sz w:val="28"/>
          <w:szCs w:val="28"/>
          <w:lang w:eastAsia="ru-RU"/>
        </w:rPr>
        <w:t xml:space="preserve">           </w:t>
      </w:r>
      <w:r w:rsidRPr="00FC0EDD">
        <w:rPr>
          <w:rFonts w:ascii="Times New Roman" w:eastAsia="Times New Roman" w:hAnsi="Times New Roman" w:cs="Times New Roman"/>
          <w:sz w:val="28"/>
          <w:szCs w:val="28"/>
          <w:lang w:eastAsia="ru-RU"/>
        </w:rPr>
        <w:t>№</w:t>
      </w:r>
      <w:r w:rsidR="00BF4F11">
        <w:rPr>
          <w:rFonts w:ascii="Times New Roman" w:eastAsia="Times New Roman" w:hAnsi="Times New Roman" w:cs="Times New Roman"/>
          <w:sz w:val="28"/>
          <w:szCs w:val="28"/>
          <w:lang w:eastAsia="ru-RU"/>
        </w:rPr>
        <w:t xml:space="preserve">  </w:t>
      </w:r>
      <w:r w:rsidR="00BF4F11" w:rsidRPr="00BF4F11">
        <w:rPr>
          <w:rFonts w:ascii="Times New Roman" w:eastAsia="Times New Roman" w:hAnsi="Times New Roman" w:cs="Times New Roman"/>
          <w:sz w:val="28"/>
          <w:szCs w:val="28"/>
          <w:u w:val="single"/>
          <w:lang w:eastAsia="ru-RU"/>
        </w:rPr>
        <w:t>1</w:t>
      </w:r>
    </w:p>
    <w:p w:rsidR="0081042D" w:rsidRPr="00FC0EDD" w:rsidRDefault="0081042D" w:rsidP="0081042D">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993728" w:rsidRDefault="0081042D" w:rsidP="000F27CC">
      <w:pPr>
        <w:shd w:val="clear" w:color="auto" w:fill="FFFFFF"/>
        <w:tabs>
          <w:tab w:val="left" w:pos="1980"/>
        </w:tabs>
        <w:spacing w:after="0" w:line="240" w:lineRule="auto"/>
        <w:jc w:val="center"/>
        <w:rPr>
          <w:rFonts w:ascii="Times New Roman" w:eastAsia="Times New Roman" w:hAnsi="Times New Roman" w:cs="Times New Roman"/>
          <w:b/>
          <w:sz w:val="48"/>
          <w:szCs w:val="48"/>
          <w:lang w:eastAsia="ru-RU"/>
        </w:rPr>
      </w:pPr>
      <w:r w:rsidRPr="00993728">
        <w:rPr>
          <w:rFonts w:ascii="Times New Roman" w:eastAsia="Times New Roman" w:hAnsi="Times New Roman" w:cs="Times New Roman"/>
          <w:b/>
          <w:sz w:val="48"/>
          <w:szCs w:val="48"/>
          <w:lang w:eastAsia="ru-RU"/>
        </w:rPr>
        <w:t>Положение о закупках</w:t>
      </w:r>
    </w:p>
    <w:p w:rsidR="0081042D" w:rsidRPr="00993728" w:rsidRDefault="0081042D" w:rsidP="000F27CC">
      <w:pPr>
        <w:shd w:val="clear" w:color="auto" w:fill="FFFFFF"/>
        <w:tabs>
          <w:tab w:val="left" w:pos="1980"/>
        </w:tabs>
        <w:spacing w:after="0" w:line="240" w:lineRule="auto"/>
        <w:jc w:val="center"/>
        <w:rPr>
          <w:rFonts w:ascii="Times New Roman" w:eastAsia="Times New Roman" w:hAnsi="Times New Roman" w:cs="Times New Roman"/>
          <w:b/>
          <w:sz w:val="48"/>
          <w:szCs w:val="48"/>
          <w:lang w:eastAsia="ru-RU"/>
        </w:rPr>
      </w:pPr>
      <w:r w:rsidRPr="00993728">
        <w:rPr>
          <w:rFonts w:ascii="Times New Roman" w:eastAsia="Times New Roman" w:hAnsi="Times New Roman" w:cs="Times New Roman"/>
          <w:b/>
          <w:sz w:val="48"/>
          <w:szCs w:val="48"/>
          <w:lang w:eastAsia="ru-RU"/>
        </w:rPr>
        <w:t>товаров, работ и услуг для нужд</w:t>
      </w:r>
    </w:p>
    <w:p w:rsidR="000F27CC" w:rsidRDefault="00993728" w:rsidP="000F27CC">
      <w:pPr>
        <w:shd w:val="clear" w:color="auto" w:fill="FFFFFF"/>
        <w:tabs>
          <w:tab w:val="left" w:pos="1980"/>
        </w:tabs>
        <w:spacing w:after="0" w:line="240" w:lineRule="auto"/>
        <w:jc w:val="center"/>
        <w:rPr>
          <w:rFonts w:ascii="Times New Roman" w:hAnsi="Times New Roman" w:cs="Times New Roman"/>
          <w:b/>
          <w:sz w:val="48"/>
          <w:szCs w:val="48"/>
        </w:rPr>
      </w:pPr>
      <w:r w:rsidRPr="00993728">
        <w:rPr>
          <w:rFonts w:ascii="Times New Roman" w:hAnsi="Times New Roman" w:cs="Times New Roman"/>
          <w:b/>
          <w:sz w:val="48"/>
          <w:szCs w:val="48"/>
        </w:rPr>
        <w:t xml:space="preserve">Муниципального автономного учреждения </w:t>
      </w:r>
      <w:r w:rsidR="000F27CC">
        <w:rPr>
          <w:rFonts w:ascii="Times New Roman" w:hAnsi="Times New Roman" w:cs="Times New Roman"/>
          <w:b/>
          <w:sz w:val="48"/>
          <w:szCs w:val="48"/>
        </w:rPr>
        <w:t>«</w:t>
      </w:r>
      <w:r w:rsidR="00223314">
        <w:rPr>
          <w:rFonts w:ascii="Times New Roman" w:hAnsi="Times New Roman" w:cs="Times New Roman"/>
          <w:b/>
          <w:sz w:val="48"/>
          <w:szCs w:val="48"/>
        </w:rPr>
        <w:t xml:space="preserve">Центр культуры и досуга </w:t>
      </w:r>
      <w:r w:rsidRPr="00993728">
        <w:rPr>
          <w:rFonts w:ascii="Times New Roman" w:hAnsi="Times New Roman" w:cs="Times New Roman"/>
          <w:b/>
          <w:sz w:val="48"/>
          <w:szCs w:val="48"/>
        </w:rPr>
        <w:t xml:space="preserve">муниципального района Камышлинский </w:t>
      </w:r>
    </w:p>
    <w:p w:rsidR="0081042D" w:rsidRPr="00993728" w:rsidRDefault="00993728" w:rsidP="000F27CC">
      <w:pPr>
        <w:shd w:val="clear" w:color="auto" w:fill="FFFFFF"/>
        <w:tabs>
          <w:tab w:val="left" w:pos="1980"/>
        </w:tabs>
        <w:spacing w:after="0" w:line="240" w:lineRule="auto"/>
        <w:jc w:val="center"/>
        <w:rPr>
          <w:rFonts w:ascii="Times New Roman" w:eastAsia="Times New Roman" w:hAnsi="Times New Roman" w:cs="Times New Roman"/>
          <w:b/>
          <w:sz w:val="48"/>
          <w:szCs w:val="48"/>
          <w:lang w:eastAsia="ru-RU"/>
        </w:rPr>
      </w:pPr>
      <w:r w:rsidRPr="00993728">
        <w:rPr>
          <w:rFonts w:ascii="Times New Roman" w:hAnsi="Times New Roman" w:cs="Times New Roman"/>
          <w:b/>
          <w:sz w:val="48"/>
          <w:szCs w:val="48"/>
        </w:rPr>
        <w:t>Самарской области</w:t>
      </w:r>
      <w:r w:rsidR="000F27CC">
        <w:rPr>
          <w:rFonts w:ascii="Times New Roman" w:hAnsi="Times New Roman" w:cs="Times New Roman"/>
          <w:b/>
          <w:sz w:val="48"/>
          <w:szCs w:val="48"/>
        </w:rPr>
        <w:t>»</w:t>
      </w:r>
    </w:p>
    <w:p w:rsidR="0081042D" w:rsidRPr="00993728"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1980"/>
        </w:tabs>
        <w:spacing w:before="120" w:after="0" w:line="240" w:lineRule="auto"/>
        <w:ind w:left="-180"/>
        <w:jc w:val="center"/>
        <w:rPr>
          <w:rFonts w:ascii="Times New Roman" w:eastAsia="Times New Roman" w:hAnsi="Times New Roman" w:cs="Times New Roman"/>
          <w:b/>
          <w:sz w:val="48"/>
          <w:szCs w:val="48"/>
          <w:lang w:eastAsia="ru-RU"/>
        </w:rPr>
      </w:pPr>
    </w:p>
    <w:p w:rsidR="0081042D" w:rsidRPr="00FC0EDD" w:rsidRDefault="0081042D" w:rsidP="0081042D">
      <w:pPr>
        <w:shd w:val="clear" w:color="auto" w:fill="FFFFFF"/>
        <w:tabs>
          <w:tab w:val="left" w:pos="5940"/>
        </w:tabs>
        <w:spacing w:before="120" w:after="0" w:line="240" w:lineRule="auto"/>
        <w:ind w:left="-180"/>
        <w:jc w:val="center"/>
        <w:rPr>
          <w:rFonts w:ascii="Times New Roman" w:eastAsia="Times New Roman" w:hAnsi="Times New Roman" w:cs="Times New Roman"/>
          <w:b/>
          <w:sz w:val="28"/>
          <w:szCs w:val="28"/>
          <w:lang w:eastAsia="ru-RU"/>
        </w:rPr>
      </w:pPr>
      <w:proofErr w:type="gramStart"/>
      <w:r w:rsidRPr="00FC0EDD">
        <w:rPr>
          <w:rFonts w:ascii="Times New Roman" w:eastAsia="Times New Roman" w:hAnsi="Times New Roman" w:cs="Times New Roman"/>
          <w:b/>
          <w:sz w:val="28"/>
          <w:szCs w:val="28"/>
          <w:lang w:eastAsia="ru-RU"/>
        </w:rPr>
        <w:t>с</w:t>
      </w:r>
      <w:proofErr w:type="gramEnd"/>
      <w:r w:rsidRPr="00FC0EDD">
        <w:rPr>
          <w:rFonts w:ascii="Times New Roman" w:eastAsia="Times New Roman" w:hAnsi="Times New Roman" w:cs="Times New Roman"/>
          <w:b/>
          <w:sz w:val="28"/>
          <w:szCs w:val="28"/>
          <w:lang w:eastAsia="ru-RU"/>
        </w:rPr>
        <w:t>. Камышла</w:t>
      </w:r>
    </w:p>
    <w:p w:rsidR="0081042D" w:rsidRPr="00FC0EDD" w:rsidRDefault="0081042D" w:rsidP="0081042D">
      <w:pPr>
        <w:shd w:val="clear" w:color="auto" w:fill="FFFFFF"/>
        <w:tabs>
          <w:tab w:val="left" w:pos="5940"/>
        </w:tabs>
        <w:spacing w:before="120" w:after="0" w:line="240" w:lineRule="auto"/>
        <w:ind w:left="-180"/>
        <w:jc w:val="center"/>
        <w:rPr>
          <w:rFonts w:ascii="Times New Roman" w:eastAsia="Times New Roman" w:hAnsi="Times New Roman" w:cs="Times New Roman"/>
          <w:b/>
          <w:sz w:val="28"/>
          <w:szCs w:val="28"/>
          <w:lang w:eastAsia="ru-RU"/>
        </w:rPr>
      </w:pPr>
      <w:r w:rsidRPr="00FC0EDD">
        <w:rPr>
          <w:rFonts w:ascii="Times New Roman" w:eastAsia="Times New Roman" w:hAnsi="Times New Roman" w:cs="Times New Roman"/>
          <w:b/>
          <w:sz w:val="28"/>
          <w:szCs w:val="28"/>
          <w:lang w:eastAsia="ru-RU"/>
        </w:rPr>
        <w:t>201</w:t>
      </w:r>
      <w:r w:rsidR="00993728">
        <w:rPr>
          <w:rFonts w:ascii="Times New Roman" w:eastAsia="Times New Roman" w:hAnsi="Times New Roman" w:cs="Times New Roman"/>
          <w:b/>
          <w:sz w:val="28"/>
          <w:szCs w:val="28"/>
          <w:lang w:eastAsia="ru-RU"/>
        </w:rPr>
        <w:t>3</w:t>
      </w:r>
    </w:p>
    <w:p w:rsidR="0038334E" w:rsidRDefault="0081042D" w:rsidP="0081042D">
      <w:pPr>
        <w:shd w:val="clear" w:color="auto" w:fill="FFFFFF"/>
        <w:spacing w:before="120" w:after="0" w:line="240" w:lineRule="auto"/>
        <w:ind w:left="-180"/>
        <w:jc w:val="center"/>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br w:type="page"/>
      </w:r>
    </w:p>
    <w:p w:rsidR="00FC0EDD" w:rsidRPr="00FC0EDD" w:rsidRDefault="00FC0EDD" w:rsidP="00FC0EDD">
      <w:pPr>
        <w:shd w:val="clear" w:color="auto" w:fill="FFFFFF"/>
        <w:spacing w:before="120" w:after="0" w:line="240" w:lineRule="auto"/>
        <w:ind w:left="-180"/>
        <w:jc w:val="center"/>
        <w:rPr>
          <w:rFonts w:ascii="Times New Roman" w:eastAsia="Times New Roman" w:hAnsi="Times New Roman" w:cs="Times New Roman"/>
          <w:b/>
          <w:sz w:val="28"/>
          <w:szCs w:val="24"/>
          <w:lang w:eastAsia="ru-RU"/>
        </w:rPr>
      </w:pPr>
      <w:r w:rsidRPr="00FC0EDD">
        <w:rPr>
          <w:rFonts w:ascii="Times New Roman" w:eastAsia="Times New Roman" w:hAnsi="Times New Roman" w:cs="Times New Roman"/>
          <w:b/>
          <w:sz w:val="28"/>
          <w:szCs w:val="24"/>
          <w:lang w:eastAsia="ru-RU"/>
        </w:rPr>
        <w:lastRenderedPageBreak/>
        <w:t>Содержание</w:t>
      </w:r>
    </w:p>
    <w:p w:rsidR="00FC0EDD" w:rsidRPr="00FC0EDD" w:rsidRDefault="00FC0EDD" w:rsidP="00FC0EDD">
      <w:pPr>
        <w:shd w:val="clear" w:color="auto" w:fill="FFFFFF"/>
        <w:spacing w:before="120" w:after="0" w:line="240" w:lineRule="auto"/>
        <w:ind w:left="-180"/>
        <w:jc w:val="both"/>
        <w:rPr>
          <w:rFonts w:ascii="Times New Roman" w:eastAsia="Times New Roman" w:hAnsi="Times New Roman" w:cs="Times New Roman"/>
          <w:sz w:val="28"/>
          <w:szCs w:val="24"/>
          <w:lang w:eastAsia="ru-RU"/>
        </w:rPr>
      </w:pPr>
    </w:p>
    <w:p w:rsidR="00FC0EDD" w:rsidRPr="00FC0EDD" w:rsidRDefault="009D0DA1"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r w:rsidRPr="00FC0EDD">
        <w:rPr>
          <w:rFonts w:ascii="Times New Roman" w:eastAsia="Times New Roman" w:hAnsi="Times New Roman" w:cs="Times New Roman"/>
          <w:b/>
          <w:bCs/>
          <w:caps/>
          <w:noProof/>
          <w:sz w:val="28"/>
          <w:szCs w:val="28"/>
          <w:lang w:eastAsia="ru-RU"/>
        </w:rPr>
        <w:fldChar w:fldCharType="begin"/>
      </w:r>
      <w:r w:rsidR="00FC0EDD" w:rsidRPr="00FC0EDD">
        <w:rPr>
          <w:rFonts w:ascii="Times New Roman" w:eastAsia="Times New Roman" w:hAnsi="Times New Roman" w:cs="Times New Roman"/>
          <w:b/>
          <w:bCs/>
          <w:caps/>
          <w:noProof/>
          <w:sz w:val="28"/>
          <w:szCs w:val="28"/>
          <w:lang w:eastAsia="ru-RU"/>
        </w:rPr>
        <w:instrText xml:space="preserve"> TOC \o "1-3" \h \z \u </w:instrText>
      </w:r>
      <w:r w:rsidRPr="00FC0EDD">
        <w:rPr>
          <w:rFonts w:ascii="Times New Roman" w:eastAsia="Times New Roman" w:hAnsi="Times New Roman" w:cs="Times New Roman"/>
          <w:b/>
          <w:bCs/>
          <w:caps/>
          <w:noProof/>
          <w:sz w:val="28"/>
          <w:szCs w:val="28"/>
          <w:lang w:eastAsia="ru-RU"/>
        </w:rPr>
        <w:fldChar w:fldCharType="separate"/>
      </w:r>
      <w:hyperlink w:anchor="_Toc312352856" w:history="1">
        <w:r w:rsidR="00FC0EDD" w:rsidRPr="00FC0EDD">
          <w:rPr>
            <w:rFonts w:ascii="Times New Roman" w:eastAsia="Times New Roman" w:hAnsi="Times New Roman" w:cs="Times New Roman"/>
            <w:b/>
            <w:bCs/>
            <w:caps/>
            <w:noProof/>
            <w:color w:val="0000FF"/>
            <w:sz w:val="28"/>
            <w:szCs w:val="20"/>
            <w:u w:val="single"/>
            <w:lang w:eastAsia="ru-RU"/>
          </w:rPr>
          <w:t>Термины и определения</w:t>
        </w:r>
        <w:r w:rsidR="00FC0EDD" w:rsidRPr="00FC0EDD">
          <w:rPr>
            <w:rFonts w:ascii="Times New Roman" w:eastAsia="Times New Roman" w:hAnsi="Times New Roman" w:cs="Times New Roman"/>
            <w:b/>
            <w:bCs/>
            <w:caps/>
            <w:noProof/>
            <w:webHidden/>
            <w:sz w:val="28"/>
            <w:szCs w:val="20"/>
            <w:lang w:eastAsia="ru-RU"/>
          </w:rPr>
          <w:tab/>
        </w:r>
        <w:r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_Toc312352856 \h </w:instrText>
        </w:r>
        <w:r w:rsidRPr="00FC0EDD">
          <w:rPr>
            <w:rFonts w:ascii="Times New Roman" w:eastAsia="Times New Roman" w:hAnsi="Times New Roman" w:cs="Times New Roman"/>
            <w:b/>
            <w:bCs/>
            <w:caps/>
            <w:noProof/>
            <w:webHidden/>
            <w:sz w:val="28"/>
            <w:szCs w:val="20"/>
            <w:lang w:eastAsia="ru-RU"/>
          </w:rPr>
        </w:r>
        <w:r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w:t>
        </w:r>
        <w:r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7" w:history="1">
        <w:r w:rsidR="00FC0EDD" w:rsidRPr="00FC0EDD">
          <w:rPr>
            <w:rFonts w:ascii="Times New Roman" w:eastAsia="Times New Roman" w:hAnsi="Times New Roman" w:cs="Times New Roman"/>
            <w:b/>
            <w:bCs/>
            <w:caps/>
            <w:noProof/>
            <w:color w:val="0000FF"/>
            <w:sz w:val="28"/>
            <w:szCs w:val="20"/>
            <w:u w:val="single"/>
            <w:lang w:eastAsia="ru-RU"/>
          </w:rPr>
          <w:t>Глава 1. Общие положения</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_Toc312352857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8" w:history="1">
        <w:r w:rsidR="00FC0EDD" w:rsidRPr="00FC0EDD">
          <w:rPr>
            <w:rFonts w:ascii="Times New Roman" w:eastAsia="Times New Roman" w:hAnsi="Times New Roman" w:cs="Times New Roman"/>
            <w:b/>
            <w:bCs/>
            <w:caps/>
            <w:noProof/>
            <w:color w:val="0000FF"/>
            <w:sz w:val="28"/>
            <w:szCs w:val="20"/>
            <w:u w:val="single"/>
            <w:lang w:eastAsia="ru-RU"/>
          </w:rPr>
          <w:t>Глава 2. Организация закупочной деятельности</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_Toc312352858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6</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59" w:history="1">
        <w:r w:rsidR="00FC0EDD" w:rsidRPr="00FC0EDD">
          <w:rPr>
            <w:rFonts w:ascii="Times New Roman" w:eastAsia="Times New Roman" w:hAnsi="Times New Roman" w:cs="Times New Roman"/>
            <w:b/>
            <w:bCs/>
            <w:caps/>
            <w:noProof/>
            <w:color w:val="0000FF"/>
            <w:sz w:val="28"/>
            <w:szCs w:val="20"/>
            <w:u w:val="single"/>
            <w:lang w:eastAsia="ru-RU"/>
          </w:rPr>
          <w:t>Глава 3. Информационное обеспечение закупочной деятельности</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_Toc312352859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9</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0" w:history="1">
        <w:r w:rsidR="00FC0EDD" w:rsidRPr="00FC0EDD">
          <w:rPr>
            <w:rFonts w:ascii="Times New Roman" w:eastAsia="Times New Roman" w:hAnsi="Times New Roman" w:cs="Times New Roman"/>
            <w:b/>
            <w:bCs/>
            <w:caps/>
            <w:noProof/>
            <w:color w:val="0000FF"/>
            <w:sz w:val="28"/>
            <w:szCs w:val="20"/>
            <w:u w:val="single"/>
            <w:lang w:eastAsia="ru-RU"/>
          </w:rPr>
          <w:t>Глава 4. Планирование и отчетность</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_Toc312352860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10</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1" w:history="1">
        <w:r w:rsidR="00FC0EDD" w:rsidRPr="00FC0EDD">
          <w:rPr>
            <w:rFonts w:ascii="Times New Roman" w:eastAsia="Times New Roman" w:hAnsi="Times New Roman" w:cs="Times New Roman"/>
            <w:b/>
            <w:bCs/>
            <w:caps/>
            <w:noProof/>
            <w:color w:val="0000FF"/>
            <w:sz w:val="28"/>
            <w:szCs w:val="20"/>
            <w:u w:val="single"/>
            <w:lang w:eastAsia="ru-RU"/>
          </w:rPr>
          <w:t>Глава 5. Участники процедур закупок</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_Toc312352861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11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2"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w:t>
        </w:r>
        <w:r w:rsidR="00FC0EDD" w:rsidRPr="00FC0EDD">
          <w:rPr>
            <w:rFonts w:ascii="Times New Roman" w:eastAsia="Times New Roman" w:hAnsi="Times New Roman" w:cs="Times New Roman"/>
            <w:b/>
            <w:bCs/>
            <w:caps/>
            <w:noProof/>
            <w:color w:val="0000FF"/>
            <w:sz w:val="28"/>
            <w:szCs w:val="20"/>
            <w:u w:val="single"/>
            <w:lang w:val="en-US" w:eastAsia="ru-RU"/>
          </w:rPr>
          <w:t>6</w:t>
        </w:r>
        <w:r w:rsidR="00FC0EDD" w:rsidRPr="00FC0EDD">
          <w:rPr>
            <w:rFonts w:ascii="Times New Roman" w:eastAsia="Times New Roman" w:hAnsi="Times New Roman" w:cs="Times New Roman"/>
            <w:b/>
            <w:bCs/>
            <w:caps/>
            <w:noProof/>
            <w:color w:val="0000FF"/>
            <w:sz w:val="28"/>
            <w:szCs w:val="20"/>
            <w:u w:val="single"/>
            <w:lang w:eastAsia="ru-RU"/>
          </w:rPr>
          <w:t>. Процедуры выбора поставщиков</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_Toc312352862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12</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3" w:history="1">
        <w:r w:rsidR="00FC0EDD" w:rsidRPr="00FC0EDD">
          <w:rPr>
            <w:rFonts w:ascii="Times New Roman" w:eastAsia="Times New Roman" w:hAnsi="Times New Roman" w:cs="Times New Roman"/>
            <w:b/>
            <w:bCs/>
            <w:caps/>
            <w:noProof/>
            <w:color w:val="0000FF"/>
            <w:sz w:val="28"/>
            <w:szCs w:val="20"/>
            <w:u w:val="single"/>
            <w:lang w:eastAsia="ru-RU"/>
          </w:rPr>
          <w:t xml:space="preserve">Глава </w:t>
        </w:r>
        <w:r w:rsidR="00FC0EDD" w:rsidRPr="00FC0EDD">
          <w:rPr>
            <w:rFonts w:ascii="Times New Roman" w:eastAsia="Times New Roman" w:hAnsi="Times New Roman" w:cs="Times New Roman"/>
            <w:b/>
            <w:bCs/>
            <w:caps/>
            <w:noProof/>
            <w:color w:val="0000FF"/>
            <w:sz w:val="28"/>
            <w:szCs w:val="20"/>
            <w:u w:val="single"/>
            <w:lang w:val="en-US" w:eastAsia="ru-RU"/>
          </w:rPr>
          <w:t>7</w:t>
        </w:r>
        <w:r w:rsidR="00FC0EDD" w:rsidRPr="00FC0EDD">
          <w:rPr>
            <w:rFonts w:ascii="Times New Roman" w:eastAsia="Times New Roman" w:hAnsi="Times New Roman" w:cs="Times New Roman"/>
            <w:b/>
            <w:bCs/>
            <w:caps/>
            <w:noProof/>
            <w:color w:val="0000FF"/>
            <w:sz w:val="28"/>
            <w:szCs w:val="20"/>
            <w:u w:val="single"/>
            <w:lang w:eastAsia="ru-RU"/>
          </w:rPr>
          <w:t>. Извещение и документация закупочной процедуры</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_Toc312352863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15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4" w:history="1">
        <w:r w:rsidR="00FC0EDD" w:rsidRPr="00FC0EDD">
          <w:rPr>
            <w:rFonts w:ascii="Times New Roman" w:eastAsia="Times New Roman" w:hAnsi="Times New Roman" w:cs="Times New Roman"/>
            <w:b/>
            <w:bCs/>
            <w:caps/>
            <w:noProof/>
            <w:color w:val="0000FF"/>
            <w:sz w:val="28"/>
            <w:szCs w:val="20"/>
            <w:u w:val="single"/>
            <w:lang w:eastAsia="ru-RU"/>
          </w:rPr>
          <w:t>Глава 8. Открытый конкурс</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_Toc312352864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18</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5" w:history="1">
        <w:r w:rsidR="00FC0EDD" w:rsidRPr="00FC0EDD">
          <w:rPr>
            <w:rFonts w:ascii="Times New Roman" w:eastAsia="Times New Roman" w:hAnsi="Times New Roman" w:cs="Times New Roman"/>
            <w:b/>
            <w:bCs/>
            <w:caps/>
            <w:noProof/>
            <w:color w:val="0000FF"/>
            <w:sz w:val="28"/>
            <w:szCs w:val="20"/>
            <w:u w:val="single"/>
            <w:lang w:eastAsia="ru-RU"/>
          </w:rPr>
          <w:t>Глава 9. Закрытый конкурс</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_Toc312352865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21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6" w:history="1">
        <w:r w:rsidR="00FC0EDD" w:rsidRPr="00FC0EDD">
          <w:rPr>
            <w:rFonts w:ascii="Times New Roman" w:eastAsia="Times New Roman" w:hAnsi="Times New Roman" w:cs="Times New Roman"/>
            <w:b/>
            <w:bCs/>
            <w:caps/>
            <w:noProof/>
            <w:color w:val="0000FF"/>
            <w:sz w:val="28"/>
            <w:szCs w:val="20"/>
            <w:u w:val="single"/>
            <w:lang w:eastAsia="ru-RU"/>
          </w:rPr>
          <w:t>Глава 10. Открытый аукцион</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_Toc312352866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21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7" w:history="1">
        <w:r w:rsidR="00FC0EDD" w:rsidRPr="00FC0EDD">
          <w:rPr>
            <w:rFonts w:ascii="Times New Roman" w:eastAsia="Times New Roman" w:hAnsi="Times New Roman" w:cs="Times New Roman"/>
            <w:b/>
            <w:bCs/>
            <w:caps/>
            <w:noProof/>
            <w:color w:val="0000FF"/>
            <w:sz w:val="28"/>
            <w:szCs w:val="20"/>
            <w:u w:val="single"/>
            <w:lang w:eastAsia="ru-RU"/>
          </w:rPr>
          <w:t>Глава 11. Открытый аукцион в электронной форме</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_Toc312352867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24</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8" w:history="1">
        <w:r w:rsidR="00FC0EDD" w:rsidRPr="00FC0EDD">
          <w:rPr>
            <w:rFonts w:ascii="Times New Roman" w:eastAsia="Times New Roman" w:hAnsi="Times New Roman" w:cs="Times New Roman"/>
            <w:b/>
            <w:bCs/>
            <w:caps/>
            <w:noProof/>
            <w:color w:val="0000FF"/>
            <w:sz w:val="28"/>
            <w:szCs w:val="20"/>
            <w:u w:val="single"/>
            <w:lang w:eastAsia="ru-RU"/>
          </w:rPr>
          <w:t>Глава 12. Открытый тендер</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_Toc312352868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27</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69" w:history="1">
        <w:r w:rsidR="00FC0EDD" w:rsidRPr="00FC0EDD">
          <w:rPr>
            <w:rFonts w:ascii="Times New Roman" w:eastAsia="Times New Roman" w:hAnsi="Times New Roman" w:cs="Times New Roman"/>
            <w:b/>
            <w:bCs/>
            <w:caps/>
            <w:noProof/>
            <w:color w:val="0000FF"/>
            <w:sz w:val="28"/>
            <w:szCs w:val="20"/>
            <w:u w:val="single"/>
            <w:lang w:eastAsia="ru-RU"/>
          </w:rPr>
          <w:t>Глава 13. Запрос ценовых предложений</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_Toc312352869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29</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0" w:history="1">
        <w:r w:rsidR="00FC0EDD" w:rsidRPr="00FC0EDD">
          <w:rPr>
            <w:rFonts w:ascii="Times New Roman" w:eastAsia="Times New Roman" w:hAnsi="Times New Roman" w:cs="Times New Roman"/>
            <w:b/>
            <w:bCs/>
            <w:caps/>
            <w:noProof/>
            <w:color w:val="0000FF"/>
            <w:sz w:val="28"/>
            <w:szCs w:val="20"/>
            <w:u w:val="single"/>
            <w:lang w:eastAsia="ru-RU"/>
          </w:rPr>
          <w:t>Глава 14. Запрос предложений</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_Toc312352870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31</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1" w:history="1">
        <w:r w:rsidR="00FC0EDD" w:rsidRPr="00FC0EDD">
          <w:rPr>
            <w:rFonts w:ascii="Times New Roman" w:eastAsia="Times New Roman" w:hAnsi="Times New Roman" w:cs="Times New Roman"/>
            <w:b/>
            <w:bCs/>
            <w:caps/>
            <w:noProof/>
            <w:color w:val="0000FF"/>
            <w:sz w:val="28"/>
            <w:szCs w:val="20"/>
            <w:u w:val="single"/>
            <w:lang w:eastAsia="ru-RU"/>
          </w:rPr>
          <w:t>Глава 15. Конкурентные переговоры</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_Toc312352871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32</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2" w:history="1">
        <w:r w:rsidR="00FC0EDD" w:rsidRPr="00FC0EDD">
          <w:rPr>
            <w:rFonts w:ascii="Times New Roman" w:eastAsia="Times New Roman" w:hAnsi="Times New Roman" w:cs="Times New Roman"/>
            <w:b/>
            <w:bCs/>
            <w:caps/>
            <w:noProof/>
            <w:color w:val="0000FF"/>
            <w:sz w:val="28"/>
            <w:szCs w:val="20"/>
            <w:u w:val="single"/>
            <w:lang w:eastAsia="ru-RU"/>
          </w:rPr>
          <w:t>Глава 16. Прямые закупки (закупки у единственного поставщика)</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_Toc312352872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33</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3" w:history="1">
        <w:r w:rsidR="00FC0EDD" w:rsidRPr="00FC0EDD">
          <w:rPr>
            <w:rFonts w:ascii="Times New Roman" w:eastAsia="Times New Roman" w:hAnsi="Times New Roman" w:cs="Times New Roman"/>
            <w:b/>
            <w:bCs/>
            <w:caps/>
            <w:noProof/>
            <w:color w:val="0000FF"/>
            <w:sz w:val="28"/>
            <w:szCs w:val="20"/>
            <w:u w:val="single"/>
            <w:lang w:eastAsia="ru-RU"/>
          </w:rPr>
          <w:t>Глава 17. Квалификационный отбор</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_Toc312352873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33</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4" w:history="1">
        <w:r w:rsidR="00FC0EDD" w:rsidRPr="00FC0EDD">
          <w:rPr>
            <w:rFonts w:ascii="Times New Roman" w:eastAsia="Times New Roman" w:hAnsi="Times New Roman" w:cs="Times New Roman"/>
            <w:b/>
            <w:bCs/>
            <w:caps/>
            <w:noProof/>
            <w:color w:val="0000FF"/>
            <w:sz w:val="28"/>
            <w:szCs w:val="20"/>
            <w:u w:val="single"/>
            <w:lang w:eastAsia="ru-RU"/>
          </w:rPr>
          <w:t>Глава 18. Заключение договора и изменение условий договора</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_Toc312352874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34</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5" w:history="1">
        <w:r w:rsidR="00FC0EDD" w:rsidRPr="00FC0EDD">
          <w:rPr>
            <w:rFonts w:ascii="Times New Roman" w:eastAsia="Times New Roman" w:hAnsi="Times New Roman" w:cs="Times New Roman"/>
            <w:b/>
            <w:bCs/>
            <w:caps/>
            <w:noProof/>
            <w:color w:val="0000FF"/>
            <w:sz w:val="28"/>
            <w:szCs w:val="20"/>
            <w:u w:val="single"/>
            <w:lang w:eastAsia="ru-RU"/>
          </w:rPr>
          <w:t>Глава 19 . Контроль и обжалование</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_Toc312352875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745CA6" w:rsidP="00FC0EDD">
      <w:pPr>
        <w:tabs>
          <w:tab w:val="left" w:pos="540"/>
          <w:tab w:val="left" w:pos="1620"/>
          <w:tab w:val="right" w:leader="dot" w:pos="9344"/>
        </w:tabs>
        <w:spacing w:before="120" w:after="120" w:line="288" w:lineRule="auto"/>
        <w:ind w:left="540" w:right="1134" w:hanging="540"/>
        <w:rPr>
          <w:rFonts w:ascii="Calibri" w:eastAsia="Times New Roman" w:hAnsi="Calibri" w:cs="Times New Roman"/>
          <w:noProof/>
          <w:lang w:eastAsia="ru-RU"/>
        </w:rPr>
      </w:pPr>
      <w:hyperlink w:anchor="_Toc312352876" w:history="1">
        <w:r w:rsidR="00FC0EDD" w:rsidRPr="00FC0EDD">
          <w:rPr>
            <w:rFonts w:ascii="Times New Roman" w:eastAsia="Times New Roman" w:hAnsi="Times New Roman" w:cs="Times New Roman"/>
            <w:b/>
            <w:bCs/>
            <w:caps/>
            <w:noProof/>
            <w:color w:val="0000FF"/>
            <w:sz w:val="28"/>
            <w:szCs w:val="20"/>
            <w:u w:val="single"/>
            <w:lang w:eastAsia="ru-RU"/>
          </w:rPr>
          <w:t>Глава 20. Заключительные положения</w:t>
        </w:r>
        <w:r w:rsidR="00FC0EDD" w:rsidRPr="00FC0EDD">
          <w:rPr>
            <w:rFonts w:ascii="Times New Roman" w:eastAsia="Times New Roman" w:hAnsi="Times New Roman" w:cs="Times New Roman"/>
            <w:b/>
            <w:bCs/>
            <w:caps/>
            <w:noProof/>
            <w:webHidden/>
            <w:sz w:val="28"/>
            <w:szCs w:val="20"/>
            <w:lang w:eastAsia="ru-RU"/>
          </w:rPr>
          <w:tab/>
        </w:r>
        <w:r w:rsidR="009D0DA1" w:rsidRPr="00FC0EDD">
          <w:rPr>
            <w:rFonts w:ascii="Times New Roman" w:eastAsia="Times New Roman" w:hAnsi="Times New Roman" w:cs="Times New Roman"/>
            <w:b/>
            <w:bCs/>
            <w:caps/>
            <w:noProof/>
            <w:webHidden/>
            <w:sz w:val="28"/>
            <w:szCs w:val="20"/>
            <w:lang w:eastAsia="ru-RU"/>
          </w:rPr>
          <w:fldChar w:fldCharType="begin"/>
        </w:r>
        <w:r w:rsidR="00FC0EDD" w:rsidRPr="00FC0EDD">
          <w:rPr>
            <w:rFonts w:ascii="Times New Roman" w:eastAsia="Times New Roman" w:hAnsi="Times New Roman" w:cs="Times New Roman"/>
            <w:b/>
            <w:bCs/>
            <w:caps/>
            <w:noProof/>
            <w:webHidden/>
            <w:sz w:val="28"/>
            <w:szCs w:val="20"/>
            <w:lang w:eastAsia="ru-RU"/>
          </w:rPr>
          <w:instrText xml:space="preserve"> PAGEREF _Toc312352876 \h </w:instrText>
        </w:r>
        <w:r w:rsidR="009D0DA1" w:rsidRPr="00FC0EDD">
          <w:rPr>
            <w:rFonts w:ascii="Times New Roman" w:eastAsia="Times New Roman" w:hAnsi="Times New Roman" w:cs="Times New Roman"/>
            <w:b/>
            <w:bCs/>
            <w:caps/>
            <w:noProof/>
            <w:webHidden/>
            <w:sz w:val="28"/>
            <w:szCs w:val="20"/>
            <w:lang w:eastAsia="ru-RU"/>
          </w:rPr>
        </w:r>
        <w:r w:rsidR="009D0DA1" w:rsidRPr="00FC0EDD">
          <w:rPr>
            <w:rFonts w:ascii="Times New Roman" w:eastAsia="Times New Roman" w:hAnsi="Times New Roman" w:cs="Times New Roman"/>
            <w:b/>
            <w:bCs/>
            <w:caps/>
            <w:noProof/>
            <w:webHidden/>
            <w:sz w:val="28"/>
            <w:szCs w:val="20"/>
            <w:lang w:eastAsia="ru-RU"/>
          </w:rPr>
          <w:fldChar w:fldCharType="separate"/>
        </w:r>
        <w:r w:rsidR="00EA11CC">
          <w:rPr>
            <w:rFonts w:ascii="Times New Roman" w:eastAsia="Times New Roman" w:hAnsi="Times New Roman" w:cs="Times New Roman"/>
            <w:b/>
            <w:bCs/>
            <w:caps/>
            <w:noProof/>
            <w:webHidden/>
            <w:sz w:val="28"/>
            <w:szCs w:val="20"/>
            <w:lang w:eastAsia="ru-RU"/>
          </w:rPr>
          <w:t>35</w:t>
        </w:r>
        <w:r w:rsidR="009D0DA1" w:rsidRPr="00FC0EDD">
          <w:rPr>
            <w:rFonts w:ascii="Times New Roman" w:eastAsia="Times New Roman" w:hAnsi="Times New Roman" w:cs="Times New Roman"/>
            <w:b/>
            <w:bCs/>
            <w:caps/>
            <w:noProof/>
            <w:webHidden/>
            <w:sz w:val="28"/>
            <w:szCs w:val="20"/>
            <w:lang w:eastAsia="ru-RU"/>
          </w:rPr>
          <w:fldChar w:fldCharType="end"/>
        </w:r>
      </w:hyperlink>
    </w:p>
    <w:p w:rsidR="00FC0EDD" w:rsidRPr="00FC0EDD" w:rsidRDefault="009D0DA1" w:rsidP="00FC0EDD">
      <w:pPr>
        <w:shd w:val="clear" w:color="auto" w:fill="FFFFFF"/>
        <w:spacing w:before="120" w:after="0" w:line="240" w:lineRule="auto"/>
        <w:ind w:left="-180"/>
        <w:jc w:val="both"/>
        <w:rPr>
          <w:rFonts w:ascii="Times New Roman" w:eastAsia="Times New Roman" w:hAnsi="Times New Roman" w:cs="Times New Roman"/>
          <w:sz w:val="28"/>
          <w:szCs w:val="28"/>
          <w:lang w:eastAsia="ru-RU"/>
        </w:rPr>
      </w:pPr>
      <w:r w:rsidRPr="00FC0EDD">
        <w:rPr>
          <w:rFonts w:ascii="Times New Roman" w:eastAsia="Times New Roman" w:hAnsi="Times New Roman" w:cs="Times New Roman"/>
          <w:sz w:val="28"/>
          <w:szCs w:val="28"/>
          <w:lang w:eastAsia="ru-RU"/>
        </w:rPr>
        <w:fldChar w:fldCharType="end"/>
      </w:r>
    </w:p>
    <w:p w:rsidR="00FC0EDD" w:rsidRPr="00FC0EDD" w:rsidRDefault="00FC0EDD" w:rsidP="00FC0EDD">
      <w:pPr>
        <w:keepNext/>
        <w:keepLines/>
        <w:suppressAutoHyphens/>
        <w:spacing w:before="600" w:after="240" w:line="288" w:lineRule="auto"/>
        <w:jc w:val="both"/>
        <w:outlineLvl w:val="0"/>
        <w:rPr>
          <w:rFonts w:ascii="Times New Roman" w:eastAsia="Times New Roman" w:hAnsi="Times New Roman" w:cs="Times New Roman"/>
          <w:b/>
          <w:bCs/>
          <w:kern w:val="28"/>
          <w:sz w:val="24"/>
          <w:szCs w:val="24"/>
        </w:rPr>
      </w:pPr>
      <w:r w:rsidRPr="00FC0EDD">
        <w:rPr>
          <w:rFonts w:ascii="Times New Roman" w:eastAsia="Times New Roman" w:hAnsi="Times New Roman" w:cs="Times New Roman"/>
          <w:b/>
          <w:bCs/>
          <w:kern w:val="28"/>
          <w:sz w:val="36"/>
          <w:szCs w:val="40"/>
        </w:rPr>
        <w:br w:type="page"/>
      </w:r>
      <w:bookmarkStart w:id="1" w:name="_Toc312352856"/>
      <w:r w:rsidRPr="00FC0EDD">
        <w:rPr>
          <w:rFonts w:ascii="Times New Roman" w:eastAsia="Times New Roman" w:hAnsi="Times New Roman" w:cs="Times New Roman"/>
          <w:b/>
          <w:bCs/>
          <w:kern w:val="28"/>
          <w:sz w:val="24"/>
          <w:szCs w:val="24"/>
        </w:rPr>
        <w:lastRenderedPageBreak/>
        <w:t>Термины и определения</w:t>
      </w:r>
      <w:bookmarkEnd w:id="1"/>
    </w:p>
    <w:p w:rsidR="00FC0EDD" w:rsidRPr="00FC0EDD" w:rsidRDefault="00FC0EDD" w:rsidP="00FC0EDD">
      <w:pPr>
        <w:spacing w:after="0" w:line="288" w:lineRule="auto"/>
        <w:ind w:left="567"/>
        <w:jc w:val="both"/>
        <w:rPr>
          <w:rFonts w:ascii="Times New Roman" w:eastAsia="Times New Roman" w:hAnsi="Times New Roman" w:cs="Times New Roman"/>
          <w:sz w:val="24"/>
          <w:szCs w:val="24"/>
          <w:lang w:eastAsia="ru-RU"/>
        </w:rPr>
      </w:pP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Аукцион</w:t>
      </w:r>
      <w:r w:rsidRPr="00FC0EDD">
        <w:rPr>
          <w:rFonts w:ascii="Times New Roman" w:eastAsia="Times New Roman" w:hAnsi="Times New Roman" w:cs="Times New Roman"/>
          <w:sz w:val="24"/>
          <w:szCs w:val="24"/>
          <w:lang w:eastAsia="ru-RU"/>
        </w:rPr>
        <w:t xml:space="preserve"> - </w:t>
      </w:r>
      <w:r w:rsidRPr="00FC0EDD">
        <w:rPr>
          <w:rFonts w:ascii="Times New Roman" w:eastAsia="Times New Roman" w:hAnsi="Times New Roman" w:cs="Times New Roman"/>
          <w:b/>
          <w:bCs/>
          <w:sz w:val="24"/>
          <w:szCs w:val="24"/>
          <w:lang w:eastAsia="ru-RU"/>
        </w:rPr>
        <w:t xml:space="preserve"> </w:t>
      </w:r>
      <w:r w:rsidRPr="00FC0EDD">
        <w:rPr>
          <w:rFonts w:ascii="Times New Roman" w:eastAsia="Times New Roman" w:hAnsi="Times New Roman" w:cs="Times New Roman"/>
          <w:sz w:val="24"/>
          <w:szCs w:val="24"/>
          <w:lang w:eastAsia="ru-RU"/>
        </w:rPr>
        <w:t>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документац</w:t>
      </w:r>
      <w:proofErr w:type="gramStart"/>
      <w:r w:rsidRPr="00FC0EDD">
        <w:rPr>
          <w:rFonts w:ascii="Times New Roman" w:eastAsia="Times New Roman" w:hAnsi="Times New Roman" w:cs="Times New Roman"/>
          <w:sz w:val="24"/>
          <w:szCs w:val="24"/>
          <w:lang w:eastAsia="ru-RU"/>
        </w:rPr>
        <w:t>ии ау</w:t>
      </w:r>
      <w:proofErr w:type="gramEnd"/>
      <w:r w:rsidRPr="00FC0EDD">
        <w:rPr>
          <w:rFonts w:ascii="Times New Roman" w:eastAsia="Times New Roman" w:hAnsi="Times New Roman" w:cs="Times New Roman"/>
          <w:sz w:val="24"/>
          <w:szCs w:val="24"/>
          <w:lang w:eastAsia="ru-RU"/>
        </w:rPr>
        <w:t>кциона (аукционной документации), поставщики представляют свое коммерческое предложение (аукционную заявку), и среди поставщиков, представивших заявку соответствующую требованиям аукционной документации, проводится торг по снижению первоначальной цены (аукционный торг). Победителем аукциона является поставщик, предложивший в результате аукционного торга минимальную цену.</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 xml:space="preserve">Аукционист </w:t>
      </w:r>
      <w:r w:rsidRPr="00FC0EDD">
        <w:rPr>
          <w:rFonts w:ascii="Times New Roman" w:eastAsia="Times New Roman" w:hAnsi="Times New Roman" w:cs="Times New Roman"/>
          <w:sz w:val="24"/>
          <w:szCs w:val="24"/>
          <w:lang w:eastAsia="ru-RU"/>
        </w:rPr>
        <w:t>– член закупочной комиссии, назначенный председателем комиссии для проведения аукционного торга.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Аукционный торг</w:t>
      </w:r>
      <w:r w:rsidRPr="00FC0EDD">
        <w:rPr>
          <w:rFonts w:ascii="Times New Roman" w:eastAsia="Times New Roman" w:hAnsi="Times New Roman" w:cs="Times New Roman"/>
          <w:sz w:val="24"/>
          <w:szCs w:val="24"/>
          <w:lang w:eastAsia="ru-RU"/>
        </w:rPr>
        <w:t xml:space="preserve"> – часть процедуры аукциона, в ходе которой участники аукциона, снижая цену, торгуются за право заключить договор с Заказчиком.</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Годовая программа закупок (ГПЗ)</w:t>
      </w:r>
      <w:r w:rsidRPr="00FC0EDD">
        <w:rPr>
          <w:rFonts w:ascii="Times New Roman" w:eastAsia="Times New Roman" w:hAnsi="Times New Roman" w:cs="Times New Roman"/>
          <w:sz w:val="24"/>
          <w:szCs w:val="24"/>
          <w:lang w:eastAsia="ru-RU"/>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Договор о закупке</w:t>
      </w:r>
      <w:r w:rsidRPr="00FC0EDD">
        <w:rPr>
          <w:rFonts w:ascii="Times New Roman" w:eastAsia="Times New Roman" w:hAnsi="Times New Roman" w:cs="Times New Roman"/>
          <w:sz w:val="24"/>
          <w:szCs w:val="24"/>
          <w:lang w:eastAsia="ru-RU"/>
        </w:rPr>
        <w:t xml:space="preserve"> – договор между Заказчиком и поставщиком, заключаемый для удовлетворения потребностей заказчика в продукции.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Закупочная документация</w:t>
      </w:r>
      <w:r w:rsidRPr="00FC0EDD">
        <w:rPr>
          <w:rFonts w:ascii="Times New Roman" w:eastAsia="Times New Roman" w:hAnsi="Times New Roman" w:cs="Times New Roman"/>
          <w:sz w:val="24"/>
          <w:szCs w:val="24"/>
          <w:lang w:eastAsia="ru-RU"/>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rsidR="00FC0EDD" w:rsidRPr="00FC0EDD"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Закупка </w:t>
      </w:r>
      <w:r w:rsidRPr="00FC0EDD">
        <w:rPr>
          <w:rFonts w:ascii="Times New Roman" w:eastAsia="Times New Roman" w:hAnsi="Times New Roman" w:cs="Times New Roman"/>
          <w:sz w:val="24"/>
          <w:szCs w:val="24"/>
          <w:lang w:eastAsia="ru-RU"/>
        </w:rPr>
        <w:t>– приобретение Заказчиком способами, указанными в настоящем Положении о закупке, товаров, работ, услуг.</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proofErr w:type="gramStart"/>
      <w:r w:rsidRPr="00FC0EDD">
        <w:rPr>
          <w:rFonts w:ascii="Times New Roman" w:eastAsia="Times New Roman" w:hAnsi="Times New Roman" w:cs="Times New Roman"/>
          <w:b/>
          <w:bCs/>
          <w:sz w:val="24"/>
          <w:szCs w:val="24"/>
          <w:lang w:eastAsia="ru-RU"/>
        </w:rPr>
        <w:t>Конкурс</w:t>
      </w:r>
      <w:r w:rsidRPr="00FC0EDD">
        <w:rPr>
          <w:rFonts w:ascii="Times New Roman" w:eastAsia="Times New Roman" w:hAnsi="Times New Roman" w:cs="Times New Roman"/>
          <w:sz w:val="24"/>
          <w:szCs w:val="24"/>
          <w:lang w:eastAsia="ru-RU"/>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конкурсной документации, поставщики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w:t>
      </w:r>
      <w:proofErr w:type="gramEnd"/>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Конкурсная заявка</w:t>
      </w:r>
      <w:r w:rsidRPr="00FC0EDD">
        <w:rPr>
          <w:rFonts w:ascii="Times New Roman" w:eastAsia="Times New Roman" w:hAnsi="Times New Roman" w:cs="Times New Roman"/>
          <w:sz w:val="24"/>
          <w:szCs w:val="24"/>
          <w:lang w:eastAsia="ru-RU"/>
        </w:rPr>
        <w:t xml:space="preserve"> – коммерческое предложение поставщика, поступившее в ответ на конкурсную документацию Заказчика, оформленное в соответствии с требованиями закупочной документации Заказчика.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Лот</w:t>
      </w:r>
      <w:r w:rsidRPr="00FC0EDD">
        <w:rPr>
          <w:rFonts w:ascii="Times New Roman" w:eastAsia="Times New Roman" w:hAnsi="Times New Roman" w:cs="Times New Roman"/>
          <w:sz w:val="24"/>
          <w:szCs w:val="24"/>
          <w:lang w:eastAsia="ru-RU"/>
        </w:rPr>
        <w:t xml:space="preserve"> - однородная или функционально взаимосвязанная партия продукции.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Начальная (максимальная) цена договора</w:t>
      </w:r>
      <w:r w:rsidRPr="00FC0EDD">
        <w:rPr>
          <w:rFonts w:ascii="Times New Roman" w:eastAsia="Times New Roman" w:hAnsi="Times New Roman" w:cs="Times New Roman"/>
          <w:sz w:val="24"/>
          <w:szCs w:val="24"/>
          <w:lang w:eastAsia="ru-RU"/>
        </w:rPr>
        <w:t xml:space="preserve"> (</w:t>
      </w:r>
      <w:r w:rsidRPr="00FC0EDD">
        <w:rPr>
          <w:rFonts w:ascii="Times New Roman" w:eastAsia="Times New Roman" w:hAnsi="Times New Roman" w:cs="Times New Roman"/>
          <w:b/>
          <w:bCs/>
          <w:sz w:val="24"/>
          <w:szCs w:val="24"/>
          <w:lang w:eastAsia="ru-RU"/>
        </w:rPr>
        <w:t>предполагаемая цена договора) (лота)</w:t>
      </w:r>
      <w:r w:rsidRPr="00FC0EDD">
        <w:rPr>
          <w:rFonts w:ascii="Times New Roman" w:eastAsia="Times New Roman" w:hAnsi="Times New Roman" w:cs="Times New Roman"/>
          <w:sz w:val="24"/>
          <w:szCs w:val="24"/>
          <w:lang w:eastAsia="ru-RU"/>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FC0EDD" w:rsidRPr="00FC0EDD" w:rsidRDefault="00FC0EDD" w:rsidP="00FC0E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lastRenderedPageBreak/>
        <w:t>Одноименная продукция</w:t>
      </w:r>
      <w:r w:rsidRPr="00FC0EDD">
        <w:rPr>
          <w:rFonts w:ascii="Times New Roman" w:eastAsia="Times New Roman" w:hAnsi="Times New Roman" w:cs="Times New Roman"/>
          <w:sz w:val="24"/>
          <w:szCs w:val="24"/>
          <w:lang w:eastAsia="ru-RU"/>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rsidR="00FC0EDD" w:rsidRPr="00FC0EDD" w:rsidRDefault="00FC0EDD" w:rsidP="00FC0EDD">
      <w:pPr>
        <w:spacing w:after="0" w:line="288" w:lineRule="auto"/>
        <w:ind w:firstLine="567"/>
        <w:jc w:val="both"/>
        <w:rPr>
          <w:rFonts w:ascii="Times New Roman" w:eastAsia="Times New Roman" w:hAnsi="Times New Roman" w:cs="Times New Roman"/>
          <w:bCs/>
          <w:sz w:val="24"/>
          <w:szCs w:val="24"/>
          <w:lang w:eastAsia="ru-RU"/>
        </w:rPr>
      </w:pPr>
      <w:r w:rsidRPr="00FC0EDD">
        <w:rPr>
          <w:rFonts w:ascii="Times New Roman" w:eastAsia="Times New Roman" w:hAnsi="Times New Roman" w:cs="Times New Roman"/>
          <w:b/>
          <w:bCs/>
          <w:sz w:val="24"/>
          <w:szCs w:val="24"/>
          <w:lang w:eastAsia="ru-RU"/>
        </w:rPr>
        <w:t xml:space="preserve">Открытый аукцион в электронной форме (ОАЭФ) </w:t>
      </w:r>
      <w:r w:rsidRPr="00FC0EDD">
        <w:rPr>
          <w:rFonts w:ascii="Times New Roman" w:eastAsia="Times New Roman" w:hAnsi="Times New Roman" w:cs="Times New Roman"/>
          <w:bCs/>
          <w:sz w:val="24"/>
          <w:szCs w:val="24"/>
          <w:lang w:eastAsia="ru-RU"/>
        </w:rPr>
        <w:t xml:space="preserve">– открытый аукцион, проводимый на электронной торговой площадке.  </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Поставщик (подрядчик, исполнитель)</w:t>
      </w:r>
      <w:r w:rsidRPr="00FC0EDD">
        <w:rPr>
          <w:rFonts w:ascii="Times New Roman" w:eastAsia="Times New Roman" w:hAnsi="Times New Roman" w:cs="Times New Roman"/>
          <w:sz w:val="24"/>
          <w:szCs w:val="24"/>
          <w:lang w:eastAsia="ru-RU"/>
        </w:rPr>
        <w:t xml:space="preserve"> – любая потенциальная или фактическая сторона договора о закупках, включая участников и победителей закупочных процедур.</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Продукция </w:t>
      </w:r>
      <w:r w:rsidRPr="00FC0EDD">
        <w:rPr>
          <w:rFonts w:ascii="Times New Roman" w:eastAsia="Times New Roman" w:hAnsi="Times New Roman" w:cs="Times New Roman"/>
          <w:sz w:val="24"/>
          <w:szCs w:val="24"/>
          <w:lang w:eastAsia="ru-RU"/>
        </w:rPr>
        <w:t>- товары, работы, услуги или иные объекты гражданских прав, приобретаемые Заказчиком, включая права на интеллектуальную собственность.</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 xml:space="preserve">Работы - </w:t>
      </w:r>
      <w:r w:rsidRPr="00FC0EDD">
        <w:rPr>
          <w:rFonts w:ascii="Times New Roman" w:eastAsia="Times New Roman" w:hAnsi="Times New Roman" w:cs="Times New Roman"/>
          <w:sz w:val="24"/>
          <w:szCs w:val="24"/>
          <w:lang w:eastAsia="ru-RU"/>
        </w:rPr>
        <w:t>любая работа,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отделка и отделочные работы, а так же обслуживанием здания.</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Стандартная/серийная продукция</w:t>
      </w:r>
      <w:r w:rsidRPr="00FC0EDD">
        <w:rPr>
          <w:rFonts w:ascii="Times New Roman" w:eastAsia="Times New Roman" w:hAnsi="Times New Roman" w:cs="Times New Roman"/>
          <w:sz w:val="24"/>
          <w:szCs w:val="24"/>
          <w:lang w:eastAsia="ru-RU"/>
        </w:rPr>
        <w:t xml:space="preserve"> - продукция, производимая вне зависимости от наличия потребности Заказчика, в количестве, превышающем три экземпляра.</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proofErr w:type="gramStart"/>
      <w:r w:rsidRPr="00FC0EDD">
        <w:rPr>
          <w:rFonts w:ascii="Times New Roman" w:eastAsia="Times New Roman" w:hAnsi="Times New Roman" w:cs="Times New Roman"/>
          <w:b/>
          <w:bCs/>
          <w:sz w:val="24"/>
          <w:szCs w:val="24"/>
          <w:lang w:eastAsia="ru-RU"/>
        </w:rPr>
        <w:t>Тендер</w:t>
      </w:r>
      <w:r w:rsidRPr="00FC0EDD">
        <w:rPr>
          <w:rFonts w:ascii="Times New Roman" w:eastAsia="Times New Roman" w:hAnsi="Times New Roman" w:cs="Times New Roman"/>
          <w:sz w:val="24"/>
          <w:szCs w:val="24"/>
          <w:lang w:eastAsia="ru-RU"/>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тендерной документации, поставщики представляют свое коммерческое предложение (тендерную заявку), лучшее из которых выбирает Закупочная комиссия Заказчика в соответствии с порядком и критериями оценки, определенными в тендерной документации.</w:t>
      </w:r>
      <w:proofErr w:type="gramEnd"/>
      <w:r w:rsidRPr="00FC0EDD">
        <w:rPr>
          <w:rFonts w:ascii="Times New Roman" w:eastAsia="Times New Roman" w:hAnsi="Times New Roman" w:cs="Times New Roman"/>
          <w:sz w:val="24"/>
          <w:szCs w:val="24"/>
          <w:lang w:eastAsia="ru-RU"/>
        </w:rPr>
        <w:t xml:space="preserve"> При этом Заказчик не берет на себя обязательств по обязательному заключению договора по результатам данной процедуры и возмещению каких либо затрат поставщиков, связанных с участием в тендере. Тендер не является процедурой торгов в соответствие со ст. 447-448 ГК РФ.</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Товар</w:t>
      </w:r>
      <w:r w:rsidRPr="00FC0EDD">
        <w:rPr>
          <w:rFonts w:ascii="Times New Roman" w:eastAsia="Times New Roman" w:hAnsi="Times New Roman" w:cs="Times New Roman"/>
          <w:sz w:val="24"/>
          <w:szCs w:val="24"/>
          <w:lang w:eastAsia="ru-RU"/>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sz w:val="24"/>
          <w:szCs w:val="24"/>
          <w:lang w:eastAsia="ru-RU"/>
        </w:rPr>
        <w:t>Уполномоченный орган по размещению заказов</w:t>
      </w:r>
      <w:r w:rsidRPr="00FC0EDD">
        <w:rPr>
          <w:rFonts w:ascii="Times New Roman" w:eastAsia="Times New Roman" w:hAnsi="Times New Roman" w:cs="Times New Roman"/>
          <w:sz w:val="24"/>
          <w:szCs w:val="24"/>
          <w:lang w:eastAsia="ru-RU"/>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Услуги</w:t>
      </w:r>
      <w:r w:rsidRPr="00FC0EDD">
        <w:rPr>
          <w:rFonts w:ascii="Times New Roman" w:eastAsia="Times New Roman" w:hAnsi="Times New Roman" w:cs="Times New Roman"/>
          <w:sz w:val="24"/>
          <w:szCs w:val="24"/>
          <w:lang w:eastAsia="ru-RU"/>
        </w:rPr>
        <w:t xml:space="preserve"> – любой предмет закупок, помимо товаров, работ, в том числе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w:t>
      </w:r>
    </w:p>
    <w:p w:rsidR="00FC0EDD" w:rsidRPr="00FC0EDD"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FC0EDD">
        <w:rPr>
          <w:rFonts w:ascii="Times New Roman" w:eastAsia="Times New Roman" w:hAnsi="Times New Roman" w:cs="Times New Roman"/>
          <w:b/>
          <w:bCs/>
          <w:sz w:val="24"/>
          <w:szCs w:val="24"/>
          <w:lang w:eastAsia="ru-RU"/>
        </w:rPr>
        <w:t>Электронная торговая площадка</w:t>
      </w:r>
      <w:r w:rsidRPr="00FC0EDD">
        <w:rPr>
          <w:rFonts w:ascii="Times New Roman" w:eastAsia="Times New Roman" w:hAnsi="Times New Roman" w:cs="Times New Roman"/>
          <w:sz w:val="24"/>
          <w:szCs w:val="24"/>
          <w:lang w:eastAsia="ru-RU"/>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r w:rsidRPr="00FC0EDD">
        <w:rPr>
          <w:rFonts w:ascii="Times New Roman" w:eastAsia="Times New Roman" w:hAnsi="Times New Roman" w:cs="Times New Roman"/>
          <w:b/>
          <w:bCs/>
          <w:kern w:val="28"/>
          <w:sz w:val="24"/>
          <w:szCs w:val="24"/>
        </w:rPr>
        <w:br w:type="page"/>
      </w:r>
      <w:bookmarkStart w:id="2" w:name="_Toc312352857"/>
      <w:r w:rsidRPr="00FC0EDD">
        <w:rPr>
          <w:rFonts w:ascii="Times New Roman" w:eastAsia="Times New Roman" w:hAnsi="Times New Roman" w:cs="Times New Roman"/>
          <w:b/>
          <w:bCs/>
          <w:kern w:val="28"/>
          <w:sz w:val="24"/>
          <w:szCs w:val="24"/>
        </w:rPr>
        <w:lastRenderedPageBreak/>
        <w:t xml:space="preserve">Глава </w:t>
      </w:r>
      <w:r w:rsidRPr="00FC0EDD">
        <w:rPr>
          <w:rFonts w:ascii="Times New Roman" w:eastAsia="Times New Roman" w:hAnsi="Times New Roman" w:cs="Times New Roman"/>
          <w:bCs/>
          <w:kern w:val="28"/>
          <w:sz w:val="24"/>
          <w:szCs w:val="24"/>
        </w:rPr>
        <w:t>1</w:t>
      </w:r>
      <w:r w:rsidRPr="00FC0EDD">
        <w:rPr>
          <w:rFonts w:ascii="Times New Roman" w:eastAsia="Times New Roman" w:hAnsi="Times New Roman" w:cs="Times New Roman"/>
          <w:b/>
          <w:bCs/>
          <w:kern w:val="28"/>
          <w:sz w:val="24"/>
          <w:szCs w:val="24"/>
        </w:rPr>
        <w:t>. Общие положения</w:t>
      </w:r>
      <w:bookmarkEnd w:id="2"/>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 Настоящее Положение является Положением о закупке, согласно </w:t>
      </w:r>
      <w:r w:rsidRPr="009A600B">
        <w:rPr>
          <w:rFonts w:ascii="Times New Roman" w:eastAsia="Times New Roman" w:hAnsi="Times New Roman" w:cs="Times New Roman"/>
          <w:bCs/>
          <w:color w:val="000000"/>
          <w:sz w:val="24"/>
          <w:szCs w:val="24"/>
          <w:lang w:eastAsia="ru-RU"/>
        </w:rPr>
        <w:t>Федеральному закону Российской Федерации от 18 июля 2011 г. N 223-ФЗ "О закупках товаров, работ, услуг отдельными видами юридических лиц" (далее 223-ФЗ).</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 </w:t>
      </w:r>
      <w:proofErr w:type="gramStart"/>
      <w:r w:rsidRPr="009A600B">
        <w:rPr>
          <w:rFonts w:ascii="Times New Roman" w:eastAsia="Times New Roman" w:hAnsi="Times New Roman" w:cs="Times New Roman"/>
          <w:sz w:val="24"/>
          <w:szCs w:val="24"/>
          <w:lang w:eastAsia="ru-RU"/>
        </w:rPr>
        <w:t>Настоящее Положение регулирует отношения, связанные с проведением закупок для нужд М</w:t>
      </w:r>
      <w:r w:rsidR="00DD1F88">
        <w:rPr>
          <w:rFonts w:ascii="Times New Roman" w:eastAsia="Times New Roman" w:hAnsi="Times New Roman" w:cs="Times New Roman"/>
          <w:sz w:val="24"/>
          <w:szCs w:val="24"/>
          <w:lang w:eastAsia="ru-RU"/>
        </w:rPr>
        <w:t xml:space="preserve">АУ </w:t>
      </w:r>
      <w:r w:rsidRPr="009A600B">
        <w:rPr>
          <w:rFonts w:ascii="Times New Roman" w:eastAsia="Times New Roman" w:hAnsi="Times New Roman" w:cs="Times New Roman"/>
          <w:sz w:val="24"/>
          <w:szCs w:val="24"/>
          <w:lang w:eastAsia="ru-RU"/>
        </w:rPr>
        <w:t>«</w:t>
      </w:r>
      <w:r w:rsidR="00223314">
        <w:rPr>
          <w:rFonts w:ascii="Times New Roman" w:eastAsia="Times New Roman" w:hAnsi="Times New Roman" w:cs="Times New Roman"/>
          <w:sz w:val="24"/>
          <w:szCs w:val="24"/>
          <w:lang w:eastAsia="ru-RU"/>
        </w:rPr>
        <w:t>ЦКД Камышлинского района</w:t>
      </w:r>
      <w:r w:rsidRPr="009A600B">
        <w:rPr>
          <w:rFonts w:ascii="Times New Roman" w:eastAsia="Times New Roman" w:hAnsi="Times New Roman" w:cs="Times New Roman"/>
          <w:sz w:val="24"/>
          <w:szCs w:val="24"/>
          <w:lang w:eastAsia="ru-RU"/>
        </w:rPr>
        <w:t>» (далее - Заказчик) в целях обеспечения своевременного и полного удовлетворения потребностей Заказчика в товарах, работах, услугах (далее - продукции) необходимого Заказчику качества  и надежности на рыночных условиях, эффективного использование денежных средств, расширения возможностей участия юридических и физических лиц (далее - поставщиков) в закупках продукции для нужд Заказчика и стимулирования</w:t>
      </w:r>
      <w:proofErr w:type="gramEnd"/>
      <w:r w:rsidRPr="009A600B">
        <w:rPr>
          <w:rFonts w:ascii="Times New Roman" w:eastAsia="Times New Roman" w:hAnsi="Times New Roman" w:cs="Times New Roman"/>
          <w:sz w:val="24"/>
          <w:szCs w:val="24"/>
          <w:lang w:eastAsia="ru-RU"/>
        </w:rPr>
        <w:t xml:space="preserve">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решений о выборе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rPr>
      </w:pPr>
      <w:r w:rsidRPr="009A600B">
        <w:rPr>
          <w:rFonts w:ascii="Times New Roman" w:eastAsia="Times New Roman" w:hAnsi="Times New Roman" w:cs="Times New Roman"/>
          <w:sz w:val="24"/>
          <w:szCs w:val="24"/>
        </w:rPr>
        <w:t>1.3. Настоящее Положение применяется ко всем закупкам продукции для нужд Заказчика, за исключением:</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осуществления Заказчиком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приобретения Заказчиком биржевых товаров на товарной бирже в соответствии с законодательством о товарных биржах и биржевой торговле;</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купли-продажи ценных бумаг и валютных ценностей;</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закупок в области военно-технического сотрудничества;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135-ФЗ "О защите конкуренции";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 При закупках продукции Заказчик руководствуется принципами: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информационной открытости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равноправия, справедливости, отсутствия дискриминации и необоснованных ограничений конкуренции по отношению к участникам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отсутствия ограничения допуска к участию в закупках путем установления не измеряемых требований к участникам закупок.</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 </w:t>
      </w:r>
      <w:proofErr w:type="gramStart"/>
      <w:r w:rsidRPr="009A600B">
        <w:rPr>
          <w:rFonts w:ascii="Times New Roman" w:eastAsia="Times New Roman" w:hAnsi="Times New Roman" w:cs="Times New Roman"/>
          <w:sz w:val="24"/>
          <w:szCs w:val="24"/>
          <w:lang w:eastAsia="ru-RU"/>
        </w:rPr>
        <w:t xml:space="preserve">Закупочные процедуры, предусмотренные настоящим Положением, за исключением торгов (открытого конкурса и открытого аукциона), 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 а так же не являются публичной офертой (понятие «публичная оферта» - </w:t>
      </w:r>
      <w:r w:rsidRPr="009A600B">
        <w:rPr>
          <w:rFonts w:ascii="Times New Roman" w:eastAsia="Times New Roman" w:hAnsi="Times New Roman" w:cs="Times New Roman"/>
          <w:color w:val="000000"/>
          <w:sz w:val="24"/>
          <w:szCs w:val="24"/>
          <w:shd w:val="clear" w:color="auto" w:fill="FFFFFF"/>
          <w:lang w:eastAsia="ru-RU"/>
        </w:rPr>
        <w:t>содержащее все существенные условия договора</w:t>
      </w:r>
      <w:proofErr w:type="gramEnd"/>
      <w:r w:rsidRPr="009A600B">
        <w:rPr>
          <w:rFonts w:ascii="Times New Roman" w:eastAsia="Times New Roman" w:hAnsi="Times New Roman" w:cs="Times New Roman"/>
          <w:color w:val="000000"/>
          <w:sz w:val="24"/>
          <w:szCs w:val="24"/>
          <w:shd w:val="clear" w:color="auto" w:fill="FFFFFF"/>
          <w:lang w:eastAsia="ru-RU"/>
        </w:rPr>
        <w:t xml:space="preserve">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r w:rsidRPr="009A600B">
        <w:rPr>
          <w:rFonts w:ascii="Times New Roman" w:eastAsia="Times New Roman" w:hAnsi="Times New Roman" w:cs="Times New Roman"/>
          <w:sz w:val="24"/>
          <w:szCs w:val="24"/>
          <w:lang w:eastAsia="ru-RU"/>
        </w:rPr>
        <w:t>.</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 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 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w:t>
      </w:r>
    </w:p>
    <w:p w:rsidR="00C0508A"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1.8. Правовые основы осуществления закупок</w:t>
      </w:r>
      <w:r w:rsidR="00B91FB5">
        <w:rPr>
          <w:rFonts w:ascii="Times New Roman" w:eastAsia="Times New Roman" w:hAnsi="Times New Roman" w:cs="Times New Roman"/>
          <w:sz w:val="24"/>
          <w:szCs w:val="24"/>
          <w:lang w:eastAsia="ru-RU"/>
        </w:rPr>
        <w:t>.</w:t>
      </w:r>
    </w:p>
    <w:p w:rsidR="00C0508A"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1) При осуществлении закупок Заказчик руководствуется Конституцией РФ, Гражданским кодексом РФ, Законом N 223-ФЗ, Федеральным законом от 03.11.2006 N 174-ФЗ (ред. от 06.11.2011) "Об автономных учреждениях", иными федеральными законами и нормативными правовыми актами РФ, настоящим Положением.</w:t>
      </w:r>
    </w:p>
    <w:p w:rsidR="00C0508A"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2)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FC0EDD" w:rsidRPr="00B91FB5" w:rsidRDefault="00C0508A" w:rsidP="00C0508A">
      <w:pPr>
        <w:spacing w:before="120" w:after="100" w:afterAutospacing="1" w:line="240" w:lineRule="auto"/>
        <w:ind w:firstLine="567"/>
        <w:jc w:val="both"/>
        <w:rPr>
          <w:rFonts w:ascii="Times New Roman" w:eastAsia="Times New Roman" w:hAnsi="Times New Roman" w:cs="Times New Roman"/>
          <w:sz w:val="24"/>
          <w:szCs w:val="24"/>
          <w:lang w:eastAsia="ru-RU"/>
        </w:rPr>
      </w:pPr>
      <w:r w:rsidRPr="00B91FB5">
        <w:rPr>
          <w:rFonts w:ascii="Times New Roman" w:eastAsia="Times New Roman" w:hAnsi="Times New Roman" w:cs="Times New Roman"/>
          <w:sz w:val="24"/>
          <w:szCs w:val="24"/>
          <w:lang w:eastAsia="ru-RU"/>
        </w:rPr>
        <w:t>3) Требования Положения являются обязательными для всех подразделений и должностных лиц Заказчика.</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 w:name="_Toc312352858"/>
      <w:r w:rsidRPr="009A600B">
        <w:rPr>
          <w:rFonts w:ascii="Times New Roman" w:eastAsia="Times New Roman" w:hAnsi="Times New Roman" w:cs="Times New Roman"/>
          <w:b/>
          <w:bCs/>
          <w:kern w:val="28"/>
          <w:sz w:val="24"/>
          <w:szCs w:val="24"/>
        </w:rPr>
        <w:t>Глава 2. Организация закупочной деятельности</w:t>
      </w:r>
      <w:bookmarkEnd w:id="3"/>
      <w:r w:rsidRPr="009A600B">
        <w:rPr>
          <w:rFonts w:ascii="Times New Roman" w:eastAsia="Times New Roman" w:hAnsi="Times New Roman" w:cs="Times New Roman"/>
          <w:b/>
          <w:bCs/>
          <w:kern w:val="28"/>
          <w:sz w:val="24"/>
          <w:szCs w:val="24"/>
        </w:rPr>
        <w:tab/>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b/>
          <w:sz w:val="24"/>
          <w:szCs w:val="24"/>
          <w:lang w:eastAsia="ru-RU"/>
        </w:rPr>
      </w:pPr>
      <w:bookmarkStart w:id="4" w:name="_Toc301961705"/>
      <w:r w:rsidRPr="009A600B">
        <w:rPr>
          <w:rFonts w:ascii="Times New Roman" w:eastAsia="Times New Roman" w:hAnsi="Times New Roman" w:cs="Times New Roman"/>
          <w:b/>
          <w:sz w:val="24"/>
          <w:szCs w:val="24"/>
          <w:lang w:eastAsia="ru-RU"/>
        </w:rPr>
        <w:t>2.1. Заказчик.</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Заказчик осуществляет функции:</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планирования закупок, в том числе выбор процедуры закупки;</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формирования закупочной комиссии</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проведения закупочных процедур;</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заключения и исполнения договоров по итогам закупочных процедур;</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контроля исполнения договоров</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обеспечения публичной отчетности и отчетности перед вышестоящей организацией;</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оценки эффективности закупок</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7"/>
        </w:numPr>
        <w:shd w:val="clear" w:color="auto" w:fill="FFFFFF"/>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выполнения иных действий, предписанных настоящим Положением.</w:t>
      </w:r>
    </w:p>
    <w:p w:rsidR="00FC0EDD" w:rsidRPr="009A600B" w:rsidRDefault="00FC0EDD" w:rsidP="00FC0EDD">
      <w:pPr>
        <w:numPr>
          <w:ilvl w:val="1"/>
          <w:numId w:val="8"/>
        </w:numPr>
        <w:spacing w:before="120" w:after="0" w:line="240" w:lineRule="auto"/>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Уполномоченный орган по размещению заказов.</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2.2.1. Заказчик передает Уполномоченному органу по размещению заказов (далее – Уполномоченный орган) свои функции и полномочия по закупочной деятельности в случаях и порядке, предусмотренных п. 2.2.2.-2.2.3 настоящего Положения. При этом по итогам закупочных процедур, проводимых Уполномоченным органом, договоры с поставщиками заключаются Заказчиком, если иное не предусмотрено настоящим Положением.</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2.2.2. Передача функций и полномочий по закупочной деятельности осуществляется на основании договора или соглашения между Заказчиком и Уполномоченным органом.</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2.2.3. Уполномоченный орган проводит закупочные процедуры в случаях:</w:t>
      </w:r>
    </w:p>
    <w:p w:rsidR="00FC0EDD" w:rsidRPr="009A600B" w:rsidRDefault="00FC0EDD" w:rsidP="00FC0EDD">
      <w:pPr>
        <w:numPr>
          <w:ilvl w:val="0"/>
          <w:numId w:val="19"/>
        </w:numPr>
        <w:shd w:val="clear" w:color="auto" w:fill="FFFFFF"/>
        <w:tabs>
          <w:tab w:val="left" w:pos="1276"/>
        </w:tabs>
        <w:spacing w:before="120" w:after="0" w:line="240" w:lineRule="auto"/>
        <w:jc w:val="both"/>
        <w:rPr>
          <w:rFonts w:ascii="Times New Roman" w:eastAsia="Times New Roman" w:hAnsi="Times New Roman" w:cs="Times New Roman"/>
          <w:sz w:val="24"/>
          <w:szCs w:val="24"/>
          <w:lang w:eastAsia="ru-RU"/>
        </w:rPr>
      </w:pPr>
      <w:proofErr w:type="gramStart"/>
      <w:r w:rsidRPr="009A600B">
        <w:rPr>
          <w:rFonts w:ascii="Times New Roman" w:eastAsia="Times New Roman" w:hAnsi="Times New Roman" w:cs="Times New Roman"/>
          <w:sz w:val="24"/>
          <w:szCs w:val="24"/>
          <w:lang w:eastAsia="ru-RU"/>
        </w:rPr>
        <w:t>Если закупаемая продукция включена в перечень централизованно закупаемой продукции, утвержденный  Правительством Российской Федераций;</w:t>
      </w:r>
      <w:proofErr w:type="gramEnd"/>
    </w:p>
    <w:p w:rsidR="00FC0EDD" w:rsidRPr="00210BC4" w:rsidRDefault="00FC0EDD" w:rsidP="00FC0EDD">
      <w:pPr>
        <w:numPr>
          <w:ilvl w:val="0"/>
          <w:numId w:val="19"/>
        </w:numPr>
        <w:shd w:val="clear" w:color="auto" w:fill="FFFFFF"/>
        <w:tabs>
          <w:tab w:val="left" w:pos="1276"/>
        </w:tabs>
        <w:spacing w:before="120" w:after="0" w:line="240" w:lineRule="auto"/>
        <w:jc w:val="both"/>
        <w:rPr>
          <w:rFonts w:ascii="Times New Roman" w:eastAsia="Times New Roman" w:hAnsi="Times New Roman" w:cs="Times New Roman"/>
          <w:sz w:val="24"/>
          <w:szCs w:val="24"/>
          <w:lang w:eastAsia="ru-RU"/>
        </w:rPr>
      </w:pPr>
      <w:r w:rsidRPr="00210BC4">
        <w:rPr>
          <w:rFonts w:ascii="Times New Roman" w:eastAsia="Times New Roman" w:hAnsi="Times New Roman" w:cs="Times New Roman"/>
          <w:sz w:val="24"/>
          <w:szCs w:val="24"/>
          <w:lang w:eastAsia="ru-RU"/>
        </w:rPr>
        <w:t xml:space="preserve">Если предполагаемая сумма закупок одноименной продукции за квартал превышает </w:t>
      </w:r>
      <w:r w:rsidR="00210BC4" w:rsidRPr="00210BC4">
        <w:rPr>
          <w:rFonts w:ascii="Times New Roman" w:eastAsia="Times New Roman" w:hAnsi="Times New Roman" w:cs="Times New Roman"/>
          <w:sz w:val="24"/>
          <w:szCs w:val="24"/>
          <w:lang w:eastAsia="ru-RU"/>
        </w:rPr>
        <w:t>5</w:t>
      </w:r>
      <w:r w:rsidR="009A600B" w:rsidRPr="00210BC4">
        <w:rPr>
          <w:rFonts w:ascii="Times New Roman" w:eastAsia="Times New Roman" w:hAnsi="Times New Roman" w:cs="Times New Roman"/>
          <w:sz w:val="24"/>
          <w:szCs w:val="24"/>
          <w:lang w:eastAsia="ru-RU"/>
        </w:rPr>
        <w:t>00 тыс</w:t>
      </w:r>
      <w:r w:rsidRPr="00210BC4">
        <w:rPr>
          <w:rFonts w:ascii="Times New Roman" w:eastAsia="Times New Roman" w:hAnsi="Times New Roman" w:cs="Times New Roman"/>
          <w:sz w:val="24"/>
          <w:szCs w:val="24"/>
          <w:lang w:eastAsia="ru-RU"/>
        </w:rPr>
        <w:t>. рублей;</w:t>
      </w:r>
    </w:p>
    <w:p w:rsidR="00FC0EDD" w:rsidRPr="009A600B" w:rsidRDefault="00FC0EDD" w:rsidP="00FC0EDD">
      <w:pPr>
        <w:numPr>
          <w:ilvl w:val="0"/>
          <w:numId w:val="19"/>
        </w:numPr>
        <w:shd w:val="clear" w:color="auto" w:fill="FFFFFF"/>
        <w:tabs>
          <w:tab w:val="lef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Иных случаях, предусмотренных договором с Заказчиком.</w:t>
      </w:r>
    </w:p>
    <w:p w:rsidR="00FC0EDD" w:rsidRPr="009A600B" w:rsidRDefault="00FC0EDD" w:rsidP="00FC0EDD">
      <w:pPr>
        <w:shd w:val="clear" w:color="auto" w:fill="FFFFFF"/>
        <w:tabs>
          <w:tab w:val="left" w:pos="127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2.2.4. Уполномоченный орган проводит закупочные процедуры в соответствии с настоящим Положением, при этом сторонами заключаемого договора являются Заказчик и поставщик.</w:t>
      </w:r>
    </w:p>
    <w:p w:rsidR="00FC0EDD" w:rsidRPr="009A600B" w:rsidRDefault="00FC0EDD" w:rsidP="00FC0EDD">
      <w:pPr>
        <w:shd w:val="clear" w:color="auto" w:fill="FFFFFF"/>
        <w:tabs>
          <w:tab w:val="left" w:pos="127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2.2.5. Уполномоченный орган определяется распоряжением Главы мун</w:t>
      </w:r>
      <w:r w:rsidR="009A600B" w:rsidRPr="009A600B">
        <w:rPr>
          <w:rFonts w:ascii="Times New Roman" w:eastAsia="Times New Roman" w:hAnsi="Times New Roman" w:cs="Times New Roman"/>
          <w:sz w:val="24"/>
          <w:szCs w:val="24"/>
          <w:lang w:eastAsia="ru-RU"/>
        </w:rPr>
        <w:t>иципального района Камышлинский.</w:t>
      </w:r>
    </w:p>
    <w:p w:rsidR="00FC0EDD" w:rsidRPr="009A600B" w:rsidRDefault="00FC0EDD" w:rsidP="00FC0EDD">
      <w:pPr>
        <w:numPr>
          <w:ilvl w:val="1"/>
          <w:numId w:val="8"/>
        </w:numPr>
        <w:shd w:val="clear" w:color="auto" w:fill="FFFFFF"/>
        <w:tabs>
          <w:tab w:val="left" w:pos="1276"/>
        </w:tabs>
        <w:spacing w:before="120" w:after="0" w:line="240" w:lineRule="auto"/>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Закупочная комиссия.</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2.3.1. Закупочная комиссия создается приказом руководителя Заказчика и состоит как минимум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В комиссию </w:t>
      </w:r>
      <w:proofErr w:type="gramStart"/>
      <w:r w:rsidRPr="009A600B">
        <w:rPr>
          <w:rFonts w:ascii="Times New Roman" w:eastAsia="Times New Roman" w:hAnsi="Times New Roman" w:cs="Times New Roman"/>
          <w:sz w:val="24"/>
          <w:szCs w:val="24"/>
          <w:lang w:eastAsia="ru-RU"/>
        </w:rPr>
        <w:t>могут</w:t>
      </w:r>
      <w:proofErr w:type="gramEnd"/>
      <w:r w:rsidRPr="009A600B">
        <w:rPr>
          <w:rFonts w:ascii="Times New Roman" w:eastAsia="Times New Roman" w:hAnsi="Times New Roman" w:cs="Times New Roman"/>
          <w:sz w:val="24"/>
          <w:szCs w:val="24"/>
          <w:lang w:eastAsia="ru-RU"/>
        </w:rPr>
        <w:t xml:space="preserve"> входит члены, не являющиеся штатными сотрудниками Заказчика.</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2.3.2. Решение о создании закупочной комиссии, определение порядка ее работы, персонального состава и назначение председателя комиссии принимается Заказчиком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w:t>
      </w:r>
      <w:r w:rsidR="00475416">
        <w:rPr>
          <w:rFonts w:ascii="Times New Roman" w:eastAsia="Times New Roman" w:hAnsi="Times New Roman" w:cs="Times New Roman"/>
          <w:sz w:val="24"/>
          <w:szCs w:val="24"/>
          <w:lang w:eastAsia="ru-RU"/>
        </w:rPr>
        <w:t xml:space="preserve"> документально.</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2.3.3. Закупочная 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FC0EDD" w:rsidRPr="009A600B" w:rsidRDefault="00FC0EDD" w:rsidP="00FC0EDD">
      <w:pPr>
        <w:tabs>
          <w:tab w:val="left" w:pos="540"/>
          <w:tab w:val="left" w:pos="90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2.3.4. </w:t>
      </w:r>
      <w:proofErr w:type="gramStart"/>
      <w:r w:rsidRPr="009A600B">
        <w:rPr>
          <w:rFonts w:ascii="Times New Roman" w:eastAsia="Times New Roman" w:hAnsi="Times New Roman" w:cs="Times New Roman"/>
          <w:sz w:val="24"/>
          <w:szCs w:val="24"/>
          <w:lang w:eastAsia="ru-RU"/>
        </w:rPr>
        <w:t>В состав закупочной комиссии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9A600B">
        <w:rPr>
          <w:rFonts w:ascii="Times New Roman" w:eastAsia="Times New Roman" w:hAnsi="Times New Roman" w:cs="Times New Roman"/>
          <w:sz w:val="24"/>
          <w:szCs w:val="24"/>
          <w:lang w:eastAsia="ru-RU"/>
        </w:rPr>
        <w:t xml:space="preserve"> Член закупочной комиссии, обнаруживший после подачи заявок, свою личную заинтересованность в результатах закупки, </w:t>
      </w:r>
      <w:r w:rsidRPr="009A600B">
        <w:rPr>
          <w:rFonts w:ascii="Times New Roman" w:eastAsia="Times New Roman" w:hAnsi="Times New Roman" w:cs="Times New Roman"/>
          <w:sz w:val="24"/>
          <w:szCs w:val="24"/>
          <w:lang w:eastAsia="ru-RU"/>
        </w:rPr>
        <w:lastRenderedPageBreak/>
        <w:t>должен незамедлительно сделать заявление об этом председателю закупочной комиссии или лицу, его замещающему, и не принимает участия в работе закупочной комиссии в рамках данной закупочной процедуры.</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2.3.5. Функциями Закупочной комиссии являются:</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Рассмотрение, оценка и сопоставление заявок и предложений поставщиков, квалификационных данных поставщиков, признание заявок и предложений </w:t>
      </w:r>
      <w:proofErr w:type="gramStart"/>
      <w:r w:rsidRPr="009A600B">
        <w:rPr>
          <w:rFonts w:ascii="Times New Roman" w:eastAsia="Times New Roman" w:hAnsi="Times New Roman" w:cs="Times New Roman"/>
          <w:sz w:val="24"/>
          <w:szCs w:val="24"/>
          <w:lang w:eastAsia="ru-RU"/>
        </w:rPr>
        <w:t>соответствующими</w:t>
      </w:r>
      <w:proofErr w:type="gramEnd"/>
      <w:r w:rsidRPr="009A600B">
        <w:rPr>
          <w:rFonts w:ascii="Times New Roman" w:eastAsia="Times New Roman" w:hAnsi="Times New Roman" w:cs="Times New Roman"/>
          <w:sz w:val="24"/>
          <w:szCs w:val="24"/>
          <w:lang w:eastAsia="ru-RU"/>
        </w:rPr>
        <w:t xml:space="preserve"> или несоответствующими требованиям закупочной документации;</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Принятие решений о выборе поставщика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FC0EDD" w:rsidRPr="009A600B" w:rsidRDefault="00FC0EDD" w:rsidP="00FC0EDD">
      <w:pPr>
        <w:numPr>
          <w:ilvl w:val="0"/>
          <w:numId w:val="17"/>
        </w:numPr>
        <w:tabs>
          <w:tab w:val="left" w:pos="-1985"/>
          <w:tab w:val="left" w:pos="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Принятие иных решений и осуществление иных полномочий, связанных с исполнением требований настоящего Положения.</w:t>
      </w:r>
    </w:p>
    <w:p w:rsidR="00FC0EDD" w:rsidRPr="009A600B" w:rsidRDefault="00FC0EDD" w:rsidP="00FC0EDD">
      <w:pPr>
        <w:tabs>
          <w:tab w:val="left" w:pos="0"/>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2.3.6. Закупочная комиссия обязана выполнять процедуры выбора Заказчиком поставщика для закупки продукции товаров, обеспечивая максимальную экономичность и эффективность закупок, открытость процедуры выбора поставщика, содействие объективности и беспристрастности, соблюдение требований настоящего Положения.</w:t>
      </w:r>
    </w:p>
    <w:p w:rsidR="00FC0EDD" w:rsidRPr="009A600B" w:rsidRDefault="00FC0EDD" w:rsidP="00FC0EDD">
      <w:pPr>
        <w:tabs>
          <w:tab w:val="left" w:pos="0"/>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2.3.7. Закупочная комиссия имеет право:</w:t>
      </w:r>
    </w:p>
    <w:p w:rsidR="00FC0EDD" w:rsidRPr="009A600B" w:rsidRDefault="00FC0EDD" w:rsidP="00FC0EDD">
      <w:pPr>
        <w:numPr>
          <w:ilvl w:val="0"/>
          <w:numId w:val="18"/>
        </w:numPr>
        <w:tabs>
          <w:tab w:val="left" w:pos="567"/>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Направлять конкурсные заявки и иные предложения поставщиков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FC0EDD" w:rsidRPr="009A600B" w:rsidRDefault="00FC0EDD" w:rsidP="00FC0EDD">
      <w:pPr>
        <w:numPr>
          <w:ilvl w:val="0"/>
          <w:numId w:val="18"/>
        </w:numPr>
        <w:tabs>
          <w:tab w:val="left" w:pos="0"/>
          <w:tab w:val="left" w:pos="709"/>
          <w:tab w:val="left" w:pos="1134"/>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Осуществлять иные полномочия, предусмотренные настоящим Положением и иными внутренними нормативными документами Заказчика.</w:t>
      </w:r>
      <w:bookmarkStart w:id="5" w:name="_Toc303269377"/>
    </w:p>
    <w:p w:rsidR="00FC0EDD" w:rsidRPr="009A600B" w:rsidRDefault="00FC0EDD" w:rsidP="00FC0EDD">
      <w:pPr>
        <w:tabs>
          <w:tab w:val="left" w:pos="0"/>
          <w:tab w:val="left" w:pos="709"/>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2.3.8. </w:t>
      </w:r>
      <w:bookmarkEnd w:id="5"/>
      <w:r w:rsidRPr="009A600B">
        <w:rPr>
          <w:rFonts w:ascii="Times New Roman" w:eastAsia="Times New Roman" w:hAnsi="Times New Roman" w:cs="Times New Roman"/>
          <w:sz w:val="24"/>
          <w:szCs w:val="24"/>
          <w:lang w:eastAsia="ru-RU"/>
        </w:rPr>
        <w:t>Закупочная комиссия принимает решения во время проведения заседания. Допускается проведение заседаний в режиме видеоконференции и по селекторной связи.</w:t>
      </w:r>
    </w:p>
    <w:p w:rsidR="00FC0EDD" w:rsidRPr="009A600B" w:rsidRDefault="00FC0EDD" w:rsidP="00FC0EDD">
      <w:pPr>
        <w:shd w:val="clear" w:color="auto" w:fill="FFFFFF"/>
        <w:tabs>
          <w:tab w:val="left" w:pos="1701"/>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2.3.9.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2.3.10. В заседаниях Закупочной комиссии принимают участие её члены. При временном отсутствии по уважительной причине (отпуск, болезнь, служебная командировка, производственная необходимость) член Закупочной комиссии имеет право уполномочить своего заместителя (при его наличии) или другого сотрудника самостоятельного структурного подразделения члена Закупочной комиссии принять участие в заседании Закупочной комиссии с правом совещательного голоса. На заместителей (сотрудников, замещающих членов Закупочной комиссии), участвующих в заседании Закупочной комиссии, распространяются все обязанности и права замещаемых ими членов Закупочной комиссии.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2.3.11. Решения Закупочной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Закупочной комиссии считается решающим.</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2.3.12. Члены Закупочной комиссии с правом решающего голоса выражают свое мнение словами «за» или «против», члены Закупочной комиссии с правом совещательного голоса - словом «</w:t>
      </w:r>
      <w:proofErr w:type="gramStart"/>
      <w:r w:rsidRPr="009A600B">
        <w:rPr>
          <w:rFonts w:ascii="Times New Roman" w:eastAsia="Times New Roman" w:hAnsi="Times New Roman" w:cs="Times New Roman"/>
          <w:sz w:val="24"/>
          <w:szCs w:val="24"/>
          <w:lang w:eastAsia="ru-RU"/>
        </w:rPr>
        <w:t>ознакомлен</w:t>
      </w:r>
      <w:proofErr w:type="gramEnd"/>
      <w:r w:rsidRPr="009A600B">
        <w:rPr>
          <w:rFonts w:ascii="Times New Roman" w:eastAsia="Times New Roman" w:hAnsi="Times New Roman" w:cs="Times New Roman"/>
          <w:sz w:val="24"/>
          <w:szCs w:val="24"/>
          <w:lang w:eastAsia="ru-RU"/>
        </w:rPr>
        <w:t>». Воздержание при голосовании не допускается.</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2.3.13.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FC0EDD" w:rsidRPr="009A600B" w:rsidRDefault="00FC0EDD" w:rsidP="00FC0EDD">
      <w:pPr>
        <w:tabs>
          <w:tab w:val="left" w:pos="1276"/>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2.3.14. 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E92689" w:rsidRPr="00E92689" w:rsidRDefault="00FC0EDD" w:rsidP="00E92689">
      <w:pPr>
        <w:tabs>
          <w:tab w:val="left" w:pos="1276"/>
        </w:tabs>
        <w:spacing w:before="120" w:after="0" w:line="240" w:lineRule="auto"/>
        <w:ind w:firstLine="540"/>
        <w:jc w:val="both"/>
        <w:rPr>
          <w:i/>
        </w:rPr>
      </w:pPr>
      <w:r w:rsidRPr="009A600B">
        <w:rPr>
          <w:rFonts w:ascii="Times New Roman" w:eastAsia="Times New Roman" w:hAnsi="Times New Roman" w:cs="Times New Roman"/>
          <w:sz w:val="24"/>
          <w:szCs w:val="24"/>
          <w:lang w:eastAsia="ru-RU"/>
        </w:rPr>
        <w:t xml:space="preserve">2.3.15. </w:t>
      </w:r>
      <w:bookmarkEnd w:id="4"/>
      <w:r w:rsidR="00E92689" w:rsidRPr="00B91FB5">
        <w:rPr>
          <w:rFonts w:ascii="Times New Roman" w:hAnsi="Times New Roman" w:cs="Times New Roman"/>
        </w:rPr>
        <w:t>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FC0EDD" w:rsidRPr="009A600B" w:rsidRDefault="00FC0EDD" w:rsidP="00E92689">
      <w:pPr>
        <w:tabs>
          <w:tab w:val="left" w:pos="1276"/>
        </w:tabs>
        <w:spacing w:before="120" w:after="0" w:line="240" w:lineRule="auto"/>
        <w:ind w:firstLine="540"/>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Специализированная организация.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2.4.1. Заказчик вправе привлечь для выполнения части функций по проведению закупочных процедур Специализированную организацию, выбираемую в соответствии с закупочными процедурами, определенными настоящим Положением.</w:t>
      </w:r>
    </w:p>
    <w:p w:rsidR="00FC0EDD"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2.4.2. 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функции формирования закупочной комиссии и заключения договоров с поставщиками.</w:t>
      </w:r>
    </w:p>
    <w:p w:rsidR="00FC0EDD" w:rsidRPr="009A600B" w:rsidRDefault="00FC0EDD" w:rsidP="00FC0EDD">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6" w:name="_Toc312352859"/>
      <w:r w:rsidRPr="009A600B">
        <w:rPr>
          <w:rFonts w:ascii="Times New Roman" w:eastAsia="Times New Roman" w:hAnsi="Times New Roman" w:cs="Times New Roman"/>
          <w:b/>
          <w:bCs/>
          <w:kern w:val="28"/>
          <w:sz w:val="24"/>
          <w:szCs w:val="24"/>
        </w:rPr>
        <w:t>Глава 3. Информационное обеспечение закупочной деятельности</w:t>
      </w:r>
      <w:bookmarkEnd w:id="6"/>
      <w:r w:rsidRPr="009A600B">
        <w:rPr>
          <w:rFonts w:ascii="Times New Roman" w:eastAsia="Times New Roman" w:hAnsi="Times New Roman" w:cs="Times New Roman"/>
          <w:b/>
          <w:bCs/>
          <w:kern w:val="28"/>
          <w:sz w:val="24"/>
          <w:szCs w:val="24"/>
        </w:rPr>
        <w:tab/>
      </w:r>
    </w:p>
    <w:p w:rsidR="00FC0EDD" w:rsidRPr="0016294A" w:rsidRDefault="00FC0EDD" w:rsidP="00FC0EDD">
      <w:pPr>
        <w:tabs>
          <w:tab w:val="left" w:pos="284"/>
          <w:tab w:val="left" w:pos="567"/>
          <w:tab w:val="left" w:pos="709"/>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3.1. Официальным источником размещения информации о закупках Заказчика является сайт в информационно-телекоммуникационной сети «Интернет</w:t>
      </w:r>
      <w:r w:rsidRPr="009A600B">
        <w:rPr>
          <w:rFonts w:ascii="Times New Roman" w:eastAsia="Times New Roman" w:hAnsi="Times New Roman" w:cs="Times New Roman"/>
          <w:color w:val="1F497D"/>
          <w:sz w:val="24"/>
          <w:szCs w:val="24"/>
          <w:lang w:eastAsia="ru-RU"/>
        </w:rPr>
        <w:t xml:space="preserve">»  </w:t>
      </w:r>
      <w:r w:rsidRPr="0016294A">
        <w:rPr>
          <w:rFonts w:ascii="Times New Roman" w:eastAsia="Times New Roman" w:hAnsi="Times New Roman" w:cs="Times New Roman"/>
          <w:sz w:val="24"/>
          <w:szCs w:val="24"/>
          <w:lang w:eastAsia="ru-RU"/>
        </w:rPr>
        <w:t xml:space="preserve">www.kamadm.ru (официальный сайт муниципального района Камышлинский) и </w:t>
      </w:r>
      <w:hyperlink r:id="rId8" w:history="1">
        <w:r w:rsidRPr="0016294A">
          <w:rPr>
            <w:rFonts w:ascii="Times New Roman" w:eastAsia="Times New Roman" w:hAnsi="Times New Roman" w:cs="Times New Roman"/>
            <w:sz w:val="24"/>
            <w:szCs w:val="24"/>
            <w:u w:val="single"/>
            <w:lang w:eastAsia="ru-RU"/>
          </w:rPr>
          <w:t>www.zakupki.gov.ru</w:t>
        </w:r>
      </w:hyperlink>
      <w:r w:rsidRPr="0016294A">
        <w:rPr>
          <w:rFonts w:ascii="Times New Roman" w:eastAsia="Times New Roman" w:hAnsi="Times New Roman" w:cs="Times New Roman"/>
          <w:sz w:val="24"/>
          <w:szCs w:val="24"/>
          <w:lang w:eastAsia="ru-RU"/>
        </w:rPr>
        <w:t xml:space="preserve"> (официальный сайт по закупкам в Российской Федерации).</w:t>
      </w:r>
    </w:p>
    <w:p w:rsidR="00FC0EDD" w:rsidRPr="009A600B" w:rsidRDefault="00FC0EDD" w:rsidP="00FC0EDD">
      <w:pPr>
        <w:tabs>
          <w:tab w:val="left" w:pos="284"/>
          <w:tab w:val="left" w:pos="567"/>
          <w:tab w:val="left" w:pos="709"/>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16294A">
        <w:rPr>
          <w:rFonts w:ascii="Times New Roman" w:eastAsia="Times New Roman" w:hAnsi="Times New Roman" w:cs="Times New Roman"/>
          <w:sz w:val="24"/>
          <w:szCs w:val="24"/>
          <w:lang w:eastAsia="ru-RU"/>
        </w:rPr>
        <w:t xml:space="preserve">3.2. На официальном сайте муниципального района Камышлинский </w:t>
      </w:r>
      <w:r w:rsidRPr="009A600B">
        <w:rPr>
          <w:rFonts w:ascii="Times New Roman" w:eastAsia="Times New Roman" w:hAnsi="Times New Roman" w:cs="Times New Roman"/>
          <w:sz w:val="24"/>
          <w:szCs w:val="24"/>
          <w:lang w:eastAsia="ru-RU"/>
        </w:rPr>
        <w:t>размещаются документы и сведения, предусмотренные настоящим Положением, в том числе:</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Настоящее Положение, изменения, вносимые в указанное Положение, размещаемые на официальном сайте в течение 15  дней со дня их утверждения;</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Извещения о закупках, документации закупочных процедур, проекты договоров, заключаемых по результатам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Изменения в извещениях о закупках и в документациях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Разъяснения документаций закупочных процедур</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Протоколы, составляемые в ходе проведения закупочных процедур;</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Годовой план закупки товаров, работ, услуг;</w:t>
      </w:r>
    </w:p>
    <w:p w:rsidR="00FC0EDD" w:rsidRPr="009A600B" w:rsidRDefault="00FC0EDD" w:rsidP="00FC0EDD">
      <w:pPr>
        <w:numPr>
          <w:ilvl w:val="0"/>
          <w:numId w:val="10"/>
        </w:numPr>
        <w:tabs>
          <w:tab w:val="left" w:pos="284"/>
          <w:tab w:val="left" w:pos="567"/>
        </w:tabs>
        <w:spacing w:before="120" w:after="0" w:line="240" w:lineRule="auto"/>
        <w:ind w:left="851"/>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Документации квалификационного отбора</w:t>
      </w:r>
      <w:r w:rsidRPr="009A600B">
        <w:rPr>
          <w:rFonts w:ascii="Times New Roman" w:eastAsia="Times New Roman" w:hAnsi="Times New Roman" w:cs="Times New Roman"/>
          <w:sz w:val="24"/>
          <w:szCs w:val="24"/>
          <w:lang w:val="en-US" w:eastAsia="ru-RU"/>
        </w:rPr>
        <w:t>.</w:t>
      </w:r>
    </w:p>
    <w:p w:rsidR="00FC0EDD" w:rsidRPr="0016294A"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 xml:space="preserve">3.3. </w:t>
      </w:r>
      <w:proofErr w:type="gramStart"/>
      <w:r w:rsidRPr="009A600B">
        <w:rPr>
          <w:rFonts w:ascii="Times New Roman" w:eastAsia="Times New Roman" w:hAnsi="Times New Roman" w:cs="Times New Roman"/>
          <w:sz w:val="24"/>
          <w:szCs w:val="24"/>
          <w:lang w:eastAsia="ru-RU"/>
        </w:rPr>
        <w:t xml:space="preserve">Привлечение поставщиков к участию в закупочных процедурах осуществляется посредством размещения информации о проводимых закупочных процедурах и потребностях Заказчика на </w:t>
      </w:r>
      <w:r w:rsidRPr="0016294A">
        <w:rPr>
          <w:rFonts w:ascii="Times New Roman" w:eastAsia="Times New Roman" w:hAnsi="Times New Roman" w:cs="Times New Roman"/>
          <w:sz w:val="24"/>
          <w:szCs w:val="24"/>
          <w:lang w:eastAsia="ru-RU"/>
        </w:rPr>
        <w:t>официальном сайте муниципального района Камышлинский, официальном сайте по закупкам в  Российской Федерации, иных сайтах и средствах массовой информации, а так же адресными приглашениями, направляемыми по электронной почте или при помощи иных средств связи.</w:t>
      </w:r>
      <w:proofErr w:type="gramEnd"/>
      <w:r w:rsidRPr="0016294A">
        <w:rPr>
          <w:rFonts w:ascii="Times New Roman" w:eastAsia="Times New Roman" w:hAnsi="Times New Roman" w:cs="Times New Roman"/>
          <w:sz w:val="24"/>
          <w:szCs w:val="24"/>
          <w:lang w:eastAsia="ru-RU"/>
        </w:rPr>
        <w:t xml:space="preserve"> При этом адресное приглашение не может быть направлено ранее размещения извещения о закупке на официальном сайте муниципального района Камышлинский.</w:t>
      </w:r>
    </w:p>
    <w:p w:rsidR="00FC0EDD" w:rsidRPr="009A600B"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на сайте Заказчика размещается информация об изменении договора с указанием измененных условий.</w:t>
      </w:r>
    </w:p>
    <w:p w:rsidR="00FC0EDD" w:rsidRPr="009A600B"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3.5. Протоколы, составляемые в ходе закупки, размещаются заказчиком на  </w:t>
      </w:r>
      <w:r w:rsidRPr="0016294A">
        <w:rPr>
          <w:rFonts w:ascii="Times New Roman" w:eastAsia="Times New Roman" w:hAnsi="Times New Roman" w:cs="Times New Roman"/>
          <w:sz w:val="24"/>
          <w:szCs w:val="24"/>
          <w:lang w:eastAsia="ru-RU"/>
        </w:rPr>
        <w:t xml:space="preserve">официальном сайте муниципального района Камышлинский </w:t>
      </w:r>
      <w:r w:rsidRPr="009A600B">
        <w:rPr>
          <w:rFonts w:ascii="Times New Roman" w:eastAsia="Times New Roman" w:hAnsi="Times New Roman" w:cs="Times New Roman"/>
          <w:sz w:val="24"/>
          <w:szCs w:val="24"/>
          <w:lang w:eastAsia="ru-RU"/>
        </w:rPr>
        <w:t>не позднее чем через 3 дня со дня подписания таких протоколов.</w:t>
      </w:r>
    </w:p>
    <w:p w:rsidR="00FC0EDD" w:rsidRPr="0016294A" w:rsidRDefault="00FC0EDD" w:rsidP="00FC0EDD">
      <w:pPr>
        <w:tabs>
          <w:tab w:val="left" w:pos="426"/>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3.6. </w:t>
      </w:r>
      <w:proofErr w:type="gramStart"/>
      <w:r w:rsidRPr="009A600B">
        <w:rPr>
          <w:rFonts w:ascii="Times New Roman" w:eastAsia="Times New Roman" w:hAnsi="Times New Roman" w:cs="Times New Roman"/>
          <w:sz w:val="24"/>
          <w:szCs w:val="24"/>
          <w:lang w:eastAsia="ru-RU"/>
        </w:rPr>
        <w:t xml:space="preserve">Информация, предусмотренная п. 3.2.-3.5. так же размещается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16294A">
        <w:rPr>
          <w:rFonts w:ascii="Times New Roman" w:eastAsia="Times New Roman" w:hAnsi="Times New Roman" w:cs="Times New Roman"/>
          <w:sz w:val="24"/>
          <w:szCs w:val="24"/>
          <w:lang w:eastAsia="ru-RU"/>
        </w:rPr>
        <w:t>(</w:t>
      </w:r>
      <w:hyperlink r:id="rId9" w:history="1">
        <w:r w:rsidRPr="0016294A">
          <w:rPr>
            <w:rFonts w:ascii="Times New Roman" w:eastAsia="Times New Roman" w:hAnsi="Times New Roman" w:cs="Times New Roman"/>
            <w:sz w:val="24"/>
            <w:szCs w:val="24"/>
            <w:u w:val="single"/>
            <w:lang w:eastAsia="ru-RU"/>
          </w:rPr>
          <w:t>www.zakupki.gov.ru</w:t>
        </w:r>
      </w:hyperlink>
      <w:r w:rsidRPr="0016294A">
        <w:rPr>
          <w:rFonts w:ascii="Times New Roman" w:eastAsia="Times New Roman" w:hAnsi="Times New Roman" w:cs="Times New Roman"/>
          <w:sz w:val="24"/>
          <w:szCs w:val="24"/>
          <w:lang w:eastAsia="ru-RU"/>
        </w:rPr>
        <w:t>) (далее — официальный сайт по закупкам в Российской Федерации) в те же сроки, что и на официальном сайте муниципального района Камышлинский.</w:t>
      </w:r>
      <w:proofErr w:type="gramEnd"/>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3.7. Сведения, размещаемые на официальном сайте по закупкам в  Российской Федерации и на </w:t>
      </w:r>
      <w:r w:rsidRPr="0016294A">
        <w:rPr>
          <w:rFonts w:ascii="Times New Roman" w:eastAsia="Times New Roman" w:hAnsi="Times New Roman" w:cs="Times New Roman"/>
          <w:sz w:val="24"/>
          <w:szCs w:val="24"/>
          <w:lang w:eastAsia="ru-RU"/>
        </w:rPr>
        <w:t xml:space="preserve">официальном сайте муниципального района Камышлинский должны соответствовать </w:t>
      </w:r>
      <w:r w:rsidRPr="009A600B">
        <w:rPr>
          <w:rFonts w:ascii="Times New Roman" w:eastAsia="Times New Roman" w:hAnsi="Times New Roman" w:cs="Times New Roman"/>
          <w:sz w:val="24"/>
          <w:szCs w:val="24"/>
          <w:lang w:eastAsia="ru-RU"/>
        </w:rPr>
        <w:t>друг другу.</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3.8. Документы и сведения, размещенные на официальном сайте и </w:t>
      </w:r>
      <w:r w:rsidRPr="0016294A">
        <w:rPr>
          <w:rFonts w:ascii="Times New Roman" w:eastAsia="Times New Roman" w:hAnsi="Times New Roman" w:cs="Times New Roman"/>
          <w:sz w:val="24"/>
          <w:szCs w:val="24"/>
          <w:lang w:eastAsia="ru-RU"/>
        </w:rPr>
        <w:t>на официальном сайте муниципального района Камышлинский</w:t>
      </w:r>
      <w:r w:rsidRPr="009A600B">
        <w:rPr>
          <w:rFonts w:ascii="Times New Roman" w:eastAsia="Times New Roman" w:hAnsi="Times New Roman" w:cs="Times New Roman"/>
          <w:sz w:val="24"/>
          <w:szCs w:val="24"/>
          <w:lang w:eastAsia="ru-RU"/>
        </w:rPr>
        <w:t xml:space="preserve"> в соответствии с настоящим Положением, должны быть доступны для ознакомления без взимания платы.</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3.10. </w:t>
      </w:r>
      <w:proofErr w:type="gramStart"/>
      <w:r w:rsidRPr="009A600B">
        <w:rPr>
          <w:rFonts w:ascii="Times New Roman" w:eastAsia="Times New Roman" w:hAnsi="Times New Roman" w:cs="Times New Roman"/>
          <w:sz w:val="24"/>
          <w:szCs w:val="24"/>
          <w:lang w:eastAsia="ru-RU"/>
        </w:rPr>
        <w:t xml:space="preserve">Не подлежат размещению на официальном сайте и </w:t>
      </w:r>
      <w:r w:rsidRPr="0016294A">
        <w:rPr>
          <w:rFonts w:ascii="Times New Roman" w:eastAsia="Times New Roman" w:hAnsi="Times New Roman" w:cs="Times New Roman"/>
          <w:sz w:val="24"/>
          <w:szCs w:val="24"/>
          <w:lang w:eastAsia="ru-RU"/>
        </w:rPr>
        <w:t>официальном сайте муниципального района Камышлинский</w:t>
      </w:r>
      <w:r w:rsidRPr="009A600B">
        <w:rPr>
          <w:rFonts w:ascii="Times New Roman" w:eastAsia="Times New Roman" w:hAnsi="Times New Roman" w:cs="Times New Roman"/>
          <w:sz w:val="24"/>
          <w:szCs w:val="24"/>
          <w:lang w:eastAsia="ru-RU"/>
        </w:rPr>
        <w:t xml:space="preserve"> сведения о закупке, составляющие государственную тайну или в отношении которой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 же сведения о закупке товаров, работ, услуг, стоимость которых не превышает сто тысяч рублей.</w:t>
      </w:r>
      <w:proofErr w:type="gramEnd"/>
    </w:p>
    <w:p w:rsidR="00FC0EDD" w:rsidRPr="0042019A"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3.11. Заказчик не позднее 10-го числа месяца, следующего за отчетным месяцем, размещает на официальном сайте и </w:t>
      </w:r>
      <w:r w:rsidRPr="0042019A">
        <w:rPr>
          <w:rFonts w:ascii="Times New Roman" w:eastAsia="Times New Roman" w:hAnsi="Times New Roman" w:cs="Times New Roman"/>
          <w:sz w:val="24"/>
          <w:szCs w:val="24"/>
          <w:lang w:eastAsia="ru-RU"/>
        </w:rPr>
        <w:t>официальном сайте муниципального района Камышлинский:</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p>
    <w:p w:rsidR="00FC0EDD" w:rsidRPr="009A600B" w:rsidRDefault="00FC0EDD" w:rsidP="00FC0EDD">
      <w:pPr>
        <w:tabs>
          <w:tab w:val="left" w:pos="284"/>
          <w:tab w:val="left" w:pos="567"/>
          <w:tab w:val="right" w:leader="dot" w:pos="9356"/>
        </w:tabs>
        <w:spacing w:before="120" w:after="0" w:line="240" w:lineRule="auto"/>
        <w:ind w:firstLine="426"/>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7" w:name="_Toc312352860"/>
      <w:r w:rsidRPr="009A600B">
        <w:rPr>
          <w:rFonts w:ascii="Times New Roman" w:eastAsia="Times New Roman" w:hAnsi="Times New Roman" w:cs="Times New Roman"/>
          <w:b/>
          <w:bCs/>
          <w:kern w:val="28"/>
          <w:sz w:val="24"/>
          <w:szCs w:val="24"/>
        </w:rPr>
        <w:t>Глава 4. Планирование и отчетность</w:t>
      </w:r>
      <w:bookmarkEnd w:id="7"/>
    </w:p>
    <w:p w:rsidR="009C7519" w:rsidRPr="00B91FB5" w:rsidRDefault="00FC0EDD" w:rsidP="009C7519">
      <w:pPr>
        <w:pStyle w:val="ConsPlusNormal"/>
        <w:ind w:firstLine="540"/>
        <w:jc w:val="both"/>
        <w:rPr>
          <w:rFonts w:ascii="Times New Roman" w:hAnsi="Times New Roman" w:cs="Times New Roman"/>
          <w:sz w:val="24"/>
          <w:szCs w:val="24"/>
        </w:rPr>
      </w:pPr>
      <w:r w:rsidRPr="009C7519">
        <w:rPr>
          <w:rFonts w:ascii="Times New Roman" w:hAnsi="Times New Roman" w:cs="Times New Roman"/>
          <w:i/>
          <w:sz w:val="24"/>
          <w:szCs w:val="24"/>
        </w:rPr>
        <w:t xml:space="preserve"> </w:t>
      </w:r>
      <w:bookmarkStart w:id="8" w:name="_Toc312352861"/>
      <w:r w:rsidR="0079320A" w:rsidRPr="00B91FB5">
        <w:rPr>
          <w:rFonts w:ascii="Times New Roman" w:hAnsi="Times New Roman" w:cs="Times New Roman"/>
          <w:sz w:val="24"/>
          <w:szCs w:val="24"/>
        </w:rPr>
        <w:t>4.1.</w:t>
      </w:r>
      <w:r w:rsidR="009C7519" w:rsidRPr="00B91FB5">
        <w:rPr>
          <w:rFonts w:ascii="Times New Roman" w:hAnsi="Times New Roman" w:cs="Times New Roman"/>
          <w:sz w:val="24"/>
          <w:szCs w:val="24"/>
        </w:rPr>
        <w:t xml:space="preserve"> Планирование закупок осуществляется исходя из оценки потребностей Заказчика в товарах, работах, услугах.</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 xml:space="preserve">.2. Планирование закупок товаров, работ, услуг Заказчика проводится в соответствии с </w:t>
      </w:r>
      <w:r w:rsidR="009C7519" w:rsidRPr="00B91FB5">
        <w:rPr>
          <w:rFonts w:ascii="Times New Roman" w:hAnsi="Times New Roman" w:cs="Times New Roman"/>
          <w:sz w:val="24"/>
          <w:szCs w:val="24"/>
        </w:rPr>
        <w:lastRenderedPageBreak/>
        <w:t>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основанием для осуществления закупок.</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.3. План закупок товаров, работ, услуг на очередной календарный год формируется Заказчиком на основании заявок его структурных подразделений.</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.4. План закупок утверждается решением наблюдательного совета автономного учреждения.</w:t>
      </w:r>
    </w:p>
    <w:p w:rsidR="009C7519" w:rsidRPr="00B91FB5" w:rsidRDefault="0079320A" w:rsidP="009C7519">
      <w:pPr>
        <w:pStyle w:val="ConsPlusNormal"/>
        <w:ind w:firstLine="540"/>
        <w:jc w:val="both"/>
        <w:rPr>
          <w:rFonts w:ascii="Times New Roman" w:hAnsi="Times New Roman" w:cs="Times New Roman"/>
          <w:sz w:val="24"/>
          <w:szCs w:val="24"/>
        </w:rPr>
      </w:pPr>
      <w:r w:rsidRPr="00B91FB5">
        <w:rPr>
          <w:rFonts w:ascii="Times New Roman" w:hAnsi="Times New Roman" w:cs="Times New Roman"/>
          <w:sz w:val="24"/>
          <w:szCs w:val="24"/>
        </w:rPr>
        <w:t>4</w:t>
      </w:r>
      <w:r w:rsidR="009C7519" w:rsidRPr="00B91FB5">
        <w:rPr>
          <w:rFonts w:ascii="Times New Roman" w:hAnsi="Times New Roman" w:cs="Times New Roman"/>
          <w:sz w:val="24"/>
          <w:szCs w:val="24"/>
        </w:rPr>
        <w:t>.5. Внесение изменений в план закупки утверждается решением наблюдательного совета автономного учреждения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FC0EDD" w:rsidRPr="009A600B" w:rsidRDefault="00FC0EDD" w:rsidP="009C7519">
      <w:pPr>
        <w:spacing w:before="120" w:after="0" w:line="240" w:lineRule="auto"/>
        <w:ind w:firstLine="567"/>
        <w:jc w:val="both"/>
        <w:rPr>
          <w:rFonts w:ascii="Times New Roman" w:eastAsia="Times New Roman" w:hAnsi="Times New Roman" w:cs="Times New Roman"/>
          <w:b/>
          <w:bCs/>
          <w:kern w:val="28"/>
          <w:sz w:val="24"/>
          <w:szCs w:val="24"/>
        </w:rPr>
      </w:pPr>
      <w:r w:rsidRPr="009A600B">
        <w:rPr>
          <w:rFonts w:ascii="Times New Roman" w:eastAsia="Times New Roman" w:hAnsi="Times New Roman" w:cs="Times New Roman"/>
          <w:b/>
          <w:bCs/>
          <w:kern w:val="28"/>
          <w:sz w:val="24"/>
          <w:szCs w:val="24"/>
        </w:rPr>
        <w:t>Глава 5. Участники процедур закупок</w:t>
      </w:r>
      <w:bookmarkEnd w:id="8"/>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5.1. </w:t>
      </w:r>
      <w:proofErr w:type="gramStart"/>
      <w:r w:rsidRPr="009A600B">
        <w:rPr>
          <w:rFonts w:ascii="Times New Roman" w:eastAsia="Times New Roman" w:hAnsi="Times New Roman" w:cs="Times New Roman"/>
          <w:sz w:val="24"/>
          <w:szCs w:val="24"/>
          <w:lang w:eastAsia="ru-RU"/>
        </w:rPr>
        <w:t>Участником процедур закупки (поставщ</w:t>
      </w:r>
      <w:r w:rsidR="00475416">
        <w:rPr>
          <w:rFonts w:ascii="Times New Roman" w:eastAsia="Times New Roman" w:hAnsi="Times New Roman" w:cs="Times New Roman"/>
          <w:sz w:val="24"/>
          <w:szCs w:val="24"/>
          <w:lang w:eastAsia="ru-RU"/>
        </w:rPr>
        <w:t>и</w:t>
      </w:r>
      <w:r w:rsidRPr="009A600B">
        <w:rPr>
          <w:rFonts w:ascii="Times New Roman" w:eastAsia="Times New Roman" w:hAnsi="Times New Roman" w:cs="Times New Roman"/>
          <w:sz w:val="24"/>
          <w:szCs w:val="24"/>
          <w:lang w:eastAsia="ru-RU"/>
        </w:rPr>
        <w:t>ком)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9A600B">
        <w:rPr>
          <w:rFonts w:ascii="Times New Roman" w:eastAsia="Times New Roman" w:hAnsi="Times New Roman" w:cs="Times New Roman"/>
          <w:sz w:val="24"/>
          <w:szCs w:val="24"/>
          <w:lang w:eastAsia="ru-RU"/>
        </w:rPr>
        <w:t xml:space="preserve">, </w:t>
      </w:r>
      <w:proofErr w:type="gramStart"/>
      <w:r w:rsidRPr="009A600B">
        <w:rPr>
          <w:rFonts w:ascii="Times New Roman" w:eastAsia="Times New Roman" w:hAnsi="Times New Roman" w:cs="Times New Roman"/>
          <w:sz w:val="24"/>
          <w:szCs w:val="24"/>
          <w:lang w:eastAsia="ru-RU"/>
        </w:rPr>
        <w:t>которые</w:t>
      </w:r>
      <w:proofErr w:type="gramEnd"/>
      <w:r w:rsidRPr="009A600B">
        <w:rPr>
          <w:rFonts w:ascii="Times New Roman" w:eastAsia="Times New Roman" w:hAnsi="Times New Roman" w:cs="Times New Roman"/>
          <w:sz w:val="24"/>
          <w:szCs w:val="24"/>
          <w:lang w:eastAsia="ru-RU"/>
        </w:rPr>
        <w:t xml:space="preserve"> соответствуют требованиям, установленным заказчиком в соответствии с положением о закупке.</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5.2. Для участников закупочных процедур устанавливаются следующие обязательные требования:</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отсутствие процесса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в отношении них конкурсного производства, отсутствие непогашенной судимости у участника - физического лица, отсутствие уголовных дел, возбужденных в отношении руководителей организаций участников;</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не 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FC0EDD" w:rsidRPr="009A600B" w:rsidRDefault="00FC0EDD" w:rsidP="00FC0EDD">
      <w:pPr>
        <w:numPr>
          <w:ilvl w:val="0"/>
          <w:numId w:val="26"/>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5.3. Заказчик вправе устанавливать квалификационные требования к участникам закупочных процедур, в том числе требования о прохождении аккредитации в порядке, </w:t>
      </w:r>
      <w:r w:rsidRPr="009A600B">
        <w:rPr>
          <w:rFonts w:ascii="Times New Roman" w:eastAsia="Times New Roman" w:hAnsi="Times New Roman" w:cs="Times New Roman"/>
          <w:sz w:val="24"/>
          <w:szCs w:val="24"/>
          <w:lang w:eastAsia="ru-RU"/>
        </w:rPr>
        <w:lastRenderedPageBreak/>
        <w:t>определенным настоящим Положением. При этом</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во избежание ограничения конкуренции, такие требования устанавливаются одинаковыми для всех поставщиков.</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5.6. </w:t>
      </w:r>
      <w:proofErr w:type="gramStart"/>
      <w:r w:rsidRPr="009A600B">
        <w:rPr>
          <w:rFonts w:ascii="Times New Roman" w:eastAsia="Times New Roman" w:hAnsi="Times New Roman" w:cs="Times New Roman"/>
          <w:sz w:val="24"/>
          <w:szCs w:val="24"/>
          <w:lang w:eastAsia="ru-RU"/>
        </w:rPr>
        <w:t xml:space="preserve">Сведения об участнике закупочной процедуры не должны содержаться в  реестрах недобросовестных поставщиков, предусмотренных </w:t>
      </w:r>
      <w:r w:rsidRPr="009A600B">
        <w:rPr>
          <w:rFonts w:ascii="Times New Roman" w:eastAsia="Times New Roman" w:hAnsi="Times New Roman" w:cs="Times New Roman"/>
          <w:bCs/>
          <w:color w:val="000000"/>
          <w:sz w:val="24"/>
          <w:szCs w:val="24"/>
          <w:lang w:eastAsia="ru-RU"/>
        </w:rPr>
        <w:t xml:space="preserve">Федеральными законами Российской Федерации от 18 июля 2011 г. N 223-ФЗ "О закупках товаров, работ, услуг отдельными видами юридических лиц" и </w:t>
      </w:r>
      <w:r w:rsidRPr="009A600B">
        <w:rPr>
          <w:rFonts w:ascii="Times New Roman" w:eastAsia="Times New Roman" w:hAnsi="Times New Roman" w:cs="Times New Roman"/>
          <w:sz w:val="24"/>
          <w:szCs w:val="24"/>
          <w:lang w:eastAsia="ru-RU"/>
        </w:rPr>
        <w:t>от 21 июля 2005 года N 94-ФЗ "О размещении заказов на поставки товаров, выполнение работ, оказание услуг для государственных и муниципальных нужд".</w:t>
      </w:r>
      <w:proofErr w:type="gramEnd"/>
      <w:r w:rsidRPr="009A600B">
        <w:rPr>
          <w:rFonts w:ascii="Times New Roman" w:eastAsia="Times New Roman" w:hAnsi="Times New Roman" w:cs="Times New Roman"/>
          <w:sz w:val="24"/>
          <w:szCs w:val="24"/>
          <w:lang w:eastAsia="ru-RU"/>
        </w:rPr>
        <w:t xml:space="preserve"> Наличие таких сведений в реестре недобросовестных поставщиков является основанием для отклонения заявки поставщика на участие в закупочной процедуре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9" w:name="_Toc312352862"/>
      <w:r w:rsidRPr="009A600B">
        <w:rPr>
          <w:rFonts w:ascii="Times New Roman" w:eastAsia="Times New Roman" w:hAnsi="Times New Roman" w:cs="Times New Roman"/>
          <w:b/>
          <w:bCs/>
          <w:kern w:val="28"/>
          <w:sz w:val="24"/>
          <w:szCs w:val="24"/>
        </w:rPr>
        <w:t>Глава 6. Процедуры выбора поставщиков</w:t>
      </w:r>
      <w:bookmarkEnd w:id="9"/>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0" w:name="_Toc303269346"/>
      <w:r w:rsidRPr="009A600B">
        <w:rPr>
          <w:rFonts w:ascii="Times New Roman" w:eastAsia="Times New Roman" w:hAnsi="Times New Roman" w:cs="Times New Roman"/>
          <w:sz w:val="24"/>
          <w:szCs w:val="24"/>
          <w:lang w:eastAsia="ru-RU"/>
        </w:rPr>
        <w:t xml:space="preserve">6.1. </w:t>
      </w:r>
      <w:bookmarkEnd w:id="10"/>
      <w:r w:rsidRPr="009A600B">
        <w:rPr>
          <w:rFonts w:ascii="Times New Roman" w:eastAsia="Times New Roman" w:hAnsi="Times New Roman" w:cs="Times New Roman"/>
          <w:sz w:val="24"/>
          <w:szCs w:val="24"/>
          <w:lang w:eastAsia="ru-RU"/>
        </w:rPr>
        <w:t>Выбор поставщика осуществляется с помощью следующих процедур закупки:</w:t>
      </w:r>
    </w:p>
    <w:p w:rsidR="00FC0EDD" w:rsidRPr="009A600B" w:rsidRDefault="00FC0EDD" w:rsidP="00FC0EDD">
      <w:pPr>
        <w:numPr>
          <w:ilvl w:val="0"/>
          <w:numId w:val="11"/>
        </w:numPr>
        <w:spacing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Открытый конкурс</w:t>
      </w:r>
      <w:r w:rsidRPr="009A600B">
        <w:rPr>
          <w:rFonts w:ascii="Times New Roman" w:eastAsia="Times New Roman" w:hAnsi="Times New Roman" w:cs="Times New Roman"/>
          <w:sz w:val="24"/>
          <w:szCs w:val="24"/>
          <w:lang w:val="en-US" w:eastAsia="ru-RU"/>
        </w:rPr>
        <w:t>;</w:t>
      </w:r>
    </w:p>
    <w:p w:rsidR="00FC0EDD" w:rsidRPr="009A600B" w:rsidRDefault="00FC0EDD" w:rsidP="00FC0EDD">
      <w:pPr>
        <w:numPr>
          <w:ilvl w:val="0"/>
          <w:numId w:val="11"/>
        </w:numPr>
        <w:spacing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Закрытый конкурс</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аукцион</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аукцион в электронной форме;</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Открытый тендер</w:t>
      </w:r>
      <w:r w:rsidRPr="009A600B">
        <w:rPr>
          <w:rFonts w:ascii="Times New Roman" w:eastAsia="Calibri" w:hAnsi="Times New Roman" w:cs="Times New Roman"/>
          <w:sz w:val="24"/>
          <w:szCs w:val="24"/>
          <w:lang w:val="en-US" w:eastAsia="ar-SA"/>
        </w:rPr>
        <w:t>;</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Запрос ценовых предложений;</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Запрос предложений;</w:t>
      </w:r>
    </w:p>
    <w:p w:rsidR="00FC0EDD" w:rsidRPr="009A600B" w:rsidRDefault="00FC0EDD" w:rsidP="00FC0EDD">
      <w:pPr>
        <w:numPr>
          <w:ilvl w:val="0"/>
          <w:numId w:val="11"/>
        </w:numPr>
        <w:spacing w:before="120" w:after="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Конкурентные переговоры.</w:t>
      </w:r>
    </w:p>
    <w:p w:rsidR="00FC0EDD" w:rsidRDefault="00FC0EDD" w:rsidP="00FC0EDD">
      <w:pPr>
        <w:spacing w:before="120" w:line="240" w:lineRule="auto"/>
        <w:contextualSpacing/>
        <w:jc w:val="both"/>
        <w:rPr>
          <w:rFonts w:ascii="Times New Roman" w:eastAsia="Calibri" w:hAnsi="Times New Roman" w:cs="Times New Roman"/>
          <w:sz w:val="24"/>
          <w:szCs w:val="24"/>
          <w:lang w:eastAsia="ar-SA"/>
        </w:rPr>
      </w:pPr>
      <w:r w:rsidRPr="009A600B">
        <w:rPr>
          <w:rFonts w:ascii="Times New Roman" w:eastAsia="Calibri" w:hAnsi="Times New Roman" w:cs="Times New Roman"/>
          <w:sz w:val="24"/>
          <w:szCs w:val="24"/>
          <w:lang w:eastAsia="ar-SA"/>
        </w:rPr>
        <w:t>В случаях, определенных настоящим положением выбор поставщика так же может осуществляться прямой закупкой (закупка у единственного поставщика), без проведения закупочных процедур.</w:t>
      </w:r>
    </w:p>
    <w:p w:rsidR="0042019A" w:rsidRPr="009A600B" w:rsidRDefault="0042019A" w:rsidP="00FC0EDD">
      <w:pPr>
        <w:spacing w:before="120" w:line="240" w:lineRule="auto"/>
        <w:contextualSpacing/>
        <w:jc w:val="both"/>
        <w:rPr>
          <w:rFonts w:ascii="Times New Roman" w:eastAsia="Calibri" w:hAnsi="Times New Roman" w:cs="Times New Roman"/>
          <w:sz w:val="24"/>
          <w:szCs w:val="24"/>
          <w:lang w:eastAsia="ar-SA"/>
        </w:rPr>
      </w:pP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1" w:name="_Toc303269347"/>
      <w:r w:rsidRPr="009A600B">
        <w:rPr>
          <w:rFonts w:ascii="Times New Roman" w:eastAsia="Times New Roman" w:hAnsi="Times New Roman" w:cs="Times New Roman"/>
          <w:b/>
          <w:sz w:val="24"/>
          <w:szCs w:val="24"/>
          <w:lang w:eastAsia="ru-RU"/>
        </w:rPr>
        <w:t>6.2.</w:t>
      </w:r>
      <w:bookmarkEnd w:id="11"/>
      <w:r w:rsidRPr="009A600B">
        <w:rPr>
          <w:rFonts w:ascii="Times New Roman" w:eastAsia="Times New Roman" w:hAnsi="Times New Roman" w:cs="Times New Roman"/>
          <w:b/>
          <w:sz w:val="24"/>
          <w:szCs w:val="24"/>
          <w:lang w:eastAsia="ru-RU"/>
        </w:rPr>
        <w:t xml:space="preserve"> Открытый конкурс </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Основной процедурой закупок является открытый конкурс. Выбор поставщика с помощью открытого конкурса осуществляется в случае, если предполагаемая цена договора  о закупках превышает 1 млн. руб., а так же в случае, если по оценке Заказчика проведение открытого конкурса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Иные процедуры закупок могут использоваться по решению Заказчика при соблюдении следующих условий:</w:t>
      </w:r>
    </w:p>
    <w:p w:rsidR="00784132" w:rsidRDefault="00784132"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2" w:name="_Toc303269355"/>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lastRenderedPageBreak/>
        <w:t>6.3. Закрытый конкурс</w:t>
      </w:r>
      <w:bookmarkEnd w:id="12"/>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закрытого конкурс осуществляется в случае, если извещение о закупке или документация закупочной процедуры содержат сведения, составляющие государственную тайну.</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3" w:name="_5_2__Условия_использования"/>
      <w:bookmarkStart w:id="14" w:name="_Toc303269348"/>
      <w:bookmarkEnd w:id="13"/>
      <w:r w:rsidRPr="009A600B">
        <w:rPr>
          <w:rFonts w:ascii="Times New Roman" w:eastAsia="Times New Roman" w:hAnsi="Times New Roman" w:cs="Times New Roman"/>
          <w:b/>
          <w:sz w:val="24"/>
          <w:szCs w:val="24"/>
          <w:lang w:eastAsia="ru-RU"/>
        </w:rPr>
        <w:t>6.4. Открытый аукцион.</w:t>
      </w:r>
    </w:p>
    <w:p w:rsidR="00FC0EDD" w:rsidRPr="00210BC4"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roofErr w:type="gramStart"/>
      <w:r w:rsidRPr="00210BC4">
        <w:rPr>
          <w:rFonts w:ascii="Times New Roman" w:eastAsia="Times New Roman" w:hAnsi="Times New Roman" w:cs="Times New Roman"/>
          <w:sz w:val="24"/>
          <w:szCs w:val="24"/>
          <w:lang w:eastAsia="ru-RU"/>
        </w:rPr>
        <w:t>Выбор поставщика с помощью открытого аукциона может осуществляться в случае, если предметом закупки является серийно выпускаемый товар, при наличии конкуренции между поставщиками, и предполагаемая цена договора  о закупках превышает 1 млн. руб., а так же в случае, если по оценке Заказчика проведение открытого аукциона может принести экономический эффект больший, чем при проведении иных процедур, предусмотренных настоящим Положением.</w:t>
      </w:r>
      <w:proofErr w:type="gramEnd"/>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 xml:space="preserve">6.5. </w:t>
      </w:r>
      <w:bookmarkEnd w:id="14"/>
      <w:r w:rsidRPr="009A600B">
        <w:rPr>
          <w:rFonts w:ascii="Times New Roman" w:eastAsia="Times New Roman" w:hAnsi="Times New Roman" w:cs="Times New Roman"/>
          <w:b/>
          <w:sz w:val="24"/>
          <w:szCs w:val="24"/>
          <w:lang w:eastAsia="ru-RU"/>
        </w:rPr>
        <w:t>Открытый аукцион в электронной форме.</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5" w:name="_Toc303269350"/>
      <w:proofErr w:type="gramStart"/>
      <w:r w:rsidRPr="009A600B">
        <w:rPr>
          <w:rFonts w:ascii="Times New Roman" w:eastAsia="Times New Roman" w:hAnsi="Times New Roman" w:cs="Times New Roman"/>
          <w:sz w:val="24"/>
          <w:szCs w:val="24"/>
          <w:lang w:eastAsia="ru-RU"/>
        </w:rPr>
        <w:t>Выбор поставщика с помощью открытого аукциона в электронной форме может осуществляться в случае, если продукция включена в установленный Правительством Российской Федерации перечень товаров, работ, услуг, закупка которых осуществляется в электронной форме, а так же если по оценке Заказчика проведение открытого аукциона в электронной форме может принести экономический эффект больший, чем при проведении иных процедур, предусмотренных настоящим Положением.</w:t>
      </w:r>
      <w:proofErr w:type="gramEnd"/>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 xml:space="preserve">6.6. </w:t>
      </w:r>
      <w:proofErr w:type="gramStart"/>
      <w:r w:rsidRPr="009A600B">
        <w:rPr>
          <w:rFonts w:ascii="Times New Roman" w:eastAsia="Times New Roman" w:hAnsi="Times New Roman" w:cs="Times New Roman"/>
          <w:b/>
          <w:sz w:val="24"/>
          <w:szCs w:val="24"/>
          <w:lang w:eastAsia="ru-RU"/>
        </w:rPr>
        <w:t>Открытый</w:t>
      </w:r>
      <w:proofErr w:type="gramEnd"/>
      <w:r w:rsidRPr="009A600B">
        <w:rPr>
          <w:rFonts w:ascii="Times New Roman" w:eastAsia="Times New Roman" w:hAnsi="Times New Roman" w:cs="Times New Roman"/>
          <w:b/>
          <w:sz w:val="24"/>
          <w:szCs w:val="24"/>
          <w:lang w:eastAsia="ru-RU"/>
        </w:rPr>
        <w:t xml:space="preserve"> тендера</w:t>
      </w:r>
    </w:p>
    <w:p w:rsidR="00FC0EDD" w:rsidRPr="00210BC4"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210BC4">
        <w:rPr>
          <w:rFonts w:ascii="Times New Roman" w:eastAsia="Times New Roman" w:hAnsi="Times New Roman" w:cs="Times New Roman"/>
          <w:sz w:val="24"/>
          <w:szCs w:val="24"/>
          <w:lang w:eastAsia="ru-RU"/>
        </w:rPr>
        <w:t>Выбор поставщика с помощью открытого тендера осуществляется в случае, если предполагаемая цена договора  о закупках превышает 1 млн. руб., а так же в случае, если по оценке Заказчика проведение открытого тендера может принести экономический эффект больший, чем при проведении иных процедур, предусмотренных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6.7. Запрос ценовых предложений</w:t>
      </w:r>
      <w:bookmarkEnd w:id="15"/>
      <w:r w:rsidRPr="009A600B">
        <w:rPr>
          <w:rFonts w:ascii="Times New Roman" w:eastAsia="Times New Roman" w:hAnsi="Times New Roman" w:cs="Times New Roman"/>
          <w:b/>
          <w:sz w:val="24"/>
          <w:szCs w:val="24"/>
          <w:lang w:eastAsia="ru-RU"/>
        </w:rPr>
        <w:t>.</w:t>
      </w:r>
    </w:p>
    <w:p w:rsidR="00FC0EDD" w:rsidRPr="00D135BE"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bookmarkStart w:id="16" w:name="_Ref116370484"/>
      <w:r w:rsidRPr="00D135BE">
        <w:rPr>
          <w:rFonts w:ascii="Times New Roman" w:eastAsia="Times New Roman" w:hAnsi="Times New Roman" w:cs="Times New Roman"/>
          <w:sz w:val="24"/>
          <w:szCs w:val="24"/>
          <w:lang w:eastAsia="ru-RU"/>
        </w:rPr>
        <w:t>Выбор поставщика с помощью запроса ценовых предложений может осуществляться в случае, если предметом закупки является серийно выпускаемый товар, при наличии конкуренции между поставщиками, и предполагаемая цена договора  о закупках не превышает 1 млн. руб.</w:t>
      </w:r>
      <w:bookmarkEnd w:id="16"/>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Запрещено разделение закупок на отдельные договоры/счета для преодоления стоимостных ограничений, установленных для данной процедуры закупки.</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7" w:name="_Toc303269349"/>
      <w:r w:rsidRPr="009A600B">
        <w:rPr>
          <w:rFonts w:ascii="Times New Roman" w:eastAsia="Times New Roman" w:hAnsi="Times New Roman" w:cs="Times New Roman"/>
          <w:b/>
          <w:sz w:val="24"/>
          <w:szCs w:val="24"/>
          <w:lang w:eastAsia="ru-RU"/>
        </w:rPr>
        <w:t>6.8. Запрос предложений</w:t>
      </w:r>
      <w:bookmarkEnd w:id="17"/>
      <w:r w:rsidRPr="009A600B">
        <w:rPr>
          <w:rFonts w:ascii="Times New Roman" w:eastAsia="Times New Roman" w:hAnsi="Times New Roman" w:cs="Times New Roman"/>
          <w:b/>
          <w:sz w:val="24"/>
          <w:szCs w:val="24"/>
          <w:lang w:eastAsia="ru-RU"/>
        </w:rPr>
        <w:t>.</w:t>
      </w:r>
    </w:p>
    <w:p w:rsidR="00FC0EDD" w:rsidRPr="00784132"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784132">
        <w:rPr>
          <w:rFonts w:ascii="Times New Roman" w:eastAsia="Times New Roman" w:hAnsi="Times New Roman" w:cs="Times New Roman"/>
          <w:sz w:val="24"/>
          <w:szCs w:val="24"/>
          <w:lang w:eastAsia="ru-RU"/>
        </w:rPr>
        <w:t xml:space="preserve">Выбор поставщика с помощью запроса предложений может осуществляться в случаях, если предполагаемая цена договора  о закупках не превышает </w:t>
      </w:r>
      <w:r w:rsidR="00211FB9" w:rsidRPr="00784132">
        <w:rPr>
          <w:rFonts w:ascii="Times New Roman" w:eastAsia="Times New Roman" w:hAnsi="Times New Roman" w:cs="Times New Roman"/>
          <w:sz w:val="24"/>
          <w:szCs w:val="24"/>
          <w:lang w:eastAsia="ru-RU"/>
        </w:rPr>
        <w:t>7</w:t>
      </w:r>
      <w:r w:rsidRPr="00784132">
        <w:rPr>
          <w:rFonts w:ascii="Times New Roman" w:eastAsia="Times New Roman" w:hAnsi="Times New Roman" w:cs="Times New Roman"/>
          <w:sz w:val="24"/>
          <w:szCs w:val="24"/>
          <w:lang w:eastAsia="ru-RU"/>
        </w:rPr>
        <w:t>00 тыс. руб.,  и если:</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затруднительно сформулировать подробные спецификации продукции или определить характеристики услуг;</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на рынке существуют различные методы и решения, удовлетворяющие потребностям Заказчика;</w:t>
      </w:r>
    </w:p>
    <w:p w:rsidR="00FC0EDD" w:rsidRPr="009A600B" w:rsidRDefault="00FC0EDD" w:rsidP="00FC0EDD">
      <w:pPr>
        <w:numPr>
          <w:ilvl w:val="0"/>
          <w:numId w:val="12"/>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предполагается заключение договора о закупках в целях получения информационных или консультационных услуг, проведения научных исследований, экспериментов или разработок.</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r w:rsidRPr="009A600B">
        <w:rPr>
          <w:rFonts w:ascii="Times New Roman" w:eastAsia="Times New Roman" w:hAnsi="Times New Roman" w:cs="Times New Roman"/>
          <w:b/>
          <w:sz w:val="24"/>
          <w:szCs w:val="24"/>
          <w:lang w:eastAsia="ru-RU"/>
        </w:rPr>
        <w:t>6.9. Конкурентные переговоры.</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с помощью запроса предложений может осуществляться при закупке работ и услуг, в случаях, если: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 проведение иных конкурентных закупочных процедур не привело к заключению договора, когда Заказчику затруднительно или определить характеристики услуг или если в силу технических особенностей продукции необходимо провести переговоры с поставщиками;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предполагается заключение договора о закупках в целях получения информационных или консультационных услуг,  размещения рекламы, проведения научных исследований, экспериментов или разработок.</w:t>
      </w:r>
    </w:p>
    <w:p w:rsidR="00FC0EDD" w:rsidRPr="009A600B" w:rsidRDefault="00FC0EDD" w:rsidP="00FC0EDD">
      <w:pPr>
        <w:spacing w:before="120" w:after="0" w:line="240" w:lineRule="auto"/>
        <w:ind w:firstLine="567"/>
        <w:jc w:val="both"/>
        <w:rPr>
          <w:rFonts w:ascii="Times New Roman" w:eastAsia="Times New Roman" w:hAnsi="Times New Roman" w:cs="Times New Roman"/>
          <w:b/>
          <w:sz w:val="24"/>
          <w:szCs w:val="24"/>
          <w:lang w:eastAsia="ru-RU"/>
        </w:rPr>
      </w:pPr>
      <w:bookmarkStart w:id="18" w:name="_Toc303269352"/>
      <w:r w:rsidRPr="009A600B">
        <w:rPr>
          <w:rFonts w:ascii="Times New Roman" w:eastAsia="Times New Roman" w:hAnsi="Times New Roman" w:cs="Times New Roman"/>
          <w:b/>
          <w:sz w:val="24"/>
          <w:szCs w:val="24"/>
          <w:lang w:eastAsia="ru-RU"/>
        </w:rPr>
        <w:t>6.10. Проведение прямой закупки</w:t>
      </w:r>
      <w:bookmarkEnd w:id="18"/>
      <w:r w:rsidRPr="009A600B">
        <w:rPr>
          <w:rFonts w:ascii="Times New Roman" w:eastAsia="Times New Roman" w:hAnsi="Times New Roman" w:cs="Times New Roman"/>
          <w:b/>
          <w:sz w:val="24"/>
          <w:szCs w:val="24"/>
          <w:lang w:eastAsia="ru-RU"/>
        </w:rPr>
        <w:t>.</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Выбор поставщика путем прямой закупки (закупки у единственного поставщика) может осуществляться в случаях если: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  Проведенная закупочная процедура была признана несостоявшейся или проведение закупочной процедуры не привело к заключению договора.</w:t>
      </w:r>
    </w:p>
    <w:p w:rsidR="00FC0EDD" w:rsidRPr="00D3060C"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6.10.2. </w:t>
      </w:r>
      <w:r w:rsidRPr="00D3060C">
        <w:rPr>
          <w:rFonts w:ascii="Times New Roman" w:eastAsia="Times New Roman" w:hAnsi="Times New Roman" w:cs="Times New Roman"/>
          <w:sz w:val="24"/>
          <w:szCs w:val="24"/>
          <w:lang w:eastAsia="ru-RU"/>
        </w:rPr>
        <w:t xml:space="preserve">Стоимость закупок одноименной продукции не превышает </w:t>
      </w:r>
      <w:r w:rsidR="00D3060C" w:rsidRPr="00D3060C">
        <w:rPr>
          <w:rFonts w:ascii="Times New Roman" w:eastAsia="Times New Roman" w:hAnsi="Times New Roman" w:cs="Times New Roman"/>
          <w:sz w:val="24"/>
          <w:szCs w:val="24"/>
          <w:lang w:eastAsia="ru-RU"/>
        </w:rPr>
        <w:t>5</w:t>
      </w:r>
      <w:r w:rsidRPr="00D3060C">
        <w:rPr>
          <w:rFonts w:ascii="Times New Roman" w:eastAsia="Times New Roman" w:hAnsi="Times New Roman" w:cs="Times New Roman"/>
          <w:sz w:val="24"/>
          <w:szCs w:val="24"/>
          <w:lang w:eastAsia="ru-RU"/>
        </w:rPr>
        <w:t>00 тыс. рублей с НДС (если применяется), в течение квартала.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6.10.3. Заключается договор с уполномоченным органом по размещению заказов или с оператором электронной торговой площадки.</w:t>
      </w:r>
      <w:bookmarkStart w:id="19" w:name="_Ref29958035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6.10.4. Необходимо приобретение товара, работы или услуги, которые реализуются поставщиком исключительно при помощи определенных им конкурентных процедур.</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6.10.5. Необходимо проведение дополнительной закупки, в том числе в случае выполнения объективно непредвиденных работ, и при этом смена поставщика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25% первоначального объема с сохранением начальных цен за единицу продукции.</w:t>
      </w:r>
      <w:bookmarkEnd w:id="19"/>
    </w:p>
    <w:p w:rsidR="00FC0EDD" w:rsidRPr="009A600B" w:rsidRDefault="00FC0EDD" w:rsidP="00FC0E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6.10.6. Приобретается</w:t>
      </w:r>
      <w:bookmarkStart w:id="20" w:name="_Ref299274774"/>
      <w:r w:rsidRPr="009A600B">
        <w:rPr>
          <w:rFonts w:ascii="Times New Roman" w:eastAsia="Times New Roman" w:hAnsi="Times New Roman" w:cs="Times New Roman"/>
          <w:sz w:val="24"/>
          <w:szCs w:val="24"/>
          <w:lang w:eastAsia="ru-RU"/>
        </w:rPr>
        <w:t xml:space="preserve"> право на объект интеллектуальной собственности у правообладателя</w:t>
      </w:r>
      <w:bookmarkEnd w:id="20"/>
      <w:r w:rsidRPr="009A600B">
        <w:rPr>
          <w:rFonts w:ascii="Times New Roman" w:eastAsia="Times New Roman" w:hAnsi="Times New Roman" w:cs="Times New Roman"/>
          <w:sz w:val="24"/>
          <w:szCs w:val="24"/>
          <w:lang w:eastAsia="ru-RU"/>
        </w:rPr>
        <w:t>.</w:t>
      </w:r>
    </w:p>
    <w:p w:rsidR="00FC0EDD" w:rsidRPr="009A600B" w:rsidRDefault="00FC0EDD" w:rsidP="00FC0E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6.10.7. Осуществляется закупка услуг по авторскому </w:t>
      </w:r>
      <w:proofErr w:type="gramStart"/>
      <w:r w:rsidRPr="009A600B">
        <w:rPr>
          <w:rFonts w:ascii="Times New Roman" w:eastAsia="Times New Roman" w:hAnsi="Times New Roman" w:cs="Times New Roman"/>
          <w:sz w:val="24"/>
          <w:szCs w:val="24"/>
          <w:lang w:eastAsia="ru-RU"/>
        </w:rPr>
        <w:t>контролю за</w:t>
      </w:r>
      <w:proofErr w:type="gramEnd"/>
      <w:r w:rsidRPr="009A600B">
        <w:rPr>
          <w:rFonts w:ascii="Times New Roman" w:eastAsia="Times New Roman" w:hAnsi="Times New Roman" w:cs="Times New Roman"/>
          <w:sz w:val="24"/>
          <w:szCs w:val="24"/>
          <w:lang w:eastAsia="ru-RU"/>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6.10.8.Заключается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6.10.9.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6.10.10. Заключается договор энергоснабжения или купли-продажи электрической энергии с гарантирующим поставщиком электрической энергии.</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6.10.11. Заключается договор предоставления услуг почтовой и телефонной связи, доступа к сети Интернет с гарантирующим Поставщиком таких услуг;</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6.10.12.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6.10.13.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w:t>
      </w:r>
      <w:r w:rsidRPr="009A600B">
        <w:rPr>
          <w:rFonts w:ascii="Times New Roman" w:eastAsia="Times New Roman" w:hAnsi="Times New Roman" w:cs="Times New Roman"/>
          <w:sz w:val="24"/>
          <w:szCs w:val="24"/>
          <w:lang w:eastAsia="ru-RU"/>
        </w:rPr>
        <w:lastRenderedPageBreak/>
        <w:t xml:space="preserve">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6.10.14. Возникла потребность в опубликовании в конкретном печатном издании извещения о проведении закупочной процедуры, протокола правоведения закупочной процедуры или иной информации заказчика.</w:t>
      </w:r>
    </w:p>
    <w:p w:rsidR="00FC0EDD" w:rsidRPr="009A600B" w:rsidRDefault="00FC0EDD" w:rsidP="00FC0ED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6.10.15.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FC0EDD" w:rsidRPr="009A600B" w:rsidRDefault="00FC0EDD" w:rsidP="00FC0E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6.10.16. Осуществляется оплата членских взносов и иных обязательных платежей на неконкурентной основе. </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6.10.17.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6.10.18.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C0EDD" w:rsidRPr="009A600B" w:rsidRDefault="00FC0EDD" w:rsidP="00FC0EDD">
      <w:pPr>
        <w:spacing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6.10.19.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6.10.20. Закупка осуществляется для выполнения работ по мобилизационной подготовке.</w:t>
      </w:r>
    </w:p>
    <w:p w:rsidR="00FC0EDD" w:rsidRPr="009A600B" w:rsidRDefault="00FC0EDD" w:rsidP="00FC0E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0EDD" w:rsidRPr="009A600B" w:rsidRDefault="00FC0EDD" w:rsidP="00FC0EDD">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A600B">
        <w:rPr>
          <w:rFonts w:ascii="Times New Roman" w:eastAsia="Times New Roman" w:hAnsi="Times New Roman" w:cs="Times New Roman"/>
          <w:sz w:val="24"/>
          <w:szCs w:val="24"/>
          <w:lang w:eastAsia="ru-RU"/>
        </w:rPr>
        <w:t xml:space="preserve"> </w:t>
      </w:r>
      <w:bookmarkStart w:id="21" w:name="_Ref116371893"/>
      <w:bookmarkStart w:id="22" w:name="_Toc173119311"/>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3" w:name="_5_11__Условия_проведения"/>
      <w:bookmarkStart w:id="24" w:name="_Toc312352863"/>
      <w:bookmarkEnd w:id="21"/>
      <w:bookmarkEnd w:id="22"/>
      <w:bookmarkEnd w:id="23"/>
      <w:r w:rsidRPr="009A600B">
        <w:rPr>
          <w:rFonts w:ascii="Times New Roman" w:eastAsia="Times New Roman" w:hAnsi="Times New Roman" w:cs="Times New Roman"/>
          <w:b/>
          <w:bCs/>
          <w:kern w:val="28"/>
          <w:sz w:val="24"/>
          <w:szCs w:val="24"/>
        </w:rPr>
        <w:t>Глава 7. Извещение и документация закупочной процедуры</w:t>
      </w:r>
      <w:bookmarkEnd w:id="24"/>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 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7.2. В извещении о закупке должны быть указаны, как минимум, следующие сведения:</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 процедура закупки (вид процедуры закупки в соответствии с п. 6.1. настоящего Положения);</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3) предмет договора с указанием количества поставляемого товара, объема выполняемых работ, оказываемых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4) место поставки товара, выполнения работ, оказания услуг;</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5) сведения о начальной (максимальной) цене договора (цене лота);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w:t>
      </w:r>
      <w:r w:rsidRPr="009A600B">
        <w:rPr>
          <w:rFonts w:ascii="Times New Roman" w:eastAsia="Times New Roman" w:hAnsi="Times New Roman" w:cs="Times New Roman"/>
          <w:sz w:val="24"/>
          <w:szCs w:val="24"/>
          <w:lang w:eastAsia="ru-RU"/>
        </w:rPr>
        <w:lastRenderedPageBreak/>
        <w:t>плата установлена заказчиком, за исключением случаев предоставления документации в форме электронного документа;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 место и дата рассмотрения предложений участников закупки и подведения итогов закупки;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 адрес интернет-сайта, на котором размещается документация закупочной процедуры.</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7.3. Документация закупочной процедуры должна включать сведения, определенные настоящим Положением, в том числе: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виде закупочной процедуры;</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закупке;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срок действия заявок;</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начальной (максимальной) цене договора (цене лота);</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форма, сроки и порядок оплаты товара, работы, услуги;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место, дата начала и дата окончания срока подачи заявок на участие в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участникам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место и дата рассмотрения предложений участников закупки и подведения итогов закупки;</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критерии оценки и сопоставления заявок на участие в закупке;</w:t>
      </w:r>
    </w:p>
    <w:p w:rsidR="00FC0EDD" w:rsidRPr="009A600B" w:rsidRDefault="00FC0EDD" w:rsidP="00FC0EDD">
      <w:pPr>
        <w:numPr>
          <w:ilvl w:val="0"/>
          <w:numId w:val="9"/>
        </w:numPr>
        <w:spacing w:before="120" w:after="100" w:afterAutospacing="1"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порядок оценки и сопоставления заявок на участие в закупке;</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размер, порядок и срок предоставления обеспечения заявки на участие в закупочной процедуре (если такое требование установлено);</w:t>
      </w:r>
      <w:bookmarkStart w:id="25" w:name="_Toc173119348"/>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указание на обязанность поставщика поставить новую, не бывшую в употреблении продукцию, если иное не оговорено документацией закупочной процедуры;</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lastRenderedPageBreak/>
        <w:t>указание на ответственность поставщика, в случае победы в закупочной процедуре и уклонения от заключения договора;</w:t>
      </w:r>
    </w:p>
    <w:p w:rsidR="00FC0EDD" w:rsidRPr="009A600B" w:rsidRDefault="00FC0EDD" w:rsidP="00FC0EDD">
      <w:pPr>
        <w:numPr>
          <w:ilvl w:val="0"/>
          <w:numId w:val="9"/>
        </w:numPr>
        <w:spacing w:before="120" w:after="0" w:line="240" w:lineRule="auto"/>
        <w:jc w:val="both"/>
        <w:rPr>
          <w:rFonts w:ascii="Times New Roman" w:eastAsia="Times New Roman" w:hAnsi="Times New Roman" w:cs="Times New Roman"/>
          <w:bCs/>
          <w:iCs/>
          <w:sz w:val="24"/>
          <w:szCs w:val="24"/>
          <w:lang w:eastAsia="ru-RU"/>
        </w:rPr>
      </w:pPr>
      <w:r w:rsidRPr="009A600B">
        <w:rPr>
          <w:rFonts w:ascii="Times New Roman" w:eastAsia="Times New Roman" w:hAnsi="Times New Roman" w:cs="Times New Roman"/>
          <w:sz w:val="24"/>
          <w:szCs w:val="24"/>
          <w:lang w:eastAsia="ru-RU"/>
        </w:rPr>
        <w:t>размер, порядок и срок предоставления обеспечения исполнения договора и возврата такого обеспечения (если такое требование установлено);</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7.4. Заказчик имеет право установить требования, касающиеся подготовки и представления заявок и условий проведения процедуры закупо</w:t>
      </w:r>
      <w:bookmarkEnd w:id="25"/>
      <w:r w:rsidRPr="009A600B">
        <w:rPr>
          <w:rFonts w:ascii="Times New Roman" w:eastAsia="Times New Roman" w:hAnsi="Times New Roman" w:cs="Times New Roman"/>
          <w:sz w:val="24"/>
          <w:szCs w:val="24"/>
          <w:lang w:eastAsia="ru-RU"/>
        </w:rPr>
        <w:t>к, в том числе требование о предоставлении копии заявки/предложения поставщика на электронном носителе информации при условии, если указанные требования не ограничивают конкуренцию.</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7.5. Если иное не определено в документации закупочной процедуры,  критериями оценки предложений поставщиков и выбора победителя являются: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предложенная поставщиком цена договора</w:t>
      </w:r>
      <w:r w:rsidRPr="009A600B">
        <w:rPr>
          <w:rFonts w:ascii="Times New Roman" w:eastAsia="Times New Roman" w:hAnsi="Times New Roman" w:cs="Times New Roman"/>
          <w:color w:val="000000"/>
          <w:sz w:val="24"/>
          <w:szCs w:val="24"/>
          <w:lang w:val="en-US" w:eastAsia="ru-RU"/>
        </w:rPr>
        <w:t>;</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функциональные характеристики (потребительские свойства) или качественные характеристики товара, качество работ,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квалификация участников конкурса</w:t>
      </w:r>
      <w:r w:rsidRPr="009A600B">
        <w:rPr>
          <w:rFonts w:ascii="Times New Roman" w:eastAsia="Times New Roman" w:hAnsi="Times New Roman" w:cs="Times New Roman"/>
          <w:color w:val="000000"/>
          <w:sz w:val="24"/>
          <w:szCs w:val="24"/>
          <w:lang w:val="en-US" w:eastAsia="ru-RU"/>
        </w:rPr>
        <w:t>;</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расходы на эксплуатацию товара;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расходы на техническое обслуживание товара;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сроки (периоды) поставки товара, выполнения работ, оказания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срок предоставления гарантии качества товара, работ, услуг; </w:t>
      </w:r>
    </w:p>
    <w:p w:rsidR="00FC0EDD" w:rsidRPr="009A600B" w:rsidRDefault="00FC0EDD" w:rsidP="00FC0EDD">
      <w:pPr>
        <w:numPr>
          <w:ilvl w:val="0"/>
          <w:numId w:val="13"/>
        </w:numPr>
        <w:autoSpaceDE w:val="0"/>
        <w:autoSpaceDN w:val="0"/>
        <w:adjustRightInd w:val="0"/>
        <w:spacing w:before="120" w:after="62" w:line="240" w:lineRule="auto"/>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объем предоставления гарантий качества товара, работ, услуг.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Значимость критериев и порядок оценки указываются в документации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7.6. При проведении процедуры закупки могут выделяться лоты, в отношении которых отдельно указываются предмет и условия поставки продукции, а также критерии и порядок выбора поставщика.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Поставщик имеет право подать заявку отдельно на каждый лот, при этом документы общие для лотов (например, копии лицензий, выписки из ЕГРЮЛ и ЕГРИП и т. п.) не дублируются и включаются в состав заявки поставщика на первый по нумерации лот, на который он подает заявку.</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7.7. Не допускается ограничение состава участников процедуры закупок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7.8. По решению Заказчика при проведении конкурса и открытого аукциона в электронной форме может быть установлено требование о предоставлении поставщиком обеспечения своей заявки на участие в закупочной процедуре и обеспечения исполнения договора.</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7.9. В случае установления требования о предоставлении обеспечения, его размер составляет:</w:t>
      </w:r>
    </w:p>
    <w:p w:rsidR="00FC0EDD" w:rsidRPr="009A600B" w:rsidRDefault="00FC0EDD" w:rsidP="00FC0EDD">
      <w:pPr>
        <w:numPr>
          <w:ilvl w:val="0"/>
          <w:numId w:val="23"/>
        </w:numPr>
        <w:tabs>
          <w:tab w:val="left" w:pos="284"/>
          <w:tab w:val="left" w:pos="567"/>
          <w:tab w:val="left" w:pos="709"/>
          <w:tab w:val="right" w:leader="do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 0,5 до 5% от предлагаемой цены договора для обеспечения заявки на участие в закупочной процедуре;</w:t>
      </w:r>
    </w:p>
    <w:p w:rsidR="00FC0EDD" w:rsidRPr="009A600B" w:rsidRDefault="00FC0EDD" w:rsidP="00FC0EDD">
      <w:pPr>
        <w:numPr>
          <w:ilvl w:val="0"/>
          <w:numId w:val="23"/>
        </w:numPr>
        <w:tabs>
          <w:tab w:val="left" w:pos="284"/>
          <w:tab w:val="left" w:pos="567"/>
          <w:tab w:val="left" w:pos="709"/>
          <w:tab w:val="right" w:leader="dot" w:pos="1276"/>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от 10 до 30% от цены договора для обеспечения исполнения договора.</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этом документация закупочной процедуры должна содержать требования к документам, подтверждающим предоставление обеспечения, порядку их предоставления, срокам предоставления обеспечения, а так же срокам и порядку возврата обеспечения.</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7.10. Обеспечение может быть предоставлено в любой форме, предусмотренной Гражданским кодексом РФ, если иное не установлено в документации закупочной процедуры.</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7.11. По решению Заказчика допустимые формы обеспечения заявки на участие в закупочной процедуре могут быть ограничены, но в любом случае должны включать в себя денежный залог (в том числе в форме депозита) и безотзывную банковскую гарантию, выданную банком или кредитной организацией.</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7.12. </w:t>
      </w:r>
      <w:proofErr w:type="gramStart"/>
      <w:r w:rsidRPr="009A600B">
        <w:rPr>
          <w:rFonts w:ascii="Times New Roman" w:eastAsia="Times New Roman" w:hAnsi="Times New Roman" w:cs="Times New Roman"/>
          <w:sz w:val="24"/>
          <w:szCs w:val="24"/>
          <w:lang w:eastAsia="ru-RU"/>
        </w:rPr>
        <w:t>По решению Заказчика требование обеспечения заявки на участие в закупочной процедуре может быть установлено для закупочных процедур, отличных от указанных в. п. 7.8 настоящего Положения.</w:t>
      </w:r>
      <w:proofErr w:type="gramEnd"/>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7.13.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дней со дня принятия решения о внесении указанных изменений, предоставления указанных разъяснений. </w:t>
      </w:r>
    </w:p>
    <w:p w:rsidR="00FC0EDD" w:rsidRPr="009A600B" w:rsidRDefault="00FC0EDD" w:rsidP="00FC0EDD">
      <w:pPr>
        <w:tabs>
          <w:tab w:val="left" w:pos="284"/>
          <w:tab w:val="left" w:pos="567"/>
          <w:tab w:val="left" w:pos="709"/>
          <w:tab w:val="right" w:leader="dot" w:pos="9356"/>
        </w:tabs>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6" w:name="_Toc312352864"/>
      <w:r w:rsidRPr="009A600B">
        <w:rPr>
          <w:rFonts w:ascii="Times New Roman" w:eastAsia="Times New Roman" w:hAnsi="Times New Roman" w:cs="Times New Roman"/>
          <w:b/>
          <w:bCs/>
          <w:kern w:val="28"/>
          <w:sz w:val="24"/>
          <w:szCs w:val="24"/>
        </w:rPr>
        <w:t>Глава 8. Открытый конкурс</w:t>
      </w:r>
      <w:bookmarkEnd w:id="26"/>
      <w:r w:rsidRPr="009A600B">
        <w:rPr>
          <w:rFonts w:ascii="Times New Roman" w:eastAsia="Times New Roman" w:hAnsi="Times New Roman" w:cs="Times New Roman"/>
          <w:b/>
          <w:bCs/>
          <w:kern w:val="28"/>
          <w:sz w:val="24"/>
          <w:szCs w:val="24"/>
        </w:rPr>
        <w:t xml:space="preserve">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 Извещение о проведении конкурса и конкурсная документация размещается на сайте Заказчика не менее чем </w:t>
      </w:r>
      <w:r w:rsidRPr="00360A91">
        <w:rPr>
          <w:rFonts w:ascii="Times New Roman" w:eastAsia="Times New Roman" w:hAnsi="Times New Roman" w:cs="Times New Roman"/>
          <w:sz w:val="24"/>
          <w:szCs w:val="24"/>
          <w:lang w:eastAsia="ru-RU"/>
        </w:rPr>
        <w:t xml:space="preserve">за 30 рабочих дней до </w:t>
      </w:r>
      <w:r w:rsidRPr="009A600B">
        <w:rPr>
          <w:rFonts w:ascii="Times New Roman" w:eastAsia="Times New Roman" w:hAnsi="Times New Roman" w:cs="Times New Roman"/>
          <w:sz w:val="24"/>
          <w:szCs w:val="24"/>
          <w:lang w:eastAsia="ru-RU"/>
        </w:rPr>
        <w:t>дня окончания срока подачи заявок. Конкурсная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 Извещение о проведении конкурса и конкурсная документация должны содержать сведения, предусмотренные Главой 7. настоящего Положения. 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8.3.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w:t>
      </w:r>
      <w:r w:rsidRPr="00360A91">
        <w:rPr>
          <w:rFonts w:ascii="Times New Roman" w:eastAsia="Times New Roman" w:hAnsi="Times New Roman" w:cs="Times New Roman"/>
          <w:sz w:val="24"/>
          <w:szCs w:val="24"/>
          <w:lang w:eastAsia="ru-RU"/>
        </w:rPr>
        <w:t>3</w:t>
      </w:r>
      <w:r w:rsidRPr="009A600B">
        <w:rPr>
          <w:rFonts w:ascii="Times New Roman" w:eastAsia="Times New Roman" w:hAnsi="Times New Roman" w:cs="Times New Roman"/>
          <w:sz w:val="24"/>
          <w:szCs w:val="24"/>
          <w:lang w:eastAsia="ru-RU"/>
        </w:rPr>
        <w:t xml:space="preserve"> рабочих дня до истечения срока подачи конкурсных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конкурса и конкурсную документацию, разместив дополнение или измененную документацию на сайте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8.5. Поставщик имеет право запросить у Заказчика в письменной форме или в виде электронного документа разъяснение извещения о проведении конкурса и конкурсной документации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конкурсе (конкурсных заявок).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8.6. Конкурсная заявка поставщика оформляется в соответствии с требованиями, изложенными в Конкурсной документации. Если иное не предусмотрено Конкурсной документацией, п</w:t>
      </w:r>
      <w:r w:rsidRPr="009A600B">
        <w:rPr>
          <w:rFonts w:ascii="Times New Roman" w:eastAsia="Times New Roman" w:hAnsi="Times New Roman" w:cs="Times New Roman"/>
          <w:color w:val="000000"/>
          <w:sz w:val="24"/>
          <w:szCs w:val="24"/>
          <w:lang w:eastAsia="ru-RU"/>
        </w:rPr>
        <w:t xml:space="preserve">оставщик вправе подать только одну заявку на участие в конкурсе. </w:t>
      </w:r>
      <w:proofErr w:type="gramStart"/>
      <w:r w:rsidRPr="009A600B">
        <w:rPr>
          <w:rFonts w:ascii="Times New Roman" w:eastAsia="Times New Roman" w:hAnsi="Times New Roman" w:cs="Times New Roman"/>
          <w:color w:val="000000"/>
          <w:sz w:val="24"/>
          <w:szCs w:val="24"/>
          <w:lang w:eastAsia="ru-RU"/>
        </w:rPr>
        <w:t xml:space="preserve">Новая заявка может быть подана только после отзыва ранее поданной. </w:t>
      </w:r>
      <w:proofErr w:type="gramEnd"/>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lastRenderedPageBreak/>
        <w:t xml:space="preserve">8.7. </w:t>
      </w:r>
      <w:r w:rsidRPr="009A600B">
        <w:rPr>
          <w:rFonts w:ascii="Times New Roman" w:eastAsia="Times New Roman" w:hAnsi="Times New Roman" w:cs="Times New Roman"/>
          <w:sz w:val="24"/>
          <w:szCs w:val="24"/>
          <w:lang w:eastAsia="ru-RU"/>
        </w:rPr>
        <w:t xml:space="preserve">Если в конкурсной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конкурсных заявок</w:t>
      </w:r>
      <w:r w:rsidRPr="009A600B">
        <w:rPr>
          <w:rFonts w:ascii="Times New Roman" w:eastAsia="Times New Roman" w:hAnsi="Times New Roman" w:cs="Times New Roman"/>
          <w:color w:val="000000"/>
          <w:sz w:val="24"/>
          <w:szCs w:val="24"/>
          <w:lang w:eastAsia="ru-RU"/>
        </w:rPr>
        <w:t xml:space="preserve"> отозвать </w:t>
      </w:r>
      <w:r w:rsidRPr="009A600B">
        <w:rPr>
          <w:rFonts w:ascii="Times New Roman" w:eastAsia="Times New Roman" w:hAnsi="Times New Roman" w:cs="Times New Roman"/>
          <w:sz w:val="24"/>
          <w:szCs w:val="24"/>
          <w:lang w:eastAsia="ru-RU"/>
        </w:rPr>
        <w:t>конкурсную</w:t>
      </w:r>
      <w:r w:rsidRPr="009A600B">
        <w:rPr>
          <w:rFonts w:ascii="Times New Roman" w:eastAsia="Times New Roman" w:hAnsi="Times New Roman" w:cs="Times New Roman"/>
          <w:color w:val="000000"/>
          <w:sz w:val="24"/>
          <w:szCs w:val="24"/>
          <w:lang w:eastAsia="ru-RU"/>
        </w:rPr>
        <w:t xml:space="preserve"> заявку или внести изменения в свою </w:t>
      </w:r>
      <w:r w:rsidRPr="009A600B">
        <w:rPr>
          <w:rFonts w:ascii="Times New Roman" w:eastAsia="Times New Roman" w:hAnsi="Times New Roman" w:cs="Times New Roman"/>
          <w:sz w:val="24"/>
          <w:szCs w:val="24"/>
          <w:lang w:eastAsia="ru-RU"/>
        </w:rPr>
        <w:t>конкурсную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8.8. Конкурсная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Конкурсной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8.10. Поступившие от поставщика конверты с конкурсными заявками и заявки в форме электронного документа регистрируются в журнале регистрации заявок в течение 1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Конкурсных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8.11.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8.12. Заявки считаются действительными в течение срока, указанного в конкурсной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8.13. Конкурсные заявки вскрываются на заседании Закупочной комиссии в месте и времени, </w:t>
      </w:r>
      <w:proofErr w:type="gramStart"/>
      <w:r w:rsidRPr="009A600B">
        <w:rPr>
          <w:rFonts w:ascii="Times New Roman" w:eastAsia="Times New Roman" w:hAnsi="Times New Roman" w:cs="Times New Roman"/>
          <w:sz w:val="24"/>
          <w:szCs w:val="24"/>
          <w:lang w:eastAsia="ru-RU"/>
        </w:rPr>
        <w:t>указанных</w:t>
      </w:r>
      <w:proofErr w:type="gramEnd"/>
      <w:r w:rsidRPr="009A600B">
        <w:rPr>
          <w:rFonts w:ascii="Times New Roman" w:eastAsia="Times New Roman" w:hAnsi="Times New Roman" w:cs="Times New Roman"/>
          <w:sz w:val="24"/>
          <w:szCs w:val="24"/>
          <w:lang w:eastAsia="ru-RU"/>
        </w:rPr>
        <w:t xml:space="preserve"> в конкурсной документации.</w:t>
      </w:r>
    </w:p>
    <w:p w:rsidR="00FC0EDD" w:rsidRPr="00D551E8"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D551E8">
        <w:rPr>
          <w:rFonts w:ascii="Times New Roman" w:eastAsia="Times New Roman" w:hAnsi="Times New Roman" w:cs="Times New Roman"/>
          <w:sz w:val="24"/>
          <w:szCs w:val="24"/>
          <w:lang w:eastAsia="ru-RU"/>
        </w:rPr>
        <w:t>8.14. Если это предусмотрено конкурсной документацией, Закупочная комиссия допускает всех поставщиков, представивших конкурсные заявки, или их представителей, выразивших желание присутствовать при вскрытии конкурсных заявок, на данную процедуру, внося информацию о них в журнал регистрации.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8.15. Наименование каждого поставщика, конкурсная заявка которого вскрывается, и цена конкурсной заявки объявляются лицам, присутствующим при вскрытии конкурсных заявок, а также сообщаются по запросу поставщикам, которые представили конкурсные заявки, но не присутствуют или не представлены на вскрытии конкурсных заявок, и регистрируются в протоколе вскрытия конкурсных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8.16. Закупочная комиссия анализирует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в срок, не превышающий 3-х рабочих дней. При этом для анализа конкурсных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8.17. В случае отсутствия в конкурсной заявке отдельных документов, Закупочная комиссия вправе запросить их у поставщика. Такие документы не должны изменять существа конкурсной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8.18. Закупочная комиссия отклоняет конкурсную заявку:</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если поставщик, представивший данную конкурсную заявку, не соответствует квалификационным требованиям;</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конкурсная заявка не соответствует требованиям конкурсной документации;</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8.19. Если иное не установлено в конкурсной документации, при оценке конкурсных заявок используется балльный метод.</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8.20. Закупочная комиссия оценивает и сопоставляет конкурсные заявки, соответствующие требованиям конкурсной документации, для определения выигравшей конкурсной заявки в соответствии с процедурами и критериями, изложенными в конкурсной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8.21. Решение Закупочной комиссии оформляется протоколом, в котором указываются 2 поставщика, </w:t>
      </w:r>
      <w:proofErr w:type="gramStart"/>
      <w:r w:rsidRPr="009A600B">
        <w:rPr>
          <w:rFonts w:ascii="Times New Roman" w:eastAsia="Times New Roman" w:hAnsi="Times New Roman" w:cs="Times New Roman"/>
          <w:sz w:val="24"/>
          <w:szCs w:val="24"/>
          <w:lang w:eastAsia="ru-RU"/>
        </w:rPr>
        <w:t>заявки</w:t>
      </w:r>
      <w:proofErr w:type="gramEnd"/>
      <w:r w:rsidRPr="009A600B">
        <w:rPr>
          <w:rFonts w:ascii="Times New Roman" w:eastAsia="Times New Roman" w:hAnsi="Times New Roman" w:cs="Times New Roman"/>
          <w:sz w:val="24"/>
          <w:szCs w:val="24"/>
          <w:lang w:eastAsia="ru-RU"/>
        </w:rPr>
        <w:t xml:space="preserve"> которых получили наиболее высокие оценки.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8.22. 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8.23. Информация, касающаяся рассмотрения, разъяснения, оценки и сопоставления конкурсных заявок, не раскрывается поставщикам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8.24. Поставщику, представившему конкурсную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конкурсной документации и заявке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8.25.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8.24.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w:t>
      </w:r>
      <w:proofErr w:type="gramStart"/>
      <w:r w:rsidRPr="009A600B">
        <w:rPr>
          <w:rFonts w:ascii="Times New Roman" w:eastAsia="Times New Roman" w:hAnsi="Times New Roman" w:cs="Times New Roman"/>
          <w:color w:val="000000"/>
          <w:sz w:val="24"/>
          <w:szCs w:val="24"/>
          <w:lang w:eastAsia="ru-RU"/>
        </w:rPr>
        <w:t>условиям</w:t>
      </w:r>
      <w:proofErr w:type="gramEnd"/>
      <w:r w:rsidRPr="009A600B">
        <w:rPr>
          <w:rFonts w:ascii="Times New Roman" w:eastAsia="Times New Roman" w:hAnsi="Times New Roman" w:cs="Times New Roman"/>
          <w:color w:val="000000"/>
          <w:sz w:val="24"/>
          <w:szCs w:val="24"/>
          <w:lang w:eastAsia="ru-RU"/>
        </w:rPr>
        <w:t xml:space="preserve"> указанным в конкурсной документации.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8.26.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п. 8.24. - 8.25.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8.27. Сведения об участнике конкурса,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8.28. В случае если по условиям конкурса поставщики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8.29.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участником на условиях, установленных в конкурсной документации, либо назначить проведение повторной закупочной процедуры.</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7" w:name="_Toc312352865"/>
      <w:r w:rsidRPr="009A600B">
        <w:rPr>
          <w:rFonts w:ascii="Times New Roman" w:eastAsia="Times New Roman" w:hAnsi="Times New Roman" w:cs="Times New Roman"/>
          <w:b/>
          <w:bCs/>
          <w:kern w:val="28"/>
          <w:sz w:val="24"/>
          <w:szCs w:val="24"/>
        </w:rPr>
        <w:t>Глава 9. Закрытый конкурс</w:t>
      </w:r>
      <w:bookmarkEnd w:id="27"/>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9.1. Положения Главы 8. настоящего Положения применяются к процедурам закрытого конкурса, за исключением случаев, когда в настоящей Главе предусматривается иное.</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9.2. При проведении закрытого конкурса конкурсная документация, информация о результатах конкурса и иные сведения о закупочной процедуре не размещается на сайте Заказчика и в иных источниках и направляется адресно участникам, допущенным до участия в таком конкурсе. Вскрытие конкурсных заявок осуществляется без приглашения поставщиков, если иное не определено в Конкурсной документации.</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9.3. К участию в закрытом конкурсе приглашается не менее 3 поставщиков, за исключением случая, когда предусмотренную Конкурсной документацией продукцию могут предоставить только 2 поставщика. </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9.4. По решению Заказчика список участников закрытого конкурса может определяться путем проведения открытого или закрытого квалификационного отбора в соответствии с настоящим Положением.</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9.5. Заказчик привлекает конкурсные заявки путем прямой рассылки поставщикам приглашений к участию в закрытом конкурсе.</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9.6. В случае поступления заявок от всех поставщиков, приглашенных к участию в закрытом Конкурсе до истечения срока подачи заявок, Заказчик может принять решение о проведении досрочного вскрытия конвертов с заявками.</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8" w:name="_Toc312352866"/>
      <w:r w:rsidRPr="009A600B">
        <w:rPr>
          <w:rFonts w:ascii="Times New Roman" w:eastAsia="Times New Roman" w:hAnsi="Times New Roman" w:cs="Times New Roman"/>
          <w:b/>
          <w:bCs/>
          <w:kern w:val="28"/>
          <w:sz w:val="24"/>
          <w:szCs w:val="24"/>
        </w:rPr>
        <w:t>Глава 10. Открытый аукцион</w:t>
      </w:r>
      <w:bookmarkEnd w:id="28"/>
      <w:r w:rsidRPr="009A600B">
        <w:rPr>
          <w:rFonts w:ascii="Times New Roman" w:eastAsia="Times New Roman" w:hAnsi="Times New Roman" w:cs="Times New Roman"/>
          <w:b/>
          <w:bCs/>
          <w:kern w:val="28"/>
          <w:sz w:val="24"/>
          <w:szCs w:val="24"/>
        </w:rPr>
        <w:t xml:space="preserve">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кциона и аукционная документация размещается на официальном сайте муниципального района Камышлинский не менее чем за 20 рабочих дней до дня окончания срока подачи заявок. Аукционная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 xml:space="preserve">кциона и аукционная документация должны содержать сведения, предусмотренные Главой 7. настоящего Положения. Аукционная документация должна так же включать: </w:t>
      </w:r>
    </w:p>
    <w:p w:rsidR="00FC0EDD" w:rsidRPr="009A600B" w:rsidRDefault="00FC0EDD" w:rsidP="00FC0EDD">
      <w:pPr>
        <w:numPr>
          <w:ilvl w:val="0"/>
          <w:numId w:val="2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требование об обязательном указании в заявке поставщика начального ценового предложения;</w:t>
      </w:r>
    </w:p>
    <w:p w:rsidR="00FC0EDD" w:rsidRPr="009A600B" w:rsidRDefault="00FC0EDD" w:rsidP="00FC0EDD">
      <w:pPr>
        <w:numPr>
          <w:ilvl w:val="0"/>
          <w:numId w:val="2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время и место проведения аукционного торга.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Заказчик в праве включить в состав извещения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кциона и в аукционную документацию дополнительно иные сведения. Изменения, вносимые в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кциона и аукционную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10.3. Не</w:t>
      </w:r>
      <w:r w:rsidRPr="009A600B">
        <w:rPr>
          <w:rFonts w:ascii="Times New Roman" w:eastAsia="Times New Roman" w:hAnsi="Times New Roman" w:cs="Times New Roman"/>
          <w:b/>
          <w:sz w:val="24"/>
          <w:szCs w:val="24"/>
          <w:lang w:eastAsia="ru-RU"/>
        </w:rPr>
        <w:t xml:space="preserve"> </w:t>
      </w:r>
      <w:r w:rsidRPr="009A600B">
        <w:rPr>
          <w:rFonts w:ascii="Times New Roman" w:eastAsia="Times New Roman" w:hAnsi="Times New Roman" w:cs="Times New Roman"/>
          <w:sz w:val="24"/>
          <w:szCs w:val="24"/>
          <w:lang w:eastAsia="ru-RU"/>
        </w:rPr>
        <w:t>позднее, чем за 3 рабочих дня до истечения срока подачи аукционных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w:t>
      </w:r>
      <w:proofErr w:type="gramStart"/>
      <w:r w:rsidRPr="009A600B">
        <w:rPr>
          <w:rFonts w:ascii="Times New Roman" w:eastAsia="Times New Roman" w:hAnsi="Times New Roman" w:cs="Times New Roman"/>
          <w:sz w:val="24"/>
          <w:szCs w:val="24"/>
          <w:lang w:eastAsia="ru-RU"/>
        </w:rPr>
        <w:t>ии ау</w:t>
      </w:r>
      <w:proofErr w:type="gramEnd"/>
      <w:r w:rsidRPr="009A600B">
        <w:rPr>
          <w:rFonts w:ascii="Times New Roman" w:eastAsia="Times New Roman" w:hAnsi="Times New Roman" w:cs="Times New Roman"/>
          <w:sz w:val="24"/>
          <w:szCs w:val="24"/>
          <w:lang w:eastAsia="ru-RU"/>
        </w:rPr>
        <w:t xml:space="preserve">кциона и аукционную документацию, разместив дополнение или измененную документацию на официальном сайте муниципального района Камышлинский.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10.4.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изменения в извещение о проведении аукциона, аукционную документацию, внесены заказчиком позднее чем за 15 дней до даты окончания подачи заявок на </w:t>
      </w:r>
      <w:r w:rsidRPr="009A600B">
        <w:rPr>
          <w:rFonts w:ascii="Times New Roman" w:eastAsia="Times New Roman" w:hAnsi="Times New Roman" w:cs="Times New Roman"/>
          <w:sz w:val="24"/>
          <w:szCs w:val="24"/>
          <w:lang w:eastAsia="ru-RU"/>
        </w:rPr>
        <w:lastRenderedPageBreak/>
        <w:t>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 проведении аукциона, аукционную документацию изменений до даты окончания подачи заявок на участие в закупке такой срок составлял не менее чем 15 дней.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10.5. Поставщик имеет право запросить у Заказчика в письменной форме или в виде электронного документа разъяснение извещения о проведении аукциона и аукционной документации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аукционе (аукционных заявок).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10.6. Аукционная заявка поставщика оформляется в соответствии с требованиями, изложенными в Аукционной документации. Поставщик вправе подать только одну заявку на участие в аукционе</w:t>
      </w:r>
      <w:r w:rsidRPr="009A600B">
        <w:rPr>
          <w:rFonts w:ascii="Times New Roman" w:eastAsia="Times New Roman" w:hAnsi="Times New Roman" w:cs="Times New Roman"/>
          <w:color w:val="000000"/>
          <w:sz w:val="24"/>
          <w:szCs w:val="24"/>
          <w:lang w:eastAsia="ru-RU"/>
        </w:rPr>
        <w:t xml:space="preserve">. </w:t>
      </w:r>
      <w:proofErr w:type="gramStart"/>
      <w:r w:rsidRPr="009A600B">
        <w:rPr>
          <w:rFonts w:ascii="Times New Roman" w:eastAsia="Times New Roman" w:hAnsi="Times New Roman" w:cs="Times New Roman"/>
          <w:color w:val="000000"/>
          <w:sz w:val="24"/>
          <w:szCs w:val="24"/>
          <w:lang w:eastAsia="ru-RU"/>
        </w:rPr>
        <w:t xml:space="preserve">Новая заявка может быть подана только после отзыва ранее поданной. </w:t>
      </w:r>
      <w:proofErr w:type="gramEnd"/>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10.7. </w:t>
      </w:r>
      <w:r w:rsidRPr="009A600B">
        <w:rPr>
          <w:rFonts w:ascii="Times New Roman" w:eastAsia="Times New Roman" w:hAnsi="Times New Roman" w:cs="Times New Roman"/>
          <w:sz w:val="24"/>
          <w:szCs w:val="24"/>
          <w:lang w:eastAsia="ru-RU"/>
        </w:rPr>
        <w:t xml:space="preserve">Если в аукционной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аукционных заявок</w:t>
      </w:r>
      <w:r w:rsidRPr="009A600B">
        <w:rPr>
          <w:rFonts w:ascii="Times New Roman" w:eastAsia="Times New Roman" w:hAnsi="Times New Roman" w:cs="Times New Roman"/>
          <w:color w:val="000000"/>
          <w:sz w:val="24"/>
          <w:szCs w:val="24"/>
          <w:lang w:eastAsia="ru-RU"/>
        </w:rPr>
        <w:t xml:space="preserve"> отозвать </w:t>
      </w:r>
      <w:r w:rsidRPr="009A600B">
        <w:rPr>
          <w:rFonts w:ascii="Times New Roman" w:eastAsia="Times New Roman" w:hAnsi="Times New Roman" w:cs="Times New Roman"/>
          <w:sz w:val="24"/>
          <w:szCs w:val="24"/>
          <w:lang w:eastAsia="ru-RU"/>
        </w:rPr>
        <w:t>аукционную</w:t>
      </w:r>
      <w:r w:rsidRPr="009A600B">
        <w:rPr>
          <w:rFonts w:ascii="Times New Roman" w:eastAsia="Times New Roman" w:hAnsi="Times New Roman" w:cs="Times New Roman"/>
          <w:color w:val="000000"/>
          <w:sz w:val="24"/>
          <w:szCs w:val="24"/>
          <w:lang w:eastAsia="ru-RU"/>
        </w:rPr>
        <w:t xml:space="preserve"> заявку или внести изменения в свою </w:t>
      </w:r>
      <w:r w:rsidRPr="009A600B">
        <w:rPr>
          <w:rFonts w:ascii="Times New Roman" w:eastAsia="Times New Roman" w:hAnsi="Times New Roman" w:cs="Times New Roman"/>
          <w:sz w:val="24"/>
          <w:szCs w:val="24"/>
          <w:lang w:eastAsia="ru-RU"/>
        </w:rPr>
        <w:t>аукционную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10.8. Аукционная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Аукционной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10.10. Поступившие от поставщика конверты с аукционными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Аукционных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10.11. Аукционная заявка, полученная Заказчиком по истечении окончательного срока представления Аукционных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10.12. Заявки считаются действительными в течение срока, указанного в аукционной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10.13. Аукционные заявки вскрываются на заседании Закупочной комиссии в месте и времени, </w:t>
      </w:r>
      <w:proofErr w:type="gramStart"/>
      <w:r w:rsidRPr="009A600B">
        <w:rPr>
          <w:rFonts w:ascii="Times New Roman" w:eastAsia="Times New Roman" w:hAnsi="Times New Roman" w:cs="Times New Roman"/>
          <w:sz w:val="24"/>
          <w:szCs w:val="24"/>
          <w:lang w:eastAsia="ru-RU"/>
        </w:rPr>
        <w:t>указанных</w:t>
      </w:r>
      <w:proofErr w:type="gramEnd"/>
      <w:r w:rsidRPr="009A600B">
        <w:rPr>
          <w:rFonts w:ascii="Times New Roman" w:eastAsia="Times New Roman" w:hAnsi="Times New Roman" w:cs="Times New Roman"/>
          <w:sz w:val="24"/>
          <w:szCs w:val="24"/>
          <w:lang w:eastAsia="ru-RU"/>
        </w:rPr>
        <w:t xml:space="preserve"> в аукционной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10.14. Закупочная комиссия анализирует аукционные заявки на предмет соответствия квалификационным и техническим требованиям и наличия документов, предоставление которых в составе аукционной заявки в соответствии с аукционной документацией является </w:t>
      </w:r>
      <w:r w:rsidRPr="009A600B">
        <w:rPr>
          <w:rFonts w:ascii="Times New Roman" w:eastAsia="Times New Roman" w:hAnsi="Times New Roman" w:cs="Times New Roman"/>
          <w:sz w:val="24"/>
          <w:szCs w:val="24"/>
          <w:lang w:eastAsia="ru-RU"/>
        </w:rPr>
        <w:lastRenderedPageBreak/>
        <w:t>обязательным, в срок, не превышающий 3-х рабочих дней. При этом для анализа аукционных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10.15. В случае отсутствия в аукционной заявке отдельных документов, Закупочная комиссия вправе запросить их у поставщика. Такие документы не должны изменять существа аукционной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10.16. Закупочная комиссия отклоняет аукционную заявку:</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аукционную заявку, не соответствует квалификационным требованиям;</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аукционная заявка не соответствует требованиям аукционной документации;</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4"/>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10.17. К участию в аукционном торге допускаются не более 5 поставщиков, заявки которых признаны соответствующими требованиям аукционной документации и начальные ценовые предложения которых оказались меньшими. Участники аукционного торга оповещаются о минимальном начальном ценовом предложении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1 рабочий день до проведения аукционного торга.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10.18. Аукционный торг поводится Аукционистом в присутствии участников аукциона или их представителей и членов закупочной комиссии. </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10.19. 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10.20. 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10.21. Торг участников аукциона проводится путем снижения аукционистом стартовой цены аукциона пошагово, на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10.22. Начальный шаг аукциона устанавливается аукционистов в размере от 2 до 5 процентов от стартовой цены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10.23. Аукционист объявляет текущую цену договора, равную стартовой цене, сниженной на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10.24.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10.25.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10.26. 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FC0EDD" w:rsidRPr="009A600B" w:rsidRDefault="00FC0EDD" w:rsidP="00FC0EDD">
      <w:pPr>
        <w:spacing w:after="0" w:line="288" w:lineRule="auto"/>
        <w:ind w:firstLine="53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10.27. Победителем аукциона признается лицо, предложившее в результате торга наиболее низкую цену договора.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в ходе аукционного торга не поступило предложение о </w:t>
      </w:r>
      <w:r w:rsidRPr="009A600B">
        <w:rPr>
          <w:rFonts w:ascii="Times New Roman" w:eastAsia="Times New Roman" w:hAnsi="Times New Roman" w:cs="Times New Roman"/>
          <w:sz w:val="24"/>
          <w:szCs w:val="24"/>
          <w:lang w:eastAsia="ru-RU"/>
        </w:rPr>
        <w:lastRenderedPageBreak/>
        <w:t>цене договора, победителем аукциона признается лицо, в заявке которого содержится наименьшее начальное ценовое предложение.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10.28. Решение Закупочной комиссии оформляется протоколом, в котором указываются два поставщика, предложивших меньшие ценовые предложения.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10.29. Информация, касающаяся рассмотрения, разъяснения, оценки и сопоставления аукционных заявок, не раскрывается поставщикам или любым другим лицам, которые не имеют прямого отношения к рассмотрению аукционных заявок либо к принятию решения о том, какая аукционная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10.30. Поставщику, представившему аукционную заявку, признанную выигравшей, в течение 3-х рабочих дней Заказчиком направляется уведомление об этом и предложение о заключении договора </w:t>
      </w:r>
      <w:r w:rsidRPr="009A600B">
        <w:rPr>
          <w:rFonts w:ascii="Times New Roman" w:eastAsia="Times New Roman" w:hAnsi="Times New Roman" w:cs="Times New Roman"/>
          <w:color w:val="000000"/>
          <w:sz w:val="24"/>
          <w:szCs w:val="24"/>
          <w:lang w:eastAsia="ru-RU"/>
        </w:rPr>
        <w:t>на условиях, указанных в аукционной документации и в заявке поставщика, а так же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10.31.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10.30.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аукционной документации.</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10.32. В случае если победитель аукциона признан уклонившимся от заключения договора, Заказчик заключает договор с участником аукциона, заявка которого является второй по выгодности среди заявок участников аукциона, в порядке, предусмотренным п. 10.27. - 10.28.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10.33. Сведения об участнике аукциона,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10.34. В случае если по условиям аукциона поставщики предоставляли обеспечение заявок, такое обеспечение возвращается в течение 5 рабочих дней со дня объявления победителя аукциона, а победителю и участнику аукциона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10.35.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w:t>
      </w:r>
    </w:p>
    <w:p w:rsidR="00FC0EDD" w:rsidRPr="009A600B" w:rsidRDefault="00FC0EDD" w:rsidP="00FC0EDD">
      <w:pPr>
        <w:tabs>
          <w:tab w:val="left" w:pos="1134"/>
        </w:tabs>
        <w:spacing w:before="120" w:after="0" w:line="240" w:lineRule="auto"/>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29" w:name="_Toc312352867"/>
      <w:r w:rsidRPr="009A600B">
        <w:rPr>
          <w:rFonts w:ascii="Times New Roman" w:eastAsia="Times New Roman" w:hAnsi="Times New Roman" w:cs="Times New Roman"/>
          <w:b/>
          <w:bCs/>
          <w:kern w:val="28"/>
          <w:sz w:val="24"/>
          <w:szCs w:val="24"/>
        </w:rPr>
        <w:t>Глава 11. Открытый аукцион в электронной форме</w:t>
      </w:r>
      <w:bookmarkEnd w:id="29"/>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 Открытый аукцион в электронной форме (ОАЭФ) проводиться в соответствии с регламентом, утвержденным оператором электронной торговой площадке, при условии его соответствия требованиям 223-ФЗ. </w:t>
      </w:r>
      <w:r w:rsidRPr="009A600B">
        <w:rPr>
          <w:rFonts w:ascii="Times New Roman" w:eastAsia="Times New Roman" w:hAnsi="Times New Roman" w:cs="Times New Roman"/>
          <w:sz w:val="24"/>
          <w:szCs w:val="24"/>
          <w:lang w:eastAsia="ru-RU"/>
        </w:rPr>
        <w:t>В случаях, не урегулированных таким регламентом, заказчик руководствуется правилами, установленными в настоящей главе.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11.2.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размещается на сайте Заказчика не менее чем за 15 рабочих дней до дня окончания срока подачи заявок. Документация ОАЭФ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11.3.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должны содержать сведения, предусмотренные Главой 7. настоящего Положения, а так же:</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дату и время начала аукционного торга (время определяет оператор площадки);</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дату и время завершения подачи ценовых предложений (аукционного торга);</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предельно допустимое время окончания аукционного торга;</w:t>
      </w:r>
    </w:p>
    <w:p w:rsidR="00FC0EDD" w:rsidRPr="009A600B" w:rsidRDefault="00FC0EDD" w:rsidP="00FC0EDD">
      <w:pPr>
        <w:numPr>
          <w:ilvl w:val="0"/>
          <w:numId w:val="14"/>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минимальный шаг аукционного торга, (не ниже 0,5 % от начальной (максимальной) цены договора).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включить в состав извещения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документация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дополнительно иные сведения.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11.4. Поставщик имеет право запросить у Заказчика через электронную торговую площадку разъяснение извещения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ОАЭФ.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11.5. Разъяснение должно быть дано в течение 2 рабочих дней со дня получения запроса путем размещения на электронной торговой площадке  анонимизированного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11.6</w:t>
      </w:r>
      <w:proofErr w:type="gramStart"/>
      <w:r w:rsidRPr="009A600B">
        <w:rPr>
          <w:rFonts w:ascii="Times New Roman" w:eastAsia="Times New Roman" w:hAnsi="Times New Roman" w:cs="Times New Roman"/>
          <w:sz w:val="24"/>
          <w:szCs w:val="24"/>
          <w:lang w:eastAsia="ru-RU"/>
        </w:rPr>
        <w:t xml:space="preserve"> Н</w:t>
      </w:r>
      <w:proofErr w:type="gramEnd"/>
      <w:r w:rsidRPr="009A600B">
        <w:rPr>
          <w:rFonts w:ascii="Times New Roman" w:eastAsia="Times New Roman" w:hAnsi="Times New Roman" w:cs="Times New Roman"/>
          <w:sz w:val="24"/>
          <w:szCs w:val="24"/>
          <w:lang w:eastAsia="ru-RU"/>
        </w:rPr>
        <w:t xml:space="preserve">е позднее чем за 3 рабочих дня до истечения срока подачи заявок на участив а ОАЭФ Заказчик может по своей собственной инициативе, либо в ответ на запрос о разъяснении со стороны поставщика, внести изменения в извещение о проведении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и документацию </w:t>
      </w:r>
      <w:r w:rsidRPr="009A600B">
        <w:rPr>
          <w:rFonts w:ascii="Times New Roman" w:eastAsia="Times New Roman" w:hAnsi="Times New Roman" w:cs="Times New Roman"/>
          <w:color w:val="000000"/>
          <w:sz w:val="24"/>
          <w:szCs w:val="24"/>
          <w:lang w:eastAsia="ru-RU"/>
        </w:rPr>
        <w:t>ОАЭФ</w:t>
      </w:r>
      <w:r w:rsidRPr="009A600B">
        <w:rPr>
          <w:rFonts w:ascii="Times New Roman" w:eastAsia="Times New Roman" w:hAnsi="Times New Roman" w:cs="Times New Roman"/>
          <w:sz w:val="24"/>
          <w:szCs w:val="24"/>
          <w:lang w:eastAsia="ru-RU"/>
        </w:rPr>
        <w:t xml:space="preserve">, разместив дополнение или измененную документацию на сайте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11.7. Заявка на участие в ОАЭФ оформляется в соответствии с требованиями, изложенными в документации ОАЭФ. П</w:t>
      </w:r>
      <w:r w:rsidRPr="009A600B">
        <w:rPr>
          <w:rFonts w:ascii="Times New Roman" w:eastAsia="Times New Roman" w:hAnsi="Times New Roman" w:cs="Times New Roman"/>
          <w:color w:val="000000"/>
          <w:sz w:val="24"/>
          <w:szCs w:val="24"/>
          <w:lang w:eastAsia="ru-RU"/>
        </w:rPr>
        <w:t>оставщик вправе подать только одну заявку на участие в ОАЭФ.</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11.8. Заявка на участие в ОАЭФ подписывается квалифицированной электронной подписью поставщика, соответствующей требованиям Федерального закона от 6.04.2011 № 63-ФЗ "Об электронной подписи“.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11.9. Если в документации ОАЭФ не предусмотрено иное, поставщик может в любое время до истечения окончательного срока представления заявок на участие в ОАЭФ изменить свою заявку или отозвать ее.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11.10. Заказчик анализирует заявки на участие в ОАЭФ на предмет соответствия квалификационным и техническим требованиям и наличия документов, предоставление которых в составе заявки в соответствии с документацией ОАЭФ является обязательным, в срок, не превышающий 3-х рабочих дней. При этом для анализа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11.11. В случае отсутствия в заявке на участие в ОАЭФ отдельных документов, Заказчик вправе запросить их у поставщика. Такие документы не должны изменять существа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11.12. Заказчик отклоняет заявку на участие в ОАЭФ:</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заявку, не соответствует квалификационным требованиям;</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заявка поставщика не соответствует требованиям документации ОАЭФ;</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находится в реестре недобросовестных поставщиков;</w:t>
      </w:r>
    </w:p>
    <w:p w:rsidR="00FC0EDD" w:rsidRPr="009A600B" w:rsidRDefault="00FC0EDD" w:rsidP="00FC0EDD">
      <w:pPr>
        <w:numPr>
          <w:ilvl w:val="0"/>
          <w:numId w:val="22"/>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11.13. Результаты рассмотрения заявок на участие в ОАЭФ оформляются протоколом определения участников ОАЭФ, который размещается на официальном сайте в срок, </w:t>
      </w:r>
      <w:r w:rsidRPr="009A600B">
        <w:rPr>
          <w:rFonts w:ascii="Times New Roman" w:eastAsia="Times New Roman" w:hAnsi="Times New Roman" w:cs="Times New Roman"/>
          <w:sz w:val="24"/>
          <w:szCs w:val="24"/>
          <w:lang w:eastAsia="ru-RU"/>
        </w:rPr>
        <w:lastRenderedPageBreak/>
        <w:t>предусмотренный Главой 3 настоящего Положения. Протокол содержит сведения о количестве поставщиков, допущенных и не допущенных до участия в аукционном торге, без указания данных о поставщиках.</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11.14. В течение 2 рабочих дней со дня подписания протокола определения участников ОАЭФ, в адрес поставщиков, допущенных до участия в аукционном торге, направляется извещение с указанием даты и времени начала аукционного торга.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11.15. Аукционный торг осуществляется путем подачи участниками ОАЭФ ценовых предложений (ставок).</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11.16. Участник ОАЭФ вправе подавать </w:t>
      </w:r>
      <w:r w:rsidRPr="009A600B">
        <w:rPr>
          <w:rFonts w:ascii="Times New Roman" w:eastAsia="Times New Roman" w:hAnsi="Times New Roman" w:cs="Times New Roman"/>
          <w:color w:val="000000"/>
          <w:sz w:val="24"/>
          <w:szCs w:val="24"/>
          <w:lang w:eastAsia="ru-RU"/>
        </w:rPr>
        <w:t xml:space="preserve">свои ценовые предложения о понижении начальной цены (делать ставки) по наступлению времени начала аукционного торга.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11.17. Ценовые предложения подаются участниками ОАЭФ в открытых электронных конвертах, обеспечивающих возможность любого участника ОАЭФ ознакомиться с содержанием поступившего предложения.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11.18. </w:t>
      </w:r>
      <w:proofErr w:type="gramStart"/>
      <w:r w:rsidRPr="009A600B">
        <w:rPr>
          <w:rFonts w:ascii="Times New Roman" w:eastAsia="Times New Roman" w:hAnsi="Times New Roman" w:cs="Times New Roman"/>
          <w:color w:val="000000"/>
          <w:sz w:val="24"/>
          <w:szCs w:val="24"/>
          <w:lang w:eastAsia="ru-RU"/>
        </w:rPr>
        <w:t>Дата и время окончания аукционного торга могут быть определены в извещении</w:t>
      </w:r>
      <w:r w:rsidRPr="009A600B">
        <w:rPr>
          <w:rFonts w:ascii="Times New Roman" w:eastAsia="Times New Roman" w:hAnsi="Times New Roman" w:cs="Times New Roman"/>
          <w:sz w:val="24"/>
          <w:szCs w:val="24"/>
          <w:lang w:eastAsia="ru-RU"/>
        </w:rPr>
        <w:t xml:space="preserve"> о проведении </w:t>
      </w:r>
      <w:r w:rsidRPr="009A600B">
        <w:rPr>
          <w:rFonts w:ascii="Times New Roman" w:eastAsia="Times New Roman" w:hAnsi="Times New Roman" w:cs="Times New Roman"/>
          <w:color w:val="000000"/>
          <w:sz w:val="24"/>
          <w:szCs w:val="24"/>
          <w:lang w:eastAsia="ru-RU"/>
        </w:rPr>
        <w:t>ОАЭФ, а так же может автоматически изменяться, если в пределах 10 минут до даты окончания аукционного торга будет сделана очередная ставка, при этом дата и время окончания аукционного торга не могут превысить предельно допустимое время окончания аукционного торга, определенное в документации ОАЭФ.</w:t>
      </w:r>
      <w:proofErr w:type="gramEnd"/>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11.19. 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предыдущей ей ставки не менее чем на</w:t>
      </w:r>
      <w:r w:rsidRPr="009A600B">
        <w:rPr>
          <w:rFonts w:ascii="Times New Roman" w:eastAsia="Times New Roman" w:hAnsi="Times New Roman" w:cs="Times New Roman"/>
          <w:color w:val="FF0000"/>
          <w:sz w:val="24"/>
          <w:szCs w:val="24"/>
          <w:lang w:eastAsia="ru-RU"/>
        </w:rPr>
        <w:t xml:space="preserve"> </w:t>
      </w:r>
      <w:r w:rsidRPr="009A600B">
        <w:rPr>
          <w:rFonts w:ascii="Times New Roman" w:eastAsia="Times New Roman" w:hAnsi="Times New Roman" w:cs="Times New Roman"/>
          <w:sz w:val="24"/>
          <w:szCs w:val="24"/>
          <w:lang w:eastAsia="ru-RU"/>
        </w:rPr>
        <w:t>минимальный шаг аукционного торга.</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11.20. Победителем ОАЭФ признается участник ОАЭФ, сделавший наименьшую ставку на момент окончания аукционного торга.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несколько участников ОАЭФ сделали одинаковые ставки, победителем признается участник ОАЭФ, первым сделавший такую ставку.</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11.21. Решение о победителе ОАЭФ </w:t>
      </w:r>
      <w:r w:rsidRPr="009A600B">
        <w:rPr>
          <w:rFonts w:ascii="Times New Roman" w:eastAsia="Times New Roman" w:hAnsi="Times New Roman" w:cs="Times New Roman"/>
          <w:sz w:val="24"/>
          <w:szCs w:val="24"/>
          <w:lang w:eastAsia="ru-RU"/>
        </w:rPr>
        <w:t>оформляется протоколом, в котором указываются два поставщика, предложившие наименьшие ставки.</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11.22. Информация о победителе ОАЭФ размещается на сайте Заказчика. Победителю ОАЭФ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документации ОАЭФ и заявке поставщика, по цене последней ставки, сделанной данным поставщиком, а так же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11.23.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11.22.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11.24. В случае если победитель ОАЭФ признан уклонившимся от заключения договора, Заказчик заключает договор с участником ОАЭФ, сделавшим второе по выгодности предложение в результате аукционного торга, в порядке, предусмотренным п. 11.22. - 11.23.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11.25. Сведения об участнике ОАЭФ, уклонившемся от заключения договора, включаются в реестр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11.26. В случае если по условиям ОАЭФ поставщики предоставляли обеспечение заявок, такое обеспечение возвращается в течение 5 рабочих дней со дня объявления победителя ОАЭФ, а победителю и участнику, сделавшему второе по выгодности предложение – в течение 5 рабочих дней после подписания договора.</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lastRenderedPageBreak/>
        <w:t xml:space="preserve">11.27.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ОАЭФ не поступило ни одной заявки или к участию в ОАЭФ был допущен только один участник, ОАЭФ признается несостоявшимся. При этом Заказчик вправе заключить договор с единственным участником на условиях, установленных в документации ОАЭФ,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11.28. Заказчик вправе установить иные требования </w:t>
      </w:r>
      <w:proofErr w:type="gramStart"/>
      <w:r w:rsidRPr="009A600B">
        <w:rPr>
          <w:rFonts w:ascii="Times New Roman" w:eastAsia="Times New Roman" w:hAnsi="Times New Roman" w:cs="Times New Roman"/>
          <w:color w:val="000000"/>
          <w:sz w:val="24"/>
          <w:szCs w:val="24"/>
          <w:lang w:eastAsia="ru-RU"/>
        </w:rPr>
        <w:t>к</w:t>
      </w:r>
      <w:proofErr w:type="gramEnd"/>
      <w:r w:rsidRPr="009A600B">
        <w:rPr>
          <w:rFonts w:ascii="Times New Roman" w:eastAsia="Times New Roman" w:hAnsi="Times New Roman" w:cs="Times New Roman"/>
          <w:color w:val="000000"/>
          <w:sz w:val="24"/>
          <w:szCs w:val="24"/>
          <w:lang w:eastAsia="ru-RU"/>
        </w:rPr>
        <w:t xml:space="preserve"> </w:t>
      </w:r>
      <w:proofErr w:type="gramStart"/>
      <w:r w:rsidRPr="009A600B">
        <w:rPr>
          <w:rFonts w:ascii="Times New Roman" w:eastAsia="Times New Roman" w:hAnsi="Times New Roman" w:cs="Times New Roman"/>
          <w:color w:val="000000"/>
          <w:sz w:val="24"/>
          <w:szCs w:val="24"/>
          <w:lang w:eastAsia="ru-RU"/>
        </w:rPr>
        <w:t>процедуры</w:t>
      </w:r>
      <w:proofErr w:type="gramEnd"/>
      <w:r w:rsidRPr="009A600B">
        <w:rPr>
          <w:rFonts w:ascii="Times New Roman" w:eastAsia="Times New Roman" w:hAnsi="Times New Roman" w:cs="Times New Roman"/>
          <w:color w:val="000000"/>
          <w:sz w:val="24"/>
          <w:szCs w:val="24"/>
          <w:lang w:eastAsia="ru-RU"/>
        </w:rPr>
        <w:t xml:space="preserve"> ОАЭФ, не противоречащие настоящему Положению.</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0" w:name="_Toc312352868"/>
      <w:r w:rsidRPr="009A600B">
        <w:rPr>
          <w:rFonts w:ascii="Times New Roman" w:eastAsia="Times New Roman" w:hAnsi="Times New Roman" w:cs="Times New Roman"/>
          <w:b/>
          <w:bCs/>
          <w:kern w:val="28"/>
          <w:sz w:val="24"/>
          <w:szCs w:val="24"/>
        </w:rPr>
        <w:t>Глава 12. Открытый тендер</w:t>
      </w:r>
      <w:bookmarkEnd w:id="30"/>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 Извещение о проведении тендера и тендерная документация размещается на официальном сайте муниципального района Камышлинский не менее чем за 10 рабочих дней до дня окончания срока подачи заявок. Тендерная документация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12.2. Извещение о проведении тендера и тендерная документация должны содержать сведения, предусмотренные Главой 7. настоящего Положения. 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включить в состав извещения о проведении тендера и в тендерную документацию дополнительно иные сведения. Внесение изменений в извещение и тендерную документацию осуществляется в сроки,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12.3. Поставщик имеет право запросить у Заказчика в письменной форме или в виде электронного документа разъяснение извещения о проведении тендера и тендерной документации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за 5 рабочих дней до истечения срока подачи заявок на участие в тендере (тендерных заявок).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12.4. Разъяснение должно быть дано в течение 2 рабочих дней со дня получения запроса путем размещения на официальном сайте муниципального района Камышлинский анонимизированного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12.5. Не </w:t>
      </w:r>
      <w:proofErr w:type="gramStart"/>
      <w:r w:rsidRPr="009A600B">
        <w:rPr>
          <w:rFonts w:ascii="Times New Roman" w:eastAsia="Times New Roman" w:hAnsi="Times New Roman" w:cs="Times New Roman"/>
          <w:sz w:val="24"/>
          <w:szCs w:val="24"/>
          <w:lang w:eastAsia="ru-RU"/>
        </w:rPr>
        <w:t>позднее</w:t>
      </w:r>
      <w:proofErr w:type="gramEnd"/>
      <w:r w:rsidRPr="009A600B">
        <w:rPr>
          <w:rFonts w:ascii="Times New Roman" w:eastAsia="Times New Roman" w:hAnsi="Times New Roman" w:cs="Times New Roman"/>
          <w:sz w:val="24"/>
          <w:szCs w:val="24"/>
          <w:lang w:eastAsia="ru-RU"/>
        </w:rPr>
        <w:t xml:space="preserve"> чем </w:t>
      </w:r>
      <w:r w:rsidRPr="00475416">
        <w:rPr>
          <w:rFonts w:ascii="Times New Roman" w:eastAsia="Times New Roman" w:hAnsi="Times New Roman" w:cs="Times New Roman"/>
          <w:sz w:val="24"/>
          <w:szCs w:val="24"/>
          <w:lang w:eastAsia="ru-RU"/>
        </w:rPr>
        <w:t xml:space="preserve">за 3 рабочих </w:t>
      </w:r>
      <w:r w:rsidRPr="009A600B">
        <w:rPr>
          <w:rFonts w:ascii="Times New Roman" w:eastAsia="Times New Roman" w:hAnsi="Times New Roman" w:cs="Times New Roman"/>
          <w:sz w:val="24"/>
          <w:szCs w:val="24"/>
          <w:lang w:eastAsia="ru-RU"/>
        </w:rPr>
        <w:t>дня до истечения срока подачи тендерных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тендера и тендерную документацию, разместив дополнение или измененную документацию на официальном сайте муниципального района Камышлинский.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оставшийся срок подачи тендерных заявок не превышает 5 рабочих дней, заказчик продлевает срок подачи тендерных заявок с тем, чтобы указанный срок был не менее 5 рабочих дней.</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12.6. Тендерная заявка поставщика оформляется в соответствии с требованиями, изложенными в Тендерной документации. Если иное не предусмотрено Тендерной документацией, п</w:t>
      </w:r>
      <w:r w:rsidRPr="009A600B">
        <w:rPr>
          <w:rFonts w:ascii="Times New Roman" w:eastAsia="Times New Roman" w:hAnsi="Times New Roman" w:cs="Times New Roman"/>
          <w:color w:val="000000"/>
          <w:sz w:val="24"/>
          <w:szCs w:val="24"/>
          <w:lang w:eastAsia="ru-RU"/>
        </w:rPr>
        <w:t xml:space="preserve">оставщик вправе подать только одну заявку на участие в тендере. </w:t>
      </w:r>
      <w:proofErr w:type="gramStart"/>
      <w:r w:rsidRPr="009A600B">
        <w:rPr>
          <w:rFonts w:ascii="Times New Roman" w:eastAsia="Times New Roman" w:hAnsi="Times New Roman" w:cs="Times New Roman"/>
          <w:color w:val="000000"/>
          <w:sz w:val="24"/>
          <w:szCs w:val="24"/>
          <w:lang w:eastAsia="ru-RU"/>
        </w:rPr>
        <w:t xml:space="preserve">Новая заявка может быть подана, только после отзыва ранее поданной. </w:t>
      </w:r>
      <w:proofErr w:type="gramEnd"/>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12.7. </w:t>
      </w:r>
      <w:r w:rsidRPr="009A600B">
        <w:rPr>
          <w:rFonts w:ascii="Times New Roman" w:eastAsia="Times New Roman" w:hAnsi="Times New Roman" w:cs="Times New Roman"/>
          <w:sz w:val="24"/>
          <w:szCs w:val="24"/>
          <w:lang w:eastAsia="ru-RU"/>
        </w:rPr>
        <w:t xml:space="preserve">Если в тендерной документации не предусмотрено иное, </w:t>
      </w:r>
      <w:r w:rsidRPr="009A600B">
        <w:rPr>
          <w:rFonts w:ascii="Times New Roman" w:eastAsia="Times New Roman" w:hAnsi="Times New Roman" w:cs="Times New Roman"/>
          <w:color w:val="000000"/>
          <w:sz w:val="24"/>
          <w:szCs w:val="24"/>
          <w:lang w:eastAsia="ru-RU"/>
        </w:rPr>
        <w:t xml:space="preserve">Поставщик </w:t>
      </w:r>
      <w:r w:rsidRPr="009A600B">
        <w:rPr>
          <w:rFonts w:ascii="Times New Roman" w:eastAsia="Times New Roman" w:hAnsi="Times New Roman" w:cs="Times New Roman"/>
          <w:sz w:val="24"/>
          <w:szCs w:val="24"/>
          <w:lang w:eastAsia="ru-RU"/>
        </w:rPr>
        <w:t>может в любое время до истечения окончательного срока представления тендерных заявок</w:t>
      </w:r>
      <w:r w:rsidRPr="009A600B">
        <w:rPr>
          <w:rFonts w:ascii="Times New Roman" w:eastAsia="Times New Roman" w:hAnsi="Times New Roman" w:cs="Times New Roman"/>
          <w:color w:val="000000"/>
          <w:sz w:val="24"/>
          <w:szCs w:val="24"/>
          <w:lang w:eastAsia="ru-RU"/>
        </w:rPr>
        <w:t xml:space="preserve"> отозвать тендерную заявку или внести изменения в свою </w:t>
      </w:r>
      <w:r w:rsidRPr="009A600B">
        <w:rPr>
          <w:rFonts w:ascii="Times New Roman" w:eastAsia="Times New Roman" w:hAnsi="Times New Roman" w:cs="Times New Roman"/>
          <w:sz w:val="24"/>
          <w:szCs w:val="24"/>
          <w:lang w:eastAsia="ru-RU"/>
        </w:rPr>
        <w:t>тендерную</w:t>
      </w:r>
      <w:r w:rsidRPr="009A600B">
        <w:rPr>
          <w:rFonts w:ascii="Times New Roman" w:eastAsia="Times New Roman" w:hAnsi="Times New Roman" w:cs="Times New Roman"/>
          <w:color w:val="000000"/>
          <w:sz w:val="24"/>
          <w:szCs w:val="24"/>
          <w:lang w:eastAsia="ru-RU"/>
        </w:rPr>
        <w:t xml:space="preserve"> заявку. Запрос на отзыв заявки поставщика направляется в письменной форме, и подписывается </w:t>
      </w:r>
      <w:r w:rsidRPr="009A600B">
        <w:rPr>
          <w:rFonts w:ascii="Times New Roman" w:eastAsia="Times New Roman" w:hAnsi="Times New Roman" w:cs="Times New Roman"/>
          <w:sz w:val="24"/>
          <w:szCs w:val="24"/>
          <w:lang w:eastAsia="ru-RU"/>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12.8. Тендерная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Тендерной документации.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12.9.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12.10. Поступившие от поставщика конверты с тендерными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Тендерных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12.11. Тендерная заявка, полученная Заказчиком по истечении окончательного срока представления Тендерных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12.12. Заявки считаются действительными в течение срока, указанного в тендерной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12.13. Поставщик имеет право включить в состав своей заявки дополнительно альтернативное предложение – техническое, организационное и т. п. решение, соответствующее предмету тендера.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поставщик будет признан победителем тендера, и его альтернативное предложение по оценке Заказчика способно наилучшим образом удовлетворить потребность Заказчика в предмете тендера, Заказчик имеет права заключить с поставщиком договор в соответствии с альтернативным предложением, при условии, если его цена не превышает цену основного предложения.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12.14. Тендерные заявки вскрываются на </w:t>
      </w:r>
      <w:proofErr w:type="gramStart"/>
      <w:r w:rsidRPr="009A600B">
        <w:rPr>
          <w:rFonts w:ascii="Times New Roman" w:eastAsia="Times New Roman" w:hAnsi="Times New Roman" w:cs="Times New Roman"/>
          <w:sz w:val="24"/>
          <w:szCs w:val="24"/>
          <w:lang w:eastAsia="ru-RU"/>
        </w:rPr>
        <w:t>заседании</w:t>
      </w:r>
      <w:proofErr w:type="gramEnd"/>
      <w:r w:rsidRPr="009A600B">
        <w:rPr>
          <w:rFonts w:ascii="Times New Roman" w:eastAsia="Times New Roman" w:hAnsi="Times New Roman" w:cs="Times New Roman"/>
          <w:sz w:val="24"/>
          <w:szCs w:val="24"/>
          <w:lang w:eastAsia="ru-RU"/>
        </w:rPr>
        <w:t xml:space="preserve"> Закупочной комиссии по наступлении срока, указанного в тендерной документации.</w:t>
      </w:r>
    </w:p>
    <w:p w:rsidR="00FC0EDD" w:rsidRPr="00D551E8"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D551E8">
        <w:rPr>
          <w:rFonts w:ascii="Times New Roman" w:eastAsia="Times New Roman" w:hAnsi="Times New Roman" w:cs="Times New Roman"/>
          <w:sz w:val="24"/>
          <w:szCs w:val="24"/>
          <w:lang w:eastAsia="ru-RU"/>
        </w:rPr>
        <w:t>12.15. Если это предусмотрено тендерной документацией, Закупочная комиссия допускает всех поставщиков, представивших тендерные заявки, или их представителей, выразивших желание присутствовать при вскрытии тендерных заявок, на данную процедуру, внося информацию о них в журнал регистрации.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12.16. Наименование каждого поставщика, тендерная заявка которого вскрывается, и цена тендерной заявки объявляются лицам, присутствующим при вскрытии тендерных заявок, а также сообщаются по запросу поставщикам, которые представили тендерные заявки, но не присутствуют или не представлены на вскрытии тендерных заявок, и регистрируются в протоколе вскрытия тендерных заявок.</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12.17. Закупочная комиссия анализирует тендерные заявки на предмет соответствия квалификационным и техническим требованиям и наличия документов, предоставление которых в составе тендерной заявки в соответствии с тендерной документацией является обязательным, в срок, не превышающий 3-х рабочих дней. При этом для анализа тендерных заявок могут привлекаться внутренние и внешние эксперты.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12.18. В случае отсутствия в тендерной заявке отдельных документов, Закупочная комиссия вправе запросить их у поставщика. Такие документы не должны изменять существа тендерной заявки, в том числе её цены.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12.19. Закупочная комиссия отклоняет тендерную заявку:</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поставщик, представивший данную тендерную заявку, не соответствует квалификационным требованиям;</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если тендерная заявка не соответствует требованиям тендерной документации;</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если поставщик находится в реестре недобросовестных поставщиков;</w:t>
      </w:r>
    </w:p>
    <w:p w:rsidR="00FC0EDD" w:rsidRPr="009A600B" w:rsidRDefault="00FC0EDD" w:rsidP="00FC0EDD">
      <w:pPr>
        <w:numPr>
          <w:ilvl w:val="0"/>
          <w:numId w:val="21"/>
        </w:numPr>
        <w:tabs>
          <w:tab w:val="left" w:pos="900"/>
        </w:tabs>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поставщиком или аффилированными с ним юридическими и физическими лицами.</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12.20. Если иное не установлено в тендерной документации, при оценке тендерных заявок используется балльный метод.</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12.21. Закупочная комиссия оценивает и сопоставляет тендерные заявки, соответствующие требованиям тендерной документации, для определения выигравшей тендерной заявки в соответствии с процедурами и критериями, изложенными в тендерной документации.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12.22. Решение Закупочной комиссии оформляется протоколом, в котором указываются два поставщика, заявки которых получили наиболее высокие оценки.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12.23. Выигравшей признается тендерная заявка, оцениваемая как наиболее выгодная в соответствии с указанными в тендерной документации критериями.</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12.24. Информация, касающаяся рассмотрения, разъяснения, оценки и сопоставления тендерных заявок, не раскрывается поставщикам или любым другим лицам, которые не имеют прямого отношения к рассмотрению, оценке или сопоставлению тендерных заявок либо к принятию решения о том, какая тендерная заявка признается выигравшей.</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12.25. Поставщику, представившему тендерную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тендерной документации и заявке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12.26.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10 десяти рабочих дней после направления в соответствии с п. 12.25.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12.27. В случае если победитель тендера признан уклонившимся от заключения договора, Заказчик заключает договор с участником тендера, заявка которого является второй по выгодности среди заявок участников тендера, в порядке, предусмотренным п. 12.25. - 12.26. настоящего Положения.</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 xml:space="preserve">12.28. Сведения об участнике тендера, уклонившемся от заключения договора, </w:t>
      </w:r>
      <w:r w:rsidRPr="009A600B">
        <w:rPr>
          <w:rFonts w:ascii="Times New Roman" w:eastAsia="Times New Roman" w:hAnsi="Times New Roman" w:cs="Times New Roman"/>
          <w:sz w:val="24"/>
          <w:szCs w:val="24"/>
          <w:lang w:eastAsia="ru-RU"/>
        </w:rPr>
        <w:t xml:space="preserve">в течение 2 рабочих дней </w:t>
      </w:r>
      <w:r w:rsidRPr="009A600B">
        <w:rPr>
          <w:rFonts w:ascii="Times New Roman" w:eastAsia="Times New Roman" w:hAnsi="Times New Roman" w:cs="Times New Roman"/>
          <w:color w:val="000000"/>
          <w:sz w:val="24"/>
          <w:szCs w:val="24"/>
          <w:lang w:eastAsia="ru-RU"/>
        </w:rPr>
        <w:t>направляются в орган, уполномоченный на ведение реестра недобросовестных поставщиков.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12.29. В случае если по условиям тендера поставщики предоставляли обеспечение заявок, такое обеспечение возвращается в течение 5 рабочих дней со дня объявления победителя тендера, а победителю и участнику тендера</w:t>
      </w:r>
      <w:r w:rsidRPr="009A600B">
        <w:rPr>
          <w:rFonts w:ascii="Times New Roman" w:eastAsia="Times New Roman" w:hAnsi="Times New Roman" w:cs="Times New Roman"/>
          <w:color w:val="000000"/>
          <w:sz w:val="24"/>
          <w:szCs w:val="24"/>
          <w:lang w:eastAsia="ru-RU"/>
        </w:rPr>
        <w:t xml:space="preserve">, заявка которого является второй по выгодности </w:t>
      </w:r>
      <w:r w:rsidRPr="009A600B">
        <w:rPr>
          <w:rFonts w:ascii="Times New Roman" w:eastAsia="Times New Roman" w:hAnsi="Times New Roman" w:cs="Times New Roman"/>
          <w:sz w:val="24"/>
          <w:szCs w:val="24"/>
          <w:lang w:eastAsia="ru-RU"/>
        </w:rPr>
        <w:t>– в течение 5 рабочих дней после подписания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12.30.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тендере не поступило ни одной заявки или к участию в тендере был допущен только один участник, тендер признается несостоявшимся. При этом Заказчик вправе заключить договор с единственным участником на условиях, установленных в тендерной документации,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1" w:name="_Toc312352869"/>
      <w:r w:rsidRPr="009A600B">
        <w:rPr>
          <w:rFonts w:ascii="Times New Roman" w:eastAsia="Times New Roman" w:hAnsi="Times New Roman" w:cs="Times New Roman"/>
          <w:b/>
          <w:bCs/>
          <w:kern w:val="28"/>
          <w:sz w:val="24"/>
          <w:szCs w:val="24"/>
        </w:rPr>
        <w:t>Глава 13. Запрос ценовых предложений</w:t>
      </w:r>
      <w:bookmarkEnd w:id="31"/>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13.1. Запрос ценовых предложений </w:t>
      </w:r>
      <w:r w:rsidRPr="009A600B">
        <w:rPr>
          <w:rFonts w:ascii="Times New Roman" w:eastAsia="Times New Roman" w:hAnsi="Times New Roman" w:cs="Times New Roman"/>
          <w:sz w:val="24"/>
          <w:szCs w:val="24"/>
          <w:lang w:eastAsia="ru-RU"/>
        </w:rPr>
        <w:t xml:space="preserve">размещается на официальном сайте муниципального района Камышлинский не менее чем за </w:t>
      </w:r>
      <w:r w:rsidRPr="00D551E8">
        <w:rPr>
          <w:rFonts w:ascii="Times New Roman" w:eastAsia="Times New Roman" w:hAnsi="Times New Roman" w:cs="Times New Roman"/>
          <w:sz w:val="24"/>
          <w:szCs w:val="24"/>
          <w:lang w:eastAsia="ru-RU"/>
        </w:rPr>
        <w:t xml:space="preserve">7 рабочих дней </w:t>
      </w:r>
      <w:r w:rsidRPr="009A600B">
        <w:rPr>
          <w:rFonts w:ascii="Times New Roman" w:eastAsia="Times New Roman" w:hAnsi="Times New Roman" w:cs="Times New Roman"/>
          <w:sz w:val="24"/>
          <w:szCs w:val="24"/>
          <w:lang w:eastAsia="ru-RU"/>
        </w:rPr>
        <w:t xml:space="preserve">до дня окончания срока подачи заявок. </w:t>
      </w:r>
      <w:r w:rsidRPr="009A600B">
        <w:rPr>
          <w:rFonts w:ascii="Times New Roman" w:eastAsia="Times New Roman" w:hAnsi="Times New Roman" w:cs="Times New Roman"/>
          <w:sz w:val="24"/>
          <w:szCs w:val="24"/>
          <w:lang w:eastAsia="ru-RU"/>
        </w:rPr>
        <w:lastRenderedPageBreak/>
        <w:t>Запрос предложений так же может распространяться способами, предусмотренными Главой 3. настоящего Положения. В случае если продукция, аналогичная данной, ранее закупалась Заказчиком, в число участников запроса ценовых предложений должен включаться поставщик, сделавший при последней закупке лучшее ценовое предложение.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13.2. Запрос ценовых предложений должен содержать сведения,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13.3. Список участников запроса ценовых предложений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13.4. Любое изменение или разъяснение запроса ценовых предложений, сообщается всем поставщикам, участвующим в процедуре запроса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13.5. Ценовые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13.6. Каждый поставщик может давать только одно ценовое предложение, и в него не разрешается вносить изменения.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bCs/>
          <w:sz w:val="24"/>
          <w:szCs w:val="24"/>
        </w:rPr>
      </w:pPr>
      <w:r w:rsidRPr="009A600B">
        <w:rPr>
          <w:rFonts w:ascii="Times New Roman" w:eastAsia="Times New Roman" w:hAnsi="Times New Roman" w:cs="Times New Roman"/>
          <w:bCs/>
          <w:sz w:val="24"/>
          <w:szCs w:val="24"/>
        </w:rPr>
        <w:t>13.7. Запрещаются любые переговоры с участниками запроса ценовых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13.8. Закупочная комиссия рассматривает ценовые предложения таким образом, чтобы избежать раскрытия их содержания конкурирующим поставщикам. </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13.9. Закупочная комиссия рассматривает ценовые предложения на предмет соответствия запросу ценовых предложений. </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13.10. </w:t>
      </w:r>
      <w:proofErr w:type="gramStart"/>
      <w:r w:rsidRPr="009A600B">
        <w:rPr>
          <w:rFonts w:ascii="Times New Roman" w:eastAsia="Times New Roman" w:hAnsi="Times New Roman" w:cs="Times New Roman"/>
          <w:sz w:val="24"/>
          <w:szCs w:val="24"/>
          <w:lang w:eastAsia="ru-RU"/>
        </w:rPr>
        <w:t>Не допустимо</w:t>
      </w:r>
      <w:proofErr w:type="gramEnd"/>
      <w:r w:rsidRPr="009A600B">
        <w:rPr>
          <w:rFonts w:ascii="Times New Roman" w:eastAsia="Times New Roman" w:hAnsi="Times New Roman" w:cs="Times New Roman"/>
          <w:sz w:val="24"/>
          <w:szCs w:val="24"/>
          <w:lang w:eastAsia="ru-RU"/>
        </w:rPr>
        <w:t xml:space="preserve"> отклонение ценовых предложений по формальному признаку, включая несоответствие установленной в запросе ценовых предложений форме.</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13.11. Победителем запроса ценовых предложений признается поставщик, чье предложение соответствует запросу ценовых предложений и содержит лучшие ценовые условия. Решение Закупочной комиссии оформляется протоколом, в котором указываются два поставщика, предложения которых соответствует запросу ценовых предложений и содержат лучшие ценовые условия. Протокол размещается в соответствии с требованиями, установленными п. 7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13.12. Победителю запроса ценовых предложений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ценовых предложений и предложении поставщика, и проект такого договора.</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13.13.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13.12.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13.14. В случае если победитель запроса ценовых предложений признан уклонившимся от заключения договора, Заказчик заключает договор с участником запроса ценовых предложений, сделавшим второе по выгодности предложение в порядке, предусмотренным п. 13.12. - 13.13.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13.15</w:t>
      </w:r>
      <w:r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запросе ценовых предложений не поступило ни одной заявки или предложение только одного участника соответствовало запросу предложений, запрос ценовых предложений признается несостоявшимся. При этом Заказчик вправе заключить договор с единственным участником на условиях, установленных в запросе ценовых предложений, либо назначить проведение повторной закупочной процедуры.</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2" w:name="_Toc312352870"/>
      <w:r w:rsidRPr="009A600B">
        <w:rPr>
          <w:rFonts w:ascii="Times New Roman" w:eastAsia="Times New Roman" w:hAnsi="Times New Roman" w:cs="Times New Roman"/>
          <w:b/>
          <w:bCs/>
          <w:kern w:val="28"/>
          <w:sz w:val="24"/>
          <w:szCs w:val="24"/>
        </w:rPr>
        <w:t>Глава 14. Запрос предложений</w:t>
      </w:r>
      <w:bookmarkEnd w:id="32"/>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color w:val="000000"/>
          <w:sz w:val="24"/>
          <w:szCs w:val="24"/>
          <w:lang w:eastAsia="ru-RU"/>
        </w:rPr>
        <w:t xml:space="preserve">14.1. Запрос предложений </w:t>
      </w:r>
      <w:r w:rsidRPr="009A600B">
        <w:rPr>
          <w:rFonts w:ascii="Times New Roman" w:eastAsia="Times New Roman" w:hAnsi="Times New Roman" w:cs="Times New Roman"/>
          <w:sz w:val="24"/>
          <w:szCs w:val="24"/>
          <w:lang w:eastAsia="ru-RU"/>
        </w:rPr>
        <w:t xml:space="preserve">размещается на официальном сайте муниципального района Камышлинский не менее чем за </w:t>
      </w:r>
      <w:r w:rsidRPr="00D551E8">
        <w:rPr>
          <w:rFonts w:ascii="Times New Roman" w:eastAsia="Times New Roman" w:hAnsi="Times New Roman" w:cs="Times New Roman"/>
          <w:sz w:val="24"/>
          <w:szCs w:val="24"/>
          <w:lang w:eastAsia="ru-RU"/>
        </w:rPr>
        <w:t xml:space="preserve">5 рабочих дней </w:t>
      </w:r>
      <w:r w:rsidRPr="009A600B">
        <w:rPr>
          <w:rFonts w:ascii="Times New Roman" w:eastAsia="Times New Roman" w:hAnsi="Times New Roman" w:cs="Times New Roman"/>
          <w:sz w:val="24"/>
          <w:szCs w:val="24"/>
          <w:lang w:eastAsia="ru-RU"/>
        </w:rPr>
        <w:t>до дня окончания срока подачи заявок. Запрос предложений так же может распространяться способами, предусмотренными Главой 3.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14.2. Запрос предложений должен содержать сведения, предусмотренные Главой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14.3. Список участников запроса предложений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14.4. Любое изменение или разъяснение запроса предложений, включая изменение критериев для оценки предложений, сообщается всем поставщикам, участвующим в процедурах запроса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14.5.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на заседании Закупочной комиссии по истечению срока подачи предложений.</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14.6. Закупочная комиссия рассматривает предложения таким образом, чтобы избежать раскрытия их содержания конкурирующим поставщикам.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14.7. Заказчик вправе проводить переговоры с поставщиками в отношении их предложений, а также  запрашивать или разрешать пересмотр предложений, если одновременно соблюдаются следующие условия:</w:t>
      </w:r>
    </w:p>
    <w:p w:rsidR="00FC0EDD" w:rsidRPr="009A600B" w:rsidRDefault="00FC0EDD" w:rsidP="00FC0EDD">
      <w:pPr>
        <w:numPr>
          <w:ilvl w:val="0"/>
          <w:numId w:val="1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любые переговоры с поставщиком носят конфиденциальный характер, ни одна из сторон переговоров без согласия другой стороны не раскрывает никакому другому лицу техническую, ценовую или иную рыночную информацию, относящуюся к этим переговорам;</w:t>
      </w:r>
    </w:p>
    <w:p w:rsidR="00FC0EDD" w:rsidRPr="009A600B" w:rsidRDefault="00FC0EDD" w:rsidP="00FC0EDD">
      <w:pPr>
        <w:numPr>
          <w:ilvl w:val="0"/>
          <w:numId w:val="15"/>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возможность участвовать в переговорах предоставляется всем поставщикам, представившим предложения, которые не были отклонены.</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14.8. После завершения переговоров поставщики, продолжающие участвовать в процедурах, представляют окончательное предложение, откорректированное с учетом результатов переговоров.</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14.9. Закупочная комиссия рассматривает окончательные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процедурами и критериями, изложенными в запросе предложений.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14.10.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поставщика, предложения которых получили высшую оценку. Протокол размещается в соответствии с требованиями, установленными п. 7 настоящего Положения.</w:t>
      </w:r>
    </w:p>
    <w:p w:rsidR="00FC0EDD" w:rsidRPr="009A600B" w:rsidRDefault="00FC0EDD" w:rsidP="00FC0EDD">
      <w:pPr>
        <w:tabs>
          <w:tab w:val="left" w:pos="1134"/>
        </w:tabs>
        <w:spacing w:before="120" w:after="0" w:line="240" w:lineRule="auto"/>
        <w:ind w:firstLine="426"/>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14.11. Победителю запроса предложений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предложений и окончательном предложении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14.12.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14.11. настоящего Положения уведомления, поставщик не направляет Заказчику подписанный </w:t>
      </w:r>
      <w:r w:rsidRPr="009A600B">
        <w:rPr>
          <w:rFonts w:ascii="Times New Roman" w:eastAsia="Times New Roman" w:hAnsi="Times New Roman" w:cs="Times New Roman"/>
          <w:color w:val="000000"/>
          <w:sz w:val="24"/>
          <w:szCs w:val="24"/>
          <w:lang w:eastAsia="ru-RU"/>
        </w:rPr>
        <w:lastRenderedPageBreak/>
        <w:t>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14.13. В случае если победитель запроса предложений признан уклонившимся от заключения договора, Заказчик заключает договор с участником запроса предложений, сделавшим второе по выгодности предложение в порядке, предусмотренным п. 14.11. - 14.12.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14.14.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на участие в запросе предложений не поступило ни одной заявки или предложение только одного участника соответствовало запросу предложений, запрос предложений признается несостоявшимся. При этом Заказчик вправе заключить договор с единственным участником на условиях, установленных в запросе предложений, либо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3" w:name="_Toc312352871"/>
      <w:r w:rsidRPr="009A600B">
        <w:rPr>
          <w:rFonts w:ascii="Times New Roman" w:eastAsia="Times New Roman" w:hAnsi="Times New Roman" w:cs="Times New Roman"/>
          <w:b/>
          <w:bCs/>
          <w:kern w:val="28"/>
          <w:sz w:val="24"/>
          <w:szCs w:val="24"/>
        </w:rPr>
        <w:t>Глава 15. Конкурентные переговоры</w:t>
      </w:r>
      <w:bookmarkEnd w:id="33"/>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FF0000"/>
          <w:sz w:val="24"/>
          <w:szCs w:val="24"/>
          <w:lang w:eastAsia="ru-RU"/>
        </w:rPr>
      </w:pPr>
      <w:r w:rsidRPr="009A600B">
        <w:rPr>
          <w:rFonts w:ascii="Times New Roman" w:eastAsia="Times New Roman" w:hAnsi="Times New Roman" w:cs="Times New Roman"/>
          <w:color w:val="000000"/>
          <w:sz w:val="24"/>
          <w:szCs w:val="24"/>
          <w:lang w:eastAsia="ru-RU"/>
        </w:rPr>
        <w:t xml:space="preserve">15.1. Приглашение к участию в конкурентных переговорах выполняет так же функции извещения о проведении конкурентных переговоров и документации конкурентных переговоров. Приглашение к участию в конкурентных переговорах может </w:t>
      </w:r>
      <w:r w:rsidRPr="009A600B">
        <w:rPr>
          <w:rFonts w:ascii="Times New Roman" w:eastAsia="Times New Roman" w:hAnsi="Times New Roman" w:cs="Times New Roman"/>
          <w:sz w:val="24"/>
          <w:szCs w:val="24"/>
          <w:lang w:eastAsia="ru-RU"/>
        </w:rPr>
        <w:t xml:space="preserve">распространяться способами, предусмотренными Главой 3. настоящего Положения. </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15.2. Приглашение к участию в конкурентных переговорах должно содержать сведения, предусмотренные Главой 7. настоящего Положения в том объеме, которым обладает Заказчик на момент начала процедуры конкурентных переговоров.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15.3. Список участников конкурентных переговоров определяется Заказчиком и, по его решению, может быть составлен путем проведения квалификационного отбора.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15.4. Любые касающиеся переговоров требования, указания, документы, разъяснения или другая информация, которая сообщается Заказчикам поставщику, равным образом сообщаются всем другим поставщикам, участвующим в переговорах.</w:t>
      </w:r>
    </w:p>
    <w:p w:rsidR="00FC0EDD" w:rsidRPr="009A600B" w:rsidRDefault="00FC0EDD" w:rsidP="00FC0EDD">
      <w:pPr>
        <w:tabs>
          <w:tab w:val="left" w:pos="1134"/>
        </w:tabs>
        <w:spacing w:before="120" w:after="6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15.5. Переговоры носят конфиденциальный характер, и ни одна из сторон этих переговоров без согласия другой стороны не раскрывает никакому другому лицу никакой технической, ценовой или иной рыночной информации, относящейся к этим переговорам.</w:t>
      </w:r>
    </w:p>
    <w:p w:rsidR="00FC0EDD" w:rsidRPr="009A600B" w:rsidRDefault="00FC0EDD" w:rsidP="00FC0EDD">
      <w:pPr>
        <w:tabs>
          <w:tab w:val="left" w:pos="1134"/>
        </w:tabs>
        <w:spacing w:before="120" w:after="6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15.6. По решению Заказчика могут быть проведены брифинги с приглашением всех участников конкурентных переговоров.</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15.7. После завершения переговоров поставщиком представляется окончательное предложение, которое должно соответствовать всем обязательным требованиям Заказчика.</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15.8. Закупочная комиссия оценивает и сопоставляет предложения, соответствующие требованиям Заказчика, для определения выигравшего в соответствии с процедурами и критериями, изложенными в приглашении к участию в конкурентных переговорах.</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15.9. Решение Закупочной комиссии оформляется протоколом, в котором указываются два поставщика, предложения которых получили высшую оценку. </w:t>
      </w:r>
      <w:proofErr w:type="gramStart"/>
      <w:r w:rsidRPr="009A600B">
        <w:rPr>
          <w:rFonts w:ascii="Times New Roman" w:eastAsia="Times New Roman" w:hAnsi="Times New Roman" w:cs="Times New Roman"/>
          <w:sz w:val="24"/>
          <w:szCs w:val="24"/>
          <w:lang w:eastAsia="ru-RU"/>
        </w:rPr>
        <w:t>Выигравшей</w:t>
      </w:r>
      <w:proofErr w:type="gramEnd"/>
      <w:r w:rsidRPr="009A600B">
        <w:rPr>
          <w:rFonts w:ascii="Times New Roman" w:eastAsia="Times New Roman" w:hAnsi="Times New Roman" w:cs="Times New Roman"/>
          <w:sz w:val="24"/>
          <w:szCs w:val="24"/>
          <w:lang w:eastAsia="ru-RU"/>
        </w:rPr>
        <w:t xml:space="preserve"> признается предложение, оцениваемое как наиболее выгодное в соответствии критериями, с указанными в приглашении к участию в конкурентных переговорах. Протокол размещается в соответствии с требованиями, установленными п. 7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15.10. Победителю конкурентных переговоров в течение 3-х рабочих дней направляется уведомление об этом и предложение о заключении договора на условиях, указанных </w:t>
      </w:r>
      <w:r w:rsidRPr="009A600B">
        <w:rPr>
          <w:rFonts w:ascii="Times New Roman" w:eastAsia="Times New Roman" w:hAnsi="Times New Roman" w:cs="Times New Roman"/>
          <w:color w:val="000000"/>
          <w:sz w:val="24"/>
          <w:szCs w:val="24"/>
          <w:lang w:eastAsia="ru-RU"/>
        </w:rPr>
        <w:t>в запросе предложений и окончательном предложении поставщика, и проект такого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15.11. 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течение 10 рабочих дней после направления в соответствии с п. 15.10. настоящего Положения уведомления, поставщик не направляет Заказчику подписанный </w:t>
      </w:r>
      <w:r w:rsidRPr="009A600B">
        <w:rPr>
          <w:rFonts w:ascii="Times New Roman" w:eastAsia="Times New Roman" w:hAnsi="Times New Roman" w:cs="Times New Roman"/>
          <w:color w:val="000000"/>
          <w:sz w:val="24"/>
          <w:szCs w:val="24"/>
          <w:lang w:eastAsia="ru-RU"/>
        </w:rPr>
        <w:lastRenderedPageBreak/>
        <w:t>им проект договора, либо протокол разногласий, он считается уклонившимся от заключения договора.</w:t>
      </w:r>
    </w:p>
    <w:p w:rsidR="00FC0EDD" w:rsidRPr="009A600B" w:rsidRDefault="00FC0EDD" w:rsidP="00FC0EDD">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color w:val="000000"/>
          <w:sz w:val="24"/>
          <w:szCs w:val="24"/>
          <w:lang w:eastAsia="ru-RU"/>
        </w:rPr>
        <w:t>15.12. В случае если победитель конкурентных переговоров признан уклонившимся от заключения договора, Заказчик заключает договор с участником конкурентных переговоров, сделавшим второе по выгодности окончательное предложение в порядке, предусмотренным п. 15.10. - 15.11. настоящего Положения.</w:t>
      </w:r>
    </w:p>
    <w:p w:rsidR="00FC0EDD" w:rsidRPr="009A600B" w:rsidRDefault="00FC0EDD" w:rsidP="00FC0EDD">
      <w:pPr>
        <w:spacing w:before="120" w:after="0" w:line="240" w:lineRule="auto"/>
        <w:ind w:firstLine="540"/>
        <w:jc w:val="both"/>
        <w:rPr>
          <w:rFonts w:ascii="Times New Roman" w:eastAsia="Times New Roman" w:hAnsi="Times New Roman" w:cs="Times New Roman"/>
          <w:color w:val="000000"/>
          <w:sz w:val="24"/>
          <w:szCs w:val="24"/>
          <w:lang w:eastAsia="ru-RU"/>
        </w:rPr>
      </w:pPr>
      <w:r w:rsidRPr="009A600B">
        <w:rPr>
          <w:rFonts w:ascii="Times New Roman" w:eastAsia="Times New Roman" w:hAnsi="Times New Roman" w:cs="Times New Roman"/>
          <w:sz w:val="24"/>
          <w:szCs w:val="24"/>
          <w:lang w:eastAsia="ru-RU"/>
        </w:rPr>
        <w:t xml:space="preserve">15.13. </w:t>
      </w:r>
      <w:r w:rsidRPr="009A600B">
        <w:rPr>
          <w:rFonts w:ascii="Times New Roman" w:eastAsia="Times New Roman" w:hAnsi="Times New Roman" w:cs="Times New Roman"/>
          <w:color w:val="000000"/>
          <w:sz w:val="24"/>
          <w:szCs w:val="24"/>
          <w:lang w:eastAsia="ru-RU"/>
        </w:rPr>
        <w:t>В случае</w:t>
      </w:r>
      <w:proofErr w:type="gramStart"/>
      <w:r w:rsidRPr="009A600B">
        <w:rPr>
          <w:rFonts w:ascii="Times New Roman" w:eastAsia="Times New Roman" w:hAnsi="Times New Roman" w:cs="Times New Roman"/>
          <w:color w:val="000000"/>
          <w:sz w:val="24"/>
          <w:szCs w:val="24"/>
          <w:lang w:eastAsia="ru-RU"/>
        </w:rPr>
        <w:t>,</w:t>
      </w:r>
      <w:proofErr w:type="gramEnd"/>
      <w:r w:rsidRPr="009A600B">
        <w:rPr>
          <w:rFonts w:ascii="Times New Roman" w:eastAsia="Times New Roman" w:hAnsi="Times New Roman" w:cs="Times New Roman"/>
          <w:color w:val="000000"/>
          <w:sz w:val="24"/>
          <w:szCs w:val="24"/>
          <w:lang w:eastAsia="ru-RU"/>
        </w:rPr>
        <w:t xml:space="preserve"> если в результате конкурентных переговоров не определен победитель, Заказчик вправе назначить проведение повторной закупочной процедуры.</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4" w:name="_Toc312352872"/>
      <w:r w:rsidRPr="009A600B">
        <w:rPr>
          <w:rFonts w:ascii="Times New Roman" w:eastAsia="Times New Roman" w:hAnsi="Times New Roman" w:cs="Times New Roman"/>
          <w:b/>
          <w:bCs/>
          <w:kern w:val="28"/>
          <w:sz w:val="24"/>
          <w:szCs w:val="24"/>
        </w:rPr>
        <w:t>Глава 16. Прямые закупки (закупки у единственного поставщика)</w:t>
      </w:r>
      <w:bookmarkEnd w:id="34"/>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16.1. При проведении прямых закупок Заказчик заключает договор с поставщиком без проведения процедур привлечения и сопоставления предложений других поставщиков.</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16.2. Решение о проведении прямой закупки принимается в случаях, определенных п. 6.10. настоящего Положения.</w:t>
      </w:r>
    </w:p>
    <w:p w:rsidR="00FC0EDD" w:rsidRPr="009A600B" w:rsidRDefault="00FC0EDD" w:rsidP="00FC0EDD">
      <w:pPr>
        <w:tabs>
          <w:tab w:val="left" w:pos="1134"/>
        </w:tabs>
        <w:spacing w:before="120" w:after="0" w:line="240" w:lineRule="auto"/>
        <w:ind w:firstLine="540"/>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5" w:name="_Toc312352873"/>
      <w:r w:rsidRPr="009A600B">
        <w:rPr>
          <w:rFonts w:ascii="Times New Roman" w:eastAsia="Times New Roman" w:hAnsi="Times New Roman" w:cs="Times New Roman"/>
          <w:b/>
          <w:bCs/>
          <w:kern w:val="28"/>
          <w:sz w:val="24"/>
          <w:szCs w:val="24"/>
        </w:rPr>
        <w:t>Глава 17. Квалификационный отбор</w:t>
      </w:r>
      <w:bookmarkEnd w:id="35"/>
    </w:p>
    <w:p w:rsidR="00FC0EDD" w:rsidRPr="009A600B" w:rsidRDefault="00FC0EDD" w:rsidP="00FC0EDD">
      <w:pPr>
        <w:spacing w:before="120" w:after="12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17.1. Квалификационный отбор проводится с целью определения участников закупочных процедур, ограниченных по составу.</w:t>
      </w:r>
    </w:p>
    <w:p w:rsidR="00FC0EDD" w:rsidRPr="009A600B" w:rsidRDefault="00FC0EDD" w:rsidP="00FC0EDD">
      <w:pPr>
        <w:spacing w:before="120" w:after="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17.2. При проведении квалификационного отбора документация квалификационного отбора размещается в публичном доступе в соответствии с требованиями Главы 3. настоящего Положения.</w:t>
      </w:r>
    </w:p>
    <w:p w:rsidR="00FC0EDD" w:rsidRPr="009A600B" w:rsidRDefault="00FC0EDD" w:rsidP="00FC0EDD">
      <w:pPr>
        <w:spacing w:before="120" w:after="0" w:line="240" w:lineRule="auto"/>
        <w:ind w:firstLine="36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17.3. Для проведения квалификационного отбора Заказчиком разрабатывается документация квалификационного отбора, включающая:</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общую информацию о процедуре закупок, для участия в которой проводится квалификационный отбор;</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сведения о заказчике/организаторе отбора;</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форме и составу заявки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срок завершения подачи заявок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дата рассмотрения заявок на участие в отборе;</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участникам отбора;</w:t>
      </w:r>
    </w:p>
    <w:p w:rsidR="00FC0EDD" w:rsidRPr="009A600B" w:rsidRDefault="00FC0EDD" w:rsidP="00FC0EDD">
      <w:pPr>
        <w:numPr>
          <w:ilvl w:val="0"/>
          <w:numId w:val="20"/>
        </w:numPr>
        <w:spacing w:before="120" w:after="0" w:line="240" w:lineRule="auto"/>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требования к квалификации поставщика, включающие наличие у участника отбора:</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опыта поставки товара, выполнения работ, оказания услуг в объемах, соответствующих предполагаемому объему закупки;</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производственных мощностей, технологического оборудования, трудовых, финансовых ресурсов, необходимых для выполнения договора;</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сотрудников, привлекаемых к исполнению договора, необходимой для выполнения договора квалификации;</w:t>
      </w:r>
    </w:p>
    <w:p w:rsidR="00FC0EDD" w:rsidRPr="009A600B" w:rsidRDefault="00FC0EDD" w:rsidP="00FC0EDD">
      <w:pPr>
        <w:spacing w:before="120" w:after="0" w:line="240" w:lineRule="auto"/>
        <w:ind w:left="1069"/>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bCs/>
          <w:sz w:val="24"/>
          <w:szCs w:val="24"/>
          <w:lang w:eastAsia="ru-RU"/>
        </w:rPr>
        <w:t>показателей</w:t>
      </w:r>
      <w:r w:rsidRPr="009A600B">
        <w:rPr>
          <w:rFonts w:ascii="Times New Roman" w:eastAsia="Times New Roman" w:hAnsi="Times New Roman" w:cs="Times New Roman"/>
          <w:sz w:val="24"/>
          <w:szCs w:val="24"/>
          <w:lang w:eastAsia="ru-RU"/>
        </w:rPr>
        <w:t>, необходимых для определения квалификации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   8) критерии отбора, их допустимые значения и значимость, а так же порядок оценки квалификации. </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lastRenderedPageBreak/>
        <w:t>17.4. Не допускается использование критериев и установление их допустимых значений, необоснованно ограничивающих конкуренцию.</w:t>
      </w:r>
    </w:p>
    <w:p w:rsidR="00FC0EDD" w:rsidRPr="009A600B" w:rsidRDefault="00FC0EDD" w:rsidP="00FC0EDD">
      <w:pPr>
        <w:spacing w:before="120" w:after="0" w:line="240" w:lineRule="auto"/>
        <w:ind w:firstLine="540"/>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17.5. Оценку квалификации поставщика осуществляет Закупочная комиссия. Решение о соответствии или несоответствии квалификации поставщика требованиям документации квалификационного отбора оформляемом протоколом заседания Закупочной комиссии. Протокол размещается на официальном сайте муниципального района Камышлинский.</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17.6. Результаты квалификационного отбора могут быть использованы для определения круга поставщиков нескольких закупочных процедур, однородных по требованиям к закупаемой продукции, а так же формирования реестра аккредитованных поставщиков (списка поставщиков, допускаемых до участия к закупочным процедурам заказчика без прохождения квалификационного отбора).</w:t>
      </w:r>
    </w:p>
    <w:p w:rsidR="00FC0EDD" w:rsidRPr="009A600B" w:rsidRDefault="00FC0EDD" w:rsidP="00FC0EDD">
      <w:pPr>
        <w:spacing w:before="120" w:after="0" w:line="240" w:lineRule="auto"/>
        <w:ind w:firstLine="426"/>
        <w:jc w:val="both"/>
        <w:rPr>
          <w:rFonts w:ascii="Times New Roman" w:eastAsia="Times New Roman" w:hAnsi="Times New Roman" w:cs="Times New Roman"/>
          <w:sz w:val="24"/>
          <w:szCs w:val="24"/>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6" w:name="_Toc312352874"/>
      <w:r w:rsidRPr="009A600B">
        <w:rPr>
          <w:rFonts w:ascii="Times New Roman" w:eastAsia="Times New Roman" w:hAnsi="Times New Roman" w:cs="Times New Roman"/>
          <w:b/>
          <w:bCs/>
          <w:kern w:val="28"/>
          <w:sz w:val="24"/>
          <w:szCs w:val="24"/>
        </w:rPr>
        <w:t>Глава 18. Заключение договора и изменение условий договора</w:t>
      </w:r>
      <w:bookmarkEnd w:id="36"/>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rPr>
        <w:t xml:space="preserve">18.1. </w:t>
      </w:r>
      <w:r w:rsidRPr="009A600B">
        <w:rPr>
          <w:rFonts w:ascii="Times New Roman" w:eastAsia="Times New Roman" w:hAnsi="Times New Roman" w:cs="Times New Roman"/>
          <w:sz w:val="24"/>
          <w:szCs w:val="24"/>
          <w:lang w:eastAsia="ru-RU"/>
        </w:rPr>
        <w:t>Договор может заключаться без фиксирования точного объема закупки при условии фиксирования единичных расценок и ассортимента на весь срок действия договора в порядке, предусмотренном настоящим Положением, за исключением случаев предусмотренных п. 16.2. настоящего Положения. Допускается ссылка в условиях договора на официальные тарифы поставщика, в случае их публичной доступности (в том числе – на интернет-сайте поставщика).</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18.2. В целях повышения эффективности работы с постоянными поставщиками, Заказчик имеет право принять решение о заключении договора без фиксирования единичных расценок (договора о намерениях). Такое решение не требует проведения закупочных процедур. При этом наличие подобного договора не является основанием для проведения закупок, и все закупки по данному договору осуществляется после проведения закупочных процедур в порядке, предусмотренным настоящим Положением.</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18.3. В случае изменения рыночной конъюнктуры Заказчик </w:t>
      </w:r>
      <w:proofErr w:type="gramStart"/>
      <w:r w:rsidRPr="009A600B">
        <w:rPr>
          <w:rFonts w:ascii="Times New Roman" w:eastAsia="Times New Roman" w:hAnsi="Times New Roman" w:cs="Times New Roman"/>
          <w:sz w:val="24"/>
          <w:szCs w:val="24"/>
          <w:lang w:eastAsia="ru-RU"/>
        </w:rPr>
        <w:t>в праве</w:t>
      </w:r>
      <w:proofErr w:type="gramEnd"/>
      <w:r w:rsidRPr="009A600B">
        <w:rPr>
          <w:rFonts w:ascii="Times New Roman" w:eastAsia="Times New Roman" w:hAnsi="Times New Roman" w:cs="Times New Roman"/>
          <w:sz w:val="24"/>
          <w:szCs w:val="24"/>
          <w:lang w:eastAsia="ru-RU"/>
        </w:rPr>
        <w:t xml:space="preserve"> провести переговоры с поставщиком  по изменению условий договора, заключенного в соответствии с п. 16.1. настоящего Положения, или расторгнуть договор и провести процедуры отбора поставщика в соответствии с настоящим Положением.</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18.4. Изменение условий договора заключенного в результате закупочной процедуры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w:t>
      </w:r>
      <w:r w:rsidRPr="00D551E8">
        <w:rPr>
          <w:rFonts w:ascii="Times New Roman" w:eastAsia="Times New Roman" w:hAnsi="Times New Roman" w:cs="Times New Roman"/>
          <w:sz w:val="24"/>
          <w:szCs w:val="24"/>
          <w:lang w:eastAsia="ru-RU"/>
        </w:rPr>
        <w:t xml:space="preserve">на 10% </w:t>
      </w:r>
      <w:proofErr w:type="gramStart"/>
      <w:r w:rsidRPr="00D551E8">
        <w:rPr>
          <w:rFonts w:ascii="Times New Roman" w:eastAsia="Times New Roman" w:hAnsi="Times New Roman" w:cs="Times New Roman"/>
          <w:sz w:val="24"/>
          <w:szCs w:val="24"/>
          <w:lang w:eastAsia="ru-RU"/>
        </w:rPr>
        <w:t>от</w:t>
      </w:r>
      <w:proofErr w:type="gramEnd"/>
      <w:r w:rsidRPr="00D551E8">
        <w:rPr>
          <w:rFonts w:ascii="Times New Roman" w:eastAsia="Times New Roman" w:hAnsi="Times New Roman" w:cs="Times New Roman"/>
          <w:sz w:val="24"/>
          <w:szCs w:val="24"/>
          <w:lang w:eastAsia="ru-RU"/>
        </w:rPr>
        <w:t xml:space="preserve"> </w:t>
      </w:r>
      <w:r w:rsidRPr="009A600B">
        <w:rPr>
          <w:rFonts w:ascii="Times New Roman" w:eastAsia="Times New Roman" w:hAnsi="Times New Roman" w:cs="Times New Roman"/>
          <w:sz w:val="24"/>
          <w:szCs w:val="24"/>
          <w:lang w:eastAsia="ru-RU"/>
        </w:rPr>
        <w:t>первоначальной.</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18.5. В случае</w:t>
      </w:r>
      <w:proofErr w:type="gramStart"/>
      <w:r w:rsidRPr="009A600B">
        <w:rPr>
          <w:rFonts w:ascii="Times New Roman" w:eastAsia="Times New Roman" w:hAnsi="Times New Roman" w:cs="Times New Roman"/>
          <w:sz w:val="24"/>
          <w:szCs w:val="24"/>
          <w:lang w:eastAsia="ru-RU"/>
        </w:rPr>
        <w:t>,</w:t>
      </w:r>
      <w:proofErr w:type="gramEnd"/>
      <w:r w:rsidRPr="009A600B">
        <w:rPr>
          <w:rFonts w:ascii="Times New Roman" w:eastAsia="Times New Roman" w:hAnsi="Times New Roman" w:cs="Times New Roman"/>
          <w:sz w:val="24"/>
          <w:szCs w:val="24"/>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FC0EDD" w:rsidRPr="009A600B" w:rsidRDefault="00FC0EDD" w:rsidP="00FC0EDD">
      <w:pPr>
        <w:tabs>
          <w:tab w:val="left" w:pos="1276"/>
        </w:tabs>
        <w:spacing w:before="120" w:after="6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xml:space="preserve">18.6. </w:t>
      </w:r>
      <w:r w:rsidRPr="009A600B">
        <w:rPr>
          <w:rFonts w:ascii="Times New Roman" w:eastAsia="Times New Roman" w:hAnsi="Times New Roman" w:cs="Times New Roman"/>
          <w:sz w:val="24"/>
          <w:szCs w:val="24"/>
          <w:lang w:eastAsia="ru-RU"/>
        </w:rPr>
        <w:tab/>
        <w:t>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FC0EDD" w:rsidRPr="009A600B" w:rsidRDefault="00FC0EDD" w:rsidP="00FC0EDD">
      <w:pPr>
        <w:tabs>
          <w:tab w:val="left" w:pos="540"/>
          <w:tab w:val="num" w:pos="108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несоответствия такого участника закупочной процедуры требованиям, установленным в документации о закупки;</w:t>
      </w:r>
    </w:p>
    <w:p w:rsidR="00FC0EDD" w:rsidRPr="009A600B" w:rsidRDefault="00FC0EDD" w:rsidP="00FC0EDD">
      <w:pPr>
        <w:tabs>
          <w:tab w:val="left" w:pos="540"/>
          <w:tab w:val="num" w:pos="1080"/>
        </w:tabs>
        <w:spacing w:after="0" w:line="288"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 предоставления таким участником закупочной процедуры недостоверных сведений в заявке на участие в закупочной процедуре.</w:t>
      </w: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7" w:name="_Toc312352875"/>
      <w:r w:rsidRPr="009A600B">
        <w:rPr>
          <w:rFonts w:ascii="Times New Roman" w:eastAsia="Times New Roman" w:hAnsi="Times New Roman" w:cs="Times New Roman"/>
          <w:b/>
          <w:bCs/>
          <w:kern w:val="28"/>
          <w:sz w:val="24"/>
          <w:szCs w:val="24"/>
        </w:rPr>
        <w:lastRenderedPageBreak/>
        <w:t>Глава 19 . Контроль и обжалование</w:t>
      </w:r>
      <w:bookmarkEnd w:id="37"/>
      <w:r w:rsidRPr="009A600B">
        <w:rPr>
          <w:rFonts w:ascii="Times New Roman" w:eastAsia="Times New Roman" w:hAnsi="Times New Roman" w:cs="Times New Roman"/>
          <w:b/>
          <w:bCs/>
          <w:kern w:val="28"/>
          <w:sz w:val="24"/>
          <w:szCs w:val="24"/>
        </w:rPr>
        <w:tab/>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19.1. Поставщик вправе обжаловать нарушения закупочной процедуры со стороны Заказчиком путем направления жалобы в письменной форме в адрес руководителя Заказчика.</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19.2. Участник закупочной процедуры вправе обжаловать в судебном порядке действия (бездействие) заказчика при закупке продукции.</w:t>
      </w:r>
    </w:p>
    <w:p w:rsidR="00FC0EDD" w:rsidRPr="009A600B" w:rsidRDefault="00FC0EDD" w:rsidP="00FC0EDD">
      <w:pPr>
        <w:spacing w:before="120" w:after="100" w:afterAutospacing="1"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19.3. Участник закупочной процедуры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FC0EDD" w:rsidRPr="009A600B" w:rsidRDefault="00FC0EDD" w:rsidP="00FC0EDD">
      <w:pPr>
        <w:spacing w:before="120" w:after="0" w:line="240" w:lineRule="auto"/>
        <w:ind w:firstLine="567"/>
        <w:jc w:val="both"/>
        <w:rPr>
          <w:rFonts w:ascii="Times New Roman" w:eastAsia="Times New Roman" w:hAnsi="Times New Roman" w:cs="Times New Roman"/>
          <w:bCs/>
          <w:color w:val="000000"/>
          <w:sz w:val="24"/>
          <w:szCs w:val="24"/>
          <w:lang w:eastAsia="ru-RU"/>
        </w:rPr>
      </w:pPr>
      <w:r w:rsidRPr="009A600B">
        <w:rPr>
          <w:rFonts w:ascii="Times New Roman" w:eastAsia="Times New Roman" w:hAnsi="Times New Roman" w:cs="Times New Roman"/>
          <w:sz w:val="24"/>
          <w:szCs w:val="24"/>
          <w:lang w:eastAsia="ru-RU"/>
        </w:rPr>
        <w:t xml:space="preserve">1) не размещения или нарушения установленных сроков 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 предъявления к участникам закупки требования о представлении документов, не предусмотренных документацией закупочной процедуры.</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9A600B" w:rsidRDefault="00FC0EDD" w:rsidP="00FC0EDD">
      <w:pPr>
        <w:keepNext/>
        <w:keepLines/>
        <w:suppressAutoHyphens/>
        <w:spacing w:before="120" w:after="240" w:line="240" w:lineRule="auto"/>
        <w:jc w:val="both"/>
        <w:outlineLvl w:val="0"/>
        <w:rPr>
          <w:rFonts w:ascii="Times New Roman" w:eastAsia="Times New Roman" w:hAnsi="Times New Roman" w:cs="Times New Roman"/>
          <w:b/>
          <w:bCs/>
          <w:kern w:val="28"/>
          <w:sz w:val="24"/>
          <w:szCs w:val="24"/>
        </w:rPr>
      </w:pPr>
      <w:bookmarkStart w:id="38" w:name="_Toc312352876"/>
      <w:r w:rsidRPr="009A600B">
        <w:rPr>
          <w:rFonts w:ascii="Times New Roman" w:eastAsia="Times New Roman" w:hAnsi="Times New Roman" w:cs="Times New Roman"/>
          <w:b/>
          <w:bCs/>
          <w:kern w:val="28"/>
          <w:sz w:val="24"/>
          <w:szCs w:val="24"/>
        </w:rPr>
        <w:t>Глава 20. Заключительные положения</w:t>
      </w:r>
      <w:bookmarkEnd w:id="38"/>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20.1. Настоящее Положение вступает в силу со дня его размещения на официальном сайте муниципального района Камышлинский.</w:t>
      </w:r>
    </w:p>
    <w:p w:rsidR="00FC0EDD" w:rsidRPr="009A600B"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r w:rsidRPr="009A600B">
        <w:rPr>
          <w:rFonts w:ascii="Times New Roman" w:eastAsia="Times New Roman" w:hAnsi="Times New Roman" w:cs="Times New Roman"/>
          <w:sz w:val="24"/>
          <w:szCs w:val="24"/>
          <w:lang w:eastAsia="ru-RU"/>
        </w:rPr>
        <w:t>20.2. п. 3.6. настоящего П</w:t>
      </w:r>
      <w:r w:rsidR="00C43F84">
        <w:rPr>
          <w:rFonts w:ascii="Times New Roman" w:eastAsia="Times New Roman" w:hAnsi="Times New Roman" w:cs="Times New Roman"/>
          <w:sz w:val="24"/>
          <w:szCs w:val="24"/>
          <w:lang w:eastAsia="ru-RU"/>
        </w:rPr>
        <w:t>оложения вступает в силу с 01.01</w:t>
      </w:r>
      <w:r w:rsidRPr="009A600B">
        <w:rPr>
          <w:rFonts w:ascii="Times New Roman" w:eastAsia="Times New Roman" w:hAnsi="Times New Roman" w:cs="Times New Roman"/>
          <w:sz w:val="24"/>
          <w:szCs w:val="24"/>
          <w:lang w:eastAsia="ru-RU"/>
        </w:rPr>
        <w:t>.201</w:t>
      </w:r>
      <w:r w:rsidR="0079320A">
        <w:rPr>
          <w:rFonts w:ascii="Times New Roman" w:eastAsia="Times New Roman" w:hAnsi="Times New Roman" w:cs="Times New Roman"/>
          <w:sz w:val="24"/>
          <w:szCs w:val="24"/>
          <w:lang w:eastAsia="ru-RU"/>
        </w:rPr>
        <w:t>4</w:t>
      </w:r>
      <w:r w:rsidRPr="009A600B">
        <w:rPr>
          <w:rFonts w:ascii="Times New Roman" w:eastAsia="Times New Roman" w:hAnsi="Times New Roman" w:cs="Times New Roman"/>
          <w:sz w:val="24"/>
          <w:szCs w:val="24"/>
          <w:lang w:eastAsia="ru-RU"/>
        </w:rPr>
        <w:t xml:space="preserve"> г.</w:t>
      </w:r>
    </w:p>
    <w:p w:rsidR="00FC0EDD" w:rsidRPr="009A600B"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r w:rsidR="00FC0EDD" w:rsidRPr="009A600B">
        <w:rPr>
          <w:rFonts w:ascii="Times New Roman" w:eastAsia="Times New Roman" w:hAnsi="Times New Roman" w:cs="Times New Roman"/>
          <w:sz w:val="24"/>
          <w:szCs w:val="24"/>
          <w:lang w:eastAsia="ru-RU"/>
        </w:rPr>
        <w:t>. Оператор электронной торговой площадки для проведения открытого аукциона в электронной форме</w:t>
      </w:r>
      <w:r w:rsidR="00D551E8">
        <w:rPr>
          <w:rFonts w:ascii="Times New Roman" w:eastAsia="Times New Roman" w:hAnsi="Times New Roman" w:cs="Times New Roman"/>
          <w:sz w:val="24"/>
          <w:szCs w:val="24"/>
          <w:lang w:eastAsia="ru-RU"/>
        </w:rPr>
        <w:t xml:space="preserve"> определяется приказом директора</w:t>
      </w:r>
      <w:r w:rsidR="00FC0EDD" w:rsidRPr="009A600B">
        <w:rPr>
          <w:rFonts w:ascii="Times New Roman" w:eastAsia="Times New Roman" w:hAnsi="Times New Roman" w:cs="Times New Roman"/>
          <w:sz w:val="24"/>
          <w:szCs w:val="24"/>
          <w:lang w:eastAsia="ru-RU"/>
        </w:rPr>
        <w:t xml:space="preserve">. </w:t>
      </w:r>
    </w:p>
    <w:p w:rsidR="00FC0EDD" w:rsidRPr="009A600B"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FC0EDD" w:rsidRPr="009A600B">
        <w:rPr>
          <w:rFonts w:ascii="Times New Roman" w:eastAsia="Times New Roman" w:hAnsi="Times New Roman" w:cs="Times New Roman"/>
          <w:sz w:val="24"/>
          <w:szCs w:val="24"/>
          <w:lang w:eastAsia="ru-RU"/>
        </w:rPr>
        <w:t>. Процедуры, определенные настоящим Положением могут проводиться в электронной форме. В случае</w:t>
      </w:r>
      <w:proofErr w:type="gramStart"/>
      <w:r w:rsidR="00FC0EDD" w:rsidRPr="009A600B">
        <w:rPr>
          <w:rFonts w:ascii="Times New Roman" w:eastAsia="Times New Roman" w:hAnsi="Times New Roman" w:cs="Times New Roman"/>
          <w:sz w:val="24"/>
          <w:szCs w:val="24"/>
          <w:lang w:eastAsia="ru-RU"/>
        </w:rPr>
        <w:t>,</w:t>
      </w:r>
      <w:proofErr w:type="gramEnd"/>
      <w:r w:rsidR="00FC0EDD" w:rsidRPr="009A600B">
        <w:rPr>
          <w:rFonts w:ascii="Times New Roman" w:eastAsia="Times New Roman" w:hAnsi="Times New Roman" w:cs="Times New Roman"/>
          <w:sz w:val="24"/>
          <w:szCs w:val="24"/>
          <w:lang w:eastAsia="ru-RU"/>
        </w:rPr>
        <w:t xml:space="preserve">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w:t>
      </w:r>
    </w:p>
    <w:p w:rsidR="00FC0EDD" w:rsidRPr="00FC0EDD" w:rsidRDefault="009A600B" w:rsidP="00FC0EDD">
      <w:pPr>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r w:rsidR="00FC0EDD" w:rsidRPr="009A600B">
        <w:rPr>
          <w:rFonts w:ascii="Times New Roman" w:eastAsia="Times New Roman" w:hAnsi="Times New Roman" w:cs="Times New Roman"/>
          <w:sz w:val="24"/>
          <w:szCs w:val="24"/>
          <w:lang w:eastAsia="ru-RU"/>
        </w:rPr>
        <w:t>. В случае</w:t>
      </w:r>
      <w:proofErr w:type="gramStart"/>
      <w:r w:rsidR="00FC0EDD" w:rsidRPr="009A600B">
        <w:rPr>
          <w:rFonts w:ascii="Times New Roman" w:eastAsia="Times New Roman" w:hAnsi="Times New Roman" w:cs="Times New Roman"/>
          <w:sz w:val="24"/>
          <w:szCs w:val="24"/>
          <w:lang w:eastAsia="ru-RU"/>
        </w:rPr>
        <w:t>,</w:t>
      </w:r>
      <w:proofErr w:type="gramEnd"/>
      <w:r w:rsidR="00FC0EDD" w:rsidRPr="009A600B">
        <w:rPr>
          <w:rFonts w:ascii="Times New Roman" w:eastAsia="Times New Roman" w:hAnsi="Times New Roman" w:cs="Times New Roman"/>
          <w:sz w:val="24"/>
          <w:szCs w:val="24"/>
          <w:lang w:eastAsia="ru-RU"/>
        </w:rPr>
        <w:t xml:space="preserve">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C0EDD" w:rsidRPr="00FC0EDD" w:rsidRDefault="00FC0EDD" w:rsidP="00FC0EDD">
      <w:pPr>
        <w:spacing w:before="120" w:after="0" w:line="240" w:lineRule="auto"/>
        <w:ind w:firstLine="567"/>
        <w:jc w:val="both"/>
        <w:rPr>
          <w:rFonts w:ascii="Times New Roman" w:eastAsia="Times New Roman" w:hAnsi="Times New Roman" w:cs="Times New Roman"/>
          <w:sz w:val="24"/>
          <w:szCs w:val="24"/>
          <w:lang w:eastAsia="ru-RU"/>
        </w:rPr>
      </w:pPr>
    </w:p>
    <w:p w:rsidR="00FB4D3E" w:rsidRDefault="00FB4D3E"/>
    <w:sectPr w:rsidR="00FB4D3E" w:rsidSect="009A600B">
      <w:footerReference w:type="default" r:id="rId10"/>
      <w:pgSz w:w="11906" w:h="16838"/>
      <w:pgMar w:top="1134" w:right="566" w:bottom="1134" w:left="1418"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A6" w:rsidRDefault="00745CA6">
      <w:pPr>
        <w:spacing w:after="0" w:line="240" w:lineRule="auto"/>
      </w:pPr>
      <w:r>
        <w:separator/>
      </w:r>
    </w:p>
  </w:endnote>
  <w:endnote w:type="continuationSeparator" w:id="0">
    <w:p w:rsidR="00745CA6" w:rsidRDefault="0074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14" w:rsidRDefault="00223314">
    <w:pPr>
      <w:pStyle w:val="af0"/>
      <w:jc w:val="center"/>
    </w:pPr>
    <w:r>
      <w:fldChar w:fldCharType="begin"/>
    </w:r>
    <w:r>
      <w:instrText>PAGE   \* MERGEFORMAT</w:instrText>
    </w:r>
    <w:r>
      <w:fldChar w:fldCharType="separate"/>
    </w:r>
    <w:r w:rsidR="00BF4F11">
      <w:rPr>
        <w:noProof/>
      </w:rPr>
      <w:t>16</w:t>
    </w:r>
    <w:r>
      <w:fldChar w:fldCharType="end"/>
    </w:r>
  </w:p>
  <w:p w:rsidR="00223314" w:rsidRDefault="0022331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A6" w:rsidRDefault="00745CA6">
      <w:pPr>
        <w:spacing w:after="0" w:line="240" w:lineRule="auto"/>
      </w:pPr>
      <w:r>
        <w:separator/>
      </w:r>
    </w:p>
  </w:footnote>
  <w:footnote w:type="continuationSeparator" w:id="0">
    <w:p w:rsidR="00745CA6" w:rsidRDefault="00745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C7"/>
    <w:multiLevelType w:val="hybridMultilevel"/>
    <w:tmpl w:val="191E134E"/>
    <w:lvl w:ilvl="0" w:tplc="EC4CB7DE">
      <w:start w:val="1"/>
      <w:numFmt w:val="decimal"/>
      <w:lvlText w:val="%1)"/>
      <w:lvlJc w:val="left"/>
      <w:pPr>
        <w:ind w:left="1854" w:hanging="360"/>
      </w:pPr>
      <w:rPr>
        <w:rFonts w:ascii="Times New Roman" w:eastAsia="Times New Roman" w:hAnsi="Times New Roman" w:cs="Times New Roman"/>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B63DAD"/>
    <w:multiLevelType w:val="hybridMultilevel"/>
    <w:tmpl w:val="C2CEF77E"/>
    <w:lvl w:ilvl="0" w:tplc="3626B96A">
      <w:start w:val="1"/>
      <w:numFmt w:val="decimal"/>
      <w:lvlText w:val="%1)"/>
      <w:lvlJc w:val="left"/>
      <w:pPr>
        <w:ind w:left="1070"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nsid w:val="04B82F51"/>
    <w:multiLevelType w:val="hybridMultilevel"/>
    <w:tmpl w:val="04FEEB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3A161E"/>
    <w:multiLevelType w:val="multilevel"/>
    <w:tmpl w:val="BC406C5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48F59DA"/>
    <w:multiLevelType w:val="hybridMultilevel"/>
    <w:tmpl w:val="A6325E5A"/>
    <w:lvl w:ilvl="0" w:tplc="3626B96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8467B38"/>
    <w:multiLevelType w:val="hybridMultilevel"/>
    <w:tmpl w:val="8B582D3E"/>
    <w:lvl w:ilvl="0" w:tplc="0A70ABEA">
      <w:start w:val="1"/>
      <w:numFmt w:val="decimal"/>
      <w:lvlText w:val="%1)"/>
      <w:lvlJc w:val="left"/>
      <w:pPr>
        <w:ind w:left="1854"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EB70596"/>
    <w:multiLevelType w:val="hybridMultilevel"/>
    <w:tmpl w:val="196EEA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7D6B8A"/>
    <w:multiLevelType w:val="hybridMultilevel"/>
    <w:tmpl w:val="B992B2A2"/>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F592490"/>
    <w:multiLevelType w:val="hybridMultilevel"/>
    <w:tmpl w:val="ABFEE3F4"/>
    <w:lvl w:ilvl="0" w:tplc="3626B9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8A395C"/>
    <w:multiLevelType w:val="multilevel"/>
    <w:tmpl w:val="DA6840EE"/>
    <w:lvl w:ilvl="0">
      <w:start w:val="1"/>
      <w:numFmt w:val="decimal"/>
      <w:pStyle w:val="1"/>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nsid w:val="4AB831EC"/>
    <w:multiLevelType w:val="hybridMultilevel"/>
    <w:tmpl w:val="EE26B436"/>
    <w:lvl w:ilvl="0" w:tplc="3626B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76C5B"/>
    <w:multiLevelType w:val="hybridMultilevel"/>
    <w:tmpl w:val="537C26C2"/>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5774FA"/>
    <w:multiLevelType w:val="hybridMultilevel"/>
    <w:tmpl w:val="DC8C606C"/>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040B12"/>
    <w:multiLevelType w:val="hybridMultilevel"/>
    <w:tmpl w:val="9FFCEDB8"/>
    <w:lvl w:ilvl="0" w:tplc="750239C2">
      <w:start w:val="1"/>
      <w:numFmt w:val="bullet"/>
      <w:lvlText w:val="•"/>
      <w:lvlJc w:val="left"/>
      <w:pPr>
        <w:tabs>
          <w:tab w:val="num" w:pos="1069"/>
        </w:tabs>
        <w:ind w:left="1069" w:hanging="360"/>
      </w:pPr>
      <w:rPr>
        <w:rFonts w:ascii="Times New Roman" w:hAnsi="Times New Roman" w:hint="default"/>
      </w:rPr>
    </w:lvl>
    <w:lvl w:ilvl="1" w:tplc="383245B0" w:tentative="1">
      <w:start w:val="1"/>
      <w:numFmt w:val="bullet"/>
      <w:lvlText w:val="•"/>
      <w:lvlJc w:val="left"/>
      <w:pPr>
        <w:tabs>
          <w:tab w:val="num" w:pos="1789"/>
        </w:tabs>
        <w:ind w:left="1789" w:hanging="360"/>
      </w:pPr>
      <w:rPr>
        <w:rFonts w:ascii="Times New Roman" w:hAnsi="Times New Roman" w:hint="default"/>
      </w:rPr>
    </w:lvl>
    <w:lvl w:ilvl="2" w:tplc="E4A87D08" w:tentative="1">
      <w:start w:val="1"/>
      <w:numFmt w:val="bullet"/>
      <w:lvlText w:val="•"/>
      <w:lvlJc w:val="left"/>
      <w:pPr>
        <w:tabs>
          <w:tab w:val="num" w:pos="2509"/>
        </w:tabs>
        <w:ind w:left="2509" w:hanging="360"/>
      </w:pPr>
      <w:rPr>
        <w:rFonts w:ascii="Times New Roman" w:hAnsi="Times New Roman" w:hint="default"/>
      </w:rPr>
    </w:lvl>
    <w:lvl w:ilvl="3" w:tplc="F79E2796" w:tentative="1">
      <w:start w:val="1"/>
      <w:numFmt w:val="bullet"/>
      <w:lvlText w:val="•"/>
      <w:lvlJc w:val="left"/>
      <w:pPr>
        <w:tabs>
          <w:tab w:val="num" w:pos="3229"/>
        </w:tabs>
        <w:ind w:left="3229" w:hanging="360"/>
      </w:pPr>
      <w:rPr>
        <w:rFonts w:ascii="Times New Roman" w:hAnsi="Times New Roman" w:hint="default"/>
      </w:rPr>
    </w:lvl>
    <w:lvl w:ilvl="4" w:tplc="08ACF2BC" w:tentative="1">
      <w:start w:val="1"/>
      <w:numFmt w:val="bullet"/>
      <w:lvlText w:val="•"/>
      <w:lvlJc w:val="left"/>
      <w:pPr>
        <w:tabs>
          <w:tab w:val="num" w:pos="3949"/>
        </w:tabs>
        <w:ind w:left="3949" w:hanging="360"/>
      </w:pPr>
      <w:rPr>
        <w:rFonts w:ascii="Times New Roman" w:hAnsi="Times New Roman" w:hint="default"/>
      </w:rPr>
    </w:lvl>
    <w:lvl w:ilvl="5" w:tplc="D69A495C" w:tentative="1">
      <w:start w:val="1"/>
      <w:numFmt w:val="bullet"/>
      <w:lvlText w:val="•"/>
      <w:lvlJc w:val="left"/>
      <w:pPr>
        <w:tabs>
          <w:tab w:val="num" w:pos="4669"/>
        </w:tabs>
        <w:ind w:left="4669" w:hanging="360"/>
      </w:pPr>
      <w:rPr>
        <w:rFonts w:ascii="Times New Roman" w:hAnsi="Times New Roman" w:hint="default"/>
      </w:rPr>
    </w:lvl>
    <w:lvl w:ilvl="6" w:tplc="ADB21162" w:tentative="1">
      <w:start w:val="1"/>
      <w:numFmt w:val="bullet"/>
      <w:lvlText w:val="•"/>
      <w:lvlJc w:val="left"/>
      <w:pPr>
        <w:tabs>
          <w:tab w:val="num" w:pos="5389"/>
        </w:tabs>
        <w:ind w:left="5389" w:hanging="360"/>
      </w:pPr>
      <w:rPr>
        <w:rFonts w:ascii="Times New Roman" w:hAnsi="Times New Roman" w:hint="default"/>
      </w:rPr>
    </w:lvl>
    <w:lvl w:ilvl="7" w:tplc="5AEEC6C0" w:tentative="1">
      <w:start w:val="1"/>
      <w:numFmt w:val="bullet"/>
      <w:lvlText w:val="•"/>
      <w:lvlJc w:val="left"/>
      <w:pPr>
        <w:tabs>
          <w:tab w:val="num" w:pos="6109"/>
        </w:tabs>
        <w:ind w:left="6109" w:hanging="360"/>
      </w:pPr>
      <w:rPr>
        <w:rFonts w:ascii="Times New Roman" w:hAnsi="Times New Roman" w:hint="default"/>
      </w:rPr>
    </w:lvl>
    <w:lvl w:ilvl="8" w:tplc="658639B2" w:tentative="1">
      <w:start w:val="1"/>
      <w:numFmt w:val="bullet"/>
      <w:lvlText w:val="•"/>
      <w:lvlJc w:val="left"/>
      <w:pPr>
        <w:tabs>
          <w:tab w:val="num" w:pos="6829"/>
        </w:tabs>
        <w:ind w:left="6829" w:hanging="360"/>
      </w:pPr>
      <w:rPr>
        <w:rFonts w:ascii="Times New Roman" w:hAnsi="Times New Roman"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DDF74CB"/>
    <w:multiLevelType w:val="hybridMultilevel"/>
    <w:tmpl w:val="93FEDFE4"/>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FE657EB"/>
    <w:multiLevelType w:val="multilevel"/>
    <w:tmpl w:val="D598B102"/>
    <w:lvl w:ilvl="0">
      <w:start w:val="1"/>
      <w:numFmt w:val="decimal"/>
      <w:lvlText w:val="%1)"/>
      <w:lvlJc w:val="left"/>
      <w:pPr>
        <w:ind w:left="1854" w:hanging="360"/>
      </w:pPr>
      <w:rPr>
        <w:rFonts w:hint="default"/>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D13793"/>
    <w:multiLevelType w:val="multilevel"/>
    <w:tmpl w:val="96EA1F76"/>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A133ADF"/>
    <w:multiLevelType w:val="hybridMultilevel"/>
    <w:tmpl w:val="87EAC74A"/>
    <w:lvl w:ilvl="0" w:tplc="3626B96A">
      <w:start w:val="1"/>
      <w:numFmt w:val="decimal"/>
      <w:lvlText w:val="%1)"/>
      <w:lvlJc w:val="left"/>
      <w:pPr>
        <w:tabs>
          <w:tab w:val="num" w:pos="1146"/>
        </w:tabs>
        <w:ind w:left="1146" w:hanging="360"/>
      </w:pPr>
      <w:rPr>
        <w:rFont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24">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F1F3FCA"/>
    <w:multiLevelType w:val="hybridMultilevel"/>
    <w:tmpl w:val="2014096A"/>
    <w:lvl w:ilvl="0" w:tplc="FFFFFFFF">
      <w:start w:val="1"/>
      <w:numFmt w:val="upperRoman"/>
      <w:pStyle w:val="a"/>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3CD5D17"/>
    <w:multiLevelType w:val="hybridMultilevel"/>
    <w:tmpl w:val="0570000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7A25F36"/>
    <w:multiLevelType w:val="hybridMultilevel"/>
    <w:tmpl w:val="B90C81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3"/>
  </w:num>
  <w:num w:numId="2">
    <w:abstractNumId w:val="12"/>
  </w:num>
  <w:num w:numId="3">
    <w:abstractNumId w:val="18"/>
  </w:num>
  <w:num w:numId="4">
    <w:abstractNumId w:val="25"/>
  </w:num>
  <w:num w:numId="5">
    <w:abstractNumId w:val="29"/>
  </w:num>
  <w:num w:numId="6">
    <w:abstractNumId w:val="21"/>
  </w:num>
  <w:num w:numId="7">
    <w:abstractNumId w:val="26"/>
  </w:num>
  <w:num w:numId="8">
    <w:abstractNumId w:val="22"/>
  </w:num>
  <w:num w:numId="9">
    <w:abstractNumId w:val="4"/>
  </w:num>
  <w:num w:numId="10">
    <w:abstractNumId w:val="2"/>
  </w:num>
  <w:num w:numId="11">
    <w:abstractNumId w:val="5"/>
  </w:num>
  <w:num w:numId="12">
    <w:abstractNumId w:val="27"/>
  </w:num>
  <w:num w:numId="13">
    <w:abstractNumId w:val="14"/>
  </w:num>
  <w:num w:numId="14">
    <w:abstractNumId w:val="10"/>
  </w:num>
  <w:num w:numId="15">
    <w:abstractNumId w:val="23"/>
  </w:num>
  <w:num w:numId="16">
    <w:abstractNumId w:val="17"/>
  </w:num>
  <w:num w:numId="17">
    <w:abstractNumId w:val="11"/>
  </w:num>
  <w:num w:numId="18">
    <w:abstractNumId w:val="24"/>
  </w:num>
  <w:num w:numId="19">
    <w:abstractNumId w:val="8"/>
  </w:num>
  <w:num w:numId="20">
    <w:abstractNumId w:val="16"/>
  </w:num>
  <w:num w:numId="21">
    <w:abstractNumId w:val="19"/>
  </w:num>
  <w:num w:numId="22">
    <w:abstractNumId w:val="9"/>
  </w:num>
  <w:num w:numId="23">
    <w:abstractNumId w:val="1"/>
  </w:num>
  <w:num w:numId="24">
    <w:abstractNumId w:val="15"/>
  </w:num>
  <w:num w:numId="25">
    <w:abstractNumId w:val="3"/>
  </w:num>
  <w:num w:numId="26">
    <w:abstractNumId w:val="28"/>
  </w:num>
  <w:num w:numId="27">
    <w:abstractNumId w:val="6"/>
  </w:num>
  <w:num w:numId="28">
    <w:abstractNumId w:val="7"/>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4DA3"/>
    <w:rsid w:val="00005782"/>
    <w:rsid w:val="0000690F"/>
    <w:rsid w:val="00014D3E"/>
    <w:rsid w:val="0001553A"/>
    <w:rsid w:val="000216E4"/>
    <w:rsid w:val="000271A6"/>
    <w:rsid w:val="00040811"/>
    <w:rsid w:val="00053217"/>
    <w:rsid w:val="000577F8"/>
    <w:rsid w:val="00074AD7"/>
    <w:rsid w:val="000754DF"/>
    <w:rsid w:val="00076ECA"/>
    <w:rsid w:val="00085AEA"/>
    <w:rsid w:val="000901AA"/>
    <w:rsid w:val="00091267"/>
    <w:rsid w:val="00097392"/>
    <w:rsid w:val="000D398A"/>
    <w:rsid w:val="000E1176"/>
    <w:rsid w:val="000E1D9B"/>
    <w:rsid w:val="000E2BFA"/>
    <w:rsid w:val="000F27CC"/>
    <w:rsid w:val="000F3B4F"/>
    <w:rsid w:val="001162DE"/>
    <w:rsid w:val="001525BA"/>
    <w:rsid w:val="001549DE"/>
    <w:rsid w:val="00155EBA"/>
    <w:rsid w:val="0016294A"/>
    <w:rsid w:val="001969DC"/>
    <w:rsid w:val="001F40CC"/>
    <w:rsid w:val="001F7406"/>
    <w:rsid w:val="00204B72"/>
    <w:rsid w:val="00210BC4"/>
    <w:rsid w:val="00211FB9"/>
    <w:rsid w:val="00223314"/>
    <w:rsid w:val="0022348B"/>
    <w:rsid w:val="002452B9"/>
    <w:rsid w:val="002477F4"/>
    <w:rsid w:val="00252833"/>
    <w:rsid w:val="002760A5"/>
    <w:rsid w:val="0028522B"/>
    <w:rsid w:val="002C4671"/>
    <w:rsid w:val="002D25ED"/>
    <w:rsid w:val="002F6598"/>
    <w:rsid w:val="002F6DB7"/>
    <w:rsid w:val="0032524F"/>
    <w:rsid w:val="00344820"/>
    <w:rsid w:val="00360A91"/>
    <w:rsid w:val="00361F60"/>
    <w:rsid w:val="003654BA"/>
    <w:rsid w:val="0038334E"/>
    <w:rsid w:val="003A467C"/>
    <w:rsid w:val="003A596B"/>
    <w:rsid w:val="003B0A8D"/>
    <w:rsid w:val="003B6710"/>
    <w:rsid w:val="003C4D2E"/>
    <w:rsid w:val="003F2EFB"/>
    <w:rsid w:val="0042019A"/>
    <w:rsid w:val="00420BCF"/>
    <w:rsid w:val="00421D08"/>
    <w:rsid w:val="00455A75"/>
    <w:rsid w:val="0047195E"/>
    <w:rsid w:val="00475416"/>
    <w:rsid w:val="004B07EA"/>
    <w:rsid w:val="00516736"/>
    <w:rsid w:val="005442EA"/>
    <w:rsid w:val="005631E0"/>
    <w:rsid w:val="005769A2"/>
    <w:rsid w:val="0058432B"/>
    <w:rsid w:val="00586B6A"/>
    <w:rsid w:val="005A4DA3"/>
    <w:rsid w:val="005D00EE"/>
    <w:rsid w:val="006417C9"/>
    <w:rsid w:val="00643EF5"/>
    <w:rsid w:val="006576E9"/>
    <w:rsid w:val="00666A4A"/>
    <w:rsid w:val="0069510C"/>
    <w:rsid w:val="006A69F6"/>
    <w:rsid w:val="006D0312"/>
    <w:rsid w:val="006D22C5"/>
    <w:rsid w:val="006D3A6F"/>
    <w:rsid w:val="006E2040"/>
    <w:rsid w:val="006F3F5D"/>
    <w:rsid w:val="00700E35"/>
    <w:rsid w:val="007372B2"/>
    <w:rsid w:val="00745CA6"/>
    <w:rsid w:val="0074680D"/>
    <w:rsid w:val="00771620"/>
    <w:rsid w:val="00784132"/>
    <w:rsid w:val="0079320A"/>
    <w:rsid w:val="007D3A28"/>
    <w:rsid w:val="0081042D"/>
    <w:rsid w:val="0081684B"/>
    <w:rsid w:val="00843118"/>
    <w:rsid w:val="00856EE5"/>
    <w:rsid w:val="008752AE"/>
    <w:rsid w:val="008775FB"/>
    <w:rsid w:val="008C0823"/>
    <w:rsid w:val="008C1BEA"/>
    <w:rsid w:val="008D7320"/>
    <w:rsid w:val="008E0E0D"/>
    <w:rsid w:val="00903A31"/>
    <w:rsid w:val="00911510"/>
    <w:rsid w:val="0091270D"/>
    <w:rsid w:val="00913198"/>
    <w:rsid w:val="009134FF"/>
    <w:rsid w:val="00924F4C"/>
    <w:rsid w:val="00951367"/>
    <w:rsid w:val="0096615E"/>
    <w:rsid w:val="00993728"/>
    <w:rsid w:val="00996BA7"/>
    <w:rsid w:val="009A4E74"/>
    <w:rsid w:val="009A600B"/>
    <w:rsid w:val="009B33BD"/>
    <w:rsid w:val="009C0EEE"/>
    <w:rsid w:val="009C7519"/>
    <w:rsid w:val="009D0DA1"/>
    <w:rsid w:val="009D63CD"/>
    <w:rsid w:val="009E1423"/>
    <w:rsid w:val="009E649E"/>
    <w:rsid w:val="00A05C7B"/>
    <w:rsid w:val="00A16CEC"/>
    <w:rsid w:val="00A36029"/>
    <w:rsid w:val="00A41850"/>
    <w:rsid w:val="00A51401"/>
    <w:rsid w:val="00A56CB6"/>
    <w:rsid w:val="00A57BAA"/>
    <w:rsid w:val="00A80857"/>
    <w:rsid w:val="00A8504B"/>
    <w:rsid w:val="00A905C7"/>
    <w:rsid w:val="00AB5B53"/>
    <w:rsid w:val="00AC3070"/>
    <w:rsid w:val="00B0616B"/>
    <w:rsid w:val="00B37E02"/>
    <w:rsid w:val="00B40FB7"/>
    <w:rsid w:val="00B74794"/>
    <w:rsid w:val="00B8388F"/>
    <w:rsid w:val="00B8636B"/>
    <w:rsid w:val="00B87C01"/>
    <w:rsid w:val="00B91FB5"/>
    <w:rsid w:val="00B948F4"/>
    <w:rsid w:val="00BA6EBA"/>
    <w:rsid w:val="00BC2850"/>
    <w:rsid w:val="00BF43E8"/>
    <w:rsid w:val="00BF4F11"/>
    <w:rsid w:val="00C0508A"/>
    <w:rsid w:val="00C05A21"/>
    <w:rsid w:val="00C14B1A"/>
    <w:rsid w:val="00C15B2A"/>
    <w:rsid w:val="00C43F84"/>
    <w:rsid w:val="00C45991"/>
    <w:rsid w:val="00C50534"/>
    <w:rsid w:val="00C74F62"/>
    <w:rsid w:val="00C972D8"/>
    <w:rsid w:val="00CA6895"/>
    <w:rsid w:val="00CC64C2"/>
    <w:rsid w:val="00CD12EC"/>
    <w:rsid w:val="00CD4AB2"/>
    <w:rsid w:val="00CE2C6E"/>
    <w:rsid w:val="00D0674E"/>
    <w:rsid w:val="00D135BE"/>
    <w:rsid w:val="00D242E7"/>
    <w:rsid w:val="00D3060C"/>
    <w:rsid w:val="00D4414B"/>
    <w:rsid w:val="00D551E8"/>
    <w:rsid w:val="00D771CC"/>
    <w:rsid w:val="00DC2C4F"/>
    <w:rsid w:val="00DC3277"/>
    <w:rsid w:val="00DD1F88"/>
    <w:rsid w:val="00DD6CAB"/>
    <w:rsid w:val="00DE3BDA"/>
    <w:rsid w:val="00E24C02"/>
    <w:rsid w:val="00E63429"/>
    <w:rsid w:val="00E907F1"/>
    <w:rsid w:val="00E90B4F"/>
    <w:rsid w:val="00E90F6B"/>
    <w:rsid w:val="00E92689"/>
    <w:rsid w:val="00E95406"/>
    <w:rsid w:val="00E97B87"/>
    <w:rsid w:val="00EA087D"/>
    <w:rsid w:val="00EA0F7E"/>
    <w:rsid w:val="00EA11CC"/>
    <w:rsid w:val="00EA629E"/>
    <w:rsid w:val="00EB2551"/>
    <w:rsid w:val="00F11851"/>
    <w:rsid w:val="00F25BD8"/>
    <w:rsid w:val="00F420DC"/>
    <w:rsid w:val="00F4618E"/>
    <w:rsid w:val="00F521D0"/>
    <w:rsid w:val="00F755BF"/>
    <w:rsid w:val="00F85BDC"/>
    <w:rsid w:val="00FA639B"/>
    <w:rsid w:val="00FB4D3E"/>
    <w:rsid w:val="00FC0EDD"/>
    <w:rsid w:val="00FE0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69DC"/>
  </w:style>
  <w:style w:type="paragraph" w:styleId="1">
    <w:name w:val="heading 1"/>
    <w:basedOn w:val="a0"/>
    <w:next w:val="a0"/>
    <w:link w:val="10"/>
    <w:qFormat/>
    <w:rsid w:val="00FC0EDD"/>
    <w:pPr>
      <w:keepNext/>
      <w:keepLines/>
      <w:numPr>
        <w:numId w:val="1"/>
      </w:numPr>
      <w:suppressAutoHyphens/>
      <w:spacing w:before="600" w:after="240" w:line="288" w:lineRule="auto"/>
      <w:jc w:val="center"/>
      <w:outlineLvl w:val="0"/>
    </w:pPr>
    <w:rPr>
      <w:rFonts w:ascii="Arial" w:eastAsia="Times New Roman" w:hAnsi="Arial" w:cs="Times New Roman"/>
      <w:b/>
      <w:bCs/>
      <w:kern w:val="28"/>
      <w:sz w:val="36"/>
      <w:szCs w:val="40"/>
    </w:rPr>
  </w:style>
  <w:style w:type="paragraph" w:styleId="2">
    <w:name w:val="heading 2"/>
    <w:basedOn w:val="a0"/>
    <w:next w:val="-3"/>
    <w:link w:val="20"/>
    <w:qFormat/>
    <w:rsid w:val="00FC0EDD"/>
    <w:pPr>
      <w:keepNext/>
      <w:numPr>
        <w:ilvl w:val="1"/>
        <w:numId w:val="1"/>
      </w:numPr>
      <w:suppressAutoHyphens/>
      <w:spacing w:before="360" w:after="120" w:line="288" w:lineRule="auto"/>
      <w:jc w:val="both"/>
      <w:outlineLvl w:val="1"/>
    </w:pPr>
    <w:rPr>
      <w:rFonts w:ascii="Times New Roman" w:eastAsia="Times New Roman" w:hAnsi="Times New Roman" w:cs="Times New Roman"/>
      <w:b/>
      <w:bCs/>
      <w:sz w:val="28"/>
      <w:szCs w:val="32"/>
      <w:lang w:eastAsia="ru-RU"/>
    </w:rPr>
  </w:style>
  <w:style w:type="paragraph" w:styleId="3">
    <w:name w:val="heading 3"/>
    <w:aliases w:val="H3"/>
    <w:basedOn w:val="a0"/>
    <w:next w:val="a0"/>
    <w:link w:val="30"/>
    <w:qFormat/>
    <w:rsid w:val="00FC0EDD"/>
    <w:pPr>
      <w:keepNext/>
      <w:numPr>
        <w:ilvl w:val="2"/>
        <w:numId w:val="2"/>
      </w:numPr>
      <w:tabs>
        <w:tab w:val="clear" w:pos="1134"/>
        <w:tab w:val="num" w:pos="2870"/>
      </w:tabs>
      <w:suppressAutoHyphens/>
      <w:spacing w:before="120" w:after="120" w:line="288" w:lineRule="auto"/>
      <w:ind w:left="2870" w:hanging="360"/>
      <w:jc w:val="both"/>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FC0EDD"/>
    <w:pPr>
      <w:keepNext/>
      <w:numPr>
        <w:ilvl w:val="3"/>
        <w:numId w:val="2"/>
      </w:numPr>
      <w:tabs>
        <w:tab w:val="clear" w:pos="2214"/>
        <w:tab w:val="left" w:pos="1134"/>
        <w:tab w:val="num" w:pos="3590"/>
      </w:tabs>
      <w:suppressAutoHyphens/>
      <w:spacing w:before="240" w:after="120" w:line="288"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
    <w:name w:val="heading 5"/>
    <w:basedOn w:val="a0"/>
    <w:next w:val="a0"/>
    <w:link w:val="50"/>
    <w:qFormat/>
    <w:rsid w:val="00FC0EDD"/>
    <w:pPr>
      <w:keepNext/>
      <w:numPr>
        <w:ilvl w:val="4"/>
        <w:numId w:val="3"/>
      </w:numPr>
      <w:tabs>
        <w:tab w:val="clear" w:pos="1008"/>
        <w:tab w:val="num" w:pos="1080"/>
      </w:tabs>
      <w:suppressAutoHyphens/>
      <w:spacing w:before="60" w:after="0" w:line="288"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 RTC 6,RTC 6"/>
    <w:basedOn w:val="a0"/>
    <w:next w:val="a0"/>
    <w:link w:val="60"/>
    <w:qFormat/>
    <w:rsid w:val="00FC0EDD"/>
    <w:pPr>
      <w:widowControl w:val="0"/>
      <w:numPr>
        <w:ilvl w:val="5"/>
        <w:numId w:val="3"/>
      </w:numPr>
      <w:tabs>
        <w:tab w:val="clear" w:pos="1152"/>
        <w:tab w:val="num" w:pos="1080"/>
      </w:tabs>
      <w:suppressAutoHyphens/>
      <w:spacing w:before="240" w:after="60" w:line="288"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0"/>
    <w:next w:val="a0"/>
    <w:link w:val="70"/>
    <w:qFormat/>
    <w:rsid w:val="00FC0EDD"/>
    <w:pPr>
      <w:widowControl w:val="0"/>
      <w:numPr>
        <w:ilvl w:val="6"/>
        <w:numId w:val="3"/>
      </w:numPr>
      <w:tabs>
        <w:tab w:val="clear" w:pos="1296"/>
        <w:tab w:val="num" w:pos="1440"/>
      </w:tabs>
      <w:suppressAutoHyphens/>
      <w:spacing w:before="240" w:after="60" w:line="288"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0"/>
    <w:next w:val="a0"/>
    <w:link w:val="80"/>
    <w:qFormat/>
    <w:rsid w:val="00FC0EDD"/>
    <w:pPr>
      <w:widowControl w:val="0"/>
      <w:numPr>
        <w:ilvl w:val="7"/>
        <w:numId w:val="3"/>
      </w:numPr>
      <w:suppressAutoHyphens/>
      <w:spacing w:before="240" w:after="60" w:line="288"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0"/>
    <w:next w:val="a0"/>
    <w:link w:val="90"/>
    <w:qFormat/>
    <w:rsid w:val="00FC0EDD"/>
    <w:pPr>
      <w:widowControl w:val="0"/>
      <w:numPr>
        <w:ilvl w:val="8"/>
        <w:numId w:val="3"/>
      </w:numPr>
      <w:tabs>
        <w:tab w:val="clear" w:pos="1584"/>
        <w:tab w:val="num" w:pos="1800"/>
      </w:tabs>
      <w:suppressAutoHyphens/>
      <w:spacing w:before="240" w:after="60" w:line="288"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0EDD"/>
    <w:rPr>
      <w:rFonts w:ascii="Arial" w:eastAsia="Times New Roman" w:hAnsi="Arial" w:cs="Times New Roman"/>
      <w:b/>
      <w:bCs/>
      <w:kern w:val="28"/>
      <w:sz w:val="36"/>
      <w:szCs w:val="40"/>
    </w:rPr>
  </w:style>
  <w:style w:type="character" w:customStyle="1" w:styleId="20">
    <w:name w:val="Заголовок 2 Знак"/>
    <w:basedOn w:val="a1"/>
    <w:link w:val="2"/>
    <w:rsid w:val="00FC0EDD"/>
    <w:rPr>
      <w:rFonts w:ascii="Times New Roman" w:eastAsia="Times New Roman" w:hAnsi="Times New Roman" w:cs="Times New Roman"/>
      <w:b/>
      <w:bCs/>
      <w:sz w:val="28"/>
      <w:szCs w:val="32"/>
      <w:lang w:eastAsia="ru-RU"/>
    </w:rPr>
  </w:style>
  <w:style w:type="character" w:customStyle="1" w:styleId="30">
    <w:name w:val="Заголовок 3 Знак"/>
    <w:aliases w:val="H3 Знак"/>
    <w:basedOn w:val="a1"/>
    <w:link w:val="3"/>
    <w:rsid w:val="00FC0ED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FC0EDD"/>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FC0EDD"/>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1"/>
    <w:link w:val="6"/>
    <w:rsid w:val="00FC0EDD"/>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FC0EDD"/>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FC0EDD"/>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FC0EDD"/>
    <w:rPr>
      <w:rFonts w:ascii="Arial" w:eastAsia="Times New Roman" w:hAnsi="Arial" w:cs="Arial"/>
      <w:lang w:eastAsia="ru-RU"/>
    </w:rPr>
  </w:style>
  <w:style w:type="numbering" w:customStyle="1" w:styleId="11">
    <w:name w:val="Нет списка1"/>
    <w:next w:val="a3"/>
    <w:uiPriority w:val="99"/>
    <w:semiHidden/>
    <w:unhideWhenUsed/>
    <w:rsid w:val="00FC0EDD"/>
  </w:style>
  <w:style w:type="paragraph" w:styleId="a4">
    <w:name w:val="Body Text"/>
    <w:basedOn w:val="a0"/>
    <w:link w:val="a5"/>
    <w:rsid w:val="00FC0EDD"/>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1"/>
    <w:link w:val="a4"/>
    <w:rsid w:val="00FC0EDD"/>
    <w:rPr>
      <w:rFonts w:ascii="Times New Roman" w:eastAsia="Times New Roman" w:hAnsi="Times New Roman" w:cs="Times New Roman"/>
      <w:sz w:val="28"/>
      <w:szCs w:val="28"/>
      <w:lang w:eastAsia="ru-RU"/>
    </w:rPr>
  </w:style>
  <w:style w:type="paragraph" w:customStyle="1" w:styleId="-30">
    <w:name w:val="Подзаголовок-3"/>
    <w:basedOn w:val="-3"/>
    <w:rsid w:val="00FC0EDD"/>
    <w:pPr>
      <w:keepNext/>
      <w:suppressAutoHyphens/>
      <w:spacing w:before="240" w:after="120"/>
      <w:outlineLvl w:val="2"/>
    </w:pPr>
    <w:rPr>
      <w:b/>
    </w:rPr>
  </w:style>
  <w:style w:type="paragraph" w:customStyle="1" w:styleId="-40">
    <w:name w:val="Подзаголовок-4"/>
    <w:basedOn w:val="-4"/>
    <w:rsid w:val="00FC0EDD"/>
    <w:pPr>
      <w:keepNext/>
      <w:spacing w:before="240"/>
      <w:outlineLvl w:val="3"/>
    </w:pPr>
    <w:rPr>
      <w:b/>
      <w:i/>
    </w:rPr>
  </w:style>
  <w:style w:type="paragraph" w:styleId="HTML">
    <w:name w:val="HTML Address"/>
    <w:basedOn w:val="a0"/>
    <w:link w:val="HTML0"/>
    <w:rsid w:val="00FC0EDD"/>
    <w:pPr>
      <w:spacing w:after="0" w:line="288"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1"/>
    <w:link w:val="HTML"/>
    <w:rsid w:val="00FC0EDD"/>
    <w:rPr>
      <w:rFonts w:ascii="Times New Roman" w:eastAsia="Times New Roman" w:hAnsi="Times New Roman" w:cs="Times New Roman"/>
      <w:i/>
      <w:iCs/>
      <w:sz w:val="28"/>
      <w:szCs w:val="24"/>
      <w:lang w:eastAsia="ru-RU"/>
    </w:rPr>
  </w:style>
  <w:style w:type="paragraph" w:styleId="a6">
    <w:name w:val="header"/>
    <w:basedOn w:val="a0"/>
    <w:link w:val="a7"/>
    <w:rsid w:val="00FC0EDD"/>
    <w:pPr>
      <w:pBdr>
        <w:bottom w:val="single" w:sz="4" w:space="1" w:color="auto"/>
      </w:pBdr>
      <w:tabs>
        <w:tab w:val="center" w:pos="4153"/>
        <w:tab w:val="right" w:pos="8306"/>
      </w:tabs>
      <w:suppressAutoHyphens/>
      <w:spacing w:after="0" w:line="288" w:lineRule="auto"/>
      <w:ind w:firstLine="567"/>
      <w:jc w:val="center"/>
    </w:pPr>
    <w:rPr>
      <w:rFonts w:ascii="Times New Roman" w:eastAsia="Times New Roman" w:hAnsi="Times New Roman" w:cs="Times New Roman"/>
      <w:i/>
      <w:iCs/>
      <w:sz w:val="20"/>
      <w:szCs w:val="20"/>
      <w:lang w:eastAsia="ru-RU"/>
    </w:rPr>
  </w:style>
  <w:style w:type="character" w:customStyle="1" w:styleId="a7">
    <w:name w:val="Верхний колонтитул Знак"/>
    <w:basedOn w:val="a1"/>
    <w:link w:val="a6"/>
    <w:rsid w:val="00FC0EDD"/>
    <w:rPr>
      <w:rFonts w:ascii="Times New Roman" w:eastAsia="Times New Roman" w:hAnsi="Times New Roman" w:cs="Times New Roman"/>
      <w:i/>
      <w:iCs/>
      <w:sz w:val="20"/>
      <w:szCs w:val="20"/>
      <w:lang w:eastAsia="ru-RU"/>
    </w:rPr>
  </w:style>
  <w:style w:type="character" w:styleId="a8">
    <w:name w:val="Emphasis"/>
    <w:qFormat/>
    <w:rsid w:val="00FC0EDD"/>
    <w:rPr>
      <w:i/>
      <w:iCs/>
    </w:rPr>
  </w:style>
  <w:style w:type="character" w:styleId="a9">
    <w:name w:val="Hyperlink"/>
    <w:uiPriority w:val="99"/>
    <w:rsid w:val="00FC0EDD"/>
    <w:rPr>
      <w:color w:val="0000FF"/>
      <w:u w:val="single"/>
    </w:rPr>
  </w:style>
  <w:style w:type="character" w:styleId="aa">
    <w:name w:val="annotation reference"/>
    <w:semiHidden/>
    <w:rsid w:val="00FC0EDD"/>
    <w:rPr>
      <w:sz w:val="16"/>
      <w:szCs w:val="16"/>
    </w:rPr>
  </w:style>
  <w:style w:type="character" w:styleId="ab">
    <w:name w:val="footnote reference"/>
    <w:semiHidden/>
    <w:rsid w:val="00FC0EDD"/>
    <w:rPr>
      <w:vertAlign w:val="superscript"/>
    </w:rPr>
  </w:style>
  <w:style w:type="paragraph" w:styleId="ac">
    <w:name w:val="List Bullet"/>
    <w:basedOn w:val="a0"/>
    <w:autoRedefine/>
    <w:rsid w:val="00FC0EDD"/>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21">
    <w:name w:val="List Bullet 2"/>
    <w:basedOn w:val="a0"/>
    <w:autoRedefine/>
    <w:rsid w:val="00FC0EDD"/>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1">
    <w:name w:val="List Bullet 3"/>
    <w:basedOn w:val="a0"/>
    <w:autoRedefine/>
    <w:rsid w:val="00FC0EDD"/>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d">
    <w:name w:val="Title"/>
    <w:basedOn w:val="a0"/>
    <w:link w:val="ae"/>
    <w:qFormat/>
    <w:rsid w:val="00FC0EDD"/>
    <w:pPr>
      <w:keepNext/>
      <w:spacing w:before="240" w:after="120" w:line="288" w:lineRule="auto"/>
      <w:ind w:firstLine="567"/>
      <w:jc w:val="both"/>
    </w:pPr>
    <w:rPr>
      <w:rFonts w:ascii="Times New Roman" w:eastAsia="Times New Roman" w:hAnsi="Times New Roman" w:cs="Times New Roman"/>
      <w:bCs/>
      <w:i/>
      <w:sz w:val="28"/>
      <w:szCs w:val="28"/>
      <w:lang w:eastAsia="ru-RU"/>
    </w:rPr>
  </w:style>
  <w:style w:type="character" w:customStyle="1" w:styleId="ae">
    <w:name w:val="Название Знак"/>
    <w:basedOn w:val="a1"/>
    <w:link w:val="ad"/>
    <w:rsid w:val="00FC0EDD"/>
    <w:rPr>
      <w:rFonts w:ascii="Times New Roman" w:eastAsia="Times New Roman" w:hAnsi="Times New Roman" w:cs="Times New Roman"/>
      <w:bCs/>
      <w:i/>
      <w:sz w:val="28"/>
      <w:szCs w:val="28"/>
      <w:lang w:eastAsia="ru-RU"/>
    </w:rPr>
  </w:style>
  <w:style w:type="paragraph" w:styleId="af">
    <w:name w:val="caption"/>
    <w:basedOn w:val="a0"/>
    <w:next w:val="a0"/>
    <w:qFormat/>
    <w:rsid w:val="00FC0EDD"/>
    <w:pPr>
      <w:keepNext/>
      <w:suppressAutoHyphens/>
      <w:spacing w:after="0" w:line="288" w:lineRule="auto"/>
      <w:ind w:firstLine="567"/>
      <w:jc w:val="both"/>
    </w:pPr>
    <w:rPr>
      <w:rFonts w:ascii="Times New Roman" w:eastAsia="Times New Roman" w:hAnsi="Times New Roman" w:cs="Times New Roman"/>
      <w:i/>
      <w:iCs/>
      <w:sz w:val="28"/>
      <w:szCs w:val="24"/>
      <w:lang w:eastAsia="ru-RU"/>
    </w:rPr>
  </w:style>
  <w:style w:type="paragraph" w:styleId="af0">
    <w:name w:val="footer"/>
    <w:basedOn w:val="a0"/>
    <w:link w:val="af1"/>
    <w:uiPriority w:val="99"/>
    <w:rsid w:val="00FC0EDD"/>
    <w:pPr>
      <w:tabs>
        <w:tab w:val="center" w:pos="4253"/>
        <w:tab w:val="right" w:pos="9356"/>
      </w:tabs>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FC0EDD"/>
    <w:rPr>
      <w:rFonts w:ascii="Times New Roman" w:eastAsia="Times New Roman" w:hAnsi="Times New Roman" w:cs="Times New Roman"/>
      <w:sz w:val="20"/>
      <w:szCs w:val="20"/>
      <w:lang w:eastAsia="ru-RU"/>
    </w:rPr>
  </w:style>
  <w:style w:type="character" w:styleId="af2">
    <w:name w:val="page number"/>
    <w:rsid w:val="00FC0EDD"/>
    <w:rPr>
      <w:rFonts w:ascii="Times New Roman" w:hAnsi="Times New Roman" w:cs="Times New Roman"/>
      <w:sz w:val="20"/>
      <w:szCs w:val="20"/>
    </w:rPr>
  </w:style>
  <w:style w:type="paragraph" w:styleId="af3">
    <w:name w:val="List Number"/>
    <w:basedOn w:val="a0"/>
    <w:rsid w:val="00FC0EDD"/>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2">
    <w:name w:val="List Number 2"/>
    <w:basedOn w:val="a0"/>
    <w:rsid w:val="00FC0EDD"/>
    <w:pPr>
      <w:spacing w:before="60" w:after="0" w:line="288" w:lineRule="auto"/>
      <w:ind w:firstLine="567"/>
      <w:jc w:val="both"/>
      <w:outlineLvl w:val="1"/>
    </w:pPr>
    <w:rPr>
      <w:rFonts w:ascii="Times New Roman" w:eastAsia="Times New Roman" w:hAnsi="Times New Roman" w:cs="Times New Roman"/>
      <w:kern w:val="20"/>
      <w:sz w:val="28"/>
      <w:szCs w:val="20"/>
      <w:lang w:eastAsia="ru-RU"/>
    </w:rPr>
  </w:style>
  <w:style w:type="paragraph" w:styleId="af4">
    <w:name w:val="Normal (Web)"/>
    <w:basedOn w:val="a0"/>
    <w:rsid w:val="00FC0EDD"/>
    <w:pPr>
      <w:spacing w:after="0" w:line="288" w:lineRule="auto"/>
      <w:ind w:firstLine="567"/>
      <w:jc w:val="both"/>
    </w:pPr>
    <w:rPr>
      <w:rFonts w:ascii="Times New Roman" w:eastAsia="Times New Roman" w:hAnsi="Times New Roman" w:cs="Times New Roman"/>
      <w:sz w:val="28"/>
      <w:szCs w:val="24"/>
      <w:lang w:eastAsia="ru-RU"/>
    </w:rPr>
  </w:style>
  <w:style w:type="paragraph" w:styleId="12">
    <w:name w:val="toc 1"/>
    <w:basedOn w:val="a0"/>
    <w:next w:val="a0"/>
    <w:autoRedefine/>
    <w:uiPriority w:val="39"/>
    <w:rsid w:val="00FC0EDD"/>
    <w:pPr>
      <w:tabs>
        <w:tab w:val="left" w:pos="540"/>
        <w:tab w:val="left" w:pos="1620"/>
        <w:tab w:val="right" w:leader="dot" w:pos="9344"/>
      </w:tabs>
      <w:spacing w:before="120" w:after="120" w:line="288" w:lineRule="auto"/>
      <w:ind w:left="540" w:right="1134" w:hanging="540"/>
    </w:pPr>
    <w:rPr>
      <w:rFonts w:ascii="Times New Roman" w:eastAsia="Times New Roman" w:hAnsi="Times New Roman" w:cs="Times New Roman"/>
      <w:b/>
      <w:bCs/>
      <w:caps/>
      <w:noProof/>
      <w:sz w:val="28"/>
      <w:szCs w:val="20"/>
      <w:lang w:eastAsia="ru-RU"/>
    </w:rPr>
  </w:style>
  <w:style w:type="paragraph" w:styleId="23">
    <w:name w:val="toc 2"/>
    <w:basedOn w:val="a0"/>
    <w:next w:val="a0"/>
    <w:autoRedefine/>
    <w:uiPriority w:val="39"/>
    <w:rsid w:val="00FC0EDD"/>
    <w:pPr>
      <w:tabs>
        <w:tab w:val="left" w:pos="1260"/>
        <w:tab w:val="right" w:leader="dot" w:pos="9344"/>
      </w:tabs>
      <w:spacing w:after="0" w:line="288" w:lineRule="auto"/>
      <w:ind w:left="1260" w:right="1134" w:hanging="720"/>
      <w:jc w:val="both"/>
    </w:pPr>
    <w:rPr>
      <w:rFonts w:ascii="Times New Roman" w:eastAsia="Times New Roman" w:hAnsi="Times New Roman" w:cs="Times New Roman"/>
      <w:noProof/>
      <w:sz w:val="28"/>
      <w:szCs w:val="20"/>
      <w:lang w:eastAsia="ru-RU"/>
    </w:rPr>
  </w:style>
  <w:style w:type="paragraph" w:styleId="32">
    <w:name w:val="toc 3"/>
    <w:basedOn w:val="a0"/>
    <w:next w:val="a0"/>
    <w:autoRedefine/>
    <w:uiPriority w:val="39"/>
    <w:rsid w:val="00FC0EDD"/>
    <w:pPr>
      <w:tabs>
        <w:tab w:val="left" w:pos="2160"/>
        <w:tab w:val="right" w:leader="dot" w:pos="9344"/>
      </w:tabs>
      <w:spacing w:before="60" w:after="60" w:line="288" w:lineRule="auto"/>
      <w:ind w:left="2160" w:right="1134" w:hanging="900"/>
      <w:jc w:val="both"/>
    </w:pPr>
    <w:rPr>
      <w:rFonts w:ascii="Times New Roman" w:eastAsia="Times New Roman" w:hAnsi="Times New Roman" w:cs="Times New Roman"/>
      <w:iCs/>
      <w:noProof/>
      <w:sz w:val="28"/>
      <w:szCs w:val="20"/>
      <w:lang w:eastAsia="ru-RU"/>
    </w:rPr>
  </w:style>
  <w:style w:type="paragraph" w:styleId="61">
    <w:name w:val="toc 6"/>
    <w:basedOn w:val="a0"/>
    <w:next w:val="a0"/>
    <w:autoRedefine/>
    <w:uiPriority w:val="39"/>
    <w:rsid w:val="00FC0EDD"/>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24">
    <w:name w:val="Body Text 2"/>
    <w:basedOn w:val="a0"/>
    <w:link w:val="25"/>
    <w:rsid w:val="00FC0EDD"/>
    <w:pPr>
      <w:spacing w:after="0" w:line="288" w:lineRule="auto"/>
      <w:ind w:firstLine="567"/>
      <w:jc w:val="both"/>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FC0EDD"/>
    <w:rPr>
      <w:rFonts w:ascii="Times New Roman" w:eastAsia="Times New Roman" w:hAnsi="Times New Roman" w:cs="Times New Roman"/>
      <w:sz w:val="20"/>
      <w:szCs w:val="20"/>
    </w:rPr>
  </w:style>
  <w:style w:type="paragraph" w:styleId="33">
    <w:name w:val="Body Text 3"/>
    <w:basedOn w:val="a0"/>
    <w:link w:val="34"/>
    <w:rsid w:val="00FC0EDD"/>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FC0EDD"/>
    <w:rPr>
      <w:rFonts w:ascii="Times New Roman" w:eastAsia="Times New Roman" w:hAnsi="Times New Roman" w:cs="Times New Roman"/>
      <w:sz w:val="16"/>
      <w:szCs w:val="16"/>
      <w:lang w:eastAsia="ru-RU"/>
    </w:rPr>
  </w:style>
  <w:style w:type="paragraph" w:styleId="af5">
    <w:name w:val="Body Text Indent"/>
    <w:basedOn w:val="a0"/>
    <w:link w:val="af6"/>
    <w:rsid w:val="00FC0EDD"/>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6">
    <w:name w:val="Основной текст с отступом Знак"/>
    <w:basedOn w:val="a1"/>
    <w:link w:val="af5"/>
    <w:rsid w:val="00FC0EDD"/>
    <w:rPr>
      <w:rFonts w:ascii="Times New Roman" w:eastAsia="Times New Roman" w:hAnsi="Times New Roman" w:cs="Times New Roman"/>
      <w:i/>
      <w:iCs/>
      <w:color w:val="000000"/>
      <w:sz w:val="28"/>
      <w:szCs w:val="28"/>
      <w:lang w:eastAsia="ru-RU"/>
    </w:rPr>
  </w:style>
  <w:style w:type="paragraph" w:styleId="26">
    <w:name w:val="Body Text Indent 2"/>
    <w:basedOn w:val="a0"/>
    <w:link w:val="27"/>
    <w:rsid w:val="00FC0EDD"/>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7">
    <w:name w:val="Основной текст с отступом 2 Знак"/>
    <w:basedOn w:val="a1"/>
    <w:link w:val="26"/>
    <w:rsid w:val="00FC0EDD"/>
    <w:rPr>
      <w:rFonts w:ascii="Times New Roman" w:eastAsia="Times New Roman" w:hAnsi="Times New Roman" w:cs="Times New Roman"/>
      <w:sz w:val="28"/>
      <w:szCs w:val="28"/>
      <w:lang w:eastAsia="ru-RU"/>
    </w:rPr>
  </w:style>
  <w:style w:type="paragraph" w:styleId="35">
    <w:name w:val="Body Text Indent 3"/>
    <w:basedOn w:val="a0"/>
    <w:link w:val="36"/>
    <w:rsid w:val="00FC0EDD"/>
    <w:pPr>
      <w:spacing w:after="0" w:line="288" w:lineRule="auto"/>
      <w:ind w:firstLine="567"/>
      <w:jc w:val="both"/>
    </w:pPr>
    <w:rPr>
      <w:rFonts w:ascii="Times New Roman" w:eastAsia="Times New Roman" w:hAnsi="Times New Roman" w:cs="Times New Roman"/>
      <w:b/>
      <w:bCs/>
      <w:sz w:val="26"/>
      <w:szCs w:val="26"/>
    </w:rPr>
  </w:style>
  <w:style w:type="character" w:customStyle="1" w:styleId="36">
    <w:name w:val="Основной текст с отступом 3 Знак"/>
    <w:basedOn w:val="a1"/>
    <w:link w:val="35"/>
    <w:rsid w:val="00FC0EDD"/>
    <w:rPr>
      <w:rFonts w:ascii="Times New Roman" w:eastAsia="Times New Roman" w:hAnsi="Times New Roman" w:cs="Times New Roman"/>
      <w:b/>
      <w:bCs/>
      <w:sz w:val="26"/>
      <w:szCs w:val="26"/>
    </w:rPr>
  </w:style>
  <w:style w:type="paragraph" w:customStyle="1" w:styleId="-41">
    <w:name w:val="пункт-4"/>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7">
    <w:name w:val="FollowedHyperlink"/>
    <w:rsid w:val="00FC0EDD"/>
    <w:rPr>
      <w:color w:val="800080"/>
      <w:u w:val="single"/>
    </w:rPr>
  </w:style>
  <w:style w:type="paragraph" w:customStyle="1" w:styleId="-50">
    <w:name w:val="пункт-5"/>
    <w:basedOn w:val="a0"/>
    <w:link w:val="-51"/>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C0EDD"/>
    <w:rPr>
      <w:rFonts w:ascii="Times New Roman" w:eastAsia="Times New Roman" w:hAnsi="Times New Roman" w:cs="Times New Roman"/>
      <w:sz w:val="28"/>
      <w:szCs w:val="28"/>
      <w:lang w:eastAsia="ru-RU"/>
    </w:rPr>
  </w:style>
  <w:style w:type="paragraph" w:customStyle="1" w:styleId="-60">
    <w:name w:val="пункт-6"/>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8">
    <w:name w:val="Table Grid"/>
    <w:basedOn w:val="a2"/>
    <w:rsid w:val="00FC0EDD"/>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FC0EDD"/>
    <w:rPr>
      <w:b/>
      <w:bCs/>
    </w:rPr>
  </w:style>
  <w:style w:type="paragraph" w:customStyle="1" w:styleId="afa">
    <w:name w:val="Структура"/>
    <w:basedOn w:val="a0"/>
    <w:semiHidden/>
    <w:rsid w:val="00FC0EDD"/>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eastAsia="Times New Roman" w:hAnsi="Arial" w:cs="Arial"/>
      <w:b/>
      <w:bCs/>
      <w:caps/>
      <w:sz w:val="36"/>
      <w:szCs w:val="36"/>
      <w:lang w:eastAsia="ru-RU"/>
    </w:rPr>
  </w:style>
  <w:style w:type="paragraph" w:styleId="afb">
    <w:name w:val="Document Map"/>
    <w:basedOn w:val="a0"/>
    <w:link w:val="afc"/>
    <w:semiHidden/>
    <w:rsid w:val="00FC0EDD"/>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c">
    <w:name w:val="Схема документа Знак"/>
    <w:basedOn w:val="a1"/>
    <w:link w:val="afb"/>
    <w:semiHidden/>
    <w:rsid w:val="00FC0EDD"/>
    <w:rPr>
      <w:rFonts w:ascii="Tahoma" w:eastAsia="Times New Roman" w:hAnsi="Tahoma" w:cs="Tahoma"/>
      <w:sz w:val="20"/>
      <w:szCs w:val="28"/>
      <w:shd w:val="clear" w:color="auto" w:fill="000080"/>
      <w:lang w:eastAsia="ru-RU"/>
    </w:rPr>
  </w:style>
  <w:style w:type="paragraph" w:customStyle="1" w:styleId="afd">
    <w:name w:val="Таблица текст"/>
    <w:basedOn w:val="a0"/>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customStyle="1" w:styleId="afe">
    <w:name w:val="Таблица шапка"/>
    <w:basedOn w:val="a0"/>
    <w:link w:val="aff"/>
    <w:rsid w:val="00FC0EDD"/>
    <w:pPr>
      <w:keepNext/>
      <w:spacing w:before="40" w:after="40" w:line="288" w:lineRule="auto"/>
      <w:ind w:left="57" w:right="57" w:firstLine="567"/>
      <w:jc w:val="both"/>
    </w:pPr>
    <w:rPr>
      <w:rFonts w:ascii="Times New Roman" w:eastAsia="Times New Roman" w:hAnsi="Times New Roman" w:cs="Times New Roman"/>
      <w:sz w:val="18"/>
      <w:szCs w:val="18"/>
      <w:lang w:eastAsia="ru-RU"/>
    </w:rPr>
  </w:style>
  <w:style w:type="paragraph" w:styleId="aff0">
    <w:name w:val="Plain Text"/>
    <w:basedOn w:val="a0"/>
    <w:link w:val="aff1"/>
    <w:rsid w:val="00FC0EDD"/>
    <w:pPr>
      <w:spacing w:after="0" w:line="288" w:lineRule="auto"/>
      <w:ind w:firstLine="720"/>
      <w:jc w:val="both"/>
    </w:pPr>
    <w:rPr>
      <w:rFonts w:ascii="Times New Roman" w:eastAsia="Times New Roman" w:hAnsi="Times New Roman" w:cs="Times New Roman"/>
      <w:sz w:val="26"/>
      <w:szCs w:val="26"/>
      <w:lang w:eastAsia="ru-RU"/>
    </w:rPr>
  </w:style>
  <w:style w:type="character" w:customStyle="1" w:styleId="aff1">
    <w:name w:val="Текст Знак"/>
    <w:basedOn w:val="a1"/>
    <w:link w:val="aff0"/>
    <w:rsid w:val="00FC0EDD"/>
    <w:rPr>
      <w:rFonts w:ascii="Times New Roman" w:eastAsia="Times New Roman" w:hAnsi="Times New Roman" w:cs="Times New Roman"/>
      <w:sz w:val="26"/>
      <w:szCs w:val="26"/>
      <w:lang w:eastAsia="ru-RU"/>
    </w:rPr>
  </w:style>
  <w:style w:type="paragraph" w:styleId="aff2">
    <w:name w:val="Balloon Text"/>
    <w:basedOn w:val="a0"/>
    <w:link w:val="aff3"/>
    <w:semiHidden/>
    <w:rsid w:val="00FC0EDD"/>
    <w:pPr>
      <w:spacing w:after="0" w:line="288" w:lineRule="auto"/>
      <w:ind w:firstLine="567"/>
      <w:jc w:val="both"/>
    </w:pPr>
    <w:rPr>
      <w:rFonts w:ascii="Tahoma" w:eastAsia="Times New Roman" w:hAnsi="Tahoma" w:cs="Tahoma"/>
      <w:sz w:val="16"/>
      <w:szCs w:val="16"/>
      <w:lang w:eastAsia="ru-RU"/>
    </w:rPr>
  </w:style>
  <w:style w:type="character" w:customStyle="1" w:styleId="aff3">
    <w:name w:val="Текст выноски Знак"/>
    <w:basedOn w:val="a1"/>
    <w:link w:val="aff2"/>
    <w:semiHidden/>
    <w:rsid w:val="00FC0EDD"/>
    <w:rPr>
      <w:rFonts w:ascii="Tahoma" w:eastAsia="Times New Roman" w:hAnsi="Tahoma" w:cs="Tahoma"/>
      <w:sz w:val="16"/>
      <w:szCs w:val="16"/>
      <w:lang w:eastAsia="ru-RU"/>
    </w:rPr>
  </w:style>
  <w:style w:type="paragraph" w:styleId="aff4">
    <w:name w:val="annotation text"/>
    <w:basedOn w:val="a0"/>
    <w:link w:val="aff5"/>
    <w:semiHidden/>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semiHidden/>
    <w:rsid w:val="00FC0EDD"/>
    <w:rPr>
      <w:rFonts w:ascii="Times New Roman" w:eastAsia="Times New Roman" w:hAnsi="Times New Roman" w:cs="Times New Roman"/>
      <w:sz w:val="20"/>
      <w:szCs w:val="20"/>
      <w:lang w:eastAsia="ru-RU"/>
    </w:rPr>
  </w:style>
  <w:style w:type="paragraph" w:styleId="aff6">
    <w:name w:val="footnote text"/>
    <w:basedOn w:val="a0"/>
    <w:link w:val="aff7"/>
    <w:semiHidden/>
    <w:rsid w:val="00FC0EDD"/>
    <w:pPr>
      <w:spacing w:after="0" w:line="288" w:lineRule="auto"/>
      <w:ind w:firstLine="567"/>
      <w:jc w:val="both"/>
    </w:pPr>
    <w:rPr>
      <w:rFonts w:ascii="Times New Roman" w:eastAsia="Times New Roman" w:hAnsi="Times New Roman" w:cs="Times New Roman"/>
      <w:sz w:val="18"/>
      <w:szCs w:val="20"/>
      <w:lang w:eastAsia="ru-RU"/>
    </w:rPr>
  </w:style>
  <w:style w:type="character" w:customStyle="1" w:styleId="aff7">
    <w:name w:val="Текст сноски Знак"/>
    <w:basedOn w:val="a1"/>
    <w:link w:val="aff6"/>
    <w:semiHidden/>
    <w:rsid w:val="00FC0EDD"/>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styleId="aff9">
    <w:name w:val="annotation subject"/>
    <w:basedOn w:val="aff4"/>
    <w:next w:val="aff4"/>
    <w:link w:val="affa"/>
    <w:semiHidden/>
    <w:rsid w:val="00FC0EDD"/>
    <w:rPr>
      <w:b/>
      <w:bCs/>
    </w:rPr>
  </w:style>
  <w:style w:type="character" w:customStyle="1" w:styleId="affa">
    <w:name w:val="Тема примечания Знак"/>
    <w:basedOn w:val="aff5"/>
    <w:link w:val="aff9"/>
    <w:semiHidden/>
    <w:rsid w:val="00FC0EDD"/>
    <w:rPr>
      <w:rFonts w:ascii="Times New Roman" w:eastAsia="Times New Roman" w:hAnsi="Times New Roman" w:cs="Times New Roman"/>
      <w:b/>
      <w:bCs/>
      <w:sz w:val="20"/>
      <w:szCs w:val="20"/>
      <w:lang w:eastAsia="ru-RU"/>
    </w:rPr>
  </w:style>
  <w:style w:type="paragraph" w:styleId="13">
    <w:name w:val="index 1"/>
    <w:basedOn w:val="a0"/>
    <w:next w:val="a0"/>
    <w:autoRedefine/>
    <w:semiHidden/>
    <w:rsid w:val="00FC0EDD"/>
    <w:pPr>
      <w:spacing w:after="0" w:line="288" w:lineRule="auto"/>
      <w:ind w:left="240" w:hanging="240"/>
      <w:jc w:val="both"/>
    </w:pPr>
    <w:rPr>
      <w:rFonts w:ascii="Times New Roman" w:eastAsia="Times New Roman" w:hAnsi="Times New Roman" w:cs="Times New Roman"/>
      <w:sz w:val="28"/>
      <w:szCs w:val="24"/>
      <w:lang w:val="en-US"/>
    </w:rPr>
  </w:style>
  <w:style w:type="paragraph" w:styleId="affb">
    <w:name w:val="Block Text"/>
    <w:basedOn w:val="a0"/>
    <w:rsid w:val="00FC0EDD"/>
    <w:pPr>
      <w:spacing w:before="120" w:after="0" w:line="288" w:lineRule="auto"/>
      <w:ind w:left="170" w:right="170" w:firstLine="170"/>
      <w:jc w:val="both"/>
    </w:pPr>
    <w:rPr>
      <w:rFonts w:ascii="Times New Roman" w:eastAsia="Times New Roman" w:hAnsi="Times New Roman" w:cs="Times New Roman"/>
      <w:sz w:val="28"/>
      <w:szCs w:val="24"/>
    </w:rPr>
  </w:style>
  <w:style w:type="paragraph" w:styleId="41">
    <w:name w:val="toc 4"/>
    <w:basedOn w:val="a0"/>
    <w:next w:val="a0"/>
    <w:autoRedefine/>
    <w:uiPriority w:val="39"/>
    <w:rsid w:val="00FC0EDD"/>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1">
    <w:name w:val="toc 5"/>
    <w:basedOn w:val="a0"/>
    <w:next w:val="a0"/>
    <w:autoRedefine/>
    <w:uiPriority w:val="39"/>
    <w:rsid w:val="00FC0EDD"/>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FC0EDD"/>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FC0EDD"/>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FC0EDD"/>
    <w:pPr>
      <w:spacing w:after="0" w:line="288" w:lineRule="auto"/>
      <w:ind w:left="2240" w:firstLine="567"/>
      <w:jc w:val="both"/>
    </w:pPr>
    <w:rPr>
      <w:rFonts w:ascii="Times New Roman" w:eastAsia="Times New Roman" w:hAnsi="Times New Roman" w:cs="Times New Roman"/>
      <w:sz w:val="18"/>
      <w:szCs w:val="18"/>
      <w:lang w:eastAsia="ru-RU"/>
    </w:rPr>
  </w:style>
  <w:style w:type="paragraph" w:customStyle="1" w:styleId="a">
    <w:name w:val="Глава"/>
    <w:basedOn w:val="a0"/>
    <w:rsid w:val="00FC0EDD"/>
    <w:pPr>
      <w:pageBreakBefore/>
      <w:numPr>
        <w:numId w:val="4"/>
      </w:numPr>
      <w:suppressAutoHyphens/>
      <w:spacing w:before="720" w:after="240" w:line="288" w:lineRule="auto"/>
      <w:ind w:left="0"/>
      <w:jc w:val="center"/>
      <w:outlineLvl w:val="0"/>
    </w:pPr>
    <w:rPr>
      <w:rFonts w:ascii="Arial" w:eastAsia="Times New Roman" w:hAnsi="Arial" w:cs="Arial"/>
      <w:b/>
      <w:caps/>
      <w:sz w:val="40"/>
      <w:szCs w:val="48"/>
      <w:lang w:eastAsia="ru-RU"/>
    </w:rPr>
  </w:style>
  <w:style w:type="paragraph" w:customStyle="1" w:styleId="affc">
    <w:name w:val="Примечание"/>
    <w:basedOn w:val="a0"/>
    <w:link w:val="affd"/>
    <w:rsid w:val="00FC0EDD"/>
    <w:pPr>
      <w:spacing w:before="240" w:after="240" w:line="288" w:lineRule="auto"/>
      <w:ind w:left="1134" w:right="1134"/>
      <w:jc w:val="both"/>
    </w:pPr>
    <w:rPr>
      <w:rFonts w:ascii="Times New Roman" w:eastAsia="Times New Roman" w:hAnsi="Times New Roman" w:cs="Times New Roman"/>
      <w:spacing w:val="20"/>
      <w:sz w:val="24"/>
      <w:szCs w:val="28"/>
      <w:lang w:eastAsia="ru-RU"/>
    </w:rPr>
  </w:style>
  <w:style w:type="paragraph" w:customStyle="1" w:styleId="affe">
    <w:name w:val="Подподпункт"/>
    <w:basedOn w:val="a0"/>
    <w:link w:val="afff"/>
    <w:rsid w:val="00FC0EDD"/>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0">
    <w:name w:val="Часть Знак"/>
    <w:link w:val="afff1"/>
    <w:rsid w:val="00FC0EDD"/>
    <w:rPr>
      <w:sz w:val="28"/>
      <w:szCs w:val="24"/>
    </w:rPr>
  </w:style>
  <w:style w:type="paragraph" w:customStyle="1" w:styleId="afff1">
    <w:name w:val="Часть"/>
    <w:basedOn w:val="a0"/>
    <w:link w:val="afff0"/>
    <w:rsid w:val="00FC0EDD"/>
    <w:pPr>
      <w:tabs>
        <w:tab w:val="num" w:pos="1134"/>
      </w:tabs>
      <w:spacing w:after="0" w:line="288" w:lineRule="auto"/>
      <w:ind w:firstLine="567"/>
      <w:jc w:val="both"/>
    </w:pPr>
    <w:rPr>
      <w:sz w:val="28"/>
      <w:szCs w:val="24"/>
    </w:rPr>
  </w:style>
  <w:style w:type="paragraph" w:styleId="afff2">
    <w:name w:val="List"/>
    <w:basedOn w:val="a4"/>
    <w:semiHidden/>
    <w:rsid w:val="00FC0EDD"/>
    <w:rPr>
      <w:rFonts w:ascii="Arial" w:eastAsia="Calibri" w:hAnsi="Arial" w:cs="Tahoma"/>
      <w:szCs w:val="22"/>
      <w:lang w:eastAsia="ar-SA"/>
    </w:rPr>
  </w:style>
  <w:style w:type="paragraph" w:styleId="afff3">
    <w:name w:val="endnote text"/>
    <w:basedOn w:val="a0"/>
    <w:link w:val="afff4"/>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rsid w:val="00FC0EDD"/>
    <w:rPr>
      <w:rFonts w:ascii="Times New Roman" w:eastAsia="Times New Roman" w:hAnsi="Times New Roman" w:cs="Times New Roman"/>
      <w:sz w:val="20"/>
      <w:szCs w:val="20"/>
      <w:lang w:eastAsia="ru-RU"/>
    </w:rPr>
  </w:style>
  <w:style w:type="paragraph" w:customStyle="1" w:styleId="afff5">
    <w:name w:val="маркированный"/>
    <w:basedOn w:val="a0"/>
    <w:rsid w:val="00FC0EDD"/>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6">
    <w:name w:val="нумерованный"/>
    <w:basedOn w:val="a0"/>
    <w:rsid w:val="00FC0EDD"/>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7">
    <w:name w:val="Подпункт"/>
    <w:basedOn w:val="a0"/>
    <w:rsid w:val="00FC0EDD"/>
    <w:pPr>
      <w:tabs>
        <w:tab w:val="num" w:pos="1701"/>
      </w:tabs>
      <w:spacing w:after="0" w:line="288" w:lineRule="auto"/>
      <w:ind w:left="1701" w:hanging="567"/>
      <w:jc w:val="both"/>
    </w:pPr>
    <w:rPr>
      <w:rFonts w:ascii="Times New Roman" w:eastAsia="Times New Roman" w:hAnsi="Times New Roman" w:cs="Times New Roman"/>
      <w:sz w:val="28"/>
      <w:szCs w:val="28"/>
      <w:lang w:eastAsia="ru-RU"/>
    </w:rPr>
  </w:style>
  <w:style w:type="paragraph" w:customStyle="1" w:styleId="afff8">
    <w:name w:val="Подподподпункт"/>
    <w:basedOn w:val="a0"/>
    <w:rsid w:val="00FC0EDD"/>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9">
    <w:name w:val="Пункт б/н"/>
    <w:basedOn w:val="a0"/>
    <w:rsid w:val="00FC0EDD"/>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a">
    <w:name w:val="endnote reference"/>
    <w:rsid w:val="00FC0EDD"/>
    <w:rPr>
      <w:vertAlign w:val="superscript"/>
    </w:rPr>
  </w:style>
  <w:style w:type="paragraph" w:styleId="afffb">
    <w:name w:val="List Paragraph"/>
    <w:basedOn w:val="a0"/>
    <w:uiPriority w:val="34"/>
    <w:qFormat/>
    <w:rsid w:val="00FC0EDD"/>
    <w:pPr>
      <w:spacing w:after="0" w:line="288" w:lineRule="auto"/>
      <w:ind w:left="720"/>
      <w:jc w:val="both"/>
    </w:pPr>
    <w:rPr>
      <w:rFonts w:ascii="Times New Roman" w:eastAsia="Calibri" w:hAnsi="Times New Roman" w:cs="Calibri"/>
      <w:sz w:val="28"/>
      <w:lang w:eastAsia="ar-SA"/>
    </w:rPr>
  </w:style>
  <w:style w:type="paragraph" w:styleId="afffc">
    <w:name w:val="Revision"/>
    <w:hidden/>
    <w:uiPriority w:val="99"/>
    <w:semiHidden/>
    <w:rsid w:val="00FC0EDD"/>
    <w:pPr>
      <w:spacing w:after="0" w:line="240" w:lineRule="auto"/>
    </w:pPr>
    <w:rPr>
      <w:rFonts w:ascii="Times New Roman" w:eastAsia="Times New Roman" w:hAnsi="Times New Roman" w:cs="Times New Roman"/>
      <w:sz w:val="28"/>
      <w:szCs w:val="24"/>
      <w:lang w:eastAsia="ru-RU"/>
    </w:rPr>
  </w:style>
  <w:style w:type="paragraph" w:customStyle="1" w:styleId="afffd">
    <w:name w:val="Новая редакция"/>
    <w:basedOn w:val="a0"/>
    <w:rsid w:val="00FC0EDD"/>
    <w:pPr>
      <w:spacing w:after="0" w:line="360" w:lineRule="auto"/>
      <w:ind w:firstLine="567"/>
      <w:jc w:val="both"/>
    </w:pPr>
    <w:rPr>
      <w:rFonts w:ascii="Arial" w:eastAsia="Times New Roman" w:hAnsi="Arial" w:cs="Arial"/>
      <w:sz w:val="28"/>
      <w:szCs w:val="24"/>
      <w:lang w:eastAsia="ru-RU"/>
    </w:rPr>
  </w:style>
  <w:style w:type="paragraph" w:customStyle="1" w:styleId="Oaeno">
    <w:name w:val="Oaeno"/>
    <w:basedOn w:val="a0"/>
    <w:rsid w:val="00FC0EDD"/>
    <w:pPr>
      <w:spacing w:after="0" w:line="240" w:lineRule="auto"/>
    </w:pPr>
    <w:rPr>
      <w:rFonts w:ascii="Courier New" w:eastAsia="Times New Roman" w:hAnsi="Courier New" w:cs="Courier New"/>
      <w:sz w:val="20"/>
      <w:szCs w:val="20"/>
      <w:lang w:eastAsia="ru-RU"/>
    </w:rPr>
  </w:style>
  <w:style w:type="paragraph" w:customStyle="1" w:styleId="-2">
    <w:name w:val="Подзаголовок-2"/>
    <w:basedOn w:val="-20"/>
    <w:link w:val="-21"/>
    <w:rsid w:val="00FC0EDD"/>
    <w:pPr>
      <w:keepNext/>
      <w:suppressAutoHyphens/>
      <w:spacing w:before="360" w:after="120"/>
      <w:jc w:val="left"/>
      <w:outlineLvl w:val="1"/>
    </w:pPr>
    <w:rPr>
      <w:b/>
      <w:caps/>
    </w:rPr>
  </w:style>
  <w:style w:type="paragraph" w:customStyle="1" w:styleId="-20">
    <w:name w:val="Пункт-2"/>
    <w:basedOn w:val="a0"/>
    <w:link w:val="-22"/>
    <w:rsid w:val="00FC0EDD"/>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C0EDD"/>
    <w:rPr>
      <w:rFonts w:ascii="Times New Roman" w:eastAsia="Times New Roman" w:hAnsi="Times New Roman" w:cs="Times New Roman"/>
      <w:sz w:val="28"/>
      <w:szCs w:val="24"/>
      <w:lang w:eastAsia="ru-RU"/>
    </w:rPr>
  </w:style>
  <w:style w:type="character" w:customStyle="1" w:styleId="-21">
    <w:name w:val="Подзаголовок-2 Знак"/>
    <w:link w:val="-2"/>
    <w:rsid w:val="00FC0EDD"/>
    <w:rPr>
      <w:rFonts w:ascii="Times New Roman" w:eastAsia="Times New Roman" w:hAnsi="Times New Roman" w:cs="Times New Roman"/>
      <w:b/>
      <w:caps/>
      <w:sz w:val="28"/>
      <w:szCs w:val="24"/>
      <w:lang w:eastAsia="ru-RU"/>
    </w:rPr>
  </w:style>
  <w:style w:type="paragraph" w:customStyle="1" w:styleId="-3">
    <w:name w:val="Пункт-3"/>
    <w:basedOn w:val="a0"/>
    <w:rsid w:val="00FC0EDD"/>
    <w:pPr>
      <w:numPr>
        <w:ilvl w:val="2"/>
        <w:numId w:val="1"/>
      </w:numPr>
      <w:tabs>
        <w:tab w:val="left" w:pos="1701"/>
      </w:tabs>
      <w:spacing w:after="0" w:line="288" w:lineRule="auto"/>
      <w:ind w:left="0"/>
      <w:jc w:val="both"/>
    </w:pPr>
    <w:rPr>
      <w:rFonts w:ascii="Times New Roman" w:eastAsia="Times New Roman" w:hAnsi="Times New Roman" w:cs="Times New Roman"/>
      <w:sz w:val="28"/>
      <w:szCs w:val="24"/>
      <w:lang w:eastAsia="ru-RU"/>
    </w:rPr>
  </w:style>
  <w:style w:type="paragraph" w:customStyle="1" w:styleId="-4">
    <w:name w:val="Пункт-4"/>
    <w:basedOn w:val="a0"/>
    <w:rsid w:val="00FC0EDD"/>
    <w:pPr>
      <w:numPr>
        <w:ilvl w:val="3"/>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0"/>
    <w:rsid w:val="00FC0EDD"/>
    <w:pPr>
      <w:numPr>
        <w:ilvl w:val="4"/>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6">
    <w:name w:val="Пункт-6"/>
    <w:basedOn w:val="a0"/>
    <w:rsid w:val="00FC0EDD"/>
    <w:pPr>
      <w:numPr>
        <w:ilvl w:val="5"/>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7">
    <w:name w:val="Пункт-7"/>
    <w:basedOn w:val="a0"/>
    <w:rsid w:val="00FC0EDD"/>
    <w:pPr>
      <w:numPr>
        <w:ilvl w:val="6"/>
        <w:numId w:val="1"/>
      </w:numPr>
      <w:spacing w:after="0" w:line="288" w:lineRule="auto"/>
      <w:jc w:val="both"/>
    </w:pPr>
    <w:rPr>
      <w:rFonts w:ascii="Times New Roman" w:eastAsia="Times New Roman" w:hAnsi="Times New Roman" w:cs="Times New Roman"/>
      <w:sz w:val="28"/>
      <w:szCs w:val="24"/>
      <w:lang w:eastAsia="ru-RU"/>
    </w:rPr>
  </w:style>
  <w:style w:type="character" w:customStyle="1" w:styleId="28">
    <w:name w:val="Основной шрифт абзаца2"/>
    <w:rsid w:val="00FC0EDD"/>
  </w:style>
  <w:style w:type="character" w:customStyle="1" w:styleId="14">
    <w:name w:val="Основной шрифт абзаца1"/>
    <w:rsid w:val="00FC0EDD"/>
  </w:style>
  <w:style w:type="character" w:customStyle="1" w:styleId="afffe">
    <w:name w:val="Символ нумерации"/>
    <w:rsid w:val="00FC0EDD"/>
  </w:style>
  <w:style w:type="paragraph" w:customStyle="1" w:styleId="29">
    <w:name w:val="Название2"/>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a">
    <w:name w:val="Указатель2"/>
    <w:basedOn w:val="a0"/>
    <w:rsid w:val="00FC0EDD"/>
    <w:pPr>
      <w:suppressLineNumbers/>
      <w:spacing w:after="0" w:line="288" w:lineRule="auto"/>
      <w:ind w:firstLine="567"/>
      <w:jc w:val="both"/>
    </w:pPr>
    <w:rPr>
      <w:rFonts w:ascii="Arial" w:eastAsia="Calibri" w:hAnsi="Arial" w:cs="Tahoma"/>
      <w:sz w:val="28"/>
      <w:lang w:eastAsia="ar-SA"/>
    </w:rPr>
  </w:style>
  <w:style w:type="paragraph" w:customStyle="1" w:styleId="15">
    <w:name w:val="Название1"/>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6">
    <w:name w:val="Указатель1"/>
    <w:basedOn w:val="a0"/>
    <w:rsid w:val="00FC0EDD"/>
    <w:pPr>
      <w:suppressLineNumbers/>
      <w:spacing w:after="0" w:line="288" w:lineRule="auto"/>
      <w:ind w:firstLine="567"/>
      <w:jc w:val="both"/>
    </w:pPr>
    <w:rPr>
      <w:rFonts w:ascii="Arial" w:eastAsia="Calibri" w:hAnsi="Arial" w:cs="Tahoma"/>
      <w:sz w:val="28"/>
      <w:lang w:eastAsia="ar-SA"/>
    </w:rPr>
  </w:style>
  <w:style w:type="character" w:customStyle="1" w:styleId="postbody">
    <w:name w:val="postbody"/>
    <w:basedOn w:val="a1"/>
    <w:rsid w:val="00FC0EDD"/>
  </w:style>
  <w:style w:type="character" w:customStyle="1" w:styleId="affff">
    <w:name w:val="Знак"/>
    <w:rsid w:val="00FC0EDD"/>
    <w:rPr>
      <w:rFonts w:ascii="Arial" w:hAnsi="Arial" w:cs="Arial"/>
      <w:sz w:val="24"/>
      <w:szCs w:val="24"/>
      <w:lang w:val="ru-RU" w:eastAsia="ru-RU"/>
    </w:rPr>
  </w:style>
  <w:style w:type="paragraph" w:customStyle="1" w:styleId="-23">
    <w:name w:val="пункт-2"/>
    <w:basedOn w:val="a4"/>
    <w:rsid w:val="00FC0EDD"/>
    <w:pPr>
      <w:tabs>
        <w:tab w:val="right" w:pos="0"/>
        <w:tab w:val="num" w:pos="1701"/>
      </w:tabs>
      <w:spacing w:after="0"/>
      <w:ind w:firstLine="709"/>
    </w:pPr>
    <w:rPr>
      <w:szCs w:val="24"/>
    </w:rPr>
  </w:style>
  <w:style w:type="paragraph" w:customStyle="1" w:styleId="Default">
    <w:name w:val="Default"/>
    <w:rsid w:val="00FC0ED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rsid w:val="00FC0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Таблица шапка Знак"/>
    <w:link w:val="afe"/>
    <w:rsid w:val="00FC0EDD"/>
    <w:rPr>
      <w:rFonts w:ascii="Times New Roman" w:eastAsia="Times New Roman" w:hAnsi="Times New Roman" w:cs="Times New Roman"/>
      <w:sz w:val="18"/>
      <w:szCs w:val="18"/>
      <w:lang w:eastAsia="ru-RU"/>
    </w:rPr>
  </w:style>
  <w:style w:type="paragraph" w:customStyle="1" w:styleId="affff0">
    <w:name w:val="Пункт_б/н"/>
    <w:basedOn w:val="a0"/>
    <w:rsid w:val="00FC0EDD"/>
    <w:pPr>
      <w:spacing w:after="0" w:line="360" w:lineRule="auto"/>
      <w:ind w:left="1134" w:firstLine="567"/>
      <w:jc w:val="both"/>
    </w:pPr>
    <w:rPr>
      <w:rFonts w:ascii="Times New Roman" w:eastAsia="Times New Roman" w:hAnsi="Times New Roman" w:cs="Times New Roman"/>
      <w:snapToGrid w:val="0"/>
      <w:sz w:val="28"/>
      <w:szCs w:val="28"/>
      <w:lang w:eastAsia="ru-RU"/>
    </w:rPr>
  </w:style>
  <w:style w:type="numbering" w:customStyle="1" w:styleId="StyleBulleted">
    <w:name w:val="StyleBulleted"/>
    <w:rsid w:val="00FC0EDD"/>
    <w:pPr>
      <w:numPr>
        <w:numId w:val="5"/>
      </w:numPr>
    </w:pPr>
  </w:style>
  <w:style w:type="paragraph" w:customStyle="1" w:styleId="u">
    <w:name w:val="u"/>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p">
    <w:name w:val="u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character" w:customStyle="1" w:styleId="affff1">
    <w:name w:val="комментарий"/>
    <w:rsid w:val="00FC0EDD"/>
    <w:rPr>
      <w:b/>
      <w:i/>
      <w:shd w:val="clear" w:color="auto" w:fill="FFFF99"/>
    </w:rPr>
  </w:style>
  <w:style w:type="paragraph" w:customStyle="1" w:styleId="2b">
    <w:name w:val="Подзаголовок_2"/>
    <w:basedOn w:val="a0"/>
    <w:rsid w:val="00FC0EDD"/>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7">
    <w:name w:val="Абзац списка1"/>
    <w:basedOn w:val="a0"/>
    <w:rsid w:val="00FC0EDD"/>
    <w:pPr>
      <w:ind w:left="720"/>
    </w:pPr>
    <w:rPr>
      <w:rFonts w:ascii="Calibri" w:eastAsia="Times New Roman" w:hAnsi="Calibri" w:cs="Times New Roman"/>
    </w:rPr>
  </w:style>
  <w:style w:type="character" w:customStyle="1" w:styleId="apple-style-span">
    <w:name w:val="apple-style-span"/>
    <w:basedOn w:val="a1"/>
    <w:rsid w:val="00FC0EDD"/>
  </w:style>
  <w:style w:type="paragraph" w:customStyle="1" w:styleId="Times12">
    <w:name w:val="Times 12"/>
    <w:basedOn w:val="a0"/>
    <w:rsid w:val="00FC0EDD"/>
    <w:pPr>
      <w:overflowPunct w:val="0"/>
      <w:autoSpaceDE w:val="0"/>
      <w:autoSpaceDN w:val="0"/>
      <w:adjustRightInd w:val="0"/>
      <w:spacing w:after="0" w:line="288" w:lineRule="auto"/>
      <w:ind w:firstLine="567"/>
      <w:jc w:val="both"/>
    </w:pPr>
    <w:rPr>
      <w:rFonts w:ascii="Times New Roman" w:eastAsia="Times New Roman" w:hAnsi="Times New Roman" w:cs="Times New Roman"/>
      <w:sz w:val="28"/>
      <w:szCs w:val="20"/>
      <w:lang w:eastAsia="ru-RU"/>
    </w:rPr>
  </w:style>
  <w:style w:type="character" w:customStyle="1" w:styleId="afff">
    <w:name w:val="Подподпункт Знак"/>
    <w:link w:val="affe"/>
    <w:rsid w:val="00FC0EDD"/>
    <w:rPr>
      <w:rFonts w:ascii="Times New Roman" w:eastAsia="Times New Roman" w:hAnsi="Times New Roman" w:cs="Times New Roman"/>
      <w:sz w:val="28"/>
      <w:szCs w:val="20"/>
      <w:lang w:eastAsia="ru-RU"/>
    </w:rPr>
  </w:style>
  <w:style w:type="paragraph" w:customStyle="1" w:styleId="2c">
    <w:name w:val="Стиль Примечание + разреженный на  2 пт"/>
    <w:basedOn w:val="affc"/>
    <w:link w:val="2d"/>
    <w:rsid w:val="00FC0EDD"/>
    <w:pPr>
      <w:spacing w:line="240" w:lineRule="auto"/>
    </w:pPr>
    <w:rPr>
      <w:spacing w:val="40"/>
    </w:rPr>
  </w:style>
  <w:style w:type="character" w:customStyle="1" w:styleId="affd">
    <w:name w:val="Примечание Знак"/>
    <w:link w:val="affc"/>
    <w:rsid w:val="00FC0EDD"/>
    <w:rPr>
      <w:rFonts w:ascii="Times New Roman" w:eastAsia="Times New Roman" w:hAnsi="Times New Roman" w:cs="Times New Roman"/>
      <w:spacing w:val="20"/>
      <w:sz w:val="24"/>
      <w:szCs w:val="28"/>
      <w:lang w:eastAsia="ru-RU"/>
    </w:rPr>
  </w:style>
  <w:style w:type="character" w:customStyle="1" w:styleId="2d">
    <w:name w:val="Стиль Примечание + разреженный на  2 пт Знак"/>
    <w:link w:val="2c"/>
    <w:rsid w:val="00FC0EDD"/>
    <w:rPr>
      <w:rFonts w:ascii="Times New Roman" w:eastAsia="Times New Roman" w:hAnsi="Times New Roman" w:cs="Times New Roman"/>
      <w:spacing w:val="40"/>
      <w:sz w:val="24"/>
      <w:szCs w:val="28"/>
      <w:lang w:eastAsia="ru-RU"/>
    </w:rPr>
  </w:style>
  <w:style w:type="paragraph" w:customStyle="1" w:styleId="stzag1">
    <w:name w:val="st_zag1"/>
    <w:basedOn w:val="a0"/>
    <w:next w:val="a0"/>
    <w:rsid w:val="00FC0EDD"/>
    <w:pPr>
      <w:numPr>
        <w:numId w:val="6"/>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0"/>
    <w:rsid w:val="00FC0EDD"/>
    <w:pPr>
      <w:numPr>
        <w:ilvl w:val="1"/>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0"/>
    <w:rsid w:val="00FC0EDD"/>
    <w:pPr>
      <w:numPr>
        <w:ilvl w:val="2"/>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0"/>
    <w:rsid w:val="00FC0EDD"/>
    <w:pPr>
      <w:numPr>
        <w:ilvl w:val="3"/>
        <w:numId w:val="6"/>
      </w:numPr>
      <w:spacing w:after="0" w:line="360" w:lineRule="auto"/>
      <w:jc w:val="both"/>
    </w:pPr>
    <w:rPr>
      <w:rFonts w:ascii="Times New Roman" w:eastAsia="Times New Roman" w:hAnsi="Times New Roman" w:cs="Times New Roman"/>
      <w:snapToGrid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C0EDD"/>
    <w:pPr>
      <w:keepNext/>
      <w:keepLines/>
      <w:numPr>
        <w:numId w:val="1"/>
      </w:numPr>
      <w:suppressAutoHyphens/>
      <w:spacing w:before="600" w:after="240" w:line="288" w:lineRule="auto"/>
      <w:jc w:val="center"/>
      <w:outlineLvl w:val="0"/>
    </w:pPr>
    <w:rPr>
      <w:rFonts w:ascii="Arial" w:eastAsia="Times New Roman" w:hAnsi="Arial" w:cs="Times New Roman"/>
      <w:b/>
      <w:bCs/>
      <w:kern w:val="28"/>
      <w:sz w:val="36"/>
      <w:szCs w:val="40"/>
      <w:lang w:val="x-none" w:eastAsia="x-none"/>
    </w:rPr>
  </w:style>
  <w:style w:type="paragraph" w:styleId="2">
    <w:name w:val="heading 2"/>
    <w:basedOn w:val="a0"/>
    <w:next w:val="-3"/>
    <w:link w:val="20"/>
    <w:qFormat/>
    <w:rsid w:val="00FC0EDD"/>
    <w:pPr>
      <w:keepNext/>
      <w:numPr>
        <w:ilvl w:val="1"/>
        <w:numId w:val="1"/>
      </w:numPr>
      <w:suppressAutoHyphens/>
      <w:spacing w:before="360" w:after="120" w:line="288" w:lineRule="auto"/>
      <w:jc w:val="both"/>
      <w:outlineLvl w:val="1"/>
    </w:pPr>
    <w:rPr>
      <w:rFonts w:ascii="Times New Roman" w:eastAsia="Times New Roman" w:hAnsi="Times New Roman" w:cs="Times New Roman"/>
      <w:b/>
      <w:bCs/>
      <w:sz w:val="28"/>
      <w:szCs w:val="32"/>
      <w:lang w:eastAsia="ru-RU"/>
    </w:rPr>
  </w:style>
  <w:style w:type="paragraph" w:styleId="3">
    <w:name w:val="heading 3"/>
    <w:aliases w:val="H3"/>
    <w:basedOn w:val="a0"/>
    <w:next w:val="a0"/>
    <w:link w:val="30"/>
    <w:qFormat/>
    <w:rsid w:val="00FC0EDD"/>
    <w:pPr>
      <w:keepNext/>
      <w:numPr>
        <w:ilvl w:val="2"/>
        <w:numId w:val="2"/>
      </w:numPr>
      <w:tabs>
        <w:tab w:val="clear" w:pos="1134"/>
        <w:tab w:val="num" w:pos="2870"/>
      </w:tabs>
      <w:suppressAutoHyphens/>
      <w:spacing w:before="120" w:after="120" w:line="288" w:lineRule="auto"/>
      <w:ind w:left="2870" w:hanging="360"/>
      <w:jc w:val="both"/>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FC0EDD"/>
    <w:pPr>
      <w:keepNext/>
      <w:numPr>
        <w:ilvl w:val="3"/>
        <w:numId w:val="2"/>
      </w:numPr>
      <w:tabs>
        <w:tab w:val="clear" w:pos="2214"/>
        <w:tab w:val="left" w:pos="1134"/>
        <w:tab w:val="num" w:pos="3590"/>
      </w:tabs>
      <w:suppressAutoHyphens/>
      <w:spacing w:before="240" w:after="120" w:line="288"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
    <w:name w:val="heading 5"/>
    <w:basedOn w:val="a0"/>
    <w:next w:val="a0"/>
    <w:link w:val="50"/>
    <w:qFormat/>
    <w:rsid w:val="00FC0EDD"/>
    <w:pPr>
      <w:keepNext/>
      <w:numPr>
        <w:ilvl w:val="4"/>
        <w:numId w:val="3"/>
      </w:numPr>
      <w:tabs>
        <w:tab w:val="clear" w:pos="1008"/>
        <w:tab w:val="num" w:pos="1080"/>
      </w:tabs>
      <w:suppressAutoHyphens/>
      <w:spacing w:before="60" w:after="0" w:line="288" w:lineRule="auto"/>
      <w:ind w:left="1080" w:hanging="1080"/>
      <w:jc w:val="both"/>
      <w:outlineLvl w:val="4"/>
    </w:pPr>
    <w:rPr>
      <w:rFonts w:ascii="Times New Roman" w:eastAsia="Times New Roman" w:hAnsi="Times New Roman" w:cs="Times New Roman"/>
      <w:b/>
      <w:bCs/>
      <w:sz w:val="26"/>
      <w:szCs w:val="26"/>
      <w:lang w:eastAsia="ru-RU"/>
    </w:rPr>
  </w:style>
  <w:style w:type="paragraph" w:styleId="6">
    <w:name w:val="heading 6"/>
    <w:aliases w:val=" RTC 6,RTC 6"/>
    <w:basedOn w:val="a0"/>
    <w:next w:val="a0"/>
    <w:link w:val="60"/>
    <w:qFormat/>
    <w:rsid w:val="00FC0EDD"/>
    <w:pPr>
      <w:widowControl w:val="0"/>
      <w:numPr>
        <w:ilvl w:val="5"/>
        <w:numId w:val="3"/>
      </w:numPr>
      <w:tabs>
        <w:tab w:val="clear" w:pos="1152"/>
        <w:tab w:val="num" w:pos="1080"/>
      </w:tabs>
      <w:suppressAutoHyphens/>
      <w:spacing w:before="240" w:after="60" w:line="288" w:lineRule="auto"/>
      <w:ind w:left="1080" w:hanging="1080"/>
      <w:jc w:val="both"/>
      <w:outlineLvl w:val="5"/>
    </w:pPr>
    <w:rPr>
      <w:rFonts w:ascii="Times New Roman" w:eastAsia="Times New Roman" w:hAnsi="Times New Roman" w:cs="Times New Roman"/>
      <w:b/>
      <w:bCs/>
      <w:lang w:eastAsia="ru-RU"/>
    </w:rPr>
  </w:style>
  <w:style w:type="paragraph" w:styleId="7">
    <w:name w:val="heading 7"/>
    <w:aliases w:val="RTC7"/>
    <w:basedOn w:val="a0"/>
    <w:next w:val="a0"/>
    <w:link w:val="70"/>
    <w:qFormat/>
    <w:rsid w:val="00FC0EDD"/>
    <w:pPr>
      <w:widowControl w:val="0"/>
      <w:numPr>
        <w:ilvl w:val="6"/>
        <w:numId w:val="3"/>
      </w:numPr>
      <w:tabs>
        <w:tab w:val="clear" w:pos="1296"/>
        <w:tab w:val="num" w:pos="1440"/>
      </w:tabs>
      <w:suppressAutoHyphens/>
      <w:spacing w:before="240" w:after="60" w:line="288"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0"/>
    <w:next w:val="a0"/>
    <w:link w:val="80"/>
    <w:qFormat/>
    <w:rsid w:val="00FC0EDD"/>
    <w:pPr>
      <w:widowControl w:val="0"/>
      <w:numPr>
        <w:ilvl w:val="7"/>
        <w:numId w:val="3"/>
      </w:numPr>
      <w:suppressAutoHyphens/>
      <w:spacing w:before="240" w:after="60" w:line="288"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0"/>
    <w:next w:val="a0"/>
    <w:link w:val="90"/>
    <w:qFormat/>
    <w:rsid w:val="00FC0EDD"/>
    <w:pPr>
      <w:widowControl w:val="0"/>
      <w:numPr>
        <w:ilvl w:val="8"/>
        <w:numId w:val="3"/>
      </w:numPr>
      <w:tabs>
        <w:tab w:val="clear" w:pos="1584"/>
        <w:tab w:val="num" w:pos="1800"/>
      </w:tabs>
      <w:suppressAutoHyphens/>
      <w:spacing w:before="240" w:after="60" w:line="288" w:lineRule="auto"/>
      <w:ind w:left="1800" w:hanging="180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0EDD"/>
    <w:rPr>
      <w:rFonts w:ascii="Arial" w:eastAsia="Times New Roman" w:hAnsi="Arial" w:cs="Times New Roman"/>
      <w:b/>
      <w:bCs/>
      <w:kern w:val="28"/>
      <w:sz w:val="36"/>
      <w:szCs w:val="40"/>
      <w:lang w:val="x-none" w:eastAsia="x-none"/>
    </w:rPr>
  </w:style>
  <w:style w:type="character" w:customStyle="1" w:styleId="20">
    <w:name w:val="Заголовок 2 Знак"/>
    <w:basedOn w:val="a1"/>
    <w:link w:val="2"/>
    <w:rsid w:val="00FC0EDD"/>
    <w:rPr>
      <w:rFonts w:ascii="Times New Roman" w:eastAsia="Times New Roman" w:hAnsi="Times New Roman" w:cs="Times New Roman"/>
      <w:b/>
      <w:bCs/>
      <w:sz w:val="28"/>
      <w:szCs w:val="32"/>
      <w:lang w:eastAsia="ru-RU"/>
    </w:rPr>
  </w:style>
  <w:style w:type="character" w:customStyle="1" w:styleId="30">
    <w:name w:val="Заголовок 3 Знак"/>
    <w:aliases w:val="H3 Знак"/>
    <w:basedOn w:val="a1"/>
    <w:link w:val="3"/>
    <w:rsid w:val="00FC0EDD"/>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FC0EDD"/>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FC0EDD"/>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1"/>
    <w:link w:val="6"/>
    <w:rsid w:val="00FC0EDD"/>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FC0EDD"/>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FC0EDD"/>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FC0EDD"/>
    <w:rPr>
      <w:rFonts w:ascii="Arial" w:eastAsia="Times New Roman" w:hAnsi="Arial" w:cs="Arial"/>
      <w:lang w:eastAsia="ru-RU"/>
    </w:rPr>
  </w:style>
  <w:style w:type="numbering" w:customStyle="1" w:styleId="11">
    <w:name w:val="Нет списка1"/>
    <w:next w:val="a3"/>
    <w:uiPriority w:val="99"/>
    <w:semiHidden/>
    <w:unhideWhenUsed/>
    <w:rsid w:val="00FC0EDD"/>
  </w:style>
  <w:style w:type="paragraph" w:styleId="a4">
    <w:name w:val="Body Text"/>
    <w:basedOn w:val="a0"/>
    <w:link w:val="a5"/>
    <w:rsid w:val="00FC0EDD"/>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1"/>
    <w:link w:val="a4"/>
    <w:rsid w:val="00FC0EDD"/>
    <w:rPr>
      <w:rFonts w:ascii="Times New Roman" w:eastAsia="Times New Roman" w:hAnsi="Times New Roman" w:cs="Times New Roman"/>
      <w:sz w:val="28"/>
      <w:szCs w:val="28"/>
      <w:lang w:eastAsia="ru-RU"/>
    </w:rPr>
  </w:style>
  <w:style w:type="paragraph" w:customStyle="1" w:styleId="-30">
    <w:name w:val="Подзаголовок-3"/>
    <w:basedOn w:val="-3"/>
    <w:rsid w:val="00FC0EDD"/>
    <w:pPr>
      <w:keepNext/>
      <w:suppressAutoHyphens/>
      <w:spacing w:before="240" w:after="120"/>
      <w:outlineLvl w:val="2"/>
    </w:pPr>
    <w:rPr>
      <w:b/>
    </w:rPr>
  </w:style>
  <w:style w:type="paragraph" w:customStyle="1" w:styleId="-40">
    <w:name w:val="Подзаголовок-4"/>
    <w:basedOn w:val="-4"/>
    <w:rsid w:val="00FC0EDD"/>
    <w:pPr>
      <w:keepNext/>
      <w:spacing w:before="240"/>
      <w:outlineLvl w:val="3"/>
    </w:pPr>
    <w:rPr>
      <w:b/>
      <w:i/>
    </w:rPr>
  </w:style>
  <w:style w:type="paragraph" w:styleId="HTML">
    <w:name w:val="HTML Address"/>
    <w:basedOn w:val="a0"/>
    <w:link w:val="HTML0"/>
    <w:rsid w:val="00FC0EDD"/>
    <w:pPr>
      <w:spacing w:after="0" w:line="288"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1"/>
    <w:link w:val="HTML"/>
    <w:rsid w:val="00FC0EDD"/>
    <w:rPr>
      <w:rFonts w:ascii="Times New Roman" w:eastAsia="Times New Roman" w:hAnsi="Times New Roman" w:cs="Times New Roman"/>
      <w:i/>
      <w:iCs/>
      <w:sz w:val="28"/>
      <w:szCs w:val="24"/>
      <w:lang w:eastAsia="ru-RU"/>
    </w:rPr>
  </w:style>
  <w:style w:type="paragraph" w:styleId="a6">
    <w:name w:val="header"/>
    <w:basedOn w:val="a0"/>
    <w:link w:val="a7"/>
    <w:rsid w:val="00FC0EDD"/>
    <w:pPr>
      <w:pBdr>
        <w:bottom w:val="single" w:sz="4" w:space="1" w:color="auto"/>
      </w:pBdr>
      <w:tabs>
        <w:tab w:val="center" w:pos="4153"/>
        <w:tab w:val="right" w:pos="8306"/>
      </w:tabs>
      <w:suppressAutoHyphens/>
      <w:spacing w:after="0" w:line="288" w:lineRule="auto"/>
      <w:ind w:firstLine="567"/>
      <w:jc w:val="center"/>
    </w:pPr>
    <w:rPr>
      <w:rFonts w:ascii="Times New Roman" w:eastAsia="Times New Roman" w:hAnsi="Times New Roman" w:cs="Times New Roman"/>
      <w:i/>
      <w:iCs/>
      <w:sz w:val="20"/>
      <w:szCs w:val="20"/>
      <w:lang w:eastAsia="ru-RU"/>
    </w:rPr>
  </w:style>
  <w:style w:type="character" w:customStyle="1" w:styleId="a7">
    <w:name w:val="Верхний колонтитул Знак"/>
    <w:basedOn w:val="a1"/>
    <w:link w:val="a6"/>
    <w:rsid w:val="00FC0EDD"/>
    <w:rPr>
      <w:rFonts w:ascii="Times New Roman" w:eastAsia="Times New Roman" w:hAnsi="Times New Roman" w:cs="Times New Roman"/>
      <w:i/>
      <w:iCs/>
      <w:sz w:val="20"/>
      <w:szCs w:val="20"/>
      <w:lang w:eastAsia="ru-RU"/>
    </w:rPr>
  </w:style>
  <w:style w:type="character" w:styleId="a8">
    <w:name w:val="Emphasis"/>
    <w:qFormat/>
    <w:rsid w:val="00FC0EDD"/>
    <w:rPr>
      <w:i/>
      <w:iCs/>
    </w:rPr>
  </w:style>
  <w:style w:type="character" w:styleId="a9">
    <w:name w:val="Hyperlink"/>
    <w:uiPriority w:val="99"/>
    <w:rsid w:val="00FC0EDD"/>
    <w:rPr>
      <w:color w:val="0000FF"/>
      <w:u w:val="single"/>
    </w:rPr>
  </w:style>
  <w:style w:type="character" w:styleId="aa">
    <w:name w:val="annotation reference"/>
    <w:semiHidden/>
    <w:rsid w:val="00FC0EDD"/>
    <w:rPr>
      <w:sz w:val="16"/>
      <w:szCs w:val="16"/>
    </w:rPr>
  </w:style>
  <w:style w:type="character" w:styleId="ab">
    <w:name w:val="footnote reference"/>
    <w:semiHidden/>
    <w:rsid w:val="00FC0EDD"/>
    <w:rPr>
      <w:vertAlign w:val="superscript"/>
    </w:rPr>
  </w:style>
  <w:style w:type="paragraph" w:styleId="ac">
    <w:name w:val="List Bullet"/>
    <w:basedOn w:val="a0"/>
    <w:autoRedefine/>
    <w:rsid w:val="00FC0EDD"/>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21">
    <w:name w:val="List Bullet 2"/>
    <w:basedOn w:val="a0"/>
    <w:autoRedefine/>
    <w:rsid w:val="00FC0EDD"/>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1">
    <w:name w:val="List Bullet 3"/>
    <w:basedOn w:val="a0"/>
    <w:autoRedefine/>
    <w:rsid w:val="00FC0EDD"/>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d">
    <w:name w:val="Title"/>
    <w:basedOn w:val="a0"/>
    <w:link w:val="ae"/>
    <w:qFormat/>
    <w:rsid w:val="00FC0EDD"/>
    <w:pPr>
      <w:keepNext/>
      <w:spacing w:before="240" w:after="120" w:line="288" w:lineRule="auto"/>
      <w:ind w:firstLine="567"/>
      <w:jc w:val="both"/>
    </w:pPr>
    <w:rPr>
      <w:rFonts w:ascii="Times New Roman" w:eastAsia="Times New Roman" w:hAnsi="Times New Roman" w:cs="Times New Roman"/>
      <w:bCs/>
      <w:i/>
      <w:sz w:val="28"/>
      <w:szCs w:val="28"/>
      <w:lang w:eastAsia="ru-RU"/>
    </w:rPr>
  </w:style>
  <w:style w:type="character" w:customStyle="1" w:styleId="ae">
    <w:name w:val="Название Знак"/>
    <w:basedOn w:val="a1"/>
    <w:link w:val="ad"/>
    <w:rsid w:val="00FC0EDD"/>
    <w:rPr>
      <w:rFonts w:ascii="Times New Roman" w:eastAsia="Times New Roman" w:hAnsi="Times New Roman" w:cs="Times New Roman"/>
      <w:bCs/>
      <w:i/>
      <w:sz w:val="28"/>
      <w:szCs w:val="28"/>
      <w:lang w:eastAsia="ru-RU"/>
    </w:rPr>
  </w:style>
  <w:style w:type="paragraph" w:styleId="af">
    <w:name w:val="caption"/>
    <w:basedOn w:val="a0"/>
    <w:next w:val="a0"/>
    <w:qFormat/>
    <w:rsid w:val="00FC0EDD"/>
    <w:pPr>
      <w:keepNext/>
      <w:suppressAutoHyphens/>
      <w:spacing w:after="0" w:line="288" w:lineRule="auto"/>
      <w:ind w:firstLine="567"/>
      <w:jc w:val="both"/>
    </w:pPr>
    <w:rPr>
      <w:rFonts w:ascii="Times New Roman" w:eastAsia="Times New Roman" w:hAnsi="Times New Roman" w:cs="Times New Roman"/>
      <w:i/>
      <w:iCs/>
      <w:sz w:val="28"/>
      <w:szCs w:val="24"/>
      <w:lang w:eastAsia="ru-RU"/>
    </w:rPr>
  </w:style>
  <w:style w:type="paragraph" w:styleId="af0">
    <w:name w:val="footer"/>
    <w:basedOn w:val="a0"/>
    <w:link w:val="af1"/>
    <w:uiPriority w:val="99"/>
    <w:rsid w:val="00FC0EDD"/>
    <w:pPr>
      <w:tabs>
        <w:tab w:val="center" w:pos="4253"/>
        <w:tab w:val="right" w:pos="9356"/>
      </w:tabs>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uiPriority w:val="99"/>
    <w:rsid w:val="00FC0EDD"/>
    <w:rPr>
      <w:rFonts w:ascii="Times New Roman" w:eastAsia="Times New Roman" w:hAnsi="Times New Roman" w:cs="Times New Roman"/>
      <w:sz w:val="20"/>
      <w:szCs w:val="20"/>
      <w:lang w:eastAsia="ru-RU"/>
    </w:rPr>
  </w:style>
  <w:style w:type="character" w:styleId="af2">
    <w:name w:val="page number"/>
    <w:rsid w:val="00FC0EDD"/>
    <w:rPr>
      <w:rFonts w:ascii="Times New Roman" w:hAnsi="Times New Roman" w:cs="Times New Roman"/>
      <w:sz w:val="20"/>
      <w:szCs w:val="20"/>
    </w:rPr>
  </w:style>
  <w:style w:type="paragraph" w:styleId="af3">
    <w:name w:val="List Number"/>
    <w:basedOn w:val="a0"/>
    <w:rsid w:val="00FC0EDD"/>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2">
    <w:name w:val="List Number 2"/>
    <w:basedOn w:val="a0"/>
    <w:rsid w:val="00FC0EDD"/>
    <w:pPr>
      <w:spacing w:before="60" w:after="0" w:line="288" w:lineRule="auto"/>
      <w:ind w:firstLine="567"/>
      <w:jc w:val="both"/>
      <w:outlineLvl w:val="1"/>
    </w:pPr>
    <w:rPr>
      <w:rFonts w:ascii="Times New Roman" w:eastAsia="Times New Roman" w:hAnsi="Times New Roman" w:cs="Times New Roman"/>
      <w:kern w:val="20"/>
      <w:sz w:val="28"/>
      <w:szCs w:val="20"/>
      <w:lang w:eastAsia="ru-RU"/>
    </w:rPr>
  </w:style>
  <w:style w:type="paragraph" w:styleId="af4">
    <w:name w:val="Normal (Web)"/>
    <w:basedOn w:val="a0"/>
    <w:rsid w:val="00FC0EDD"/>
    <w:pPr>
      <w:spacing w:after="0" w:line="288" w:lineRule="auto"/>
      <w:ind w:firstLine="567"/>
      <w:jc w:val="both"/>
    </w:pPr>
    <w:rPr>
      <w:rFonts w:ascii="Times New Roman" w:eastAsia="Times New Roman" w:hAnsi="Times New Roman" w:cs="Times New Roman"/>
      <w:sz w:val="28"/>
      <w:szCs w:val="24"/>
      <w:lang w:eastAsia="ru-RU"/>
    </w:rPr>
  </w:style>
  <w:style w:type="paragraph" w:styleId="12">
    <w:name w:val="toc 1"/>
    <w:basedOn w:val="a0"/>
    <w:next w:val="a0"/>
    <w:autoRedefine/>
    <w:uiPriority w:val="39"/>
    <w:rsid w:val="00FC0EDD"/>
    <w:pPr>
      <w:tabs>
        <w:tab w:val="left" w:pos="540"/>
        <w:tab w:val="left" w:pos="1620"/>
        <w:tab w:val="right" w:leader="dot" w:pos="9344"/>
      </w:tabs>
      <w:spacing w:before="120" w:after="120" w:line="288" w:lineRule="auto"/>
      <w:ind w:left="540" w:right="1134" w:hanging="540"/>
    </w:pPr>
    <w:rPr>
      <w:rFonts w:ascii="Times New Roman" w:eastAsia="Times New Roman" w:hAnsi="Times New Roman" w:cs="Times New Roman"/>
      <w:b/>
      <w:bCs/>
      <w:caps/>
      <w:noProof/>
      <w:sz w:val="28"/>
      <w:szCs w:val="20"/>
      <w:lang w:eastAsia="ru-RU"/>
    </w:rPr>
  </w:style>
  <w:style w:type="paragraph" w:styleId="23">
    <w:name w:val="toc 2"/>
    <w:basedOn w:val="a0"/>
    <w:next w:val="a0"/>
    <w:autoRedefine/>
    <w:uiPriority w:val="39"/>
    <w:rsid w:val="00FC0EDD"/>
    <w:pPr>
      <w:tabs>
        <w:tab w:val="left" w:pos="1260"/>
        <w:tab w:val="right" w:leader="dot" w:pos="9344"/>
      </w:tabs>
      <w:spacing w:after="0" w:line="288" w:lineRule="auto"/>
      <w:ind w:left="1260" w:right="1134" w:hanging="720"/>
      <w:jc w:val="both"/>
    </w:pPr>
    <w:rPr>
      <w:rFonts w:ascii="Times New Roman" w:eastAsia="Times New Roman" w:hAnsi="Times New Roman" w:cs="Times New Roman"/>
      <w:noProof/>
      <w:sz w:val="28"/>
      <w:szCs w:val="20"/>
      <w:lang w:eastAsia="ru-RU"/>
    </w:rPr>
  </w:style>
  <w:style w:type="paragraph" w:styleId="32">
    <w:name w:val="toc 3"/>
    <w:basedOn w:val="a0"/>
    <w:next w:val="a0"/>
    <w:autoRedefine/>
    <w:uiPriority w:val="39"/>
    <w:rsid w:val="00FC0EDD"/>
    <w:pPr>
      <w:tabs>
        <w:tab w:val="left" w:pos="2160"/>
        <w:tab w:val="right" w:leader="dot" w:pos="9344"/>
      </w:tabs>
      <w:spacing w:before="60" w:after="60" w:line="288" w:lineRule="auto"/>
      <w:ind w:left="2160" w:right="1134" w:hanging="900"/>
      <w:jc w:val="both"/>
    </w:pPr>
    <w:rPr>
      <w:rFonts w:ascii="Times New Roman" w:eastAsia="Times New Roman" w:hAnsi="Times New Roman" w:cs="Times New Roman"/>
      <w:iCs/>
      <w:noProof/>
      <w:sz w:val="28"/>
      <w:szCs w:val="20"/>
      <w:lang w:eastAsia="ru-RU"/>
    </w:rPr>
  </w:style>
  <w:style w:type="paragraph" w:styleId="61">
    <w:name w:val="toc 6"/>
    <w:basedOn w:val="a0"/>
    <w:next w:val="a0"/>
    <w:autoRedefine/>
    <w:uiPriority w:val="39"/>
    <w:rsid w:val="00FC0EDD"/>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24">
    <w:name w:val="Body Text 2"/>
    <w:basedOn w:val="a0"/>
    <w:link w:val="25"/>
    <w:rsid w:val="00FC0EDD"/>
    <w:pPr>
      <w:spacing w:after="0" w:line="288" w:lineRule="auto"/>
      <w:ind w:firstLine="567"/>
      <w:jc w:val="both"/>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FC0EDD"/>
    <w:rPr>
      <w:rFonts w:ascii="Times New Roman" w:eastAsia="Times New Roman" w:hAnsi="Times New Roman" w:cs="Times New Roman"/>
      <w:sz w:val="20"/>
      <w:szCs w:val="20"/>
    </w:rPr>
  </w:style>
  <w:style w:type="paragraph" w:styleId="33">
    <w:name w:val="Body Text 3"/>
    <w:basedOn w:val="a0"/>
    <w:link w:val="34"/>
    <w:rsid w:val="00FC0EDD"/>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FC0EDD"/>
    <w:rPr>
      <w:rFonts w:ascii="Times New Roman" w:eastAsia="Times New Roman" w:hAnsi="Times New Roman" w:cs="Times New Roman"/>
      <w:sz w:val="16"/>
      <w:szCs w:val="16"/>
      <w:lang w:eastAsia="ru-RU"/>
    </w:rPr>
  </w:style>
  <w:style w:type="paragraph" w:styleId="af5">
    <w:name w:val="Body Text Indent"/>
    <w:basedOn w:val="a0"/>
    <w:link w:val="af6"/>
    <w:rsid w:val="00FC0EDD"/>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6">
    <w:name w:val="Основной текст с отступом Знак"/>
    <w:basedOn w:val="a1"/>
    <w:link w:val="af5"/>
    <w:rsid w:val="00FC0EDD"/>
    <w:rPr>
      <w:rFonts w:ascii="Times New Roman" w:eastAsia="Times New Roman" w:hAnsi="Times New Roman" w:cs="Times New Roman"/>
      <w:i/>
      <w:iCs/>
      <w:color w:val="000000"/>
      <w:sz w:val="28"/>
      <w:szCs w:val="28"/>
      <w:lang w:eastAsia="ru-RU"/>
    </w:rPr>
  </w:style>
  <w:style w:type="paragraph" w:styleId="26">
    <w:name w:val="Body Text Indent 2"/>
    <w:basedOn w:val="a0"/>
    <w:link w:val="27"/>
    <w:rsid w:val="00FC0EDD"/>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7">
    <w:name w:val="Основной текст с отступом 2 Знак"/>
    <w:basedOn w:val="a1"/>
    <w:link w:val="26"/>
    <w:rsid w:val="00FC0EDD"/>
    <w:rPr>
      <w:rFonts w:ascii="Times New Roman" w:eastAsia="Times New Roman" w:hAnsi="Times New Roman" w:cs="Times New Roman"/>
      <w:sz w:val="28"/>
      <w:szCs w:val="28"/>
      <w:lang w:eastAsia="ru-RU"/>
    </w:rPr>
  </w:style>
  <w:style w:type="paragraph" w:styleId="35">
    <w:name w:val="Body Text Indent 3"/>
    <w:basedOn w:val="a0"/>
    <w:link w:val="36"/>
    <w:rsid w:val="00FC0EDD"/>
    <w:pPr>
      <w:spacing w:after="0" w:line="288" w:lineRule="auto"/>
      <w:ind w:firstLine="567"/>
      <w:jc w:val="both"/>
    </w:pPr>
    <w:rPr>
      <w:rFonts w:ascii="Times New Roman" w:eastAsia="Times New Roman" w:hAnsi="Times New Roman" w:cs="Times New Roman"/>
      <w:b/>
      <w:bCs/>
      <w:sz w:val="26"/>
      <w:szCs w:val="26"/>
    </w:rPr>
  </w:style>
  <w:style w:type="character" w:customStyle="1" w:styleId="36">
    <w:name w:val="Основной текст с отступом 3 Знак"/>
    <w:basedOn w:val="a1"/>
    <w:link w:val="35"/>
    <w:rsid w:val="00FC0EDD"/>
    <w:rPr>
      <w:rFonts w:ascii="Times New Roman" w:eastAsia="Times New Roman" w:hAnsi="Times New Roman" w:cs="Times New Roman"/>
      <w:b/>
      <w:bCs/>
      <w:sz w:val="26"/>
      <w:szCs w:val="26"/>
    </w:rPr>
  </w:style>
  <w:style w:type="paragraph" w:customStyle="1" w:styleId="-41">
    <w:name w:val="пункт-4"/>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7">
    <w:name w:val="FollowedHyperlink"/>
    <w:rsid w:val="00FC0EDD"/>
    <w:rPr>
      <w:color w:val="800080"/>
      <w:u w:val="single"/>
    </w:rPr>
  </w:style>
  <w:style w:type="paragraph" w:customStyle="1" w:styleId="-50">
    <w:name w:val="пункт-5"/>
    <w:basedOn w:val="a0"/>
    <w:link w:val="-51"/>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C0EDD"/>
    <w:rPr>
      <w:rFonts w:ascii="Times New Roman" w:eastAsia="Times New Roman" w:hAnsi="Times New Roman" w:cs="Times New Roman"/>
      <w:sz w:val="28"/>
      <w:szCs w:val="28"/>
      <w:lang w:eastAsia="ru-RU"/>
    </w:rPr>
  </w:style>
  <w:style w:type="paragraph" w:customStyle="1" w:styleId="-60">
    <w:name w:val="пункт-6"/>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0"/>
    <w:rsid w:val="00FC0ED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8">
    <w:name w:val="Table Grid"/>
    <w:basedOn w:val="a2"/>
    <w:rsid w:val="00FC0EDD"/>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FC0EDD"/>
    <w:rPr>
      <w:b/>
      <w:bCs/>
    </w:rPr>
  </w:style>
  <w:style w:type="paragraph" w:customStyle="1" w:styleId="afa">
    <w:name w:val="Структура"/>
    <w:basedOn w:val="a0"/>
    <w:semiHidden/>
    <w:rsid w:val="00FC0EDD"/>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eastAsia="Times New Roman" w:hAnsi="Arial" w:cs="Arial"/>
      <w:b/>
      <w:bCs/>
      <w:caps/>
      <w:sz w:val="36"/>
      <w:szCs w:val="36"/>
      <w:lang w:eastAsia="ru-RU"/>
    </w:rPr>
  </w:style>
  <w:style w:type="paragraph" w:styleId="afb">
    <w:name w:val="Document Map"/>
    <w:basedOn w:val="a0"/>
    <w:link w:val="afc"/>
    <w:semiHidden/>
    <w:rsid w:val="00FC0EDD"/>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c">
    <w:name w:val="Схема документа Знак"/>
    <w:basedOn w:val="a1"/>
    <w:link w:val="afb"/>
    <w:semiHidden/>
    <w:rsid w:val="00FC0EDD"/>
    <w:rPr>
      <w:rFonts w:ascii="Tahoma" w:eastAsia="Times New Roman" w:hAnsi="Tahoma" w:cs="Tahoma"/>
      <w:sz w:val="20"/>
      <w:szCs w:val="28"/>
      <w:shd w:val="clear" w:color="auto" w:fill="000080"/>
      <w:lang w:eastAsia="ru-RU"/>
    </w:rPr>
  </w:style>
  <w:style w:type="paragraph" w:customStyle="1" w:styleId="afd">
    <w:name w:val="Таблица текст"/>
    <w:basedOn w:val="a0"/>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customStyle="1" w:styleId="afe">
    <w:name w:val="Таблица шапка"/>
    <w:basedOn w:val="a0"/>
    <w:link w:val="aff"/>
    <w:rsid w:val="00FC0EDD"/>
    <w:pPr>
      <w:keepNext/>
      <w:spacing w:before="40" w:after="40" w:line="288" w:lineRule="auto"/>
      <w:ind w:left="57" w:right="57" w:firstLine="567"/>
      <w:jc w:val="both"/>
    </w:pPr>
    <w:rPr>
      <w:rFonts w:ascii="Times New Roman" w:eastAsia="Times New Roman" w:hAnsi="Times New Roman" w:cs="Times New Roman"/>
      <w:sz w:val="18"/>
      <w:szCs w:val="18"/>
      <w:lang w:eastAsia="ru-RU"/>
    </w:rPr>
  </w:style>
  <w:style w:type="paragraph" w:styleId="aff0">
    <w:name w:val="Plain Text"/>
    <w:basedOn w:val="a0"/>
    <w:link w:val="aff1"/>
    <w:rsid w:val="00FC0EDD"/>
    <w:pPr>
      <w:spacing w:after="0" w:line="288" w:lineRule="auto"/>
      <w:ind w:firstLine="720"/>
      <w:jc w:val="both"/>
    </w:pPr>
    <w:rPr>
      <w:rFonts w:ascii="Times New Roman" w:eastAsia="Times New Roman" w:hAnsi="Times New Roman" w:cs="Times New Roman"/>
      <w:sz w:val="26"/>
      <w:szCs w:val="26"/>
      <w:lang w:eastAsia="ru-RU"/>
    </w:rPr>
  </w:style>
  <w:style w:type="character" w:customStyle="1" w:styleId="aff1">
    <w:name w:val="Текст Знак"/>
    <w:basedOn w:val="a1"/>
    <w:link w:val="aff0"/>
    <w:rsid w:val="00FC0EDD"/>
    <w:rPr>
      <w:rFonts w:ascii="Times New Roman" w:eastAsia="Times New Roman" w:hAnsi="Times New Roman" w:cs="Times New Roman"/>
      <w:sz w:val="26"/>
      <w:szCs w:val="26"/>
      <w:lang w:eastAsia="ru-RU"/>
    </w:rPr>
  </w:style>
  <w:style w:type="paragraph" w:styleId="aff2">
    <w:name w:val="Balloon Text"/>
    <w:basedOn w:val="a0"/>
    <w:link w:val="aff3"/>
    <w:semiHidden/>
    <w:rsid w:val="00FC0EDD"/>
    <w:pPr>
      <w:spacing w:after="0" w:line="288" w:lineRule="auto"/>
      <w:ind w:firstLine="567"/>
      <w:jc w:val="both"/>
    </w:pPr>
    <w:rPr>
      <w:rFonts w:ascii="Tahoma" w:eastAsia="Times New Roman" w:hAnsi="Tahoma" w:cs="Tahoma"/>
      <w:sz w:val="16"/>
      <w:szCs w:val="16"/>
      <w:lang w:eastAsia="ru-RU"/>
    </w:rPr>
  </w:style>
  <w:style w:type="character" w:customStyle="1" w:styleId="aff3">
    <w:name w:val="Текст выноски Знак"/>
    <w:basedOn w:val="a1"/>
    <w:link w:val="aff2"/>
    <w:semiHidden/>
    <w:rsid w:val="00FC0EDD"/>
    <w:rPr>
      <w:rFonts w:ascii="Tahoma" w:eastAsia="Times New Roman" w:hAnsi="Tahoma" w:cs="Tahoma"/>
      <w:sz w:val="16"/>
      <w:szCs w:val="16"/>
      <w:lang w:eastAsia="ru-RU"/>
    </w:rPr>
  </w:style>
  <w:style w:type="paragraph" w:styleId="aff4">
    <w:name w:val="annotation text"/>
    <w:basedOn w:val="a0"/>
    <w:link w:val="aff5"/>
    <w:semiHidden/>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semiHidden/>
    <w:rsid w:val="00FC0EDD"/>
    <w:rPr>
      <w:rFonts w:ascii="Times New Roman" w:eastAsia="Times New Roman" w:hAnsi="Times New Roman" w:cs="Times New Roman"/>
      <w:sz w:val="20"/>
      <w:szCs w:val="20"/>
      <w:lang w:eastAsia="ru-RU"/>
    </w:rPr>
  </w:style>
  <w:style w:type="paragraph" w:styleId="aff6">
    <w:name w:val="footnote text"/>
    <w:basedOn w:val="a0"/>
    <w:link w:val="aff7"/>
    <w:semiHidden/>
    <w:rsid w:val="00FC0EDD"/>
    <w:pPr>
      <w:spacing w:after="0" w:line="288" w:lineRule="auto"/>
      <w:ind w:firstLine="567"/>
      <w:jc w:val="both"/>
    </w:pPr>
    <w:rPr>
      <w:rFonts w:ascii="Times New Roman" w:eastAsia="Times New Roman" w:hAnsi="Times New Roman" w:cs="Times New Roman"/>
      <w:sz w:val="18"/>
      <w:szCs w:val="20"/>
      <w:lang w:eastAsia="ru-RU"/>
    </w:rPr>
  </w:style>
  <w:style w:type="character" w:customStyle="1" w:styleId="aff7">
    <w:name w:val="Текст сноски Знак"/>
    <w:basedOn w:val="a1"/>
    <w:link w:val="aff6"/>
    <w:semiHidden/>
    <w:rsid w:val="00FC0EDD"/>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FC0EDD"/>
    <w:pPr>
      <w:spacing w:before="40" w:after="40" w:line="288" w:lineRule="auto"/>
      <w:ind w:left="57" w:right="57" w:firstLine="567"/>
      <w:jc w:val="both"/>
    </w:pPr>
    <w:rPr>
      <w:rFonts w:ascii="Times New Roman" w:eastAsia="Times New Roman" w:hAnsi="Times New Roman" w:cs="Times New Roman"/>
      <w:sz w:val="28"/>
      <w:szCs w:val="24"/>
      <w:lang w:eastAsia="ru-RU"/>
    </w:rPr>
  </w:style>
  <w:style w:type="paragraph" w:styleId="aff9">
    <w:name w:val="annotation subject"/>
    <w:basedOn w:val="aff4"/>
    <w:next w:val="aff4"/>
    <w:link w:val="affa"/>
    <w:semiHidden/>
    <w:rsid w:val="00FC0EDD"/>
    <w:rPr>
      <w:b/>
      <w:bCs/>
    </w:rPr>
  </w:style>
  <w:style w:type="character" w:customStyle="1" w:styleId="affa">
    <w:name w:val="Тема примечания Знак"/>
    <w:basedOn w:val="aff5"/>
    <w:link w:val="aff9"/>
    <w:semiHidden/>
    <w:rsid w:val="00FC0EDD"/>
    <w:rPr>
      <w:rFonts w:ascii="Times New Roman" w:eastAsia="Times New Roman" w:hAnsi="Times New Roman" w:cs="Times New Roman"/>
      <w:b/>
      <w:bCs/>
      <w:sz w:val="20"/>
      <w:szCs w:val="20"/>
      <w:lang w:eastAsia="ru-RU"/>
    </w:rPr>
  </w:style>
  <w:style w:type="paragraph" w:styleId="13">
    <w:name w:val="index 1"/>
    <w:basedOn w:val="a0"/>
    <w:next w:val="a0"/>
    <w:autoRedefine/>
    <w:semiHidden/>
    <w:rsid w:val="00FC0EDD"/>
    <w:pPr>
      <w:spacing w:after="0" w:line="288" w:lineRule="auto"/>
      <w:ind w:left="240" w:hanging="240"/>
      <w:jc w:val="both"/>
    </w:pPr>
    <w:rPr>
      <w:rFonts w:ascii="Times New Roman" w:eastAsia="Times New Roman" w:hAnsi="Times New Roman" w:cs="Times New Roman"/>
      <w:sz w:val="28"/>
      <w:szCs w:val="24"/>
      <w:lang w:val="en-US"/>
    </w:rPr>
  </w:style>
  <w:style w:type="paragraph" w:styleId="affb">
    <w:name w:val="Block Text"/>
    <w:basedOn w:val="a0"/>
    <w:rsid w:val="00FC0EDD"/>
    <w:pPr>
      <w:spacing w:before="120" w:after="0" w:line="288" w:lineRule="auto"/>
      <w:ind w:left="170" w:right="170" w:firstLine="170"/>
      <w:jc w:val="both"/>
    </w:pPr>
    <w:rPr>
      <w:rFonts w:ascii="Times New Roman" w:eastAsia="Times New Roman" w:hAnsi="Times New Roman" w:cs="Times New Roman"/>
      <w:sz w:val="28"/>
      <w:szCs w:val="24"/>
    </w:rPr>
  </w:style>
  <w:style w:type="paragraph" w:styleId="41">
    <w:name w:val="toc 4"/>
    <w:basedOn w:val="a0"/>
    <w:next w:val="a0"/>
    <w:autoRedefine/>
    <w:uiPriority w:val="39"/>
    <w:rsid w:val="00FC0EDD"/>
    <w:pPr>
      <w:spacing w:after="0" w:line="288" w:lineRule="auto"/>
      <w:ind w:left="840" w:firstLine="567"/>
      <w:jc w:val="both"/>
    </w:pPr>
    <w:rPr>
      <w:rFonts w:ascii="Times New Roman" w:eastAsia="Times New Roman" w:hAnsi="Times New Roman" w:cs="Times New Roman"/>
      <w:sz w:val="18"/>
      <w:szCs w:val="18"/>
      <w:lang w:eastAsia="ru-RU"/>
    </w:rPr>
  </w:style>
  <w:style w:type="paragraph" w:styleId="51">
    <w:name w:val="toc 5"/>
    <w:basedOn w:val="a0"/>
    <w:next w:val="a0"/>
    <w:autoRedefine/>
    <w:uiPriority w:val="39"/>
    <w:rsid w:val="00FC0EDD"/>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0"/>
    <w:next w:val="a0"/>
    <w:autoRedefine/>
    <w:uiPriority w:val="39"/>
    <w:rsid w:val="00FC0EDD"/>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0"/>
    <w:next w:val="a0"/>
    <w:autoRedefine/>
    <w:uiPriority w:val="39"/>
    <w:rsid w:val="00FC0EDD"/>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0"/>
    <w:next w:val="a0"/>
    <w:autoRedefine/>
    <w:uiPriority w:val="39"/>
    <w:rsid w:val="00FC0EDD"/>
    <w:pPr>
      <w:spacing w:after="0" w:line="288" w:lineRule="auto"/>
      <w:ind w:left="2240" w:firstLine="567"/>
      <w:jc w:val="both"/>
    </w:pPr>
    <w:rPr>
      <w:rFonts w:ascii="Times New Roman" w:eastAsia="Times New Roman" w:hAnsi="Times New Roman" w:cs="Times New Roman"/>
      <w:sz w:val="18"/>
      <w:szCs w:val="18"/>
      <w:lang w:eastAsia="ru-RU"/>
    </w:rPr>
  </w:style>
  <w:style w:type="paragraph" w:customStyle="1" w:styleId="a">
    <w:name w:val="Глава"/>
    <w:basedOn w:val="a0"/>
    <w:rsid w:val="00FC0EDD"/>
    <w:pPr>
      <w:pageBreakBefore/>
      <w:numPr>
        <w:numId w:val="4"/>
      </w:numPr>
      <w:suppressAutoHyphens/>
      <w:spacing w:before="720" w:after="240" w:line="288" w:lineRule="auto"/>
      <w:ind w:left="0"/>
      <w:jc w:val="center"/>
      <w:outlineLvl w:val="0"/>
    </w:pPr>
    <w:rPr>
      <w:rFonts w:ascii="Arial" w:eastAsia="Times New Roman" w:hAnsi="Arial" w:cs="Arial"/>
      <w:b/>
      <w:caps/>
      <w:sz w:val="40"/>
      <w:szCs w:val="48"/>
      <w:lang w:eastAsia="ru-RU"/>
    </w:rPr>
  </w:style>
  <w:style w:type="paragraph" w:customStyle="1" w:styleId="affc">
    <w:name w:val="Примечание"/>
    <w:basedOn w:val="a0"/>
    <w:link w:val="affd"/>
    <w:rsid w:val="00FC0EDD"/>
    <w:pPr>
      <w:spacing w:before="240" w:after="240" w:line="288" w:lineRule="auto"/>
      <w:ind w:left="1134" w:right="1134"/>
      <w:jc w:val="both"/>
    </w:pPr>
    <w:rPr>
      <w:rFonts w:ascii="Times New Roman" w:eastAsia="Times New Roman" w:hAnsi="Times New Roman" w:cs="Times New Roman"/>
      <w:spacing w:val="20"/>
      <w:sz w:val="24"/>
      <w:szCs w:val="28"/>
      <w:lang w:eastAsia="ru-RU"/>
    </w:rPr>
  </w:style>
  <w:style w:type="paragraph" w:customStyle="1" w:styleId="affe">
    <w:name w:val="Подподпункт"/>
    <w:basedOn w:val="a0"/>
    <w:link w:val="afff"/>
    <w:rsid w:val="00FC0EDD"/>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0">
    <w:name w:val="Часть Знак"/>
    <w:link w:val="afff1"/>
    <w:rsid w:val="00FC0EDD"/>
    <w:rPr>
      <w:sz w:val="28"/>
      <w:szCs w:val="24"/>
    </w:rPr>
  </w:style>
  <w:style w:type="paragraph" w:customStyle="1" w:styleId="afff1">
    <w:name w:val="Часть"/>
    <w:basedOn w:val="a0"/>
    <w:link w:val="afff0"/>
    <w:rsid w:val="00FC0EDD"/>
    <w:pPr>
      <w:tabs>
        <w:tab w:val="num" w:pos="1134"/>
      </w:tabs>
      <w:spacing w:after="0" w:line="288" w:lineRule="auto"/>
      <w:ind w:firstLine="567"/>
      <w:jc w:val="both"/>
    </w:pPr>
    <w:rPr>
      <w:sz w:val="28"/>
      <w:szCs w:val="24"/>
    </w:rPr>
  </w:style>
  <w:style w:type="paragraph" w:styleId="afff2">
    <w:name w:val="List"/>
    <w:basedOn w:val="a4"/>
    <w:semiHidden/>
    <w:rsid w:val="00FC0EDD"/>
    <w:rPr>
      <w:rFonts w:ascii="Arial" w:eastAsia="Calibri" w:hAnsi="Arial" w:cs="Tahoma"/>
      <w:szCs w:val="22"/>
      <w:lang w:eastAsia="ar-SA"/>
    </w:rPr>
  </w:style>
  <w:style w:type="paragraph" w:styleId="afff3">
    <w:name w:val="endnote text"/>
    <w:basedOn w:val="a0"/>
    <w:link w:val="afff4"/>
    <w:rsid w:val="00FC0EDD"/>
    <w:pPr>
      <w:spacing w:after="0" w:line="288" w:lineRule="auto"/>
      <w:ind w:firstLine="567"/>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1"/>
    <w:link w:val="afff3"/>
    <w:rsid w:val="00FC0EDD"/>
    <w:rPr>
      <w:rFonts w:ascii="Times New Roman" w:eastAsia="Times New Roman" w:hAnsi="Times New Roman" w:cs="Times New Roman"/>
      <w:sz w:val="20"/>
      <w:szCs w:val="20"/>
      <w:lang w:eastAsia="ru-RU"/>
    </w:rPr>
  </w:style>
  <w:style w:type="paragraph" w:customStyle="1" w:styleId="afff5">
    <w:name w:val="маркированный"/>
    <w:basedOn w:val="a0"/>
    <w:rsid w:val="00FC0EDD"/>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6">
    <w:name w:val="нумерованный"/>
    <w:basedOn w:val="a0"/>
    <w:rsid w:val="00FC0EDD"/>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7">
    <w:name w:val="Подпункт"/>
    <w:basedOn w:val="a0"/>
    <w:rsid w:val="00FC0EDD"/>
    <w:pPr>
      <w:tabs>
        <w:tab w:val="num" w:pos="1701"/>
      </w:tabs>
      <w:spacing w:after="0" w:line="288" w:lineRule="auto"/>
      <w:ind w:left="1701" w:hanging="567"/>
      <w:jc w:val="both"/>
    </w:pPr>
    <w:rPr>
      <w:rFonts w:ascii="Times New Roman" w:eastAsia="Times New Roman" w:hAnsi="Times New Roman" w:cs="Times New Roman"/>
      <w:sz w:val="28"/>
      <w:szCs w:val="28"/>
      <w:lang w:eastAsia="ru-RU"/>
    </w:rPr>
  </w:style>
  <w:style w:type="paragraph" w:customStyle="1" w:styleId="afff8">
    <w:name w:val="Подподподпункт"/>
    <w:basedOn w:val="a0"/>
    <w:rsid w:val="00FC0EDD"/>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9">
    <w:name w:val="Пункт б/н"/>
    <w:basedOn w:val="a0"/>
    <w:rsid w:val="00FC0EDD"/>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a">
    <w:name w:val="endnote reference"/>
    <w:rsid w:val="00FC0EDD"/>
    <w:rPr>
      <w:vertAlign w:val="superscript"/>
    </w:rPr>
  </w:style>
  <w:style w:type="paragraph" w:styleId="afffb">
    <w:name w:val="List Paragraph"/>
    <w:basedOn w:val="a0"/>
    <w:uiPriority w:val="34"/>
    <w:qFormat/>
    <w:rsid w:val="00FC0EDD"/>
    <w:pPr>
      <w:spacing w:after="0" w:line="288" w:lineRule="auto"/>
      <w:ind w:left="720"/>
      <w:jc w:val="both"/>
    </w:pPr>
    <w:rPr>
      <w:rFonts w:ascii="Times New Roman" w:eastAsia="Calibri" w:hAnsi="Times New Roman" w:cs="Calibri"/>
      <w:sz w:val="28"/>
      <w:lang w:eastAsia="ar-SA"/>
    </w:rPr>
  </w:style>
  <w:style w:type="paragraph" w:styleId="afffc">
    <w:name w:val="Revision"/>
    <w:hidden/>
    <w:uiPriority w:val="99"/>
    <w:semiHidden/>
    <w:rsid w:val="00FC0EDD"/>
    <w:pPr>
      <w:spacing w:after="0" w:line="240" w:lineRule="auto"/>
    </w:pPr>
    <w:rPr>
      <w:rFonts w:ascii="Times New Roman" w:eastAsia="Times New Roman" w:hAnsi="Times New Roman" w:cs="Times New Roman"/>
      <w:sz w:val="28"/>
      <w:szCs w:val="24"/>
      <w:lang w:eastAsia="ru-RU"/>
    </w:rPr>
  </w:style>
  <w:style w:type="paragraph" w:customStyle="1" w:styleId="afffd">
    <w:name w:val="Новая редакция"/>
    <w:basedOn w:val="a0"/>
    <w:rsid w:val="00FC0EDD"/>
    <w:pPr>
      <w:spacing w:after="0" w:line="360" w:lineRule="auto"/>
      <w:ind w:firstLine="567"/>
      <w:jc w:val="both"/>
    </w:pPr>
    <w:rPr>
      <w:rFonts w:ascii="Arial" w:eastAsia="Times New Roman" w:hAnsi="Arial" w:cs="Arial"/>
      <w:sz w:val="28"/>
      <w:szCs w:val="24"/>
      <w:lang w:eastAsia="ru-RU"/>
    </w:rPr>
  </w:style>
  <w:style w:type="paragraph" w:customStyle="1" w:styleId="Oaeno">
    <w:name w:val="Oaeno"/>
    <w:basedOn w:val="a0"/>
    <w:rsid w:val="00FC0EDD"/>
    <w:pPr>
      <w:spacing w:after="0" w:line="240" w:lineRule="auto"/>
    </w:pPr>
    <w:rPr>
      <w:rFonts w:ascii="Courier New" w:eastAsia="Times New Roman" w:hAnsi="Courier New" w:cs="Courier New"/>
      <w:sz w:val="20"/>
      <w:szCs w:val="20"/>
      <w:lang w:eastAsia="ru-RU"/>
    </w:rPr>
  </w:style>
  <w:style w:type="paragraph" w:customStyle="1" w:styleId="-2">
    <w:name w:val="Подзаголовок-2"/>
    <w:basedOn w:val="-20"/>
    <w:link w:val="-21"/>
    <w:rsid w:val="00FC0EDD"/>
    <w:pPr>
      <w:keepNext/>
      <w:suppressAutoHyphens/>
      <w:spacing w:before="360" w:after="120"/>
      <w:jc w:val="left"/>
      <w:outlineLvl w:val="1"/>
    </w:pPr>
    <w:rPr>
      <w:b/>
      <w:caps/>
    </w:rPr>
  </w:style>
  <w:style w:type="paragraph" w:customStyle="1" w:styleId="-20">
    <w:name w:val="Пункт-2"/>
    <w:basedOn w:val="a0"/>
    <w:link w:val="-22"/>
    <w:rsid w:val="00FC0EDD"/>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C0EDD"/>
    <w:rPr>
      <w:rFonts w:ascii="Times New Roman" w:eastAsia="Times New Roman" w:hAnsi="Times New Roman" w:cs="Times New Roman"/>
      <w:sz w:val="28"/>
      <w:szCs w:val="24"/>
      <w:lang w:eastAsia="ru-RU"/>
    </w:rPr>
  </w:style>
  <w:style w:type="character" w:customStyle="1" w:styleId="-21">
    <w:name w:val="Подзаголовок-2 Знак"/>
    <w:link w:val="-2"/>
    <w:rsid w:val="00FC0EDD"/>
    <w:rPr>
      <w:rFonts w:ascii="Times New Roman" w:eastAsia="Times New Roman" w:hAnsi="Times New Roman" w:cs="Times New Roman"/>
      <w:b/>
      <w:caps/>
      <w:sz w:val="28"/>
      <w:szCs w:val="24"/>
      <w:lang w:eastAsia="ru-RU"/>
    </w:rPr>
  </w:style>
  <w:style w:type="paragraph" w:customStyle="1" w:styleId="-3">
    <w:name w:val="Пункт-3"/>
    <w:basedOn w:val="a0"/>
    <w:rsid w:val="00FC0EDD"/>
    <w:pPr>
      <w:numPr>
        <w:ilvl w:val="2"/>
        <w:numId w:val="1"/>
      </w:numPr>
      <w:tabs>
        <w:tab w:val="left" w:pos="1701"/>
      </w:tabs>
      <w:spacing w:after="0" w:line="288" w:lineRule="auto"/>
      <w:ind w:left="0"/>
      <w:jc w:val="both"/>
    </w:pPr>
    <w:rPr>
      <w:rFonts w:ascii="Times New Roman" w:eastAsia="Times New Roman" w:hAnsi="Times New Roman" w:cs="Times New Roman"/>
      <w:sz w:val="28"/>
      <w:szCs w:val="24"/>
      <w:lang w:eastAsia="ru-RU"/>
    </w:rPr>
  </w:style>
  <w:style w:type="paragraph" w:customStyle="1" w:styleId="-4">
    <w:name w:val="Пункт-4"/>
    <w:basedOn w:val="a0"/>
    <w:rsid w:val="00FC0EDD"/>
    <w:pPr>
      <w:numPr>
        <w:ilvl w:val="3"/>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0"/>
    <w:rsid w:val="00FC0EDD"/>
    <w:pPr>
      <w:numPr>
        <w:ilvl w:val="4"/>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6">
    <w:name w:val="Пункт-6"/>
    <w:basedOn w:val="a0"/>
    <w:rsid w:val="00FC0EDD"/>
    <w:pPr>
      <w:numPr>
        <w:ilvl w:val="5"/>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7">
    <w:name w:val="Пункт-7"/>
    <w:basedOn w:val="a0"/>
    <w:rsid w:val="00FC0EDD"/>
    <w:pPr>
      <w:numPr>
        <w:ilvl w:val="6"/>
        <w:numId w:val="1"/>
      </w:numPr>
      <w:spacing w:after="0" w:line="288" w:lineRule="auto"/>
      <w:jc w:val="both"/>
    </w:pPr>
    <w:rPr>
      <w:rFonts w:ascii="Times New Roman" w:eastAsia="Times New Roman" w:hAnsi="Times New Roman" w:cs="Times New Roman"/>
      <w:sz w:val="28"/>
      <w:szCs w:val="24"/>
      <w:lang w:eastAsia="ru-RU"/>
    </w:rPr>
  </w:style>
  <w:style w:type="character" w:customStyle="1" w:styleId="28">
    <w:name w:val="Основной шрифт абзаца2"/>
    <w:rsid w:val="00FC0EDD"/>
  </w:style>
  <w:style w:type="character" w:customStyle="1" w:styleId="14">
    <w:name w:val="Основной шрифт абзаца1"/>
    <w:rsid w:val="00FC0EDD"/>
  </w:style>
  <w:style w:type="character" w:customStyle="1" w:styleId="afffe">
    <w:name w:val="Символ нумерации"/>
    <w:rsid w:val="00FC0EDD"/>
  </w:style>
  <w:style w:type="paragraph" w:customStyle="1" w:styleId="29">
    <w:name w:val="Название2"/>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a">
    <w:name w:val="Указатель2"/>
    <w:basedOn w:val="a0"/>
    <w:rsid w:val="00FC0EDD"/>
    <w:pPr>
      <w:suppressLineNumbers/>
      <w:spacing w:after="0" w:line="288" w:lineRule="auto"/>
      <w:ind w:firstLine="567"/>
      <w:jc w:val="both"/>
    </w:pPr>
    <w:rPr>
      <w:rFonts w:ascii="Arial" w:eastAsia="Calibri" w:hAnsi="Arial" w:cs="Tahoma"/>
      <w:sz w:val="28"/>
      <w:lang w:eastAsia="ar-SA"/>
    </w:rPr>
  </w:style>
  <w:style w:type="paragraph" w:customStyle="1" w:styleId="15">
    <w:name w:val="Название1"/>
    <w:basedOn w:val="a0"/>
    <w:rsid w:val="00FC0ED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6">
    <w:name w:val="Указатель1"/>
    <w:basedOn w:val="a0"/>
    <w:rsid w:val="00FC0EDD"/>
    <w:pPr>
      <w:suppressLineNumbers/>
      <w:spacing w:after="0" w:line="288" w:lineRule="auto"/>
      <w:ind w:firstLine="567"/>
      <w:jc w:val="both"/>
    </w:pPr>
    <w:rPr>
      <w:rFonts w:ascii="Arial" w:eastAsia="Calibri" w:hAnsi="Arial" w:cs="Tahoma"/>
      <w:sz w:val="28"/>
      <w:lang w:eastAsia="ar-SA"/>
    </w:rPr>
  </w:style>
  <w:style w:type="character" w:customStyle="1" w:styleId="postbody">
    <w:name w:val="postbody"/>
    <w:basedOn w:val="a1"/>
    <w:rsid w:val="00FC0EDD"/>
  </w:style>
  <w:style w:type="character" w:customStyle="1" w:styleId="affff">
    <w:name w:val="Знак"/>
    <w:rsid w:val="00FC0EDD"/>
    <w:rPr>
      <w:rFonts w:ascii="Arial" w:hAnsi="Arial" w:cs="Arial"/>
      <w:sz w:val="24"/>
      <w:szCs w:val="24"/>
      <w:lang w:val="ru-RU" w:eastAsia="ru-RU"/>
    </w:rPr>
  </w:style>
  <w:style w:type="paragraph" w:customStyle="1" w:styleId="-23">
    <w:name w:val="пункт-2"/>
    <w:basedOn w:val="a4"/>
    <w:rsid w:val="00FC0EDD"/>
    <w:pPr>
      <w:tabs>
        <w:tab w:val="right" w:pos="0"/>
        <w:tab w:val="num" w:pos="1701"/>
      </w:tabs>
      <w:spacing w:after="0"/>
      <w:ind w:firstLine="709"/>
    </w:pPr>
    <w:rPr>
      <w:szCs w:val="24"/>
    </w:rPr>
  </w:style>
  <w:style w:type="paragraph" w:customStyle="1" w:styleId="Default">
    <w:name w:val="Default"/>
    <w:rsid w:val="00FC0EDD"/>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uiPriority w:val="99"/>
    <w:rsid w:val="00FC0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Таблица шапка Знак"/>
    <w:link w:val="afe"/>
    <w:rsid w:val="00FC0EDD"/>
    <w:rPr>
      <w:rFonts w:ascii="Times New Roman" w:eastAsia="Times New Roman" w:hAnsi="Times New Roman" w:cs="Times New Roman"/>
      <w:sz w:val="18"/>
      <w:szCs w:val="18"/>
      <w:lang w:eastAsia="ru-RU"/>
    </w:rPr>
  </w:style>
  <w:style w:type="paragraph" w:customStyle="1" w:styleId="affff0">
    <w:name w:val="Пункт_б/н"/>
    <w:basedOn w:val="a0"/>
    <w:rsid w:val="00FC0EDD"/>
    <w:pPr>
      <w:spacing w:after="0" w:line="360" w:lineRule="auto"/>
      <w:ind w:left="1134" w:firstLine="567"/>
      <w:jc w:val="both"/>
    </w:pPr>
    <w:rPr>
      <w:rFonts w:ascii="Times New Roman" w:eastAsia="Times New Roman" w:hAnsi="Times New Roman" w:cs="Times New Roman"/>
      <w:snapToGrid w:val="0"/>
      <w:sz w:val="28"/>
      <w:szCs w:val="28"/>
      <w:lang w:eastAsia="ru-RU"/>
    </w:rPr>
  </w:style>
  <w:style w:type="numbering" w:customStyle="1" w:styleId="StyleBulleted">
    <w:name w:val="StyleBulleted"/>
    <w:rsid w:val="00FC0EDD"/>
    <w:pPr>
      <w:numPr>
        <w:numId w:val="5"/>
      </w:numPr>
    </w:pPr>
  </w:style>
  <w:style w:type="paragraph" w:customStyle="1" w:styleId="u">
    <w:name w:val="u"/>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p">
    <w:name w:val="u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0"/>
    <w:rsid w:val="00FC0EDD"/>
    <w:pPr>
      <w:spacing w:after="0" w:line="288" w:lineRule="auto"/>
      <w:ind w:firstLine="390"/>
      <w:jc w:val="both"/>
    </w:pPr>
    <w:rPr>
      <w:rFonts w:ascii="Times New Roman" w:eastAsia="Times New Roman" w:hAnsi="Times New Roman" w:cs="Times New Roman"/>
      <w:sz w:val="28"/>
      <w:szCs w:val="24"/>
      <w:lang w:eastAsia="ru-RU"/>
    </w:rPr>
  </w:style>
  <w:style w:type="character" w:customStyle="1" w:styleId="affff1">
    <w:name w:val="комментарий"/>
    <w:rsid w:val="00FC0EDD"/>
    <w:rPr>
      <w:b/>
      <w:i/>
      <w:shd w:val="clear" w:color="auto" w:fill="FFFF99"/>
    </w:rPr>
  </w:style>
  <w:style w:type="paragraph" w:customStyle="1" w:styleId="2b">
    <w:name w:val="Подзаголовок_2"/>
    <w:basedOn w:val="a0"/>
    <w:rsid w:val="00FC0EDD"/>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7">
    <w:name w:val="Абзац списка1"/>
    <w:basedOn w:val="a0"/>
    <w:rsid w:val="00FC0EDD"/>
    <w:pPr>
      <w:ind w:left="720"/>
    </w:pPr>
    <w:rPr>
      <w:rFonts w:ascii="Calibri" w:eastAsia="Times New Roman" w:hAnsi="Calibri" w:cs="Times New Roman"/>
    </w:rPr>
  </w:style>
  <w:style w:type="character" w:customStyle="1" w:styleId="apple-style-span">
    <w:name w:val="apple-style-span"/>
    <w:basedOn w:val="a1"/>
    <w:rsid w:val="00FC0EDD"/>
  </w:style>
  <w:style w:type="paragraph" w:customStyle="1" w:styleId="Times12">
    <w:name w:val="Times 12"/>
    <w:basedOn w:val="a0"/>
    <w:rsid w:val="00FC0EDD"/>
    <w:pPr>
      <w:overflowPunct w:val="0"/>
      <w:autoSpaceDE w:val="0"/>
      <w:autoSpaceDN w:val="0"/>
      <w:adjustRightInd w:val="0"/>
      <w:spacing w:after="0" w:line="288" w:lineRule="auto"/>
      <w:ind w:firstLine="567"/>
      <w:jc w:val="both"/>
    </w:pPr>
    <w:rPr>
      <w:rFonts w:ascii="Times New Roman" w:eastAsia="Times New Roman" w:hAnsi="Times New Roman" w:cs="Times New Roman"/>
      <w:sz w:val="28"/>
      <w:szCs w:val="20"/>
      <w:lang w:eastAsia="ru-RU"/>
    </w:rPr>
  </w:style>
  <w:style w:type="character" w:customStyle="1" w:styleId="afff">
    <w:name w:val="Подподпункт Знак"/>
    <w:link w:val="affe"/>
    <w:rsid w:val="00FC0EDD"/>
    <w:rPr>
      <w:rFonts w:ascii="Times New Roman" w:eastAsia="Times New Roman" w:hAnsi="Times New Roman" w:cs="Times New Roman"/>
      <w:sz w:val="28"/>
      <w:szCs w:val="20"/>
      <w:lang w:eastAsia="ru-RU"/>
    </w:rPr>
  </w:style>
  <w:style w:type="paragraph" w:customStyle="1" w:styleId="2c">
    <w:name w:val="Стиль Примечание + разреженный на  2 пт"/>
    <w:basedOn w:val="affc"/>
    <w:link w:val="2d"/>
    <w:rsid w:val="00FC0EDD"/>
    <w:pPr>
      <w:spacing w:line="240" w:lineRule="auto"/>
    </w:pPr>
    <w:rPr>
      <w:spacing w:val="40"/>
    </w:rPr>
  </w:style>
  <w:style w:type="character" w:customStyle="1" w:styleId="affd">
    <w:name w:val="Примечание Знак"/>
    <w:link w:val="affc"/>
    <w:rsid w:val="00FC0EDD"/>
    <w:rPr>
      <w:rFonts w:ascii="Times New Roman" w:eastAsia="Times New Roman" w:hAnsi="Times New Roman" w:cs="Times New Roman"/>
      <w:spacing w:val="20"/>
      <w:sz w:val="24"/>
      <w:szCs w:val="28"/>
      <w:lang w:eastAsia="ru-RU"/>
    </w:rPr>
  </w:style>
  <w:style w:type="character" w:customStyle="1" w:styleId="2d">
    <w:name w:val="Стиль Примечание + разреженный на  2 пт Знак"/>
    <w:link w:val="2c"/>
    <w:rsid w:val="00FC0EDD"/>
    <w:rPr>
      <w:rFonts w:ascii="Times New Roman" w:eastAsia="Times New Roman" w:hAnsi="Times New Roman" w:cs="Times New Roman"/>
      <w:spacing w:val="40"/>
      <w:sz w:val="24"/>
      <w:szCs w:val="28"/>
      <w:lang w:eastAsia="ru-RU"/>
    </w:rPr>
  </w:style>
  <w:style w:type="paragraph" w:customStyle="1" w:styleId="stzag1">
    <w:name w:val="st_zag1"/>
    <w:basedOn w:val="a0"/>
    <w:next w:val="a0"/>
    <w:rsid w:val="00FC0EDD"/>
    <w:pPr>
      <w:numPr>
        <w:numId w:val="6"/>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0"/>
    <w:rsid w:val="00FC0EDD"/>
    <w:pPr>
      <w:numPr>
        <w:ilvl w:val="1"/>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0"/>
    <w:rsid w:val="00FC0EDD"/>
    <w:pPr>
      <w:numPr>
        <w:ilvl w:val="2"/>
        <w:numId w:val="6"/>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0"/>
    <w:rsid w:val="00FC0EDD"/>
    <w:pPr>
      <w:numPr>
        <w:ilvl w:val="3"/>
        <w:numId w:val="6"/>
      </w:numPr>
      <w:spacing w:after="0" w:line="360" w:lineRule="auto"/>
      <w:jc w:val="both"/>
    </w:pPr>
    <w:rPr>
      <w:rFonts w:ascii="Times New Roman" w:eastAsia="Times New Roman" w:hAnsi="Times New Roman" w:cs="Times New Roman"/>
      <w:snapToGrid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1</Pages>
  <Words>15195</Words>
  <Characters>86615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User77</dc:creator>
  <cp:lastModifiedBy>User77</cp:lastModifiedBy>
  <cp:revision>34</cp:revision>
  <cp:lastPrinted>2013-04-02T06:37:00Z</cp:lastPrinted>
  <dcterms:created xsi:type="dcterms:W3CDTF">2012-12-24T10:55:00Z</dcterms:created>
  <dcterms:modified xsi:type="dcterms:W3CDTF">2013-12-27T07:11:00Z</dcterms:modified>
</cp:coreProperties>
</file>