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EA" w:rsidRDefault="007617EA">
      <w:pPr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 ФЕДЕРАЦИЯ</w:t>
      </w:r>
    </w:p>
    <w:p w:rsidR="007617EA" w:rsidRDefault="007617EA">
      <w:pPr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</w:p>
    <w:p w:rsidR="007617EA" w:rsidRDefault="007617EA">
      <w:pPr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БАЙТУГАН</w:t>
      </w:r>
    </w:p>
    <w:p w:rsidR="007617EA" w:rsidRDefault="007617EA">
      <w:pPr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РАЙОНА</w:t>
      </w:r>
    </w:p>
    <w:p w:rsidR="007617EA" w:rsidRDefault="007617EA">
      <w:pPr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КАМЫШЛИНСКИЙ</w:t>
      </w:r>
    </w:p>
    <w:p w:rsidR="007617EA" w:rsidRDefault="007617EA">
      <w:pPr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САМАРСКОЙ ОБЛАСТИ</w:t>
      </w:r>
    </w:p>
    <w:p w:rsidR="007617EA" w:rsidRDefault="007617EA">
      <w:pPr>
        <w:suppressAutoHyphens/>
        <w:jc w:val="center"/>
        <w:rPr>
          <w:rFonts w:ascii="Times New Roman" w:hAnsi="Times New Roman"/>
          <w:sz w:val="28"/>
        </w:rPr>
      </w:pPr>
    </w:p>
    <w:p w:rsidR="007617EA" w:rsidRDefault="007617EA">
      <w:pPr>
        <w:suppressAutoHyphens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 О С Т А Н О В Л Е Н И Е</w:t>
      </w:r>
    </w:p>
    <w:p w:rsidR="007617EA" w:rsidRDefault="007617EA">
      <w:pPr>
        <w:suppressAutoHyphens/>
        <w:jc w:val="center"/>
        <w:rPr>
          <w:rFonts w:ascii="Times New Roman" w:hAnsi="Times New Roman"/>
          <w:b/>
          <w:sz w:val="28"/>
        </w:rPr>
      </w:pPr>
    </w:p>
    <w:p w:rsidR="007617EA" w:rsidRPr="00CF7B39" w:rsidRDefault="007617EA">
      <w:pPr>
        <w:suppressAutoHyphens/>
        <w:jc w:val="center"/>
        <w:rPr>
          <w:rFonts w:ascii="Times New Roman" w:hAnsi="Times New Roman"/>
          <w:b/>
          <w:sz w:val="28"/>
        </w:rPr>
      </w:pPr>
      <w:r w:rsidRPr="00CF7B39">
        <w:rPr>
          <w:rFonts w:ascii="Times New Roman" w:hAnsi="Times New Roman"/>
          <w:b/>
          <w:sz w:val="28"/>
        </w:rPr>
        <w:t xml:space="preserve">№ 85   от 17 декабря 2013 года               </w:t>
      </w:r>
    </w:p>
    <w:p w:rsidR="007617EA" w:rsidRDefault="007617EA">
      <w:pPr>
        <w:suppressAutoHyphens/>
        <w:rPr>
          <w:rFonts w:ascii="Times New Roman" w:hAnsi="Times New Roman"/>
          <w:sz w:val="26"/>
        </w:rPr>
      </w:pPr>
    </w:p>
    <w:p w:rsidR="007617EA" w:rsidRDefault="007617EA">
      <w:pPr>
        <w:suppressAutoHyphens/>
        <w:rPr>
          <w:rFonts w:ascii="Times New Roman" w:hAnsi="Times New Roman"/>
          <w:sz w:val="26"/>
        </w:rPr>
      </w:pPr>
    </w:p>
    <w:p w:rsidR="007617EA" w:rsidRDefault="007617EA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</w:t>
      </w:r>
    </w:p>
    <w:p w:rsidR="007617EA" w:rsidRDefault="007617EA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сельского поселения Байтуган</w:t>
      </w:r>
    </w:p>
    <w:p w:rsidR="007617EA" w:rsidRDefault="007617EA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района Камышлинский </w:t>
      </w:r>
    </w:p>
    <w:p w:rsidR="007617EA" w:rsidRDefault="007617EA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Самарской области от 25.12.2012 года № 70</w:t>
      </w:r>
    </w:p>
    <w:p w:rsidR="007617EA" w:rsidRDefault="007617EA">
      <w:pPr>
        <w:suppressAutoHyphens/>
        <w:rPr>
          <w:rFonts w:ascii="Times New Roman" w:hAnsi="Times New Roman"/>
          <w:color w:val="000000"/>
          <w:sz w:val="28"/>
        </w:rPr>
      </w:pPr>
    </w:p>
    <w:p w:rsidR="007617EA" w:rsidRDefault="007617EA">
      <w:pPr>
        <w:suppressAutoHyphens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целях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</w:rPr>
        <w:t>руководствуясь Уставом сельского поселения Байтуган муниципального района Камышлинский Самарской области, администрация сельского поселения Байтуган муниципального района Камышлинский Самарской области</w:t>
      </w:r>
    </w:p>
    <w:p w:rsidR="007617EA" w:rsidRDefault="007617EA">
      <w:pPr>
        <w:suppressAutoHyphens/>
        <w:jc w:val="both"/>
        <w:rPr>
          <w:rFonts w:ascii="Times New Roman" w:hAnsi="Times New Roman"/>
          <w:sz w:val="28"/>
        </w:rPr>
      </w:pPr>
    </w:p>
    <w:p w:rsidR="007617EA" w:rsidRDefault="007617EA">
      <w:pPr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7617EA" w:rsidRDefault="007617EA">
      <w:pPr>
        <w:suppressAutoHyphens/>
        <w:jc w:val="both"/>
        <w:rPr>
          <w:rFonts w:ascii="Times New Roman" w:hAnsi="Times New Roman"/>
          <w:sz w:val="28"/>
        </w:rPr>
      </w:pPr>
    </w:p>
    <w:p w:rsidR="007617EA" w:rsidRDefault="007617EA">
      <w:pPr>
        <w:tabs>
          <w:tab w:val="left" w:pos="0"/>
        </w:tabs>
        <w:suppressAutoHyphens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>1. Внести в Постановление администрации сельского поселения Байтуган муниципального района Камышлинский Самарской области от 25.12.2012 года № 70 «Об утверждении Административного регламента предоставления муниципальной функции «Осуществление муниципального контроля за обеспечением сохранности автомобильных дорог местного значения сельского поселения Байтуган муниципального района Камышлинский Самарской области» следующие изменения:</w:t>
      </w:r>
    </w:p>
    <w:p w:rsidR="007617EA" w:rsidRDefault="007617EA">
      <w:pPr>
        <w:suppressAutoHyphens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Административном регламенте предоставления муниципальной функции «Осуществление муниципального контроля за обеспечением сохранности автомобильных дорог местного значения сельского поселения Байтуган муниципального района Камышлинский Самарской области»:</w:t>
      </w:r>
    </w:p>
    <w:p w:rsidR="007617EA" w:rsidRDefault="007617EA">
      <w:pPr>
        <w:suppressAutoHyphens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пункт 4.2.2. изложить в следующей редакции:</w:t>
      </w:r>
    </w:p>
    <w:p w:rsidR="007617EA" w:rsidRDefault="007617EA">
      <w:pPr>
        <w:widowControl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«4.2.2. привлекать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лиц, к проведению мероприятий по контролю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 указанных требований, по проведению мониторинга эффективности муниципального контроля в соответствующих сферах деятельности, учёта результатов проводимых проверок и необходимой отчётности о них».</w:t>
      </w:r>
    </w:p>
    <w:p w:rsidR="007617EA" w:rsidRDefault="007617EA">
      <w:pPr>
        <w:suppressAutoHyphens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color w:val="000000"/>
          <w:sz w:val="28"/>
        </w:rPr>
        <w:t>Опубликовать настоящее постановление в газете «Вести сельского поселения  Байтуган».</w:t>
      </w:r>
    </w:p>
    <w:p w:rsidR="007617EA" w:rsidRDefault="007617EA">
      <w:pPr>
        <w:suppressAutoHyphens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3. Разместить настоящее Постановление на официальном сайте администрации муниципального района Камышлинский Самарской области в сети Интернет /www.kamadm.ru/.</w:t>
      </w:r>
    </w:p>
    <w:p w:rsidR="007617EA" w:rsidRDefault="007617EA">
      <w:pPr>
        <w:suppressAutoHyphens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Контроль за исполнением настоящего постановления оставляю за собой.</w:t>
      </w:r>
    </w:p>
    <w:p w:rsidR="007617EA" w:rsidRDefault="007617EA">
      <w:pPr>
        <w:suppressAutoHyphens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Настоящее Постановление вступает в силу со дня его подписания.</w:t>
      </w:r>
    </w:p>
    <w:p w:rsidR="007617EA" w:rsidRDefault="007617EA">
      <w:pPr>
        <w:suppressAutoHyphens/>
        <w:rPr>
          <w:rFonts w:ascii="Times New Roman" w:hAnsi="Times New Roman"/>
          <w:b/>
          <w:sz w:val="28"/>
        </w:rPr>
      </w:pPr>
    </w:p>
    <w:p w:rsidR="007617EA" w:rsidRDefault="007617EA">
      <w:pPr>
        <w:suppressAutoHyphens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7617EA" w:rsidRDefault="007617EA">
      <w:pPr>
        <w:tabs>
          <w:tab w:val="left" w:pos="0"/>
        </w:tabs>
        <w:suppressAutoHyphens/>
        <w:jc w:val="center"/>
        <w:rPr>
          <w:rFonts w:ascii="Times New Roman" w:hAnsi="Times New Roman"/>
          <w:sz w:val="28"/>
        </w:rPr>
      </w:pPr>
    </w:p>
    <w:p w:rsidR="007617EA" w:rsidRDefault="007617EA">
      <w:pPr>
        <w:tabs>
          <w:tab w:val="left" w:pos="0"/>
        </w:tabs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сельского поселения Байтуган: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З.А.  Кашапов</w:t>
      </w:r>
    </w:p>
    <w:p w:rsidR="007617EA" w:rsidRDefault="007617EA">
      <w:pPr>
        <w:tabs>
          <w:tab w:val="left" w:pos="0"/>
        </w:tabs>
        <w:suppressAutoHyphens/>
        <w:jc w:val="both"/>
        <w:rPr>
          <w:rFonts w:ascii="Times New Roman" w:hAnsi="Times New Roman"/>
          <w:sz w:val="28"/>
        </w:rPr>
      </w:pPr>
    </w:p>
    <w:p w:rsidR="007617EA" w:rsidRDefault="007617EA">
      <w:pPr>
        <w:suppressAutoHyphens/>
        <w:rPr>
          <w:rFonts w:ascii="Times New Roman" w:hAnsi="Times New Roman"/>
          <w:sz w:val="28"/>
        </w:rPr>
      </w:pPr>
    </w:p>
    <w:sectPr w:rsidR="007617EA" w:rsidSect="002E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25D"/>
    <w:rsid w:val="002E1957"/>
    <w:rsid w:val="003377FE"/>
    <w:rsid w:val="007617EA"/>
    <w:rsid w:val="00B2225D"/>
    <w:rsid w:val="00CF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439</Words>
  <Characters>2508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</cp:revision>
  <dcterms:created xsi:type="dcterms:W3CDTF">2013-12-24T05:03:00Z</dcterms:created>
  <dcterms:modified xsi:type="dcterms:W3CDTF">2013-12-24T05:04:00Z</dcterms:modified>
</cp:coreProperties>
</file>