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РОССИЙСКАЯ  ФЕДЕРАЦИЯ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АДМИНИСТРАЦИЯ</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СЕЛЬСКОГО ПОСЕЛЕНИЯ БАЙТУГАН</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РАЙОНА</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КАМЫШЛИНСКИЙ</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САМАРСКОЙ ОБЛАСТИ</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 О С Т А Н О В Л Е Н И Е</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83     </w:t>
      </w:r>
      <w:r>
        <w:rPr>
          <w:rFonts w:ascii="Times New Roman" w:hAnsi="Times New Roman" w:cs="Times New Roman" w:eastAsia="Times New Roman"/>
          <w:color w:val="auto"/>
          <w:spacing w:val="0"/>
          <w:position w:val="0"/>
          <w:sz w:val="28"/>
          <w:shd w:fill="auto" w:val="clear"/>
        </w:rPr>
        <w:t xml:space="preserve">от 09 декабря  2013  года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 внесении изменений в Постановление</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администрации сельского поселения Байтуган</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муниципального района Камышлинский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Самарской области от 25.12.2012 года № 69</w:t>
      </w:r>
    </w:p>
    <w:p>
      <w:pPr>
        <w:suppressAutoHyphens w:val="true"/>
        <w:spacing w:before="0" w:after="0" w:line="240"/>
        <w:ind w:right="0" w:left="0" w:firstLine="0"/>
        <w:jc w:val="left"/>
        <w:rPr>
          <w:rFonts w:ascii="Times New Roman" w:hAnsi="Times New Roman" w:cs="Times New Roman" w:eastAsia="Times New Roman"/>
          <w:color w:val="000000"/>
          <w:spacing w:val="0"/>
          <w:position w:val="0"/>
          <w:sz w:val="28"/>
          <w:shd w:fill="auto" w:val="clear"/>
        </w:rPr>
      </w:pPr>
    </w:p>
    <w:p>
      <w:pPr>
        <w:suppressAutoHyphens w:val="true"/>
        <w:spacing w:before="0" w:after="0" w:line="240"/>
        <w:ind w:right="0" w:left="0"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 целях реализации Федерального закона от 26.12.2008 № 294-ФЗ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в соответствии с Федеральным законом от 06.10.2003 года № 131-ФЗ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Уставом сельского поселения Байтуган муниципального района Камышлинский Самарской области, администрация сельского поселения Байтуган муниципального района Камышлинский Самарской области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ПОСТАНОВЛЯЕТ:</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в Постановление администрации сельского поселения Байтуган муниципального района Камышлинский Самарской области от 25.12.2012 года № 69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утверждении Административного регламента предоставления муниципальной функции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Осуществление муниципального контроля за проведением муниципальных лотерей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следующие изменения:</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Административном регламенте предоставления муниципальной функции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Осуществление муниципального контроля за проведением муниципальных лотерей</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пункт 3.3. изложить в следующей редакции: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Проведение внеплановой (документарной, выездной) проверки.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 </w:t>
      </w:r>
      <w:r>
        <w:rPr>
          <w:rFonts w:ascii="Times New Roman" w:hAnsi="Times New Roman" w:cs="Times New Roman" w:eastAsia="Times New Roman"/>
          <w:color w:val="auto"/>
          <w:spacing w:val="0"/>
          <w:position w:val="0"/>
          <w:sz w:val="28"/>
          <w:shd w:fill="auto" w:val="clear"/>
        </w:rPr>
        <w:t xml:space="preserve">Юридическим фактом, являющимся основанием для начала административной процедуры по проведению внеплановой (документарной, выездной) проверки, является возникновение одного из оснований для проведения внеплановой проверки: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истечение срока исполнения организатором (оператором) лотереи ранее выданного предписания об устранении выявленного нарушения обязательных требований;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нарушение прав потребителей (в случае обращений граждан, права которых нарушены);</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наличие приказа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3.3.2. </w:t>
      </w:r>
      <w:r>
        <w:rPr>
          <w:rFonts w:ascii="Times New Roman" w:hAnsi="Times New Roman" w:cs="Times New Roman" w:eastAsia="Times New Roman"/>
          <w:color w:val="auto"/>
          <w:spacing w:val="0"/>
          <w:position w:val="0"/>
          <w:sz w:val="28"/>
          <w:shd w:fill="auto" w:val="clear"/>
        </w:rPr>
        <w:t xml:space="preserve">Предметом внеплановой проверки является соблюдение организатором (оператором) лотереи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3.3.3. </w:t>
      </w:r>
      <w:r>
        <w:rPr>
          <w:rFonts w:ascii="Times New Roman" w:hAnsi="Times New Roman" w:cs="Times New Roman" w:eastAsia="Times New Roman"/>
          <w:color w:val="auto"/>
          <w:spacing w:val="0"/>
          <w:position w:val="0"/>
          <w:sz w:val="28"/>
          <w:shd w:fill="auto" w:val="clear"/>
        </w:rPr>
        <w:t xml:space="preserve">Внеплановая выездная проверка может быть проведена Администрацией по основаниям, указанным в подпункте 2) пункта 3.3.1. настоящего Административного регламента, после согласования с органом прокуратуры по месту осуществления деятельности организатора (оператора) лотереи.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3.3.4. </w:t>
      </w:r>
      <w:r>
        <w:rPr>
          <w:rFonts w:ascii="Times New Roman" w:hAnsi="Times New Roman" w:cs="Times New Roman" w:eastAsia="Times New Roman"/>
          <w:color w:val="auto"/>
          <w:spacing w:val="0"/>
          <w:position w:val="0"/>
          <w:sz w:val="28"/>
          <w:shd w:fill="auto" w:val="clear"/>
        </w:rPr>
        <w:t xml:space="preserve">Согласование указанной в пункте 3.3.3. настоящего Административного регламента проверки производится по типовой форме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 приказом Минэкономразвития № 141.</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3.3.5. </w:t>
      </w:r>
      <w:r>
        <w:rPr>
          <w:rFonts w:ascii="Times New Roman" w:hAnsi="Times New Roman" w:cs="Times New Roman" w:eastAsia="Times New Roman"/>
          <w:color w:val="auto"/>
          <w:spacing w:val="0"/>
          <w:position w:val="0"/>
          <w:sz w:val="28"/>
          <w:shd w:fill="auto" w:val="clear"/>
        </w:rPr>
        <w:t xml:space="preserve">Глава поселения  определяет персональный состав должностных лиц, участвующих во внеплановой проверке.</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3.3.6. </w:t>
      </w:r>
      <w:r>
        <w:rPr>
          <w:rFonts w:ascii="Times New Roman" w:hAnsi="Times New Roman" w:cs="Times New Roman" w:eastAsia="Times New Roman"/>
          <w:color w:val="auto"/>
          <w:spacing w:val="0"/>
          <w:position w:val="0"/>
          <w:sz w:val="28"/>
          <w:shd w:fill="auto" w:val="clear"/>
        </w:rPr>
        <w:t xml:space="preserve">Должностное лицо, участвующее в проверке, подготавливает проект распоряжения  о проведении проверки.</w:t>
      </w:r>
    </w:p>
    <w:p>
      <w:pPr>
        <w:tabs>
          <w:tab w:val="left" w:pos="126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3.3.7. </w:t>
      </w:r>
      <w:r>
        <w:rPr>
          <w:rFonts w:ascii="Times New Roman" w:hAnsi="Times New Roman" w:cs="Times New Roman" w:eastAsia="Times New Roman"/>
          <w:color w:val="auto"/>
          <w:spacing w:val="0"/>
          <w:position w:val="0"/>
          <w:sz w:val="28"/>
          <w:shd w:fill="auto" w:val="clear"/>
        </w:rPr>
        <w:t xml:space="preserve">В день подписания распоряжения   Администрации о проведении внеплановой выездной проверки организатора (оператора) лотереи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организатора (оператора) лотереи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Согласование Администрацией с органом прокуратуры проведения внеплановой выездной  проверки осуществляется в соответствии с положениями статьи 10 Закона № 294-ФЗ и приказом Генерального прокурора Российской Федерации от 27 марта 2009 года № 93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реализации Федерального закона от 26.12.2008 № 294-ФЗ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eastAsia="Times New Roman"/>
          <w:color w:val="auto"/>
          <w:spacing w:val="0"/>
          <w:position w:val="0"/>
          <w:sz w:val="28"/>
          <w:shd w:fill="auto" w:val="clear"/>
        </w:rPr>
        <w:t xml:space="preserve">».</w:t>
      </w:r>
    </w:p>
    <w:p>
      <w:pPr>
        <w:tabs>
          <w:tab w:val="left" w:pos="1260"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3.3.8. </w:t>
      </w:r>
      <w:r>
        <w:rPr>
          <w:rFonts w:ascii="Times New Roman" w:hAnsi="Times New Roman" w:cs="Times New Roman" w:eastAsia="Times New Roman"/>
          <w:color w:val="auto"/>
          <w:spacing w:val="0"/>
          <w:position w:val="0"/>
          <w:sz w:val="28"/>
          <w:shd w:fill="auto" w:val="clear"/>
        </w:rPr>
        <w:t xml:space="preserve">О проведении внеплановой выездной проверки, за исключением внеплановой выездной проверки по основаниям, указанным в подпункте 2) пункта 3.3.1 настоящего Административного регламента, организатор (оператор) лотереи уведомляется Администрацией не менее чем за двадцать четыре часа до начала ее проведения любым доступным способом.</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3.3.9. </w:t>
      </w:r>
      <w:r>
        <w:rPr>
          <w:rFonts w:ascii="Times New Roman" w:hAnsi="Times New Roman" w:cs="Times New Roman" w:eastAsia="Times New Roman"/>
          <w:color w:val="auto"/>
          <w:spacing w:val="0"/>
          <w:position w:val="0"/>
          <w:sz w:val="28"/>
          <w:shd w:fill="auto" w:val="clear"/>
        </w:rPr>
        <w:t xml:space="preserve">Если основанием для проведения внеплановой выездной проверки являются основания, предусмотренные частью 12 статьи 10 Закона </w:t>
        <w:br/>
      </w:r>
      <w:r>
        <w:rPr>
          <w:rFonts w:ascii="Times New Roman" w:hAnsi="Times New Roman" w:cs="Times New Roman" w:eastAsia="Times New Roman"/>
          <w:color w:val="auto"/>
          <w:spacing w:val="0"/>
          <w:position w:val="0"/>
          <w:sz w:val="28"/>
          <w:shd w:fill="auto" w:val="clear"/>
        </w:rPr>
        <w:t xml:space="preserve">№ 294-</w:t>
      </w:r>
      <w:r>
        <w:rPr>
          <w:rFonts w:ascii="Times New Roman" w:hAnsi="Times New Roman" w:cs="Times New Roman" w:eastAsia="Times New Roman"/>
          <w:color w:val="auto"/>
          <w:spacing w:val="0"/>
          <w:position w:val="0"/>
          <w:sz w:val="28"/>
          <w:shd w:fill="auto" w:val="clear"/>
        </w:rPr>
        <w:t xml:space="preserve">ФЗ,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Закона № 294-ФЗ, в органы прокуратуры в течение двадцати четырех часов.</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Предварительное уведомление организатора (оператора) лотереи о начале проведения внеплановой выездной проверки по основаниям, указанным в части 17 статьи 10 Закона № 294-ФЗ, не требуется.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3.3.10. </w:t>
      </w:r>
      <w:r>
        <w:rPr>
          <w:rFonts w:ascii="Times New Roman" w:hAnsi="Times New Roman" w:cs="Times New Roman" w:eastAsia="Times New Roman"/>
          <w:color w:val="auto"/>
          <w:spacing w:val="0"/>
          <w:position w:val="0"/>
          <w:sz w:val="28"/>
          <w:shd w:fill="auto" w:val="clear"/>
        </w:rPr>
        <w:t xml:space="preserve">Внеплановая проверка проводится в форме документарной проверки и (или) выездной проверки.</w:t>
      </w:r>
    </w:p>
    <w:p>
      <w:pPr>
        <w:tabs>
          <w:tab w:val="left" w:pos="1620" w:leader="none"/>
          <w:tab w:val="left" w:pos="2226"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3.3.11. </w:t>
      </w:r>
      <w:r>
        <w:rPr>
          <w:rFonts w:ascii="Times New Roman" w:hAnsi="Times New Roman" w:cs="Times New Roman" w:eastAsia="Times New Roman"/>
          <w:color w:val="auto"/>
          <w:spacing w:val="0"/>
          <w:position w:val="0"/>
          <w:sz w:val="28"/>
          <w:shd w:fill="auto" w:val="clear"/>
        </w:rPr>
        <w:t xml:space="preserve">Внеплановая документарная проверка осуществляется в соответствии с пунктами 3.2.11-3.2.20 настоящего Административного регламента.</w:t>
      </w:r>
    </w:p>
    <w:p>
      <w:pPr>
        <w:tabs>
          <w:tab w:val="left" w:pos="1620" w:leader="none"/>
          <w:tab w:val="left" w:pos="2226"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3.3.12. </w:t>
      </w:r>
      <w:r>
        <w:rPr>
          <w:rFonts w:ascii="Times New Roman" w:hAnsi="Times New Roman" w:cs="Times New Roman" w:eastAsia="Times New Roman"/>
          <w:color w:val="auto"/>
          <w:spacing w:val="0"/>
          <w:position w:val="0"/>
          <w:sz w:val="28"/>
          <w:shd w:fill="auto" w:val="clear"/>
        </w:rPr>
        <w:t xml:space="preserve">Внеплановая выездная проверка осуществляется в соответствии с пунктами 3.2.21-3.2.26 настоящего Административного регламента.</w:t>
      </w:r>
    </w:p>
    <w:p>
      <w:pPr>
        <w:tabs>
          <w:tab w:val="left" w:pos="1620" w:leader="none"/>
          <w:tab w:val="left" w:pos="2226"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3.3.13. </w:t>
      </w:r>
      <w:r>
        <w:rPr>
          <w:rFonts w:ascii="Times New Roman" w:hAnsi="Times New Roman" w:cs="Times New Roman" w:eastAsia="Times New Roman"/>
          <w:color w:val="auto"/>
          <w:spacing w:val="0"/>
          <w:position w:val="0"/>
          <w:sz w:val="28"/>
          <w:shd w:fill="auto" w:val="clear"/>
        </w:rPr>
        <w:t xml:space="preserve">Результаты проведения внеплановой (документарной, выездной) проверки оформляются в соответствии с пунктами 3.2.27-3.2.38 настоящего Административного регламента.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3.3.14. </w:t>
      </w:r>
      <w:r>
        <w:rPr>
          <w:rFonts w:ascii="Times New Roman" w:hAnsi="Times New Roman" w:cs="Times New Roman" w:eastAsia="Times New Roman"/>
          <w:color w:val="auto"/>
          <w:spacing w:val="0"/>
          <w:position w:val="0"/>
          <w:sz w:val="28"/>
          <w:shd w:fill="auto" w:val="clear"/>
        </w:rPr>
        <w:t xml:space="preserve">В случае если для проведения внеплановой выездной проверки требуется согласование ее проведения с органом прокуратуры, после завершения внеплановой выездной проверки Администрация направляет в орган прокуратуры, принявший решение о согласовании проведения проверки, копию акта проверки в течение пяти рабочих дней со дня его составления</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Опубликовать настоящее постановление в газете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Вести сельского поселения  Байтуган</w:t>
      </w:r>
      <w:r>
        <w:rPr>
          <w:rFonts w:ascii="Times New Roman" w:hAnsi="Times New Roman" w:cs="Times New Roman" w:eastAsia="Times New Roman"/>
          <w:color w:val="000000"/>
          <w:spacing w:val="0"/>
          <w:position w:val="0"/>
          <w:sz w:val="28"/>
          <w:shd w:fill="auto" w:val="clear"/>
        </w:rPr>
        <w:t xml:space="preserve">».</w:t>
      </w:r>
    </w:p>
    <w:p>
      <w:pPr>
        <w:suppressAutoHyphens w:val="true"/>
        <w:spacing w:before="0" w:after="0" w:line="276"/>
        <w:ind w:right="0" w:left="0" w:firstLine="567"/>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Разместить настоящее Постановление на официальном сайте администрации муниципального района Камышлинский Самарской области в сети Интернет /www.kamadm.ru/.</w:t>
      </w:r>
    </w:p>
    <w:p>
      <w:pPr>
        <w:suppressAutoHyphens w:val="true"/>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постановления оставляю за собой.</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Настоящее Постановление вступает в силу со дня его подписания.</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tabs>
          <w:tab w:val="left" w:pos="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tabs>
          <w:tab w:val="left" w:pos="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tabs>
          <w:tab w:val="left" w:pos="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6"/>
          <w:shd w:fill="auto" w:val="clear"/>
        </w:rPr>
      </w:pP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сельского поселения</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Байтуган  муниципального района</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Камышлинский Самарской области :                           З.А.Кашапов.  </w:t>
        <w:tab/>
      </w: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8"/>
          <w:shd w:fill="auto" w:val="clear"/>
        </w:rPr>
        <w:t xml:space="preserve">                             </w:t>
      </w:r>
    </w:p>
    <w:p>
      <w:pPr>
        <w:tabs>
          <w:tab w:val="left" w:pos="0" w:leader="none"/>
        </w:tabs>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