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E" w:rsidRDefault="00C65FAE" w:rsidP="00561E27">
      <w:pPr>
        <w:rPr>
          <w:b/>
          <w:i/>
          <w:sz w:val="26"/>
          <w:szCs w:val="26"/>
        </w:rPr>
      </w:pPr>
    </w:p>
    <w:p w:rsidR="002E1E4A" w:rsidRDefault="002E1E4A" w:rsidP="00561E27">
      <w:pPr>
        <w:rPr>
          <w:b/>
          <w:i/>
          <w:sz w:val="26"/>
          <w:szCs w:val="26"/>
        </w:rPr>
      </w:pPr>
    </w:p>
    <w:p w:rsidR="00C9372C" w:rsidRDefault="00C9372C" w:rsidP="00561E27">
      <w:pPr>
        <w:rPr>
          <w:b/>
          <w:i/>
          <w:sz w:val="26"/>
          <w:szCs w:val="26"/>
        </w:rPr>
      </w:pPr>
    </w:p>
    <w:p w:rsidR="00FB665E" w:rsidRPr="00E12921" w:rsidRDefault="00FB665E" w:rsidP="00FB665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12921">
        <w:rPr>
          <w:noProof/>
          <w:sz w:val="28"/>
          <w:szCs w:val="28"/>
        </w:rPr>
        <w:drawing>
          <wp:inline distT="0" distB="0" distL="0" distR="0" wp14:anchorId="23617DA1" wp14:editId="6E1D41FB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5E" w:rsidRPr="00E12921" w:rsidRDefault="00FB665E" w:rsidP="00FB665E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E1292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E1292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FB665E" w:rsidRPr="00E12921" w:rsidRDefault="00FB665E" w:rsidP="00FB665E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E12921">
        <w:rPr>
          <w:b/>
          <w:spacing w:val="120"/>
          <w:sz w:val="44"/>
          <w:szCs w:val="44"/>
        </w:rPr>
        <w:t>ПОСТАНОВЛЕНИЕ</w:t>
      </w:r>
    </w:p>
    <w:p w:rsidR="00FB665E" w:rsidRPr="00E12921" w:rsidRDefault="00FB665E" w:rsidP="00FB665E">
      <w:pPr>
        <w:spacing w:before="180"/>
        <w:jc w:val="center"/>
        <w:rPr>
          <w:b/>
          <w:spacing w:val="120"/>
          <w:sz w:val="28"/>
          <w:szCs w:val="28"/>
        </w:rPr>
      </w:pPr>
    </w:p>
    <w:p w:rsidR="00FB665E" w:rsidRPr="00E12921" w:rsidRDefault="00FB665E" w:rsidP="00FB665E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22.01.2021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№  </w:t>
      </w:r>
      <w:r>
        <w:rPr>
          <w:rFonts w:ascii="Liberation Serif" w:hAnsi="Liberation Serif"/>
          <w:sz w:val="28"/>
          <w:szCs w:val="28"/>
        </w:rPr>
        <w:t>26-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ПА</w:t>
      </w:r>
    </w:p>
    <w:p w:rsidR="00C9372C" w:rsidRDefault="00C9372C" w:rsidP="00561E27">
      <w:pPr>
        <w:rPr>
          <w:b/>
          <w:i/>
          <w:sz w:val="26"/>
          <w:szCs w:val="26"/>
        </w:rPr>
      </w:pPr>
    </w:p>
    <w:p w:rsidR="00C9372C" w:rsidRPr="00870158" w:rsidRDefault="00C9372C" w:rsidP="00561E27">
      <w:pPr>
        <w:rPr>
          <w:b/>
          <w:i/>
          <w:sz w:val="26"/>
          <w:szCs w:val="26"/>
        </w:rPr>
      </w:pPr>
    </w:p>
    <w:p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5FAE" w:rsidRPr="004C52B2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AB6B8D" w:rsidRPr="004C52B2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 </w:t>
      </w:r>
      <w:r w:rsidR="00F74CFA" w:rsidRPr="004C52B2">
        <w:rPr>
          <w:rFonts w:ascii="Liberation Serif" w:hAnsi="Liberation Serif" w:cs="Liberation Serif"/>
          <w:sz w:val="28"/>
          <w:szCs w:val="28"/>
        </w:rPr>
        <w:t>15.12.2020 № 751 «Об утверждении бюджета Артемовского городского округа на 2021 год и плановый период 2022 и 2023 годов»</w:t>
      </w:r>
      <w:r w:rsidR="00870158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4C52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4C52B2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4C52B2">
        <w:rPr>
          <w:rFonts w:ascii="Liberation Serif" w:hAnsi="Liberation Serif" w:cs="Liberation Serif"/>
          <w:sz w:val="28"/>
          <w:szCs w:val="28"/>
        </w:rPr>
        <w:t>,</w:t>
      </w:r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4C52B2">
        <w:rPr>
          <w:rFonts w:ascii="Liberation Serif" w:hAnsi="Liberation Serif" w:cs="Liberation Serif"/>
          <w:sz w:val="28"/>
          <w:szCs w:val="28"/>
        </w:rPr>
        <w:t>30</w:t>
      </w:r>
      <w:r w:rsidRPr="004C52B2">
        <w:rPr>
          <w:rFonts w:ascii="Liberation Serif" w:hAnsi="Liberation Serif" w:cs="Liberation Serif"/>
          <w:sz w:val="28"/>
          <w:szCs w:val="28"/>
        </w:rPr>
        <w:t>, 31 Устава Артемовского городского</w:t>
      </w:r>
      <w:proofErr w:type="gramEnd"/>
      <w:r w:rsidRPr="004C52B2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A772D9" w:rsidRPr="004C52B2">
        <w:rPr>
          <w:rFonts w:ascii="Liberation Serif" w:hAnsi="Liberation Serif" w:cs="Liberation Serif"/>
          <w:sz w:val="28"/>
          <w:szCs w:val="28"/>
        </w:rPr>
        <w:t>,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1181952,70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1176877,60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6F6A03" w:rsidRPr="008A4B87" w:rsidRDefault="006F6A03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B87">
        <w:rPr>
          <w:rFonts w:ascii="Liberation Serif" w:hAnsi="Liberation Serif" w:cs="Liberation Serif"/>
          <w:sz w:val="28"/>
          <w:szCs w:val="28"/>
        </w:rPr>
        <w:lastRenderedPageBreak/>
        <w:t xml:space="preserve">Раздел «Перечень основных целевых показателей муниципальной программы» паспорта Программы изложить в следующей редакции: </w:t>
      </w:r>
    </w:p>
    <w:p w:rsidR="006F6A03" w:rsidRPr="008A4B87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919"/>
      </w:tblGrid>
      <w:tr w:rsidR="006F6A03" w:rsidRPr="008A4B87" w:rsidTr="00811FCD">
        <w:tc>
          <w:tcPr>
            <w:tcW w:w="3510" w:type="dxa"/>
          </w:tcPr>
          <w:p w:rsidR="006F6A03" w:rsidRPr="008A4B87" w:rsidRDefault="006F6A03" w:rsidP="006F6A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19" w:type="dxa"/>
          </w:tcPr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рост ежегодной посещаемости Муниципального бюджетного учреждения культуры Артемовского городского округа  «Артемовский исторический музей»;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число посещений муниципальных библиотек;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посещений библиотек (на 1 жителя в год);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экземпляров новых поступлений в фонды библиотек Артемовского городского округа в расчете на 1000 жителей;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количество книговыдач на 1 жителя;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посещаемость населением киносеансов, проводимых организациями осуществляющими кинопоказ;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фильмов российского производства в общем объеме проката на территории Артемовского городского округа (нарастающим итогом);</w:t>
            </w:r>
          </w:p>
          <w:p w:rsidR="006F6A03" w:rsidRPr="008A4B87" w:rsidRDefault="006F6A03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дельный вес населения, участвующего в культурно-досуговых мероприятиях, проводимых муниципальными организациями культуры, от общей численности  населения;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посещаемость населением организаций культуры и искусства и увеличение численности участников проводимых культурно-досуговых мероприятий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передвижных выставок (ежегодно)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действующих виртуальных музеев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предметов основного фонда муниципальных музеев, отраженных в электронных каталогах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увеличение количества библиографических записей в сводном электронном каталоге библиотек Артемовского городского округа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 xml:space="preserve">доля электронных изданий в общем </w:t>
            </w: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количестве поступлений в фонды муниципальных библиотек Артемовского городского округа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количество посетителей концертов виртуального концертного зала Свердловской государственной академической филармонии (ежегодно)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доступность для населения услуг Национальной электронной библиотеки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соотношение средней заработной платы работников учреждений  культуры к средней заработной плате по экономике Свердловской области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среднесписочная численность работников учреждений культуры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детей, обучающихся в детских школах искусств, в общем количестве детей возрастной категории 7 - 15 лет, проживающих в Артемовском городском округе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детей, привлекаемых к участию в творческих мероприятиях, в общем числе детей (ежегодно)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  <w:r w:rsidR="006F6A03" w:rsidRPr="008A4B87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6A03" w:rsidRPr="008A4B87" w:rsidRDefault="008A4B87" w:rsidP="006F6A03">
            <w:pPr>
              <w:pStyle w:val="ConsPlusNormal"/>
              <w:numPr>
                <w:ilvl w:val="0"/>
                <w:numId w:val="8"/>
              </w:numPr>
              <w:adjustRightInd/>
              <w:ind w:left="33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4B87">
              <w:rPr>
                <w:rFonts w:ascii="Liberation Serif" w:hAnsi="Liberation Serif" w:cs="Liberation Serif"/>
                <w:sz w:val="28"/>
                <w:szCs w:val="28"/>
              </w:rPr>
              <w:t>выполнение целевых показателей муниципальной программы «Развитие культуры на территории Артемовского городского округа до 2024 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901B7F" w:rsidRPr="00901B7F" w:rsidRDefault="00901B7F" w:rsidP="006F6A03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901B7F">
        <w:rPr>
          <w:rFonts w:ascii="Liberation Serif" w:hAnsi="Liberation Serif" w:cs="Liberation Serif"/>
          <w:sz w:val="28"/>
          <w:szCs w:val="28"/>
        </w:rPr>
        <w:t>Приложение № 1</w:t>
      </w:r>
      <w:r w:rsidR="00124E93">
        <w:rPr>
          <w:rFonts w:ascii="Liberation Serif" w:hAnsi="Liberation Serif" w:cs="Liberation Serif"/>
          <w:sz w:val="28"/>
          <w:szCs w:val="28"/>
        </w:rPr>
        <w:t xml:space="preserve"> «</w:t>
      </w:r>
      <w:r w:rsidR="00124E93" w:rsidRPr="00124E93">
        <w:rPr>
          <w:rFonts w:ascii="Liberation Serif" w:hAnsi="Liberation Serif" w:cs="Liberation Serif"/>
          <w:sz w:val="28"/>
          <w:szCs w:val="28"/>
        </w:rPr>
        <w:t>Цели, задачи и целевые показатели реализации муниципальной программы «Развитие культуры на территории Артемовского городского округа до 2024 года</w:t>
      </w:r>
      <w:r w:rsidR="00124E93">
        <w:rPr>
          <w:rFonts w:ascii="Liberation Serif" w:hAnsi="Liberation Serif" w:cs="Liberation Serif"/>
          <w:sz w:val="28"/>
          <w:szCs w:val="28"/>
        </w:rPr>
        <w:t>» изложить в следующей редакции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1)</w:t>
      </w:r>
      <w:r w:rsidR="00C9372C">
        <w:rPr>
          <w:rFonts w:ascii="Liberation Serif" w:hAnsi="Liberation Serif" w:cs="Liberation Serif"/>
          <w:sz w:val="28"/>
          <w:szCs w:val="28"/>
        </w:rPr>
        <w:t>;</w:t>
      </w:r>
    </w:p>
    <w:p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</w:t>
      </w:r>
      <w:r w:rsidR="00974F8E">
        <w:rPr>
          <w:rFonts w:ascii="Liberation Serif" w:eastAsia="Calibri" w:hAnsi="Liberation Serif"/>
          <w:sz w:val="28"/>
          <w:szCs w:val="28"/>
        </w:rPr>
        <w:t xml:space="preserve"> 2</w:t>
      </w:r>
      <w:r w:rsidR="00F41202" w:rsidRPr="008822EB">
        <w:rPr>
          <w:rFonts w:ascii="Liberation Serif" w:eastAsia="Calibri" w:hAnsi="Liberation Serif"/>
          <w:sz w:val="28"/>
          <w:szCs w:val="28"/>
        </w:rPr>
        <w:t>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4C52B2" w:rsidRPr="004C52B2" w:rsidRDefault="00A63541" w:rsidP="004C52B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Дополнить Программу Приложением 4 «</w:t>
      </w:r>
      <w:r w:rsidR="004C52B2" w:rsidRPr="004C52B2">
        <w:rPr>
          <w:rFonts w:ascii="Liberation Serif" w:hAnsi="Liberation Serif" w:cs="Arial"/>
          <w:sz w:val="28"/>
          <w:szCs w:val="28"/>
        </w:rPr>
        <w:t>Методика расчета целевых показателей муниципальной программы «Развитие культуры на территории Артемовского городского округа до 2024 года»</w:t>
      </w:r>
      <w:r w:rsidR="00974F8E">
        <w:rPr>
          <w:rFonts w:ascii="Liberation Serif" w:hAnsi="Liberation Serif" w:cs="Arial"/>
          <w:sz w:val="28"/>
          <w:szCs w:val="28"/>
        </w:rPr>
        <w:t xml:space="preserve"> (Приложение 3</w:t>
      </w:r>
      <w:r w:rsidR="004C52B2">
        <w:rPr>
          <w:rFonts w:ascii="Liberation Serif" w:hAnsi="Liberation Serif" w:cs="Arial"/>
          <w:sz w:val="28"/>
          <w:szCs w:val="28"/>
        </w:rPr>
        <w:t>).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Pr="00124E93" w:rsidRDefault="00430511" w:rsidP="00124E9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4E93">
        <w:rPr>
          <w:rFonts w:ascii="Liberation Serif" w:hAnsi="Liberation Serif"/>
          <w:sz w:val="28"/>
          <w:szCs w:val="28"/>
        </w:rPr>
        <w:t xml:space="preserve">  </w:t>
      </w:r>
      <w:r w:rsidR="008822EB" w:rsidRPr="00124E93">
        <w:rPr>
          <w:rFonts w:ascii="Liberation Serif" w:hAnsi="Liberation Serif"/>
          <w:sz w:val="28"/>
          <w:szCs w:val="28"/>
        </w:rPr>
        <w:t xml:space="preserve">        </w:t>
      </w:r>
    </w:p>
    <w:p w:rsidR="00BD2DE5" w:rsidRPr="008822EB" w:rsidRDefault="00BD2DE5" w:rsidP="00F74B1A">
      <w:pPr>
        <w:jc w:val="both"/>
        <w:rPr>
          <w:rFonts w:ascii="Liberation Serif" w:hAnsi="Liberation Serif"/>
          <w:sz w:val="28"/>
          <w:szCs w:val="28"/>
        </w:rPr>
      </w:pPr>
    </w:p>
    <w:sectPr w:rsidR="00BD2DE5" w:rsidRPr="008822EB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0F" w:rsidRDefault="000E4F0F" w:rsidP="006A78E4">
      <w:r>
        <w:separator/>
      </w:r>
    </w:p>
  </w:endnote>
  <w:endnote w:type="continuationSeparator" w:id="0">
    <w:p w:rsidR="000E4F0F" w:rsidRDefault="000E4F0F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0F" w:rsidRDefault="000E4F0F" w:rsidP="006A78E4">
      <w:r>
        <w:separator/>
      </w:r>
    </w:p>
  </w:footnote>
  <w:footnote w:type="continuationSeparator" w:id="0">
    <w:p w:rsidR="000E4F0F" w:rsidRDefault="000E4F0F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5E">
          <w:rPr>
            <w:noProof/>
          </w:rPr>
          <w:t>4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41BA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922AF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45670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4592"/>
    <w:rsid w:val="006515F2"/>
    <w:rsid w:val="0066032D"/>
    <w:rsid w:val="00684BDA"/>
    <w:rsid w:val="00693F16"/>
    <w:rsid w:val="006A783C"/>
    <w:rsid w:val="006A78E4"/>
    <w:rsid w:val="006B1D4B"/>
    <w:rsid w:val="006B1D84"/>
    <w:rsid w:val="006B6036"/>
    <w:rsid w:val="006C3A6B"/>
    <w:rsid w:val="006C442B"/>
    <w:rsid w:val="006F6A03"/>
    <w:rsid w:val="007272C1"/>
    <w:rsid w:val="00740AC7"/>
    <w:rsid w:val="00740B8F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77A1"/>
    <w:rsid w:val="00892D23"/>
    <w:rsid w:val="008A4B87"/>
    <w:rsid w:val="008B0860"/>
    <w:rsid w:val="008B1692"/>
    <w:rsid w:val="008B44D2"/>
    <w:rsid w:val="008B4BDF"/>
    <w:rsid w:val="008B7F5F"/>
    <w:rsid w:val="008C0D03"/>
    <w:rsid w:val="008C41F0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95DCA"/>
    <w:rsid w:val="00AA6DE5"/>
    <w:rsid w:val="00AB6B8D"/>
    <w:rsid w:val="00AD11DC"/>
    <w:rsid w:val="00AD6667"/>
    <w:rsid w:val="00AE73FB"/>
    <w:rsid w:val="00AF14F4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195</cp:revision>
  <cp:lastPrinted>2021-02-12T07:29:00Z</cp:lastPrinted>
  <dcterms:created xsi:type="dcterms:W3CDTF">2015-02-17T07:58:00Z</dcterms:created>
  <dcterms:modified xsi:type="dcterms:W3CDTF">2021-04-19T10:59:00Z</dcterms:modified>
</cp:coreProperties>
</file>