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0A" w:rsidRPr="00CA4CE8" w:rsidRDefault="0026050A" w:rsidP="0026050A">
      <w:pPr>
        <w:ind w:left="709" w:hanging="709"/>
        <w:jc w:val="center"/>
        <w:rPr>
          <w:rFonts w:ascii="Times New Roman" w:hAnsi="Times New Roman" w:cs="Times New Roman"/>
          <w:sz w:val="28"/>
          <w:szCs w:val="28"/>
          <w:lang w:val="en-US"/>
        </w:rPr>
      </w:pPr>
      <w:r w:rsidRPr="00CA4CE8">
        <w:rPr>
          <w:rFonts w:ascii="Times New Roman" w:hAnsi="Times New Roman" w:cs="Times New Roman"/>
          <w:noProof/>
          <w:sz w:val="28"/>
          <w:szCs w:val="28"/>
          <w:lang w:eastAsia="ru-RU"/>
        </w:rPr>
        <w:drawing>
          <wp:inline distT="0" distB="0" distL="0" distR="0" wp14:anchorId="1B119B6D" wp14:editId="0D8469FC">
            <wp:extent cx="819150" cy="986155"/>
            <wp:effectExtent l="0" t="0" r="0" b="4445"/>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86155"/>
                    </a:xfrm>
                    <a:prstGeom prst="rect">
                      <a:avLst/>
                    </a:prstGeom>
                    <a:noFill/>
                    <a:ln>
                      <a:noFill/>
                    </a:ln>
                  </pic:spPr>
                </pic:pic>
              </a:graphicData>
            </a:graphic>
          </wp:inline>
        </w:drawing>
      </w:r>
    </w:p>
    <w:p w:rsidR="0026050A" w:rsidRPr="00CA4CE8" w:rsidRDefault="0026050A" w:rsidP="0026050A">
      <w:pPr>
        <w:pBdr>
          <w:bottom w:val="double" w:sz="12" w:space="1" w:color="auto"/>
        </w:pBdr>
        <w:spacing w:line="360" w:lineRule="auto"/>
        <w:jc w:val="center"/>
        <w:rPr>
          <w:rFonts w:ascii="Times New Roman" w:hAnsi="Times New Roman" w:cs="Times New Roman"/>
          <w:b/>
          <w:spacing w:val="120"/>
          <w:sz w:val="36"/>
          <w:szCs w:val="36"/>
        </w:rPr>
      </w:pPr>
      <w:r w:rsidRPr="00CA4CE8">
        <w:rPr>
          <w:rFonts w:ascii="Times New Roman" w:hAnsi="Times New Roman" w:cs="Times New Roman"/>
          <w:b/>
          <w:sz w:val="36"/>
          <w:szCs w:val="36"/>
        </w:rPr>
        <w:t>Администрация Артемовского городского округа</w:t>
      </w:r>
    </w:p>
    <w:p w:rsidR="0026050A" w:rsidRPr="00CA4CE8" w:rsidRDefault="0026050A" w:rsidP="0026050A">
      <w:pPr>
        <w:pBdr>
          <w:bottom w:val="double" w:sz="12" w:space="1" w:color="auto"/>
        </w:pBdr>
        <w:spacing w:line="360" w:lineRule="auto"/>
        <w:jc w:val="center"/>
        <w:rPr>
          <w:rFonts w:ascii="Times New Roman" w:hAnsi="Times New Roman" w:cs="Times New Roman"/>
          <w:b/>
          <w:sz w:val="36"/>
          <w:szCs w:val="36"/>
        </w:rPr>
      </w:pPr>
      <w:r w:rsidRPr="00CA4CE8">
        <w:rPr>
          <w:rFonts w:ascii="Times New Roman" w:hAnsi="Times New Roman" w:cs="Times New Roman"/>
          <w:b/>
          <w:spacing w:val="120"/>
          <w:sz w:val="36"/>
          <w:szCs w:val="36"/>
        </w:rPr>
        <w:t>ПОСТАНОВЛЕНИЕ</w:t>
      </w:r>
    </w:p>
    <w:p w:rsidR="00143AC5" w:rsidRPr="00143AC5" w:rsidRDefault="0026050A" w:rsidP="00143AC5">
      <w:pPr>
        <w:tabs>
          <w:tab w:val="left" w:pos="-1134"/>
          <w:tab w:val="right" w:pos="9900"/>
        </w:tabs>
        <w:spacing w:before="180"/>
        <w:jc w:val="both"/>
        <w:rPr>
          <w:rFonts w:ascii="Times New Roman" w:hAnsi="Times New Roman" w:cs="Times New Roman"/>
          <w:sz w:val="28"/>
          <w:szCs w:val="28"/>
        </w:rPr>
      </w:pPr>
      <w:r>
        <w:rPr>
          <w:rFonts w:ascii="Times New Roman" w:hAnsi="Times New Roman" w:cs="Times New Roman"/>
          <w:sz w:val="28"/>
          <w:szCs w:val="28"/>
        </w:rPr>
        <w:t xml:space="preserve">от </w:t>
      </w:r>
      <w:r w:rsidR="00B7630F">
        <w:rPr>
          <w:rFonts w:ascii="Times New Roman" w:hAnsi="Times New Roman" w:cs="Times New Roman"/>
          <w:sz w:val="28"/>
          <w:szCs w:val="28"/>
        </w:rPr>
        <w:t>10.07.2015</w:t>
      </w:r>
      <w:r>
        <w:rPr>
          <w:rFonts w:ascii="Times New Roman" w:hAnsi="Times New Roman" w:cs="Times New Roman"/>
          <w:sz w:val="28"/>
          <w:szCs w:val="28"/>
        </w:rPr>
        <w:t xml:space="preserve">          </w:t>
      </w:r>
      <w:r w:rsidRPr="00CA4CE8">
        <w:rPr>
          <w:rFonts w:ascii="Times New Roman" w:hAnsi="Times New Roman" w:cs="Times New Roman"/>
          <w:sz w:val="28"/>
          <w:szCs w:val="28"/>
        </w:rPr>
        <w:t xml:space="preserve">                                                                              </w:t>
      </w:r>
      <w:r w:rsidR="00B7630F">
        <w:rPr>
          <w:rFonts w:ascii="Times New Roman" w:hAnsi="Times New Roman" w:cs="Times New Roman"/>
          <w:sz w:val="28"/>
          <w:szCs w:val="28"/>
        </w:rPr>
        <w:t>№ 908-ПА</w:t>
      </w:r>
    </w:p>
    <w:p w:rsidR="0016730A" w:rsidRDefault="0016730A" w:rsidP="00F1538C">
      <w:pPr>
        <w:spacing w:after="0" w:line="240" w:lineRule="auto"/>
        <w:jc w:val="center"/>
        <w:rPr>
          <w:rFonts w:ascii="Times New Roman" w:hAnsi="Times New Roman" w:cs="Times New Roman"/>
          <w:b/>
          <w:i/>
          <w:sz w:val="28"/>
          <w:szCs w:val="28"/>
        </w:rPr>
      </w:pPr>
    </w:p>
    <w:p w:rsidR="00301F15" w:rsidRDefault="00EA2F5B" w:rsidP="00F1538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Об инвестиционном уполномоченном </w:t>
      </w:r>
    </w:p>
    <w:p w:rsidR="00E40A6E" w:rsidRDefault="00301F15" w:rsidP="00E40A6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в</w:t>
      </w:r>
      <w:r w:rsidR="00356DD6">
        <w:rPr>
          <w:rFonts w:ascii="Times New Roman" w:hAnsi="Times New Roman" w:cs="Times New Roman"/>
          <w:b/>
          <w:i/>
          <w:sz w:val="28"/>
          <w:szCs w:val="28"/>
        </w:rPr>
        <w:t xml:space="preserve"> </w:t>
      </w:r>
      <w:r>
        <w:rPr>
          <w:rFonts w:ascii="Times New Roman" w:hAnsi="Times New Roman" w:cs="Times New Roman"/>
          <w:b/>
          <w:i/>
          <w:sz w:val="28"/>
          <w:szCs w:val="28"/>
        </w:rPr>
        <w:t>Артемовском городском округе</w:t>
      </w:r>
    </w:p>
    <w:p w:rsidR="00E40A6E" w:rsidRDefault="00E40A6E" w:rsidP="00E40A6E">
      <w:pPr>
        <w:spacing w:after="0" w:line="240" w:lineRule="auto"/>
        <w:jc w:val="center"/>
        <w:rPr>
          <w:rFonts w:ascii="Times New Roman" w:hAnsi="Times New Roman" w:cs="Times New Roman"/>
          <w:b/>
          <w:i/>
          <w:sz w:val="28"/>
          <w:szCs w:val="28"/>
        </w:rPr>
      </w:pPr>
    </w:p>
    <w:p w:rsidR="001A71DB" w:rsidRPr="00E40A6E" w:rsidRDefault="00E40A6E" w:rsidP="00E40A6E">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proofErr w:type="gramStart"/>
      <w:r w:rsidR="00932B28">
        <w:rPr>
          <w:rFonts w:ascii="Times New Roman" w:hAnsi="Times New Roman" w:cs="Times New Roman"/>
          <w:sz w:val="28"/>
          <w:szCs w:val="28"/>
        </w:rPr>
        <w:t>В</w:t>
      </w:r>
      <w:r w:rsidR="00F1538C" w:rsidRPr="00F1538C">
        <w:rPr>
          <w:rFonts w:ascii="Times New Roman" w:hAnsi="Times New Roman" w:cs="Times New Roman"/>
          <w:sz w:val="28"/>
          <w:szCs w:val="28"/>
        </w:rPr>
        <w:t xml:space="preserve"> целях создания благоприятного инвестиционного климата, формирования механизмов по созданию благоприятных условий для привлечения инвестиций и реализации инвестиционных проектов на террит</w:t>
      </w:r>
      <w:r w:rsidR="002E2971">
        <w:rPr>
          <w:rFonts w:ascii="Times New Roman" w:hAnsi="Times New Roman" w:cs="Times New Roman"/>
          <w:sz w:val="28"/>
          <w:szCs w:val="28"/>
        </w:rPr>
        <w:t xml:space="preserve">ории Артемовского городского округа, </w:t>
      </w:r>
      <w:r w:rsidR="0026125D">
        <w:rPr>
          <w:rFonts w:ascii="Times New Roman" w:hAnsi="Times New Roman" w:cs="Times New Roman"/>
          <w:sz w:val="28"/>
          <w:szCs w:val="28"/>
        </w:rPr>
        <w:t xml:space="preserve">с учетом постановления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 года», </w:t>
      </w:r>
      <w:r>
        <w:rPr>
          <w:rFonts w:ascii="Times New Roman" w:hAnsi="Times New Roman" w:cs="Times New Roman"/>
          <w:sz w:val="28"/>
          <w:szCs w:val="28"/>
        </w:rPr>
        <w:t>постановления Администрации Артемовского городского округа</w:t>
      </w:r>
      <w:proofErr w:type="gramEnd"/>
      <w:r>
        <w:rPr>
          <w:rFonts w:ascii="Times New Roman" w:hAnsi="Times New Roman" w:cs="Times New Roman"/>
          <w:sz w:val="28"/>
          <w:szCs w:val="28"/>
        </w:rPr>
        <w:t xml:space="preserve"> от </w:t>
      </w:r>
      <w:r>
        <w:rPr>
          <w:sz w:val="28"/>
          <w:szCs w:val="28"/>
        </w:rPr>
        <w:t xml:space="preserve"> </w:t>
      </w:r>
      <w:r w:rsidRPr="00E40A6E">
        <w:rPr>
          <w:rFonts w:ascii="Times New Roman" w:hAnsi="Times New Roman" w:cs="Times New Roman"/>
          <w:sz w:val="28"/>
          <w:szCs w:val="28"/>
        </w:rPr>
        <w:t>03.12.2014</w:t>
      </w:r>
      <w:r>
        <w:rPr>
          <w:rFonts w:ascii="Times New Roman" w:hAnsi="Times New Roman" w:cs="Times New Roman"/>
          <w:sz w:val="28"/>
          <w:szCs w:val="28"/>
        </w:rPr>
        <w:t xml:space="preserve"> </w:t>
      </w:r>
      <w:r w:rsidRPr="00E40A6E">
        <w:rPr>
          <w:rFonts w:ascii="Times New Roman" w:hAnsi="Times New Roman" w:cs="Times New Roman"/>
          <w:sz w:val="28"/>
          <w:szCs w:val="28"/>
        </w:rPr>
        <w:t xml:space="preserve"> № 1687-ПА</w:t>
      </w:r>
      <w:r>
        <w:rPr>
          <w:rFonts w:ascii="Times New Roman" w:hAnsi="Times New Roman" w:cs="Times New Roman"/>
          <w:sz w:val="28"/>
          <w:szCs w:val="28"/>
        </w:rPr>
        <w:t xml:space="preserve"> «</w:t>
      </w:r>
      <w:r w:rsidRPr="00E40A6E">
        <w:rPr>
          <w:rFonts w:ascii="Times New Roman" w:hAnsi="Times New Roman" w:cs="Times New Roman"/>
          <w:sz w:val="28"/>
          <w:szCs w:val="28"/>
        </w:rPr>
        <w:t>Об  утверждении  муниципальной   программы</w:t>
      </w:r>
      <w:r>
        <w:rPr>
          <w:rFonts w:ascii="Times New Roman" w:hAnsi="Times New Roman" w:cs="Times New Roman"/>
          <w:sz w:val="28"/>
          <w:szCs w:val="28"/>
        </w:rPr>
        <w:t xml:space="preserve"> </w:t>
      </w:r>
      <w:r w:rsidRPr="00E40A6E">
        <w:rPr>
          <w:rFonts w:ascii="Times New Roman" w:hAnsi="Times New Roman" w:cs="Times New Roman"/>
          <w:sz w:val="28"/>
          <w:szCs w:val="28"/>
        </w:rPr>
        <w:t>«Развитие  Артемовского городского округа на период до 2020 года»</w:t>
      </w:r>
      <w:r>
        <w:rPr>
          <w:rFonts w:ascii="Times New Roman" w:hAnsi="Times New Roman" w:cs="Times New Roman"/>
          <w:sz w:val="28"/>
          <w:szCs w:val="28"/>
        </w:rPr>
        <w:t xml:space="preserve">, </w:t>
      </w:r>
      <w:r w:rsidR="002E2971">
        <w:rPr>
          <w:rFonts w:ascii="Times New Roman" w:hAnsi="Times New Roman" w:cs="Times New Roman"/>
          <w:sz w:val="28"/>
          <w:szCs w:val="28"/>
        </w:rPr>
        <w:t>руководствуясь статьями 29.1, 31 Устава Артемовского городского округа,</w:t>
      </w:r>
    </w:p>
    <w:p w:rsidR="00F1538C" w:rsidRDefault="002E2971" w:rsidP="001A71DB">
      <w:pPr>
        <w:widowControl w:val="0"/>
        <w:autoSpaceDE w:val="0"/>
        <w:autoSpaceDN w:val="0"/>
        <w:adjustRightInd w:val="0"/>
        <w:spacing w:after="0" w:line="240" w:lineRule="auto"/>
        <w:jc w:val="both"/>
        <w:rPr>
          <w:rFonts w:ascii="Times New Roman" w:hAnsi="Times New Roman" w:cs="Times New Roman"/>
          <w:sz w:val="28"/>
          <w:szCs w:val="28"/>
        </w:rPr>
      </w:pPr>
      <w:r w:rsidRPr="0016730A">
        <w:rPr>
          <w:rFonts w:ascii="Times New Roman" w:hAnsi="Times New Roman" w:cs="Times New Roman"/>
          <w:b/>
          <w:sz w:val="28"/>
          <w:szCs w:val="28"/>
        </w:rPr>
        <w:t>ПОСТАНОВЛЯЮ</w:t>
      </w:r>
      <w:r w:rsidR="00F1538C" w:rsidRPr="00F1538C">
        <w:rPr>
          <w:rFonts w:ascii="Times New Roman" w:hAnsi="Times New Roman" w:cs="Times New Roman"/>
          <w:sz w:val="28"/>
          <w:szCs w:val="28"/>
        </w:rPr>
        <w:t>:</w:t>
      </w:r>
    </w:p>
    <w:p w:rsidR="0016730A" w:rsidRDefault="0016730A" w:rsidP="001A71DB">
      <w:pPr>
        <w:widowControl w:val="0"/>
        <w:autoSpaceDE w:val="0"/>
        <w:autoSpaceDN w:val="0"/>
        <w:adjustRightInd w:val="0"/>
        <w:spacing w:after="0" w:line="240" w:lineRule="auto"/>
        <w:jc w:val="both"/>
        <w:rPr>
          <w:rFonts w:ascii="Times New Roman" w:hAnsi="Times New Roman" w:cs="Times New Roman"/>
          <w:sz w:val="28"/>
          <w:szCs w:val="28"/>
        </w:rPr>
      </w:pPr>
    </w:p>
    <w:p w:rsidR="0016730A" w:rsidRPr="00F1538C" w:rsidRDefault="0016730A" w:rsidP="001673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Назначить инвестиционным уполномоченным в Артемовском городском округе Иванова А.С., первого заместителя главы Администрации Артемовского городского округа. </w:t>
      </w:r>
    </w:p>
    <w:p w:rsidR="001A71DB" w:rsidRDefault="00143AC5" w:rsidP="00F153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16730A">
        <w:rPr>
          <w:rFonts w:ascii="Times New Roman" w:hAnsi="Times New Roman" w:cs="Times New Roman"/>
          <w:sz w:val="28"/>
          <w:szCs w:val="28"/>
        </w:rPr>
        <w:t>2</w:t>
      </w:r>
      <w:r w:rsidR="001A71DB">
        <w:rPr>
          <w:rFonts w:ascii="Times New Roman" w:hAnsi="Times New Roman" w:cs="Times New Roman"/>
          <w:sz w:val="28"/>
          <w:szCs w:val="28"/>
        </w:rPr>
        <w:t>.</w:t>
      </w:r>
      <w:r w:rsidR="001A71DB" w:rsidRPr="001A71DB">
        <w:rPr>
          <w:rFonts w:ascii="Times New Roman" w:hAnsi="Times New Roman" w:cs="Times New Roman"/>
          <w:sz w:val="28"/>
          <w:szCs w:val="28"/>
        </w:rPr>
        <w:t xml:space="preserve"> </w:t>
      </w:r>
      <w:r w:rsidR="001A71DB">
        <w:rPr>
          <w:rFonts w:ascii="Times New Roman" w:hAnsi="Times New Roman" w:cs="Times New Roman"/>
          <w:sz w:val="28"/>
          <w:szCs w:val="28"/>
        </w:rPr>
        <w:t xml:space="preserve"> </w:t>
      </w:r>
      <w:r w:rsidR="001A71DB" w:rsidRPr="00F1538C">
        <w:rPr>
          <w:rFonts w:ascii="Times New Roman" w:hAnsi="Times New Roman" w:cs="Times New Roman"/>
          <w:sz w:val="28"/>
          <w:szCs w:val="28"/>
        </w:rPr>
        <w:t xml:space="preserve">Утвердить </w:t>
      </w:r>
      <w:hyperlink w:anchor="Par27" w:history="1">
        <w:r w:rsidR="001A71DB" w:rsidRPr="00F1538C">
          <w:rPr>
            <w:rFonts w:ascii="Times New Roman" w:hAnsi="Times New Roman" w:cs="Times New Roman"/>
            <w:color w:val="0000FF"/>
            <w:sz w:val="28"/>
            <w:szCs w:val="28"/>
          </w:rPr>
          <w:t>Положение</w:t>
        </w:r>
      </w:hyperlink>
      <w:r w:rsidR="001A71DB">
        <w:rPr>
          <w:rFonts w:ascii="Times New Roman" w:hAnsi="Times New Roman" w:cs="Times New Roman"/>
          <w:sz w:val="28"/>
          <w:szCs w:val="28"/>
        </w:rPr>
        <w:t xml:space="preserve"> об инвестиционном уполномоченном в Артемовско</w:t>
      </w:r>
      <w:r w:rsidR="00D66043">
        <w:rPr>
          <w:rFonts w:ascii="Times New Roman" w:hAnsi="Times New Roman" w:cs="Times New Roman"/>
          <w:sz w:val="28"/>
          <w:szCs w:val="28"/>
        </w:rPr>
        <w:t>м городском округе (П</w:t>
      </w:r>
      <w:r w:rsidR="006B412C">
        <w:rPr>
          <w:rFonts w:ascii="Times New Roman" w:hAnsi="Times New Roman" w:cs="Times New Roman"/>
          <w:sz w:val="28"/>
          <w:szCs w:val="28"/>
        </w:rPr>
        <w:t>риложение</w:t>
      </w:r>
      <w:r w:rsidR="001A71DB">
        <w:rPr>
          <w:rFonts w:ascii="Times New Roman" w:hAnsi="Times New Roman" w:cs="Times New Roman"/>
          <w:sz w:val="28"/>
          <w:szCs w:val="28"/>
        </w:rPr>
        <w:t xml:space="preserve">); </w:t>
      </w:r>
    </w:p>
    <w:p w:rsidR="00143AC5" w:rsidRPr="00E75852" w:rsidRDefault="00D66043" w:rsidP="00143AC5">
      <w:pPr>
        <w:spacing w:after="0" w:line="240" w:lineRule="auto"/>
        <w:jc w:val="both"/>
        <w:rPr>
          <w:sz w:val="28"/>
          <w:szCs w:val="28"/>
        </w:rPr>
      </w:pPr>
      <w:r>
        <w:rPr>
          <w:rFonts w:ascii="Times New Roman" w:hAnsi="Times New Roman" w:cs="Times New Roman"/>
          <w:sz w:val="28"/>
          <w:szCs w:val="28"/>
        </w:rPr>
        <w:tab/>
        <w:t>3</w:t>
      </w:r>
      <w:r w:rsidR="00143AC5">
        <w:rPr>
          <w:rFonts w:ascii="Times New Roman" w:hAnsi="Times New Roman" w:cs="Times New Roman"/>
          <w:sz w:val="28"/>
          <w:szCs w:val="28"/>
        </w:rPr>
        <w:t>. Постановление опубликовать в</w:t>
      </w:r>
      <w:r w:rsidR="00143AC5">
        <w:rPr>
          <w:sz w:val="28"/>
          <w:szCs w:val="28"/>
        </w:rPr>
        <w:t xml:space="preserve"> </w:t>
      </w:r>
      <w:r w:rsidR="00143AC5" w:rsidRPr="00E75852">
        <w:rPr>
          <w:rFonts w:ascii="Times New Roman" w:hAnsi="Times New Roman" w:cs="Times New Roman"/>
          <w:sz w:val="28"/>
          <w:szCs w:val="28"/>
        </w:rPr>
        <w:t>газете «Артемовский рабочий» и разместить на официальном сайте Артемовского городского округа в информационно-телекоммуникационной сети «Интернет»</w:t>
      </w:r>
      <w:r w:rsidR="00143AC5">
        <w:rPr>
          <w:rFonts w:ascii="Times New Roman" w:hAnsi="Times New Roman" w:cs="Times New Roman"/>
          <w:sz w:val="28"/>
          <w:szCs w:val="28"/>
        </w:rPr>
        <w:t>.</w:t>
      </w:r>
    </w:p>
    <w:p w:rsidR="002E2971" w:rsidRDefault="00D66043" w:rsidP="002E29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w:t>
      </w:r>
      <w:r w:rsidR="00F1538C" w:rsidRPr="00F1538C">
        <w:rPr>
          <w:rFonts w:ascii="Times New Roman" w:hAnsi="Times New Roman" w:cs="Times New Roman"/>
          <w:sz w:val="28"/>
          <w:szCs w:val="28"/>
        </w:rPr>
        <w:t xml:space="preserve">. </w:t>
      </w:r>
      <w:r w:rsidR="00143AC5">
        <w:rPr>
          <w:rFonts w:ascii="Times New Roman" w:hAnsi="Times New Roman" w:cs="Times New Roman"/>
          <w:sz w:val="28"/>
          <w:szCs w:val="28"/>
        </w:rPr>
        <w:t xml:space="preserve"> </w:t>
      </w:r>
      <w:proofErr w:type="gramStart"/>
      <w:r w:rsidR="0016730A">
        <w:rPr>
          <w:rFonts w:ascii="Times New Roman" w:hAnsi="Times New Roman" w:cs="Times New Roman"/>
          <w:sz w:val="28"/>
          <w:szCs w:val="28"/>
        </w:rPr>
        <w:t>Контроль за</w:t>
      </w:r>
      <w:proofErr w:type="gramEnd"/>
      <w:r w:rsidR="0016730A">
        <w:rPr>
          <w:rFonts w:ascii="Times New Roman" w:hAnsi="Times New Roman" w:cs="Times New Roman"/>
          <w:sz w:val="28"/>
          <w:szCs w:val="28"/>
        </w:rPr>
        <w:t xml:space="preserve"> исполнением</w:t>
      </w:r>
      <w:r w:rsidR="00AD1FEF">
        <w:rPr>
          <w:rFonts w:ascii="Times New Roman" w:hAnsi="Times New Roman" w:cs="Times New Roman"/>
          <w:sz w:val="28"/>
          <w:szCs w:val="28"/>
        </w:rPr>
        <w:t xml:space="preserve"> п</w:t>
      </w:r>
      <w:r w:rsidR="00F1538C" w:rsidRPr="00F1538C">
        <w:rPr>
          <w:rFonts w:ascii="Times New Roman" w:hAnsi="Times New Roman" w:cs="Times New Roman"/>
          <w:sz w:val="28"/>
          <w:szCs w:val="28"/>
        </w:rPr>
        <w:t xml:space="preserve">остановления </w:t>
      </w:r>
      <w:r w:rsidR="002E2971">
        <w:rPr>
          <w:rFonts w:ascii="Times New Roman" w:hAnsi="Times New Roman" w:cs="Times New Roman"/>
          <w:sz w:val="28"/>
          <w:szCs w:val="28"/>
        </w:rPr>
        <w:t>возложить на первого заместителя главы Администрации Артемовского городского округа</w:t>
      </w:r>
      <w:r w:rsidR="0016730A">
        <w:rPr>
          <w:rFonts w:ascii="Times New Roman" w:hAnsi="Times New Roman" w:cs="Times New Roman"/>
          <w:sz w:val="28"/>
          <w:szCs w:val="28"/>
        </w:rPr>
        <w:t xml:space="preserve"> </w:t>
      </w:r>
      <w:r w:rsidR="001A71DB">
        <w:rPr>
          <w:rFonts w:ascii="Times New Roman" w:hAnsi="Times New Roman" w:cs="Times New Roman"/>
          <w:sz w:val="28"/>
          <w:szCs w:val="28"/>
        </w:rPr>
        <w:t xml:space="preserve"> </w:t>
      </w:r>
      <w:r w:rsidR="002E2971">
        <w:rPr>
          <w:rFonts w:ascii="Times New Roman" w:hAnsi="Times New Roman" w:cs="Times New Roman"/>
          <w:sz w:val="28"/>
          <w:szCs w:val="28"/>
        </w:rPr>
        <w:t>Иванова</w:t>
      </w:r>
      <w:r w:rsidR="0016730A">
        <w:rPr>
          <w:rFonts w:ascii="Times New Roman" w:hAnsi="Times New Roman" w:cs="Times New Roman"/>
          <w:sz w:val="28"/>
          <w:szCs w:val="28"/>
        </w:rPr>
        <w:t xml:space="preserve"> А.С</w:t>
      </w:r>
      <w:r w:rsidR="002E2971">
        <w:rPr>
          <w:rFonts w:ascii="Times New Roman" w:hAnsi="Times New Roman" w:cs="Times New Roman"/>
          <w:sz w:val="28"/>
          <w:szCs w:val="28"/>
        </w:rPr>
        <w:t>.</w:t>
      </w:r>
    </w:p>
    <w:p w:rsidR="00AD1FEF" w:rsidRDefault="00AD1FEF" w:rsidP="002E29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1FEF" w:rsidRDefault="00AD1FEF" w:rsidP="002E29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971" w:rsidRDefault="002E2971" w:rsidP="00AD1FEF">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E2971" w:rsidRDefault="002E2971" w:rsidP="002E2971">
      <w:pPr>
        <w:widowControl w:val="0"/>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Артемовского городского округа                                                  Т.А.</w:t>
      </w:r>
      <w:r w:rsidR="001A71DB">
        <w:rPr>
          <w:rFonts w:ascii="Times New Roman" w:hAnsi="Times New Roman" w:cs="Times New Roman"/>
          <w:sz w:val="28"/>
          <w:szCs w:val="28"/>
        </w:rPr>
        <w:t xml:space="preserve"> </w:t>
      </w:r>
      <w:r>
        <w:rPr>
          <w:rFonts w:ascii="Times New Roman" w:hAnsi="Times New Roman" w:cs="Times New Roman"/>
          <w:sz w:val="28"/>
          <w:szCs w:val="28"/>
        </w:rPr>
        <w:t>Позняк</w:t>
      </w:r>
    </w:p>
    <w:p w:rsidR="00B7630F" w:rsidRPr="00B7630F" w:rsidRDefault="00B7630F" w:rsidP="00B7630F">
      <w:pPr>
        <w:shd w:val="clear" w:color="auto" w:fill="FFFFFF"/>
        <w:spacing w:after="0" w:line="240" w:lineRule="auto"/>
        <w:ind w:left="284" w:firstLine="283"/>
        <w:jc w:val="right"/>
        <w:rPr>
          <w:rFonts w:ascii="Times New Roman" w:eastAsia="Times New Roman" w:hAnsi="Times New Roman" w:cs="Times New Roman"/>
          <w:bCs/>
          <w:sz w:val="28"/>
          <w:szCs w:val="28"/>
          <w:lang w:eastAsia="ru-RU"/>
        </w:rPr>
      </w:pPr>
      <w:r w:rsidRPr="00B7630F">
        <w:rPr>
          <w:rFonts w:ascii="Times New Roman" w:eastAsia="Times New Roman" w:hAnsi="Times New Roman" w:cs="Times New Roman"/>
          <w:bCs/>
          <w:sz w:val="28"/>
          <w:szCs w:val="28"/>
          <w:lang w:eastAsia="ru-RU"/>
        </w:rPr>
        <w:lastRenderedPageBreak/>
        <w:t xml:space="preserve">Приложение </w:t>
      </w:r>
    </w:p>
    <w:p w:rsidR="00B7630F" w:rsidRPr="00B7630F" w:rsidRDefault="00B7630F" w:rsidP="00B7630F">
      <w:pPr>
        <w:shd w:val="clear" w:color="auto" w:fill="FFFFFF"/>
        <w:spacing w:after="0" w:line="240" w:lineRule="auto"/>
        <w:ind w:left="284" w:firstLine="283"/>
        <w:jc w:val="right"/>
        <w:rPr>
          <w:rFonts w:ascii="Times New Roman" w:eastAsia="Times New Roman" w:hAnsi="Times New Roman" w:cs="Times New Roman"/>
          <w:bCs/>
          <w:sz w:val="28"/>
          <w:szCs w:val="28"/>
          <w:lang w:eastAsia="ru-RU"/>
        </w:rPr>
      </w:pPr>
      <w:r w:rsidRPr="00B7630F">
        <w:rPr>
          <w:rFonts w:ascii="Times New Roman" w:eastAsia="Times New Roman" w:hAnsi="Times New Roman" w:cs="Times New Roman"/>
          <w:bCs/>
          <w:sz w:val="28"/>
          <w:szCs w:val="28"/>
          <w:lang w:eastAsia="ru-RU"/>
        </w:rPr>
        <w:t>к постановлению Администрации</w:t>
      </w:r>
    </w:p>
    <w:p w:rsidR="00B7630F" w:rsidRPr="00B7630F" w:rsidRDefault="00B7630F" w:rsidP="00B7630F">
      <w:pPr>
        <w:shd w:val="clear" w:color="auto" w:fill="FFFFFF"/>
        <w:spacing w:after="0" w:line="240" w:lineRule="auto"/>
        <w:ind w:left="284" w:firstLine="283"/>
        <w:jc w:val="right"/>
        <w:rPr>
          <w:rFonts w:ascii="Times New Roman" w:eastAsia="Times New Roman" w:hAnsi="Times New Roman" w:cs="Times New Roman"/>
          <w:bCs/>
          <w:sz w:val="28"/>
          <w:szCs w:val="28"/>
          <w:lang w:eastAsia="ru-RU"/>
        </w:rPr>
      </w:pPr>
      <w:r w:rsidRPr="00B7630F">
        <w:rPr>
          <w:rFonts w:ascii="Times New Roman" w:eastAsia="Times New Roman" w:hAnsi="Times New Roman" w:cs="Times New Roman"/>
          <w:bCs/>
          <w:sz w:val="28"/>
          <w:szCs w:val="28"/>
          <w:lang w:eastAsia="ru-RU"/>
        </w:rPr>
        <w:t xml:space="preserve">Артемовского городского округа </w:t>
      </w:r>
    </w:p>
    <w:p w:rsidR="00B7630F" w:rsidRPr="00B7630F" w:rsidRDefault="00B7630F" w:rsidP="00B7630F">
      <w:pPr>
        <w:shd w:val="clear" w:color="auto" w:fill="FFFFFF"/>
        <w:spacing w:after="0" w:line="240" w:lineRule="auto"/>
        <w:ind w:left="284" w:firstLine="28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B7630F">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10.07.2015 </w:t>
      </w:r>
      <w:r w:rsidRPr="00B7630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908-ПА</w:t>
      </w:r>
      <w:bookmarkStart w:id="0" w:name="_GoBack"/>
      <w:bookmarkEnd w:id="0"/>
    </w:p>
    <w:p w:rsidR="00B7630F" w:rsidRPr="00B7630F" w:rsidRDefault="00B7630F" w:rsidP="00B7630F">
      <w:pPr>
        <w:shd w:val="clear" w:color="auto" w:fill="FFFFFF"/>
        <w:spacing w:after="0" w:line="240" w:lineRule="auto"/>
        <w:ind w:left="284" w:firstLine="283"/>
        <w:jc w:val="center"/>
        <w:rPr>
          <w:rFonts w:ascii="Times New Roman" w:eastAsia="Times New Roman" w:hAnsi="Times New Roman" w:cs="Times New Roman"/>
          <w:b/>
          <w:bCs/>
          <w:sz w:val="28"/>
          <w:szCs w:val="28"/>
          <w:lang w:eastAsia="ru-RU"/>
        </w:rPr>
      </w:pPr>
    </w:p>
    <w:p w:rsidR="00B7630F" w:rsidRPr="00B7630F" w:rsidRDefault="00B7630F" w:rsidP="00B7630F">
      <w:pPr>
        <w:shd w:val="clear" w:color="auto" w:fill="FFFFFF"/>
        <w:spacing w:after="0" w:line="240" w:lineRule="auto"/>
        <w:ind w:left="284" w:firstLine="283"/>
        <w:jc w:val="center"/>
        <w:rPr>
          <w:rFonts w:ascii="Times New Roman" w:eastAsia="Times New Roman" w:hAnsi="Times New Roman" w:cs="Times New Roman"/>
          <w:sz w:val="28"/>
          <w:szCs w:val="28"/>
          <w:lang w:eastAsia="ru-RU"/>
        </w:rPr>
      </w:pPr>
      <w:r w:rsidRPr="00B7630F">
        <w:rPr>
          <w:rFonts w:ascii="Times New Roman" w:eastAsia="Times New Roman" w:hAnsi="Times New Roman" w:cs="Times New Roman"/>
          <w:b/>
          <w:bCs/>
          <w:sz w:val="28"/>
          <w:szCs w:val="28"/>
          <w:lang w:eastAsia="ru-RU"/>
        </w:rPr>
        <w:t>ПОЛОЖЕНИЕ</w:t>
      </w:r>
    </w:p>
    <w:p w:rsidR="00B7630F" w:rsidRPr="00B7630F" w:rsidRDefault="00B7630F" w:rsidP="00B7630F">
      <w:pPr>
        <w:shd w:val="clear" w:color="auto" w:fill="FFFFFF"/>
        <w:spacing w:after="0" w:line="240" w:lineRule="auto"/>
        <w:ind w:left="284" w:firstLine="283"/>
        <w:jc w:val="center"/>
        <w:rPr>
          <w:rFonts w:ascii="Times New Roman" w:eastAsia="Times New Roman" w:hAnsi="Times New Roman" w:cs="Times New Roman"/>
          <w:b/>
          <w:bCs/>
          <w:sz w:val="28"/>
          <w:szCs w:val="28"/>
          <w:lang w:eastAsia="ru-RU"/>
        </w:rPr>
      </w:pPr>
      <w:r w:rsidRPr="00B7630F">
        <w:rPr>
          <w:rFonts w:ascii="Times New Roman" w:eastAsia="Times New Roman" w:hAnsi="Times New Roman" w:cs="Times New Roman"/>
          <w:b/>
          <w:bCs/>
          <w:sz w:val="28"/>
          <w:szCs w:val="28"/>
          <w:lang w:eastAsia="ru-RU"/>
        </w:rPr>
        <w:t xml:space="preserve">об инвестиционном уполномоченном </w:t>
      </w:r>
    </w:p>
    <w:p w:rsidR="00B7630F" w:rsidRPr="00B7630F" w:rsidRDefault="00B7630F" w:rsidP="00B7630F">
      <w:pPr>
        <w:shd w:val="clear" w:color="auto" w:fill="FFFFFF"/>
        <w:spacing w:after="0" w:line="240" w:lineRule="auto"/>
        <w:ind w:left="284" w:firstLine="283"/>
        <w:jc w:val="center"/>
        <w:rPr>
          <w:rFonts w:ascii="Times New Roman" w:eastAsia="Times New Roman" w:hAnsi="Times New Roman" w:cs="Times New Roman"/>
          <w:b/>
          <w:bCs/>
          <w:sz w:val="28"/>
          <w:szCs w:val="28"/>
          <w:lang w:eastAsia="ru-RU"/>
        </w:rPr>
      </w:pPr>
      <w:r w:rsidRPr="00B7630F">
        <w:rPr>
          <w:rFonts w:ascii="Times New Roman" w:eastAsia="Times New Roman" w:hAnsi="Times New Roman" w:cs="Times New Roman"/>
          <w:b/>
          <w:bCs/>
          <w:sz w:val="28"/>
          <w:szCs w:val="28"/>
          <w:lang w:eastAsia="ru-RU"/>
        </w:rPr>
        <w:t xml:space="preserve">в Артемовском городском округе </w:t>
      </w:r>
    </w:p>
    <w:p w:rsidR="00B7630F" w:rsidRPr="00B7630F" w:rsidRDefault="00B7630F" w:rsidP="00B7630F">
      <w:pPr>
        <w:shd w:val="clear" w:color="auto" w:fill="FFFFFF"/>
        <w:spacing w:after="0" w:line="240" w:lineRule="auto"/>
        <w:ind w:left="284" w:firstLine="283"/>
        <w:jc w:val="center"/>
        <w:rPr>
          <w:rFonts w:ascii="Times New Roman" w:eastAsia="Times New Roman" w:hAnsi="Times New Roman" w:cs="Times New Roman"/>
          <w:b/>
          <w:bCs/>
          <w:sz w:val="28"/>
          <w:szCs w:val="28"/>
          <w:lang w:eastAsia="ru-RU"/>
        </w:rPr>
      </w:pPr>
    </w:p>
    <w:p w:rsidR="00B7630F" w:rsidRPr="00B7630F" w:rsidRDefault="00B7630F" w:rsidP="00B7630F">
      <w:pPr>
        <w:shd w:val="clear" w:color="auto" w:fill="FFFFFF"/>
        <w:tabs>
          <w:tab w:val="left" w:pos="851"/>
        </w:tabs>
        <w:spacing w:after="0" w:line="240" w:lineRule="auto"/>
        <w:ind w:left="284" w:firstLine="283"/>
        <w:jc w:val="center"/>
        <w:rPr>
          <w:rFonts w:ascii="Times New Roman" w:eastAsia="Times New Roman" w:hAnsi="Times New Roman" w:cs="Times New Roman"/>
          <w:sz w:val="28"/>
          <w:szCs w:val="28"/>
          <w:lang w:eastAsia="ru-RU"/>
        </w:rPr>
      </w:pPr>
      <w:r w:rsidRPr="00B7630F">
        <w:rPr>
          <w:rFonts w:ascii="Times New Roman" w:eastAsia="Times New Roman" w:hAnsi="Times New Roman" w:cs="Times New Roman"/>
          <w:b/>
          <w:bCs/>
          <w:sz w:val="28"/>
          <w:szCs w:val="28"/>
          <w:lang w:eastAsia="ru-RU"/>
        </w:rPr>
        <w:t>1. Общие положения</w:t>
      </w:r>
    </w:p>
    <w:p w:rsidR="00B7630F" w:rsidRPr="00B7630F" w:rsidRDefault="00B7630F" w:rsidP="00B7630F">
      <w:pPr>
        <w:shd w:val="clear" w:color="auto" w:fill="FFFFFF"/>
        <w:tabs>
          <w:tab w:val="left" w:pos="709"/>
        </w:tabs>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xml:space="preserve">1.  Настоящее Положение регламентирует цели, задачи и полномочия инвестиционного уполномоченного </w:t>
      </w:r>
      <w:r w:rsidRPr="00B7630F">
        <w:rPr>
          <w:rFonts w:ascii="Times New Roman" w:eastAsia="Times New Roman" w:hAnsi="Times New Roman" w:cs="Times New Roman"/>
          <w:bCs/>
          <w:sz w:val="28"/>
          <w:szCs w:val="28"/>
          <w:lang w:eastAsia="ru-RU"/>
        </w:rPr>
        <w:t xml:space="preserve">в Артемовском городском округе (далее – инвестиционный уполномоченный). </w:t>
      </w:r>
    </w:p>
    <w:p w:rsidR="00B7630F" w:rsidRPr="00B7630F" w:rsidRDefault="00B7630F" w:rsidP="00B7630F">
      <w:pPr>
        <w:shd w:val="clear" w:color="auto" w:fill="FFFFFF"/>
        <w:tabs>
          <w:tab w:val="left" w:pos="709"/>
        </w:tabs>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w:t>
      </w:r>
      <w:r w:rsidRPr="00B7630F">
        <w:rPr>
          <w:rFonts w:ascii="Times New Roman" w:eastAsia="Times New Roman" w:hAnsi="Times New Roman" w:cs="Times New Roman"/>
          <w:sz w:val="28"/>
          <w:szCs w:val="28"/>
          <w:lang w:eastAsia="ru-RU"/>
        </w:rPr>
        <w:tab/>
        <w:t xml:space="preserve">2. Инвестиционный уполномоченный </w:t>
      </w:r>
      <w:r w:rsidRPr="00B7630F">
        <w:rPr>
          <w:rFonts w:ascii="Times New Roman" w:eastAsia="Times New Roman" w:hAnsi="Times New Roman" w:cs="Times New Roman"/>
          <w:bCs/>
          <w:sz w:val="28"/>
          <w:szCs w:val="28"/>
          <w:lang w:eastAsia="ru-RU"/>
        </w:rPr>
        <w:t xml:space="preserve"> </w:t>
      </w:r>
      <w:r w:rsidRPr="00B7630F">
        <w:rPr>
          <w:rFonts w:ascii="Times New Roman" w:eastAsia="Times New Roman" w:hAnsi="Times New Roman" w:cs="Times New Roman"/>
          <w:sz w:val="28"/>
          <w:szCs w:val="28"/>
          <w:lang w:eastAsia="ru-RU"/>
        </w:rPr>
        <w:t xml:space="preserve">назначается главой Администрации Артемовского городского округа. </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B7630F" w:rsidRPr="00B7630F" w:rsidRDefault="00B7630F" w:rsidP="00B7630F">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B7630F">
        <w:rPr>
          <w:rFonts w:ascii="Times New Roman" w:eastAsia="Times New Roman" w:hAnsi="Times New Roman" w:cs="Times New Roman"/>
          <w:b/>
          <w:bCs/>
          <w:sz w:val="28"/>
          <w:szCs w:val="28"/>
          <w:lang w:eastAsia="ru-RU"/>
        </w:rPr>
        <w:t>2. Цели и задачи</w:t>
      </w:r>
    </w:p>
    <w:p w:rsidR="00B7630F" w:rsidRPr="00B7630F" w:rsidRDefault="00B7630F" w:rsidP="00B7630F">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3.  Целями деятельности инвестиционного уполномоченного являются:</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формирование благоприятных условий для привлечения инвестиционного капитала и реализации инвестиционных проектов на территории Артемовского городского округа.</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xml:space="preserve">- </w:t>
      </w:r>
      <w:proofErr w:type="gramStart"/>
      <w:r w:rsidRPr="00B7630F">
        <w:rPr>
          <w:rFonts w:ascii="Times New Roman" w:eastAsia="Times New Roman" w:hAnsi="Times New Roman" w:cs="Times New Roman"/>
          <w:sz w:val="28"/>
          <w:szCs w:val="28"/>
          <w:lang w:eastAsia="ru-RU"/>
        </w:rPr>
        <w:t>ф</w:t>
      </w:r>
      <w:proofErr w:type="gramEnd"/>
      <w:r w:rsidRPr="00B7630F">
        <w:rPr>
          <w:rFonts w:ascii="Times New Roman" w:eastAsia="Times New Roman" w:hAnsi="Times New Roman" w:cs="Times New Roman"/>
          <w:sz w:val="28"/>
          <w:szCs w:val="28"/>
          <w:lang w:eastAsia="ru-RU"/>
        </w:rPr>
        <w:t>ормирование открытого информационного пространства при осуществлении инвестиционной деятельности на территории Артемовского городского округа.</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4.  Задачами деятельности инвестиционного уполномоченного в  Артемовском городском округе являются:</w:t>
      </w:r>
    </w:p>
    <w:p w:rsidR="00B7630F" w:rsidRPr="00B7630F" w:rsidRDefault="00B7630F" w:rsidP="00B7630F">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анализ и прогнозирование инвестиционного развития территории Артемовского городского округа.</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vertAlign w:val="superscript"/>
          <w:lang w:eastAsia="ru-RU"/>
        </w:rPr>
      </w:pPr>
      <w:r w:rsidRPr="00B7630F">
        <w:rPr>
          <w:rFonts w:ascii="Times New Roman" w:eastAsia="Times New Roman" w:hAnsi="Times New Roman" w:cs="Times New Roman"/>
          <w:sz w:val="28"/>
          <w:szCs w:val="28"/>
          <w:lang w:eastAsia="ru-RU"/>
        </w:rPr>
        <w:tab/>
        <w:t xml:space="preserve">- </w:t>
      </w:r>
      <w:proofErr w:type="gramStart"/>
      <w:r w:rsidRPr="00B7630F">
        <w:rPr>
          <w:rFonts w:ascii="Times New Roman" w:eastAsia="Times New Roman" w:hAnsi="Times New Roman" w:cs="Times New Roman"/>
          <w:sz w:val="28"/>
          <w:szCs w:val="28"/>
          <w:lang w:eastAsia="ru-RU"/>
        </w:rPr>
        <w:t>о</w:t>
      </w:r>
      <w:proofErr w:type="gramEnd"/>
      <w:r w:rsidRPr="00B7630F">
        <w:rPr>
          <w:rFonts w:ascii="Times New Roman" w:eastAsia="Times New Roman" w:hAnsi="Times New Roman" w:cs="Times New Roman"/>
          <w:sz w:val="28"/>
          <w:szCs w:val="28"/>
          <w:lang w:eastAsia="ru-RU"/>
        </w:rPr>
        <w:t>казание содействия в реализации инвестиционных проектов на территории Артемовского городского округа, в том числе оказание организационной помощи субъектам инвестиционной деятельности;</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B7630F">
        <w:rPr>
          <w:rFonts w:ascii="Times New Roman" w:eastAsia="Times New Roman" w:hAnsi="Times New Roman" w:cs="Times New Roman"/>
          <w:sz w:val="28"/>
          <w:szCs w:val="28"/>
          <w:lang w:eastAsia="ru-RU"/>
        </w:rPr>
        <w:tab/>
        <w:t xml:space="preserve">- мониторинг и паспортизация инвестиционного потенциала Артемовского городского округа </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анализ федерального и областного законодательства, муниципальных правовых актов и правоприменительной практики на предмет наличия в них положений, создающих препятствия для реализации инвестиционных проектов, и подготовка предложений по его совершенствованию.</w:t>
      </w:r>
    </w:p>
    <w:p w:rsidR="00B7630F" w:rsidRPr="00B7630F" w:rsidRDefault="00B7630F" w:rsidP="00B7630F">
      <w:pPr>
        <w:shd w:val="clear" w:color="auto" w:fill="FFFFFF"/>
        <w:spacing w:after="0" w:line="240" w:lineRule="auto"/>
        <w:ind w:firstLine="283"/>
        <w:jc w:val="both"/>
        <w:rPr>
          <w:rFonts w:ascii="Times New Roman" w:eastAsia="Times New Roman" w:hAnsi="Times New Roman" w:cs="Times New Roman"/>
          <w:b/>
          <w:bCs/>
          <w:sz w:val="28"/>
          <w:szCs w:val="28"/>
          <w:lang w:eastAsia="ru-RU"/>
        </w:rPr>
      </w:pPr>
    </w:p>
    <w:p w:rsidR="00B7630F" w:rsidRPr="00B7630F" w:rsidRDefault="00B7630F" w:rsidP="00B7630F">
      <w:pPr>
        <w:shd w:val="clear" w:color="auto" w:fill="FFFFFF"/>
        <w:spacing w:after="0" w:line="240" w:lineRule="auto"/>
        <w:ind w:firstLine="283"/>
        <w:jc w:val="center"/>
        <w:rPr>
          <w:rFonts w:ascii="Times New Roman" w:eastAsia="Times New Roman" w:hAnsi="Times New Roman" w:cs="Times New Roman"/>
          <w:sz w:val="28"/>
          <w:szCs w:val="28"/>
          <w:lang w:eastAsia="ru-RU"/>
        </w:rPr>
      </w:pPr>
      <w:r w:rsidRPr="00B7630F">
        <w:rPr>
          <w:rFonts w:ascii="Times New Roman" w:eastAsia="Times New Roman" w:hAnsi="Times New Roman" w:cs="Times New Roman"/>
          <w:b/>
          <w:bCs/>
          <w:sz w:val="28"/>
          <w:szCs w:val="28"/>
          <w:lang w:eastAsia="ru-RU"/>
        </w:rPr>
        <w:t xml:space="preserve">3. Принципы деятельности </w:t>
      </w:r>
    </w:p>
    <w:p w:rsidR="00B7630F" w:rsidRPr="00B7630F" w:rsidRDefault="00B7630F" w:rsidP="00B7630F">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5. Деятельность инвестиционного уполномоченного основывается на принципах:</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xml:space="preserve">- равенства, </w:t>
      </w:r>
      <w:proofErr w:type="spellStart"/>
      <w:r w:rsidRPr="00B7630F">
        <w:rPr>
          <w:rFonts w:ascii="Times New Roman" w:eastAsia="Times New Roman" w:hAnsi="Times New Roman" w:cs="Times New Roman"/>
          <w:sz w:val="28"/>
          <w:szCs w:val="28"/>
          <w:lang w:eastAsia="ru-RU"/>
        </w:rPr>
        <w:t>недискриминирующего</w:t>
      </w:r>
      <w:proofErr w:type="spellEnd"/>
      <w:r w:rsidRPr="00B7630F">
        <w:rPr>
          <w:rFonts w:ascii="Times New Roman" w:eastAsia="Times New Roman" w:hAnsi="Times New Roman" w:cs="Times New Roman"/>
          <w:sz w:val="28"/>
          <w:szCs w:val="28"/>
          <w:lang w:eastAsia="ru-RU"/>
        </w:rPr>
        <w:t xml:space="preserve"> подхода ко всем субъектам предпринимательской и инвестиционной деятельности в рамках заранее определенной и публичной системы приоритетов;</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lastRenderedPageBreak/>
        <w:tab/>
        <w:t>- вовлечения субъектов предпринимательской и инвестиционной деятельности в процесс подготовки затрагивающих их интересы решений, принимаемых органами местного самоуправления, а также в оценке реализации этих решений;</w:t>
      </w:r>
    </w:p>
    <w:p w:rsidR="00B7630F" w:rsidRPr="00B7630F" w:rsidRDefault="00B7630F" w:rsidP="00B7630F">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прозрачности и общедоступности документированной информации Администрации  Артемовского городского округа, за исключением информации, составляющей государственную и иную охраняемую федеральным законом тайну;</w:t>
      </w:r>
    </w:p>
    <w:p w:rsidR="00B7630F" w:rsidRPr="00B7630F" w:rsidRDefault="00B7630F" w:rsidP="00B7630F">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r>
      <w:proofErr w:type="gramStart"/>
      <w:r w:rsidRPr="00B7630F">
        <w:rPr>
          <w:rFonts w:ascii="Times New Roman" w:eastAsia="Times New Roman" w:hAnsi="Times New Roman" w:cs="Times New Roman"/>
          <w:sz w:val="28"/>
          <w:szCs w:val="28"/>
          <w:lang w:eastAsia="ru-RU"/>
        </w:rPr>
        <w:t>-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муниципального образования «Артемовский городской округ» с субъектами предпринимательской и инвестиционной деятельности (в соответствии с</w:t>
      </w:r>
      <w:r w:rsidRPr="00B7630F">
        <w:rPr>
          <w:rFonts w:ascii="Times New Roman" w:eastAsia="Times New Roman" w:hAnsi="Times New Roman" w:cs="Times New Roman"/>
          <w:b/>
          <w:color w:val="000000" w:themeColor="text1"/>
          <w:sz w:val="28"/>
          <w:szCs w:val="28"/>
          <w:lang w:eastAsia="ru-RU"/>
        </w:rPr>
        <w:t xml:space="preserve"> </w:t>
      </w:r>
      <w:r w:rsidRPr="00B7630F">
        <w:rPr>
          <w:rFonts w:ascii="Times New Roman" w:eastAsia="Times New Roman" w:hAnsi="Times New Roman" w:cs="Times New Roman"/>
          <w:color w:val="000000" w:themeColor="text1"/>
          <w:sz w:val="28"/>
          <w:szCs w:val="28"/>
          <w:lang w:eastAsia="ru-RU"/>
        </w:rPr>
        <w:t>Планом мероприятий («дорожной картой») по повышению позиций Свердловской области в Национальном рейтинге состояния инвестиционного климата в субъектах Российской Федерации на 2015-2017 годы, Планом мероприятий («дорожной картой») по</w:t>
      </w:r>
      <w:proofErr w:type="gramEnd"/>
      <w:r w:rsidRPr="00B7630F">
        <w:rPr>
          <w:rFonts w:ascii="Times New Roman" w:eastAsia="Times New Roman" w:hAnsi="Times New Roman" w:cs="Times New Roman"/>
          <w:color w:val="000000" w:themeColor="text1"/>
          <w:sz w:val="28"/>
          <w:szCs w:val="28"/>
          <w:lang w:eastAsia="ru-RU"/>
        </w:rPr>
        <w:t xml:space="preserve"> внедрению муниципального инвестиционного  Стандарта в Артемовском городском округе на 2015-2017 годы. </w:t>
      </w:r>
    </w:p>
    <w:p w:rsidR="00B7630F" w:rsidRPr="00B7630F" w:rsidRDefault="00B7630F" w:rsidP="00B7630F">
      <w:pPr>
        <w:shd w:val="clear" w:color="auto" w:fill="FFFFFF"/>
        <w:tabs>
          <w:tab w:val="left" w:pos="851"/>
        </w:tabs>
        <w:spacing w:after="0" w:line="240" w:lineRule="auto"/>
        <w:ind w:firstLine="283"/>
        <w:jc w:val="both"/>
        <w:rPr>
          <w:rFonts w:ascii="Times New Roman" w:eastAsia="Times New Roman" w:hAnsi="Times New Roman" w:cs="Times New Roman"/>
          <w:b/>
          <w:bCs/>
          <w:sz w:val="28"/>
          <w:szCs w:val="28"/>
          <w:lang w:eastAsia="ru-RU"/>
        </w:rPr>
      </w:pPr>
    </w:p>
    <w:p w:rsidR="00B7630F" w:rsidRPr="00B7630F" w:rsidRDefault="00B7630F" w:rsidP="00B7630F">
      <w:pPr>
        <w:shd w:val="clear" w:color="auto" w:fill="FFFFFF"/>
        <w:tabs>
          <w:tab w:val="left" w:pos="851"/>
        </w:tabs>
        <w:spacing w:after="0" w:line="240" w:lineRule="auto"/>
        <w:ind w:firstLine="283"/>
        <w:jc w:val="center"/>
        <w:rPr>
          <w:rFonts w:ascii="Times New Roman" w:eastAsia="Times New Roman" w:hAnsi="Times New Roman" w:cs="Times New Roman"/>
          <w:sz w:val="28"/>
          <w:szCs w:val="28"/>
          <w:lang w:eastAsia="ru-RU"/>
        </w:rPr>
      </w:pPr>
      <w:r w:rsidRPr="00B7630F">
        <w:rPr>
          <w:rFonts w:ascii="Times New Roman" w:eastAsia="Times New Roman" w:hAnsi="Times New Roman" w:cs="Times New Roman"/>
          <w:b/>
          <w:bCs/>
          <w:sz w:val="28"/>
          <w:szCs w:val="28"/>
          <w:lang w:eastAsia="ru-RU"/>
        </w:rPr>
        <w:t xml:space="preserve">4. Полномочия и обязанности </w:t>
      </w:r>
    </w:p>
    <w:p w:rsidR="00B7630F" w:rsidRPr="00B7630F" w:rsidRDefault="00B7630F" w:rsidP="00B7630F">
      <w:pPr>
        <w:shd w:val="clear" w:color="auto" w:fill="FFFFFF"/>
        <w:tabs>
          <w:tab w:val="left" w:pos="709"/>
        </w:tabs>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6. К полномочиям инвестиционного уполномоченного относятся:</w:t>
      </w:r>
    </w:p>
    <w:p w:rsidR="00B7630F" w:rsidRPr="00B7630F" w:rsidRDefault="00B7630F" w:rsidP="00B7630F">
      <w:pPr>
        <w:shd w:val="clear" w:color="auto" w:fill="FFFFFF"/>
        <w:tabs>
          <w:tab w:val="left" w:pos="709"/>
          <w:tab w:val="left" w:pos="851"/>
        </w:tabs>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w:t>
      </w:r>
      <w:r w:rsidRPr="00B7630F">
        <w:rPr>
          <w:rFonts w:ascii="Times New Roman" w:eastAsia="Times New Roman" w:hAnsi="Times New Roman" w:cs="Times New Roman"/>
          <w:sz w:val="28"/>
          <w:szCs w:val="28"/>
          <w:lang w:eastAsia="ru-RU"/>
        </w:rPr>
        <w:tab/>
        <w:t>- участие в разработке и определении приоритетных направлений инвестиционного развития Артемовского городского округа;</w:t>
      </w:r>
    </w:p>
    <w:p w:rsidR="00B7630F" w:rsidRPr="00B7630F" w:rsidRDefault="00B7630F" w:rsidP="00B7630F">
      <w:pPr>
        <w:shd w:val="clear" w:color="auto" w:fill="FFFFFF"/>
        <w:tabs>
          <w:tab w:val="left" w:pos="709"/>
          <w:tab w:val="left" w:pos="851"/>
        </w:tabs>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color w:val="000000" w:themeColor="text1"/>
          <w:sz w:val="28"/>
          <w:szCs w:val="28"/>
          <w:lang w:eastAsia="ru-RU"/>
        </w:rPr>
        <w:t xml:space="preserve">   </w:t>
      </w:r>
      <w:r w:rsidRPr="00B7630F">
        <w:rPr>
          <w:rFonts w:ascii="Times New Roman" w:eastAsia="Times New Roman" w:hAnsi="Times New Roman" w:cs="Times New Roman"/>
          <w:color w:val="000000" w:themeColor="text1"/>
          <w:sz w:val="28"/>
          <w:szCs w:val="28"/>
          <w:lang w:eastAsia="ru-RU"/>
        </w:rPr>
        <w:tab/>
        <w:t xml:space="preserve"> - координация деятельности структурных подразделений органов местного самоуправления,  при сопровождении инвестиционных проектов на территории Артемовского городского округа;</w:t>
      </w:r>
    </w:p>
    <w:p w:rsidR="00B7630F" w:rsidRPr="00B7630F" w:rsidRDefault="00B7630F" w:rsidP="00B7630F">
      <w:pPr>
        <w:tabs>
          <w:tab w:val="left" w:pos="284"/>
          <w:tab w:val="left" w:pos="709"/>
          <w:tab w:val="left" w:pos="851"/>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B7630F">
        <w:rPr>
          <w:rFonts w:ascii="Times New Roman" w:eastAsia="Times New Roman" w:hAnsi="Times New Roman" w:cs="Times New Roman"/>
          <w:color w:val="000000" w:themeColor="text1"/>
          <w:sz w:val="28"/>
          <w:szCs w:val="28"/>
          <w:lang w:eastAsia="ru-RU"/>
        </w:rPr>
        <w:tab/>
        <w:t xml:space="preserve"> - организационное сопровождение инвестиционных проектов при необходимости направления инвестиционных проектов в </w:t>
      </w:r>
      <w:r w:rsidRPr="00B7630F">
        <w:rPr>
          <w:rFonts w:ascii="Times New Roman" w:eastAsia="Calibri" w:hAnsi="Times New Roman" w:cs="Times New Roman"/>
          <w:sz w:val="28"/>
          <w:szCs w:val="28"/>
          <w:lang w:eastAsia="ru-RU"/>
        </w:rPr>
        <w:t>исполнительные органы государственной власти Свердловской области, территориальные органы федеральных органов исполнительной власти, Свердловский областной фонд поддержки предпринимательства и ОАО «Корпорация развития Среднего Урала»</w:t>
      </w:r>
      <w:r w:rsidRPr="00B7630F">
        <w:rPr>
          <w:rFonts w:ascii="Times New Roman" w:eastAsia="Times New Roman" w:hAnsi="Times New Roman" w:cs="Times New Roman"/>
          <w:color w:val="000000" w:themeColor="text1"/>
          <w:sz w:val="28"/>
          <w:szCs w:val="28"/>
          <w:lang w:eastAsia="ru-RU"/>
        </w:rPr>
        <w:t>;</w:t>
      </w:r>
    </w:p>
    <w:p w:rsidR="00B7630F" w:rsidRPr="00B7630F" w:rsidRDefault="00B7630F" w:rsidP="00B7630F">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color w:val="000000" w:themeColor="text1"/>
          <w:sz w:val="28"/>
          <w:szCs w:val="28"/>
          <w:lang w:eastAsia="ru-RU"/>
        </w:rPr>
        <w:t xml:space="preserve">- осуществление функций ответственного лица по реализации проектов </w:t>
      </w:r>
      <w:proofErr w:type="spellStart"/>
      <w:r w:rsidRPr="00B7630F">
        <w:rPr>
          <w:rFonts w:ascii="Times New Roman" w:eastAsia="Times New Roman" w:hAnsi="Times New Roman" w:cs="Times New Roman"/>
          <w:color w:val="000000" w:themeColor="text1"/>
          <w:sz w:val="28"/>
          <w:szCs w:val="28"/>
          <w:lang w:eastAsia="ru-RU"/>
        </w:rPr>
        <w:t>муниципально</w:t>
      </w:r>
      <w:proofErr w:type="spellEnd"/>
      <w:r w:rsidRPr="00B7630F">
        <w:rPr>
          <w:rFonts w:ascii="Times New Roman" w:eastAsia="Times New Roman" w:hAnsi="Times New Roman" w:cs="Times New Roman"/>
          <w:color w:val="000000" w:themeColor="text1"/>
          <w:sz w:val="28"/>
          <w:szCs w:val="28"/>
          <w:lang w:eastAsia="ru-RU"/>
        </w:rPr>
        <w:t>-частного партнерства на территории Артемовского городского округа;</w:t>
      </w:r>
    </w:p>
    <w:p w:rsidR="00B7630F" w:rsidRPr="00B7630F" w:rsidRDefault="00B7630F" w:rsidP="00B7630F">
      <w:pPr>
        <w:shd w:val="clear" w:color="auto" w:fill="FFFFFF"/>
        <w:tabs>
          <w:tab w:val="left" w:pos="709"/>
        </w:tabs>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w:t>
      </w:r>
      <w:r w:rsidRPr="00B7630F">
        <w:rPr>
          <w:rFonts w:ascii="Times New Roman" w:eastAsia="Times New Roman" w:hAnsi="Times New Roman" w:cs="Times New Roman"/>
          <w:sz w:val="28"/>
          <w:szCs w:val="28"/>
          <w:lang w:eastAsia="ru-RU"/>
        </w:rPr>
        <w:tab/>
        <w:t>- участие в разработке, реализации и сопровождении мероприятий</w:t>
      </w:r>
      <w:r w:rsidRPr="00B7630F">
        <w:rPr>
          <w:rFonts w:ascii="Times New Roman" w:eastAsia="Times New Roman" w:hAnsi="Times New Roman" w:cs="Times New Roman"/>
          <w:sz w:val="28"/>
          <w:szCs w:val="28"/>
          <w:lang w:eastAsia="ru-RU"/>
        </w:rPr>
        <w:br/>
        <w:t>по привлечению внешних и внутренних инвестиций в развитие экономики Артемовского городского округа;</w:t>
      </w:r>
    </w:p>
    <w:p w:rsidR="00B7630F" w:rsidRPr="00B7630F" w:rsidRDefault="00B7630F" w:rsidP="00B7630F">
      <w:pPr>
        <w:shd w:val="clear" w:color="auto" w:fill="FFFFFF"/>
        <w:tabs>
          <w:tab w:val="left" w:pos="709"/>
        </w:tabs>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w:t>
      </w:r>
      <w:r w:rsidRPr="00B7630F">
        <w:rPr>
          <w:rFonts w:ascii="Times New Roman" w:eastAsia="Times New Roman" w:hAnsi="Times New Roman" w:cs="Times New Roman"/>
          <w:sz w:val="28"/>
          <w:szCs w:val="28"/>
          <w:lang w:eastAsia="ru-RU"/>
        </w:rPr>
        <w:tab/>
        <w:t>- разработка предложений по устранению препятствий при осуществлении инвестиционной деятельности, повышению эффективности содействия реализации инвестиционных проектов, совершенствованию нормативной правовой базы, повышению уровня инвестиционной привлекательности, формированию благоприятного инвестиционного климата на территории Артемовского городского округа;</w:t>
      </w:r>
    </w:p>
    <w:p w:rsidR="00B7630F" w:rsidRPr="00B7630F" w:rsidRDefault="00B7630F" w:rsidP="00B7630F">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lastRenderedPageBreak/>
        <w:t>- оказание содействия инвесторам и инициаторам инвестиционных проектов в предоставлении в установленном порядке муниципальной поддержки;</w:t>
      </w:r>
    </w:p>
    <w:p w:rsidR="00B7630F" w:rsidRPr="00B7630F" w:rsidRDefault="00B7630F" w:rsidP="00B7630F">
      <w:pPr>
        <w:shd w:val="clear" w:color="auto" w:fill="FFFFFF"/>
        <w:tabs>
          <w:tab w:val="left" w:pos="709"/>
        </w:tabs>
        <w:spacing w:after="0" w:line="240" w:lineRule="auto"/>
        <w:ind w:firstLine="709"/>
        <w:jc w:val="both"/>
        <w:rPr>
          <w:rFonts w:ascii="Times New Roman" w:eastAsia="Times New Roman" w:hAnsi="Times New Roman" w:cs="Times New Roman"/>
          <w:sz w:val="28"/>
          <w:szCs w:val="28"/>
          <w:vertAlign w:val="superscript"/>
          <w:lang w:eastAsia="ru-RU"/>
        </w:rPr>
      </w:pPr>
      <w:r w:rsidRPr="00B7630F">
        <w:rPr>
          <w:rFonts w:ascii="Times New Roman" w:eastAsia="Times New Roman" w:hAnsi="Times New Roman" w:cs="Times New Roman"/>
          <w:sz w:val="28"/>
          <w:szCs w:val="28"/>
          <w:lang w:eastAsia="ru-RU"/>
        </w:rPr>
        <w:t xml:space="preserve">- формирование предложений по эффективному использованию муниципального имущества Артемовского городского округа, в том числе с целью возможного </w:t>
      </w:r>
      <w:hyperlink r:id="rId7" w:tooltip="Вовлечение" w:history="1">
        <w:r w:rsidRPr="00B7630F">
          <w:rPr>
            <w:rFonts w:ascii="Times New Roman" w:eastAsia="Times New Roman" w:hAnsi="Times New Roman" w:cs="Times New Roman"/>
            <w:sz w:val="28"/>
            <w:szCs w:val="28"/>
            <w:lang w:eastAsia="ru-RU"/>
          </w:rPr>
          <w:t>вовлечения</w:t>
        </w:r>
      </w:hyperlink>
      <w:r w:rsidRPr="00B7630F">
        <w:rPr>
          <w:rFonts w:ascii="Times New Roman" w:eastAsia="Times New Roman" w:hAnsi="Times New Roman" w:cs="Times New Roman"/>
          <w:sz w:val="28"/>
          <w:szCs w:val="28"/>
          <w:lang w:eastAsia="ru-RU"/>
        </w:rPr>
        <w:t xml:space="preserve"> его в реализацию инвестиционных проектов;</w:t>
      </w:r>
    </w:p>
    <w:p w:rsidR="00B7630F" w:rsidRPr="00B7630F" w:rsidRDefault="00B7630F" w:rsidP="00B7630F">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ab/>
        <w:t xml:space="preserve">- ведение </w:t>
      </w:r>
      <w:hyperlink r:id="rId8" w:tooltip="Базы данных" w:history="1">
        <w:r w:rsidRPr="00B7630F">
          <w:rPr>
            <w:rFonts w:ascii="Times New Roman" w:eastAsia="Times New Roman" w:hAnsi="Times New Roman" w:cs="Times New Roman"/>
            <w:sz w:val="28"/>
            <w:szCs w:val="28"/>
            <w:lang w:eastAsia="ru-RU"/>
          </w:rPr>
          <w:t>базы данных</w:t>
        </w:r>
      </w:hyperlink>
      <w:r w:rsidRPr="00B7630F">
        <w:rPr>
          <w:rFonts w:ascii="Times New Roman" w:eastAsia="Times New Roman" w:hAnsi="Times New Roman" w:cs="Times New Roman"/>
          <w:sz w:val="28"/>
          <w:szCs w:val="28"/>
          <w:lang w:eastAsia="ru-RU"/>
        </w:rPr>
        <w:t xml:space="preserve"> реализованных, реализуемых</w:t>
      </w:r>
      <w:r w:rsidRPr="00B7630F">
        <w:rPr>
          <w:rFonts w:ascii="Times New Roman" w:eastAsia="Times New Roman" w:hAnsi="Times New Roman" w:cs="Times New Roman"/>
          <w:sz w:val="28"/>
          <w:szCs w:val="28"/>
          <w:lang w:eastAsia="ru-RU"/>
        </w:rPr>
        <w:br/>
        <w:t>и потенциально возможных к реализации проектов, предложений и инвестиционных инициатив на территории Артемовского городского округа.</w:t>
      </w:r>
    </w:p>
    <w:p w:rsidR="00B7630F" w:rsidRPr="00B7630F" w:rsidRDefault="00B7630F" w:rsidP="00B7630F">
      <w:pPr>
        <w:shd w:val="clear" w:color="auto" w:fill="FFFFFF"/>
        <w:spacing w:after="0" w:line="240" w:lineRule="auto"/>
        <w:ind w:firstLine="283"/>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7. При осуществлении своей деятельности инвестиционный уполномоченный обязан:</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осуществлять мониторинг и своевременно обновлять информацию</w:t>
      </w:r>
      <w:r w:rsidRPr="00B7630F">
        <w:rPr>
          <w:rFonts w:ascii="Times New Roman" w:eastAsia="Times New Roman" w:hAnsi="Times New Roman" w:cs="Times New Roman"/>
          <w:sz w:val="28"/>
          <w:szCs w:val="28"/>
          <w:lang w:eastAsia="ru-RU"/>
        </w:rPr>
        <w:br/>
        <w:t>об инвестиционном потенциале Артемовского городского округа;</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создавать и обновлять базы данных реализованных, реализуемых</w:t>
      </w:r>
      <w:r w:rsidRPr="00B7630F">
        <w:rPr>
          <w:rFonts w:ascii="Times New Roman" w:eastAsia="Times New Roman" w:hAnsi="Times New Roman" w:cs="Times New Roman"/>
          <w:sz w:val="28"/>
          <w:szCs w:val="28"/>
          <w:lang w:eastAsia="ru-RU"/>
        </w:rPr>
        <w:br/>
        <w:t xml:space="preserve">и потенциально возможных к реализации проектов, предложений и инвестиционных инициатив на территории Артемовского городского округа; </w:t>
      </w:r>
    </w:p>
    <w:p w:rsidR="00B7630F" w:rsidRPr="00B7630F" w:rsidRDefault="00B7630F" w:rsidP="00B7630F">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оказывать содействие инвесторам в сопровождении инвестиционных проектов, реализуемых на территории Артемовского городского округа;</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анализировать нормативную правовую базу на предмет наличия в ней положений, создающих препятствия для реализации инвестиционных проектов, осуществлять подготовку и вносить предложения по ее совершенствованию;</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производить паспортизацию (свод данных, позволяющих оценить инвестиционный климат и перспективы развития) инвестиционного потенциала Артемовского городского округа;</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оказывать организационную помощь субъектам инвестиционной деятельности;</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рассматривать обращения субъектов инвестиционной деятельности, связанные с реализацией инвестиционных проектов на территории Артемовского городского округа;</w:t>
      </w:r>
    </w:p>
    <w:p w:rsidR="00B7630F" w:rsidRPr="00B7630F" w:rsidRDefault="00B7630F" w:rsidP="00B7630F">
      <w:pPr>
        <w:shd w:val="clear" w:color="auto" w:fill="FFFFFF"/>
        <w:spacing w:after="0" w:line="240" w:lineRule="auto"/>
        <w:ind w:firstLine="567"/>
        <w:jc w:val="both"/>
        <w:rPr>
          <w:rFonts w:ascii="Times New Roman" w:eastAsia="Calibri"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обеспечить взаимодействие с Министерством инвестиций и развития Свердловской области и другими</w:t>
      </w:r>
      <w:r w:rsidRPr="00B7630F">
        <w:rPr>
          <w:rFonts w:ascii="Times New Roman" w:eastAsia="Calibri" w:hAnsi="Times New Roman" w:cs="Times New Roman"/>
          <w:sz w:val="28"/>
          <w:szCs w:val="28"/>
          <w:lang w:eastAsia="ru-RU"/>
        </w:rPr>
        <w:t xml:space="preserve"> исполнительными органами государственной власти Свердловской области, а также с территориальными органами федеральных органов исполнительной власти, Свердловским областным фондом поддержки предпринимательства, ОАО «Корпорация развития Среднего Урала», Артемовским муниципальным фондом поддержки малого предпринимательства;</w:t>
      </w:r>
    </w:p>
    <w:p w:rsidR="00B7630F" w:rsidRPr="00B7630F" w:rsidRDefault="00B7630F" w:rsidP="00B7630F">
      <w:pPr>
        <w:shd w:val="clear" w:color="auto" w:fill="FFFFFF"/>
        <w:tabs>
          <w:tab w:val="left" w:pos="709"/>
        </w:tabs>
        <w:spacing w:after="0" w:line="240" w:lineRule="auto"/>
        <w:ind w:firstLine="567"/>
        <w:jc w:val="both"/>
        <w:rPr>
          <w:rFonts w:ascii="Times New Roman" w:eastAsia="Times New Roman" w:hAnsi="Times New Roman" w:cs="Times New Roman"/>
          <w:b/>
          <w:bCs/>
          <w:sz w:val="28"/>
          <w:szCs w:val="28"/>
          <w:lang w:eastAsia="ru-RU"/>
        </w:rPr>
      </w:pPr>
      <w:r w:rsidRPr="00B7630F">
        <w:rPr>
          <w:rFonts w:ascii="Times New Roman" w:eastAsia="Calibri" w:hAnsi="Times New Roman" w:cs="Times New Roman"/>
          <w:sz w:val="28"/>
          <w:szCs w:val="28"/>
          <w:lang w:eastAsia="ru-RU"/>
        </w:rPr>
        <w:t xml:space="preserve"> - размещать актуальную информацию на сайте Артемовского городского округа в информационно-телекоммуникационной сети «Интернет»  </w:t>
      </w:r>
      <w:r w:rsidRPr="00B7630F">
        <w:rPr>
          <w:rFonts w:ascii="Times New Roman" w:eastAsia="Times New Roman" w:hAnsi="Times New Roman" w:cs="Times New Roman"/>
          <w:bCs/>
          <w:sz w:val="28"/>
          <w:szCs w:val="28"/>
          <w:lang w:eastAsia="ru-RU"/>
        </w:rPr>
        <w:t>в  разделе</w:t>
      </w:r>
      <w:r w:rsidRPr="00B7630F">
        <w:rPr>
          <w:rFonts w:ascii="Times New Roman" w:eastAsia="Times New Roman" w:hAnsi="Times New Roman" w:cs="Times New Roman"/>
          <w:b/>
          <w:bCs/>
          <w:sz w:val="28"/>
          <w:szCs w:val="28"/>
          <w:lang w:eastAsia="ru-RU"/>
        </w:rPr>
        <w:t xml:space="preserve"> </w:t>
      </w:r>
      <w:r w:rsidRPr="00B7630F">
        <w:rPr>
          <w:rFonts w:ascii="Times New Roman" w:eastAsia="Times New Roman" w:hAnsi="Times New Roman" w:cs="Times New Roman"/>
          <w:bCs/>
          <w:sz w:val="28"/>
          <w:szCs w:val="28"/>
          <w:lang w:eastAsia="ru-RU"/>
        </w:rPr>
        <w:t>«Инвестиции»;</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B7630F">
        <w:rPr>
          <w:rFonts w:ascii="Times New Roman" w:eastAsia="Times New Roman" w:hAnsi="Times New Roman" w:cs="Times New Roman"/>
          <w:b/>
          <w:bCs/>
          <w:sz w:val="28"/>
          <w:szCs w:val="28"/>
          <w:lang w:eastAsia="ru-RU"/>
        </w:rPr>
        <w:t xml:space="preserve"> - </w:t>
      </w:r>
      <w:r w:rsidRPr="00B7630F">
        <w:rPr>
          <w:rFonts w:ascii="Times New Roman" w:eastAsia="Times New Roman" w:hAnsi="Times New Roman" w:cs="Times New Roman"/>
          <w:sz w:val="28"/>
          <w:szCs w:val="28"/>
          <w:vertAlign w:val="superscript"/>
          <w:lang w:eastAsia="ru-RU"/>
        </w:rPr>
        <w:t xml:space="preserve"> </w:t>
      </w:r>
      <w:r w:rsidRPr="00B7630F">
        <w:rPr>
          <w:rFonts w:ascii="Times New Roman" w:eastAsia="Calibri" w:hAnsi="Times New Roman" w:cs="Times New Roman"/>
          <w:sz w:val="28"/>
          <w:szCs w:val="28"/>
          <w:lang w:eastAsia="ru-RU"/>
        </w:rPr>
        <w:t xml:space="preserve"> направлять необходимую информацию в </w:t>
      </w:r>
      <w:r w:rsidRPr="00B7630F">
        <w:rPr>
          <w:rFonts w:ascii="Times New Roman" w:eastAsia="Times New Roman" w:hAnsi="Times New Roman" w:cs="Times New Roman"/>
          <w:sz w:val="28"/>
          <w:szCs w:val="28"/>
          <w:lang w:eastAsia="ru-RU"/>
        </w:rPr>
        <w:t>Министерство инвестиций и развития Свердловской области</w:t>
      </w:r>
      <w:r w:rsidRPr="00B7630F">
        <w:rPr>
          <w:rFonts w:ascii="Times New Roman" w:eastAsia="Calibri" w:hAnsi="Times New Roman" w:cs="Times New Roman"/>
          <w:sz w:val="28"/>
          <w:szCs w:val="28"/>
          <w:lang w:eastAsia="ru-RU"/>
        </w:rPr>
        <w:t xml:space="preserve"> для размещения на Инвестиционном портале Свердловской области;</w:t>
      </w:r>
    </w:p>
    <w:p w:rsidR="00B7630F" w:rsidRPr="00B7630F" w:rsidRDefault="00B7630F" w:rsidP="00B7630F">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Calibri" w:hAnsi="Times New Roman" w:cs="Times New Roman"/>
          <w:sz w:val="28"/>
          <w:szCs w:val="28"/>
          <w:lang w:eastAsia="ru-RU"/>
        </w:rPr>
        <w:lastRenderedPageBreak/>
        <w:t xml:space="preserve"> - обеспечивать мониторинг исполнения Плана мероприятий </w:t>
      </w:r>
      <w:r w:rsidRPr="00B7630F">
        <w:rPr>
          <w:rFonts w:ascii="Times New Roman" w:eastAsia="Times New Roman" w:hAnsi="Times New Roman" w:cs="Times New Roman"/>
          <w:sz w:val="28"/>
          <w:szCs w:val="28"/>
          <w:lang w:eastAsia="ru-RU"/>
        </w:rPr>
        <w:t>(«дорожной карты») по внедрению муниципального инвестиционного Стандарта в Свердловской области на территории Артемовского городского округа.</w:t>
      </w:r>
    </w:p>
    <w:p w:rsidR="00B7630F" w:rsidRPr="00B7630F" w:rsidRDefault="00B7630F" w:rsidP="00B7630F">
      <w:pPr>
        <w:shd w:val="clear" w:color="auto" w:fill="FFFFFF"/>
        <w:spacing w:after="0" w:line="240" w:lineRule="auto"/>
        <w:ind w:firstLine="283"/>
        <w:jc w:val="both"/>
        <w:rPr>
          <w:rFonts w:ascii="Times New Roman" w:eastAsia="Times New Roman" w:hAnsi="Times New Roman" w:cs="Times New Roman"/>
          <w:b/>
          <w:bCs/>
          <w:sz w:val="28"/>
          <w:szCs w:val="28"/>
          <w:lang w:eastAsia="ru-RU"/>
        </w:rPr>
      </w:pPr>
    </w:p>
    <w:p w:rsidR="00B7630F" w:rsidRPr="00B7630F" w:rsidRDefault="00B7630F" w:rsidP="00B7630F">
      <w:pPr>
        <w:shd w:val="clear" w:color="auto" w:fill="FFFFFF"/>
        <w:spacing w:after="0" w:line="240" w:lineRule="auto"/>
        <w:ind w:firstLine="283"/>
        <w:jc w:val="center"/>
        <w:rPr>
          <w:rFonts w:ascii="Times New Roman" w:eastAsia="Times New Roman" w:hAnsi="Times New Roman" w:cs="Times New Roman"/>
          <w:sz w:val="28"/>
          <w:szCs w:val="28"/>
          <w:lang w:eastAsia="ru-RU"/>
        </w:rPr>
      </w:pPr>
      <w:r w:rsidRPr="00B7630F">
        <w:rPr>
          <w:rFonts w:ascii="Times New Roman" w:eastAsia="Times New Roman" w:hAnsi="Times New Roman" w:cs="Times New Roman"/>
          <w:b/>
          <w:bCs/>
          <w:sz w:val="28"/>
          <w:szCs w:val="28"/>
          <w:lang w:eastAsia="ru-RU"/>
        </w:rPr>
        <w:t xml:space="preserve">5. Оценка деятельности </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8. Итоги деятельности инвестиционного уполномоченного </w:t>
      </w:r>
      <w:r w:rsidRPr="00B7630F">
        <w:rPr>
          <w:rFonts w:ascii="Times New Roman" w:eastAsia="Times New Roman" w:hAnsi="Times New Roman" w:cs="Times New Roman"/>
          <w:bCs/>
          <w:sz w:val="28"/>
          <w:szCs w:val="28"/>
          <w:lang w:eastAsia="ru-RU"/>
        </w:rPr>
        <w:t xml:space="preserve">ответственного </w:t>
      </w:r>
      <w:r w:rsidRPr="00B7630F">
        <w:rPr>
          <w:rFonts w:ascii="Times New Roman" w:eastAsia="Times New Roman" w:hAnsi="Times New Roman" w:cs="Times New Roman"/>
          <w:sz w:val="28"/>
          <w:szCs w:val="28"/>
          <w:lang w:eastAsia="ru-RU"/>
        </w:rPr>
        <w:t>подлежат рассмотрению:</w:t>
      </w:r>
    </w:p>
    <w:p w:rsidR="00B7630F" w:rsidRPr="00B7630F" w:rsidRDefault="00B7630F" w:rsidP="00B763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630F">
        <w:rPr>
          <w:rFonts w:ascii="Times New Roman" w:eastAsia="Times New Roman" w:hAnsi="Times New Roman" w:cs="Times New Roman"/>
          <w:sz w:val="28"/>
          <w:szCs w:val="28"/>
          <w:lang w:eastAsia="ru-RU"/>
        </w:rPr>
        <w:t xml:space="preserve"> - главой Администрации Артемовского городского округа не реже одного раза в шесть месяцев;</w:t>
      </w:r>
    </w:p>
    <w:p w:rsidR="00B7630F" w:rsidRPr="00B7630F" w:rsidRDefault="00B7630F" w:rsidP="00B7630F">
      <w:pPr>
        <w:shd w:val="clear" w:color="auto" w:fill="FFFFFF"/>
        <w:tabs>
          <w:tab w:val="left" w:pos="709"/>
        </w:tabs>
        <w:spacing w:after="0" w:line="240" w:lineRule="auto"/>
        <w:ind w:firstLine="567"/>
        <w:jc w:val="both"/>
        <w:rPr>
          <w:rFonts w:ascii="Times New Roman" w:eastAsia="Arial" w:hAnsi="Times New Roman" w:cs="Times New Roman"/>
          <w:b/>
          <w:iCs/>
          <w:sz w:val="28"/>
          <w:szCs w:val="28"/>
          <w:lang w:eastAsia="ru-RU"/>
        </w:rPr>
      </w:pPr>
      <w:r w:rsidRPr="00B7630F">
        <w:rPr>
          <w:rFonts w:ascii="Times New Roman" w:eastAsia="Times New Roman" w:hAnsi="Times New Roman" w:cs="Times New Roman"/>
          <w:sz w:val="28"/>
          <w:szCs w:val="28"/>
          <w:lang w:eastAsia="ru-RU"/>
        </w:rPr>
        <w:t xml:space="preserve"> - на Координационном Совете по развитию малого и среднего предпринимательства при главе Артемовского городского округа.</w:t>
      </w:r>
    </w:p>
    <w:p w:rsidR="00B7630F" w:rsidRPr="00B7630F" w:rsidRDefault="00B7630F" w:rsidP="00B7630F">
      <w:pPr>
        <w:spacing w:after="0" w:line="240" w:lineRule="auto"/>
        <w:rPr>
          <w:rFonts w:ascii="Times New Roman" w:eastAsia="Times New Roman" w:hAnsi="Times New Roman" w:cs="Times New Roman"/>
          <w:sz w:val="24"/>
          <w:szCs w:val="24"/>
          <w:lang w:eastAsia="ru-RU"/>
        </w:rPr>
      </w:pPr>
    </w:p>
    <w:p w:rsidR="00B7630F" w:rsidRPr="00F1538C" w:rsidRDefault="00B7630F" w:rsidP="002E2971">
      <w:pPr>
        <w:widowControl w:val="0"/>
        <w:tabs>
          <w:tab w:val="left" w:pos="0"/>
          <w:tab w:val="left" w:pos="426"/>
        </w:tabs>
        <w:autoSpaceDE w:val="0"/>
        <w:autoSpaceDN w:val="0"/>
        <w:adjustRightInd w:val="0"/>
        <w:spacing w:after="0" w:line="240" w:lineRule="auto"/>
        <w:jc w:val="both"/>
        <w:rPr>
          <w:rFonts w:ascii="Times New Roman" w:hAnsi="Times New Roman" w:cs="Times New Roman"/>
          <w:sz w:val="28"/>
          <w:szCs w:val="28"/>
        </w:rPr>
      </w:pPr>
    </w:p>
    <w:sectPr w:rsidR="00B7630F" w:rsidRPr="00F1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0A"/>
    <w:rsid w:val="00143AC5"/>
    <w:rsid w:val="0016730A"/>
    <w:rsid w:val="001A71DB"/>
    <w:rsid w:val="001A774F"/>
    <w:rsid w:val="0026050A"/>
    <w:rsid w:val="0026125D"/>
    <w:rsid w:val="00273D57"/>
    <w:rsid w:val="002E2971"/>
    <w:rsid w:val="00301F15"/>
    <w:rsid w:val="00356DD6"/>
    <w:rsid w:val="00614A3E"/>
    <w:rsid w:val="006B412C"/>
    <w:rsid w:val="00830C9F"/>
    <w:rsid w:val="00932B28"/>
    <w:rsid w:val="00AD1FEF"/>
    <w:rsid w:val="00B7630F"/>
    <w:rsid w:val="00C31CC4"/>
    <w:rsid w:val="00C97C03"/>
    <w:rsid w:val="00CD6262"/>
    <w:rsid w:val="00D66043"/>
    <w:rsid w:val="00E40A6E"/>
    <w:rsid w:val="00EA2F5B"/>
    <w:rsid w:val="00F1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5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5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zi_dannih/" TargetMode="External"/><Relationship Id="rId3" Type="http://schemas.microsoft.com/office/2007/relationships/stylesWithEffects" Target="stylesWithEffects.xml"/><Relationship Id="rId7" Type="http://schemas.openxmlformats.org/officeDocument/2006/relationships/hyperlink" Target="http://www.pandia.ru/text/category/vovlechen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B7CE-E394-4186-99DA-0877CA9A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Логинова</dc:creator>
  <cp:keywords/>
  <dc:description/>
  <cp:lastModifiedBy>Надежда В. Евтюгина</cp:lastModifiedBy>
  <cp:revision>2</cp:revision>
  <cp:lastPrinted>2015-05-26T06:13:00Z</cp:lastPrinted>
  <dcterms:created xsi:type="dcterms:W3CDTF">2015-07-10T09:32:00Z</dcterms:created>
  <dcterms:modified xsi:type="dcterms:W3CDTF">2015-07-10T09:32:00Z</dcterms:modified>
</cp:coreProperties>
</file>