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4D6DE1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4D6DE1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4D6DE1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EF299D" w:rsidRPr="004D6DE1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  <w:szCs w:val="20"/>
        </w:rPr>
      </w:pPr>
      <w:r w:rsidRPr="004D6DE1">
        <w:rPr>
          <w:rFonts w:ascii="Liberation Sans" w:hAnsi="Liberation Sans"/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4D6DE1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4D6DE1">
        <w:rPr>
          <w:rFonts w:ascii="Liberation Serif" w:hAnsi="Liberation Serif"/>
          <w:sz w:val="28"/>
          <w:szCs w:val="28"/>
        </w:rPr>
        <w:t xml:space="preserve">от </w:t>
      </w:r>
      <w:r w:rsidR="005337A6">
        <w:rPr>
          <w:rFonts w:ascii="Liberation Serif" w:hAnsi="Liberation Serif"/>
          <w:sz w:val="28"/>
          <w:szCs w:val="28"/>
        </w:rPr>
        <w:t>____</w:t>
      </w:r>
      <w:r w:rsidR="004D6DE1">
        <w:rPr>
          <w:rFonts w:ascii="Liberation Serif" w:hAnsi="Liberation Serif"/>
          <w:sz w:val="28"/>
          <w:szCs w:val="28"/>
        </w:rPr>
        <w:t>.2020</w:t>
      </w:r>
      <w:r w:rsidRPr="004D6D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№ </w:t>
      </w:r>
      <w:r w:rsidR="005337A6">
        <w:rPr>
          <w:rFonts w:ascii="Liberation Serif" w:hAnsi="Liberation Serif"/>
          <w:sz w:val="28"/>
          <w:szCs w:val="28"/>
        </w:rPr>
        <w:t>______</w:t>
      </w:r>
      <w:r w:rsidRPr="004D6DE1">
        <w:rPr>
          <w:rFonts w:ascii="Liberation Serif" w:hAnsi="Liberation Serif"/>
          <w:sz w:val="28"/>
          <w:szCs w:val="28"/>
        </w:rPr>
        <w:t>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C42430" w:rsidRDefault="00756119" w:rsidP="005337A6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 xml:space="preserve">Об индексации заработной платы </w:t>
      </w:r>
      <w:r w:rsidRPr="006673BE">
        <w:rPr>
          <w:rFonts w:ascii="Liberation Serif" w:hAnsi="Liberation Serif"/>
          <w:bCs w:val="0"/>
          <w:i/>
          <w:sz w:val="28"/>
          <w:szCs w:val="28"/>
        </w:rPr>
        <w:t xml:space="preserve">работников </w:t>
      </w:r>
      <w:r w:rsidR="00C42430">
        <w:rPr>
          <w:rFonts w:ascii="Liberation Serif" w:hAnsi="Liberation Serif"/>
          <w:bCs w:val="0"/>
          <w:i/>
          <w:sz w:val="28"/>
          <w:szCs w:val="28"/>
        </w:rPr>
        <w:t>муниципальных учреждений</w:t>
      </w:r>
      <w:r w:rsidR="006673BE" w:rsidRPr="006673BE">
        <w:rPr>
          <w:rFonts w:ascii="Liberation Serif" w:hAnsi="Liberation Serif"/>
          <w:bCs w:val="0"/>
          <w:i/>
          <w:sz w:val="28"/>
          <w:szCs w:val="28"/>
        </w:rPr>
        <w:t xml:space="preserve"> Артемовского городского округа </w:t>
      </w:r>
      <w:r w:rsidR="00C42430">
        <w:rPr>
          <w:rFonts w:ascii="Liberation Serif" w:hAnsi="Liberation Serif"/>
          <w:bCs w:val="0"/>
          <w:i/>
          <w:sz w:val="28"/>
          <w:szCs w:val="28"/>
        </w:rPr>
        <w:t xml:space="preserve">в сфере архивного дела </w:t>
      </w:r>
    </w:p>
    <w:p w:rsidR="00D3575C" w:rsidRPr="001D2531" w:rsidRDefault="00756119" w:rsidP="005337A6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 w:rsidRPr="006673BE">
        <w:rPr>
          <w:rFonts w:ascii="Liberation Serif" w:hAnsi="Liberation Serif"/>
          <w:bCs w:val="0"/>
          <w:i/>
          <w:sz w:val="28"/>
          <w:szCs w:val="28"/>
        </w:rPr>
        <w:t>и</w:t>
      </w:r>
      <w:r w:rsidR="001D2531" w:rsidRPr="006673BE">
        <w:rPr>
          <w:rFonts w:ascii="Liberation Serif" w:hAnsi="Liberation Serif"/>
          <w:bCs w:val="0"/>
          <w:i/>
          <w:sz w:val="28"/>
          <w:szCs w:val="28"/>
        </w:rPr>
        <w:t xml:space="preserve"> внесении изменений в Примерное</w:t>
      </w:r>
      <w:r w:rsidR="001D2531" w:rsidRPr="001D2531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1D2531" w:rsidRPr="001D2531">
        <w:rPr>
          <w:rFonts w:ascii="Liberation Serif" w:hAnsi="Liberation Serif"/>
          <w:i/>
          <w:sz w:val="28"/>
          <w:szCs w:val="28"/>
        </w:rPr>
        <w:t>положение</w:t>
      </w:r>
      <w:r w:rsidR="00FA1440" w:rsidRPr="001D2531">
        <w:rPr>
          <w:rFonts w:ascii="Liberation Serif" w:hAnsi="Liberation Serif"/>
          <w:i/>
          <w:sz w:val="28"/>
          <w:szCs w:val="28"/>
        </w:rPr>
        <w:t xml:space="preserve"> </w:t>
      </w:r>
      <w:r w:rsidR="005337A6" w:rsidRPr="005337A6">
        <w:rPr>
          <w:rFonts w:ascii="Liberation Serif" w:hAnsi="Liberation Serif"/>
          <w:i/>
          <w:sz w:val="28"/>
          <w:szCs w:val="28"/>
          <w:lang w:eastAsia="en-US"/>
        </w:rPr>
        <w:t>об оплате труда работников муниципальных учреждений Артемовского городского округа</w:t>
      </w:r>
      <w:r w:rsidR="006673BE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="005337A6" w:rsidRPr="005337A6">
        <w:rPr>
          <w:rFonts w:ascii="Liberation Serif" w:hAnsi="Liberation Serif"/>
          <w:bCs w:val="0"/>
          <w:i/>
          <w:sz w:val="28"/>
          <w:szCs w:val="28"/>
          <w:lang w:eastAsia="en-US"/>
        </w:rPr>
        <w:t>в сфере архивного дела</w:t>
      </w:r>
    </w:p>
    <w:p w:rsidR="00FA1440" w:rsidRPr="001D2531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1D2531" w:rsidRDefault="00FA1440" w:rsidP="0075611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8F2214" w:rsidRPr="001D2531">
        <w:rPr>
          <w:rFonts w:ascii="Liberation Serif" w:hAnsi="Liberation Serif"/>
          <w:sz w:val="28"/>
          <w:szCs w:val="28"/>
        </w:rPr>
        <w:t xml:space="preserve"> </w:t>
      </w:r>
      <w:r w:rsidR="00756119">
        <w:rPr>
          <w:rFonts w:ascii="Liberation Serif" w:eastAsiaTheme="minorEastAsia" w:hAnsi="Liberation Serif"/>
          <w:bCs/>
          <w:sz w:val="28"/>
          <w:szCs w:val="28"/>
        </w:rPr>
        <w:t>принимая во внимание постановление главы Артемовского городского округа от 25.08.2020 № 67-ПГ «</w:t>
      </w:r>
      <w:r w:rsidR="00756119" w:rsidRPr="00756119">
        <w:rPr>
          <w:rFonts w:ascii="Liberation Serif" w:eastAsiaTheme="minorEastAsia" w:hAnsi="Liberation Serif"/>
          <w:bCs/>
          <w:sz w:val="28"/>
          <w:szCs w:val="28"/>
        </w:rPr>
        <w:t>Об увеличении оплаты труда работников муниципальных учреждений Артемовского городского округа</w:t>
      </w:r>
      <w:r w:rsidR="00756119">
        <w:rPr>
          <w:rFonts w:ascii="Liberation Serif" w:eastAsiaTheme="minorEastAsia" w:hAnsi="Liberation Serif"/>
          <w:bCs/>
          <w:sz w:val="28"/>
          <w:szCs w:val="28"/>
        </w:rPr>
        <w:t>»</w:t>
      </w:r>
      <w:r w:rsidR="001E6926"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965231" w:rsidRPr="00C42430" w:rsidRDefault="00C42430" w:rsidP="00965231">
      <w:pPr>
        <w:pStyle w:val="ConsPlusNormal"/>
        <w:numPr>
          <w:ilvl w:val="0"/>
          <w:numId w:val="1"/>
        </w:numPr>
        <w:ind w:left="0" w:firstLine="709"/>
        <w:jc w:val="both"/>
      </w:pPr>
      <w:r w:rsidRPr="00C42430">
        <w:rPr>
          <w:rFonts w:ascii="Liberation Serif" w:hAnsi="Liberation Serif" w:cs="Times New Roman"/>
          <w:sz w:val="28"/>
          <w:szCs w:val="28"/>
        </w:rPr>
        <w:t xml:space="preserve">Произвести с </w:t>
      </w:r>
      <w:r w:rsidR="00756119" w:rsidRPr="00C42430">
        <w:rPr>
          <w:rFonts w:ascii="Liberation Serif" w:hAnsi="Liberation Serif" w:cs="Times New Roman"/>
          <w:sz w:val="28"/>
          <w:szCs w:val="28"/>
        </w:rPr>
        <w:t>01.10.2020</w:t>
      </w:r>
      <w:r w:rsidRPr="00C42430">
        <w:rPr>
          <w:rFonts w:ascii="Liberation Serif" w:hAnsi="Liberation Serif" w:cs="Times New Roman"/>
          <w:sz w:val="28"/>
          <w:szCs w:val="28"/>
        </w:rPr>
        <w:t xml:space="preserve"> индексацию заработной платы работников муниципальных учреждений А</w:t>
      </w:r>
      <w:bookmarkStart w:id="0" w:name="_GoBack"/>
      <w:bookmarkEnd w:id="0"/>
      <w:r w:rsidRPr="00C42430">
        <w:rPr>
          <w:rFonts w:ascii="Liberation Serif" w:hAnsi="Liberation Serif" w:cs="Times New Roman"/>
          <w:sz w:val="28"/>
          <w:szCs w:val="28"/>
        </w:rPr>
        <w:t>ртемовского городского округа в сфере архивного дела, путем увеличения в 1,038 раза минимальных размеров</w:t>
      </w:r>
      <w:r w:rsidR="00756119" w:rsidRPr="00C42430">
        <w:rPr>
          <w:rFonts w:ascii="Liberation Serif" w:hAnsi="Liberation Serif" w:cs="Times New Roman"/>
          <w:sz w:val="28"/>
          <w:szCs w:val="28"/>
        </w:rPr>
        <w:t xml:space="preserve"> </w:t>
      </w:r>
      <w:r w:rsidRPr="00C42430">
        <w:rPr>
          <w:rFonts w:ascii="Liberation Serif" w:hAnsi="Liberation Serif" w:cs="Times New Roman"/>
          <w:sz w:val="28"/>
          <w:szCs w:val="28"/>
        </w:rPr>
        <w:t>окладов (должностных окладов) работников указанных учреждений.</w:t>
      </w:r>
      <w:r w:rsidR="00965231" w:rsidRPr="00C42430">
        <w:t xml:space="preserve"> </w:t>
      </w:r>
    </w:p>
    <w:p w:rsidR="00FA1440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</w:t>
      </w:r>
      <w:r w:rsidR="00D3575C" w:rsidRPr="001D2531">
        <w:rPr>
          <w:rFonts w:ascii="Liberation Serif" w:hAnsi="Liberation Serif"/>
          <w:sz w:val="28"/>
          <w:szCs w:val="28"/>
        </w:rPr>
        <w:t xml:space="preserve">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об оплате труда 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работников муниципальных учреждений Артемовского городского округа</w:t>
      </w:r>
      <w:r w:rsidR="001E692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1E6926" w:rsidRPr="001E6926">
        <w:rPr>
          <w:rFonts w:ascii="Liberation Serif" w:eastAsia="Calibri" w:hAnsi="Liberation Serif"/>
          <w:bCs/>
          <w:sz w:val="28"/>
          <w:szCs w:val="28"/>
          <w:lang w:eastAsia="en-US"/>
        </w:rPr>
        <w:t>в сфере архивного дела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, утвержденное постановлением Администрации Артемовского городс</w:t>
      </w:r>
      <w:r w:rsidR="001E6926">
        <w:rPr>
          <w:rFonts w:ascii="Liberation Serif" w:eastAsiaTheme="minorEastAsia" w:hAnsi="Liberation Serif"/>
          <w:sz w:val="28"/>
          <w:szCs w:val="28"/>
        </w:rPr>
        <w:t>кого округа от 24.01.2020 № 51</w:t>
      </w:r>
      <w:r w:rsidR="00427365">
        <w:rPr>
          <w:rFonts w:ascii="Liberation Serif" w:eastAsiaTheme="minorEastAsia" w:hAnsi="Liberation Serif"/>
          <w:sz w:val="28"/>
          <w:szCs w:val="28"/>
        </w:rPr>
        <w:t>-ПА</w:t>
      </w:r>
      <w:r>
        <w:rPr>
          <w:rFonts w:ascii="Liberation Serif" w:eastAsiaTheme="minorEastAsia" w:hAnsi="Liberation Serif"/>
          <w:sz w:val="28"/>
          <w:szCs w:val="28"/>
        </w:rPr>
        <w:t>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B4599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рное положение) 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изменения:</w:t>
      </w:r>
    </w:p>
    <w:p w:rsidR="0078199F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1E6926">
        <w:rPr>
          <w:rFonts w:ascii="Liberation Serif" w:eastAsia="Calibri" w:hAnsi="Liberation Serif"/>
          <w:bCs/>
          <w:sz w:val="28"/>
          <w:szCs w:val="28"/>
          <w:lang w:eastAsia="en-US"/>
        </w:rPr>
        <w:t>.1. пункт 16</w:t>
      </w:r>
      <w:r w:rsidR="0078199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Примерного положения</w:t>
      </w:r>
      <w:r w:rsidR="001E692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дополнить </w:t>
      </w:r>
      <w:r w:rsidR="00DA3C2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абзацами </w:t>
      </w:r>
      <w:r w:rsidR="005C3620">
        <w:rPr>
          <w:rFonts w:ascii="Liberation Serif" w:eastAsia="Calibri" w:hAnsi="Liberation Serif"/>
          <w:bCs/>
          <w:sz w:val="28"/>
          <w:szCs w:val="28"/>
          <w:lang w:eastAsia="en-US"/>
        </w:rPr>
        <w:t>вторым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 третьим</w:t>
      </w:r>
      <w:r w:rsidR="005C3620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DA3C2A"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следующего содержания</w:t>
      </w:r>
      <w:r w:rsidR="0078199F"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DA3C2A" w:rsidRPr="00DA3C2A" w:rsidRDefault="00DA3C2A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«</w:t>
      </w:r>
      <w:r w:rsidRPr="00DA3C2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соответствии с Трудовым кодексом Российской Федерации, в целях обеспечения повышения уровня реального содержания заработной платы заработная плата работников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муниципального учреждения</w:t>
      </w:r>
      <w:r w:rsidRPr="00DA3C2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подлежит индексации в связи с ростом потребительских цен на товары и услуги в порядке, установленном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DA3C2A" w:rsidRDefault="00DA3C2A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A3C2A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 xml:space="preserve">При индексации минимальных размеров должностных окладов работников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муниципального учреждения</w:t>
      </w:r>
      <w:r w:rsidRPr="00DA3C2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их размеры подлежат округлению до целого рубля в сторону увеличения.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CD0A55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78199F">
        <w:rPr>
          <w:rFonts w:ascii="Liberation Serif" w:eastAsia="Calibri" w:hAnsi="Liberation Serif"/>
          <w:bCs/>
          <w:sz w:val="28"/>
          <w:szCs w:val="28"/>
          <w:lang w:eastAsia="en-US"/>
        </w:rPr>
        <w:t>.2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CD0A5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к Примерному положению изложить в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</w:t>
      </w:r>
      <w:r w:rsidR="0042736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884ACE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78199F">
        <w:rPr>
          <w:rFonts w:ascii="Liberation Serif" w:eastAsia="Calibri" w:hAnsi="Liberation Serif"/>
          <w:bCs/>
          <w:sz w:val="28"/>
          <w:szCs w:val="28"/>
          <w:lang w:eastAsia="en-US"/>
        </w:rPr>
        <w:t>.3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884ACE" w:rsidRP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Примерному положению изложить в следующей редакции (Приложение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427365"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B51927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2D4AA7" w:rsidRPr="001D2531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2D4AA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B45992">
        <w:rPr>
          <w:rFonts w:ascii="Liberation Serif" w:eastAsia="Calibri" w:hAnsi="Liberation Serif"/>
          <w:bCs/>
          <w:sz w:val="28"/>
          <w:szCs w:val="28"/>
          <w:lang w:eastAsia="en-US"/>
        </w:rPr>
        <w:t>Действие н</w:t>
      </w:r>
      <w:r w:rsidR="002D4AA7">
        <w:rPr>
          <w:rFonts w:ascii="Liberation Serif" w:eastAsia="Calibri" w:hAnsi="Liberation Serif"/>
          <w:bCs/>
          <w:sz w:val="28"/>
          <w:szCs w:val="28"/>
          <w:lang w:eastAsia="en-US"/>
        </w:rPr>
        <w:t>астояще</w:t>
      </w:r>
      <w:r w:rsidR="00B45992">
        <w:rPr>
          <w:rFonts w:ascii="Liberation Serif" w:eastAsia="Calibri" w:hAnsi="Liberation Serif"/>
          <w:bCs/>
          <w:sz w:val="28"/>
          <w:szCs w:val="28"/>
          <w:lang w:eastAsia="en-US"/>
        </w:rPr>
        <w:t>го постановления</w:t>
      </w:r>
      <w:r w:rsidR="002D4AA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распространяет</w:t>
      </w:r>
      <w:r w:rsidR="00586BFE">
        <w:rPr>
          <w:rFonts w:ascii="Liberation Serif" w:eastAsia="Calibri" w:hAnsi="Liberation Serif"/>
          <w:bCs/>
          <w:sz w:val="28"/>
          <w:szCs w:val="28"/>
          <w:lang w:eastAsia="en-US"/>
        </w:rPr>
        <w:t>ся</w:t>
      </w:r>
      <w:r w:rsidR="002D4AA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на правоотношения, возникшие с 01 октября 20</w:t>
      </w:r>
      <w:r w:rsidR="00C349D6">
        <w:rPr>
          <w:rFonts w:ascii="Liberation Serif" w:eastAsia="Calibri" w:hAnsi="Liberation Serif"/>
          <w:bCs/>
          <w:sz w:val="28"/>
          <w:szCs w:val="28"/>
          <w:lang w:eastAsia="en-US"/>
        </w:rPr>
        <w:t>20</w:t>
      </w:r>
      <w:r w:rsidR="002D4AA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года.</w:t>
      </w:r>
    </w:p>
    <w:p w:rsidR="00CD0A55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C349D6">
        <w:rPr>
          <w:rFonts w:ascii="Liberation Serif" w:hAnsi="Liberation Serif"/>
          <w:sz w:val="28"/>
          <w:szCs w:val="28"/>
        </w:rPr>
        <w:t>О</w:t>
      </w:r>
      <w:r w:rsidR="00586BFE">
        <w:rPr>
          <w:rFonts w:ascii="Liberation Serif" w:hAnsi="Liberation Serif"/>
          <w:sz w:val="28"/>
          <w:szCs w:val="28"/>
        </w:rPr>
        <w:t xml:space="preserve">фициальном портале правовой информации Артемовского городского округа </w:t>
      </w:r>
      <w:r w:rsidR="00586BFE" w:rsidRPr="00B51927">
        <w:rPr>
          <w:rFonts w:ascii="Liberation Serif" w:hAnsi="Liberation Serif"/>
          <w:sz w:val="28"/>
          <w:szCs w:val="28"/>
        </w:rPr>
        <w:t>(</w:t>
      </w:r>
      <w:hyperlink r:id="rId9" w:history="1">
        <w:r w:rsidR="00241543" w:rsidRPr="00B51927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="00241543" w:rsidRPr="00B51927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.артемовский-</w:t>
        </w:r>
        <w:proofErr w:type="spellStart"/>
        <w:r w:rsidR="00241543" w:rsidRPr="00B51927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право.рф</w:t>
        </w:r>
        <w:proofErr w:type="spellEnd"/>
      </w:hyperlink>
      <w:r w:rsidR="00241543" w:rsidRPr="00B51927">
        <w:rPr>
          <w:rFonts w:ascii="Liberation Serif" w:hAnsi="Liberation Serif"/>
          <w:sz w:val="28"/>
          <w:szCs w:val="28"/>
        </w:rPr>
        <w:t xml:space="preserve">) </w:t>
      </w:r>
      <w:r w:rsidR="00241543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на</w:t>
      </w:r>
      <w:r w:rsidR="00241543">
        <w:rPr>
          <w:rFonts w:ascii="Liberation Serif" w:hAnsi="Liberation Serif"/>
          <w:sz w:val="28"/>
          <w:szCs w:val="28"/>
        </w:rPr>
        <w:t xml:space="preserve"> </w:t>
      </w:r>
      <w:r w:rsidR="00D3575C" w:rsidRPr="001D253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965231" w:rsidP="00965231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1D2531">
        <w:rPr>
          <w:rFonts w:ascii="Liberation Serif" w:hAnsi="Liberation Serif"/>
          <w:sz w:val="28"/>
          <w:szCs w:val="28"/>
        </w:rPr>
        <w:t xml:space="preserve">. </w:t>
      </w:r>
      <w:r w:rsidR="00B51927" w:rsidRPr="00B51927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D6DE1" w:rsidRDefault="005C3620" w:rsidP="00B670EB">
      <w:pPr>
        <w:rPr>
          <w:rFonts w:ascii="Liberation Serif" w:hAnsi="Liberation Serif"/>
          <w:sz w:val="28"/>
          <w:szCs w:val="28"/>
        </w:rPr>
      </w:pPr>
      <w:r w:rsidRPr="005C3620">
        <w:rPr>
          <w:rFonts w:ascii="Liberation Serif" w:hAnsi="Liberation Serif"/>
          <w:sz w:val="28"/>
          <w:szCs w:val="28"/>
        </w:rPr>
        <w:t>Глава Артемовс</w:t>
      </w:r>
      <w:r>
        <w:rPr>
          <w:rFonts w:ascii="Liberation Serif" w:hAnsi="Liberation Serif"/>
          <w:sz w:val="28"/>
          <w:szCs w:val="28"/>
        </w:rPr>
        <w:t xml:space="preserve">кого городского округа     </w:t>
      </w:r>
      <w:r w:rsidRPr="005C3620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proofErr w:type="spellStart"/>
      <w:r w:rsidRPr="005C3620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7D7290" w:rsidRDefault="007D7290" w:rsidP="00B670EB">
      <w:pPr>
        <w:rPr>
          <w:rFonts w:ascii="Liberation Serif" w:hAnsi="Liberation Serif"/>
          <w:sz w:val="28"/>
          <w:szCs w:val="28"/>
        </w:rPr>
      </w:pPr>
    </w:p>
    <w:sectPr w:rsidR="007D7290" w:rsidSect="00124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82" w:rsidRDefault="00D83882">
      <w:r>
        <w:separator/>
      </w:r>
    </w:p>
  </w:endnote>
  <w:endnote w:type="continuationSeparator" w:id="0">
    <w:p w:rsidR="00D83882" w:rsidRDefault="00D8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C42430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82" w:rsidRDefault="00D83882">
      <w:r>
        <w:separator/>
      </w:r>
    </w:p>
  </w:footnote>
  <w:footnote w:type="continuationSeparator" w:id="0">
    <w:p w:rsidR="00D83882" w:rsidRDefault="00D8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30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A30"/>
    <w:multiLevelType w:val="hybridMultilevel"/>
    <w:tmpl w:val="D07483D6"/>
    <w:lvl w:ilvl="0" w:tplc="E71CA9BA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7CDA"/>
    <w:rsid w:val="00026F8E"/>
    <w:rsid w:val="00032A97"/>
    <w:rsid w:val="000606E6"/>
    <w:rsid w:val="000748B9"/>
    <w:rsid w:val="000775A8"/>
    <w:rsid w:val="000A6C29"/>
    <w:rsid w:val="000B4701"/>
    <w:rsid w:val="000D58F6"/>
    <w:rsid w:val="000D6357"/>
    <w:rsid w:val="0011160A"/>
    <w:rsid w:val="00124ACD"/>
    <w:rsid w:val="00127CEC"/>
    <w:rsid w:val="00134214"/>
    <w:rsid w:val="00136542"/>
    <w:rsid w:val="00141008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E6926"/>
    <w:rsid w:val="001F306A"/>
    <w:rsid w:val="00216189"/>
    <w:rsid w:val="00241543"/>
    <w:rsid w:val="00244A7F"/>
    <w:rsid w:val="0024621E"/>
    <w:rsid w:val="002618C9"/>
    <w:rsid w:val="00272384"/>
    <w:rsid w:val="00272DAF"/>
    <w:rsid w:val="00282865"/>
    <w:rsid w:val="00296A6C"/>
    <w:rsid w:val="00297D00"/>
    <w:rsid w:val="002A7FE3"/>
    <w:rsid w:val="002C32A6"/>
    <w:rsid w:val="002D4AA7"/>
    <w:rsid w:val="002E65F1"/>
    <w:rsid w:val="002F2C22"/>
    <w:rsid w:val="002F40A5"/>
    <w:rsid w:val="003140CF"/>
    <w:rsid w:val="00322953"/>
    <w:rsid w:val="00337676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661C4"/>
    <w:rsid w:val="00493478"/>
    <w:rsid w:val="004A4761"/>
    <w:rsid w:val="004B792F"/>
    <w:rsid w:val="004D6DE1"/>
    <w:rsid w:val="004D7980"/>
    <w:rsid w:val="004E39DA"/>
    <w:rsid w:val="004F0FD7"/>
    <w:rsid w:val="004F5FE0"/>
    <w:rsid w:val="005337A6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3620"/>
    <w:rsid w:val="005C673C"/>
    <w:rsid w:val="005E5F19"/>
    <w:rsid w:val="005F2065"/>
    <w:rsid w:val="00636237"/>
    <w:rsid w:val="006673BE"/>
    <w:rsid w:val="00670B9E"/>
    <w:rsid w:val="00682FAE"/>
    <w:rsid w:val="006B177B"/>
    <w:rsid w:val="006C0402"/>
    <w:rsid w:val="006C10B2"/>
    <w:rsid w:val="006F0D0B"/>
    <w:rsid w:val="007075E8"/>
    <w:rsid w:val="00711E0F"/>
    <w:rsid w:val="00722BFE"/>
    <w:rsid w:val="00727A4A"/>
    <w:rsid w:val="00744B3B"/>
    <w:rsid w:val="00751FC0"/>
    <w:rsid w:val="00756119"/>
    <w:rsid w:val="00763604"/>
    <w:rsid w:val="00763635"/>
    <w:rsid w:val="00773E9C"/>
    <w:rsid w:val="00777F0E"/>
    <w:rsid w:val="0078199F"/>
    <w:rsid w:val="007A2825"/>
    <w:rsid w:val="007D285D"/>
    <w:rsid w:val="007D7290"/>
    <w:rsid w:val="007D7D27"/>
    <w:rsid w:val="007E1AA4"/>
    <w:rsid w:val="007E291B"/>
    <w:rsid w:val="007E329A"/>
    <w:rsid w:val="007E5311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65231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C2C25"/>
    <w:rsid w:val="00AD1C4C"/>
    <w:rsid w:val="00B03638"/>
    <w:rsid w:val="00B04728"/>
    <w:rsid w:val="00B105BE"/>
    <w:rsid w:val="00B2772E"/>
    <w:rsid w:val="00B45992"/>
    <w:rsid w:val="00B45B32"/>
    <w:rsid w:val="00B51927"/>
    <w:rsid w:val="00B670EB"/>
    <w:rsid w:val="00B900AB"/>
    <w:rsid w:val="00BC2E38"/>
    <w:rsid w:val="00BC3674"/>
    <w:rsid w:val="00BD1EBD"/>
    <w:rsid w:val="00BD2270"/>
    <w:rsid w:val="00BE39FF"/>
    <w:rsid w:val="00BE6327"/>
    <w:rsid w:val="00BF6788"/>
    <w:rsid w:val="00C10199"/>
    <w:rsid w:val="00C34454"/>
    <w:rsid w:val="00C348EC"/>
    <w:rsid w:val="00C349D6"/>
    <w:rsid w:val="00C42430"/>
    <w:rsid w:val="00C4305B"/>
    <w:rsid w:val="00C501DA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3882"/>
    <w:rsid w:val="00D8630A"/>
    <w:rsid w:val="00D9703F"/>
    <w:rsid w:val="00D975E6"/>
    <w:rsid w:val="00DA0893"/>
    <w:rsid w:val="00DA3C2A"/>
    <w:rsid w:val="00DA4A68"/>
    <w:rsid w:val="00DB0E4F"/>
    <w:rsid w:val="00DB286A"/>
    <w:rsid w:val="00DC6A6A"/>
    <w:rsid w:val="00DE589C"/>
    <w:rsid w:val="00DF7142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D3434"/>
    <w:rsid w:val="00EF299D"/>
    <w:rsid w:val="00EF338B"/>
    <w:rsid w:val="00EF7F54"/>
    <w:rsid w:val="00F0315F"/>
    <w:rsid w:val="00F1739C"/>
    <w:rsid w:val="00F23AE0"/>
    <w:rsid w:val="00F33C61"/>
    <w:rsid w:val="00F47329"/>
    <w:rsid w:val="00F5513A"/>
    <w:rsid w:val="00F55BF8"/>
    <w:rsid w:val="00F5687C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CAF5-0F23-4704-9589-AACD46D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Radar-1-pc</cp:lastModifiedBy>
  <cp:revision>2</cp:revision>
  <cp:lastPrinted>2020-11-19T04:24:00Z</cp:lastPrinted>
  <dcterms:created xsi:type="dcterms:W3CDTF">2020-12-23T10:58:00Z</dcterms:created>
  <dcterms:modified xsi:type="dcterms:W3CDTF">2020-12-23T10:58:00Z</dcterms:modified>
</cp:coreProperties>
</file>