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B" w:rsidRPr="001860B0" w:rsidRDefault="00614B7C" w:rsidP="00F37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0B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F37487" w:rsidRPr="001860B0">
        <w:rPr>
          <w:rFonts w:ascii="Times New Roman" w:hAnsi="Times New Roman"/>
          <w:b/>
          <w:sz w:val="28"/>
          <w:szCs w:val="28"/>
        </w:rPr>
        <w:t xml:space="preserve">плановой документальной проверки </w:t>
      </w:r>
      <w:r w:rsidR="006E49E1" w:rsidRPr="001860B0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местного самоуправления поселка  </w:t>
      </w:r>
      <w:proofErr w:type="spellStart"/>
      <w:r w:rsidR="006E49E1" w:rsidRPr="001860B0">
        <w:rPr>
          <w:rFonts w:ascii="Times New Roman" w:hAnsi="Times New Roman" w:cs="Times New Roman"/>
          <w:b/>
          <w:sz w:val="28"/>
          <w:szCs w:val="28"/>
        </w:rPr>
        <w:t>Буланаш</w:t>
      </w:r>
      <w:proofErr w:type="spellEnd"/>
      <w:r w:rsidR="006E49E1" w:rsidRPr="001860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2CF7" w:rsidRPr="001860B0" w:rsidRDefault="0004173E" w:rsidP="00683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0B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4173E" w:rsidRPr="001860B0" w:rsidRDefault="00614B7C" w:rsidP="00B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0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Pr="001860B0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Финансового управления Администрации </w:t>
      </w:r>
      <w:r w:rsidRPr="001860B0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</w:t>
      </w:r>
      <w:proofErr w:type="gramEnd"/>
      <w:r w:rsidRPr="001860B0">
        <w:rPr>
          <w:rFonts w:ascii="Times New Roman" w:eastAsia="Calibri" w:hAnsi="Times New Roman" w:cs="Times New Roman"/>
          <w:sz w:val="28"/>
          <w:szCs w:val="28"/>
        </w:rPr>
        <w:t xml:space="preserve">  проведена</w:t>
      </w:r>
      <w:r w:rsidR="00F856C1" w:rsidRPr="00186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6C1" w:rsidRPr="001860B0">
        <w:rPr>
          <w:rFonts w:ascii="Times New Roman" w:hAnsi="Times New Roman"/>
          <w:sz w:val="28"/>
          <w:szCs w:val="28"/>
        </w:rPr>
        <w:t xml:space="preserve">плановая документальная проверка </w:t>
      </w:r>
      <w:r w:rsidR="006E49E1" w:rsidRPr="001860B0">
        <w:rPr>
          <w:rFonts w:ascii="Times New Roman" w:hAnsi="Times New Roman" w:cs="Times New Roman"/>
          <w:sz w:val="28"/>
          <w:szCs w:val="28"/>
        </w:rPr>
        <w:t xml:space="preserve">целевого, правомерного и эффективного использования бюджетных средств, выделенных Территориальному органу местного самоуправления поселка  </w:t>
      </w:r>
      <w:proofErr w:type="spellStart"/>
      <w:r w:rsidR="006E49E1" w:rsidRPr="001860B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6E49E1" w:rsidRPr="001860B0">
        <w:rPr>
          <w:rFonts w:ascii="Times New Roman" w:hAnsi="Times New Roman" w:cs="Times New Roman"/>
          <w:sz w:val="28"/>
          <w:szCs w:val="28"/>
        </w:rPr>
        <w:t xml:space="preserve">  (далее – ТОМС п. </w:t>
      </w:r>
      <w:proofErr w:type="spellStart"/>
      <w:r w:rsidR="006E49E1" w:rsidRPr="001860B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6E49E1" w:rsidRPr="001860B0">
        <w:rPr>
          <w:rFonts w:ascii="Times New Roman" w:hAnsi="Times New Roman" w:cs="Times New Roman"/>
          <w:sz w:val="28"/>
          <w:szCs w:val="28"/>
        </w:rPr>
        <w:t xml:space="preserve">) </w:t>
      </w:r>
      <w:r w:rsidR="00A866BA" w:rsidRPr="001860B0">
        <w:rPr>
          <w:rFonts w:ascii="Times New Roman" w:hAnsi="Times New Roman"/>
          <w:sz w:val="28"/>
          <w:szCs w:val="28"/>
        </w:rPr>
        <w:t>за  период 2016</w:t>
      </w:r>
      <w:r w:rsidR="003426D5" w:rsidRPr="001860B0">
        <w:rPr>
          <w:rFonts w:ascii="Times New Roman" w:hAnsi="Times New Roman"/>
          <w:sz w:val="28"/>
          <w:szCs w:val="28"/>
        </w:rPr>
        <w:t xml:space="preserve"> </w:t>
      </w:r>
      <w:r w:rsidR="00A866BA" w:rsidRPr="001860B0">
        <w:rPr>
          <w:rFonts w:ascii="Times New Roman" w:hAnsi="Times New Roman"/>
          <w:sz w:val="28"/>
          <w:szCs w:val="28"/>
        </w:rPr>
        <w:t>-2017 годы</w:t>
      </w:r>
      <w:r w:rsidR="0005007B" w:rsidRPr="001860B0">
        <w:rPr>
          <w:rFonts w:ascii="Times New Roman" w:hAnsi="Times New Roman" w:cs="Times New Roman"/>
          <w:sz w:val="28"/>
          <w:szCs w:val="28"/>
        </w:rPr>
        <w:t>.</w:t>
      </w:r>
    </w:p>
    <w:p w:rsidR="006E49E1" w:rsidRPr="001860B0" w:rsidRDefault="00812353" w:rsidP="006E4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0B0">
        <w:rPr>
          <w:rFonts w:ascii="Times New Roman" w:eastAsia="Calibri" w:hAnsi="Times New Roman" w:cs="Times New Roman"/>
          <w:sz w:val="28"/>
          <w:szCs w:val="28"/>
        </w:rPr>
        <w:t>Проверкой выявлено</w:t>
      </w:r>
      <w:r w:rsidR="00721E2E" w:rsidRPr="001860B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49E1" w:rsidRPr="001860B0" w:rsidRDefault="006E49E1" w:rsidP="006E49E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0B0">
        <w:rPr>
          <w:rFonts w:ascii="Times New Roman" w:hAnsi="Times New Roman"/>
          <w:sz w:val="28"/>
          <w:szCs w:val="28"/>
        </w:rPr>
        <w:t>несоответствие показателей формы  «Отчет о движении денежных средств» (раздел 4 «Аналитическая информация по выбытиям») и  формы  «Отчет об исполнении бюджета» (раздел 2 «Расходы бюджета») данным, отраженных в  главной книге за 2016 год</w:t>
      </w:r>
      <w:r w:rsidR="001860B0" w:rsidRPr="001860B0">
        <w:rPr>
          <w:rFonts w:ascii="Times New Roman" w:hAnsi="Times New Roman"/>
          <w:sz w:val="28"/>
          <w:szCs w:val="28"/>
        </w:rPr>
        <w:t>. Допущено искажение бухгалтерской (финансовой) отчетности за 2017 год</w:t>
      </w:r>
      <w:r w:rsidRPr="001860B0">
        <w:rPr>
          <w:rFonts w:ascii="Times New Roman" w:hAnsi="Times New Roman"/>
          <w:sz w:val="28"/>
          <w:szCs w:val="28"/>
        </w:rPr>
        <w:t>;</w:t>
      </w:r>
    </w:p>
    <w:p w:rsidR="006E49E1" w:rsidRPr="001860B0" w:rsidRDefault="00C66531" w:rsidP="006E49E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замещающим должности муниципальной службы</w:t>
      </w:r>
      <w:r w:rsidR="006E49E1" w:rsidRPr="001860B0">
        <w:rPr>
          <w:rFonts w:ascii="Times New Roman" w:hAnsi="Times New Roman" w:cs="Times New Roman"/>
          <w:sz w:val="28"/>
          <w:szCs w:val="28"/>
        </w:rPr>
        <w:t xml:space="preserve"> произведена переплата премии, надбавок за особые условия муниципальной службы и выслугу лет;</w:t>
      </w:r>
    </w:p>
    <w:p w:rsidR="00F66DA9" w:rsidRPr="001860B0" w:rsidRDefault="00F66DA9" w:rsidP="006E49E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0">
        <w:rPr>
          <w:rFonts w:ascii="Times New Roman" w:hAnsi="Times New Roman" w:cs="Times New Roman"/>
          <w:sz w:val="28"/>
          <w:szCs w:val="28"/>
        </w:rPr>
        <w:t xml:space="preserve"> </w:t>
      </w:r>
      <w:r w:rsidR="00A24A08" w:rsidRPr="001860B0">
        <w:rPr>
          <w:rFonts w:ascii="Times New Roman" w:hAnsi="Times New Roman" w:cs="Times New Roman"/>
          <w:sz w:val="28"/>
          <w:szCs w:val="28"/>
        </w:rPr>
        <w:t xml:space="preserve">учет материальных ценностей </w:t>
      </w:r>
      <w:r w:rsidR="00A24A08" w:rsidRPr="001860B0">
        <w:rPr>
          <w:rFonts w:ascii="Times New Roman" w:eastAsia="Times New Roman" w:hAnsi="Times New Roman" w:cs="Times New Roman"/>
          <w:sz w:val="28"/>
          <w:szCs w:val="28"/>
        </w:rPr>
        <w:t xml:space="preserve">не был организован </w:t>
      </w:r>
      <w:r w:rsidR="00A24A08" w:rsidRPr="001860B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24A08" w:rsidRPr="001860B0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A24A08" w:rsidRPr="001860B0">
        <w:rPr>
          <w:rFonts w:ascii="Times New Roman" w:hAnsi="Times New Roman" w:cs="Times New Roman"/>
          <w:sz w:val="28"/>
          <w:szCs w:val="28"/>
        </w:rPr>
        <w:t xml:space="preserve"> счетах;</w:t>
      </w:r>
    </w:p>
    <w:p w:rsidR="00A24A08" w:rsidRPr="001860B0" w:rsidRDefault="00A24A08" w:rsidP="00A24A0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860B0">
        <w:rPr>
          <w:rFonts w:ascii="Times New Roman" w:eastAsia="Calibri" w:hAnsi="Times New Roman"/>
          <w:sz w:val="28"/>
          <w:szCs w:val="28"/>
        </w:rPr>
        <w:t>по состоянию на 01.01.2018 числились объекты недвижимого имущества (жилые дома) без количества, с отрицательной    балансовой  стоимостью, на которые  была начислена амортизация;</w:t>
      </w:r>
    </w:p>
    <w:p w:rsidR="00F37487" w:rsidRPr="001860B0" w:rsidRDefault="003426D5" w:rsidP="00A24A08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  <w:sz w:val="28"/>
          <w:szCs w:val="28"/>
        </w:rPr>
      </w:pPr>
      <w:r w:rsidRPr="001860B0">
        <w:rPr>
          <w:rFonts w:eastAsia="Calibri"/>
          <w:b w:val="0"/>
          <w:sz w:val="28"/>
          <w:szCs w:val="28"/>
          <w:lang w:eastAsia="en-US"/>
        </w:rPr>
        <w:t xml:space="preserve">в </w:t>
      </w:r>
      <w:r w:rsidR="007668BA">
        <w:rPr>
          <w:rFonts w:eastAsia="Calibri"/>
          <w:b w:val="0"/>
          <w:sz w:val="28"/>
          <w:szCs w:val="28"/>
          <w:lang w:eastAsia="en-US"/>
        </w:rPr>
        <w:t>проверяемом периоде не проводилась</w:t>
      </w:r>
      <w:r w:rsidRPr="001860B0">
        <w:rPr>
          <w:rFonts w:eastAsia="Calibri"/>
          <w:b w:val="0"/>
          <w:sz w:val="28"/>
          <w:szCs w:val="28"/>
          <w:lang w:eastAsia="en-US"/>
        </w:rPr>
        <w:t xml:space="preserve"> инвентаризация материальных запасов, имущества, находящегося на </w:t>
      </w:r>
      <w:proofErr w:type="spellStart"/>
      <w:r w:rsidRPr="001860B0">
        <w:rPr>
          <w:rFonts w:eastAsia="Calibri"/>
          <w:b w:val="0"/>
          <w:sz w:val="28"/>
          <w:szCs w:val="28"/>
          <w:lang w:eastAsia="en-US"/>
        </w:rPr>
        <w:t>забалансовых</w:t>
      </w:r>
      <w:proofErr w:type="spellEnd"/>
      <w:r w:rsidRPr="001860B0">
        <w:rPr>
          <w:rFonts w:eastAsia="Calibri"/>
          <w:b w:val="0"/>
          <w:sz w:val="28"/>
          <w:szCs w:val="28"/>
          <w:lang w:eastAsia="en-US"/>
        </w:rPr>
        <w:t xml:space="preserve"> счетах, денежных средств, </w:t>
      </w:r>
      <w:r w:rsidRPr="001860B0">
        <w:rPr>
          <w:b w:val="0"/>
          <w:sz w:val="28"/>
          <w:szCs w:val="28"/>
        </w:rPr>
        <w:t xml:space="preserve"> расчетов с контрагентами</w:t>
      </w:r>
      <w:r w:rsidR="00F37487" w:rsidRPr="001860B0">
        <w:rPr>
          <w:rFonts w:eastAsiaTheme="minorHAnsi"/>
          <w:b w:val="0"/>
          <w:sz w:val="28"/>
          <w:szCs w:val="28"/>
          <w:lang w:eastAsia="en-US"/>
        </w:rPr>
        <w:t>;</w:t>
      </w:r>
    </w:p>
    <w:p w:rsidR="00F37487" w:rsidRPr="001860B0" w:rsidRDefault="00B37EF2" w:rsidP="00A24A08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  <w:sz w:val="28"/>
          <w:szCs w:val="28"/>
        </w:rPr>
      </w:pPr>
      <w:r w:rsidRPr="001860B0">
        <w:rPr>
          <w:b w:val="0"/>
          <w:sz w:val="28"/>
          <w:szCs w:val="28"/>
        </w:rPr>
        <w:t xml:space="preserve">систематически </w:t>
      </w:r>
      <w:r w:rsidR="001860B0" w:rsidRPr="001860B0">
        <w:rPr>
          <w:b w:val="0"/>
          <w:sz w:val="28"/>
          <w:szCs w:val="28"/>
        </w:rPr>
        <w:t xml:space="preserve">в проверяемом периоде </w:t>
      </w:r>
      <w:r w:rsidRPr="001860B0">
        <w:rPr>
          <w:b w:val="0"/>
          <w:sz w:val="28"/>
          <w:szCs w:val="28"/>
        </w:rPr>
        <w:t>в путевых листах отсутствовал точный маршрут, подтверждающий производственный характер разъездов, не указывалось время выезда и возвращения по каждому маршрут</w:t>
      </w:r>
      <w:r w:rsidR="00D26CBD" w:rsidRPr="001860B0">
        <w:rPr>
          <w:b w:val="0"/>
          <w:sz w:val="28"/>
          <w:szCs w:val="28"/>
        </w:rPr>
        <w:t xml:space="preserve">, </w:t>
      </w:r>
      <w:r w:rsidRPr="001860B0">
        <w:rPr>
          <w:b w:val="0"/>
          <w:sz w:val="28"/>
          <w:szCs w:val="28"/>
        </w:rPr>
        <w:t xml:space="preserve">допущено </w:t>
      </w:r>
      <w:r w:rsidRPr="001860B0">
        <w:rPr>
          <w:rFonts w:eastAsia="Calibri"/>
          <w:b w:val="0"/>
          <w:sz w:val="28"/>
          <w:szCs w:val="28"/>
        </w:rPr>
        <w:t xml:space="preserve">завышение расхода топлива на </w:t>
      </w:r>
      <w:r w:rsidRPr="001860B0">
        <w:rPr>
          <w:b w:val="0"/>
          <w:sz w:val="28"/>
          <w:szCs w:val="28"/>
        </w:rPr>
        <w:t xml:space="preserve">автомобиль </w:t>
      </w:r>
      <w:r w:rsidRPr="001860B0">
        <w:rPr>
          <w:b w:val="0"/>
          <w:sz w:val="28"/>
          <w:szCs w:val="28"/>
          <w:lang w:val="en-US"/>
        </w:rPr>
        <w:t>DAEWOO</w:t>
      </w:r>
      <w:r w:rsidRPr="001860B0">
        <w:rPr>
          <w:b w:val="0"/>
          <w:sz w:val="28"/>
          <w:szCs w:val="28"/>
        </w:rPr>
        <w:t xml:space="preserve"> </w:t>
      </w:r>
      <w:proofErr w:type="spellStart"/>
      <w:r w:rsidRPr="001860B0">
        <w:rPr>
          <w:b w:val="0"/>
          <w:sz w:val="28"/>
          <w:szCs w:val="28"/>
          <w:lang w:val="en-US"/>
        </w:rPr>
        <w:t>Nexia</w:t>
      </w:r>
      <w:proofErr w:type="spellEnd"/>
      <w:r w:rsidRPr="001860B0">
        <w:rPr>
          <w:b w:val="0"/>
          <w:sz w:val="28"/>
          <w:szCs w:val="28"/>
        </w:rPr>
        <w:t xml:space="preserve"> в ре</w:t>
      </w:r>
      <w:r w:rsidR="00D26CBD" w:rsidRPr="001860B0">
        <w:rPr>
          <w:b w:val="0"/>
          <w:sz w:val="28"/>
          <w:szCs w:val="28"/>
        </w:rPr>
        <w:t>зультате необоснованного применения</w:t>
      </w:r>
      <w:r w:rsidRPr="001860B0">
        <w:rPr>
          <w:b w:val="0"/>
          <w:sz w:val="28"/>
          <w:szCs w:val="28"/>
        </w:rPr>
        <w:t xml:space="preserve"> повышающих коэффициентов</w:t>
      </w:r>
      <w:r w:rsidR="00F37487" w:rsidRPr="001860B0">
        <w:rPr>
          <w:rFonts w:eastAsiaTheme="minorHAnsi"/>
          <w:b w:val="0"/>
          <w:sz w:val="28"/>
          <w:szCs w:val="28"/>
          <w:lang w:eastAsia="en-US"/>
        </w:rPr>
        <w:t>;</w:t>
      </w:r>
    </w:p>
    <w:p w:rsidR="003426D5" w:rsidRPr="001860B0" w:rsidRDefault="00D26CBD" w:rsidP="00A24A08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  <w:sz w:val="28"/>
          <w:szCs w:val="28"/>
        </w:rPr>
      </w:pPr>
      <w:r w:rsidRPr="001860B0">
        <w:rPr>
          <w:b w:val="0"/>
          <w:sz w:val="28"/>
          <w:szCs w:val="28"/>
        </w:rPr>
        <w:t>списание масла моторного в проверяемом периоде производилось в отсутствие основания (без учета установленных норм)</w:t>
      </w:r>
      <w:r w:rsidR="001860B0" w:rsidRPr="001860B0">
        <w:rPr>
          <w:b w:val="0"/>
          <w:sz w:val="28"/>
          <w:szCs w:val="28"/>
        </w:rPr>
        <w:t>;</w:t>
      </w:r>
    </w:p>
    <w:p w:rsidR="001860B0" w:rsidRPr="001860B0" w:rsidRDefault="00D26CBD" w:rsidP="00F37487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  <w:sz w:val="28"/>
          <w:szCs w:val="28"/>
        </w:rPr>
      </w:pPr>
      <w:r w:rsidRPr="001860B0">
        <w:rPr>
          <w:b w:val="0"/>
          <w:sz w:val="28"/>
          <w:szCs w:val="28"/>
        </w:rPr>
        <w:t xml:space="preserve">допускалось </w:t>
      </w:r>
      <w:r w:rsidR="001860B0" w:rsidRPr="001860B0">
        <w:rPr>
          <w:b w:val="0"/>
          <w:sz w:val="28"/>
          <w:szCs w:val="28"/>
        </w:rPr>
        <w:t xml:space="preserve">заключение </w:t>
      </w:r>
      <w:r w:rsidRPr="001860B0">
        <w:rPr>
          <w:b w:val="0"/>
          <w:sz w:val="28"/>
          <w:szCs w:val="28"/>
        </w:rPr>
        <w:t xml:space="preserve">договоров на выполнение </w:t>
      </w:r>
      <w:r w:rsidR="001860B0" w:rsidRPr="001860B0">
        <w:rPr>
          <w:b w:val="0"/>
          <w:sz w:val="28"/>
          <w:szCs w:val="28"/>
        </w:rPr>
        <w:t xml:space="preserve">работ, </w:t>
      </w:r>
      <w:r w:rsidRPr="001860B0">
        <w:rPr>
          <w:b w:val="0"/>
          <w:sz w:val="28"/>
          <w:szCs w:val="28"/>
        </w:rPr>
        <w:t>услуг</w:t>
      </w:r>
      <w:r w:rsidR="001860B0" w:rsidRPr="001860B0">
        <w:rPr>
          <w:b w:val="0"/>
          <w:sz w:val="28"/>
          <w:szCs w:val="28"/>
        </w:rPr>
        <w:t xml:space="preserve">, </w:t>
      </w:r>
      <w:r w:rsidRPr="001860B0">
        <w:rPr>
          <w:b w:val="0"/>
          <w:sz w:val="28"/>
          <w:szCs w:val="28"/>
        </w:rPr>
        <w:t xml:space="preserve"> предмет которых  не согласован  (не определен объект, в отношении которого должны быть оказаны </w:t>
      </w:r>
      <w:r w:rsidR="001860B0" w:rsidRPr="001860B0">
        <w:rPr>
          <w:b w:val="0"/>
          <w:sz w:val="28"/>
          <w:szCs w:val="28"/>
        </w:rPr>
        <w:t xml:space="preserve">работы, </w:t>
      </w:r>
      <w:r w:rsidRPr="001860B0">
        <w:rPr>
          <w:b w:val="0"/>
          <w:sz w:val="28"/>
          <w:szCs w:val="28"/>
        </w:rPr>
        <w:t>услуги). Нар</w:t>
      </w:r>
      <w:r w:rsidR="001860B0" w:rsidRPr="001860B0">
        <w:rPr>
          <w:b w:val="0"/>
          <w:sz w:val="28"/>
          <w:szCs w:val="28"/>
        </w:rPr>
        <w:t xml:space="preserve">ушались сроки выполнения работ и их </w:t>
      </w:r>
      <w:r w:rsidRPr="001860B0">
        <w:rPr>
          <w:b w:val="0"/>
          <w:sz w:val="28"/>
          <w:szCs w:val="28"/>
        </w:rPr>
        <w:t>оплата</w:t>
      </w:r>
      <w:r w:rsidR="001860B0" w:rsidRPr="001860B0">
        <w:rPr>
          <w:b w:val="0"/>
          <w:sz w:val="28"/>
          <w:szCs w:val="28"/>
        </w:rPr>
        <w:t>.</w:t>
      </w:r>
    </w:p>
    <w:p w:rsidR="00A22CF7" w:rsidRPr="001860B0" w:rsidRDefault="00721E2E" w:rsidP="001860B0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 w:rsidRPr="001860B0">
        <w:rPr>
          <w:b w:val="0"/>
          <w:sz w:val="28"/>
          <w:szCs w:val="28"/>
        </w:rPr>
        <w:t xml:space="preserve">Результаты проверки доведены до сведения главы </w:t>
      </w:r>
      <w:r w:rsidRPr="001860B0">
        <w:rPr>
          <w:rFonts w:eastAsia="Calibri"/>
          <w:b w:val="0"/>
          <w:sz w:val="28"/>
          <w:szCs w:val="28"/>
        </w:rPr>
        <w:t>Артемовского городского округа</w:t>
      </w:r>
      <w:r w:rsidR="00F37487" w:rsidRPr="001860B0">
        <w:rPr>
          <w:rFonts w:eastAsia="Calibri"/>
          <w:b w:val="0"/>
          <w:sz w:val="28"/>
          <w:szCs w:val="28"/>
        </w:rPr>
        <w:t xml:space="preserve">, </w:t>
      </w:r>
      <w:r w:rsidR="006D3726" w:rsidRPr="001860B0">
        <w:rPr>
          <w:b w:val="0"/>
          <w:sz w:val="28"/>
          <w:szCs w:val="28"/>
        </w:rPr>
        <w:t xml:space="preserve">Муниципального казенного учреждения Артемовского городского округа «Центр обеспечения деятельности системы образования», </w:t>
      </w:r>
      <w:r w:rsidR="0055151D" w:rsidRPr="001860B0">
        <w:rPr>
          <w:b w:val="0"/>
          <w:sz w:val="28"/>
          <w:szCs w:val="28"/>
        </w:rPr>
        <w:t>осуществляющего бухгалтерское обслуживание</w:t>
      </w:r>
      <w:r w:rsidR="001860B0">
        <w:rPr>
          <w:b w:val="0"/>
          <w:sz w:val="28"/>
          <w:szCs w:val="28"/>
        </w:rPr>
        <w:t xml:space="preserve"> </w:t>
      </w:r>
      <w:r w:rsidR="001860B0" w:rsidRPr="001860B0">
        <w:rPr>
          <w:b w:val="0"/>
          <w:sz w:val="28"/>
          <w:szCs w:val="28"/>
        </w:rPr>
        <w:t xml:space="preserve">ТОМС п. </w:t>
      </w:r>
      <w:proofErr w:type="spellStart"/>
      <w:r w:rsidR="001860B0" w:rsidRPr="001860B0">
        <w:rPr>
          <w:b w:val="0"/>
          <w:sz w:val="28"/>
          <w:szCs w:val="28"/>
        </w:rPr>
        <w:t>Буланаш</w:t>
      </w:r>
      <w:proofErr w:type="spellEnd"/>
      <w:r w:rsidRPr="001860B0">
        <w:rPr>
          <w:b w:val="0"/>
          <w:sz w:val="28"/>
          <w:szCs w:val="28"/>
        </w:rPr>
        <w:t xml:space="preserve">. </w:t>
      </w:r>
      <w:r w:rsidR="00F37487" w:rsidRPr="001860B0">
        <w:rPr>
          <w:b w:val="0"/>
          <w:sz w:val="28"/>
          <w:szCs w:val="28"/>
        </w:rPr>
        <w:t xml:space="preserve"> </w:t>
      </w:r>
      <w:r w:rsidR="00172D37" w:rsidRPr="001860B0">
        <w:rPr>
          <w:b w:val="0"/>
          <w:sz w:val="28"/>
          <w:szCs w:val="28"/>
        </w:rPr>
        <w:t xml:space="preserve">Копия акта </w:t>
      </w:r>
      <w:r w:rsidR="008F582E" w:rsidRPr="001860B0">
        <w:rPr>
          <w:b w:val="0"/>
          <w:sz w:val="28"/>
          <w:szCs w:val="28"/>
        </w:rPr>
        <w:t>проверки направлена</w:t>
      </w:r>
      <w:r w:rsidRPr="001860B0">
        <w:rPr>
          <w:b w:val="0"/>
          <w:sz w:val="28"/>
          <w:szCs w:val="28"/>
        </w:rPr>
        <w:t xml:space="preserve"> в Артемовскую городскую прокуратуру.</w:t>
      </w:r>
    </w:p>
    <w:p w:rsidR="001860B0" w:rsidRPr="001860B0" w:rsidRDefault="001860B0" w:rsidP="00A1149A">
      <w:pPr>
        <w:pStyle w:val="ConsPlusNormal"/>
        <w:jc w:val="both"/>
      </w:pPr>
    </w:p>
    <w:p w:rsidR="00A22CF7" w:rsidRPr="001860B0" w:rsidRDefault="00706215" w:rsidP="00A22CF7">
      <w:pPr>
        <w:pStyle w:val="21"/>
        <w:spacing w:line="240" w:lineRule="auto"/>
        <w:ind w:firstLine="0"/>
        <w:rPr>
          <w:szCs w:val="28"/>
        </w:rPr>
      </w:pPr>
      <w:r w:rsidRPr="001860B0">
        <w:rPr>
          <w:szCs w:val="28"/>
        </w:rPr>
        <w:t>И.о. заместителя</w:t>
      </w:r>
      <w:r w:rsidR="00A22CF7" w:rsidRPr="001860B0">
        <w:rPr>
          <w:szCs w:val="28"/>
        </w:rPr>
        <w:t xml:space="preserve"> главы Администрации - </w:t>
      </w:r>
    </w:p>
    <w:p w:rsidR="00614B7C" w:rsidRPr="001860B0" w:rsidRDefault="00A22CF7" w:rsidP="00C25A33">
      <w:pPr>
        <w:pStyle w:val="21"/>
        <w:ind w:firstLine="0"/>
        <w:rPr>
          <w:szCs w:val="28"/>
        </w:rPr>
      </w:pPr>
      <w:r w:rsidRPr="001860B0">
        <w:rPr>
          <w:szCs w:val="28"/>
        </w:rPr>
        <w:t>начальник</w:t>
      </w:r>
      <w:r w:rsidR="00706215" w:rsidRPr="001860B0">
        <w:rPr>
          <w:szCs w:val="28"/>
        </w:rPr>
        <w:t>а</w:t>
      </w:r>
      <w:r w:rsidRPr="001860B0">
        <w:rPr>
          <w:szCs w:val="28"/>
        </w:rPr>
        <w:t xml:space="preserve"> Финансового управления</w:t>
      </w:r>
      <w:r w:rsidRPr="001860B0">
        <w:rPr>
          <w:szCs w:val="28"/>
        </w:rPr>
        <w:tab/>
        <w:t xml:space="preserve">                   </w:t>
      </w:r>
      <w:r w:rsidR="0055151D" w:rsidRPr="001860B0">
        <w:rPr>
          <w:szCs w:val="28"/>
        </w:rPr>
        <w:t xml:space="preserve">     </w:t>
      </w:r>
      <w:r w:rsidR="001860B0">
        <w:rPr>
          <w:szCs w:val="28"/>
        </w:rPr>
        <w:t xml:space="preserve">    </w:t>
      </w:r>
      <w:r w:rsidR="00706215" w:rsidRPr="001860B0">
        <w:rPr>
          <w:szCs w:val="28"/>
        </w:rPr>
        <w:t xml:space="preserve">              </w:t>
      </w:r>
      <w:r w:rsidR="001860B0" w:rsidRPr="001860B0">
        <w:rPr>
          <w:szCs w:val="28"/>
        </w:rPr>
        <w:t xml:space="preserve">   </w:t>
      </w:r>
      <w:r w:rsidR="00706215" w:rsidRPr="001860B0">
        <w:rPr>
          <w:szCs w:val="28"/>
        </w:rPr>
        <w:t xml:space="preserve">Н.Н. </w:t>
      </w:r>
      <w:proofErr w:type="spellStart"/>
      <w:r w:rsidR="00706215" w:rsidRPr="001860B0">
        <w:rPr>
          <w:szCs w:val="28"/>
        </w:rPr>
        <w:t>Шиленко</w:t>
      </w:r>
      <w:proofErr w:type="spellEnd"/>
    </w:p>
    <w:sectPr w:rsidR="00614B7C" w:rsidRPr="001860B0" w:rsidSect="001860B0">
      <w:headerReference w:type="default" r:id="rId8"/>
      <w:pgSz w:w="11906" w:h="16838"/>
      <w:pgMar w:top="993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D6E" w:rsidRDefault="00086D6E" w:rsidP="00870828">
      <w:pPr>
        <w:spacing w:after="0" w:line="240" w:lineRule="auto"/>
      </w:pPr>
      <w:r>
        <w:separator/>
      </w:r>
    </w:p>
  </w:endnote>
  <w:endnote w:type="continuationSeparator" w:id="1">
    <w:p w:rsidR="00086D6E" w:rsidRDefault="00086D6E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D6E" w:rsidRDefault="00086D6E" w:rsidP="00870828">
      <w:pPr>
        <w:spacing w:after="0" w:line="240" w:lineRule="auto"/>
      </w:pPr>
      <w:r>
        <w:separator/>
      </w:r>
    </w:p>
  </w:footnote>
  <w:footnote w:type="continuationSeparator" w:id="1">
    <w:p w:rsidR="00086D6E" w:rsidRDefault="00086D6E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1204"/>
      <w:docPartObj>
        <w:docPartGallery w:val="Page Numbers (Top of Page)"/>
        <w:docPartUnique/>
      </w:docPartObj>
    </w:sdtPr>
    <w:sdtContent>
      <w:p w:rsidR="00086D6E" w:rsidRDefault="00A600A5">
        <w:pPr>
          <w:pStyle w:val="a5"/>
          <w:jc w:val="center"/>
        </w:pPr>
        <w:fldSimple w:instr=" PAGE   \* MERGEFORMAT ">
          <w:r w:rsidR="00C25A33">
            <w:rPr>
              <w:noProof/>
            </w:rPr>
            <w:t>2</w:t>
          </w:r>
        </w:fldSimple>
      </w:p>
    </w:sdtContent>
  </w:sdt>
  <w:p w:rsidR="00086D6E" w:rsidRDefault="00086D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7804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F23511"/>
    <w:multiLevelType w:val="hybridMultilevel"/>
    <w:tmpl w:val="53D487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5007B"/>
    <w:rsid w:val="00051C84"/>
    <w:rsid w:val="00086D6E"/>
    <w:rsid w:val="000A05F0"/>
    <w:rsid w:val="000C5BD3"/>
    <w:rsid w:val="001005A8"/>
    <w:rsid w:val="00172D37"/>
    <w:rsid w:val="00173E68"/>
    <w:rsid w:val="0017541F"/>
    <w:rsid w:val="001860B0"/>
    <w:rsid w:val="001A417D"/>
    <w:rsid w:val="001A6147"/>
    <w:rsid w:val="001F004F"/>
    <w:rsid w:val="001F3199"/>
    <w:rsid w:val="0023084A"/>
    <w:rsid w:val="002E4C0E"/>
    <w:rsid w:val="003426D5"/>
    <w:rsid w:val="003678EF"/>
    <w:rsid w:val="00382378"/>
    <w:rsid w:val="004037E3"/>
    <w:rsid w:val="00410C28"/>
    <w:rsid w:val="00431F49"/>
    <w:rsid w:val="004C32B5"/>
    <w:rsid w:val="004D5C3B"/>
    <w:rsid w:val="0055151D"/>
    <w:rsid w:val="00551D0F"/>
    <w:rsid w:val="005544EE"/>
    <w:rsid w:val="0057009E"/>
    <w:rsid w:val="00576306"/>
    <w:rsid w:val="005E0497"/>
    <w:rsid w:val="005F6E0D"/>
    <w:rsid w:val="00614B7C"/>
    <w:rsid w:val="006314BA"/>
    <w:rsid w:val="006473F6"/>
    <w:rsid w:val="0068306D"/>
    <w:rsid w:val="006D3726"/>
    <w:rsid w:val="006E49E1"/>
    <w:rsid w:val="00706215"/>
    <w:rsid w:val="00721E2E"/>
    <w:rsid w:val="007668BA"/>
    <w:rsid w:val="00785EC9"/>
    <w:rsid w:val="007F0117"/>
    <w:rsid w:val="00812353"/>
    <w:rsid w:val="008342C8"/>
    <w:rsid w:val="00870828"/>
    <w:rsid w:val="008F582E"/>
    <w:rsid w:val="00957301"/>
    <w:rsid w:val="00980020"/>
    <w:rsid w:val="00990664"/>
    <w:rsid w:val="009F1A75"/>
    <w:rsid w:val="00A067DD"/>
    <w:rsid w:val="00A1149A"/>
    <w:rsid w:val="00A22CF7"/>
    <w:rsid w:val="00A24A08"/>
    <w:rsid w:val="00A600A5"/>
    <w:rsid w:val="00A866BA"/>
    <w:rsid w:val="00AA5D22"/>
    <w:rsid w:val="00AE1B93"/>
    <w:rsid w:val="00B37EF2"/>
    <w:rsid w:val="00B47AE3"/>
    <w:rsid w:val="00B55305"/>
    <w:rsid w:val="00B56FDD"/>
    <w:rsid w:val="00B62B73"/>
    <w:rsid w:val="00B872B0"/>
    <w:rsid w:val="00BA7B4B"/>
    <w:rsid w:val="00BB3A2E"/>
    <w:rsid w:val="00BF39D0"/>
    <w:rsid w:val="00C15A36"/>
    <w:rsid w:val="00C25A33"/>
    <w:rsid w:val="00C44E8B"/>
    <w:rsid w:val="00C50652"/>
    <w:rsid w:val="00C66531"/>
    <w:rsid w:val="00C77A36"/>
    <w:rsid w:val="00CB24A8"/>
    <w:rsid w:val="00CD1703"/>
    <w:rsid w:val="00CD34E6"/>
    <w:rsid w:val="00D049A5"/>
    <w:rsid w:val="00D055D7"/>
    <w:rsid w:val="00D26CBD"/>
    <w:rsid w:val="00D30824"/>
    <w:rsid w:val="00D50200"/>
    <w:rsid w:val="00D84DC9"/>
    <w:rsid w:val="00DD0F4D"/>
    <w:rsid w:val="00E03421"/>
    <w:rsid w:val="00E119B1"/>
    <w:rsid w:val="00E35518"/>
    <w:rsid w:val="00E57C49"/>
    <w:rsid w:val="00E84289"/>
    <w:rsid w:val="00ED3E1E"/>
    <w:rsid w:val="00EF5DF8"/>
    <w:rsid w:val="00F37487"/>
    <w:rsid w:val="00F66DA9"/>
    <w:rsid w:val="00F856C1"/>
    <w:rsid w:val="00FA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24A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0A07-3546-4C9C-8DA4-BF2368B5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Наталья Шиленко</cp:lastModifiedBy>
  <cp:revision>7</cp:revision>
  <cp:lastPrinted>2018-05-17T05:17:00Z</cp:lastPrinted>
  <dcterms:created xsi:type="dcterms:W3CDTF">2018-05-16T06:56:00Z</dcterms:created>
  <dcterms:modified xsi:type="dcterms:W3CDTF">2018-07-05T04:40:00Z</dcterms:modified>
</cp:coreProperties>
</file>