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93" w:rsidRDefault="00CC1993" w:rsidP="00CC1993">
      <w:pPr>
        <w:jc w:val="center"/>
        <w:rPr>
          <w:rFonts w:ascii="Arial" w:hAnsi="Arial"/>
          <w:sz w:val="28"/>
        </w:rPr>
      </w:pPr>
    </w:p>
    <w:p w:rsidR="00CC1993" w:rsidRDefault="00CC1993" w:rsidP="00CC1993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2DAAFE16" wp14:editId="13E26DB5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93" w:rsidRPr="004025C9" w:rsidRDefault="00CC1993" w:rsidP="00CC199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4025C9">
        <w:rPr>
          <w:rFonts w:ascii="Arial" w:hAnsi="Arial"/>
          <w:b/>
          <w:sz w:val="28"/>
        </w:rPr>
        <w:t>Администрация Артемовского городского округа</w:t>
      </w:r>
      <w:r w:rsidRPr="004025C9">
        <w:rPr>
          <w:b/>
          <w:spacing w:val="120"/>
          <w:sz w:val="44"/>
        </w:rPr>
        <w:t xml:space="preserve"> </w:t>
      </w:r>
    </w:p>
    <w:p w:rsidR="00CC1993" w:rsidRPr="004025C9" w:rsidRDefault="00CC1993" w:rsidP="00CC199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4025C9">
        <w:rPr>
          <w:b/>
          <w:spacing w:val="120"/>
          <w:sz w:val="44"/>
        </w:rPr>
        <w:t>ПОСТАНОВЛЕНИЕ</w:t>
      </w:r>
    </w:p>
    <w:p w:rsidR="00CC1993" w:rsidRDefault="00CC1993" w:rsidP="00CC1993">
      <w:pPr>
        <w:tabs>
          <w:tab w:val="left" w:pos="-1134"/>
          <w:tab w:val="right" w:pos="9900"/>
        </w:tabs>
        <w:spacing w:before="180"/>
        <w:rPr>
          <w:rFonts w:ascii="Times New Roman" w:hAnsi="Times New Roman" w:cs="Times New Roman"/>
          <w:b/>
          <w:sz w:val="28"/>
        </w:rPr>
      </w:pPr>
      <w:r w:rsidRPr="00DB550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B5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B550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№        </w:t>
      </w:r>
      <w:proofErr w:type="gramStart"/>
      <w:r w:rsidRPr="00DB550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B550D">
        <w:rPr>
          <w:rFonts w:ascii="Times New Roman" w:hAnsi="Times New Roman" w:cs="Times New Roman"/>
          <w:sz w:val="24"/>
          <w:szCs w:val="24"/>
        </w:rPr>
        <w:t>А</w:t>
      </w:r>
    </w:p>
    <w:p w:rsidR="00CC1993" w:rsidRDefault="00CC1993" w:rsidP="00CC1993">
      <w:pPr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:rsidR="00CC1993" w:rsidRDefault="00CC1993" w:rsidP="00CC1993">
      <w:pPr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:rsidR="00CC1993" w:rsidRDefault="00CC1993" w:rsidP="00CC1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1FC7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</w:t>
      </w:r>
      <w:proofErr w:type="gramStart"/>
      <w:r w:rsidRPr="00FE1FC7">
        <w:rPr>
          <w:rFonts w:ascii="Times New Roman" w:hAnsi="Times New Roman" w:cs="Times New Roman"/>
          <w:b/>
          <w:i/>
          <w:sz w:val="28"/>
          <w:szCs w:val="28"/>
        </w:rPr>
        <w:t>в Административный регламент по исполнению муниципальной функции по проведению проверок при осуществлении муниципального контроля в области</w:t>
      </w:r>
      <w:proofErr w:type="gramEnd"/>
      <w:r w:rsidRPr="00FE1FC7">
        <w:rPr>
          <w:rFonts w:ascii="Times New Roman" w:hAnsi="Times New Roman" w:cs="Times New Roman"/>
          <w:b/>
          <w:i/>
          <w:sz w:val="28"/>
          <w:szCs w:val="28"/>
        </w:rPr>
        <w:t xml:space="preserve"> торговой деятельности на территории Артемовского городского округа</w:t>
      </w:r>
    </w:p>
    <w:p w:rsidR="00CC1993" w:rsidRPr="00FE1FC7" w:rsidRDefault="00CC1993" w:rsidP="00CC1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1993" w:rsidRPr="00FE1FC7" w:rsidRDefault="00CC1993" w:rsidP="00CC19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proofErr w:type="gramStart"/>
      <w:r w:rsidRPr="00FE1FC7">
        <w:rPr>
          <w:rStyle w:val="spfo1"/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Артемовского городского округа в соответствие действующему законодательству,</w:t>
      </w:r>
      <w:r w:rsidRPr="00FE1FC7"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Style w:val="spfo1"/>
          <w:rFonts w:ascii="Times New Roman" w:hAnsi="Times New Roman" w:cs="Times New Roman"/>
          <w:sz w:val="28"/>
          <w:szCs w:val="28"/>
        </w:rPr>
        <w:t xml:space="preserve">Уставу Артемовского городского округа, </w:t>
      </w:r>
      <w:r w:rsidRPr="00FE1FC7">
        <w:rPr>
          <w:rFonts w:ascii="Times New Roman" w:hAnsi="Times New Roman" w:cs="Times New Roman"/>
          <w:sz w:val="28"/>
          <w:szCs w:val="28"/>
        </w:rPr>
        <w:t xml:space="preserve">решению Думы Артемовского городского округа от 26.01.2017 № 76 «Об утверждении структуры Администрации Артемовского городского округа», руководствуясь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FE1FC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FE1FC7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№ 703-ПП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области»,</w:t>
      </w:r>
      <w:r w:rsidRPr="00FE1FC7">
        <w:rPr>
          <w:rStyle w:val="spfo1"/>
          <w:rFonts w:ascii="Times New Roman" w:hAnsi="Times New Roman" w:cs="Times New Roman"/>
          <w:sz w:val="28"/>
          <w:szCs w:val="28"/>
        </w:rPr>
        <w:t xml:space="preserve"> статьями 30, 31 Устава</w:t>
      </w:r>
      <w:proofErr w:type="gramEnd"/>
      <w:r w:rsidRPr="00FE1FC7">
        <w:rPr>
          <w:rStyle w:val="spfo1"/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</w:p>
    <w:p w:rsidR="00CC1993" w:rsidRPr="00FE1FC7" w:rsidRDefault="00CC1993" w:rsidP="00CC1993">
      <w:pPr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C1993" w:rsidRPr="00FE1FC7" w:rsidRDefault="00CC1993" w:rsidP="00CC1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>изменения и дополнения в Административный регламент по исполнению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Артемовского городского округа</w:t>
      </w:r>
      <w:r w:rsidRPr="00FE1FC7">
        <w:rPr>
          <w:rFonts w:ascii="Times New Roman" w:hAnsi="Times New Roman" w:cs="Times New Roman"/>
          <w:sz w:val="28"/>
          <w:szCs w:val="28"/>
        </w:rPr>
        <w:t xml:space="preserve"> от 28.01.2015 № 125-ПА, с дополнениями, внесенными постановлением Администрации Артемовского городского округа от 23.08.2016 № 949-ПА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1FC7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E1FC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регламент):</w:t>
      </w:r>
    </w:p>
    <w:p w:rsidR="00CC1993" w:rsidRPr="00FE1FC7" w:rsidRDefault="00CC1993" w:rsidP="00CC1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FC7">
        <w:rPr>
          <w:rFonts w:ascii="Times New Roman" w:hAnsi="Times New Roman" w:cs="Times New Roman"/>
          <w:sz w:val="28"/>
          <w:szCs w:val="28"/>
        </w:rPr>
        <w:t xml:space="preserve"> по тексту Административного регламента слова «глава Администрации Артемовского городского округа» заменить словами «глава Артемовского городского округа» в соответствующем падеже;</w:t>
      </w:r>
    </w:p>
    <w:p w:rsidR="00CC1993" w:rsidRDefault="00CC1993" w:rsidP="00CC1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FC7">
        <w:rPr>
          <w:rFonts w:ascii="Times New Roman" w:hAnsi="Times New Roman" w:cs="Times New Roman"/>
          <w:sz w:val="28"/>
          <w:szCs w:val="28"/>
        </w:rPr>
        <w:t xml:space="preserve">  по тексту Административного регламента слова «отдел социально-экономического развития» заменить словами «отдел экономики, инвестиций и развития» в соответствующем падеже; </w:t>
      </w:r>
    </w:p>
    <w:p w:rsidR="00CC1993" w:rsidRDefault="00CC1993" w:rsidP="00CC199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 пункт 2 Административного регламента  изложить в </w:t>
      </w:r>
      <w:r w:rsidRPr="00FE1FC7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C1993" w:rsidRDefault="00CC1993" w:rsidP="00CC1993">
      <w:pPr>
        <w:pStyle w:val="ConsPlusNormal"/>
        <w:ind w:firstLine="709"/>
        <w:jc w:val="both"/>
      </w:pPr>
      <w:r>
        <w:t xml:space="preserve">«2. </w:t>
      </w:r>
      <w:proofErr w:type="gramStart"/>
      <w:r w:rsidRPr="009674B0">
        <w:t>Органом местного самоуправления Артемовского городского округа, уполномоченным на осуществление контроля в области торговой деятельности на территории Артемовского городского округа является</w:t>
      </w:r>
      <w:proofErr w:type="gramEnd"/>
      <w:r w:rsidRPr="009674B0">
        <w:t xml:space="preserve"> Администрация Артемовского городского округа (далее – Администрация АГО).</w:t>
      </w:r>
    </w:p>
    <w:p w:rsidR="00CC1993" w:rsidRPr="009674B0" w:rsidRDefault="00CC1993" w:rsidP="00CC1993">
      <w:pPr>
        <w:pStyle w:val="ConsPlusNormal"/>
        <w:ind w:firstLine="709"/>
        <w:jc w:val="both"/>
      </w:pPr>
      <w:r>
        <w:t>Исполнение муниципальной функции по проведению проверок при осуществлении муниципального контроля в области торговой деятельности на территории Артемовского городского округа осуществляется отделом экономики, инвестиций и развития Администрации Артемовского городского округа (далее - орган муниципального контроля).</w:t>
      </w:r>
    </w:p>
    <w:p w:rsidR="00CC1993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</w:t>
      </w:r>
      <w:r w:rsidRPr="009674B0">
        <w:rPr>
          <w:rFonts w:ascii="Times New Roman" w:hAnsi="Times New Roman" w:cs="Times New Roman"/>
          <w:sz w:val="28"/>
          <w:szCs w:val="28"/>
        </w:rPr>
        <w:t>вправе привлекать экспертов (экспертные организации) в области торговой деятельности к проведению мероприятий в рамках исполнения муниципальной функции, предусмотренной Административным регламентом, в случаях и в порядке, определенных законодательством Российской Федерации</w:t>
      </w:r>
      <w:proofErr w:type="gramStart"/>
      <w:r w:rsidRPr="00967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1993" w:rsidRPr="00FE1FC7" w:rsidRDefault="00CC1993" w:rsidP="00CC199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FE1FC7">
        <w:rPr>
          <w:rFonts w:ascii="Times New Roman" w:hAnsi="Times New Roman" w:cs="Times New Roman"/>
          <w:sz w:val="28"/>
          <w:szCs w:val="28"/>
        </w:rPr>
        <w:t xml:space="preserve"> пункт 3 Административного регламента изложить в следующей редакции: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«3. Перечень нормативных правовых актов, регулирующих исполнение муниципальной функции.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торговой деятельности на территории Артемовского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осуществляется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FE1FC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1FC7">
        <w:rPr>
          <w:rFonts w:ascii="Times New Roman" w:hAnsi="Times New Roman" w:cs="Times New Roman"/>
          <w:sz w:val="28"/>
          <w:szCs w:val="28"/>
        </w:rPr>
        <w:t>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Федеральным законом от 28 декабря 2009 года № 381-ФЗ «Об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Федеральным законом от 26 июля 2006 года № 135-ФЗ «О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FC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30.06.2010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 xml:space="preserve">контроля ежегодных планов </w:t>
      </w:r>
      <w:r w:rsidRPr="00FE1FC7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проверок юридических лиц</w:t>
      </w:r>
      <w:proofErr w:type="gramEnd"/>
      <w:r w:rsidRPr="00FE1FC7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Министерства экономического развития Российской Федерации от 30.04.2009 № 141)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Законом Свердловской области от 14 июня 2005 года № 52-ОЗ                     «Об административных правонарушениях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Законом Свердловской области от 14 июня 2005 года № 24-ОЗ                       «О торговой деятельности на территории Свердловской области»;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постановлением Правительства Свердловской области от 28.06.2012              № 703-ПП</w:t>
      </w:r>
      <w:r>
        <w:rPr>
          <w:rFonts w:ascii="Times New Roman" w:hAnsi="Times New Roman" w:cs="Times New Roman"/>
          <w:sz w:val="28"/>
          <w:szCs w:val="28"/>
        </w:rPr>
        <w:tab/>
      </w:r>
      <w:r w:rsidRPr="00FE1F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постановлением Правительства Свердловской области от 25.05.2011             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 розничных рынках в Свердловской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Уставом Артемовского городского округа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1993" w:rsidRPr="00FE1FC7" w:rsidRDefault="00CC1993" w:rsidP="00CC199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FE1FC7">
        <w:rPr>
          <w:rFonts w:ascii="Times New Roman" w:hAnsi="Times New Roman" w:cs="Times New Roman"/>
          <w:sz w:val="28"/>
          <w:szCs w:val="28"/>
        </w:rPr>
        <w:t xml:space="preserve"> пункт 7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FE1FC7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Pr="00FE1FC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« Перечень документов, которые могут быть истребованы от субъектов проверки: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1) устав юридического лица;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2) решение о назначении или об избрании, либо приказ о назначении руководителя юридического лица;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доверенность,</w:t>
      </w:r>
      <w:r>
        <w:rPr>
          <w:rFonts w:ascii="Times New Roman" w:hAnsi="Times New Roman" w:cs="Times New Roman"/>
          <w:sz w:val="28"/>
          <w:szCs w:val="28"/>
        </w:rPr>
        <w:tab/>
      </w:r>
      <w:r w:rsidRPr="00AE768F">
        <w:rPr>
          <w:rFonts w:ascii="Times New Roman" w:hAnsi="Times New Roman" w:cs="Times New Roman"/>
          <w:sz w:val="28"/>
          <w:szCs w:val="28"/>
        </w:rPr>
        <w:t>подтверждающая полномочия представителя юридического лица (индивидуального предпринимателя) при осуществлении муниципального контроля</w:t>
      </w:r>
      <w:r w:rsidRPr="00FE1FC7"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4) товарно-транспортные накладные;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5) ассортиментный перечень реализуемых товаров.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 Перечень документов и (или) информации, запрашиваемых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 xml:space="preserve"> сведения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 xml:space="preserve">Единого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 xml:space="preserve">реестра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Fonts w:ascii="Times New Roman" w:hAnsi="Times New Roman" w:cs="Times New Roman"/>
          <w:sz w:val="28"/>
          <w:szCs w:val="28"/>
        </w:rPr>
        <w:t>юридических лиц;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lastRenderedPageBreak/>
        <w:t>2) сведения из Единого государственного реестра индивидуальных предпринимателей;</w:t>
      </w:r>
    </w:p>
    <w:p w:rsidR="00CC1993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сведения из Единого государственного реестра налогоплательщиков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 пункте 11 Административного регламента номер контактного</w:t>
      </w:r>
      <w:r>
        <w:rPr>
          <w:rFonts w:ascii="Times New Roman" w:hAnsi="Times New Roman" w:cs="Times New Roman"/>
          <w:sz w:val="28"/>
          <w:szCs w:val="28"/>
        </w:rPr>
        <w:br/>
        <w:t xml:space="preserve">телефона  (34363)  2-50-39  заменить  на  (34363)  5- 93- 04  добавочный  149; 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FE1FC7">
        <w:rPr>
          <w:rFonts w:ascii="Times New Roman" w:hAnsi="Times New Roman" w:cs="Times New Roman"/>
          <w:sz w:val="28"/>
          <w:szCs w:val="28"/>
        </w:rPr>
        <w:t xml:space="preserve"> пункт 12 Административного регламента изложить в следующей редакции:</w:t>
      </w:r>
    </w:p>
    <w:p w:rsidR="00CC1993" w:rsidRDefault="00CC1993" w:rsidP="00CC1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1689E">
        <w:rPr>
          <w:rFonts w:ascii="Times New Roman" w:hAnsi="Times New Roman" w:cs="Times New Roman"/>
          <w:sz w:val="28"/>
          <w:szCs w:val="28"/>
        </w:rPr>
        <w:t>«12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6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</w:r>
      <w:r w:rsidRPr="0051689E">
        <w:rPr>
          <w:rFonts w:ascii="Times New Roman" w:hAnsi="Times New Roman" w:cs="Times New Roman"/>
          <w:sz w:val="28"/>
          <w:szCs w:val="28"/>
        </w:rPr>
        <w:t xml:space="preserve">вопросам проведения муниципального контроля заинтересованные лица вправе получить консультацию путем непосредственного обращения в орган муниципального контроля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9E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89E">
        <w:rPr>
          <w:rFonts w:ascii="Times New Roman" w:hAnsi="Times New Roman" w:cs="Times New Roman"/>
          <w:sz w:val="28"/>
          <w:szCs w:val="28"/>
        </w:rPr>
        <w:t>обращения, по телефону или личном обращении, обращения по электронной почте.</w:t>
      </w:r>
      <w:proofErr w:type="gramEnd"/>
    </w:p>
    <w:p w:rsidR="00CC1993" w:rsidRPr="00FE1FC7" w:rsidRDefault="00CC1993" w:rsidP="00CC1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Информация о порядке осуществления муниципальной функции размещается на информационном стенде в здании Администрации, а также на официальном сайте Артемовского городского округа в информационно-телекоммуникационной сети «Интернет» (www.artemovsky66.ru) и </w:t>
      </w:r>
      <w:r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FE1FC7">
        <w:rPr>
          <w:rFonts w:ascii="Times New Roman" w:hAnsi="Times New Roman" w:cs="Times New Roman"/>
          <w:sz w:val="28"/>
          <w:szCs w:val="28"/>
        </w:rPr>
        <w:t>содерж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E1FC7">
        <w:rPr>
          <w:rFonts w:ascii="Times New Roman" w:hAnsi="Times New Roman" w:cs="Times New Roman"/>
          <w:sz w:val="28"/>
          <w:szCs w:val="28"/>
        </w:rPr>
        <w:t>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осуществление муниципальной функции, и их отдельные положения;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информацию о режиме работы, номера контактных телефонов Администрации;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иную информацию в соответствии с требованиями законодательства Российской Федерации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</w:t>
      </w:r>
      <w:r w:rsidRPr="00FE1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1FC7">
        <w:rPr>
          <w:rFonts w:ascii="Times New Roman" w:hAnsi="Times New Roman" w:cs="Times New Roman"/>
          <w:sz w:val="28"/>
          <w:szCs w:val="28"/>
        </w:rPr>
        <w:t xml:space="preserve">ункт 18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дополнить абзацами </w:t>
      </w:r>
      <w:r w:rsidRPr="00FE1FC7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целях необходимости проведения внеплановой проверки с</w:t>
      </w:r>
      <w:r w:rsidRPr="00FE1FC7">
        <w:rPr>
          <w:rFonts w:ascii="Times New Roman" w:hAnsi="Times New Roman" w:cs="Times New Roman"/>
          <w:sz w:val="28"/>
          <w:szCs w:val="28"/>
        </w:rPr>
        <w:t xml:space="preserve">пециалист готовит проект заявления </w:t>
      </w:r>
      <w:proofErr w:type="gramStart"/>
      <w:r w:rsidRPr="00FE1FC7">
        <w:rPr>
          <w:rFonts w:ascii="Times New Roman" w:hAnsi="Times New Roman" w:cs="Times New Roman"/>
          <w:sz w:val="28"/>
          <w:szCs w:val="28"/>
        </w:rPr>
        <w:t>о со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проведения внеплановой проверки </w:t>
      </w:r>
      <w:r w:rsidRPr="00FE1FC7">
        <w:rPr>
          <w:rFonts w:ascii="Times New Roman" w:hAnsi="Times New Roman" w:cs="Times New Roman"/>
          <w:sz w:val="28"/>
          <w:szCs w:val="28"/>
        </w:rPr>
        <w:t>с Артемовской городской прокуратурой по</w:t>
      </w:r>
      <w:r>
        <w:rPr>
          <w:rFonts w:ascii="Times New Roman" w:hAnsi="Times New Roman" w:cs="Times New Roman"/>
          <w:sz w:val="28"/>
          <w:szCs w:val="28"/>
        </w:rPr>
        <w:t xml:space="preserve"> типовой форме при поступлении </w:t>
      </w:r>
      <w:r w:rsidRPr="00FE1FC7">
        <w:rPr>
          <w:rFonts w:ascii="Times New Roman" w:hAnsi="Times New Roman" w:cs="Times New Roman"/>
          <w:sz w:val="28"/>
          <w:szCs w:val="28"/>
        </w:rPr>
        <w:t>в 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 w:rsidRPr="00FE1FC7">
        <w:rPr>
          <w:rFonts w:ascii="Times New Roman" w:hAnsi="Times New Roman" w:cs="Times New Roman"/>
          <w:sz w:val="28"/>
          <w:szCs w:val="28"/>
        </w:rPr>
        <w:t xml:space="preserve"> обращения о следующих фактах: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993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 xml:space="preserve">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</w:t>
      </w:r>
      <w:r w:rsidRPr="00FE1FC7">
        <w:rPr>
          <w:rFonts w:ascii="Times New Roman" w:hAnsi="Times New Roman" w:cs="Times New Roman"/>
          <w:sz w:val="28"/>
          <w:szCs w:val="28"/>
        </w:rPr>
        <w:lastRenderedPageBreak/>
        <w:t>утверждена Приказом Министерства экономики и развития Российской Федерации от 30.04.2009 № 141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1F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FE1FC7">
        <w:rPr>
          <w:rFonts w:ascii="Times New Roman" w:hAnsi="Times New Roman" w:cs="Times New Roman"/>
          <w:sz w:val="28"/>
          <w:szCs w:val="28"/>
        </w:rPr>
        <w:t xml:space="preserve"> пункт 23  Административного регламента дополнить абзацем следующего содержания:</w:t>
      </w:r>
    </w:p>
    <w:p w:rsidR="00CC1993" w:rsidRDefault="00CC1993" w:rsidP="00CC19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C7">
        <w:rPr>
          <w:rFonts w:ascii="Times New Roman" w:hAnsi="Times New Roman" w:cs="Times New Roman"/>
          <w:sz w:val="28"/>
          <w:szCs w:val="28"/>
        </w:rPr>
        <w:t>«По решению главы Артемовского городского округа внеплановая проверка прекращается, если после начала проверки выявлена анонимность обращения, явившегося поводом для ее организации, либо установлены заведомо недостоверные сведения, содержащиеся в обращении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FE1F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outlineLvl w:val="0"/>
        <w:rPr>
          <w:rStyle w:val="spfo1"/>
          <w:rFonts w:ascii="Times New Roman" w:hAnsi="Times New Roman" w:cs="Times New Roman"/>
          <w:sz w:val="28"/>
          <w:szCs w:val="28"/>
        </w:rPr>
      </w:pPr>
      <w:r w:rsidRPr="00FE1FC7">
        <w:rPr>
          <w:rStyle w:val="spfo1"/>
          <w:rFonts w:ascii="Times New Roman" w:hAnsi="Times New Roman" w:cs="Times New Roman"/>
          <w:sz w:val="28"/>
          <w:szCs w:val="28"/>
        </w:rPr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outlineLvl w:val="0"/>
        <w:rPr>
          <w:rStyle w:val="spfo1"/>
          <w:rFonts w:ascii="Times New Roman" w:hAnsi="Times New Roman" w:cs="Times New Roman"/>
          <w:sz w:val="28"/>
          <w:szCs w:val="28"/>
        </w:rPr>
      </w:pPr>
      <w:r w:rsidRPr="00FE1FC7">
        <w:rPr>
          <w:rStyle w:val="spfo1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E1FC7">
        <w:rPr>
          <w:rStyle w:val="spfo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1FC7">
        <w:rPr>
          <w:rStyle w:val="spfo1"/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FE1FC7">
        <w:rPr>
          <w:rStyle w:val="spfo1"/>
          <w:rFonts w:ascii="Times New Roman" w:hAnsi="Times New Roman" w:cs="Times New Roman"/>
          <w:sz w:val="28"/>
          <w:szCs w:val="28"/>
        </w:rPr>
        <w:t>Черемных Н.А.</w:t>
      </w: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outlineLvl w:val="0"/>
        <w:rPr>
          <w:rStyle w:val="spfo1"/>
          <w:rFonts w:ascii="Times New Roman" w:hAnsi="Times New Roman" w:cs="Times New Roman"/>
          <w:sz w:val="28"/>
          <w:szCs w:val="28"/>
        </w:rPr>
      </w:pPr>
    </w:p>
    <w:p w:rsidR="00CC1993" w:rsidRPr="00FE1FC7" w:rsidRDefault="00CC1993" w:rsidP="00CC1993">
      <w:pPr>
        <w:autoSpaceDE w:val="0"/>
        <w:autoSpaceDN w:val="0"/>
        <w:adjustRightInd w:val="0"/>
        <w:ind w:firstLine="709"/>
        <w:jc w:val="both"/>
        <w:outlineLvl w:val="0"/>
        <w:rPr>
          <w:rStyle w:val="spfo1"/>
          <w:rFonts w:ascii="Times New Roman" w:hAnsi="Times New Roman" w:cs="Times New Roman"/>
          <w:sz w:val="28"/>
          <w:szCs w:val="28"/>
        </w:rPr>
      </w:pPr>
    </w:p>
    <w:p w:rsidR="00AF20A4" w:rsidRDefault="00CC1993" w:rsidP="00CC1993">
      <w:r w:rsidRPr="00FE1FC7">
        <w:rPr>
          <w:rStyle w:val="spfo1"/>
          <w:rFonts w:ascii="Times New Roman" w:hAnsi="Times New Roman" w:cs="Times New Roman"/>
          <w:sz w:val="28"/>
          <w:szCs w:val="28"/>
        </w:rPr>
        <w:t xml:space="preserve">Глава Артемовского городского округа                                   А.В. </w:t>
      </w:r>
      <w:proofErr w:type="spellStart"/>
      <w:r w:rsidRPr="00FE1FC7">
        <w:rPr>
          <w:rStyle w:val="spfo1"/>
          <w:rFonts w:ascii="Times New Roman" w:hAnsi="Times New Roman" w:cs="Times New Roman"/>
          <w:sz w:val="28"/>
          <w:szCs w:val="28"/>
        </w:rPr>
        <w:t>Самочернов</w:t>
      </w:r>
      <w:bookmarkStart w:id="0" w:name="_GoBack"/>
      <w:bookmarkEnd w:id="0"/>
      <w:proofErr w:type="spellEnd"/>
    </w:p>
    <w:sectPr w:rsidR="00AF20A4" w:rsidSect="00CC19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67" w:rsidRDefault="005F1567" w:rsidP="00CC1993">
      <w:r>
        <w:separator/>
      </w:r>
    </w:p>
  </w:endnote>
  <w:endnote w:type="continuationSeparator" w:id="0">
    <w:p w:rsidR="005F1567" w:rsidRDefault="005F1567" w:rsidP="00CC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67" w:rsidRDefault="005F1567" w:rsidP="00CC1993">
      <w:r>
        <w:separator/>
      </w:r>
    </w:p>
  </w:footnote>
  <w:footnote w:type="continuationSeparator" w:id="0">
    <w:p w:rsidR="005F1567" w:rsidRDefault="005F1567" w:rsidP="00CC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77232"/>
      <w:docPartObj>
        <w:docPartGallery w:val="Page Numbers (Top of Page)"/>
        <w:docPartUnique/>
      </w:docPartObj>
    </w:sdtPr>
    <w:sdtContent>
      <w:p w:rsidR="00CC1993" w:rsidRDefault="00CC19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1993" w:rsidRDefault="00CC19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93"/>
    <w:rsid w:val="005F1567"/>
    <w:rsid w:val="00AF20A4"/>
    <w:rsid w:val="00CC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CC1993"/>
  </w:style>
  <w:style w:type="paragraph" w:customStyle="1" w:styleId="ConsPlusNormal">
    <w:name w:val="ConsPlusNormal"/>
    <w:rsid w:val="00CC1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C19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1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19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993"/>
  </w:style>
  <w:style w:type="paragraph" w:styleId="a8">
    <w:name w:val="footer"/>
    <w:basedOn w:val="a"/>
    <w:link w:val="a9"/>
    <w:uiPriority w:val="99"/>
    <w:unhideWhenUsed/>
    <w:rsid w:val="00CC19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CC1993"/>
  </w:style>
  <w:style w:type="paragraph" w:customStyle="1" w:styleId="ConsPlusNormal">
    <w:name w:val="ConsPlusNormal"/>
    <w:rsid w:val="00CC1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CC19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19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19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993"/>
  </w:style>
  <w:style w:type="paragraph" w:styleId="a8">
    <w:name w:val="footer"/>
    <w:basedOn w:val="a"/>
    <w:link w:val="a9"/>
    <w:uiPriority w:val="99"/>
    <w:unhideWhenUsed/>
    <w:rsid w:val="00CC19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62020496CD74234AFD7F97D11A0FC477ECC92696FF29EBB59C3555721239091F3B37A844D62F93D26CED71CR8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2017-11-13T11:57:00Z</dcterms:created>
  <dcterms:modified xsi:type="dcterms:W3CDTF">2017-11-13T12:00:00Z</dcterms:modified>
</cp:coreProperties>
</file>