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 xml:space="preserve">от </w:t>
      </w:r>
      <w:r w:rsidR="00062EB1">
        <w:rPr>
          <w:rFonts w:ascii="Liberation Serif" w:hAnsi="Liberation Serif" w:cs="Liberation Serif"/>
          <w:sz w:val="28"/>
          <w:szCs w:val="28"/>
        </w:rPr>
        <w:t>23.07.2019</w:t>
      </w:r>
      <w:r w:rsidRPr="002C11CE">
        <w:rPr>
          <w:rFonts w:ascii="Liberation Serif" w:hAnsi="Liberation Serif" w:cs="Liberation Serif"/>
          <w:sz w:val="28"/>
          <w:szCs w:val="28"/>
        </w:rPr>
        <w:t xml:space="preserve"> № </w:t>
      </w:r>
      <w:r w:rsidR="00062EB1">
        <w:rPr>
          <w:rFonts w:ascii="Liberation Serif" w:hAnsi="Liberation Serif" w:cs="Liberation Serif"/>
          <w:sz w:val="28"/>
          <w:szCs w:val="28"/>
        </w:rPr>
        <w:t>4723/03</w:t>
      </w:r>
      <w:bookmarkStart w:id="0" w:name="_GoBack"/>
      <w:bookmarkEnd w:id="0"/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AE790D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</w:t>
      </w:r>
      <w:r w:rsidR="00754B38">
        <w:rPr>
          <w:rFonts w:ascii="Liberation Serif" w:hAnsi="Liberation Serif" w:cs="Liberation Serif"/>
          <w:b/>
          <w:sz w:val="24"/>
          <w:szCs w:val="24"/>
        </w:rPr>
        <w:t>Я</w:t>
      </w:r>
    </w:p>
    <w:p w:rsidR="00745EAF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  <w:r w:rsidR="00754B38">
        <w:rPr>
          <w:rFonts w:ascii="Liberation Serif" w:hAnsi="Liberation Serif" w:cs="Liberation Serif"/>
          <w:b/>
          <w:sz w:val="24"/>
          <w:szCs w:val="24"/>
        </w:rPr>
        <w:t>,</w:t>
      </w:r>
    </w:p>
    <w:p w:rsidR="00754B38" w:rsidRPr="00754B38" w:rsidRDefault="003B39EC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2018 ГОДУ, </w:t>
      </w:r>
      <w:r w:rsidR="00754B3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proofErr w:type="gramStart"/>
      <w:r w:rsidR="006B213B">
        <w:rPr>
          <w:rFonts w:ascii="Liberation Serif" w:hAnsi="Liberation Serif" w:cs="Liberation Serif"/>
          <w:b/>
          <w:sz w:val="24"/>
          <w:szCs w:val="24"/>
        </w:rPr>
        <w:t xml:space="preserve"> И</w:t>
      </w:r>
      <w:proofErr w:type="gramEnd"/>
      <w:r w:rsidR="006B213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B213B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754B38">
        <w:rPr>
          <w:rFonts w:ascii="Liberation Serif" w:hAnsi="Liberation Serif" w:cs="Liberation Serif"/>
          <w:b/>
          <w:sz w:val="24"/>
          <w:szCs w:val="24"/>
        </w:rPr>
        <w:t xml:space="preserve"> КВАРТАЛЕ 2019 ГОДА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754B3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____________________________________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Артемовский городской округ</w:t>
      </w:r>
      <w:r w:rsidR="00A629D8" w:rsidRPr="002C11CE">
        <w:rPr>
          <w:rFonts w:ascii="Liberation Serif" w:hAnsi="Liberation Serif" w:cs="Liberation Serif"/>
          <w:b/>
          <w:sz w:val="24"/>
          <w:szCs w:val="24"/>
        </w:rPr>
        <w:t>____________________</w:t>
      </w:r>
      <w:r>
        <w:rPr>
          <w:rFonts w:ascii="Liberation Serif" w:hAnsi="Liberation Serif" w:cs="Liberation Serif"/>
          <w:b/>
          <w:sz w:val="24"/>
          <w:szCs w:val="24"/>
        </w:rPr>
        <w:t>___________________________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A629D8" w:rsidRPr="00A46059" w:rsidRDefault="00713E41" w:rsidP="00EE07B4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EE07B4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2E5365" w:rsidRPr="00EE07B4">
              <w:rPr>
                <w:rFonts w:ascii="Liberation Serif" w:hAnsi="Liberation Serif" w:cs="Liberation Serif"/>
                <w:sz w:val="24"/>
                <w:szCs w:val="24"/>
              </w:rPr>
              <w:t xml:space="preserve"> Постановление Администрации Артемовского городского округа от 13.09.2018 № 955-ПА</w:t>
            </w:r>
            <w:r w:rsidR="00A46059" w:rsidRPr="00A460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A46059" w:rsidRPr="00A46059">
              <w:rPr>
                <w:rFonts w:ascii="Liberation Serif" w:hAnsi="Liberation Serif" w:cs="Liberation Serif"/>
                <w:sz w:val="24"/>
                <w:szCs w:val="24"/>
              </w:rPr>
              <w:t>«Об утверждении Плана мероприятий по противодействию коррупции в Артемовском городском округе на 2018-2020 годы</w:t>
            </w:r>
            <w:r w:rsidR="00A4605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» </w:t>
            </w:r>
            <w:r w:rsidR="00EE07B4" w:rsidRPr="00EE07B4">
              <w:rPr>
                <w:rFonts w:ascii="Liberation Serif" w:hAnsi="Liberation Serif" w:cs="Liberation Serif"/>
                <w:sz w:val="24"/>
                <w:szCs w:val="24"/>
              </w:rPr>
              <w:t>(с изменениями, внесенными постановлением Администрации Артемовского городского округа  от 28.12.2018 № 1440-ПА</w:t>
            </w:r>
            <w:r w:rsidR="00602BB2">
              <w:rPr>
                <w:rFonts w:ascii="Liberation Serif" w:hAnsi="Liberation Serif" w:cs="Liberation Serif"/>
                <w:sz w:val="24"/>
                <w:szCs w:val="24"/>
              </w:rPr>
              <w:t>, от 08.07.2019 № 740-ПА</w:t>
            </w:r>
            <w:r w:rsidR="00EE07B4" w:rsidRPr="00EE07B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245F17" w:rsidRPr="00EE07B4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</w:t>
            </w:r>
            <w:r w:rsidR="00EE07B4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45F17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E07B4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133</w:t>
            </w:r>
          </w:p>
          <w:p w:rsidR="00185C9A" w:rsidRPr="00EE07B4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 w:rsidRPr="00EE07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E07B4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  <w:p w:rsidR="00F17341" w:rsidRPr="006F3FCD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 w:rsidRPr="006F3FC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602BB2" w:rsidRPr="00602BB2">
              <w:rPr>
                <w:rFonts w:ascii="Liberation Serif" w:hAnsi="Liberation Serif" w:cs="Liberation Serif"/>
                <w:b/>
                <w:sz w:val="24"/>
                <w:szCs w:val="24"/>
              </w:rPr>
              <w:t>14</w:t>
            </w:r>
          </w:p>
          <w:p w:rsidR="004122D3" w:rsidRPr="00413905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в </w:t>
            </w:r>
            <w:r w:rsidR="00585166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 w:rsidRPr="0041390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413905" w:rsidRDefault="00413905" w:rsidP="00413905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9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700124" w:rsidRPr="007001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0124" w:rsidRPr="00700124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противодействию коррупции в Артемовском городском округе на 2018-2020 годы</w:t>
            </w:r>
            <w:r w:rsidRPr="00AA689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 </w:t>
            </w:r>
            <w:r w:rsidR="0070012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r w:rsidRPr="00AA68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исполнении мероприятий Плана первому заместителю главы Администрации Артемовского городского округа, в срок до 10 числа месяца, </w:t>
            </w:r>
            <w:r w:rsidR="00700124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  <w:r w:rsidRPr="00AA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05" w:rsidRDefault="00413905" w:rsidP="003C1D46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 исполнении Плана рассматриваются на Комиссии по координации работы по противодействию коррупции в Артемовском городском округе</w:t>
            </w:r>
            <w:r w:rsidR="003C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D46">
              <w:rPr>
                <w:rFonts w:ascii="Times New Roman" w:hAnsi="Times New Roman" w:cs="Times New Roman"/>
                <w:sz w:val="24"/>
                <w:szCs w:val="24"/>
              </w:rPr>
              <w:t>Вопрос «</w:t>
            </w:r>
            <w:r w:rsidR="003C1D46" w:rsidRPr="003C1D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выполнении Плана мероприятий по противодействию коррупции в Артемовском городском округе на 2018-2020 годы за 2018 год</w:t>
            </w:r>
            <w:r w:rsidR="003C1D46">
              <w:rPr>
                <w:rFonts w:ascii="Times New Roman" w:hAnsi="Times New Roman" w:cs="Times New Roman"/>
                <w:sz w:val="24"/>
                <w:szCs w:val="24"/>
              </w:rPr>
              <w:t>» рассмотрен на заседании Комиссии 19.02.2019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05" w:rsidRPr="00AA6899" w:rsidRDefault="00413905" w:rsidP="00413905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567">
              <w:rPr>
                <w:rFonts w:ascii="Times New Roman" w:hAnsi="Times New Roman" w:cs="Times New Roman"/>
                <w:sz w:val="24"/>
                <w:szCs w:val="24"/>
              </w:rPr>
              <w:t xml:space="preserve">тчеты о выполнении 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5567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</w:t>
            </w:r>
            <w:r w:rsidRPr="00005567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«Доклады, отчеты, обзоры, статистическая информация»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67">
              <w:rPr>
                <w:rFonts w:ascii="Times New Roman" w:hAnsi="Times New Roman" w:cs="Times New Roman"/>
                <w:sz w:val="24"/>
                <w:szCs w:val="24"/>
              </w:rPr>
              <w:t>раздела «Противодействие коррупции»</w:t>
            </w:r>
            <w:r w:rsidR="003816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0556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Артемовского городского округа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05" w:rsidRPr="002E5365" w:rsidRDefault="0041390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</w:p>
          <w:p w:rsidR="00DB2DF3" w:rsidRPr="00121507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121507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 w:rsidRPr="00121507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121507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121507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12150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21507" w:rsidRPr="00121507">
              <w:rPr>
                <w:rFonts w:ascii="Liberation Serif" w:hAnsi="Liberation Serif" w:cs="Liberation Serif"/>
                <w:sz w:val="24"/>
                <w:szCs w:val="24"/>
              </w:rPr>
              <w:t>письмо Администрации Артемовского городского округа от 16.01.2019 № 239/03</w:t>
            </w:r>
          </w:p>
          <w:p w:rsidR="00DB2DF3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8325B" w:rsidRPr="00121507">
              <w:rPr>
                <w:rFonts w:ascii="Liberation Serif" w:hAnsi="Liberation Serif" w:cs="Liberation Serif"/>
                <w:sz w:val="24"/>
                <w:szCs w:val="24"/>
              </w:rPr>
              <w:t>письмо Администрации Артемовского городского округа от</w:t>
            </w:r>
            <w:r w:rsidR="0068325B">
              <w:rPr>
                <w:rFonts w:ascii="Liberation Serif" w:hAnsi="Liberation Serif" w:cs="Liberation Serif"/>
                <w:sz w:val="24"/>
                <w:szCs w:val="24"/>
              </w:rPr>
              <w:t xml:space="preserve"> 18.07.2019 № 4645/03</w:t>
            </w:r>
          </w:p>
          <w:p w:rsidR="00DB2DF3" w:rsidRPr="0012150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12150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12150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2150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12150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9F3D5F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9F3D5F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9F3D5F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F3D5F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109</w:t>
            </w:r>
            <w:r w:rsidR="004E4CB0" w:rsidRPr="009F3D5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E4CB0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из них:</w:t>
            </w:r>
          </w:p>
          <w:p w:rsidR="00134BDD" w:rsidRPr="009F3D5F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–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F3D5F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106</w:t>
            </w:r>
          </w:p>
          <w:p w:rsidR="00134BDD" w:rsidRPr="009F3D5F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F3D5F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F3D5F" w:rsidRPr="009F3D5F" w:rsidRDefault="004E4CB0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9F3D5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F3D5F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9F3D5F"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е выполнено </w:t>
            </w:r>
            <w:r w:rsidR="009F3D5F" w:rsidRPr="009F3D5F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9F3D5F"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по следующим причинам:</w:t>
            </w:r>
          </w:p>
          <w:p w:rsidR="009F3D5F" w:rsidRPr="009F3D5F" w:rsidRDefault="009F3D5F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. 3.4. «Проведение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работами»  в связи с отсутствием оснований для проведения проверок;</w:t>
            </w:r>
          </w:p>
          <w:p w:rsidR="009F3D5F" w:rsidRPr="00846CEB" w:rsidRDefault="009F3D5F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. 6.11. «</w:t>
            </w:r>
            <w:r w:rsidRPr="00846CE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конкурсов для формирования кадрового резерва на должности муниципальной службы, относящиеся к ведущим, главным и высшим группам должностей муниципальной службы» в связи с разработкой и утверждением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округа, проведение конкурса планируется в 1 полугодии 2019 года; </w:t>
            </w:r>
          </w:p>
          <w:p w:rsidR="009F3D5F" w:rsidRPr="009F3D5F" w:rsidRDefault="009F3D5F" w:rsidP="009F3D5F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пп</w:t>
            </w:r>
            <w:proofErr w:type="spellEnd"/>
            <w:r w:rsidRPr="009F3D5F">
              <w:rPr>
                <w:rFonts w:ascii="Liberation Serif" w:hAnsi="Liberation Serif" w:cs="Liberation Serif"/>
                <w:sz w:val="24"/>
                <w:szCs w:val="24"/>
              </w:rPr>
              <w:t>. 10.4. «Реализация мер по контролю за исполнением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определения начальной (максимальной) цены контрактов на выполнение строительно-монтажных работ в целях недопущения их удорожания, нарушения принципа эффективности использования бюджетных средств» в связи с тем, что проверки не проводились.</w:t>
            </w:r>
          </w:p>
          <w:p w:rsidR="00134BDD" w:rsidRPr="00A46059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72A38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72A38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107</w:t>
            </w:r>
            <w:r w:rsidR="00E638B2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установленные сроки: </w:t>
            </w:r>
            <w:r w:rsidR="00172A38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107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</w:t>
            </w:r>
            <w:r w:rsidR="00172A38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46CEB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невыполнения: </w:t>
            </w:r>
            <w:r w:rsidR="00172A38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134BDD" w:rsidRPr="00A46059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___________</w:t>
            </w:r>
            <w:r w:rsidR="00E638B2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– количество мероприятий Муниципального плана, выполненных в полном объеме 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134BDD" w:rsidRPr="00A46059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A46059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A46059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невыполненных мероприятий Муниципального плана, номера таких мероприятий, их наименование, причины невыполнения: _________.</w:t>
            </w:r>
          </w:p>
          <w:p w:rsidR="00134BDD" w:rsidRPr="00A46059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A46059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A46059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973254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мероприятий, их наименование, причины невыполнения: _________.</w:t>
            </w:r>
          </w:p>
          <w:p w:rsidR="00E00CEB" w:rsidRPr="00973254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973254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973254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E00CEB" w:rsidRPr="00973254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72A38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12</w:t>
            </w:r>
          </w:p>
          <w:p w:rsidR="00E00CEB" w:rsidRPr="00973254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973254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97325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Pr="00973254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73254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97325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172A38" w:rsidRDefault="0015605D" w:rsidP="00A4605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proofErr w:type="gramStart"/>
            <w:r w:rsidR="005228C4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A46059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Губернатора Свердловской области от 21.02.2014 № 101-УГ «Об организационных мерах по установлению персональной ответственности за антикоррупционную </w:t>
            </w:r>
            <w:r w:rsidR="005228C4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>работу»</w:t>
            </w:r>
            <w:r w:rsidR="00A52C08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A46059" w:rsidRPr="00A46059">
              <w:rPr>
                <w:rFonts w:ascii="Liberation Serif" w:hAnsi="Liberation Serif" w:cs="Liberation Serif"/>
                <w:iCs/>
                <w:sz w:val="24"/>
                <w:szCs w:val="24"/>
              </w:rPr>
              <w:t>распоряжение Администрации Артемовского городского округа от 12.05.2014 № 101-РА «Об установлении персональной ответственности за антикоррупционную работу»</w:t>
            </w:r>
            <w:r w:rsidR="00A46059" w:rsidRPr="00A46059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 </w:t>
            </w:r>
            <w:r w:rsidR="00A46059" w:rsidRPr="00A46059">
              <w:rPr>
                <w:rFonts w:ascii="Liberation Serif" w:hAnsi="Liberation Serif" w:cs="Liberation Serif"/>
                <w:iCs/>
                <w:sz w:val="24"/>
                <w:szCs w:val="24"/>
              </w:rPr>
              <w:t>(с изменениями, внесенными распоряжени</w:t>
            </w:r>
            <w:r w:rsidR="006B213B">
              <w:rPr>
                <w:rFonts w:ascii="Liberation Serif" w:hAnsi="Liberation Serif" w:cs="Liberation Serif"/>
                <w:iCs/>
                <w:sz w:val="24"/>
                <w:szCs w:val="24"/>
              </w:rPr>
              <w:t>я</w:t>
            </w:r>
            <w:r w:rsidR="00A46059" w:rsidRPr="00A46059">
              <w:rPr>
                <w:rFonts w:ascii="Liberation Serif" w:hAnsi="Liberation Serif" w:cs="Liberation Serif"/>
                <w:iCs/>
                <w:sz w:val="24"/>
                <w:szCs w:val="24"/>
              </w:rPr>
              <w:t>м</w:t>
            </w:r>
            <w:r w:rsidR="006B213B">
              <w:rPr>
                <w:rFonts w:ascii="Liberation Serif" w:hAnsi="Liberation Serif" w:cs="Liberation Serif"/>
                <w:iCs/>
                <w:sz w:val="24"/>
                <w:szCs w:val="24"/>
              </w:rPr>
              <w:t>и</w:t>
            </w:r>
            <w:r w:rsidR="00A46059" w:rsidRPr="00A46059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Администрации Артемовского городского округа от  </w:t>
            </w:r>
            <w:r w:rsidR="00A46059" w:rsidRPr="00A4605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31.07.2018  № 114-РА</w:t>
            </w:r>
            <w:r w:rsidR="006B213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, </w:t>
            </w:r>
            <w:r w:rsidR="006B213B" w:rsidRPr="00172A38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 xml:space="preserve">от </w:t>
            </w:r>
            <w:r w:rsidR="008E45CA" w:rsidRPr="00172A38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24.05.2019 № 6</w:t>
            </w:r>
            <w:r w:rsidR="00F232CD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0</w:t>
            </w:r>
            <w:r w:rsidR="008E45CA" w:rsidRPr="00172A38"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  <w:t>-РА</w:t>
            </w:r>
            <w:r w:rsidR="00A46059" w:rsidRPr="00172A38">
              <w:rPr>
                <w:rFonts w:ascii="Liberation Serif" w:hAnsi="Liberation Serif" w:cs="Liberation Serif"/>
                <w:iCs/>
                <w:sz w:val="24"/>
                <w:szCs w:val="24"/>
              </w:rPr>
              <w:t>)</w:t>
            </w:r>
            <w:r w:rsidR="005228C4" w:rsidRPr="00172A38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proofErr w:type="gramEnd"/>
          </w:p>
          <w:p w:rsidR="0015605D" w:rsidRPr="00A46059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A4605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8A1B4D" w:rsidRPr="001E5C0B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главы муниципального образования, </w:t>
            </w:r>
            <w:r w:rsidR="00C77B8F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</w:t>
            </w:r>
            <w:r w:rsidR="00286586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8A1B4D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</w:t>
            </w:r>
          </w:p>
          <w:p w:rsidR="00C77B8F" w:rsidRPr="002E5365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1E5C0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1E5C0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1E5C0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1E5C0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4E37F1" w:rsidTr="00A945A4">
        <w:trPr>
          <w:trHeight w:val="1143"/>
        </w:trPr>
        <w:tc>
          <w:tcPr>
            <w:tcW w:w="876" w:type="dxa"/>
          </w:tcPr>
          <w:p w:rsidR="005A3041" w:rsidRPr="004E37F1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A3041" w:rsidRPr="004E37F1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Pr="00196F82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6F82">
              <w:rPr>
                <w:rFonts w:ascii="Liberation Serif" w:hAnsi="Liberation Serif" w:cs="Liberation Serif"/>
                <w:b/>
                <w:sz w:val="24"/>
                <w:szCs w:val="24"/>
              </w:rPr>
              <w:t>112/110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96F82">
              <w:rPr>
                <w:rFonts w:ascii="Liberation Serif" w:hAnsi="Liberation Serif" w:cs="Liberation Serif"/>
                <w:b/>
                <w:sz w:val="24"/>
                <w:szCs w:val="24"/>
              </w:rPr>
              <w:t>112/111</w:t>
            </w:r>
          </w:p>
          <w:p w:rsidR="00DB2DF3" w:rsidRPr="003B38D0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b/>
                <w:i/>
                <w:color w:val="FF0000"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114</w:t>
            </w:r>
            <w:r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/</w:t>
            </w:r>
            <w:r w:rsidR="003B38D0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113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_____________/_______________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_______________/_______________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________________/_______________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_________________/_______________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_____________/_______________</w:t>
            </w:r>
          </w:p>
          <w:p w:rsidR="00DB2DF3" w:rsidRPr="00196F82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_______________/______________</w:t>
            </w:r>
          </w:p>
          <w:p w:rsidR="009E2DEB" w:rsidRPr="00196F82" w:rsidRDefault="0020302C" w:rsidP="00473334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="00FC3AE2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196F82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6F82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667D71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6F82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</w:t>
            </w:r>
            <w:r w:rsidR="00660A85"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A72526" w:rsidRPr="00196F82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72526" w:rsidRPr="00196F82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196F82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="00667D71"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196F82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196F82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196F82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196F8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196F82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3B38D0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5A56E2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5A56E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2.4. </w:t>
            </w:r>
            <w:proofErr w:type="gramStart"/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организаций, с которыми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с ним в близком родстве или свойстве, связаны имущественными, корпоративными или иными близкими отношениями, доведены</w:t>
            </w:r>
            <w:r w:rsidR="00C26B8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5A56E2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315150" w:rsidRPr="005A56E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2.5. Количество контрагентов, подписавших 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3B38D0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E2DEB" w:rsidRPr="005A56E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5A56E2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3B38D0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AF0E56" w:rsidRPr="005A56E2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2.7. </w:t>
            </w:r>
            <w:r w:rsidR="00AF0E5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D5773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3B38D0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C086A" w:rsidRPr="005A56E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уведомлений 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D5773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3B38D0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21E80" w:rsidRPr="005A56E2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221E8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221E80"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3B38D0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B38D0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5A56E2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2.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выявленных </w:t>
            </w:r>
            <w:r w:rsidR="00377529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лицами: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D5773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5A56E2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случаев </w:t>
            </w:r>
            <w:r w:rsidR="001E229B"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172A38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C35B2" w:rsidRPr="005A56E2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Количество случаев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</w:t>
            </w:r>
            <w:r w:rsidR="00F7581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BC35B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D5773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000637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E229B" w:rsidRPr="005A56E2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ED688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56353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1326A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906CD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06CD2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BE00A7" w:rsidRPr="005A56E2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31987" w:rsidRPr="005A56E2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916DE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13198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96F8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906CD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06CD2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4627C" w:rsidRPr="005A56E2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A3704" w:rsidRPr="005A56E2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A3704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в муниципальном образовании</w:t>
            </w:r>
            <w:r w:rsidR="00A62DE8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к вышеперечисленным)</w:t>
            </w:r>
            <w:r w:rsidR="005C762E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96F82" w:rsidRPr="00D57735" w:rsidRDefault="00196F82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проведение семинаров для муниципальных служащих на темы:</w:t>
            </w:r>
          </w:p>
          <w:p w:rsidR="00196F82" w:rsidRPr="00D57735" w:rsidRDefault="00196F82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- «Соблюдение Кодекса этики и служебного поведения муниципальных служащих, замещающих должности муниципальной службы в органах местного самоуправления Артемовского городского округа»;</w:t>
            </w:r>
          </w:p>
          <w:p w:rsidR="00196F82" w:rsidRPr="00D57735" w:rsidRDefault="00196F82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 xml:space="preserve">- «О правилах заполнения справок о доходах, об имуществе и обязательствах </w:t>
            </w: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имущественного характера за 2018 год»;</w:t>
            </w:r>
          </w:p>
          <w:p w:rsidR="00196F82" w:rsidRPr="00D57735" w:rsidRDefault="00196F82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- «О рекомендациях по вопросам, связанным с невозможностью представить сведения о доходах, расходах, об имуществе и обязательствах имущественного характера своих супруга (супруги) и несовершеннолетних детей»;</w:t>
            </w:r>
          </w:p>
          <w:p w:rsidR="00196F82" w:rsidRPr="00D57735" w:rsidRDefault="00196F82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- Ознакомление муниципальных служащих, замещающих должности муниципальной службы в органах местного самоуправления Артемовского городского округа с судебной практикой, связанной с признанием сдачи гражданином собственных нежилых помещений в аренду без регистрации в качестве ИП предпринимательской деятельностью.</w:t>
            </w:r>
          </w:p>
          <w:p w:rsidR="00E74033" w:rsidRPr="005A56E2" w:rsidRDefault="00E74033" w:rsidP="00E74033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2.16. Описать ситуаци</w:t>
            </w:r>
            <w:r w:rsidR="0013074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конфликта интересов (возможного конфликта интересов), 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о предотвращении и урегулировании конфликта интересов</w:t>
            </w:r>
            <w:r w:rsidR="003D628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96F82" w:rsidRPr="00D57735" w:rsidRDefault="00196F82" w:rsidP="00196F8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Ситуация: Двое муниципальных служащих, замещающих должности муниципальной службы в органе местного самоуправления являются свойственниками. При исполнении должностных обязанностей личная заинтересованность может привести к конфликту интересов.</w:t>
            </w:r>
          </w:p>
          <w:p w:rsidR="00196F82" w:rsidRPr="00D57735" w:rsidRDefault="00196F82" w:rsidP="00196F82">
            <w:pPr>
              <w:tabs>
                <w:tab w:val="left" w:pos="6705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57735">
              <w:rPr>
                <w:rFonts w:ascii="Liberation Serif" w:hAnsi="Liberation Serif" w:cs="Liberation Serif"/>
                <w:sz w:val="24"/>
                <w:szCs w:val="24"/>
              </w:rPr>
              <w:t>Меры: представителю нанимателя (работодателю) муниципальных служащих рекомендовано: 1) проинформировать муниципальных служащих о возможных ситуациях возникновения конфликта интересов при исполнении ими должностных обязанностей, о недопущении личной заинтересованности, которая приводит или может привести к конфликту интересов и обязанности сообщения, в случае возникновения конфликта интересов; 2) принять меры по недопущению возможного конфликта интересов и недопущению его возникновения.</w:t>
            </w:r>
          </w:p>
          <w:p w:rsidR="00196F82" w:rsidRPr="00D57735" w:rsidRDefault="008E0651" w:rsidP="00196F82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2.17. </w:t>
            </w:r>
            <w:r w:rsidR="009B129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9B129A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96F82" w:rsidRPr="00D57735">
              <w:rPr>
                <w:rFonts w:ascii="Liberation Serif" w:hAnsi="Liberation Serif" w:cs="Liberation Serif"/>
                <w:sz w:val="24"/>
                <w:szCs w:val="24"/>
              </w:rPr>
              <w:t>информация члена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и урегулированию конфликта интересов.</w:t>
            </w:r>
          </w:p>
          <w:p w:rsidR="00A945A4" w:rsidRPr="007775F8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8E0651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</w:t>
            </w:r>
            <w:r w:rsidR="00FC3AE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исполнении должностных обязанностей, которая приводит или может привести </w:t>
            </w:r>
            <w:r w:rsidR="00A945A4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E5A57" w:rsidRPr="00D57735">
              <w:rPr>
                <w:rFonts w:ascii="Liberation Serif" w:hAnsi="Liberation Serif" w:cs="Liberation Serif"/>
                <w:iCs/>
                <w:sz w:val="24"/>
                <w:szCs w:val="24"/>
              </w:rPr>
              <w:t>решение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 w:rsidR="00BE0A22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(</w:t>
            </w:r>
            <w:r w:rsidR="00BE0A22" w:rsidRPr="007775F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изменениями от 30.05.2019 № 550</w:t>
            </w:r>
            <w:r w:rsidR="00BE0A22" w:rsidRPr="007775F8">
              <w:rPr>
                <w:rFonts w:ascii="Liberation Serif" w:hAnsi="Liberation Serif" w:cs="Liberation Serif"/>
                <w:iCs/>
                <w:sz w:val="24"/>
                <w:szCs w:val="24"/>
              </w:rPr>
              <w:t>)</w:t>
            </w:r>
          </w:p>
          <w:p w:rsidR="00F34E27" w:rsidRPr="002E5365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A56E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5A56E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5A56E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 w:rsidRPr="005A56E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ы изменения в такой правовой акт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E904B3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16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21B53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185D71" w:rsidRPr="00E904B3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185D7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21B53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490084" w:rsidRPr="00E904B3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490084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назначенных в порядке перевода </w:t>
            </w:r>
            <w:r w:rsidR="009921D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(перемещения) на иные должности муниципальной службы внутри муниципального образования</w:t>
            </w:r>
            <w:r w:rsidR="001338C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01F4D" w:rsidRPr="00172A38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9921DB" w:rsidRPr="00E904B3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5A3041" w:rsidRPr="00E904B3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26284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D71D8A" w:rsidRPr="007775F8" w:rsidRDefault="00D71D8A" w:rsidP="00D71D8A">
            <w:pPr>
              <w:spacing w:line="245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gramStart"/>
            <w:r w:rsidRPr="007775F8">
              <w:rPr>
                <w:rFonts w:ascii="Liberation Serif" w:hAnsi="Liberation Serif" w:cs="Liberation Serif"/>
                <w:sz w:val="24"/>
                <w:szCs w:val="24"/>
              </w:rPr>
              <w:t>Личные дела муниципальных служащих ведутся в соответствие с требованиями, установленными Указом Президента РФ от 30.05.2005 № 609;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запланирована после внесения соответствующих изменений в форму анкеты, утвержденную распоряжением Правительства РФ от 26.05.2005 № 667-р</w:t>
            </w:r>
            <w:proofErr w:type="gramEnd"/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4E37F1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4E37F1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E904B3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AC648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62BB9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(определены)</w:t>
            </w:r>
            <w:r w:rsidR="00AC648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</w:t>
            </w:r>
            <w:r w:rsidR="003A029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ое лицо</w:t>
            </w:r>
            <w:r w:rsidR="00AC648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</w:t>
            </w:r>
            <w:r w:rsidR="003A029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лица</w:t>
            </w:r>
            <w:r w:rsidR="00AC648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16042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F5372" w:rsidRPr="00E904B3">
              <w:rPr>
                <w:rFonts w:ascii="Liberation Serif" w:hAnsi="Liberation Serif" w:cs="Liberation Serif"/>
                <w:sz w:val="24"/>
                <w:szCs w:val="24"/>
              </w:rPr>
              <w:t>распоряжение Администрации Артемовского городского округа от 15.09.2011 № 269-РА</w:t>
            </w:r>
            <w:r w:rsidR="00AC6486" w:rsidRPr="00E904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F5372" w:rsidRPr="00E904B3">
              <w:rPr>
                <w:rFonts w:ascii="Liberation Serif" w:hAnsi="Liberation Serif" w:cs="Liberation Serif"/>
                <w:sz w:val="24"/>
                <w:szCs w:val="24"/>
              </w:rPr>
              <w:t>«О назначении ответственного должностного лица в Администрации Артемовского городского округа за работу по профилактике коррупционных и иных правонарушений».</w:t>
            </w:r>
          </w:p>
          <w:p w:rsidR="00AC6486" w:rsidRPr="00E904B3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акта, </w:t>
            </w:r>
            <w:r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532AB0" w:rsidRPr="00E904B3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E904B3">
              <w:t> 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22</w:t>
            </w:r>
          </w:p>
          <w:p w:rsidR="00E904B3" w:rsidRPr="00E904B3" w:rsidRDefault="00532AB0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r w:rsidR="00AC6486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лица </w:t>
            </w:r>
            <w:r w:rsidR="00F62BB9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>(ответственных лиц)</w:t>
            </w:r>
            <w:r w:rsidR="00160427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r w:rsidR="00EA3356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Черемных Наталия Александровна, первый заместитель главы Администрации, (34363)5-93-04, доб. 201, cheremnih.n.a@artemovsky66.ru</w:t>
            </w:r>
          </w:p>
          <w:p w:rsidR="00AC6486" w:rsidRPr="00E904B3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E904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62BB9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426A90" w:rsidRPr="00E904B3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60C1A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A01F4D" w:rsidRPr="007775F8">
              <w:rPr>
                <w:rFonts w:ascii="Liberation Serif" w:hAnsi="Liberation Serif" w:cs="Liberation Serif"/>
                <w:b/>
                <w:sz w:val="24"/>
                <w:szCs w:val="24"/>
              </w:rPr>
              <w:t>13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A3356" w:rsidRPr="00E904B3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904B3" w:rsidRDefault="000B3F21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 xml:space="preserve">Маслова </w:t>
            </w:r>
            <w:r w:rsidR="00A01F4D">
              <w:rPr>
                <w:rFonts w:ascii="Liberation Serif" w:hAnsi="Liberation Serif" w:cs="Liberation Serif"/>
                <w:sz w:val="24"/>
                <w:szCs w:val="24"/>
              </w:rPr>
              <w:t>Г.В.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 xml:space="preserve">, 08.10.2018-16.10.2018, </w:t>
            </w:r>
            <w:proofErr w:type="spellStart"/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РАНХиГС</w:t>
            </w:r>
            <w:proofErr w:type="spellEnd"/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660C1A">
              <w:rPr>
                <w:rFonts w:ascii="Liberation Serif" w:hAnsi="Liberation Serif" w:cs="Liberation Serif"/>
                <w:sz w:val="24"/>
                <w:szCs w:val="24"/>
              </w:rPr>
              <w:t xml:space="preserve"> Исакова </w:t>
            </w:r>
            <w:r w:rsidR="00A01F4D">
              <w:rPr>
                <w:rFonts w:ascii="Liberation Serif" w:hAnsi="Liberation Serif" w:cs="Liberation Serif"/>
                <w:sz w:val="24"/>
                <w:szCs w:val="24"/>
              </w:rPr>
              <w:t>О.Н.</w:t>
            </w:r>
            <w:r w:rsidR="00660C1A">
              <w:rPr>
                <w:rFonts w:ascii="Liberation Serif" w:hAnsi="Liberation Serif" w:cs="Liberation Serif"/>
                <w:sz w:val="24"/>
                <w:szCs w:val="24"/>
              </w:rPr>
              <w:t>, 13.04.2018,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 xml:space="preserve"> Багдасарян </w:t>
            </w:r>
            <w:r w:rsidR="00D23CA3">
              <w:rPr>
                <w:rFonts w:ascii="Liberation Serif" w:hAnsi="Liberation Serif" w:cs="Liberation Serif"/>
                <w:sz w:val="24"/>
                <w:szCs w:val="24"/>
              </w:rPr>
              <w:t>Н.В.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 xml:space="preserve">, 18.03.2019-26.03.2019, </w:t>
            </w:r>
            <w:proofErr w:type="spellStart"/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РАНХиГС</w:t>
            </w:r>
            <w:proofErr w:type="spellEnd"/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01F4D" w:rsidRPr="007775F8" w:rsidRDefault="00A01F4D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75F8">
              <w:rPr>
                <w:rFonts w:ascii="Liberation Serif" w:hAnsi="Liberation Serif" w:cs="Times New Roman"/>
                <w:sz w:val="24"/>
                <w:szCs w:val="24"/>
              </w:rPr>
              <w:t>АНО ДПО Уральский университет управления, экономики и права</w:t>
            </w:r>
            <w:r w:rsidRPr="007775F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7775F8">
              <w:rPr>
                <w:rFonts w:ascii="Liberation Serif" w:hAnsi="Liberation Serif" w:cs="Liberation Serif"/>
                <w:sz w:val="24"/>
                <w:szCs w:val="24"/>
              </w:rPr>
              <w:t>16.04.2019 – 18.04.2019:</w:t>
            </w:r>
          </w:p>
          <w:p w:rsidR="00A01F4D" w:rsidRPr="007775F8" w:rsidRDefault="00A01F4D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75F8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7775F8">
              <w:rPr>
                <w:rFonts w:ascii="Liberation Serif" w:hAnsi="Liberation Serif"/>
                <w:sz w:val="24"/>
                <w:szCs w:val="24"/>
              </w:rPr>
              <w:t xml:space="preserve">Авдеев Д.С.; Беспамятных </w:t>
            </w:r>
            <w:r w:rsidR="00D23CA3" w:rsidRPr="007775F8">
              <w:rPr>
                <w:rFonts w:ascii="Liberation Serif" w:hAnsi="Liberation Serif"/>
                <w:sz w:val="24"/>
                <w:szCs w:val="24"/>
              </w:rPr>
              <w:t xml:space="preserve">А.А.; Вандышева Л.И.; </w:t>
            </w:r>
            <w:proofErr w:type="spellStart"/>
            <w:r w:rsidR="00D23CA3" w:rsidRPr="007775F8">
              <w:rPr>
                <w:rFonts w:ascii="Liberation Serif" w:eastAsia="Calibri" w:hAnsi="Liberation Serif"/>
                <w:sz w:val="24"/>
                <w:szCs w:val="24"/>
              </w:rPr>
              <w:t>Игошев</w:t>
            </w:r>
            <w:proofErr w:type="spellEnd"/>
            <w:r w:rsidR="00D23CA3" w:rsidRPr="007775F8">
              <w:rPr>
                <w:rFonts w:ascii="Liberation Serif" w:eastAsia="Calibri" w:hAnsi="Liberation Serif"/>
                <w:sz w:val="24"/>
                <w:szCs w:val="24"/>
              </w:rPr>
              <w:t xml:space="preserve"> В.Г.; </w:t>
            </w:r>
            <w:r w:rsidR="00D23CA3" w:rsidRPr="007775F8">
              <w:rPr>
                <w:rFonts w:ascii="Liberation Serif" w:hAnsi="Liberation Serif"/>
                <w:sz w:val="24"/>
                <w:szCs w:val="24"/>
              </w:rPr>
              <w:t xml:space="preserve">Королева Е.А.; </w:t>
            </w:r>
            <w:proofErr w:type="spellStart"/>
            <w:r w:rsidR="00D23CA3" w:rsidRPr="007775F8">
              <w:rPr>
                <w:rFonts w:ascii="Liberation Serif" w:hAnsi="Liberation Serif"/>
                <w:sz w:val="24"/>
                <w:szCs w:val="24"/>
              </w:rPr>
              <w:t>Курьина</w:t>
            </w:r>
            <w:proofErr w:type="spellEnd"/>
            <w:r w:rsidR="00D23CA3" w:rsidRPr="007775F8">
              <w:rPr>
                <w:rFonts w:ascii="Liberation Serif" w:hAnsi="Liberation Serif"/>
                <w:sz w:val="24"/>
                <w:szCs w:val="24"/>
              </w:rPr>
              <w:t xml:space="preserve"> Е.А.; Пьянков С.И.; Серебренников В.В.; </w:t>
            </w:r>
            <w:r w:rsidR="00D23CA3" w:rsidRPr="007775F8">
              <w:rPr>
                <w:rFonts w:ascii="Liberation Serif" w:hAnsi="Liberation Serif" w:cs="Times New Roman"/>
                <w:sz w:val="24"/>
                <w:szCs w:val="24"/>
              </w:rPr>
              <w:t xml:space="preserve">Упоров Д.М.; </w:t>
            </w:r>
            <w:r w:rsidR="00D23CA3" w:rsidRPr="007775F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Черемных Н.А.; </w:t>
            </w:r>
            <w:r w:rsidR="00D23CA3" w:rsidRPr="007775F8">
              <w:rPr>
                <w:rFonts w:ascii="Liberation Serif" w:hAnsi="Liberation Serif" w:cs="Times New Roman"/>
                <w:sz w:val="24"/>
                <w:szCs w:val="24"/>
              </w:rPr>
              <w:t xml:space="preserve">Шиленко Н.Н.; Сорокина Т.Л.; </w:t>
            </w:r>
            <w:r w:rsidR="00924195" w:rsidRPr="007775F8">
              <w:rPr>
                <w:rFonts w:ascii="Liberation Serif" w:hAnsi="Liberation Serif" w:cs="Times New Roman"/>
                <w:sz w:val="24"/>
                <w:szCs w:val="24"/>
              </w:rPr>
              <w:t>Самочернов А.В.</w:t>
            </w:r>
          </w:p>
          <w:p w:rsidR="00D23CA3" w:rsidRPr="007775F8" w:rsidRDefault="00F62BB9" w:rsidP="00E904B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«Функции подразделений кадровых служб органов местного самоуправления по профилактике коррупционных и иных правонарушений»</w:t>
            </w:r>
            <w:r w:rsidR="00660C1A">
              <w:rPr>
                <w:rFonts w:ascii="Liberation Serif" w:hAnsi="Liberation Serif" w:cs="Liberation Serif"/>
                <w:sz w:val="24"/>
                <w:szCs w:val="24"/>
              </w:rPr>
              <w:t>, «Изменения в трудовом законодательстве»</w:t>
            </w:r>
            <w:r w:rsidR="007775F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23CA3" w:rsidRPr="007775F8">
              <w:rPr>
                <w:rFonts w:ascii="Liberation Serif" w:hAnsi="Liberation Serif" w:cs="Liberation Serif"/>
                <w:i/>
                <w:sz w:val="24"/>
                <w:szCs w:val="24"/>
              </w:rPr>
              <w:t>«Противодействие коррупции»</w:t>
            </w:r>
          </w:p>
          <w:p w:rsidR="00407B81" w:rsidRPr="007775F8" w:rsidRDefault="00152125" w:rsidP="00D23CA3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E904B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E904B3">
              <w:rPr>
                <w:rFonts w:ascii="Liberation Serif" w:hAnsi="Liberation Serif" w:cs="Liberation Serif"/>
                <w:sz w:val="24"/>
                <w:szCs w:val="24"/>
              </w:rPr>
              <w:t>54 часа</w:t>
            </w:r>
            <w:r w:rsidR="00660C1A">
              <w:rPr>
                <w:rFonts w:ascii="Liberation Serif" w:hAnsi="Liberation Serif" w:cs="Liberation Serif"/>
                <w:sz w:val="24"/>
                <w:szCs w:val="24"/>
              </w:rPr>
              <w:t>, 16 часов</w:t>
            </w:r>
            <w:r w:rsidR="007775F8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24195" w:rsidRPr="007775F8">
              <w:rPr>
                <w:rFonts w:ascii="Liberation Serif" w:hAnsi="Liberation Serif" w:cs="Liberation Serif"/>
                <w:sz w:val="24"/>
                <w:szCs w:val="24"/>
              </w:rPr>
              <w:t>16 часов</w:t>
            </w:r>
          </w:p>
        </w:tc>
      </w:tr>
      <w:tr w:rsidR="003843B6" w:rsidRPr="004E37F1" w:rsidTr="00BA65DE">
        <w:tc>
          <w:tcPr>
            <w:tcW w:w="876" w:type="dxa"/>
          </w:tcPr>
          <w:p w:rsidR="003843B6" w:rsidRPr="004E37F1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4E37F1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4E37F1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05C2F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5.1. </w:t>
            </w:r>
            <w:r w:rsidR="00B96654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416CD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16CD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12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E904B3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D23CA3" w:rsidRPr="007775F8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95FF5" w:rsidRPr="00805C2F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2416CD" w:rsidRPr="00805C2F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6C7A2F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 </w:t>
            </w:r>
            <w:r w:rsidR="00C7415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C7415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впервые поступивших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C7415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C7415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E904B3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805C2F" w:rsidRPr="00805C2F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69228A">
              <w:rPr>
                <w:rFonts w:ascii="Liberation Serif" w:hAnsi="Liberation Serif" w:cs="Liberation Serif"/>
                <w:b/>
                <w:sz w:val="24"/>
                <w:szCs w:val="24"/>
              </w:rPr>
              <w:t>0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за счет средств местного бюджета</w:t>
            </w:r>
            <w:r w:rsidR="0069228A">
              <w:rPr>
                <w:rStyle w:val="ad"/>
                <w:rFonts w:ascii="Liberation Serif" w:hAnsi="Liberation Serif" w:cs="Liberation Serif"/>
                <w:i/>
                <w:sz w:val="24"/>
                <w:szCs w:val="24"/>
              </w:rPr>
              <w:footnoteReference w:id="1"/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</w:t>
            </w:r>
            <w:r w:rsidR="00D23CA3" w:rsidRPr="007775F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из них </w:t>
            </w:r>
            <w:r w:rsidR="00D23CA3" w:rsidRPr="007775F8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Pr="007775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05C2F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всего __________, из них ____________ за счет средств местного бюджета;</w:t>
            </w:r>
          </w:p>
          <w:p w:rsidR="00755D8B" w:rsidRPr="00805C2F" w:rsidRDefault="00A546DB" w:rsidP="00805C2F">
            <w:pPr>
              <w:pStyle w:val="a6"/>
              <w:ind w:left="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157203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05C2F" w:rsidRPr="00805C2F">
              <w:rPr>
                <w:rFonts w:ascii="Liberation Serif" w:hAnsi="Liberation Serif" w:cs="Liberation Serif"/>
                <w:sz w:val="24"/>
                <w:szCs w:val="24"/>
              </w:rPr>
              <w:t>для лиц, впервые поступающих на муниципальную службу при замещении должностей, включенных в перечни должностей с повышенными коррупционными рисками, организуется ознакомление под роспись с нормативными правовыми актами Российской Федерации,</w:t>
            </w:r>
            <w:r w:rsidR="00E30510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области,</w:t>
            </w:r>
            <w:r w:rsidR="00805C2F" w:rsidRPr="00805C2F">
              <w:rPr>
                <w:rFonts w:ascii="Liberation Serif" w:hAnsi="Liberation Serif" w:cs="Liberation Serif"/>
                <w:sz w:val="24"/>
                <w:szCs w:val="24"/>
              </w:rPr>
              <w:t xml:space="preserve">  муниципальными правовыми актами, содержащими сведения в области противодействия коррупции</w:t>
            </w:r>
          </w:p>
        </w:tc>
      </w:tr>
      <w:tr w:rsidR="005A3041" w:rsidRPr="002C11CE" w:rsidTr="00BA65DE">
        <w:tc>
          <w:tcPr>
            <w:tcW w:w="876" w:type="dxa"/>
          </w:tcPr>
          <w:p w:rsidR="005A3041" w:rsidRPr="004E37F1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F60251"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4E37F1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805C2F" w:rsidRPr="00805C2F" w:rsidRDefault="001E2D2A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="0006795F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805C2F" w:rsidRPr="00805C2F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Артемовского городского округа от 31.01.2019 № 88-ПА «О внесении изменений в  постановление Администрации Артемовского городского округа от 05.02.2016 № 141-ПА «Об утверждении Положения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805C2F" w:rsidRPr="00805C2F" w:rsidRDefault="00495E88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6.2. Указать способ доведения до сведения муниципальных служащих информации 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о введении с 1 января 2019 года требования </w:t>
            </w:r>
            <w:r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805C2F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</w:p>
          <w:p w:rsidR="00805C2F" w:rsidRPr="00805C2F" w:rsidRDefault="00805C2F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Cs/>
                <w:sz w:val="24"/>
                <w:szCs w:val="24"/>
              </w:rPr>
              <w:t>- в рамках обучающего семинара для муниципальных служащих, замещающих должности муниципальной службы в органах местного самоуправления Артемовского городского округа по разъяснению порядка заполнения справок о доходах, расходах, об имуществе и обязательствах имущественного характера;</w:t>
            </w:r>
          </w:p>
          <w:p w:rsidR="00805C2F" w:rsidRPr="00805C2F" w:rsidRDefault="00805C2F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Cs/>
                <w:sz w:val="24"/>
                <w:szCs w:val="24"/>
              </w:rPr>
              <w:t>- путем направления поручения главы Артемовского городского округа для использования в работе (Документооборот 8 КОРП);</w:t>
            </w:r>
          </w:p>
          <w:p w:rsidR="00495E88" w:rsidRPr="00805C2F" w:rsidRDefault="00805C2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805C2F">
              <w:rPr>
                <w:rFonts w:ascii="Liberation Serif" w:hAnsi="Liberation Serif" w:cs="Liberation Serif"/>
                <w:iCs/>
                <w:sz w:val="24"/>
                <w:szCs w:val="24"/>
              </w:rPr>
              <w:t>- для лиц, впервые поступающих на муниципальную службу, оказывается консультационная помощь по вопросам заполнения справок о доходах с использованием СПО «Справки БК».</w:t>
            </w:r>
          </w:p>
          <w:p w:rsidR="001B6D00" w:rsidRPr="00805C2F" w:rsidRDefault="005A3F12" w:rsidP="00805C2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805C2F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805C2F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805C2F" w:rsidRPr="00805C2F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805C2F" w:rsidRPr="00C614A6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0</w:t>
            </w: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2C11CE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2C11CE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2C11CE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3D24F2">
      <w:headerReference w:type="default" r:id="rId10"/>
      <w:pgSz w:w="16838" w:h="11906" w:orient="landscape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5F" w:rsidRDefault="00A91B5F" w:rsidP="008942E7">
      <w:pPr>
        <w:spacing w:after="0" w:line="240" w:lineRule="auto"/>
      </w:pPr>
      <w:r>
        <w:separator/>
      </w:r>
    </w:p>
  </w:endnote>
  <w:endnote w:type="continuationSeparator" w:id="0">
    <w:p w:rsidR="00A91B5F" w:rsidRDefault="00A91B5F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5F" w:rsidRDefault="00A91B5F" w:rsidP="008942E7">
      <w:pPr>
        <w:spacing w:after="0" w:line="240" w:lineRule="auto"/>
      </w:pPr>
      <w:r>
        <w:separator/>
      </w:r>
    </w:p>
  </w:footnote>
  <w:footnote w:type="continuationSeparator" w:id="0">
    <w:p w:rsidR="00A91B5F" w:rsidRDefault="00A91B5F" w:rsidP="008942E7">
      <w:pPr>
        <w:spacing w:after="0" w:line="240" w:lineRule="auto"/>
      </w:pPr>
      <w:r>
        <w:continuationSeparator/>
      </w:r>
    </w:p>
  </w:footnote>
  <w:footnote w:id="1">
    <w:p w:rsidR="0069228A" w:rsidRPr="0069228A" w:rsidRDefault="0069228A">
      <w:pPr>
        <w:pStyle w:val="ab"/>
        <w:rPr>
          <w:rFonts w:ascii="Liberation Serif" w:hAnsi="Liberation Serif"/>
        </w:rPr>
      </w:pPr>
      <w:r>
        <w:rPr>
          <w:rStyle w:val="ad"/>
        </w:rPr>
        <w:footnoteRef/>
      </w:r>
      <w:r>
        <w:t xml:space="preserve"> </w:t>
      </w:r>
      <w:r w:rsidRPr="0069228A">
        <w:rPr>
          <w:rFonts w:ascii="Liberation Serif" w:hAnsi="Liberation Serif"/>
        </w:rPr>
        <w:t>Информация в п. 5.2 за 3 месяца 2019 года внесена ошибочно, показатель отражен в п.</w:t>
      </w:r>
      <w:r w:rsidR="00846CEB">
        <w:rPr>
          <w:rFonts w:ascii="Liberation Serif" w:hAnsi="Liberation Serif"/>
        </w:rPr>
        <w:t xml:space="preserve"> </w:t>
      </w:r>
      <w:r w:rsidRPr="0069228A">
        <w:rPr>
          <w:rFonts w:ascii="Liberation Serif" w:hAnsi="Liberation Serif"/>
        </w:rPr>
        <w:t>4.5 за 3 месяца</w:t>
      </w:r>
      <w:r>
        <w:rPr>
          <w:rFonts w:ascii="Liberation Serif" w:hAnsi="Liberation Serif"/>
        </w:rPr>
        <w:t xml:space="preserve"> 2019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EB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0637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2EB1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1507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2A38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96F82"/>
    <w:rsid w:val="001A03E1"/>
    <w:rsid w:val="001A4820"/>
    <w:rsid w:val="001A490B"/>
    <w:rsid w:val="001A4D66"/>
    <w:rsid w:val="001B26B3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E5C0B"/>
    <w:rsid w:val="001F7568"/>
    <w:rsid w:val="00200062"/>
    <w:rsid w:val="0020189E"/>
    <w:rsid w:val="00201A36"/>
    <w:rsid w:val="0020302C"/>
    <w:rsid w:val="00206655"/>
    <w:rsid w:val="002067F3"/>
    <w:rsid w:val="00206EE3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365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160C"/>
    <w:rsid w:val="00382132"/>
    <w:rsid w:val="0038215B"/>
    <w:rsid w:val="003843B6"/>
    <w:rsid w:val="00385D69"/>
    <w:rsid w:val="003A0291"/>
    <w:rsid w:val="003A2282"/>
    <w:rsid w:val="003A28B3"/>
    <w:rsid w:val="003B38D0"/>
    <w:rsid w:val="003B39EC"/>
    <w:rsid w:val="003B4908"/>
    <w:rsid w:val="003B50CF"/>
    <w:rsid w:val="003B5ADF"/>
    <w:rsid w:val="003B7C79"/>
    <w:rsid w:val="003C1489"/>
    <w:rsid w:val="003C1A42"/>
    <w:rsid w:val="003C1D46"/>
    <w:rsid w:val="003C26ED"/>
    <w:rsid w:val="003C3120"/>
    <w:rsid w:val="003C38D6"/>
    <w:rsid w:val="003C3E1A"/>
    <w:rsid w:val="003C6D98"/>
    <w:rsid w:val="003C72F5"/>
    <w:rsid w:val="003D06AD"/>
    <w:rsid w:val="003D24F2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905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122F"/>
    <w:rsid w:val="00582A1C"/>
    <w:rsid w:val="00582B4A"/>
    <w:rsid w:val="00583FF9"/>
    <w:rsid w:val="00584E68"/>
    <w:rsid w:val="00585166"/>
    <w:rsid w:val="00593554"/>
    <w:rsid w:val="005938F8"/>
    <w:rsid w:val="005945E7"/>
    <w:rsid w:val="005A3041"/>
    <w:rsid w:val="005A3E5B"/>
    <w:rsid w:val="005A3F12"/>
    <w:rsid w:val="005A56E2"/>
    <w:rsid w:val="005B2C8B"/>
    <w:rsid w:val="005B39CD"/>
    <w:rsid w:val="005B3B11"/>
    <w:rsid w:val="005C0603"/>
    <w:rsid w:val="005C2DD6"/>
    <w:rsid w:val="005C762E"/>
    <w:rsid w:val="005E3C5F"/>
    <w:rsid w:val="005E5B62"/>
    <w:rsid w:val="005F6903"/>
    <w:rsid w:val="00601F45"/>
    <w:rsid w:val="00602BB2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C21"/>
    <w:rsid w:val="00637DC0"/>
    <w:rsid w:val="00640795"/>
    <w:rsid w:val="006409E8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0C1A"/>
    <w:rsid w:val="00661350"/>
    <w:rsid w:val="00661470"/>
    <w:rsid w:val="00665D8F"/>
    <w:rsid w:val="00667D71"/>
    <w:rsid w:val="00672D13"/>
    <w:rsid w:val="00672E33"/>
    <w:rsid w:val="0068325B"/>
    <w:rsid w:val="00687B65"/>
    <w:rsid w:val="00692189"/>
    <w:rsid w:val="0069228A"/>
    <w:rsid w:val="006940B4"/>
    <w:rsid w:val="00695A3C"/>
    <w:rsid w:val="006A2576"/>
    <w:rsid w:val="006A5C69"/>
    <w:rsid w:val="006A6D8E"/>
    <w:rsid w:val="006A755C"/>
    <w:rsid w:val="006B213B"/>
    <w:rsid w:val="006B39B3"/>
    <w:rsid w:val="006B3C86"/>
    <w:rsid w:val="006B3E31"/>
    <w:rsid w:val="006B664E"/>
    <w:rsid w:val="006C4FB9"/>
    <w:rsid w:val="006C61EB"/>
    <w:rsid w:val="006C6766"/>
    <w:rsid w:val="006C7A2F"/>
    <w:rsid w:val="006D1555"/>
    <w:rsid w:val="006E5A57"/>
    <w:rsid w:val="006E64A0"/>
    <w:rsid w:val="006E7885"/>
    <w:rsid w:val="006F1F2E"/>
    <w:rsid w:val="006F3FCD"/>
    <w:rsid w:val="006F544F"/>
    <w:rsid w:val="00700124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27F06"/>
    <w:rsid w:val="00730B8A"/>
    <w:rsid w:val="00732C60"/>
    <w:rsid w:val="00736F22"/>
    <w:rsid w:val="00740CCD"/>
    <w:rsid w:val="00742B05"/>
    <w:rsid w:val="00744DD8"/>
    <w:rsid w:val="00745EAF"/>
    <w:rsid w:val="00753210"/>
    <w:rsid w:val="00754405"/>
    <w:rsid w:val="00754B38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775F8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4C44"/>
    <w:rsid w:val="007D5047"/>
    <w:rsid w:val="007E1365"/>
    <w:rsid w:val="007E3973"/>
    <w:rsid w:val="007E4296"/>
    <w:rsid w:val="007E4CDF"/>
    <w:rsid w:val="007E515D"/>
    <w:rsid w:val="007F6B16"/>
    <w:rsid w:val="007F707A"/>
    <w:rsid w:val="0080108E"/>
    <w:rsid w:val="00803D85"/>
    <w:rsid w:val="00805C2F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37BA4"/>
    <w:rsid w:val="008401D0"/>
    <w:rsid w:val="008420FA"/>
    <w:rsid w:val="00842B5A"/>
    <w:rsid w:val="00844D86"/>
    <w:rsid w:val="00845246"/>
    <w:rsid w:val="0084627C"/>
    <w:rsid w:val="00846CEB"/>
    <w:rsid w:val="0085017B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45CA"/>
    <w:rsid w:val="008E6F36"/>
    <w:rsid w:val="008F3ADE"/>
    <w:rsid w:val="00900511"/>
    <w:rsid w:val="00901167"/>
    <w:rsid w:val="0090392C"/>
    <w:rsid w:val="00906CD2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4195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73254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E26F2"/>
    <w:rsid w:val="009E281B"/>
    <w:rsid w:val="009E2DEB"/>
    <w:rsid w:val="009E4B19"/>
    <w:rsid w:val="009E5C75"/>
    <w:rsid w:val="009F3D5F"/>
    <w:rsid w:val="00A01F4D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059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84147"/>
    <w:rsid w:val="00A91B5F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1B53"/>
    <w:rsid w:val="00B244E3"/>
    <w:rsid w:val="00B24A58"/>
    <w:rsid w:val="00B2515B"/>
    <w:rsid w:val="00B25A01"/>
    <w:rsid w:val="00B26B83"/>
    <w:rsid w:val="00B27F1A"/>
    <w:rsid w:val="00B336F3"/>
    <w:rsid w:val="00B41334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A22"/>
    <w:rsid w:val="00BE0B8A"/>
    <w:rsid w:val="00BE3560"/>
    <w:rsid w:val="00BE3C32"/>
    <w:rsid w:val="00BE4180"/>
    <w:rsid w:val="00BF1F4D"/>
    <w:rsid w:val="00BF2436"/>
    <w:rsid w:val="00BF5372"/>
    <w:rsid w:val="00C02F90"/>
    <w:rsid w:val="00C044F4"/>
    <w:rsid w:val="00C05682"/>
    <w:rsid w:val="00C115B4"/>
    <w:rsid w:val="00C1540F"/>
    <w:rsid w:val="00C16E57"/>
    <w:rsid w:val="00C175F4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14A6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5465"/>
    <w:rsid w:val="00D16A10"/>
    <w:rsid w:val="00D23CA3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57735"/>
    <w:rsid w:val="00D609E3"/>
    <w:rsid w:val="00D61750"/>
    <w:rsid w:val="00D6198A"/>
    <w:rsid w:val="00D65DB1"/>
    <w:rsid w:val="00D71B7C"/>
    <w:rsid w:val="00D71D8A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0510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04B3"/>
    <w:rsid w:val="00E91AD5"/>
    <w:rsid w:val="00E91DD7"/>
    <w:rsid w:val="00EA3356"/>
    <w:rsid w:val="00EA35B5"/>
    <w:rsid w:val="00EA5EE6"/>
    <w:rsid w:val="00EB5F6E"/>
    <w:rsid w:val="00EC27E4"/>
    <w:rsid w:val="00EC46F8"/>
    <w:rsid w:val="00EC70EE"/>
    <w:rsid w:val="00ED0372"/>
    <w:rsid w:val="00ED207F"/>
    <w:rsid w:val="00ED557D"/>
    <w:rsid w:val="00ED6886"/>
    <w:rsid w:val="00EE07B4"/>
    <w:rsid w:val="00EE0ADA"/>
    <w:rsid w:val="00EE113D"/>
    <w:rsid w:val="00EE43CA"/>
    <w:rsid w:val="00EF0891"/>
    <w:rsid w:val="00EF1E2B"/>
    <w:rsid w:val="00EF3C82"/>
    <w:rsid w:val="00F04F5A"/>
    <w:rsid w:val="00F12E10"/>
    <w:rsid w:val="00F171DF"/>
    <w:rsid w:val="00F17341"/>
    <w:rsid w:val="00F21421"/>
    <w:rsid w:val="00F232CD"/>
    <w:rsid w:val="00F23502"/>
    <w:rsid w:val="00F24A97"/>
    <w:rsid w:val="00F27CD5"/>
    <w:rsid w:val="00F319AD"/>
    <w:rsid w:val="00F31D17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AA7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922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22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2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922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22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B58E-7AA4-4DE3-A205-8CB22D11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Анна Сабирова</cp:lastModifiedBy>
  <cp:revision>12</cp:revision>
  <cp:lastPrinted>2019-07-23T08:57:00Z</cp:lastPrinted>
  <dcterms:created xsi:type="dcterms:W3CDTF">2019-07-16T11:23:00Z</dcterms:created>
  <dcterms:modified xsi:type="dcterms:W3CDTF">2019-07-23T09:14:00Z</dcterms:modified>
</cp:coreProperties>
</file>