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7D" w:rsidRPr="00FA5058" w:rsidRDefault="00FA5058" w:rsidP="00FA5058">
      <w:pPr>
        <w:ind w:right="-164"/>
        <w:jc w:val="center"/>
        <w:rPr>
          <w:b/>
          <w:sz w:val="24"/>
          <w:szCs w:val="24"/>
        </w:rPr>
      </w:pPr>
      <w:r w:rsidRPr="00FA5058">
        <w:rPr>
          <w:b/>
          <w:sz w:val="24"/>
          <w:szCs w:val="24"/>
        </w:rPr>
        <w:t xml:space="preserve">Отчет по выполнению </w:t>
      </w:r>
      <w:r w:rsidR="007A3BA0" w:rsidRPr="00FA5058">
        <w:rPr>
          <w:b/>
          <w:sz w:val="24"/>
          <w:szCs w:val="24"/>
        </w:rPr>
        <w:t>м</w:t>
      </w:r>
      <w:r w:rsidR="006C1B7D" w:rsidRPr="00FA5058">
        <w:rPr>
          <w:b/>
          <w:sz w:val="24"/>
          <w:szCs w:val="24"/>
        </w:rPr>
        <w:t>ероприятий</w:t>
      </w:r>
      <w:r w:rsidR="007A3BA0" w:rsidRPr="00FA5058">
        <w:rPr>
          <w:b/>
          <w:sz w:val="24"/>
          <w:szCs w:val="24"/>
        </w:rPr>
        <w:t xml:space="preserve"> </w:t>
      </w:r>
      <w:r w:rsidR="006C1B7D" w:rsidRPr="00FA5058">
        <w:rPr>
          <w:b/>
          <w:sz w:val="24"/>
          <w:szCs w:val="24"/>
        </w:rPr>
        <w:t>по выполнению муниципальной программы</w:t>
      </w:r>
    </w:p>
    <w:p w:rsidR="006C1B7D" w:rsidRPr="00FA5058" w:rsidRDefault="006C1B7D" w:rsidP="00FA5058">
      <w:pPr>
        <w:ind w:right="-2"/>
        <w:jc w:val="center"/>
        <w:rPr>
          <w:b/>
          <w:sz w:val="24"/>
          <w:szCs w:val="24"/>
        </w:rPr>
      </w:pPr>
      <w:r w:rsidRPr="00FA5058">
        <w:rPr>
          <w:b/>
          <w:sz w:val="24"/>
          <w:szCs w:val="24"/>
        </w:rPr>
        <w:t>«Профилактика ВИЧ-инфекции на территории Артемовского городского округа на 2014-2016 годы»</w:t>
      </w:r>
      <w:r w:rsidR="00FA5058" w:rsidRPr="00FA5058">
        <w:rPr>
          <w:b/>
          <w:sz w:val="24"/>
          <w:szCs w:val="24"/>
        </w:rPr>
        <w:t xml:space="preserve"> в 2016 году</w:t>
      </w:r>
    </w:p>
    <w:p w:rsidR="006C1B7D" w:rsidRDefault="006C1B7D" w:rsidP="00FA5058">
      <w:pPr>
        <w:ind w:right="-2"/>
        <w:jc w:val="center"/>
        <w:rPr>
          <w:b/>
          <w:sz w:val="28"/>
          <w:szCs w:val="28"/>
        </w:rPr>
      </w:pPr>
    </w:p>
    <w:tbl>
      <w:tblPr>
        <w:tblW w:w="1502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781"/>
        <w:gridCol w:w="9396"/>
      </w:tblGrid>
      <w:tr w:rsidR="00FA5058" w:rsidRPr="007A3BA0" w:rsidTr="00391E5A">
        <w:trPr>
          <w:trHeight w:val="276"/>
          <w:tblHeader/>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overflowPunct w:val="0"/>
              <w:autoSpaceDE w:val="0"/>
              <w:autoSpaceDN w:val="0"/>
              <w:adjustRightInd w:val="0"/>
              <w:jc w:val="center"/>
              <w:textAlignment w:val="baseline"/>
              <w:rPr>
                <w:sz w:val="24"/>
                <w:szCs w:val="24"/>
              </w:rPr>
            </w:pPr>
            <w:r w:rsidRPr="007A3BA0">
              <w:rPr>
                <w:sz w:val="24"/>
                <w:szCs w:val="24"/>
              </w:rPr>
              <w:t xml:space="preserve">№ </w:t>
            </w:r>
            <w:proofErr w:type="gramStart"/>
            <w:r w:rsidRPr="007A3BA0">
              <w:rPr>
                <w:sz w:val="24"/>
                <w:szCs w:val="24"/>
              </w:rPr>
              <w:t>п</w:t>
            </w:r>
            <w:proofErr w:type="gramEnd"/>
            <w:r w:rsidRPr="007A3BA0">
              <w:rPr>
                <w:sz w:val="24"/>
                <w:szCs w:val="24"/>
              </w:rPr>
              <w:t>/п</w:t>
            </w:r>
          </w:p>
        </w:tc>
        <w:tc>
          <w:tcPr>
            <w:tcW w:w="4781" w:type="dxa"/>
            <w:vMerge w:val="restart"/>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overflowPunct w:val="0"/>
              <w:autoSpaceDE w:val="0"/>
              <w:autoSpaceDN w:val="0"/>
              <w:adjustRightInd w:val="0"/>
              <w:jc w:val="center"/>
              <w:textAlignment w:val="baseline"/>
              <w:rPr>
                <w:sz w:val="24"/>
                <w:szCs w:val="24"/>
              </w:rPr>
            </w:pPr>
            <w:r w:rsidRPr="007A3BA0">
              <w:rPr>
                <w:sz w:val="24"/>
                <w:szCs w:val="24"/>
              </w:rPr>
              <w:t>Наименование мероприятия</w:t>
            </w:r>
          </w:p>
        </w:tc>
        <w:tc>
          <w:tcPr>
            <w:tcW w:w="9396" w:type="dxa"/>
            <w:vMerge w:val="restart"/>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overflowPunct w:val="0"/>
              <w:autoSpaceDE w:val="0"/>
              <w:autoSpaceDN w:val="0"/>
              <w:adjustRightInd w:val="0"/>
              <w:jc w:val="center"/>
              <w:textAlignment w:val="baseline"/>
              <w:rPr>
                <w:sz w:val="24"/>
                <w:szCs w:val="24"/>
              </w:rPr>
            </w:pPr>
            <w:r>
              <w:rPr>
                <w:sz w:val="24"/>
                <w:szCs w:val="24"/>
              </w:rPr>
              <w:t>Исполнение</w:t>
            </w:r>
          </w:p>
        </w:tc>
      </w:tr>
      <w:tr w:rsidR="00FA5058" w:rsidRPr="007A3BA0" w:rsidTr="00391E5A">
        <w:trPr>
          <w:trHeight w:val="276"/>
          <w:tblHeader/>
        </w:trPr>
        <w:tc>
          <w:tcPr>
            <w:tcW w:w="852" w:type="dxa"/>
            <w:vMerge/>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rPr>
                <w:sz w:val="24"/>
                <w:szCs w:val="24"/>
              </w:rPr>
            </w:pPr>
          </w:p>
        </w:tc>
        <w:tc>
          <w:tcPr>
            <w:tcW w:w="4781" w:type="dxa"/>
            <w:vMerge/>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rPr>
                <w:sz w:val="24"/>
                <w:szCs w:val="24"/>
              </w:rPr>
            </w:pPr>
          </w:p>
        </w:tc>
        <w:tc>
          <w:tcPr>
            <w:tcW w:w="9396" w:type="dxa"/>
            <w:vMerge/>
            <w:tcBorders>
              <w:top w:val="single" w:sz="4" w:space="0" w:color="auto"/>
              <w:left w:val="single" w:sz="4" w:space="0" w:color="auto"/>
              <w:bottom w:val="single" w:sz="4" w:space="0" w:color="auto"/>
              <w:right w:val="single" w:sz="4" w:space="0" w:color="auto"/>
            </w:tcBorders>
            <w:vAlign w:val="center"/>
          </w:tcPr>
          <w:p w:rsidR="00FA5058" w:rsidRPr="007A3BA0" w:rsidRDefault="00FA5058" w:rsidP="00FA5058">
            <w:pPr>
              <w:rPr>
                <w:sz w:val="24"/>
                <w:szCs w:val="24"/>
              </w:rPr>
            </w:pP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pStyle w:val="11"/>
              <w:spacing w:after="0"/>
              <w:ind w:firstLine="0"/>
            </w:pPr>
            <w:r w:rsidRPr="000E097E">
              <w:t>Разработка плана по профилактике ВИЧ-инфекции в каждом субъекте профилактики</w:t>
            </w:r>
          </w:p>
        </w:tc>
        <w:tc>
          <w:tcPr>
            <w:tcW w:w="9396"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Pr>
                <w:sz w:val="24"/>
                <w:szCs w:val="24"/>
              </w:rPr>
              <w:t>Годовые планы мероприятий разработаны во всех субъектах профилактики</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pStyle w:val="11"/>
              <w:spacing w:after="0"/>
              <w:ind w:firstLine="0"/>
            </w:pPr>
            <w:r w:rsidRPr="000E097E">
              <w:t>Обеспечение</w:t>
            </w:r>
            <w:r w:rsidRPr="000E097E">
              <w:rPr>
                <w:bCs/>
              </w:rPr>
              <w:t xml:space="preserve"> </w:t>
            </w:r>
            <w:r w:rsidRPr="000E097E">
              <w:t>подготовки специалистов учреждений, обеспечивающих проведение профилактических мероприятий по ВИЧ-инфе</w:t>
            </w:r>
            <w:r>
              <w:t>кции, на базе Г</w:t>
            </w:r>
            <w:r w:rsidRPr="000E097E">
              <w:t>осударственного бюджетного учреждения здравоохранения Свердловской области «Свердловский областной центр по профилактике и борьбе со СПИД и инфекционными заболеваниями»</w:t>
            </w:r>
          </w:p>
        </w:tc>
        <w:tc>
          <w:tcPr>
            <w:tcW w:w="9396" w:type="dxa"/>
            <w:tcBorders>
              <w:top w:val="single" w:sz="4" w:space="0" w:color="auto"/>
              <w:left w:val="single" w:sz="4" w:space="0" w:color="auto"/>
              <w:bottom w:val="single" w:sz="4" w:space="0" w:color="auto"/>
              <w:right w:val="single" w:sz="4" w:space="0" w:color="auto"/>
            </w:tcBorders>
          </w:tcPr>
          <w:p w:rsidR="00FA5058" w:rsidRPr="00FA5058" w:rsidRDefault="00FA5058" w:rsidP="00FA5058">
            <w:pPr>
              <w:jc w:val="both"/>
              <w:rPr>
                <w:sz w:val="24"/>
                <w:szCs w:val="24"/>
              </w:rPr>
            </w:pPr>
            <w:r>
              <w:rPr>
                <w:bCs/>
                <w:color w:val="000000"/>
                <w:sz w:val="24"/>
                <w:szCs w:val="24"/>
              </w:rPr>
              <w:t>О</w:t>
            </w:r>
            <w:r w:rsidRPr="00FA5058">
              <w:rPr>
                <w:bCs/>
                <w:color w:val="000000"/>
                <w:sz w:val="24"/>
                <w:szCs w:val="24"/>
              </w:rPr>
              <w:t xml:space="preserve">рганизован и проведен </w:t>
            </w:r>
            <w:r w:rsidRPr="00FA5058">
              <w:rPr>
                <w:color w:val="000000"/>
                <w:sz w:val="24"/>
                <w:szCs w:val="24"/>
              </w:rPr>
              <w:t>обучающий семинар для специалистов учреждений культуры, физкультуры, спорта и молодежной политики по программе дополнительного образования «Профилактика ВИЧ-инфекции среди молодежи» с участием специалиста филиала г</w:t>
            </w:r>
            <w:r>
              <w:rPr>
                <w:color w:val="000000"/>
                <w:sz w:val="24"/>
                <w:szCs w:val="24"/>
              </w:rPr>
              <w:t>.</w:t>
            </w:r>
            <w:r w:rsidRPr="00FA5058">
              <w:rPr>
                <w:color w:val="000000"/>
                <w:sz w:val="24"/>
                <w:szCs w:val="24"/>
              </w:rPr>
              <w:t xml:space="preserve"> Ирбит ГБУЗ СО «Свердловский областной центр профилактики и борьбы со СПИД». Обучение прошли 4 волонтера, 3 специалиста учреждений физкультуры и спорта, 2 специалиста Территориальных органов местного самоуправления, 2 педагога учреждений среднего профессионального образования, 5 социальных работников, 2 педагога образовател</w:t>
            </w:r>
            <w:r>
              <w:rPr>
                <w:color w:val="000000"/>
                <w:sz w:val="24"/>
                <w:szCs w:val="24"/>
              </w:rPr>
              <w:t>ьных учреждений, 6 парикмахеров.</w:t>
            </w:r>
          </w:p>
          <w:p w:rsidR="00FA5058" w:rsidRPr="00FA5058" w:rsidRDefault="00FA5058" w:rsidP="00FA5058">
            <w:pPr>
              <w:jc w:val="both"/>
              <w:rPr>
                <w:sz w:val="24"/>
                <w:szCs w:val="24"/>
              </w:rPr>
            </w:pPr>
            <w:r w:rsidRPr="00FA5058">
              <w:rPr>
                <w:sz w:val="24"/>
                <w:szCs w:val="24"/>
              </w:rPr>
              <w:t>3 человека</w:t>
            </w:r>
            <w:r w:rsidRPr="00FA5058">
              <w:rPr>
                <w:bCs/>
                <w:color w:val="000000"/>
                <w:sz w:val="24"/>
                <w:szCs w:val="24"/>
              </w:rPr>
              <w:t xml:space="preserve"> п</w:t>
            </w:r>
            <w:r w:rsidRPr="00FA5058">
              <w:rPr>
                <w:sz w:val="24"/>
                <w:szCs w:val="24"/>
              </w:rPr>
              <w:t xml:space="preserve">рошли </w:t>
            </w:r>
            <w:proofErr w:type="gramStart"/>
            <w:r w:rsidRPr="00FA5058">
              <w:rPr>
                <w:sz w:val="24"/>
                <w:szCs w:val="24"/>
              </w:rPr>
              <w:t>обучение по проведению</w:t>
            </w:r>
            <w:proofErr w:type="gramEnd"/>
            <w:r w:rsidRPr="00FA5058">
              <w:rPr>
                <w:sz w:val="24"/>
                <w:szCs w:val="24"/>
              </w:rPr>
              <w:t xml:space="preserve"> дополнительного тестирования на ВИЧ-инфекцию населения с использов</w:t>
            </w:r>
            <w:r>
              <w:rPr>
                <w:sz w:val="24"/>
                <w:szCs w:val="24"/>
              </w:rPr>
              <w:t>анием быстрых тестов в г. Ирбит.</w:t>
            </w:r>
          </w:p>
          <w:p w:rsidR="00FA5058" w:rsidRPr="00FA5058" w:rsidRDefault="00FA5058" w:rsidP="00FA5058">
            <w:pPr>
              <w:jc w:val="both"/>
              <w:rPr>
                <w:sz w:val="24"/>
                <w:szCs w:val="24"/>
              </w:rPr>
            </w:pPr>
            <w:r w:rsidRPr="00FA5058">
              <w:rPr>
                <w:sz w:val="24"/>
                <w:szCs w:val="24"/>
              </w:rPr>
              <w:t xml:space="preserve">2 волонтера прошли </w:t>
            </w:r>
            <w:proofErr w:type="gramStart"/>
            <w:r w:rsidRPr="00FA5058">
              <w:rPr>
                <w:sz w:val="24"/>
                <w:szCs w:val="24"/>
              </w:rPr>
              <w:t>обучение по программе</w:t>
            </w:r>
            <w:proofErr w:type="gramEnd"/>
            <w:r w:rsidRPr="00FA5058">
              <w:rPr>
                <w:sz w:val="24"/>
                <w:szCs w:val="24"/>
              </w:rPr>
              <w:t xml:space="preserve"> «Тестирование на ВИЧ-инфекцию с использованием быстрых тестов» в г. Ирбит. В ходе обучения участники семинара прошли практикум по экспресс-тестированию на ВИЧ-инфекцию и обязательному д</w:t>
            </w:r>
            <w:proofErr w:type="gramStart"/>
            <w:r w:rsidRPr="00FA5058">
              <w:rPr>
                <w:sz w:val="24"/>
                <w:szCs w:val="24"/>
              </w:rPr>
              <w:t>о-</w:t>
            </w:r>
            <w:proofErr w:type="gramEnd"/>
            <w:r w:rsidRPr="00FA5058">
              <w:rPr>
                <w:sz w:val="24"/>
                <w:szCs w:val="24"/>
              </w:rPr>
              <w:t xml:space="preserve"> и </w:t>
            </w:r>
            <w:proofErr w:type="spellStart"/>
            <w:r>
              <w:rPr>
                <w:sz w:val="24"/>
                <w:szCs w:val="24"/>
              </w:rPr>
              <w:t>послетестовому</w:t>
            </w:r>
            <w:proofErr w:type="spellEnd"/>
            <w:r>
              <w:rPr>
                <w:sz w:val="24"/>
                <w:szCs w:val="24"/>
              </w:rPr>
              <w:t xml:space="preserve"> консультированию.</w:t>
            </w:r>
          </w:p>
          <w:p w:rsidR="00FA5058" w:rsidRPr="00FA5058" w:rsidRDefault="00FA5058" w:rsidP="00FA5058">
            <w:pPr>
              <w:jc w:val="both"/>
              <w:rPr>
                <w:bCs/>
                <w:color w:val="000000"/>
                <w:sz w:val="24"/>
                <w:szCs w:val="24"/>
              </w:rPr>
            </w:pPr>
            <w:r w:rsidRPr="00FA5058">
              <w:rPr>
                <w:sz w:val="24"/>
                <w:szCs w:val="24"/>
              </w:rPr>
              <w:t>3 человека прошли обучение</w:t>
            </w:r>
            <w:r w:rsidRPr="00FA5058">
              <w:rPr>
                <w:bCs/>
                <w:color w:val="000000"/>
                <w:sz w:val="24"/>
                <w:szCs w:val="24"/>
              </w:rPr>
              <w:t xml:space="preserve"> на семинаре «Проведение интерактивной выставки «Помнить. Знать. Жить!» в рамках программы дополнительного образования «Первичная профилактика ВИЧ-инфекции среди молодежи» в ОЦ СПИД</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pStyle w:val="11"/>
              <w:spacing w:after="0"/>
              <w:ind w:firstLine="0"/>
            </w:pPr>
            <w:r w:rsidRPr="000E097E">
              <w:t xml:space="preserve">Формирование и организация работы </w:t>
            </w:r>
            <w:r w:rsidRPr="006C1B7D">
              <w:t>межведомственной комиссии по противодейств</w:t>
            </w:r>
            <w:r>
              <w:t xml:space="preserve">ию распространения ВИЧ-инфекции </w:t>
            </w:r>
            <w:r w:rsidRPr="006C1B7D">
              <w:t>в Артемовском городском округе</w:t>
            </w:r>
          </w:p>
        </w:tc>
        <w:tc>
          <w:tcPr>
            <w:tcW w:w="9396" w:type="dxa"/>
            <w:tcBorders>
              <w:top w:val="single" w:sz="4" w:space="0" w:color="auto"/>
              <w:left w:val="single" w:sz="4" w:space="0" w:color="auto"/>
              <w:bottom w:val="single" w:sz="4" w:space="0" w:color="auto"/>
              <w:right w:val="single" w:sz="4" w:space="0" w:color="auto"/>
            </w:tcBorders>
          </w:tcPr>
          <w:p w:rsidR="00FA5058" w:rsidRPr="00FA5058" w:rsidRDefault="00FA5058" w:rsidP="00FA5058">
            <w:pPr>
              <w:jc w:val="both"/>
              <w:rPr>
                <w:sz w:val="24"/>
                <w:szCs w:val="24"/>
              </w:rPr>
            </w:pPr>
            <w:r>
              <w:rPr>
                <w:bCs/>
                <w:color w:val="000000"/>
                <w:sz w:val="24"/>
                <w:szCs w:val="24"/>
              </w:rPr>
              <w:t>В</w:t>
            </w:r>
            <w:r w:rsidRPr="00FA5058">
              <w:rPr>
                <w:bCs/>
                <w:color w:val="000000"/>
                <w:sz w:val="24"/>
                <w:szCs w:val="24"/>
              </w:rPr>
              <w:t xml:space="preserve"> соответствии с </w:t>
            </w:r>
            <w:r w:rsidRPr="00FA5058">
              <w:rPr>
                <w:sz w:val="24"/>
                <w:szCs w:val="24"/>
              </w:rPr>
              <w:t xml:space="preserve">постановлением Администрации Артемовского городского округа от 23.05.2013 № 740-ПА на территории Артемовского городского округа действует межведомственная комиссия по противодействию распространению ВИЧ-инфекции. Работа комиссии осуществляется в соответствии с планом работы. В 2016 году проведено 4 заседания комиссии, на которых было рассмотрено 18 вопросов с заслушиванием всех субъектов профилактики </w:t>
            </w:r>
            <w:r>
              <w:rPr>
                <w:sz w:val="24"/>
                <w:szCs w:val="24"/>
              </w:rPr>
              <w:t>Артемовского городского округа</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Организация взаимодействия учреждений, осуществляющих мероприятия по </w:t>
            </w:r>
            <w:r w:rsidRPr="000E097E">
              <w:rPr>
                <w:sz w:val="24"/>
                <w:szCs w:val="24"/>
              </w:rPr>
              <w:lastRenderedPageBreak/>
              <w:t>профилактике ВИЧ-инфекции</w:t>
            </w:r>
          </w:p>
        </w:tc>
        <w:tc>
          <w:tcPr>
            <w:tcW w:w="9396" w:type="dxa"/>
            <w:tcBorders>
              <w:top w:val="single" w:sz="4" w:space="0" w:color="auto"/>
              <w:left w:val="single" w:sz="4" w:space="0" w:color="auto"/>
              <w:bottom w:val="single" w:sz="4" w:space="0" w:color="auto"/>
              <w:right w:val="single" w:sz="4" w:space="0" w:color="auto"/>
            </w:tcBorders>
          </w:tcPr>
          <w:p w:rsidR="00FA5058" w:rsidRPr="00FA5058" w:rsidRDefault="00FA5058" w:rsidP="00FA5058">
            <w:pPr>
              <w:jc w:val="both"/>
              <w:rPr>
                <w:sz w:val="24"/>
                <w:szCs w:val="24"/>
              </w:rPr>
            </w:pPr>
            <w:r w:rsidRPr="00FA5058">
              <w:rPr>
                <w:sz w:val="24"/>
                <w:szCs w:val="24"/>
              </w:rPr>
              <w:lastRenderedPageBreak/>
              <w:t xml:space="preserve">Всего в 2016 году проведено 417 мероприятий (охват 23577 чел.), из них: учреждениями культуры – 125 мероприятий (охват 9514 чел.), в образовательных учреждениях – 154 </w:t>
            </w:r>
            <w:r w:rsidRPr="00FA5058">
              <w:rPr>
                <w:sz w:val="24"/>
                <w:szCs w:val="24"/>
              </w:rPr>
              <w:lastRenderedPageBreak/>
              <w:t>мероприятия (охват 8905 чел.), в сфере молодежной политики, физической культуры и спорта – 126 мероприятий (охват 3975 чел.), учреждениями социальной политики – 12 мероприятий (охват 1183 чел.)</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Обеспечение поддержки негосударственных некоммерческих организаций и общественных объединений к реализации мероприятий, направленных на профилактику ВИЧ-инфекции</w:t>
            </w:r>
          </w:p>
        </w:tc>
        <w:tc>
          <w:tcPr>
            <w:tcW w:w="9396" w:type="dxa"/>
            <w:tcBorders>
              <w:top w:val="single" w:sz="4" w:space="0" w:color="auto"/>
              <w:left w:val="single" w:sz="4" w:space="0" w:color="auto"/>
              <w:bottom w:val="single" w:sz="4" w:space="0" w:color="auto"/>
              <w:right w:val="single" w:sz="4" w:space="0" w:color="auto"/>
            </w:tcBorders>
          </w:tcPr>
          <w:p w:rsidR="00FA5058" w:rsidRPr="00FA5058" w:rsidRDefault="00FA5058" w:rsidP="00FA5058">
            <w:pPr>
              <w:autoSpaceDE w:val="0"/>
              <w:autoSpaceDN w:val="0"/>
              <w:adjustRightInd w:val="0"/>
              <w:jc w:val="both"/>
              <w:rPr>
                <w:sz w:val="24"/>
                <w:szCs w:val="24"/>
              </w:rPr>
            </w:pPr>
            <w:proofErr w:type="gramStart"/>
            <w:r>
              <w:rPr>
                <w:sz w:val="24"/>
                <w:szCs w:val="24"/>
              </w:rPr>
              <w:t>В</w:t>
            </w:r>
            <w:r w:rsidRPr="00FA5058">
              <w:rPr>
                <w:sz w:val="24"/>
                <w:szCs w:val="24"/>
              </w:rPr>
              <w:t xml:space="preserve"> соответствии с Порядком предоставления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в Администрации Артемовского ГО Комиссией по рассмотрению вопросов предоставления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рассматриваются вопросы о предоставлении субсидий некоммерческим организациям.</w:t>
            </w:r>
            <w:proofErr w:type="gramEnd"/>
            <w:r w:rsidRPr="00FA5058">
              <w:rPr>
                <w:sz w:val="24"/>
                <w:szCs w:val="24"/>
              </w:rPr>
              <w:t xml:space="preserve"> В 2016 году выделена субсидия местному отделению Свердловской региональной общественной организации «Форум женщин Урала», в том числе, реализующей мероприятия по профилактике ВИЧ-инфекции и других социально-значимых заболеваний</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Обеспечение проведения ежегодного мониторинга и оценки эффективности реализации мероприятий по предупреждению распространения ВИЧ-инфекции на территории </w:t>
            </w:r>
            <w:r>
              <w:rPr>
                <w:sz w:val="24"/>
                <w:szCs w:val="24"/>
              </w:rPr>
              <w:t>Артемовского города округа</w:t>
            </w:r>
          </w:p>
        </w:tc>
        <w:tc>
          <w:tcPr>
            <w:tcW w:w="9396" w:type="dxa"/>
            <w:tcBorders>
              <w:top w:val="single" w:sz="4" w:space="0" w:color="auto"/>
              <w:left w:val="single" w:sz="4" w:space="0" w:color="auto"/>
              <w:bottom w:val="single" w:sz="4" w:space="0" w:color="auto"/>
              <w:right w:val="single" w:sz="4" w:space="0" w:color="auto"/>
            </w:tcBorders>
          </w:tcPr>
          <w:p w:rsidR="00FA5058" w:rsidRPr="00FA5058" w:rsidRDefault="00FA5058" w:rsidP="00FA5058">
            <w:pPr>
              <w:jc w:val="both"/>
              <w:rPr>
                <w:sz w:val="24"/>
                <w:szCs w:val="24"/>
              </w:rPr>
            </w:pPr>
            <w:r>
              <w:rPr>
                <w:sz w:val="24"/>
                <w:szCs w:val="24"/>
              </w:rPr>
              <w:t>Проведенный мониторинг</w:t>
            </w:r>
            <w:r w:rsidRPr="00FA5058">
              <w:rPr>
                <w:sz w:val="24"/>
                <w:szCs w:val="24"/>
              </w:rPr>
              <w:t xml:space="preserve"> свидетельству</w:t>
            </w:r>
            <w:r>
              <w:rPr>
                <w:sz w:val="24"/>
                <w:szCs w:val="24"/>
              </w:rPr>
              <w:t>е</w:t>
            </w:r>
            <w:r w:rsidRPr="00FA5058">
              <w:rPr>
                <w:sz w:val="24"/>
                <w:szCs w:val="24"/>
              </w:rPr>
              <w:t>т о повышении эффективности выполняемых профилактических мероприятий в 2016 году на территории Артемовского городского округа</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Обеспечение учета и регистрации всех вновь </w:t>
            </w:r>
            <w:r w:rsidR="007553B1">
              <w:rPr>
                <w:sz w:val="24"/>
                <w:szCs w:val="24"/>
              </w:rPr>
              <w:t>выявленных случаев ВИЧ-инфекции</w:t>
            </w:r>
          </w:p>
        </w:tc>
        <w:tc>
          <w:tcPr>
            <w:tcW w:w="9396" w:type="dxa"/>
            <w:tcBorders>
              <w:top w:val="single" w:sz="4" w:space="0" w:color="auto"/>
              <w:left w:val="single" w:sz="4" w:space="0" w:color="auto"/>
              <w:bottom w:val="single" w:sz="4" w:space="0" w:color="auto"/>
              <w:right w:val="single" w:sz="4" w:space="0" w:color="auto"/>
            </w:tcBorders>
          </w:tcPr>
          <w:p w:rsidR="00FA5058" w:rsidRPr="007553B1" w:rsidRDefault="007553B1" w:rsidP="00391E5A">
            <w:pPr>
              <w:jc w:val="both"/>
              <w:rPr>
                <w:sz w:val="24"/>
                <w:szCs w:val="24"/>
              </w:rPr>
            </w:pPr>
            <w:r>
              <w:rPr>
                <w:sz w:val="24"/>
                <w:szCs w:val="24"/>
              </w:rPr>
              <w:t xml:space="preserve">В 2016 году </w:t>
            </w:r>
            <w:r w:rsidRPr="007553B1">
              <w:rPr>
                <w:sz w:val="24"/>
                <w:szCs w:val="24"/>
              </w:rPr>
              <w:t xml:space="preserve">вновь выявлено </w:t>
            </w:r>
            <w:r w:rsidR="00391E5A" w:rsidRPr="00391E5A">
              <w:rPr>
                <w:sz w:val="24"/>
                <w:szCs w:val="24"/>
              </w:rPr>
              <w:t>60</w:t>
            </w:r>
            <w:r w:rsidRPr="007553B1">
              <w:rPr>
                <w:sz w:val="24"/>
                <w:szCs w:val="24"/>
              </w:rPr>
              <w:t xml:space="preserve"> случа</w:t>
            </w:r>
            <w:r w:rsidR="00391E5A">
              <w:rPr>
                <w:sz w:val="24"/>
                <w:szCs w:val="24"/>
              </w:rPr>
              <w:t>ев</w:t>
            </w:r>
            <w:r w:rsidRPr="007553B1">
              <w:rPr>
                <w:sz w:val="24"/>
                <w:szCs w:val="24"/>
              </w:rPr>
              <w:t xml:space="preserve"> ВИЧ-инфекции</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7553B1">
            <w:pPr>
              <w:jc w:val="both"/>
              <w:rPr>
                <w:sz w:val="24"/>
                <w:szCs w:val="24"/>
              </w:rPr>
            </w:pPr>
            <w:r w:rsidRPr="000E097E">
              <w:rPr>
                <w:sz w:val="24"/>
                <w:szCs w:val="24"/>
              </w:rPr>
              <w:t>Проведение текущего и ретроспективного анализа эпидемической ситуации на основании данных о заболеваемости ВИЧ-инфекцией и другими заболеваниями, имеющими</w:t>
            </w:r>
            <w:r w:rsidR="007553B1">
              <w:rPr>
                <w:sz w:val="24"/>
                <w:szCs w:val="24"/>
              </w:rPr>
              <w:t xml:space="preserve"> одинаковый механизм заражения. </w:t>
            </w:r>
            <w:r w:rsidRPr="000E097E">
              <w:rPr>
                <w:sz w:val="24"/>
                <w:szCs w:val="24"/>
              </w:rPr>
              <w:t xml:space="preserve">Осуществление прогнозирования развития эпидемического процесса на ближайший период и </w:t>
            </w:r>
            <w:r w:rsidRPr="000E097E">
              <w:rPr>
                <w:sz w:val="24"/>
                <w:szCs w:val="24"/>
              </w:rPr>
              <w:lastRenderedPageBreak/>
              <w:t>составление долгосрочного прогноза</w:t>
            </w:r>
          </w:p>
        </w:tc>
        <w:tc>
          <w:tcPr>
            <w:tcW w:w="9396" w:type="dxa"/>
            <w:tcBorders>
              <w:top w:val="single" w:sz="4" w:space="0" w:color="auto"/>
              <w:left w:val="single" w:sz="4" w:space="0" w:color="auto"/>
              <w:bottom w:val="single" w:sz="4" w:space="0" w:color="auto"/>
              <w:right w:val="single" w:sz="4" w:space="0" w:color="auto"/>
            </w:tcBorders>
          </w:tcPr>
          <w:p w:rsidR="00FA5058" w:rsidRPr="000E097E" w:rsidRDefault="007553B1" w:rsidP="007553B1">
            <w:pPr>
              <w:jc w:val="both"/>
              <w:rPr>
                <w:sz w:val="24"/>
                <w:szCs w:val="24"/>
              </w:rPr>
            </w:pPr>
            <w:proofErr w:type="spellStart"/>
            <w:r>
              <w:rPr>
                <w:sz w:val="24"/>
                <w:szCs w:val="24"/>
              </w:rPr>
              <w:lastRenderedPageBreak/>
              <w:t>Выявляемость</w:t>
            </w:r>
            <w:proofErr w:type="spellEnd"/>
            <w:r>
              <w:rPr>
                <w:sz w:val="24"/>
                <w:szCs w:val="24"/>
              </w:rPr>
              <w:t xml:space="preserve"> носителей ВИЧ-инфекции выше </w:t>
            </w:r>
            <w:proofErr w:type="spellStart"/>
            <w:r>
              <w:rPr>
                <w:sz w:val="24"/>
                <w:szCs w:val="24"/>
              </w:rPr>
              <w:t>среднерайонного</w:t>
            </w:r>
            <w:proofErr w:type="spellEnd"/>
            <w:r>
              <w:rPr>
                <w:sz w:val="24"/>
                <w:szCs w:val="24"/>
              </w:rPr>
              <w:t xml:space="preserve"> показателя отмечается в следующих группах обследованных</w:t>
            </w:r>
            <w:r w:rsidR="00391E5A">
              <w:rPr>
                <w:sz w:val="24"/>
                <w:szCs w:val="24"/>
              </w:rPr>
              <w:t xml:space="preserve">: половые партнеры ВИЧ-инфицированных; потребители инъекционных наркотиков; иностранные граждане, находящиеся на территории РФ в плановом порядке; обследованные по клиническим показаниям; лица, употребляющие </w:t>
            </w:r>
            <w:proofErr w:type="spellStart"/>
            <w:r w:rsidR="00391E5A">
              <w:rPr>
                <w:sz w:val="24"/>
                <w:szCs w:val="24"/>
              </w:rPr>
              <w:t>психоактивные</w:t>
            </w:r>
            <w:proofErr w:type="spellEnd"/>
            <w:r w:rsidR="00391E5A">
              <w:rPr>
                <w:sz w:val="24"/>
                <w:szCs w:val="24"/>
              </w:rPr>
              <w:t xml:space="preserve"> вещества с немедицинской целью (не инъекционные)</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391E5A">
            <w:pPr>
              <w:jc w:val="both"/>
              <w:rPr>
                <w:sz w:val="24"/>
                <w:szCs w:val="24"/>
              </w:rPr>
            </w:pPr>
            <w:r w:rsidRPr="000E097E">
              <w:rPr>
                <w:sz w:val="24"/>
                <w:szCs w:val="24"/>
              </w:rPr>
              <w:t xml:space="preserve">Обеспечение систематического информирования главы </w:t>
            </w:r>
            <w:r>
              <w:rPr>
                <w:sz w:val="24"/>
                <w:szCs w:val="24"/>
              </w:rPr>
              <w:t>Артемовского городского округа</w:t>
            </w:r>
            <w:r w:rsidRPr="000E097E">
              <w:rPr>
                <w:sz w:val="24"/>
                <w:szCs w:val="24"/>
              </w:rPr>
              <w:t xml:space="preserve"> и руководителей заинтересованных служб и ведомств о состоянии заболеваемости ВИЧ-инфекцией с оценкой эпидемической ситуации и рекомендуемых мероприятиях для проведения своевременной корректировки планов и территориальных программ профилактики ВИЧ-инфекции, заболеваний, передающихся половым пут</w:t>
            </w:r>
            <w:r w:rsidR="00391E5A">
              <w:rPr>
                <w:sz w:val="24"/>
                <w:szCs w:val="24"/>
              </w:rPr>
              <w:t>е</w:t>
            </w:r>
            <w:r w:rsidRPr="000E097E">
              <w:rPr>
                <w:sz w:val="24"/>
                <w:szCs w:val="24"/>
              </w:rPr>
              <w:t>м и наркомании</w:t>
            </w:r>
          </w:p>
        </w:tc>
        <w:tc>
          <w:tcPr>
            <w:tcW w:w="9396" w:type="dxa"/>
            <w:tcBorders>
              <w:top w:val="single" w:sz="4" w:space="0" w:color="auto"/>
              <w:left w:val="single" w:sz="4" w:space="0" w:color="auto"/>
              <w:bottom w:val="single" w:sz="4" w:space="0" w:color="auto"/>
              <w:right w:val="single" w:sz="4" w:space="0" w:color="auto"/>
            </w:tcBorders>
          </w:tcPr>
          <w:p w:rsidR="00FA5058" w:rsidRPr="000E097E" w:rsidRDefault="00391E5A" w:rsidP="00391E5A">
            <w:pPr>
              <w:jc w:val="both"/>
              <w:rPr>
                <w:sz w:val="24"/>
                <w:szCs w:val="24"/>
              </w:rPr>
            </w:pPr>
            <w:r>
              <w:rPr>
                <w:sz w:val="24"/>
                <w:szCs w:val="24"/>
              </w:rPr>
              <w:t xml:space="preserve">Информирование главы осуществляется регулярно. Информация ГБУЗ </w:t>
            </w:r>
            <w:proofErr w:type="gramStart"/>
            <w:r>
              <w:rPr>
                <w:sz w:val="24"/>
                <w:szCs w:val="24"/>
              </w:rPr>
              <w:t>СО</w:t>
            </w:r>
            <w:proofErr w:type="gramEnd"/>
            <w:r>
              <w:rPr>
                <w:sz w:val="24"/>
                <w:szCs w:val="24"/>
              </w:rPr>
              <w:t xml:space="preserve"> «Артемовская ЦРБ» заслушивается на заседаниях межведомственной комиссии в ежеквартальном режиме</w:t>
            </w:r>
          </w:p>
        </w:tc>
      </w:tr>
      <w:tr w:rsidR="00391E5A"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391E5A" w:rsidRPr="00391E5A" w:rsidRDefault="00391E5A"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391E5A" w:rsidRPr="000E097E" w:rsidRDefault="00391E5A" w:rsidP="00FA5058">
            <w:pPr>
              <w:jc w:val="both"/>
              <w:rPr>
                <w:sz w:val="24"/>
                <w:szCs w:val="24"/>
              </w:rPr>
            </w:pPr>
            <w:r w:rsidRPr="000E097E">
              <w:rPr>
                <w:sz w:val="24"/>
                <w:szCs w:val="24"/>
              </w:rPr>
              <w:t>Организация и проведение мероприятий, направленных на информирова</w:t>
            </w:r>
            <w:r>
              <w:rPr>
                <w:sz w:val="24"/>
                <w:szCs w:val="24"/>
              </w:rPr>
              <w:t xml:space="preserve">ние и обучение учащихся средних </w:t>
            </w:r>
            <w:r w:rsidRPr="000E097E">
              <w:rPr>
                <w:sz w:val="24"/>
                <w:szCs w:val="24"/>
              </w:rPr>
              <w:t>учебных заведений, специалистов учреждений образования по вопросам профилактики ВИЧ-инфекции (в соответствии с приказом Министра здравоохранения Свердловской области и Министра общего и профессионального образования Свердловской области от 01.12.2011 №855-и/1344-п «О внедрении программы профилактики ВИЧ-инфекции в образовательные учреждения Свердловской области»)</w:t>
            </w:r>
          </w:p>
        </w:tc>
        <w:tc>
          <w:tcPr>
            <w:tcW w:w="9396" w:type="dxa"/>
            <w:tcBorders>
              <w:top w:val="single" w:sz="4" w:space="0" w:color="auto"/>
              <w:left w:val="single" w:sz="4" w:space="0" w:color="auto"/>
              <w:bottom w:val="single" w:sz="4" w:space="0" w:color="auto"/>
              <w:right w:val="single" w:sz="4" w:space="0" w:color="auto"/>
            </w:tcBorders>
          </w:tcPr>
          <w:p w:rsidR="00391E5A" w:rsidRPr="00391E5A" w:rsidRDefault="00391E5A" w:rsidP="006F3FD8">
            <w:pPr>
              <w:jc w:val="both"/>
              <w:rPr>
                <w:sz w:val="24"/>
                <w:szCs w:val="24"/>
              </w:rPr>
            </w:pPr>
            <w:r w:rsidRPr="00391E5A">
              <w:rPr>
                <w:sz w:val="24"/>
                <w:szCs w:val="24"/>
              </w:rPr>
              <w:t xml:space="preserve">2 педагога учреждений среднего профессионального образования и </w:t>
            </w:r>
            <w:r w:rsidR="00834F26">
              <w:rPr>
                <w:sz w:val="24"/>
                <w:szCs w:val="24"/>
              </w:rPr>
              <w:t>6</w:t>
            </w:r>
            <w:r w:rsidRPr="00391E5A">
              <w:rPr>
                <w:sz w:val="24"/>
                <w:szCs w:val="24"/>
              </w:rPr>
              <w:t xml:space="preserve"> педагог</w:t>
            </w:r>
            <w:r w:rsidR="00834F26">
              <w:rPr>
                <w:sz w:val="24"/>
                <w:szCs w:val="24"/>
              </w:rPr>
              <w:t>ов</w:t>
            </w:r>
            <w:r w:rsidRPr="00391E5A">
              <w:rPr>
                <w:sz w:val="24"/>
                <w:szCs w:val="24"/>
              </w:rPr>
              <w:t xml:space="preserve"> общеобразовательных учреждений прошли обучение на сертификационном семинаре ГБУЗ СО «ОЦ СПИД» по программе дополнительного образования «Профилактика ВИЧ-инфекции среди молодежи»</w:t>
            </w:r>
            <w:r>
              <w:rPr>
                <w:sz w:val="24"/>
                <w:szCs w:val="24"/>
              </w:rPr>
              <w:t>.</w:t>
            </w:r>
          </w:p>
          <w:p w:rsidR="00391E5A" w:rsidRPr="00391E5A" w:rsidRDefault="00391E5A" w:rsidP="006F3FD8">
            <w:pPr>
              <w:jc w:val="both"/>
              <w:rPr>
                <w:sz w:val="24"/>
                <w:szCs w:val="24"/>
              </w:rPr>
            </w:pPr>
            <w:r w:rsidRPr="00391E5A">
              <w:rPr>
                <w:sz w:val="24"/>
                <w:szCs w:val="24"/>
              </w:rPr>
              <w:t>В общеобразовательных учреждениях Артемовского ГО (20 МОУ) внедрена программа профилактики ВИЧ-инфекции. Охват учащихся программами по профилактике ВИЧ-инфекции – 1302 чел. 9-11 классов</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Организация и проведение мероприятий, направленных на информирование и обучение специалистов учреждений </w:t>
            </w:r>
            <w:r w:rsidRPr="000E097E">
              <w:rPr>
                <w:sz w:val="24"/>
                <w:szCs w:val="24"/>
              </w:rPr>
              <w:lastRenderedPageBreak/>
              <w:t xml:space="preserve">здравоохранения и социальной </w:t>
            </w:r>
            <w:r>
              <w:rPr>
                <w:sz w:val="24"/>
                <w:szCs w:val="24"/>
              </w:rPr>
              <w:t>политики</w:t>
            </w:r>
            <w:r w:rsidRPr="000E097E">
              <w:rPr>
                <w:sz w:val="24"/>
                <w:szCs w:val="24"/>
              </w:rPr>
              <w:t xml:space="preserve">  по вопросам выявления, лече</w:t>
            </w:r>
            <w:r w:rsidR="00391E5A">
              <w:rPr>
                <w:sz w:val="24"/>
                <w:szCs w:val="24"/>
              </w:rPr>
              <w:t>ния и профилактики ВИЧ-инфекции</w:t>
            </w:r>
          </w:p>
        </w:tc>
        <w:tc>
          <w:tcPr>
            <w:tcW w:w="9396" w:type="dxa"/>
            <w:tcBorders>
              <w:top w:val="single" w:sz="4" w:space="0" w:color="auto"/>
              <w:left w:val="single" w:sz="4" w:space="0" w:color="auto"/>
              <w:bottom w:val="single" w:sz="4" w:space="0" w:color="auto"/>
              <w:right w:val="single" w:sz="4" w:space="0" w:color="auto"/>
            </w:tcBorders>
          </w:tcPr>
          <w:p w:rsidR="00391E5A" w:rsidRDefault="00391E5A" w:rsidP="00391E5A">
            <w:pPr>
              <w:jc w:val="both"/>
              <w:rPr>
                <w:color w:val="000000"/>
                <w:sz w:val="24"/>
                <w:szCs w:val="24"/>
              </w:rPr>
            </w:pPr>
            <w:r w:rsidRPr="00FA5058">
              <w:rPr>
                <w:color w:val="000000"/>
                <w:sz w:val="24"/>
                <w:szCs w:val="24"/>
              </w:rPr>
              <w:lastRenderedPageBreak/>
              <w:t>5 социал</w:t>
            </w:r>
            <w:r>
              <w:rPr>
                <w:color w:val="000000"/>
                <w:sz w:val="24"/>
                <w:szCs w:val="24"/>
              </w:rPr>
              <w:t>ьных работников</w:t>
            </w:r>
            <w:r>
              <w:rPr>
                <w:bCs/>
                <w:color w:val="000000"/>
                <w:sz w:val="24"/>
                <w:szCs w:val="24"/>
              </w:rPr>
              <w:t xml:space="preserve"> прошли обучение на</w:t>
            </w:r>
            <w:r w:rsidRPr="00FA5058">
              <w:rPr>
                <w:color w:val="000000"/>
                <w:sz w:val="24"/>
                <w:szCs w:val="24"/>
              </w:rPr>
              <w:t xml:space="preserve"> семинар</w:t>
            </w:r>
            <w:r>
              <w:rPr>
                <w:color w:val="000000"/>
                <w:sz w:val="24"/>
                <w:szCs w:val="24"/>
              </w:rPr>
              <w:t>е</w:t>
            </w:r>
            <w:r w:rsidRPr="00FA5058">
              <w:rPr>
                <w:color w:val="000000"/>
                <w:sz w:val="24"/>
                <w:szCs w:val="24"/>
              </w:rPr>
              <w:t xml:space="preserve"> для специалистов учреждений культуры, физкультуры, спорта и молодежной политики по программе дополнительного образования «Профилактика ВИЧ-инфекции среди молодежи» </w:t>
            </w:r>
            <w:r>
              <w:rPr>
                <w:color w:val="000000"/>
                <w:sz w:val="24"/>
                <w:szCs w:val="24"/>
              </w:rPr>
              <w:t>сотрудником</w:t>
            </w:r>
            <w:r w:rsidRPr="00FA5058">
              <w:rPr>
                <w:color w:val="000000"/>
                <w:sz w:val="24"/>
                <w:szCs w:val="24"/>
              </w:rPr>
              <w:t xml:space="preserve"> филиала г</w:t>
            </w:r>
            <w:r>
              <w:rPr>
                <w:color w:val="000000"/>
                <w:sz w:val="24"/>
                <w:szCs w:val="24"/>
              </w:rPr>
              <w:t>.</w:t>
            </w:r>
            <w:r w:rsidRPr="00FA5058">
              <w:rPr>
                <w:color w:val="000000"/>
                <w:sz w:val="24"/>
                <w:szCs w:val="24"/>
              </w:rPr>
              <w:t xml:space="preserve"> </w:t>
            </w:r>
            <w:r w:rsidRPr="00FA5058">
              <w:rPr>
                <w:color w:val="000000"/>
                <w:sz w:val="24"/>
                <w:szCs w:val="24"/>
              </w:rPr>
              <w:lastRenderedPageBreak/>
              <w:t>Ирбит ГБУЗ СО «Свердловский областной центр профилактики и борьбы со СПИД».</w:t>
            </w:r>
          </w:p>
          <w:p w:rsidR="00FA5058" w:rsidRPr="00B84C33" w:rsidRDefault="00391E5A" w:rsidP="00391E5A">
            <w:pPr>
              <w:jc w:val="both"/>
              <w:rPr>
                <w:sz w:val="24"/>
                <w:szCs w:val="24"/>
              </w:rPr>
            </w:pPr>
            <w:r>
              <w:rPr>
                <w:sz w:val="24"/>
                <w:szCs w:val="24"/>
              </w:rPr>
              <w:t>1</w:t>
            </w:r>
            <w:r w:rsidRPr="00FA5058">
              <w:rPr>
                <w:sz w:val="24"/>
                <w:szCs w:val="24"/>
              </w:rPr>
              <w:t xml:space="preserve"> </w:t>
            </w:r>
            <w:r>
              <w:rPr>
                <w:sz w:val="24"/>
                <w:szCs w:val="24"/>
              </w:rPr>
              <w:t xml:space="preserve">сотрудник ГБУЗ </w:t>
            </w:r>
            <w:proofErr w:type="gramStart"/>
            <w:r>
              <w:rPr>
                <w:sz w:val="24"/>
                <w:szCs w:val="24"/>
              </w:rPr>
              <w:t>СО</w:t>
            </w:r>
            <w:proofErr w:type="gramEnd"/>
            <w:r>
              <w:rPr>
                <w:sz w:val="24"/>
                <w:szCs w:val="24"/>
              </w:rPr>
              <w:t xml:space="preserve"> «Артемовская ЦРБ»</w:t>
            </w:r>
            <w:r w:rsidRPr="00FA5058">
              <w:rPr>
                <w:bCs/>
                <w:color w:val="000000"/>
                <w:sz w:val="24"/>
                <w:szCs w:val="24"/>
              </w:rPr>
              <w:t xml:space="preserve"> п</w:t>
            </w:r>
            <w:r w:rsidRPr="00FA5058">
              <w:rPr>
                <w:sz w:val="24"/>
                <w:szCs w:val="24"/>
              </w:rPr>
              <w:t>рош</w:t>
            </w:r>
            <w:r>
              <w:rPr>
                <w:sz w:val="24"/>
                <w:szCs w:val="24"/>
              </w:rPr>
              <w:t>ел</w:t>
            </w:r>
            <w:r w:rsidRPr="00FA5058">
              <w:rPr>
                <w:sz w:val="24"/>
                <w:szCs w:val="24"/>
              </w:rPr>
              <w:t xml:space="preserve"> обучение по проведению дополнительного тестирования на ВИЧ-инфекцию населения с использов</w:t>
            </w:r>
            <w:r>
              <w:rPr>
                <w:sz w:val="24"/>
                <w:szCs w:val="24"/>
              </w:rPr>
              <w:t>анием быстрых тестов в г. Ирбит</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Разработка и издание информационных материалов по профилактике ВИЧ-инфекции для распространения среди различных групп населения</w:t>
            </w:r>
          </w:p>
        </w:tc>
        <w:tc>
          <w:tcPr>
            <w:tcW w:w="9396" w:type="dxa"/>
            <w:tcBorders>
              <w:top w:val="single" w:sz="4" w:space="0" w:color="auto"/>
              <w:left w:val="single" w:sz="4" w:space="0" w:color="auto"/>
              <w:bottom w:val="single" w:sz="4" w:space="0" w:color="auto"/>
              <w:right w:val="single" w:sz="4" w:space="0" w:color="auto"/>
            </w:tcBorders>
          </w:tcPr>
          <w:p w:rsidR="00FA5058" w:rsidRPr="006F3FD8" w:rsidRDefault="006F3FD8" w:rsidP="006F3FD8">
            <w:pPr>
              <w:autoSpaceDE w:val="0"/>
              <w:autoSpaceDN w:val="0"/>
              <w:adjustRightInd w:val="0"/>
              <w:ind w:left="32"/>
              <w:jc w:val="both"/>
              <w:rPr>
                <w:bCs/>
                <w:sz w:val="24"/>
                <w:szCs w:val="24"/>
              </w:rPr>
            </w:pPr>
            <w:r w:rsidRPr="006F3FD8">
              <w:rPr>
                <w:bCs/>
                <w:color w:val="000000"/>
                <w:sz w:val="24"/>
                <w:szCs w:val="24"/>
              </w:rPr>
              <w:t xml:space="preserve">Размещено 3 </w:t>
            </w:r>
            <w:proofErr w:type="gramStart"/>
            <w:r w:rsidRPr="006F3FD8">
              <w:rPr>
                <w:bCs/>
                <w:color w:val="000000"/>
                <w:sz w:val="24"/>
                <w:szCs w:val="24"/>
              </w:rPr>
              <w:t>информационных</w:t>
            </w:r>
            <w:proofErr w:type="gramEnd"/>
            <w:r w:rsidRPr="006F3FD8">
              <w:rPr>
                <w:bCs/>
                <w:color w:val="000000"/>
                <w:sz w:val="24"/>
                <w:szCs w:val="24"/>
              </w:rPr>
              <w:t xml:space="preserve"> баннера по профилактике ВИЧ-инфекции</w:t>
            </w:r>
            <w:r>
              <w:rPr>
                <w:bCs/>
                <w:color w:val="000000"/>
                <w:sz w:val="24"/>
                <w:szCs w:val="24"/>
              </w:rPr>
              <w:t xml:space="preserve"> в г. Артемовский, с. </w:t>
            </w:r>
            <w:proofErr w:type="spellStart"/>
            <w:r>
              <w:rPr>
                <w:bCs/>
                <w:color w:val="000000"/>
                <w:sz w:val="24"/>
                <w:szCs w:val="24"/>
              </w:rPr>
              <w:t>Лебедкино</w:t>
            </w:r>
            <w:proofErr w:type="spellEnd"/>
            <w:r>
              <w:rPr>
                <w:bCs/>
                <w:color w:val="000000"/>
                <w:sz w:val="24"/>
                <w:szCs w:val="24"/>
              </w:rPr>
              <w:t xml:space="preserve">, с. </w:t>
            </w:r>
            <w:proofErr w:type="spellStart"/>
            <w:r>
              <w:rPr>
                <w:bCs/>
                <w:color w:val="000000"/>
                <w:sz w:val="24"/>
                <w:szCs w:val="24"/>
              </w:rPr>
              <w:t>Шогринское</w:t>
            </w:r>
            <w:proofErr w:type="spellEnd"/>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Организация массовых мероприятий по информированию молодежи о мерах профилактики ВИЧ-инфекции</w:t>
            </w:r>
          </w:p>
        </w:tc>
        <w:tc>
          <w:tcPr>
            <w:tcW w:w="9396" w:type="dxa"/>
            <w:tcBorders>
              <w:top w:val="single" w:sz="4" w:space="0" w:color="auto"/>
              <w:left w:val="single" w:sz="4" w:space="0" w:color="auto"/>
              <w:bottom w:val="single" w:sz="4" w:space="0" w:color="auto"/>
              <w:right w:val="single" w:sz="4" w:space="0" w:color="auto"/>
            </w:tcBorders>
          </w:tcPr>
          <w:p w:rsidR="00FA5058" w:rsidRPr="006F3FD8" w:rsidRDefault="006F3FD8" w:rsidP="006F3FD8">
            <w:pPr>
              <w:autoSpaceDE w:val="0"/>
              <w:autoSpaceDN w:val="0"/>
              <w:adjustRightInd w:val="0"/>
              <w:ind w:left="32"/>
              <w:jc w:val="both"/>
              <w:rPr>
                <w:bCs/>
                <w:sz w:val="24"/>
                <w:szCs w:val="24"/>
              </w:rPr>
            </w:pPr>
            <w:r>
              <w:rPr>
                <w:sz w:val="24"/>
                <w:szCs w:val="24"/>
              </w:rPr>
              <w:t>П</w:t>
            </w:r>
            <w:r w:rsidRPr="006F3FD8">
              <w:rPr>
                <w:sz w:val="24"/>
                <w:szCs w:val="24"/>
              </w:rPr>
              <w:t>роведены 2 а</w:t>
            </w:r>
            <w:r w:rsidRPr="006F3FD8">
              <w:rPr>
                <w:bCs/>
                <w:color w:val="000000"/>
                <w:sz w:val="24"/>
                <w:szCs w:val="24"/>
              </w:rPr>
              <w:t xml:space="preserve">кции «Люби, но </w:t>
            </w:r>
            <w:proofErr w:type="gramStart"/>
            <w:r w:rsidRPr="006F3FD8">
              <w:rPr>
                <w:bCs/>
                <w:color w:val="000000"/>
                <w:sz w:val="24"/>
                <w:szCs w:val="24"/>
              </w:rPr>
              <w:t>знай</w:t>
            </w:r>
            <w:proofErr w:type="gramEnd"/>
            <w:r w:rsidRPr="006F3FD8">
              <w:rPr>
                <w:bCs/>
                <w:color w:val="000000"/>
                <w:sz w:val="24"/>
                <w:szCs w:val="24"/>
              </w:rPr>
              <w:t xml:space="preserve"> свой ВИЧ-статус» с распространением буклетов и брошюр по профилактике ВИЧ-инфекции в </w:t>
            </w:r>
            <w:r w:rsidRPr="006F3FD8">
              <w:rPr>
                <w:color w:val="000000"/>
                <w:sz w:val="24"/>
                <w:szCs w:val="24"/>
              </w:rPr>
              <w:t>Бюро технической инвентаризации, аптеках, студиях красоты, салонах бытового обслуживания и парикмахерских,</w:t>
            </w:r>
            <w:r w:rsidRPr="006F3FD8">
              <w:rPr>
                <w:bCs/>
                <w:color w:val="000000"/>
                <w:sz w:val="24"/>
                <w:szCs w:val="24"/>
              </w:rPr>
              <w:t xml:space="preserve"> по остановочным пунктам; </w:t>
            </w:r>
            <w:r w:rsidRPr="006F3FD8">
              <w:rPr>
                <w:sz w:val="24"/>
                <w:szCs w:val="24"/>
              </w:rPr>
              <w:t>проведены 2</w:t>
            </w:r>
            <w:r w:rsidRPr="006F3FD8">
              <w:rPr>
                <w:bCs/>
                <w:color w:val="000000"/>
                <w:sz w:val="24"/>
                <w:szCs w:val="24"/>
              </w:rPr>
              <w:t xml:space="preserve"> массовые акции в социальной сети «</w:t>
            </w:r>
            <w:proofErr w:type="spellStart"/>
            <w:r w:rsidRPr="006F3FD8">
              <w:rPr>
                <w:bCs/>
                <w:color w:val="000000"/>
                <w:sz w:val="24"/>
                <w:szCs w:val="24"/>
              </w:rPr>
              <w:t>ВКонтакте</w:t>
            </w:r>
            <w:proofErr w:type="spellEnd"/>
            <w:r w:rsidRPr="006F3FD8">
              <w:rPr>
                <w:bCs/>
                <w:color w:val="000000"/>
                <w:sz w:val="24"/>
                <w:szCs w:val="24"/>
              </w:rPr>
              <w:t>» «Стоп ВИЧ!», посвященные Дню памяти жертв СПИДа и Всемирному дню борьбы со СПИДом; проведены 3 «горячие линии» на тему «Профилактика ВИЧ-инфекции», о</w:t>
            </w:r>
            <w:r w:rsidRPr="006F3FD8">
              <w:rPr>
                <w:sz w:val="24"/>
                <w:szCs w:val="24"/>
              </w:rPr>
              <w:t xml:space="preserve">рганизована </w:t>
            </w:r>
            <w:r w:rsidRPr="006F3FD8">
              <w:rPr>
                <w:bCs/>
                <w:color w:val="000000"/>
                <w:sz w:val="24"/>
                <w:szCs w:val="24"/>
              </w:rPr>
              <w:t>работа мобильного пункта тестирования на ВИЧ –</w:t>
            </w:r>
            <w:r w:rsidRPr="006F3FD8">
              <w:rPr>
                <w:sz w:val="24"/>
                <w:szCs w:val="24"/>
              </w:rPr>
              <w:t xml:space="preserve"> проведены 35 а</w:t>
            </w:r>
            <w:r w:rsidRPr="006F3FD8">
              <w:rPr>
                <w:bCs/>
                <w:color w:val="000000"/>
                <w:sz w:val="24"/>
                <w:szCs w:val="24"/>
              </w:rPr>
              <w:t xml:space="preserve">кций </w:t>
            </w:r>
            <w:r w:rsidRPr="006F3FD8">
              <w:rPr>
                <w:sz w:val="24"/>
                <w:szCs w:val="24"/>
              </w:rPr>
              <w:t>на 21 предприятии и на 11 культурно-массовых мероприятиях</w:t>
            </w:r>
            <w:r w:rsidRPr="006F3FD8">
              <w:rPr>
                <w:bCs/>
                <w:color w:val="000000"/>
                <w:sz w:val="24"/>
                <w:szCs w:val="24"/>
              </w:rPr>
              <w:t xml:space="preserve"> с применением быстрых тестов «Останови эпидемию! Пройди тест на ВИЧ!» (охват 1494 чел.)</w:t>
            </w:r>
          </w:p>
        </w:tc>
      </w:tr>
      <w:tr w:rsidR="00FA5058" w:rsidTr="00391E5A">
        <w:tblPrEx>
          <w:tblCellMar>
            <w:top w:w="28" w:type="dxa"/>
          </w:tblCellMar>
        </w:tblPrEx>
        <w:trPr>
          <w:trHeight w:val="854"/>
        </w:trPr>
        <w:tc>
          <w:tcPr>
            <w:tcW w:w="852" w:type="dxa"/>
            <w:tcBorders>
              <w:top w:val="single" w:sz="4" w:space="0" w:color="auto"/>
              <w:left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Организация и проведение мероприятий, направленных на информирование учащихся </w:t>
            </w:r>
            <w:r>
              <w:rPr>
                <w:sz w:val="24"/>
                <w:szCs w:val="24"/>
              </w:rPr>
              <w:t>общеобразовательных</w:t>
            </w:r>
            <w:r w:rsidRPr="000E097E">
              <w:rPr>
                <w:sz w:val="24"/>
                <w:szCs w:val="24"/>
              </w:rPr>
              <w:t xml:space="preserve"> учреждений, специалистов </w:t>
            </w:r>
            <w:r>
              <w:rPr>
                <w:sz w:val="24"/>
                <w:szCs w:val="24"/>
              </w:rPr>
              <w:t xml:space="preserve">общеобразовательных </w:t>
            </w:r>
            <w:r w:rsidRPr="000E097E">
              <w:rPr>
                <w:sz w:val="24"/>
                <w:szCs w:val="24"/>
              </w:rPr>
              <w:t>учреждений по вопросам профилактики ВИЧ-инфекции</w:t>
            </w:r>
          </w:p>
        </w:tc>
        <w:tc>
          <w:tcPr>
            <w:tcW w:w="9396" w:type="dxa"/>
            <w:tcBorders>
              <w:top w:val="single" w:sz="4" w:space="0" w:color="auto"/>
              <w:left w:val="single" w:sz="4" w:space="0" w:color="auto"/>
              <w:right w:val="single" w:sz="4" w:space="0" w:color="auto"/>
            </w:tcBorders>
          </w:tcPr>
          <w:p w:rsidR="00FA5058" w:rsidRPr="00834F26" w:rsidRDefault="00834F26" w:rsidP="00834F26">
            <w:pPr>
              <w:jc w:val="both"/>
              <w:rPr>
                <w:sz w:val="24"/>
                <w:szCs w:val="24"/>
              </w:rPr>
            </w:pPr>
            <w:r>
              <w:rPr>
                <w:sz w:val="24"/>
                <w:szCs w:val="24"/>
              </w:rPr>
              <w:t>В</w:t>
            </w:r>
            <w:r w:rsidRPr="00834F26">
              <w:rPr>
                <w:sz w:val="24"/>
                <w:szCs w:val="24"/>
              </w:rPr>
              <w:t xml:space="preserve"> образовательных учреждениях </w:t>
            </w:r>
            <w:r>
              <w:rPr>
                <w:sz w:val="24"/>
                <w:szCs w:val="24"/>
              </w:rPr>
              <w:t>проведено</w:t>
            </w:r>
            <w:r w:rsidRPr="00834F26">
              <w:rPr>
                <w:sz w:val="24"/>
                <w:szCs w:val="24"/>
              </w:rPr>
              <w:t xml:space="preserve"> 154 мероприятия (охват 8905 чел.)</w:t>
            </w:r>
            <w:r>
              <w:rPr>
                <w:sz w:val="24"/>
                <w:szCs w:val="24"/>
              </w:rPr>
              <w:t xml:space="preserve">: классные часы, конкурс, посвященный </w:t>
            </w:r>
            <w:r w:rsidRPr="006F3FD8">
              <w:rPr>
                <w:bCs/>
                <w:color w:val="000000"/>
                <w:sz w:val="24"/>
                <w:szCs w:val="24"/>
              </w:rPr>
              <w:t>Всемирному дню борьбы со СПИДом</w:t>
            </w:r>
            <w:r>
              <w:rPr>
                <w:bCs/>
                <w:color w:val="000000"/>
                <w:sz w:val="24"/>
                <w:szCs w:val="24"/>
              </w:rPr>
              <w:t>, круглые столы, конкурс буклетов, конкурс сочинений, конкурс презентаций, конкурс рисунков</w:t>
            </w:r>
          </w:p>
        </w:tc>
      </w:tr>
      <w:tr w:rsidR="00FA5058" w:rsidTr="00391E5A">
        <w:tblPrEx>
          <w:tblCellMar>
            <w:top w:w="28" w:type="dxa"/>
          </w:tblCellMar>
        </w:tblPrEx>
        <w:trPr>
          <w:trHeight w:val="804"/>
        </w:trPr>
        <w:tc>
          <w:tcPr>
            <w:tcW w:w="852" w:type="dxa"/>
            <w:tcBorders>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AE634C" w:rsidRDefault="00FA5058" w:rsidP="00FA5058">
            <w:pPr>
              <w:jc w:val="both"/>
              <w:rPr>
                <w:sz w:val="24"/>
                <w:szCs w:val="24"/>
              </w:rPr>
            </w:pPr>
            <w:r w:rsidRPr="000E097E">
              <w:rPr>
                <w:sz w:val="24"/>
                <w:szCs w:val="24"/>
              </w:rPr>
              <w:t>Организация и проведение обучени</w:t>
            </w:r>
            <w:r>
              <w:rPr>
                <w:sz w:val="24"/>
                <w:szCs w:val="24"/>
              </w:rPr>
              <w:t>я</w:t>
            </w:r>
            <w:r w:rsidRPr="000E097E">
              <w:rPr>
                <w:sz w:val="24"/>
                <w:szCs w:val="24"/>
              </w:rPr>
              <w:t xml:space="preserve"> учащихся </w:t>
            </w:r>
            <w:r>
              <w:rPr>
                <w:sz w:val="24"/>
                <w:szCs w:val="24"/>
              </w:rPr>
              <w:t>общеобразовательных</w:t>
            </w:r>
            <w:r w:rsidRPr="000E097E">
              <w:rPr>
                <w:sz w:val="24"/>
                <w:szCs w:val="24"/>
              </w:rPr>
              <w:t xml:space="preserve"> учреждений, специалистов </w:t>
            </w:r>
            <w:r>
              <w:rPr>
                <w:sz w:val="24"/>
                <w:szCs w:val="24"/>
              </w:rPr>
              <w:t xml:space="preserve">общеобразовательных </w:t>
            </w:r>
            <w:r w:rsidRPr="000E097E">
              <w:rPr>
                <w:sz w:val="24"/>
                <w:szCs w:val="24"/>
              </w:rPr>
              <w:t>учреждений по вопросам профилактики ВИЧ-инфекции</w:t>
            </w:r>
          </w:p>
        </w:tc>
        <w:tc>
          <w:tcPr>
            <w:tcW w:w="9396" w:type="dxa"/>
            <w:tcBorders>
              <w:left w:val="single" w:sz="4" w:space="0" w:color="auto"/>
              <w:bottom w:val="single" w:sz="4" w:space="0" w:color="auto"/>
              <w:right w:val="single" w:sz="4" w:space="0" w:color="auto"/>
            </w:tcBorders>
          </w:tcPr>
          <w:p w:rsidR="00FA5058" w:rsidRPr="000E097E" w:rsidRDefault="00834F26" w:rsidP="00834F26">
            <w:pPr>
              <w:jc w:val="both"/>
              <w:rPr>
                <w:sz w:val="24"/>
                <w:szCs w:val="24"/>
              </w:rPr>
            </w:pPr>
            <w:r w:rsidRPr="00391E5A">
              <w:rPr>
                <w:sz w:val="24"/>
                <w:szCs w:val="24"/>
              </w:rPr>
              <w:t xml:space="preserve">2 педагога учреждений среднего профессионального образования и </w:t>
            </w:r>
            <w:r>
              <w:rPr>
                <w:sz w:val="24"/>
                <w:szCs w:val="24"/>
              </w:rPr>
              <w:t>6</w:t>
            </w:r>
            <w:r w:rsidRPr="00391E5A">
              <w:rPr>
                <w:sz w:val="24"/>
                <w:szCs w:val="24"/>
              </w:rPr>
              <w:t xml:space="preserve"> педагог</w:t>
            </w:r>
            <w:r>
              <w:rPr>
                <w:sz w:val="24"/>
                <w:szCs w:val="24"/>
              </w:rPr>
              <w:t>ов</w:t>
            </w:r>
            <w:r w:rsidRPr="00391E5A">
              <w:rPr>
                <w:sz w:val="24"/>
                <w:szCs w:val="24"/>
              </w:rPr>
              <w:t xml:space="preserve"> общеобразовательных учреждений прошли обучение на сертификационном семинаре ГБУЗ СО «ОЦ СПИД» по программе дополнительного образования «Профилактика ВИЧ-инфекции среди молодежи»</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Организация и проведение мероприятий, </w:t>
            </w:r>
            <w:r w:rsidRPr="000E097E">
              <w:rPr>
                <w:sz w:val="24"/>
                <w:szCs w:val="24"/>
              </w:rPr>
              <w:lastRenderedPageBreak/>
              <w:t xml:space="preserve">направленных на профилактику ВИЧ-инфекции среди работающего населения. </w:t>
            </w:r>
            <w:r w:rsidRPr="00B84C33">
              <w:rPr>
                <w:sz w:val="24"/>
                <w:szCs w:val="24"/>
              </w:rPr>
              <w:t>Внедрение и реализация на предприятиях профилактической программы по ВИЧ-инфекции</w:t>
            </w:r>
          </w:p>
        </w:tc>
        <w:tc>
          <w:tcPr>
            <w:tcW w:w="9396" w:type="dxa"/>
            <w:tcBorders>
              <w:top w:val="single" w:sz="4" w:space="0" w:color="auto"/>
              <w:left w:val="single" w:sz="4" w:space="0" w:color="auto"/>
              <w:bottom w:val="single" w:sz="4" w:space="0" w:color="auto"/>
              <w:right w:val="single" w:sz="4" w:space="0" w:color="auto"/>
            </w:tcBorders>
          </w:tcPr>
          <w:p w:rsidR="00FA5058" w:rsidRPr="00834F26" w:rsidRDefault="00834F26" w:rsidP="00834F26">
            <w:pPr>
              <w:autoSpaceDE w:val="0"/>
              <w:autoSpaceDN w:val="0"/>
              <w:adjustRightInd w:val="0"/>
              <w:ind w:left="32"/>
              <w:jc w:val="both"/>
              <w:rPr>
                <w:bCs/>
                <w:sz w:val="24"/>
                <w:szCs w:val="24"/>
              </w:rPr>
            </w:pPr>
            <w:proofErr w:type="gramStart"/>
            <w:r w:rsidRPr="00834F26">
              <w:rPr>
                <w:sz w:val="24"/>
                <w:szCs w:val="24"/>
              </w:rPr>
              <w:lastRenderedPageBreak/>
              <w:t xml:space="preserve">В сфере молодежной политики, культуры, физкультуры и спорта проведены </w:t>
            </w:r>
            <w:r w:rsidRPr="00834F26">
              <w:rPr>
                <w:sz w:val="24"/>
                <w:szCs w:val="24"/>
              </w:rPr>
              <w:lastRenderedPageBreak/>
              <w:t>мероприятия: акции, лекции и беседы, выставки, конкурсы, анкетирование, показ видеофильмов, распространение информационного материала, «горячие линии» на телефоне доверия.</w:t>
            </w:r>
            <w:proofErr w:type="gramEnd"/>
            <w:r w:rsidRPr="00834F26">
              <w:rPr>
                <w:sz w:val="24"/>
                <w:szCs w:val="24"/>
              </w:rPr>
              <w:t xml:space="preserve"> Всего проведено 126 мероприятий (охват 3975 чел.). </w:t>
            </w:r>
          </w:p>
        </w:tc>
      </w:tr>
      <w:tr w:rsidR="00834F26"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834F26" w:rsidRPr="00391E5A" w:rsidRDefault="00834F26"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834F26" w:rsidRPr="000E097E" w:rsidRDefault="00834F26" w:rsidP="00FA5058">
            <w:pPr>
              <w:jc w:val="both"/>
              <w:rPr>
                <w:sz w:val="24"/>
                <w:szCs w:val="24"/>
              </w:rPr>
            </w:pPr>
            <w:r w:rsidRPr="000E097E">
              <w:rPr>
                <w:sz w:val="24"/>
                <w:szCs w:val="24"/>
              </w:rPr>
              <w:t xml:space="preserve">Организация </w:t>
            </w:r>
            <w:r w:rsidRPr="00B84C33">
              <w:rPr>
                <w:sz w:val="24"/>
                <w:szCs w:val="24"/>
              </w:rPr>
              <w:t>ежегодных</w:t>
            </w:r>
            <w:r w:rsidRPr="000E097E">
              <w:rPr>
                <w:color w:val="FF0000"/>
                <w:sz w:val="24"/>
                <w:szCs w:val="24"/>
              </w:rPr>
              <w:t xml:space="preserve"> </w:t>
            </w:r>
            <w:r w:rsidRPr="000E097E">
              <w:rPr>
                <w:sz w:val="24"/>
                <w:szCs w:val="24"/>
              </w:rPr>
              <w:t>социологических исследований среди населения с целью изучения информированности по проблеме ВИЧ-инфекции и определения уровня охвата</w:t>
            </w:r>
            <w:r>
              <w:rPr>
                <w:sz w:val="24"/>
                <w:szCs w:val="24"/>
              </w:rPr>
              <w:t xml:space="preserve"> профилактическими программами</w:t>
            </w:r>
          </w:p>
        </w:tc>
        <w:tc>
          <w:tcPr>
            <w:tcW w:w="9396" w:type="dxa"/>
            <w:tcBorders>
              <w:top w:val="single" w:sz="4" w:space="0" w:color="auto"/>
              <w:left w:val="single" w:sz="4" w:space="0" w:color="auto"/>
              <w:bottom w:val="single" w:sz="4" w:space="0" w:color="auto"/>
              <w:right w:val="single" w:sz="4" w:space="0" w:color="auto"/>
            </w:tcBorders>
          </w:tcPr>
          <w:p w:rsidR="00834F26" w:rsidRPr="00834F26" w:rsidRDefault="00834F26" w:rsidP="00834F26">
            <w:pPr>
              <w:jc w:val="both"/>
              <w:rPr>
                <w:sz w:val="24"/>
                <w:szCs w:val="24"/>
              </w:rPr>
            </w:pPr>
            <w:r w:rsidRPr="00834F26">
              <w:rPr>
                <w:sz w:val="24"/>
                <w:szCs w:val="24"/>
              </w:rPr>
              <w:t>Организовано анкетирование по вопросам ВИЧ-инфекции среди различных групп населения:</w:t>
            </w:r>
          </w:p>
          <w:p w:rsidR="00834F26" w:rsidRPr="00834F26" w:rsidRDefault="00834F26" w:rsidP="00834F26">
            <w:pPr>
              <w:jc w:val="both"/>
              <w:rPr>
                <w:sz w:val="24"/>
                <w:szCs w:val="24"/>
              </w:rPr>
            </w:pPr>
            <w:r w:rsidRPr="00834F26">
              <w:rPr>
                <w:sz w:val="24"/>
                <w:szCs w:val="24"/>
              </w:rPr>
              <w:t xml:space="preserve">- с </w:t>
            </w:r>
            <w:proofErr w:type="gramStart"/>
            <w:r w:rsidRPr="00834F26">
              <w:rPr>
                <w:sz w:val="24"/>
                <w:szCs w:val="24"/>
              </w:rPr>
              <w:t>обучающимися</w:t>
            </w:r>
            <w:proofErr w:type="gramEnd"/>
            <w:r w:rsidRPr="00834F26">
              <w:rPr>
                <w:sz w:val="24"/>
                <w:szCs w:val="24"/>
              </w:rPr>
              <w:t xml:space="preserve"> 14-18 лет муниципальных общеобразовательных учреждений,</w:t>
            </w:r>
          </w:p>
          <w:p w:rsidR="00834F26" w:rsidRPr="00834F26" w:rsidRDefault="00834F26" w:rsidP="00834F26">
            <w:pPr>
              <w:jc w:val="both"/>
              <w:rPr>
                <w:sz w:val="24"/>
                <w:szCs w:val="24"/>
              </w:rPr>
            </w:pPr>
            <w:r w:rsidRPr="00834F26">
              <w:rPr>
                <w:sz w:val="24"/>
                <w:szCs w:val="24"/>
              </w:rPr>
              <w:t xml:space="preserve">- </w:t>
            </w:r>
            <w:r w:rsidRPr="00834F26">
              <w:rPr>
                <w:color w:val="000000"/>
                <w:sz w:val="24"/>
                <w:szCs w:val="24"/>
              </w:rPr>
              <w:t xml:space="preserve">с каждым обратившимся в ГБУЗ </w:t>
            </w:r>
            <w:proofErr w:type="gramStart"/>
            <w:r w:rsidRPr="00834F26">
              <w:rPr>
                <w:color w:val="000000"/>
                <w:sz w:val="24"/>
                <w:szCs w:val="24"/>
              </w:rPr>
              <w:t>СО</w:t>
            </w:r>
            <w:proofErr w:type="gramEnd"/>
            <w:r w:rsidRPr="00834F26">
              <w:rPr>
                <w:color w:val="000000"/>
                <w:sz w:val="24"/>
                <w:szCs w:val="24"/>
              </w:rPr>
              <w:t xml:space="preserve"> «Артемовская ЦРБ» перед сдачей анализа на ВИЧ-инфекцию,</w:t>
            </w:r>
          </w:p>
          <w:p w:rsidR="00834F26" w:rsidRPr="00834F26" w:rsidRDefault="00834F26" w:rsidP="00834F26">
            <w:pPr>
              <w:jc w:val="both"/>
              <w:rPr>
                <w:sz w:val="24"/>
                <w:szCs w:val="24"/>
              </w:rPr>
            </w:pPr>
            <w:r w:rsidRPr="00834F26">
              <w:rPr>
                <w:color w:val="000000"/>
                <w:sz w:val="24"/>
                <w:szCs w:val="24"/>
              </w:rPr>
              <w:t xml:space="preserve">- </w:t>
            </w:r>
            <w:r w:rsidRPr="00834F26">
              <w:rPr>
                <w:sz w:val="24"/>
                <w:szCs w:val="24"/>
              </w:rPr>
              <w:t>с работающим населением</w:t>
            </w:r>
            <w:r w:rsidRPr="00834F26">
              <w:rPr>
                <w:color w:val="000000"/>
                <w:sz w:val="24"/>
                <w:szCs w:val="24"/>
              </w:rPr>
              <w:t>.</w:t>
            </w:r>
          </w:p>
          <w:p w:rsidR="00834F26" w:rsidRPr="00834F26" w:rsidRDefault="00834F26" w:rsidP="00834F26">
            <w:pPr>
              <w:pStyle w:val="1"/>
              <w:spacing w:before="0" w:after="0"/>
              <w:jc w:val="both"/>
              <w:rPr>
                <w:rFonts w:ascii="Times New Roman" w:hAnsi="Times New Roman" w:cs="Times New Roman"/>
                <w:b w:val="0"/>
                <w:sz w:val="24"/>
                <w:szCs w:val="24"/>
              </w:rPr>
            </w:pPr>
            <w:proofErr w:type="gramStart"/>
            <w:r w:rsidRPr="00834F26">
              <w:rPr>
                <w:rFonts w:ascii="Times New Roman" w:hAnsi="Times New Roman" w:cs="Times New Roman"/>
                <w:b w:val="0"/>
                <w:sz w:val="24"/>
                <w:szCs w:val="24"/>
              </w:rPr>
              <w:t>Всего в 2016 году опрошено 1387 человек: 1207 обучающихся муниципальных общеобразовательных учреждений, 180 чел. – взрослое население. 97 % респондентов считают проблему ВИЧ-инфекции актуальной для города (АППГ – 76 %). 96 % опрошенных осведомлены о путях передачи ВИЧ-инфекции (АППГ – 94 %). 75 % информированы, где можно сдать анализ на ВИЧ (АППГ – 50 %).</w:t>
            </w:r>
            <w:proofErr w:type="gramEnd"/>
            <w:r w:rsidRPr="00834F26">
              <w:rPr>
                <w:rFonts w:ascii="Times New Roman" w:hAnsi="Times New Roman" w:cs="Times New Roman"/>
                <w:b w:val="0"/>
                <w:sz w:val="24"/>
                <w:szCs w:val="24"/>
              </w:rPr>
              <w:t xml:space="preserve"> В целом 96 % </w:t>
            </w:r>
            <w:proofErr w:type="gramStart"/>
            <w:r w:rsidRPr="00834F26">
              <w:rPr>
                <w:rFonts w:ascii="Times New Roman" w:hAnsi="Times New Roman" w:cs="Times New Roman"/>
                <w:b w:val="0"/>
                <w:sz w:val="24"/>
                <w:szCs w:val="24"/>
              </w:rPr>
              <w:t>опрошенных</w:t>
            </w:r>
            <w:proofErr w:type="gramEnd"/>
            <w:r w:rsidRPr="00834F26">
              <w:rPr>
                <w:rFonts w:ascii="Times New Roman" w:hAnsi="Times New Roman" w:cs="Times New Roman"/>
                <w:b w:val="0"/>
                <w:sz w:val="24"/>
                <w:szCs w:val="24"/>
              </w:rPr>
              <w:t xml:space="preserve"> дали правильные ответы на все вопросы анкеты</w:t>
            </w:r>
          </w:p>
        </w:tc>
      </w:tr>
      <w:tr w:rsidR="00FA5058" w:rsidTr="00834F26">
        <w:tblPrEx>
          <w:tblCellMar>
            <w:top w:w="28" w:type="dxa"/>
          </w:tblCellMar>
        </w:tblPrEx>
        <w:trPr>
          <w:trHeight w:val="864"/>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Организация телефона доверия по вопросам ВИЧ-инфекции, наркомании и заболева</w:t>
            </w:r>
            <w:r w:rsidR="00834F26">
              <w:rPr>
                <w:sz w:val="24"/>
                <w:szCs w:val="24"/>
              </w:rPr>
              <w:t>ний, передаваемых половым путем</w:t>
            </w:r>
          </w:p>
        </w:tc>
        <w:tc>
          <w:tcPr>
            <w:tcW w:w="9396" w:type="dxa"/>
            <w:tcBorders>
              <w:top w:val="single" w:sz="4" w:space="0" w:color="auto"/>
              <w:left w:val="single" w:sz="4" w:space="0" w:color="auto"/>
              <w:bottom w:val="single" w:sz="4" w:space="0" w:color="auto"/>
              <w:right w:val="single" w:sz="4" w:space="0" w:color="auto"/>
            </w:tcBorders>
          </w:tcPr>
          <w:p w:rsidR="00FA5058" w:rsidRPr="00834F26" w:rsidRDefault="00834F26" w:rsidP="00834F26">
            <w:pPr>
              <w:jc w:val="both"/>
              <w:rPr>
                <w:color w:val="FF0000"/>
                <w:sz w:val="24"/>
                <w:szCs w:val="24"/>
              </w:rPr>
            </w:pPr>
            <w:r w:rsidRPr="00834F26">
              <w:rPr>
                <w:bCs/>
                <w:color w:val="000000"/>
                <w:sz w:val="24"/>
                <w:szCs w:val="24"/>
              </w:rPr>
              <w:t>Проведены 3 «Горячие линии» на тему «Профилактика ВИЧ-инфекции»</w:t>
            </w:r>
            <w:r>
              <w:rPr>
                <w:bCs/>
                <w:color w:val="000000"/>
                <w:sz w:val="24"/>
                <w:szCs w:val="24"/>
              </w:rPr>
              <w:t xml:space="preserve"> (поступило 4</w:t>
            </w:r>
            <w:r w:rsidRPr="00834F26">
              <w:rPr>
                <w:bCs/>
                <w:color w:val="000000"/>
                <w:sz w:val="24"/>
                <w:szCs w:val="24"/>
              </w:rPr>
              <w:t xml:space="preserve"> звонка)</w:t>
            </w:r>
          </w:p>
        </w:tc>
      </w:tr>
      <w:tr w:rsidR="00FA5058" w:rsidTr="00391E5A">
        <w:tblPrEx>
          <w:tblCellMar>
            <w:top w:w="28" w:type="dxa"/>
          </w:tblCellMar>
        </w:tblPrEx>
        <w:trPr>
          <w:trHeight w:val="408"/>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sz w:val="24"/>
                <w:szCs w:val="24"/>
              </w:rPr>
            </w:pPr>
            <w:r w:rsidRPr="000E097E">
              <w:rPr>
                <w:sz w:val="24"/>
                <w:szCs w:val="24"/>
              </w:rPr>
              <w:t xml:space="preserve">Организация и проведение </w:t>
            </w:r>
            <w:r>
              <w:rPr>
                <w:sz w:val="24"/>
                <w:szCs w:val="24"/>
              </w:rPr>
              <w:t>творческих конкурсов</w:t>
            </w:r>
            <w:r w:rsidRPr="000E097E">
              <w:rPr>
                <w:sz w:val="24"/>
                <w:szCs w:val="24"/>
              </w:rPr>
              <w:t xml:space="preserve">, направленных на информирование учащихся </w:t>
            </w:r>
            <w:r>
              <w:rPr>
                <w:sz w:val="24"/>
                <w:szCs w:val="24"/>
              </w:rPr>
              <w:t xml:space="preserve">общеобразовательных </w:t>
            </w:r>
            <w:r w:rsidRPr="000E097E">
              <w:rPr>
                <w:sz w:val="24"/>
                <w:szCs w:val="24"/>
              </w:rPr>
              <w:t>учреждений по вопросам профилактики ВИЧ-инф</w:t>
            </w:r>
            <w:r w:rsidR="00834F26">
              <w:rPr>
                <w:sz w:val="24"/>
                <w:szCs w:val="24"/>
              </w:rPr>
              <w:t>екции</w:t>
            </w:r>
          </w:p>
        </w:tc>
        <w:tc>
          <w:tcPr>
            <w:tcW w:w="9396" w:type="dxa"/>
            <w:tcBorders>
              <w:top w:val="single" w:sz="4" w:space="0" w:color="auto"/>
              <w:left w:val="single" w:sz="4" w:space="0" w:color="auto"/>
              <w:bottom w:val="single" w:sz="4" w:space="0" w:color="auto"/>
              <w:right w:val="single" w:sz="4" w:space="0" w:color="auto"/>
            </w:tcBorders>
          </w:tcPr>
          <w:p w:rsidR="00FA5058" w:rsidRPr="000E097E" w:rsidRDefault="00971F4B" w:rsidP="00834F26">
            <w:pPr>
              <w:jc w:val="both"/>
              <w:rPr>
                <w:sz w:val="24"/>
                <w:szCs w:val="24"/>
              </w:rPr>
            </w:pPr>
            <w:proofErr w:type="gramStart"/>
            <w:r>
              <w:rPr>
                <w:sz w:val="24"/>
                <w:szCs w:val="24"/>
              </w:rPr>
              <w:t>Проведены</w:t>
            </w:r>
            <w:proofErr w:type="gramEnd"/>
            <w:r>
              <w:rPr>
                <w:sz w:val="24"/>
                <w:szCs w:val="24"/>
              </w:rPr>
              <w:t xml:space="preserve"> конкурс буклетов на тему: «Информирован – </w:t>
            </w:r>
            <w:proofErr w:type="gramStart"/>
            <w:r>
              <w:rPr>
                <w:sz w:val="24"/>
                <w:szCs w:val="24"/>
              </w:rPr>
              <w:t>значит</w:t>
            </w:r>
            <w:proofErr w:type="gramEnd"/>
            <w:r>
              <w:rPr>
                <w:sz w:val="24"/>
                <w:szCs w:val="24"/>
              </w:rPr>
              <w:t xml:space="preserve"> защищен», «СПИД – не приговор»; конкурс презентаций на тему: «ВИЧ-инфекция и СПИД», «В будущее без СПИДа»; конкурс рисунков «Мы за здоровый образ жизни»; конкурс сочинений, эссе «Твое будущее без ВИЧ»</w:t>
            </w:r>
          </w:p>
        </w:tc>
      </w:tr>
      <w:tr w:rsidR="00FA5058"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FA5058" w:rsidRPr="00391E5A" w:rsidRDefault="00FA5058"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FA5058" w:rsidRPr="000E097E" w:rsidRDefault="00FA5058" w:rsidP="00FA5058">
            <w:pPr>
              <w:jc w:val="both"/>
              <w:rPr>
                <w:color w:val="FF0000"/>
                <w:sz w:val="24"/>
                <w:szCs w:val="24"/>
              </w:rPr>
            </w:pPr>
            <w:r w:rsidRPr="000E097E">
              <w:rPr>
                <w:sz w:val="24"/>
                <w:szCs w:val="24"/>
              </w:rPr>
              <w:t xml:space="preserve">Организация раннего выявления ВИЧ-инфекции среди населения, в том числе групп высокого риска по инфицированию ВИЧ </w:t>
            </w:r>
            <w:r w:rsidRPr="0080148F">
              <w:rPr>
                <w:sz w:val="24"/>
                <w:szCs w:val="24"/>
              </w:rPr>
              <w:t xml:space="preserve">(информирование граждан о </w:t>
            </w:r>
            <w:r w:rsidRPr="0080148F">
              <w:rPr>
                <w:sz w:val="24"/>
                <w:szCs w:val="24"/>
              </w:rPr>
              <w:lastRenderedPageBreak/>
              <w:t>необходимости обследования на ВИЧ-инфекцию с целью раннего выявления и лечения ВИЧ-инфекции, направление граждан на обследование на ВИЧ-инфекцию в учреждения здравоохранения)</w:t>
            </w:r>
          </w:p>
        </w:tc>
        <w:tc>
          <w:tcPr>
            <w:tcW w:w="9396" w:type="dxa"/>
            <w:tcBorders>
              <w:top w:val="single" w:sz="4" w:space="0" w:color="auto"/>
              <w:left w:val="single" w:sz="4" w:space="0" w:color="auto"/>
              <w:bottom w:val="single" w:sz="4" w:space="0" w:color="auto"/>
              <w:right w:val="single" w:sz="4" w:space="0" w:color="auto"/>
            </w:tcBorders>
          </w:tcPr>
          <w:p w:rsidR="00FA5058" w:rsidRPr="00971F4B" w:rsidRDefault="00971F4B" w:rsidP="00971F4B">
            <w:pPr>
              <w:jc w:val="both"/>
              <w:rPr>
                <w:bCs/>
                <w:color w:val="000000"/>
                <w:sz w:val="24"/>
                <w:szCs w:val="24"/>
              </w:rPr>
            </w:pPr>
            <w:r>
              <w:rPr>
                <w:bCs/>
                <w:color w:val="000000"/>
                <w:sz w:val="24"/>
                <w:szCs w:val="24"/>
              </w:rPr>
              <w:lastRenderedPageBreak/>
              <w:t>О</w:t>
            </w:r>
            <w:r w:rsidRPr="00971F4B">
              <w:rPr>
                <w:sz w:val="24"/>
                <w:szCs w:val="24"/>
              </w:rPr>
              <w:t xml:space="preserve">рганизована </w:t>
            </w:r>
            <w:r w:rsidRPr="00971F4B">
              <w:rPr>
                <w:bCs/>
                <w:color w:val="000000"/>
                <w:sz w:val="24"/>
                <w:szCs w:val="24"/>
              </w:rPr>
              <w:t>работа мобильного пункта тестирования на ВИЧ –</w:t>
            </w:r>
            <w:r w:rsidRPr="00971F4B">
              <w:rPr>
                <w:sz w:val="24"/>
                <w:szCs w:val="24"/>
              </w:rPr>
              <w:t xml:space="preserve"> проведены 35 а</w:t>
            </w:r>
            <w:r w:rsidRPr="00971F4B">
              <w:rPr>
                <w:bCs/>
                <w:color w:val="000000"/>
                <w:sz w:val="24"/>
                <w:szCs w:val="24"/>
              </w:rPr>
              <w:t xml:space="preserve">кций </w:t>
            </w:r>
            <w:r w:rsidRPr="00971F4B">
              <w:rPr>
                <w:sz w:val="24"/>
                <w:szCs w:val="24"/>
              </w:rPr>
              <w:t>на 21 предприятии и на 11 культурно-массовых мероприятиях</w:t>
            </w:r>
            <w:r w:rsidRPr="00971F4B">
              <w:rPr>
                <w:bCs/>
                <w:color w:val="000000"/>
                <w:sz w:val="24"/>
                <w:szCs w:val="24"/>
              </w:rPr>
              <w:t xml:space="preserve"> с применением быстрых тестов «Останови эпидемию! Пройди тест на ВИЧ!» (охват 1494 чел.)</w:t>
            </w:r>
          </w:p>
        </w:tc>
      </w:tr>
      <w:tr w:rsidR="00971F4B"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971F4B" w:rsidRPr="00391E5A" w:rsidRDefault="00971F4B"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971F4B" w:rsidRPr="000E097E" w:rsidRDefault="00971F4B" w:rsidP="00FA5058">
            <w:pPr>
              <w:jc w:val="both"/>
              <w:rPr>
                <w:sz w:val="24"/>
                <w:szCs w:val="24"/>
              </w:rPr>
            </w:pPr>
            <w:r w:rsidRPr="000E097E">
              <w:rPr>
                <w:sz w:val="24"/>
                <w:szCs w:val="24"/>
              </w:rPr>
              <w:t>Организация и проведение мероприятий, направленных на профилактику ВИЧ-инфекции среди потребителей наркотиков и лиц, относящихся к группам риска по инфицированию и распространению ВИЧ</w:t>
            </w:r>
            <w:r>
              <w:rPr>
                <w:sz w:val="24"/>
                <w:szCs w:val="24"/>
              </w:rPr>
              <w:t>-инфекции половым путем</w:t>
            </w:r>
          </w:p>
        </w:tc>
        <w:tc>
          <w:tcPr>
            <w:tcW w:w="9396" w:type="dxa"/>
            <w:tcBorders>
              <w:top w:val="single" w:sz="4" w:space="0" w:color="auto"/>
              <w:left w:val="single" w:sz="4" w:space="0" w:color="auto"/>
              <w:bottom w:val="single" w:sz="4" w:space="0" w:color="auto"/>
              <w:right w:val="single" w:sz="4" w:space="0" w:color="auto"/>
            </w:tcBorders>
          </w:tcPr>
          <w:p w:rsidR="00971F4B" w:rsidRPr="00971F4B" w:rsidRDefault="00971F4B" w:rsidP="00971F4B">
            <w:pPr>
              <w:ind w:right="36"/>
              <w:jc w:val="both"/>
              <w:rPr>
                <w:sz w:val="24"/>
                <w:szCs w:val="24"/>
              </w:rPr>
            </w:pPr>
            <w:r>
              <w:rPr>
                <w:sz w:val="24"/>
                <w:szCs w:val="24"/>
              </w:rPr>
              <w:t>Р</w:t>
            </w:r>
            <w:r w:rsidRPr="00971F4B">
              <w:rPr>
                <w:sz w:val="24"/>
                <w:szCs w:val="24"/>
              </w:rPr>
              <w:t xml:space="preserve">еализуется пилотный проект по организации и проведению вторичной и третичной профилактики ВИЧ-инфекции. Основная цель проекта – создание условий для лиц, потребляющих наркотические средства в обследовании на ВИЧ, получении консультации по профилактике и лечению, сопровождение до врача-инфекциониста. Организована работа </w:t>
            </w:r>
            <w:proofErr w:type="spellStart"/>
            <w:r w:rsidRPr="00971F4B">
              <w:rPr>
                <w:sz w:val="24"/>
                <w:szCs w:val="24"/>
              </w:rPr>
              <w:t>мультипрофессиональной</w:t>
            </w:r>
            <w:proofErr w:type="spellEnd"/>
            <w:r w:rsidRPr="00971F4B">
              <w:rPr>
                <w:sz w:val="24"/>
                <w:szCs w:val="24"/>
              </w:rPr>
              <w:t xml:space="preserve"> команды для реализации пилотного проекта. В 2016 году кабинет </w:t>
            </w:r>
            <w:proofErr w:type="spellStart"/>
            <w:r w:rsidRPr="00971F4B">
              <w:rPr>
                <w:sz w:val="24"/>
                <w:szCs w:val="24"/>
              </w:rPr>
              <w:t>низкопороговой</w:t>
            </w:r>
            <w:proofErr w:type="spellEnd"/>
            <w:r w:rsidRPr="00971F4B">
              <w:rPr>
                <w:sz w:val="24"/>
                <w:szCs w:val="24"/>
              </w:rPr>
              <w:t xml:space="preserve"> помощи посетили 161 человек-потребителей инъекционных наркотиков</w:t>
            </w:r>
          </w:p>
        </w:tc>
      </w:tr>
      <w:tr w:rsidR="00971F4B"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971F4B" w:rsidRPr="00391E5A" w:rsidRDefault="00971F4B" w:rsidP="00391E5A">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971F4B" w:rsidRPr="000E097E" w:rsidRDefault="00971F4B" w:rsidP="00971F4B">
            <w:pPr>
              <w:jc w:val="both"/>
              <w:rPr>
                <w:sz w:val="24"/>
                <w:szCs w:val="24"/>
              </w:rPr>
            </w:pPr>
            <w:r w:rsidRPr="000E097E">
              <w:rPr>
                <w:sz w:val="24"/>
                <w:szCs w:val="24"/>
              </w:rPr>
              <w:t xml:space="preserve">Проведение обучающих семинаров для сотрудников органов внутренних дел по вопросам выявления и профилактики ВИЧ-инфекции. </w:t>
            </w:r>
            <w:r w:rsidRPr="0080148F">
              <w:rPr>
                <w:sz w:val="24"/>
                <w:szCs w:val="24"/>
              </w:rPr>
              <w:t>Оформление информационных сте</w:t>
            </w:r>
            <w:r>
              <w:rPr>
                <w:sz w:val="24"/>
                <w:szCs w:val="24"/>
              </w:rPr>
              <w:t>ндов по проблеме ВИЧ-инфекции в отделе</w:t>
            </w:r>
            <w:r w:rsidRPr="0080148F">
              <w:rPr>
                <w:sz w:val="24"/>
                <w:szCs w:val="24"/>
              </w:rPr>
              <w:t xml:space="preserve"> Министерства внутренних дел </w:t>
            </w:r>
            <w:r>
              <w:rPr>
                <w:sz w:val="24"/>
                <w:szCs w:val="24"/>
              </w:rPr>
              <w:t>России по Артемовскому району</w:t>
            </w:r>
          </w:p>
        </w:tc>
        <w:tc>
          <w:tcPr>
            <w:tcW w:w="9396" w:type="dxa"/>
            <w:tcBorders>
              <w:top w:val="single" w:sz="4" w:space="0" w:color="auto"/>
              <w:left w:val="single" w:sz="4" w:space="0" w:color="auto"/>
              <w:bottom w:val="single" w:sz="4" w:space="0" w:color="auto"/>
              <w:right w:val="single" w:sz="4" w:space="0" w:color="auto"/>
            </w:tcBorders>
          </w:tcPr>
          <w:p w:rsidR="00971F4B" w:rsidRPr="000E097E" w:rsidRDefault="00971F4B" w:rsidP="00971F4B">
            <w:pPr>
              <w:ind w:right="-108"/>
              <w:jc w:val="both"/>
              <w:rPr>
                <w:sz w:val="24"/>
                <w:szCs w:val="24"/>
              </w:rPr>
            </w:pPr>
            <w:r>
              <w:rPr>
                <w:sz w:val="24"/>
                <w:szCs w:val="24"/>
              </w:rPr>
              <w:t>Оформлены информационные стенды по проблеме ВИЧ-инфекции в изоляторе временного содержания и на опорных пунктах полиции</w:t>
            </w:r>
          </w:p>
        </w:tc>
      </w:tr>
      <w:tr w:rsidR="00971F4B" w:rsidTr="009E00F3">
        <w:tblPrEx>
          <w:tblCellMar>
            <w:top w:w="28" w:type="dxa"/>
          </w:tblCellMar>
        </w:tblPrEx>
        <w:trPr>
          <w:trHeight w:val="3633"/>
        </w:trPr>
        <w:tc>
          <w:tcPr>
            <w:tcW w:w="852" w:type="dxa"/>
            <w:tcBorders>
              <w:top w:val="single" w:sz="4" w:space="0" w:color="auto"/>
              <w:left w:val="single" w:sz="4" w:space="0" w:color="auto"/>
              <w:right w:val="single" w:sz="4" w:space="0" w:color="auto"/>
            </w:tcBorders>
          </w:tcPr>
          <w:p w:rsidR="00971F4B" w:rsidRPr="009E00F3" w:rsidRDefault="00971F4B" w:rsidP="009E00F3">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right w:val="single" w:sz="4" w:space="0" w:color="auto"/>
            </w:tcBorders>
          </w:tcPr>
          <w:p w:rsidR="00971F4B" w:rsidRPr="000E097E" w:rsidRDefault="00971F4B" w:rsidP="00FA5058">
            <w:pPr>
              <w:jc w:val="both"/>
              <w:rPr>
                <w:sz w:val="24"/>
                <w:szCs w:val="24"/>
              </w:rPr>
            </w:pPr>
            <w:r w:rsidRPr="008205E6">
              <w:rPr>
                <w:sz w:val="24"/>
                <w:szCs w:val="24"/>
              </w:rPr>
              <w:t xml:space="preserve">Организация взаимодействия </w:t>
            </w:r>
            <w:r>
              <w:rPr>
                <w:sz w:val="24"/>
                <w:szCs w:val="24"/>
              </w:rPr>
              <w:t>Государственного бюджетного учреждения здравоохранения Свердловской области «Артемовская центральная районная больница» с отделом Министерства внутренних дел России по Артемовскому району</w:t>
            </w:r>
            <w:r w:rsidRPr="008205E6">
              <w:rPr>
                <w:sz w:val="24"/>
                <w:szCs w:val="24"/>
              </w:rPr>
              <w:t xml:space="preserve"> по о</w:t>
            </w:r>
            <w:r>
              <w:rPr>
                <w:sz w:val="24"/>
                <w:szCs w:val="24"/>
              </w:rPr>
              <w:t xml:space="preserve">бследованию на ВИЧ-инфекцию лиц, </w:t>
            </w:r>
            <w:r w:rsidRPr="008205E6">
              <w:rPr>
                <w:sz w:val="24"/>
                <w:szCs w:val="24"/>
              </w:rPr>
              <w:t>подозреваемых, обвиняемых и находящихся в и</w:t>
            </w:r>
            <w:r>
              <w:rPr>
                <w:sz w:val="24"/>
                <w:szCs w:val="24"/>
              </w:rPr>
              <w:t xml:space="preserve">золяторах временного содержания, </w:t>
            </w:r>
            <w:r w:rsidRPr="008205E6">
              <w:rPr>
                <w:sz w:val="24"/>
                <w:szCs w:val="24"/>
              </w:rPr>
              <w:t xml:space="preserve">специальных приемниках </w:t>
            </w:r>
            <w:r>
              <w:rPr>
                <w:sz w:val="24"/>
                <w:szCs w:val="24"/>
              </w:rPr>
              <w:t>ОМВД</w:t>
            </w:r>
            <w:r w:rsidRPr="008205E6">
              <w:rPr>
                <w:sz w:val="24"/>
                <w:szCs w:val="24"/>
              </w:rPr>
              <w:t>, арестованных в административном порядке, центрах временного содержания несовершеннолетних правонарушителей</w:t>
            </w:r>
          </w:p>
        </w:tc>
        <w:tc>
          <w:tcPr>
            <w:tcW w:w="9396" w:type="dxa"/>
            <w:tcBorders>
              <w:top w:val="single" w:sz="4" w:space="0" w:color="auto"/>
              <w:left w:val="single" w:sz="4" w:space="0" w:color="auto"/>
              <w:right w:val="single" w:sz="4" w:space="0" w:color="auto"/>
            </w:tcBorders>
          </w:tcPr>
          <w:p w:rsidR="00971F4B" w:rsidRPr="009E00F3" w:rsidRDefault="009E00F3" w:rsidP="009E00F3">
            <w:pPr>
              <w:jc w:val="both"/>
              <w:rPr>
                <w:sz w:val="24"/>
                <w:szCs w:val="24"/>
              </w:rPr>
            </w:pPr>
            <w:r w:rsidRPr="009E00F3">
              <w:rPr>
                <w:sz w:val="24"/>
                <w:szCs w:val="24"/>
              </w:rPr>
              <w:t xml:space="preserve">В соответствии с приказом ГБУЗ </w:t>
            </w:r>
            <w:proofErr w:type="gramStart"/>
            <w:r w:rsidRPr="009E00F3">
              <w:rPr>
                <w:sz w:val="24"/>
                <w:szCs w:val="24"/>
              </w:rPr>
              <w:t>СО</w:t>
            </w:r>
            <w:proofErr w:type="gramEnd"/>
            <w:r w:rsidRPr="009E00F3">
              <w:rPr>
                <w:sz w:val="24"/>
                <w:szCs w:val="24"/>
              </w:rPr>
              <w:t xml:space="preserve"> «Артемовская ЦРБ» об организации взаимодействия специалистов ЦРБ и отдела МВД России по Артемовскому рай</w:t>
            </w:r>
            <w:r w:rsidRPr="009E00F3">
              <w:rPr>
                <w:sz w:val="24"/>
                <w:szCs w:val="24"/>
              </w:rPr>
              <w:t>о</w:t>
            </w:r>
            <w:r w:rsidRPr="009E00F3">
              <w:rPr>
                <w:sz w:val="24"/>
                <w:szCs w:val="24"/>
              </w:rPr>
              <w:t xml:space="preserve">ну специалисты ЦРБ проводят обследование лиц, находящихся в изоляторах временного содержания. В 2016 году </w:t>
            </w:r>
            <w:proofErr w:type="gramStart"/>
            <w:r w:rsidRPr="009E00F3">
              <w:rPr>
                <w:sz w:val="24"/>
                <w:szCs w:val="24"/>
              </w:rPr>
              <w:t>обследованы</w:t>
            </w:r>
            <w:proofErr w:type="gramEnd"/>
            <w:r w:rsidRPr="009E00F3">
              <w:rPr>
                <w:sz w:val="24"/>
                <w:szCs w:val="24"/>
              </w:rPr>
              <w:t xml:space="preserve"> 17 задержанных</w:t>
            </w:r>
          </w:p>
        </w:tc>
      </w:tr>
      <w:tr w:rsidR="00971F4B" w:rsidTr="00391E5A">
        <w:tblPrEx>
          <w:tblCellMar>
            <w:top w:w="28" w:type="dxa"/>
          </w:tblCellMar>
        </w:tblPrEx>
        <w:trPr>
          <w:trHeight w:val="145"/>
        </w:trPr>
        <w:tc>
          <w:tcPr>
            <w:tcW w:w="852" w:type="dxa"/>
            <w:tcBorders>
              <w:top w:val="single" w:sz="4" w:space="0" w:color="auto"/>
              <w:left w:val="single" w:sz="4" w:space="0" w:color="auto"/>
              <w:bottom w:val="single" w:sz="4" w:space="0" w:color="auto"/>
              <w:right w:val="single" w:sz="4" w:space="0" w:color="auto"/>
            </w:tcBorders>
          </w:tcPr>
          <w:p w:rsidR="00971F4B" w:rsidRPr="009E00F3" w:rsidRDefault="00971F4B" w:rsidP="009E00F3">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971F4B" w:rsidRPr="000E097E" w:rsidRDefault="00971F4B" w:rsidP="009E00F3">
            <w:pPr>
              <w:jc w:val="both"/>
              <w:rPr>
                <w:sz w:val="24"/>
                <w:szCs w:val="24"/>
              </w:rPr>
            </w:pPr>
            <w:r w:rsidRPr="0080148F">
              <w:rPr>
                <w:sz w:val="24"/>
                <w:szCs w:val="24"/>
              </w:rPr>
              <w:t>Организация и проведение мероприятий, направленных на профилактику передачи ВИЧ-инфекции от матери ребенку и профилактику социального сиротства при ВИЧ-инфекции (информирование граждан об эффективности своевременного выявления ВИЧ-инфекции среди беременных женщин и проведения профилактики передачи ВИЧ от матери ребенку, направление клиентов учреждений социального обслуживания населения в учреждения здравоохранения)</w:t>
            </w:r>
          </w:p>
        </w:tc>
        <w:tc>
          <w:tcPr>
            <w:tcW w:w="9396" w:type="dxa"/>
            <w:tcBorders>
              <w:top w:val="single" w:sz="4" w:space="0" w:color="auto"/>
              <w:left w:val="single" w:sz="4" w:space="0" w:color="auto"/>
              <w:bottom w:val="single" w:sz="4" w:space="0" w:color="auto"/>
              <w:right w:val="single" w:sz="4" w:space="0" w:color="auto"/>
            </w:tcBorders>
          </w:tcPr>
          <w:p w:rsidR="009E00F3" w:rsidRPr="009E00F3" w:rsidRDefault="009E00F3" w:rsidP="009E00F3">
            <w:pPr>
              <w:jc w:val="both"/>
              <w:rPr>
                <w:sz w:val="24"/>
                <w:szCs w:val="24"/>
              </w:rPr>
            </w:pPr>
            <w:r w:rsidRPr="009E00F3">
              <w:rPr>
                <w:sz w:val="24"/>
                <w:szCs w:val="24"/>
              </w:rPr>
              <w:t xml:space="preserve">Работа учреждений социальной политики с ГБУЗ </w:t>
            </w:r>
            <w:proofErr w:type="gramStart"/>
            <w:r w:rsidRPr="009E00F3">
              <w:rPr>
                <w:sz w:val="24"/>
                <w:szCs w:val="24"/>
              </w:rPr>
              <w:t>СО</w:t>
            </w:r>
            <w:proofErr w:type="gramEnd"/>
            <w:r w:rsidRPr="009E00F3">
              <w:rPr>
                <w:sz w:val="24"/>
                <w:szCs w:val="24"/>
              </w:rPr>
              <w:t xml:space="preserve"> «Артемовская ЦРБ» в</w:t>
            </w:r>
            <w:r w:rsidRPr="009E00F3">
              <w:rPr>
                <w:sz w:val="24"/>
                <w:szCs w:val="24"/>
              </w:rPr>
              <w:t>е</w:t>
            </w:r>
            <w:r w:rsidRPr="009E00F3">
              <w:rPr>
                <w:sz w:val="24"/>
                <w:szCs w:val="24"/>
              </w:rPr>
              <w:t>дется в соответствии с Алгоритмом межведомственного взаимодействия от 25.03.2015</w:t>
            </w:r>
          </w:p>
          <w:p w:rsidR="00971F4B" w:rsidRPr="009E00F3" w:rsidRDefault="009E00F3" w:rsidP="009E00F3">
            <w:pPr>
              <w:jc w:val="both"/>
              <w:rPr>
                <w:sz w:val="24"/>
                <w:szCs w:val="24"/>
              </w:rPr>
            </w:pPr>
            <w:r w:rsidRPr="009E00F3">
              <w:rPr>
                <w:sz w:val="24"/>
                <w:szCs w:val="24"/>
              </w:rPr>
              <w:t xml:space="preserve">В ГБУ СОН </w:t>
            </w:r>
            <w:proofErr w:type="gramStart"/>
            <w:r w:rsidRPr="009E00F3">
              <w:rPr>
                <w:sz w:val="24"/>
                <w:szCs w:val="24"/>
              </w:rPr>
              <w:t>СО</w:t>
            </w:r>
            <w:proofErr w:type="gramEnd"/>
            <w:r w:rsidRPr="009E00F3">
              <w:rPr>
                <w:sz w:val="24"/>
                <w:szCs w:val="24"/>
              </w:rPr>
              <w:t xml:space="preserve"> «Центр социальной помощи семье и детям Артемовского ра</w:t>
            </w:r>
            <w:r w:rsidRPr="009E00F3">
              <w:rPr>
                <w:sz w:val="24"/>
                <w:szCs w:val="24"/>
              </w:rPr>
              <w:t>й</w:t>
            </w:r>
            <w:r w:rsidRPr="009E00F3">
              <w:rPr>
                <w:sz w:val="24"/>
                <w:szCs w:val="24"/>
              </w:rPr>
              <w:t xml:space="preserve">она» из КИЗ поступила информация о 6 женщинах, являющихся носителями ВИЧ-инфекции. </w:t>
            </w:r>
            <w:proofErr w:type="gramStart"/>
            <w:r w:rsidRPr="009E00F3">
              <w:rPr>
                <w:sz w:val="24"/>
                <w:szCs w:val="24"/>
              </w:rPr>
              <w:t>Всем женщинам была оказана социальная и психологическая п</w:t>
            </w:r>
            <w:r w:rsidRPr="009E00F3">
              <w:rPr>
                <w:sz w:val="24"/>
                <w:szCs w:val="24"/>
              </w:rPr>
              <w:t>о</w:t>
            </w:r>
            <w:r w:rsidRPr="009E00F3">
              <w:rPr>
                <w:sz w:val="24"/>
                <w:szCs w:val="24"/>
              </w:rPr>
              <w:t>мощь: оказано содействие в оформлении социальных выплат, полагающихся при рождении ребенка, оказана помощь в виде детской одежды, предметов обихода, 2 детских кроваток, 1 коляски, детского питания, оказано содействие в посещении узких специалистов Артемовской детской больницы. 5 женщин сняты с сопровождения в связи с выполнением рекомендаций врача, 1 женщина прошла курс реаб</w:t>
            </w:r>
            <w:r>
              <w:rPr>
                <w:sz w:val="24"/>
                <w:szCs w:val="24"/>
              </w:rPr>
              <w:t>илитации в условиях</w:t>
            </w:r>
            <w:proofErr w:type="gramEnd"/>
            <w:r>
              <w:rPr>
                <w:sz w:val="24"/>
                <w:szCs w:val="24"/>
              </w:rPr>
              <w:t xml:space="preserve"> стационара</w:t>
            </w:r>
          </w:p>
        </w:tc>
      </w:tr>
      <w:tr w:rsidR="00971F4B" w:rsidTr="00391E5A">
        <w:tblPrEx>
          <w:tblCellMar>
            <w:top w:w="28" w:type="dxa"/>
          </w:tblCellMar>
        </w:tblPrEx>
        <w:trPr>
          <w:trHeight w:val="4792"/>
        </w:trPr>
        <w:tc>
          <w:tcPr>
            <w:tcW w:w="852" w:type="dxa"/>
            <w:tcBorders>
              <w:top w:val="single" w:sz="4" w:space="0" w:color="auto"/>
              <w:left w:val="single" w:sz="4" w:space="0" w:color="auto"/>
              <w:bottom w:val="single" w:sz="4" w:space="0" w:color="auto"/>
              <w:right w:val="single" w:sz="4" w:space="0" w:color="auto"/>
            </w:tcBorders>
          </w:tcPr>
          <w:p w:rsidR="00971F4B" w:rsidRPr="009E00F3" w:rsidRDefault="00971F4B" w:rsidP="009E00F3">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971F4B" w:rsidRPr="0080148F" w:rsidRDefault="00971F4B" w:rsidP="00FA5058">
            <w:pPr>
              <w:jc w:val="both"/>
              <w:rPr>
                <w:sz w:val="24"/>
                <w:szCs w:val="24"/>
              </w:rPr>
            </w:pPr>
            <w:r w:rsidRPr="0080148F">
              <w:rPr>
                <w:sz w:val="24"/>
                <w:szCs w:val="24"/>
              </w:rPr>
              <w:t>Организация и проведение мероприятий, направленных на повышение приверженности ВИЧ-инфицированных к диспансерному наблюдению и приему антиретровирусной терапии.</w:t>
            </w:r>
          </w:p>
          <w:p w:rsidR="00971F4B" w:rsidRPr="000E097E" w:rsidRDefault="00971F4B" w:rsidP="00FA5058">
            <w:pPr>
              <w:jc w:val="both"/>
              <w:rPr>
                <w:sz w:val="24"/>
                <w:szCs w:val="24"/>
              </w:rPr>
            </w:pPr>
            <w:r w:rsidRPr="0080148F">
              <w:rPr>
                <w:sz w:val="24"/>
                <w:szCs w:val="24"/>
              </w:rPr>
              <w:t xml:space="preserve">Организация социально-психологической помощи ВИЧ-инфицированным и членам их семей (в соответствии с приказом Министра здравоохранения Свердловской области и Министра социальной защиты населения Свердловской области от 16.09.2011/19.09.2011 № 918-п/838 «Об организации </w:t>
            </w:r>
            <w:proofErr w:type="gramStart"/>
            <w:r w:rsidRPr="0080148F">
              <w:rPr>
                <w:sz w:val="24"/>
                <w:szCs w:val="24"/>
              </w:rPr>
              <w:t>взаимодействия системы органов социальной защиты населения</w:t>
            </w:r>
            <w:proofErr w:type="gramEnd"/>
            <w:r w:rsidRPr="0080148F">
              <w:rPr>
                <w:sz w:val="24"/>
                <w:szCs w:val="24"/>
              </w:rPr>
              <w:t xml:space="preserve"> с органами и учреждениями здравоохранения по противодействию распространению ВИЧ-инфекции</w:t>
            </w:r>
            <w:r w:rsidRPr="000E097E">
              <w:rPr>
                <w:color w:val="FF0000"/>
                <w:sz w:val="24"/>
                <w:szCs w:val="24"/>
              </w:rPr>
              <w:t xml:space="preserve"> </w:t>
            </w:r>
            <w:r w:rsidRPr="0080148F">
              <w:rPr>
                <w:sz w:val="24"/>
                <w:szCs w:val="24"/>
              </w:rPr>
              <w:t>в Свердловской области»)</w:t>
            </w:r>
          </w:p>
        </w:tc>
        <w:tc>
          <w:tcPr>
            <w:tcW w:w="9396" w:type="dxa"/>
            <w:tcBorders>
              <w:top w:val="single" w:sz="4" w:space="0" w:color="auto"/>
              <w:left w:val="single" w:sz="4" w:space="0" w:color="auto"/>
              <w:bottom w:val="single" w:sz="4" w:space="0" w:color="auto"/>
              <w:right w:val="single" w:sz="4" w:space="0" w:color="auto"/>
            </w:tcBorders>
          </w:tcPr>
          <w:p w:rsidR="00971F4B" w:rsidRPr="000E097E" w:rsidRDefault="009E00F3" w:rsidP="009E00F3">
            <w:pPr>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условиями проживания ВИЧ-инфицированных детей, относящихся к категории детей, оставшихся без попечения родителей, проведением </w:t>
            </w:r>
            <w:r w:rsidRPr="0080148F">
              <w:rPr>
                <w:sz w:val="24"/>
                <w:szCs w:val="24"/>
              </w:rPr>
              <w:t>антиретровирусной терапии</w:t>
            </w:r>
            <w:r>
              <w:rPr>
                <w:sz w:val="24"/>
                <w:szCs w:val="24"/>
              </w:rPr>
              <w:t xml:space="preserve">, посещением ГБУЗ СО «Свердловский областной центр по профилактике и борьбе со СПИД и инфекционными заболеваниями». Консультирование семей, воспитывающих детей с ВИЧ-статусом, по мерам социальной поддержки и необходимости проведения </w:t>
            </w:r>
            <w:r w:rsidRPr="0080148F">
              <w:rPr>
                <w:sz w:val="24"/>
                <w:szCs w:val="24"/>
              </w:rPr>
              <w:t>антиретровирусной терапии</w:t>
            </w:r>
          </w:p>
        </w:tc>
      </w:tr>
      <w:tr w:rsidR="00971F4B" w:rsidTr="00391E5A">
        <w:tblPrEx>
          <w:tblCellMar>
            <w:top w:w="28" w:type="dxa"/>
          </w:tblCellMar>
        </w:tblPrEx>
        <w:trPr>
          <w:trHeight w:val="1670"/>
        </w:trPr>
        <w:tc>
          <w:tcPr>
            <w:tcW w:w="852" w:type="dxa"/>
            <w:tcBorders>
              <w:top w:val="single" w:sz="4" w:space="0" w:color="auto"/>
              <w:left w:val="single" w:sz="4" w:space="0" w:color="auto"/>
              <w:bottom w:val="single" w:sz="4" w:space="0" w:color="auto"/>
              <w:right w:val="single" w:sz="4" w:space="0" w:color="auto"/>
            </w:tcBorders>
          </w:tcPr>
          <w:p w:rsidR="00971F4B" w:rsidRPr="009E00F3" w:rsidRDefault="00971F4B" w:rsidP="009E00F3">
            <w:pPr>
              <w:pStyle w:val="ac"/>
              <w:numPr>
                <w:ilvl w:val="0"/>
                <w:numId w:val="2"/>
              </w:numPr>
              <w:autoSpaceDE w:val="0"/>
              <w:autoSpaceDN w:val="0"/>
              <w:adjustRightInd w:val="0"/>
              <w:rPr>
                <w:sz w:val="24"/>
                <w:szCs w:val="24"/>
              </w:rPr>
            </w:pPr>
          </w:p>
        </w:tc>
        <w:tc>
          <w:tcPr>
            <w:tcW w:w="4781" w:type="dxa"/>
            <w:tcBorders>
              <w:top w:val="single" w:sz="4" w:space="0" w:color="auto"/>
              <w:left w:val="single" w:sz="4" w:space="0" w:color="auto"/>
              <w:bottom w:val="single" w:sz="4" w:space="0" w:color="auto"/>
              <w:right w:val="single" w:sz="4" w:space="0" w:color="auto"/>
            </w:tcBorders>
          </w:tcPr>
          <w:p w:rsidR="00971F4B" w:rsidRPr="00CC427E" w:rsidRDefault="00971F4B" w:rsidP="00FA5058">
            <w:pPr>
              <w:jc w:val="both"/>
              <w:rPr>
                <w:sz w:val="24"/>
                <w:szCs w:val="24"/>
              </w:rPr>
            </w:pPr>
            <w:r w:rsidRPr="00CC427E">
              <w:rPr>
                <w:sz w:val="24"/>
                <w:szCs w:val="24"/>
              </w:rPr>
              <w:t>Информирование граждан о необходимости своевременного выявления и лечения ВИЧ-инфекции, о месте прохождения обследования на ВИЧ-инфекцию и получения медицинской помощи</w:t>
            </w:r>
          </w:p>
        </w:tc>
        <w:tc>
          <w:tcPr>
            <w:tcW w:w="9396" w:type="dxa"/>
            <w:tcBorders>
              <w:top w:val="single" w:sz="4" w:space="0" w:color="auto"/>
              <w:left w:val="single" w:sz="4" w:space="0" w:color="auto"/>
              <w:bottom w:val="single" w:sz="4" w:space="0" w:color="auto"/>
              <w:right w:val="single" w:sz="4" w:space="0" w:color="auto"/>
            </w:tcBorders>
          </w:tcPr>
          <w:p w:rsidR="00971F4B" w:rsidRPr="000E097E" w:rsidRDefault="009E00F3" w:rsidP="009E00F3">
            <w:pPr>
              <w:tabs>
                <w:tab w:val="left" w:pos="2124"/>
              </w:tabs>
              <w:ind w:right="72"/>
              <w:jc w:val="both"/>
              <w:rPr>
                <w:sz w:val="24"/>
                <w:szCs w:val="24"/>
              </w:rPr>
            </w:pPr>
            <w:proofErr w:type="gramStart"/>
            <w:r w:rsidRPr="009E00F3">
              <w:rPr>
                <w:sz w:val="24"/>
                <w:szCs w:val="24"/>
              </w:rPr>
              <w:t>Информирование граждан о необходимости своевременного выявления и лечения ВИЧ-инфекции, о месте прохождения обследования на ВИЧ-инфекцию и получения медицинской помощи осуществляется через местные средства массовой информации: транслированы 2 видеосюжета на телеканале ООО «</w:t>
            </w:r>
            <w:proofErr w:type="spellStart"/>
            <w:r w:rsidRPr="009E00F3">
              <w:rPr>
                <w:sz w:val="24"/>
                <w:szCs w:val="24"/>
              </w:rPr>
              <w:t>Альтекс</w:t>
            </w:r>
            <w:proofErr w:type="spellEnd"/>
            <w:r w:rsidRPr="009E00F3">
              <w:rPr>
                <w:sz w:val="24"/>
                <w:szCs w:val="24"/>
              </w:rPr>
              <w:t xml:space="preserve"> Медиа», опубликованы 5 статей в муниципальной газете «Артемовский рабочий», 3 статьи в газете «Все будет!», 5 статей в газете «</w:t>
            </w:r>
            <w:proofErr w:type="spellStart"/>
            <w:r w:rsidRPr="009E00F3">
              <w:rPr>
                <w:sz w:val="24"/>
                <w:szCs w:val="24"/>
              </w:rPr>
              <w:t>Егоршинские</w:t>
            </w:r>
            <w:proofErr w:type="spellEnd"/>
            <w:r w:rsidRPr="009E00F3">
              <w:rPr>
                <w:sz w:val="24"/>
                <w:szCs w:val="24"/>
              </w:rPr>
              <w:t xml:space="preserve"> вести».</w:t>
            </w:r>
            <w:proofErr w:type="gramEnd"/>
            <w:r w:rsidRPr="009E00F3">
              <w:rPr>
                <w:sz w:val="24"/>
                <w:szCs w:val="24"/>
              </w:rPr>
              <w:t xml:space="preserve"> Информация об эпидемической ситуации, статистическая ин</w:t>
            </w:r>
            <w:bookmarkStart w:id="0" w:name="_GoBack"/>
            <w:bookmarkEnd w:id="0"/>
            <w:r w:rsidRPr="009E00F3">
              <w:rPr>
                <w:sz w:val="24"/>
                <w:szCs w:val="24"/>
              </w:rPr>
              <w:t xml:space="preserve">формация, перечень информационных материалов, планы, отчеты, протоколы межведомственной комиссии, телефоны доверия размещаются на официальном сайте Артемовского городского округа, официальных сайтах ГБУЗ </w:t>
            </w:r>
            <w:proofErr w:type="gramStart"/>
            <w:r w:rsidRPr="009E00F3">
              <w:rPr>
                <w:sz w:val="24"/>
                <w:szCs w:val="24"/>
              </w:rPr>
              <w:t>СО</w:t>
            </w:r>
            <w:proofErr w:type="gramEnd"/>
            <w:r w:rsidRPr="009E00F3">
              <w:rPr>
                <w:sz w:val="24"/>
                <w:szCs w:val="24"/>
              </w:rPr>
              <w:t xml:space="preserve"> «Артемовская ЦРБ», Управления образования Артемовского городского округа, Управления социальной политики, в группе «Совет по делам молодежи» </w:t>
            </w:r>
            <w:proofErr w:type="spellStart"/>
            <w:r w:rsidRPr="009E00F3">
              <w:rPr>
                <w:sz w:val="24"/>
                <w:szCs w:val="24"/>
              </w:rPr>
              <w:t>ВКонтакте</w:t>
            </w:r>
            <w:proofErr w:type="spellEnd"/>
            <w:r w:rsidRPr="009E00F3">
              <w:rPr>
                <w:sz w:val="24"/>
                <w:szCs w:val="24"/>
              </w:rPr>
              <w:t xml:space="preserve">. Информационно-методический материал размещается на информационных стендах учреждений, предприятий и организаций Артемовского ГО, таких как ООО </w:t>
            </w:r>
            <w:r w:rsidRPr="009E00F3">
              <w:rPr>
                <w:sz w:val="24"/>
                <w:szCs w:val="24"/>
              </w:rPr>
              <w:lastRenderedPageBreak/>
              <w:t>«</w:t>
            </w:r>
            <w:proofErr w:type="spellStart"/>
            <w:r w:rsidRPr="009E00F3">
              <w:rPr>
                <w:sz w:val="24"/>
                <w:szCs w:val="24"/>
              </w:rPr>
              <w:t>Буланашский</w:t>
            </w:r>
            <w:proofErr w:type="spellEnd"/>
            <w:r w:rsidRPr="009E00F3">
              <w:rPr>
                <w:sz w:val="24"/>
                <w:szCs w:val="24"/>
              </w:rPr>
              <w:t xml:space="preserve"> машиностроительный завод», ОАО «Артемовский машиностроительный завод «ВЕНТПРОМ», Управление социальной политики, ОМВД России по Артемовскому району, МБУ АГО «Шанс», МУ ФОЦ «Сигнал», МУК АГО «Центральная библиотечная система», Управление образования Артемовского ГО. Информационный материал распространяется на остановочных пунктах, в общественном транспорте и в местах массового пребывания людей</w:t>
            </w:r>
          </w:p>
        </w:tc>
      </w:tr>
    </w:tbl>
    <w:p w:rsidR="00A30A1F" w:rsidRDefault="00A30A1F" w:rsidP="00391E5A">
      <w:pPr>
        <w:ind w:right="-164" w:firstLine="708"/>
        <w:jc w:val="both"/>
      </w:pPr>
    </w:p>
    <w:sectPr w:rsidR="00A30A1F" w:rsidSect="001737FF">
      <w:headerReference w:type="default" r:id="rId9"/>
      <w:footerReference w:type="even" r:id="rId10"/>
      <w:footerReference w:type="default" r:id="rId11"/>
      <w:pgSz w:w="16838" w:h="11906" w:orient="landscape"/>
      <w:pgMar w:top="1701" w:right="1245"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F3" w:rsidRDefault="009E00F3" w:rsidP="003C7426">
      <w:r>
        <w:separator/>
      </w:r>
    </w:p>
  </w:endnote>
  <w:endnote w:type="continuationSeparator" w:id="0">
    <w:p w:rsidR="009E00F3" w:rsidRDefault="009E00F3" w:rsidP="003C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F3" w:rsidRDefault="009E00F3" w:rsidP="00A30A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00F3" w:rsidRDefault="009E00F3" w:rsidP="00A30A1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F3" w:rsidRDefault="009E00F3" w:rsidP="00A30A1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F3" w:rsidRDefault="009E00F3" w:rsidP="003C7426">
      <w:r>
        <w:separator/>
      </w:r>
    </w:p>
  </w:footnote>
  <w:footnote w:type="continuationSeparator" w:id="0">
    <w:p w:rsidR="009E00F3" w:rsidRDefault="009E00F3" w:rsidP="003C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85773"/>
      <w:docPartObj>
        <w:docPartGallery w:val="Page Numbers (Top of Page)"/>
        <w:docPartUnique/>
      </w:docPartObj>
    </w:sdtPr>
    <w:sdtContent>
      <w:p w:rsidR="009E00F3" w:rsidRDefault="009E00F3">
        <w:pPr>
          <w:pStyle w:val="aa"/>
          <w:jc w:val="center"/>
        </w:pPr>
        <w:r>
          <w:fldChar w:fldCharType="begin"/>
        </w:r>
        <w:r>
          <w:instrText>PAGE   \* MERGEFORMAT</w:instrText>
        </w:r>
        <w:r>
          <w:fldChar w:fldCharType="separate"/>
        </w:r>
        <w:r w:rsidR="00AD381E">
          <w:rPr>
            <w:noProof/>
          </w:rPr>
          <w:t>9</w:t>
        </w:r>
        <w:r>
          <w:fldChar w:fldCharType="end"/>
        </w:r>
      </w:p>
    </w:sdtContent>
  </w:sdt>
  <w:p w:rsidR="009E00F3" w:rsidRDefault="009E00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B4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A96A9F"/>
    <w:multiLevelType w:val="hybridMultilevel"/>
    <w:tmpl w:val="024C7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50"/>
    <w:rsid w:val="0004509C"/>
    <w:rsid w:val="000465E5"/>
    <w:rsid w:val="000557A1"/>
    <w:rsid w:val="000A1D68"/>
    <w:rsid w:val="000B2302"/>
    <w:rsid w:val="00104774"/>
    <w:rsid w:val="00105141"/>
    <w:rsid w:val="001737FF"/>
    <w:rsid w:val="001B198B"/>
    <w:rsid w:val="00217F2E"/>
    <w:rsid w:val="002C4FA2"/>
    <w:rsid w:val="003046AC"/>
    <w:rsid w:val="0031321E"/>
    <w:rsid w:val="00324A2E"/>
    <w:rsid w:val="00360240"/>
    <w:rsid w:val="003914B2"/>
    <w:rsid w:val="00391E5A"/>
    <w:rsid w:val="003B0036"/>
    <w:rsid w:val="003C7426"/>
    <w:rsid w:val="003D54DA"/>
    <w:rsid w:val="003F0D57"/>
    <w:rsid w:val="004147AD"/>
    <w:rsid w:val="00440210"/>
    <w:rsid w:val="00444A7B"/>
    <w:rsid w:val="004648A4"/>
    <w:rsid w:val="00485E5A"/>
    <w:rsid w:val="004A2B0D"/>
    <w:rsid w:val="004A5E47"/>
    <w:rsid w:val="004D747A"/>
    <w:rsid w:val="004F6C4D"/>
    <w:rsid w:val="00532C8B"/>
    <w:rsid w:val="00561A19"/>
    <w:rsid w:val="00580EBC"/>
    <w:rsid w:val="005813E6"/>
    <w:rsid w:val="0058789C"/>
    <w:rsid w:val="005A0827"/>
    <w:rsid w:val="005E6A06"/>
    <w:rsid w:val="006052B9"/>
    <w:rsid w:val="00664243"/>
    <w:rsid w:val="00685DDE"/>
    <w:rsid w:val="006C1B7D"/>
    <w:rsid w:val="006C32D9"/>
    <w:rsid w:val="006F3FD8"/>
    <w:rsid w:val="00706A92"/>
    <w:rsid w:val="007437F0"/>
    <w:rsid w:val="007553B1"/>
    <w:rsid w:val="0076263F"/>
    <w:rsid w:val="007969A4"/>
    <w:rsid w:val="007A3BA0"/>
    <w:rsid w:val="007A4CF1"/>
    <w:rsid w:val="007C333D"/>
    <w:rsid w:val="007D7A50"/>
    <w:rsid w:val="007F2738"/>
    <w:rsid w:val="008205E6"/>
    <w:rsid w:val="00822C62"/>
    <w:rsid w:val="00834F26"/>
    <w:rsid w:val="00836E62"/>
    <w:rsid w:val="00871CDF"/>
    <w:rsid w:val="0089587A"/>
    <w:rsid w:val="008E4FBC"/>
    <w:rsid w:val="00900D8D"/>
    <w:rsid w:val="00907C5A"/>
    <w:rsid w:val="00950C92"/>
    <w:rsid w:val="00951DBB"/>
    <w:rsid w:val="00963F34"/>
    <w:rsid w:val="00971F4B"/>
    <w:rsid w:val="009E00F3"/>
    <w:rsid w:val="009E0EF5"/>
    <w:rsid w:val="00A16868"/>
    <w:rsid w:val="00A22F54"/>
    <w:rsid w:val="00A30A1F"/>
    <w:rsid w:val="00A30A99"/>
    <w:rsid w:val="00A44CD2"/>
    <w:rsid w:val="00A474F7"/>
    <w:rsid w:val="00A47D90"/>
    <w:rsid w:val="00A50235"/>
    <w:rsid w:val="00A825EA"/>
    <w:rsid w:val="00AD381E"/>
    <w:rsid w:val="00AE6189"/>
    <w:rsid w:val="00AE634C"/>
    <w:rsid w:val="00AF62F6"/>
    <w:rsid w:val="00B14A9D"/>
    <w:rsid w:val="00B41B7A"/>
    <w:rsid w:val="00B71761"/>
    <w:rsid w:val="00B97B72"/>
    <w:rsid w:val="00BB574C"/>
    <w:rsid w:val="00BB6BBA"/>
    <w:rsid w:val="00BF644F"/>
    <w:rsid w:val="00C0737B"/>
    <w:rsid w:val="00C2451D"/>
    <w:rsid w:val="00C81F3E"/>
    <w:rsid w:val="00CA3CC6"/>
    <w:rsid w:val="00CD3799"/>
    <w:rsid w:val="00CD46B2"/>
    <w:rsid w:val="00CE0FDB"/>
    <w:rsid w:val="00CE18B4"/>
    <w:rsid w:val="00CF222C"/>
    <w:rsid w:val="00D1337A"/>
    <w:rsid w:val="00D549E2"/>
    <w:rsid w:val="00D60203"/>
    <w:rsid w:val="00D936EB"/>
    <w:rsid w:val="00D968E9"/>
    <w:rsid w:val="00DF4DC7"/>
    <w:rsid w:val="00E25AC7"/>
    <w:rsid w:val="00E64146"/>
    <w:rsid w:val="00EA4EB2"/>
    <w:rsid w:val="00F20499"/>
    <w:rsid w:val="00F20B41"/>
    <w:rsid w:val="00F4543B"/>
    <w:rsid w:val="00F62CDD"/>
    <w:rsid w:val="00F74AE0"/>
    <w:rsid w:val="00F75D9C"/>
    <w:rsid w:val="00F858BE"/>
    <w:rsid w:val="00FA50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4F26"/>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1B7D"/>
    <w:pPr>
      <w:tabs>
        <w:tab w:val="center" w:pos="4677"/>
        <w:tab w:val="right" w:pos="9355"/>
      </w:tabs>
    </w:pPr>
  </w:style>
  <w:style w:type="character" w:customStyle="1" w:styleId="a4">
    <w:name w:val="Нижний колонтитул Знак"/>
    <w:basedOn w:val="a0"/>
    <w:link w:val="a3"/>
    <w:rsid w:val="006C1B7D"/>
    <w:rPr>
      <w:rFonts w:ascii="Times New Roman" w:eastAsia="Times New Roman" w:hAnsi="Times New Roman" w:cs="Times New Roman"/>
      <w:sz w:val="20"/>
      <w:szCs w:val="20"/>
      <w:lang w:eastAsia="ru-RU"/>
    </w:rPr>
  </w:style>
  <w:style w:type="character" w:styleId="a5">
    <w:name w:val="page number"/>
    <w:basedOn w:val="a0"/>
    <w:rsid w:val="006C1B7D"/>
  </w:style>
  <w:style w:type="character" w:styleId="a6">
    <w:name w:val="Hyperlink"/>
    <w:rsid w:val="006C1B7D"/>
    <w:rPr>
      <w:color w:val="0000FF"/>
      <w:u w:val="single"/>
    </w:rPr>
  </w:style>
  <w:style w:type="paragraph" w:customStyle="1" w:styleId="11">
    <w:name w:val="Обычный1"/>
    <w:basedOn w:val="a"/>
    <w:rsid w:val="006C1B7D"/>
    <w:pPr>
      <w:spacing w:after="75"/>
      <w:ind w:firstLine="284"/>
      <w:jc w:val="both"/>
    </w:pPr>
    <w:rPr>
      <w:sz w:val="24"/>
      <w:szCs w:val="24"/>
    </w:rPr>
  </w:style>
  <w:style w:type="paragraph" w:customStyle="1" w:styleId="a7">
    <w:name w:val="Знак"/>
    <w:basedOn w:val="a"/>
    <w:rsid w:val="006C1B7D"/>
    <w:pPr>
      <w:widowControl w:val="0"/>
      <w:adjustRightInd w:val="0"/>
      <w:spacing w:after="160" w:line="240" w:lineRule="exact"/>
      <w:jc w:val="right"/>
    </w:pPr>
    <w:rPr>
      <w:lang w:val="en-GB" w:eastAsia="en-US"/>
    </w:rPr>
  </w:style>
  <w:style w:type="paragraph" w:styleId="a8">
    <w:name w:val="Balloon Text"/>
    <w:basedOn w:val="a"/>
    <w:link w:val="a9"/>
    <w:uiPriority w:val="99"/>
    <w:semiHidden/>
    <w:unhideWhenUsed/>
    <w:rsid w:val="006C1B7D"/>
    <w:rPr>
      <w:rFonts w:ascii="Tahoma" w:hAnsi="Tahoma" w:cs="Tahoma"/>
      <w:sz w:val="16"/>
      <w:szCs w:val="16"/>
    </w:rPr>
  </w:style>
  <w:style w:type="character" w:customStyle="1" w:styleId="a9">
    <w:name w:val="Текст выноски Знак"/>
    <w:basedOn w:val="a0"/>
    <w:link w:val="a8"/>
    <w:uiPriority w:val="99"/>
    <w:semiHidden/>
    <w:rsid w:val="006C1B7D"/>
    <w:rPr>
      <w:rFonts w:ascii="Tahoma" w:eastAsia="Times New Roman" w:hAnsi="Tahoma" w:cs="Tahoma"/>
      <w:sz w:val="16"/>
      <w:szCs w:val="16"/>
      <w:lang w:eastAsia="ru-RU"/>
    </w:rPr>
  </w:style>
  <w:style w:type="paragraph" w:styleId="aa">
    <w:name w:val="header"/>
    <w:basedOn w:val="a"/>
    <w:link w:val="ab"/>
    <w:uiPriority w:val="99"/>
    <w:unhideWhenUsed/>
    <w:rsid w:val="003C7426"/>
    <w:pPr>
      <w:tabs>
        <w:tab w:val="center" w:pos="4677"/>
        <w:tab w:val="right" w:pos="9355"/>
      </w:tabs>
    </w:pPr>
  </w:style>
  <w:style w:type="character" w:customStyle="1" w:styleId="ab">
    <w:name w:val="Верхний колонтитул Знак"/>
    <w:basedOn w:val="a0"/>
    <w:link w:val="aa"/>
    <w:uiPriority w:val="99"/>
    <w:rsid w:val="003C7426"/>
    <w:rPr>
      <w:rFonts w:ascii="Times New Roman" w:eastAsia="Times New Roman" w:hAnsi="Times New Roman" w:cs="Times New Roman"/>
      <w:sz w:val="20"/>
      <w:szCs w:val="20"/>
      <w:lang w:eastAsia="ru-RU"/>
    </w:rPr>
  </w:style>
  <w:style w:type="paragraph" w:customStyle="1" w:styleId="ConsPlusNormal">
    <w:name w:val="ConsPlusNormal"/>
    <w:rsid w:val="003B0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391E5A"/>
    <w:pPr>
      <w:ind w:left="720"/>
      <w:contextualSpacing/>
    </w:pPr>
  </w:style>
  <w:style w:type="character" w:customStyle="1" w:styleId="10">
    <w:name w:val="Заголовок 1 Знак"/>
    <w:basedOn w:val="a0"/>
    <w:link w:val="1"/>
    <w:uiPriority w:val="9"/>
    <w:rsid w:val="00834F2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4F26"/>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1B7D"/>
    <w:pPr>
      <w:tabs>
        <w:tab w:val="center" w:pos="4677"/>
        <w:tab w:val="right" w:pos="9355"/>
      </w:tabs>
    </w:pPr>
  </w:style>
  <w:style w:type="character" w:customStyle="1" w:styleId="a4">
    <w:name w:val="Нижний колонтитул Знак"/>
    <w:basedOn w:val="a0"/>
    <w:link w:val="a3"/>
    <w:rsid w:val="006C1B7D"/>
    <w:rPr>
      <w:rFonts w:ascii="Times New Roman" w:eastAsia="Times New Roman" w:hAnsi="Times New Roman" w:cs="Times New Roman"/>
      <w:sz w:val="20"/>
      <w:szCs w:val="20"/>
      <w:lang w:eastAsia="ru-RU"/>
    </w:rPr>
  </w:style>
  <w:style w:type="character" w:styleId="a5">
    <w:name w:val="page number"/>
    <w:basedOn w:val="a0"/>
    <w:rsid w:val="006C1B7D"/>
  </w:style>
  <w:style w:type="character" w:styleId="a6">
    <w:name w:val="Hyperlink"/>
    <w:rsid w:val="006C1B7D"/>
    <w:rPr>
      <w:color w:val="0000FF"/>
      <w:u w:val="single"/>
    </w:rPr>
  </w:style>
  <w:style w:type="paragraph" w:customStyle="1" w:styleId="11">
    <w:name w:val="Обычный1"/>
    <w:basedOn w:val="a"/>
    <w:rsid w:val="006C1B7D"/>
    <w:pPr>
      <w:spacing w:after="75"/>
      <w:ind w:firstLine="284"/>
      <w:jc w:val="both"/>
    </w:pPr>
    <w:rPr>
      <w:sz w:val="24"/>
      <w:szCs w:val="24"/>
    </w:rPr>
  </w:style>
  <w:style w:type="paragraph" w:customStyle="1" w:styleId="a7">
    <w:name w:val="Знак"/>
    <w:basedOn w:val="a"/>
    <w:rsid w:val="006C1B7D"/>
    <w:pPr>
      <w:widowControl w:val="0"/>
      <w:adjustRightInd w:val="0"/>
      <w:spacing w:after="160" w:line="240" w:lineRule="exact"/>
      <w:jc w:val="right"/>
    </w:pPr>
    <w:rPr>
      <w:lang w:val="en-GB" w:eastAsia="en-US"/>
    </w:rPr>
  </w:style>
  <w:style w:type="paragraph" w:styleId="a8">
    <w:name w:val="Balloon Text"/>
    <w:basedOn w:val="a"/>
    <w:link w:val="a9"/>
    <w:uiPriority w:val="99"/>
    <w:semiHidden/>
    <w:unhideWhenUsed/>
    <w:rsid w:val="006C1B7D"/>
    <w:rPr>
      <w:rFonts w:ascii="Tahoma" w:hAnsi="Tahoma" w:cs="Tahoma"/>
      <w:sz w:val="16"/>
      <w:szCs w:val="16"/>
    </w:rPr>
  </w:style>
  <w:style w:type="character" w:customStyle="1" w:styleId="a9">
    <w:name w:val="Текст выноски Знак"/>
    <w:basedOn w:val="a0"/>
    <w:link w:val="a8"/>
    <w:uiPriority w:val="99"/>
    <w:semiHidden/>
    <w:rsid w:val="006C1B7D"/>
    <w:rPr>
      <w:rFonts w:ascii="Tahoma" w:eastAsia="Times New Roman" w:hAnsi="Tahoma" w:cs="Tahoma"/>
      <w:sz w:val="16"/>
      <w:szCs w:val="16"/>
      <w:lang w:eastAsia="ru-RU"/>
    </w:rPr>
  </w:style>
  <w:style w:type="paragraph" w:styleId="aa">
    <w:name w:val="header"/>
    <w:basedOn w:val="a"/>
    <w:link w:val="ab"/>
    <w:uiPriority w:val="99"/>
    <w:unhideWhenUsed/>
    <w:rsid w:val="003C7426"/>
    <w:pPr>
      <w:tabs>
        <w:tab w:val="center" w:pos="4677"/>
        <w:tab w:val="right" w:pos="9355"/>
      </w:tabs>
    </w:pPr>
  </w:style>
  <w:style w:type="character" w:customStyle="1" w:styleId="ab">
    <w:name w:val="Верхний колонтитул Знак"/>
    <w:basedOn w:val="a0"/>
    <w:link w:val="aa"/>
    <w:uiPriority w:val="99"/>
    <w:rsid w:val="003C7426"/>
    <w:rPr>
      <w:rFonts w:ascii="Times New Roman" w:eastAsia="Times New Roman" w:hAnsi="Times New Roman" w:cs="Times New Roman"/>
      <w:sz w:val="20"/>
      <w:szCs w:val="20"/>
      <w:lang w:eastAsia="ru-RU"/>
    </w:rPr>
  </w:style>
  <w:style w:type="paragraph" w:customStyle="1" w:styleId="ConsPlusNormal">
    <w:name w:val="ConsPlusNormal"/>
    <w:rsid w:val="003B0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391E5A"/>
    <w:pPr>
      <w:ind w:left="720"/>
      <w:contextualSpacing/>
    </w:pPr>
  </w:style>
  <w:style w:type="character" w:customStyle="1" w:styleId="10">
    <w:name w:val="Заголовок 1 Знак"/>
    <w:basedOn w:val="a0"/>
    <w:link w:val="1"/>
    <w:uiPriority w:val="9"/>
    <w:rsid w:val="00834F2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6940-142D-4081-A9B6-B2AFE8D0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 Свалова</dc:creator>
  <cp:keywords/>
  <dc:description/>
  <cp:lastModifiedBy>Юлия Мишина</cp:lastModifiedBy>
  <cp:revision>35</cp:revision>
  <cp:lastPrinted>2017-01-13T06:27:00Z</cp:lastPrinted>
  <dcterms:created xsi:type="dcterms:W3CDTF">2013-09-04T11:59:00Z</dcterms:created>
  <dcterms:modified xsi:type="dcterms:W3CDTF">2017-01-13T06:27:00Z</dcterms:modified>
</cp:coreProperties>
</file>