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C3" w:rsidRDefault="00C920C3">
      <w:pPr>
        <w:pStyle w:val="ConsPlusTitlePage"/>
      </w:pPr>
      <w:r>
        <w:t xml:space="preserve">Документ предоставлен </w:t>
      </w:r>
      <w:hyperlink r:id="rId4" w:history="1">
        <w:r>
          <w:rPr>
            <w:color w:val="0000FF"/>
          </w:rPr>
          <w:t>КонсультантПлюс</w:t>
        </w:r>
      </w:hyperlink>
      <w:r>
        <w:br/>
      </w:r>
    </w:p>
    <w:p w:rsidR="00C920C3" w:rsidRDefault="00C920C3">
      <w:pPr>
        <w:pStyle w:val="ConsPlusNormal"/>
        <w:jc w:val="both"/>
        <w:outlineLvl w:val="0"/>
      </w:pPr>
    </w:p>
    <w:p w:rsidR="00C920C3" w:rsidRDefault="00C920C3">
      <w:pPr>
        <w:pStyle w:val="ConsPlusTitle"/>
        <w:jc w:val="center"/>
        <w:outlineLvl w:val="0"/>
      </w:pPr>
      <w:r>
        <w:t>АДМИНИСТРАЦИЯ АРТЕМОВСКОГО ГОРОДСКОГО ОКРУГА</w:t>
      </w:r>
    </w:p>
    <w:p w:rsidR="00C920C3" w:rsidRDefault="00C920C3">
      <w:pPr>
        <w:pStyle w:val="ConsPlusTitle"/>
        <w:jc w:val="center"/>
      </w:pPr>
    </w:p>
    <w:p w:rsidR="00C920C3" w:rsidRDefault="00C920C3">
      <w:pPr>
        <w:pStyle w:val="ConsPlusTitle"/>
        <w:jc w:val="center"/>
      </w:pPr>
      <w:r>
        <w:t>ПОСТАНОВЛЕНИЕ</w:t>
      </w:r>
    </w:p>
    <w:p w:rsidR="00C920C3" w:rsidRDefault="00C920C3">
      <w:pPr>
        <w:pStyle w:val="ConsPlusTitle"/>
        <w:jc w:val="center"/>
      </w:pPr>
      <w:r>
        <w:t>от 6 февраля 2015 г. N 181-ПА</w:t>
      </w:r>
    </w:p>
    <w:p w:rsidR="00C920C3" w:rsidRDefault="00C920C3">
      <w:pPr>
        <w:pStyle w:val="ConsPlusTitle"/>
        <w:jc w:val="center"/>
      </w:pPr>
    </w:p>
    <w:p w:rsidR="00C920C3" w:rsidRDefault="00C920C3">
      <w:pPr>
        <w:pStyle w:val="ConsPlusTitle"/>
        <w:jc w:val="center"/>
      </w:pPr>
      <w:r>
        <w:t>ОБ УТВЕРЖДЕНИИ АДМИНИСТРАТИВНОГО РЕГЛАМЕНТА ПРЕДОСТАВЛЕНИЯ</w:t>
      </w:r>
    </w:p>
    <w:p w:rsidR="00C920C3" w:rsidRDefault="00C920C3">
      <w:pPr>
        <w:pStyle w:val="ConsPlusTitle"/>
        <w:jc w:val="center"/>
      </w:pPr>
      <w:r>
        <w:t>МУНИЦИПАЛЬНОЙ УСЛУГИ "ВЫДАЧА СПЕЦИАЛЬНОГО РАЗРЕШЕНИЯ</w:t>
      </w:r>
    </w:p>
    <w:p w:rsidR="00C920C3" w:rsidRDefault="00C920C3">
      <w:pPr>
        <w:pStyle w:val="ConsPlusTitle"/>
        <w:jc w:val="center"/>
      </w:pPr>
      <w:r>
        <w:t>НА АВТОМОБИЛЬНЫЕ ПЕРЕВОЗКИ ТЯЖЕЛОВЕСНЫХ И (ИЛИ)</w:t>
      </w:r>
    </w:p>
    <w:p w:rsidR="00C920C3" w:rsidRDefault="00C920C3">
      <w:pPr>
        <w:pStyle w:val="ConsPlusTitle"/>
        <w:jc w:val="center"/>
      </w:pPr>
      <w:r>
        <w:t>КРУПНОГАБАРИТНЫХ ГРУЗОВ ПО МАРШРУТАМ, ПРОХОДЯЩИМ ПОЛНОСТЬЮ</w:t>
      </w:r>
    </w:p>
    <w:p w:rsidR="00C920C3" w:rsidRDefault="00C920C3">
      <w:pPr>
        <w:pStyle w:val="ConsPlusTitle"/>
        <w:jc w:val="center"/>
      </w:pPr>
      <w:r>
        <w:t>ИЛИ ЧАСТИЧНО ПО ДОРОГАМ МЕСТНОГО ЗНАЧЕНИЯ</w:t>
      </w:r>
    </w:p>
    <w:p w:rsidR="00C920C3" w:rsidRDefault="00C920C3">
      <w:pPr>
        <w:pStyle w:val="ConsPlusTitle"/>
        <w:jc w:val="center"/>
      </w:pPr>
      <w:r>
        <w:t>В ГРАНИЦАХ АРТЕМОВСКОГО ГОРОДСКОГО ОКРУГА"</w:t>
      </w:r>
    </w:p>
    <w:p w:rsidR="00C920C3" w:rsidRDefault="00C92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0C3">
        <w:trPr>
          <w:jc w:val="center"/>
        </w:trPr>
        <w:tc>
          <w:tcPr>
            <w:tcW w:w="9294" w:type="dxa"/>
            <w:tcBorders>
              <w:top w:val="nil"/>
              <w:left w:val="single" w:sz="24" w:space="0" w:color="CED3F1"/>
              <w:bottom w:val="nil"/>
              <w:right w:val="single" w:sz="24" w:space="0" w:color="F4F3F8"/>
            </w:tcBorders>
            <w:shd w:val="clear" w:color="auto" w:fill="F4F3F8"/>
          </w:tcPr>
          <w:p w:rsidR="00C920C3" w:rsidRDefault="00C920C3">
            <w:pPr>
              <w:pStyle w:val="ConsPlusNormal"/>
              <w:jc w:val="center"/>
            </w:pPr>
            <w:r>
              <w:rPr>
                <w:color w:val="392C69"/>
              </w:rPr>
              <w:t>Список изменяющих документов</w:t>
            </w:r>
          </w:p>
          <w:p w:rsidR="00C920C3" w:rsidRDefault="00C920C3">
            <w:pPr>
              <w:pStyle w:val="ConsPlusNormal"/>
              <w:jc w:val="center"/>
            </w:pPr>
            <w:r>
              <w:rPr>
                <w:color w:val="392C69"/>
              </w:rPr>
              <w:t>(в ред. Постановлений Администрации Артемовского городского округа</w:t>
            </w:r>
          </w:p>
          <w:p w:rsidR="00C920C3" w:rsidRDefault="00C920C3">
            <w:pPr>
              <w:pStyle w:val="ConsPlusNormal"/>
              <w:jc w:val="center"/>
            </w:pPr>
            <w:r>
              <w:rPr>
                <w:color w:val="392C69"/>
              </w:rPr>
              <w:t xml:space="preserve">от 01.07.2016 </w:t>
            </w:r>
            <w:hyperlink r:id="rId5" w:history="1">
              <w:r>
                <w:rPr>
                  <w:color w:val="0000FF"/>
                </w:rPr>
                <w:t>N 753-ПА</w:t>
              </w:r>
            </w:hyperlink>
            <w:r>
              <w:rPr>
                <w:color w:val="392C69"/>
              </w:rPr>
              <w:t xml:space="preserve">, от 05.09.2017 </w:t>
            </w:r>
            <w:hyperlink r:id="rId6" w:history="1">
              <w:r>
                <w:rPr>
                  <w:color w:val="0000FF"/>
                </w:rPr>
                <w:t>N 976-ПА</w:t>
              </w:r>
            </w:hyperlink>
            <w:r>
              <w:rPr>
                <w:color w:val="392C69"/>
              </w:rPr>
              <w:t>)</w:t>
            </w:r>
          </w:p>
        </w:tc>
      </w:tr>
    </w:tbl>
    <w:p w:rsidR="00C920C3" w:rsidRDefault="00C920C3">
      <w:pPr>
        <w:pStyle w:val="ConsPlusNormal"/>
        <w:jc w:val="both"/>
      </w:pPr>
    </w:p>
    <w:p w:rsidR="00C920C3" w:rsidRDefault="00C920C3">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статьей 31</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Pr>
            <w:color w:val="0000FF"/>
          </w:rPr>
          <w:t>Порядком</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утвержденным Приказом Министерства транспорта Российской Федерации от 24.07.2012 N 258, на основании </w:t>
      </w:r>
      <w:hyperlink r:id="rId11" w:history="1">
        <w:r>
          <w:rPr>
            <w:color w:val="0000FF"/>
          </w:rPr>
          <w:t>статей 29.1</w:t>
        </w:r>
      </w:hyperlink>
      <w:r>
        <w:t xml:space="preserve"> - </w:t>
      </w:r>
      <w:hyperlink r:id="rId12" w:history="1">
        <w:r>
          <w:rPr>
            <w:color w:val="0000FF"/>
          </w:rPr>
          <w:t>31</w:t>
        </w:r>
      </w:hyperlink>
      <w:r>
        <w:t xml:space="preserve"> Устава Артемовского городского округа постановляю:</w:t>
      </w:r>
    </w:p>
    <w:p w:rsidR="00C920C3" w:rsidRDefault="00C920C3">
      <w:pPr>
        <w:pStyle w:val="ConsPlusNormal"/>
        <w:spacing w:before="28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 (Приложение).</w:t>
      </w:r>
    </w:p>
    <w:p w:rsidR="00C920C3" w:rsidRDefault="00C920C3">
      <w:pPr>
        <w:pStyle w:val="ConsPlusNormal"/>
        <w:spacing w:before="280"/>
        <w:ind w:firstLine="540"/>
        <w:jc w:val="both"/>
      </w:pPr>
      <w:r>
        <w:t>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C920C3" w:rsidRDefault="00C920C3">
      <w:pPr>
        <w:pStyle w:val="ConsPlusNormal"/>
        <w:spacing w:before="280"/>
        <w:ind w:firstLine="540"/>
        <w:jc w:val="both"/>
      </w:pPr>
      <w:r>
        <w:lastRenderedPageBreak/>
        <w:t>3. Контроль за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C920C3" w:rsidRDefault="00C920C3">
      <w:pPr>
        <w:pStyle w:val="ConsPlusNormal"/>
        <w:jc w:val="both"/>
      </w:pPr>
    </w:p>
    <w:p w:rsidR="00C920C3" w:rsidRDefault="00C920C3">
      <w:pPr>
        <w:pStyle w:val="ConsPlusNormal"/>
        <w:jc w:val="right"/>
      </w:pPr>
      <w:r>
        <w:t>Глава Администрации</w:t>
      </w:r>
    </w:p>
    <w:p w:rsidR="00C920C3" w:rsidRDefault="00C920C3">
      <w:pPr>
        <w:pStyle w:val="ConsPlusNormal"/>
        <w:jc w:val="right"/>
      </w:pPr>
      <w:r>
        <w:t>Артемовского городского округа</w:t>
      </w:r>
    </w:p>
    <w:p w:rsidR="00C920C3" w:rsidRDefault="00C920C3">
      <w:pPr>
        <w:pStyle w:val="ConsPlusNormal"/>
        <w:jc w:val="right"/>
      </w:pPr>
      <w:r>
        <w:t>Т.А.ПОЗНЯК</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0"/>
      </w:pPr>
      <w:r>
        <w:t>Приложение</w:t>
      </w:r>
    </w:p>
    <w:p w:rsidR="00C920C3" w:rsidRDefault="00C920C3">
      <w:pPr>
        <w:pStyle w:val="ConsPlusNormal"/>
        <w:jc w:val="right"/>
      </w:pPr>
      <w:r>
        <w:t>к Постановлению Администрации</w:t>
      </w:r>
    </w:p>
    <w:p w:rsidR="00C920C3" w:rsidRDefault="00C920C3">
      <w:pPr>
        <w:pStyle w:val="ConsPlusNormal"/>
        <w:jc w:val="right"/>
      </w:pPr>
      <w:r>
        <w:t>Артемовского городского округа</w:t>
      </w:r>
    </w:p>
    <w:p w:rsidR="00C920C3" w:rsidRDefault="00C920C3">
      <w:pPr>
        <w:pStyle w:val="ConsPlusNormal"/>
        <w:jc w:val="right"/>
      </w:pPr>
      <w:r>
        <w:t>от 6 февраля 2015 г. N 181-ПА</w:t>
      </w:r>
    </w:p>
    <w:p w:rsidR="00C920C3" w:rsidRDefault="00C920C3">
      <w:pPr>
        <w:pStyle w:val="ConsPlusNormal"/>
        <w:jc w:val="both"/>
      </w:pPr>
    </w:p>
    <w:p w:rsidR="00C920C3" w:rsidRDefault="00C920C3">
      <w:pPr>
        <w:pStyle w:val="ConsPlusTitle"/>
        <w:jc w:val="center"/>
      </w:pPr>
      <w:bookmarkStart w:id="0" w:name="P34"/>
      <w:bookmarkEnd w:id="0"/>
      <w:r>
        <w:t>АДМИНИСТРАТИВНЫЙ РЕГЛАМЕНТ</w:t>
      </w:r>
    </w:p>
    <w:p w:rsidR="00C920C3" w:rsidRDefault="00C920C3">
      <w:pPr>
        <w:pStyle w:val="ConsPlusTitle"/>
        <w:jc w:val="center"/>
      </w:pPr>
      <w:r>
        <w:t>ПРЕДОСТАВЛЕНИЯ МУНИЦИПАЛЬНОЙ УСЛУГИ "ВЫДАЧА</w:t>
      </w:r>
    </w:p>
    <w:p w:rsidR="00C920C3" w:rsidRDefault="00C920C3">
      <w:pPr>
        <w:pStyle w:val="ConsPlusTitle"/>
        <w:jc w:val="center"/>
      </w:pPr>
      <w:r>
        <w:t>СПЕЦИАЛЬНОГО РАЗРЕШЕНИЯ НА АВТОМОБИЛЬНЫЕ ПЕРЕВОЗКИ</w:t>
      </w:r>
    </w:p>
    <w:p w:rsidR="00C920C3" w:rsidRDefault="00C920C3">
      <w:pPr>
        <w:pStyle w:val="ConsPlusTitle"/>
        <w:jc w:val="center"/>
      </w:pPr>
      <w:r>
        <w:t>ТЯЖЕЛОВЕСНЫХ И (ИЛИ) КРУПНОГАБАРИТНЫХ ГРУЗОВ ПО МАРШРУТАМ,</w:t>
      </w:r>
    </w:p>
    <w:p w:rsidR="00C920C3" w:rsidRDefault="00C920C3">
      <w:pPr>
        <w:pStyle w:val="ConsPlusTitle"/>
        <w:jc w:val="center"/>
      </w:pPr>
      <w:r>
        <w:t>ПРОХОДЯЩИМ ПОЛНОСТЬЮ ИЛИ ЧАСТИЧНО ПО ДОРОГАМ</w:t>
      </w:r>
    </w:p>
    <w:p w:rsidR="00C920C3" w:rsidRDefault="00C920C3">
      <w:pPr>
        <w:pStyle w:val="ConsPlusTitle"/>
        <w:jc w:val="center"/>
      </w:pPr>
      <w:r>
        <w:t>МЕСТНОГО ЗНАЧЕНИЯ В ГРАНИЦАХ АРТЕМОВСКОГО ГОРОДСКОГО ОКРУГА"</w:t>
      </w:r>
    </w:p>
    <w:p w:rsidR="00C920C3" w:rsidRDefault="00C92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0C3">
        <w:trPr>
          <w:jc w:val="center"/>
        </w:trPr>
        <w:tc>
          <w:tcPr>
            <w:tcW w:w="9294" w:type="dxa"/>
            <w:tcBorders>
              <w:top w:val="nil"/>
              <w:left w:val="single" w:sz="24" w:space="0" w:color="CED3F1"/>
              <w:bottom w:val="nil"/>
              <w:right w:val="single" w:sz="24" w:space="0" w:color="F4F3F8"/>
            </w:tcBorders>
            <w:shd w:val="clear" w:color="auto" w:fill="F4F3F8"/>
          </w:tcPr>
          <w:p w:rsidR="00C920C3" w:rsidRDefault="00C920C3">
            <w:pPr>
              <w:pStyle w:val="ConsPlusNormal"/>
              <w:jc w:val="center"/>
            </w:pPr>
            <w:r>
              <w:rPr>
                <w:color w:val="392C69"/>
              </w:rPr>
              <w:t>Список изменяющих документов</w:t>
            </w:r>
          </w:p>
          <w:p w:rsidR="00C920C3" w:rsidRDefault="00C920C3">
            <w:pPr>
              <w:pStyle w:val="ConsPlusNormal"/>
              <w:jc w:val="center"/>
            </w:pPr>
            <w:r>
              <w:rPr>
                <w:color w:val="392C69"/>
              </w:rPr>
              <w:t>(в ред. Постановлений Администрации Артемовского городского округа</w:t>
            </w:r>
          </w:p>
          <w:p w:rsidR="00C920C3" w:rsidRDefault="00C920C3">
            <w:pPr>
              <w:pStyle w:val="ConsPlusNormal"/>
              <w:jc w:val="center"/>
            </w:pPr>
            <w:r>
              <w:rPr>
                <w:color w:val="392C69"/>
              </w:rPr>
              <w:t xml:space="preserve">от 01.07.2016 </w:t>
            </w:r>
            <w:hyperlink r:id="rId13" w:history="1">
              <w:r>
                <w:rPr>
                  <w:color w:val="0000FF"/>
                </w:rPr>
                <w:t>N 753-ПА</w:t>
              </w:r>
            </w:hyperlink>
            <w:r>
              <w:rPr>
                <w:color w:val="392C69"/>
              </w:rPr>
              <w:t xml:space="preserve">, от 05.09.2017 </w:t>
            </w:r>
            <w:hyperlink r:id="rId14" w:history="1">
              <w:r>
                <w:rPr>
                  <w:color w:val="0000FF"/>
                </w:rPr>
                <w:t>N 976-ПА</w:t>
              </w:r>
            </w:hyperlink>
            <w:r>
              <w:rPr>
                <w:color w:val="392C69"/>
              </w:rPr>
              <w:t>)</w:t>
            </w:r>
          </w:p>
        </w:tc>
      </w:tr>
    </w:tbl>
    <w:p w:rsidR="00C920C3" w:rsidRDefault="00C920C3">
      <w:pPr>
        <w:pStyle w:val="ConsPlusNormal"/>
        <w:jc w:val="both"/>
      </w:pPr>
    </w:p>
    <w:p w:rsidR="00C920C3" w:rsidRDefault="00C920C3">
      <w:pPr>
        <w:pStyle w:val="ConsPlusNormal"/>
        <w:jc w:val="center"/>
        <w:outlineLvl w:val="1"/>
      </w:pPr>
      <w:r>
        <w:t>1. ОБЩИЕ ПОЛОЖЕНИЯ</w:t>
      </w:r>
    </w:p>
    <w:p w:rsidR="00C920C3" w:rsidRDefault="00C920C3">
      <w:pPr>
        <w:pStyle w:val="ConsPlusNormal"/>
        <w:jc w:val="both"/>
      </w:pPr>
    </w:p>
    <w:p w:rsidR="00C920C3" w:rsidRDefault="00C920C3">
      <w:pPr>
        <w:pStyle w:val="ConsPlusNormal"/>
        <w:jc w:val="center"/>
        <w:outlineLvl w:val="2"/>
      </w:pPr>
      <w:r>
        <w:t>Глава 1. ПРЕДМЕТ РЕГУЛИРОВАНИЯ РЕГЛАМЕНТА</w:t>
      </w:r>
    </w:p>
    <w:p w:rsidR="00C920C3" w:rsidRDefault="00C920C3">
      <w:pPr>
        <w:pStyle w:val="ConsPlusNormal"/>
        <w:jc w:val="both"/>
      </w:pPr>
    </w:p>
    <w:p w:rsidR="00C920C3" w:rsidRDefault="00C920C3">
      <w:pPr>
        <w:pStyle w:val="ConsPlusNormal"/>
        <w:ind w:firstLine="540"/>
        <w:jc w:val="both"/>
      </w:pPr>
      <w:r>
        <w:t>1. Настоящий Административный регламент предоставления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 (далее - Регламент) разработан в целях повышения качества исполнения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C920C3" w:rsidRDefault="00C920C3">
      <w:pPr>
        <w:pStyle w:val="ConsPlusNormal"/>
        <w:spacing w:before="280"/>
        <w:ind w:firstLine="540"/>
        <w:jc w:val="both"/>
      </w:pPr>
      <w:r>
        <w:lastRenderedPageBreak/>
        <w:t>Оказание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 осуществляет Администрация Артемовского городского округа в лице Управления городского хозяйства Администрации Артемовского городского округа - функционального органа Администрации Артемовского городского округа (далее - Управление ЖКХ).</w:t>
      </w:r>
    </w:p>
    <w:p w:rsidR="00C920C3" w:rsidRDefault="00C920C3">
      <w:pPr>
        <w:pStyle w:val="ConsPlusNormal"/>
        <w:spacing w:before="280"/>
        <w:ind w:firstLine="540"/>
        <w:jc w:val="both"/>
      </w:pPr>
      <w:r>
        <w:t>Специальное разрешение на движение по автомобильным дорогам транспортного средства, осуществляющего перевозки тяжеловесных грузов и (или) крупногабаритных грузов, выдается в случае, если маршрут, часть маршрута указанного транспортного средства проходят по автомобильным дорогам местного значения Артемовского городского округа (далее - специальное разрешение) и не проходят по автомобильным дорогам федерального, регионального, межмуниципального значения, участкам таких автомобильных дорог.</w:t>
      </w:r>
    </w:p>
    <w:p w:rsidR="00C920C3" w:rsidRDefault="00C920C3">
      <w:pPr>
        <w:pStyle w:val="ConsPlusNormal"/>
        <w:spacing w:before="280"/>
        <w:ind w:firstLine="540"/>
        <w:jc w:val="both"/>
      </w:pPr>
      <w:r>
        <w:t xml:space="preserve">При предоставлении муниципальной услуги, предусмотренной Регламентом, часть функций осуществляется Муниципальным бюджетным учреждением Артемовского городского округа "Жилкомстрой" (далее - МБУ АГО "Жилкомстрой"), в соответствии с </w:t>
      </w:r>
      <w:hyperlink r:id="rId15" w:history="1">
        <w:r>
          <w:rPr>
            <w:color w:val="0000FF"/>
          </w:rPr>
          <w:t>Порядком</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утвержденным Приказом Министерства транспорта Российской Федерации от 24.07.2012 N 258, </w:t>
      </w:r>
      <w:hyperlink r:id="rId16" w:history="1">
        <w:r>
          <w:rPr>
            <w:color w:val="0000FF"/>
          </w:rPr>
          <w:t>Положением</w:t>
        </w:r>
      </w:hyperlink>
      <w:r>
        <w:t xml:space="preserve"> о дорожной деятельности в отношении автомобильных дорог местного значения в границах Артемовского городского округа, утвержденным Решением Думы Артемовского городского округа от 27.08.2009 N 661, и Уставом МБУ АГО "Жилкомстрой", утвержденным Распоряжением Комитета по муниципальному имуществу Артемовского городского округа от 18.06.2014 N 213.</w:t>
      </w:r>
    </w:p>
    <w:p w:rsidR="00C920C3" w:rsidRDefault="00C920C3">
      <w:pPr>
        <w:pStyle w:val="ConsPlusNormal"/>
        <w:spacing w:before="280"/>
        <w:ind w:firstLine="540"/>
        <w:jc w:val="both"/>
      </w:pPr>
      <w:r>
        <w:t>2. Целью разработки Регламента является повышение качества предоставления муниципальной услуги, в том числе:</w:t>
      </w:r>
    </w:p>
    <w:p w:rsidR="00C920C3" w:rsidRDefault="00C920C3">
      <w:pPr>
        <w:pStyle w:val="ConsPlusNormal"/>
        <w:spacing w:before="280"/>
        <w:ind w:firstLine="540"/>
        <w:jc w:val="both"/>
      </w:pPr>
      <w:r>
        <w:t>1) упорядочение и устранение избыточных административных процедур;</w:t>
      </w:r>
    </w:p>
    <w:p w:rsidR="00C920C3" w:rsidRDefault="00C920C3">
      <w:pPr>
        <w:pStyle w:val="ConsPlusNormal"/>
        <w:spacing w:before="280"/>
        <w:ind w:firstLine="540"/>
        <w:jc w:val="both"/>
      </w:pPr>
      <w:r>
        <w:t>2) сокращение количества документов, представляемых заявителями для предоставления муниципальной услуги;</w:t>
      </w:r>
    </w:p>
    <w:p w:rsidR="00C920C3" w:rsidRDefault="00C920C3">
      <w:pPr>
        <w:pStyle w:val="ConsPlusNormal"/>
        <w:spacing w:before="280"/>
        <w:ind w:firstLine="540"/>
        <w:jc w:val="both"/>
      </w:pPr>
      <w: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C920C3" w:rsidRDefault="00C920C3">
      <w:pPr>
        <w:pStyle w:val="ConsPlusNormal"/>
        <w:jc w:val="both"/>
      </w:pPr>
    </w:p>
    <w:p w:rsidR="00C920C3" w:rsidRDefault="00C920C3">
      <w:pPr>
        <w:pStyle w:val="ConsPlusNormal"/>
        <w:jc w:val="center"/>
        <w:outlineLvl w:val="2"/>
      </w:pPr>
      <w:r>
        <w:t>Глава 2. КРУГ ЗАЯВИТЕЛЕЙ</w:t>
      </w:r>
    </w:p>
    <w:p w:rsidR="00C920C3" w:rsidRDefault="00C920C3">
      <w:pPr>
        <w:pStyle w:val="ConsPlusNormal"/>
        <w:jc w:val="both"/>
      </w:pPr>
    </w:p>
    <w:p w:rsidR="00C920C3" w:rsidRDefault="00C920C3">
      <w:pPr>
        <w:pStyle w:val="ConsPlusNormal"/>
        <w:ind w:firstLine="540"/>
        <w:jc w:val="both"/>
      </w:pPr>
      <w:r>
        <w:t>3. Получателями муниципальной услуги, предусмотренной Регламентом, являются физические или юридические лица либо их уполномоченные представители (далее - Заявители), обратившиеся в Управление ЖКХ с заявлением о предоставлении муниципальной услуги, представленным и оформленным в письменной или электронной форме.</w:t>
      </w:r>
    </w:p>
    <w:p w:rsidR="00C920C3" w:rsidRDefault="00C920C3">
      <w:pPr>
        <w:pStyle w:val="ConsPlusNormal"/>
        <w:jc w:val="both"/>
      </w:pPr>
    </w:p>
    <w:p w:rsidR="00C920C3" w:rsidRDefault="00C920C3">
      <w:pPr>
        <w:pStyle w:val="ConsPlusNormal"/>
        <w:jc w:val="center"/>
        <w:outlineLvl w:val="2"/>
      </w:pPr>
      <w:r>
        <w:t>Глава 3. ТРЕБОВАНИЯ К ПОРЯДКУ ИНФОРМИРОВАНИЯ</w:t>
      </w:r>
    </w:p>
    <w:p w:rsidR="00C920C3" w:rsidRDefault="00C920C3">
      <w:pPr>
        <w:pStyle w:val="ConsPlusNormal"/>
        <w:jc w:val="center"/>
      </w:pPr>
      <w:r>
        <w:t>О ПРЕДОСТАВЛЕНИИ МУНИЦИПАЛЬНОЙ УСЛУГИ</w:t>
      </w:r>
    </w:p>
    <w:p w:rsidR="00C920C3" w:rsidRDefault="00C920C3">
      <w:pPr>
        <w:pStyle w:val="ConsPlusNormal"/>
        <w:jc w:val="both"/>
      </w:pPr>
    </w:p>
    <w:p w:rsidR="00C920C3" w:rsidRDefault="00C920C3">
      <w:pPr>
        <w:pStyle w:val="ConsPlusNormal"/>
        <w:ind w:firstLine="540"/>
        <w:jc w:val="both"/>
      </w:pPr>
      <w:r>
        <w:t>4. Органом, уполномоченным на предоставление муниципальной услуги, предусмотренной Регламентом, является Управление ЖКХ. Часть функций по осуществлению муниципальной услуги осуществляется МБУ АГО "Жилкомстрой".</w:t>
      </w:r>
    </w:p>
    <w:p w:rsidR="00C920C3" w:rsidRDefault="00C920C3">
      <w:pPr>
        <w:pStyle w:val="ConsPlusNormal"/>
        <w:spacing w:before="280"/>
        <w:ind w:firstLine="540"/>
        <w:jc w:val="both"/>
      </w:pPr>
      <w:r>
        <w:t>Муниципальная услуга, предусмотренная Регламентом, предоставляется по адресу: 623780, Свердловская область, г. Артемовский, пл. Советов, 3.</w:t>
      </w:r>
    </w:p>
    <w:p w:rsidR="00C920C3" w:rsidRDefault="00C920C3">
      <w:pPr>
        <w:pStyle w:val="ConsPlusNormal"/>
        <w:spacing w:before="280"/>
        <w:ind w:firstLine="540"/>
        <w:jc w:val="both"/>
      </w:pPr>
      <w:r>
        <w:t>Время работы Управления ЖКХ:</w:t>
      </w:r>
    </w:p>
    <w:p w:rsidR="00C920C3" w:rsidRDefault="00C920C3">
      <w:pPr>
        <w:pStyle w:val="ConsPlusNormal"/>
        <w:spacing w:before="280"/>
        <w:ind w:firstLine="540"/>
        <w:jc w:val="both"/>
      </w:pPr>
      <w:r>
        <w:t>понедельник - пятница: с 08.00 часов до 17.00 часов, перерыв на обед: с 13.00 часов до 14.00 часов;</w:t>
      </w:r>
    </w:p>
    <w:p w:rsidR="00C920C3" w:rsidRDefault="00C920C3">
      <w:pPr>
        <w:pStyle w:val="ConsPlusNormal"/>
        <w:spacing w:before="280"/>
        <w:ind w:firstLine="540"/>
        <w:jc w:val="both"/>
      </w:pPr>
      <w:r>
        <w:t>суббота, воскресенье: выходные дни.</w:t>
      </w:r>
    </w:p>
    <w:p w:rsidR="00C920C3" w:rsidRDefault="00C920C3">
      <w:pPr>
        <w:pStyle w:val="ConsPlusNormal"/>
        <w:spacing w:before="280"/>
        <w:ind w:firstLine="540"/>
        <w:jc w:val="both"/>
      </w:pPr>
      <w:r>
        <w:t>Прием Заявителей по вопросам предоставления муниципальной услуги, предусмотренной Регламентом, осуществляется в Управлении ЖКХ, а также в МБУ АГО "Жилкомстрой". График приема Заявителей по вопросам предоставления муниципальной услуги, предусмотренной Регламентом (в том числе по вопросам подачи жалоб на решения и действия (бездействия), принятые (допущенное) при предоставлении муниципальной услуги): понедельник - пятница: с 9.00 часов до 16.00 часов, перерыв на обед: с 13.00 часов до 14.00 часов.</w:t>
      </w:r>
    </w:p>
    <w:p w:rsidR="00C920C3" w:rsidRDefault="00C920C3">
      <w:pPr>
        <w:pStyle w:val="ConsPlusNormal"/>
        <w:spacing w:before="280"/>
        <w:ind w:firstLine="540"/>
        <w:jc w:val="both"/>
      </w:pPr>
      <w:r>
        <w:t>Адрес и время работы МБУ АГО "Жилкомстрой":</w:t>
      </w:r>
    </w:p>
    <w:p w:rsidR="00C920C3" w:rsidRDefault="00C920C3">
      <w:pPr>
        <w:pStyle w:val="ConsPlusNormal"/>
        <w:spacing w:before="280"/>
        <w:ind w:firstLine="540"/>
        <w:jc w:val="both"/>
      </w:pPr>
      <w:r>
        <w:t>623780, Свердловская область, г. Артемовский, ул. Почтовая, 1а;</w:t>
      </w:r>
    </w:p>
    <w:p w:rsidR="00C920C3" w:rsidRDefault="00C920C3">
      <w:pPr>
        <w:pStyle w:val="ConsPlusNormal"/>
        <w:spacing w:before="280"/>
        <w:ind w:firstLine="540"/>
        <w:jc w:val="both"/>
      </w:pPr>
      <w:r>
        <w:t>понедельник - пятница: с 08.00 часов до 17.00 часов;</w:t>
      </w:r>
    </w:p>
    <w:p w:rsidR="00C920C3" w:rsidRDefault="00C920C3">
      <w:pPr>
        <w:pStyle w:val="ConsPlusNormal"/>
        <w:spacing w:before="280"/>
        <w:ind w:firstLine="540"/>
        <w:jc w:val="both"/>
      </w:pPr>
      <w:r>
        <w:t>перерыв на обед: с 13.00 часов до 14.00 часов;</w:t>
      </w:r>
    </w:p>
    <w:p w:rsidR="00C920C3" w:rsidRDefault="00C920C3">
      <w:pPr>
        <w:pStyle w:val="ConsPlusNormal"/>
        <w:spacing w:before="280"/>
        <w:ind w:firstLine="540"/>
        <w:jc w:val="both"/>
      </w:pPr>
      <w:r>
        <w:t>суббота, воскресенье: выходные дни.</w:t>
      </w:r>
    </w:p>
    <w:p w:rsidR="00C920C3" w:rsidRDefault="00C920C3">
      <w:pPr>
        <w:pStyle w:val="ConsPlusNormal"/>
        <w:spacing w:before="280"/>
        <w:ind w:firstLine="540"/>
        <w:jc w:val="both"/>
      </w:pPr>
      <w:r>
        <w:t>Адрес официального сайта Артемовского городского округа в информационно-телекоммуникационной сети "Интернет": artemovsky66.ru.</w:t>
      </w:r>
    </w:p>
    <w:p w:rsidR="00C920C3" w:rsidRDefault="00C920C3">
      <w:pPr>
        <w:pStyle w:val="ConsPlusNormal"/>
        <w:spacing w:before="280"/>
        <w:ind w:firstLine="540"/>
        <w:jc w:val="both"/>
      </w:pPr>
      <w:r>
        <w:lastRenderedPageBreak/>
        <w:t>Адрес электронной почты Управления ЖКХ: ugh@artemovsky66.ru.</w:t>
      </w:r>
    </w:p>
    <w:p w:rsidR="00C920C3" w:rsidRDefault="00C920C3">
      <w:pPr>
        <w:pStyle w:val="ConsPlusNormal"/>
        <w:spacing w:before="280"/>
        <w:ind w:firstLine="540"/>
        <w:jc w:val="both"/>
      </w:pPr>
      <w:r>
        <w:t>Информация по вопросам предоставления муниципальной услуги размещается в местах ожидания Заявителей и в местах их приема.</w:t>
      </w:r>
    </w:p>
    <w:p w:rsidR="00C920C3" w:rsidRDefault="00C920C3">
      <w:pPr>
        <w:pStyle w:val="ConsPlusNormal"/>
        <w:spacing w:before="280"/>
        <w:ind w:firstLine="540"/>
        <w:jc w:val="both"/>
      </w:pPr>
      <w:r>
        <w:t>Информация по вопросам предоставления муниципальной услуги предоставляется также по следующим номерам телефонов для справок (консультаций): (34363) 2-45-42, (34363) 2-41-81.</w:t>
      </w:r>
    </w:p>
    <w:p w:rsidR="00C920C3" w:rsidRDefault="00C92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0C3">
        <w:trPr>
          <w:jc w:val="center"/>
        </w:trPr>
        <w:tc>
          <w:tcPr>
            <w:tcW w:w="9294" w:type="dxa"/>
            <w:tcBorders>
              <w:top w:val="nil"/>
              <w:left w:val="single" w:sz="24" w:space="0" w:color="CED3F1"/>
              <w:bottom w:val="nil"/>
              <w:right w:val="single" w:sz="24" w:space="0" w:color="F4F3F8"/>
            </w:tcBorders>
            <w:shd w:val="clear" w:color="auto" w:fill="F4F3F8"/>
          </w:tcPr>
          <w:p w:rsidR="00C920C3" w:rsidRDefault="00C920C3">
            <w:pPr>
              <w:pStyle w:val="ConsPlusNormal"/>
              <w:jc w:val="both"/>
            </w:pPr>
            <w:r>
              <w:rPr>
                <w:color w:val="392C69"/>
              </w:rPr>
              <w:t>КонсультантПлюс: примечание.</w:t>
            </w:r>
          </w:p>
          <w:p w:rsidR="00C920C3" w:rsidRDefault="00C920C3">
            <w:pPr>
              <w:pStyle w:val="ConsPlusNormal"/>
              <w:jc w:val="both"/>
            </w:pPr>
            <w:r>
              <w:rPr>
                <w:color w:val="392C69"/>
              </w:rPr>
              <w:t>Нумерация пунктов дана в соответствии с официальным текстом документа.</w:t>
            </w:r>
          </w:p>
        </w:tc>
      </w:tr>
    </w:tbl>
    <w:p w:rsidR="00C920C3" w:rsidRDefault="00C920C3">
      <w:pPr>
        <w:pStyle w:val="ConsPlusNormal"/>
        <w:spacing w:before="360"/>
        <w:ind w:firstLine="540"/>
        <w:jc w:val="both"/>
      </w:pPr>
      <w:r>
        <w:t>7. Регламент предоставления муниципальной услуги размещается на официальном сайте Артемовского городского округа и сайтах в региональных государственных информационных системах: http://egov66.ru, http://www.gosuslugi.ru.</w:t>
      </w:r>
    </w:p>
    <w:p w:rsidR="00C920C3" w:rsidRDefault="00C920C3">
      <w:pPr>
        <w:pStyle w:val="ConsPlusNormal"/>
        <w:spacing w:before="280"/>
        <w:ind w:firstLine="540"/>
        <w:jc w:val="both"/>
      </w:pPr>
      <w:r>
        <w:t>8.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C920C3" w:rsidRDefault="00C920C3">
      <w:pPr>
        <w:pStyle w:val="ConsPlusNormal"/>
        <w:spacing w:before="280"/>
        <w:ind w:firstLine="540"/>
        <w:jc w:val="both"/>
      </w:pPr>
      <w:r>
        <w:t>1) при индивидуальном устном информировании специалисты Управления ЖКХ, МБУ АГО "Жилкомстрой" дают обратившемуся полный, точный и оперативный ответ по вопросам процедуры предоставления муниципальной услуги;</w:t>
      </w:r>
    </w:p>
    <w:p w:rsidR="00C920C3" w:rsidRDefault="00C920C3">
      <w:pPr>
        <w:pStyle w:val="ConsPlusNormal"/>
        <w:spacing w:before="280"/>
        <w:ind w:firstLine="540"/>
        <w:jc w:val="both"/>
      </w:pPr>
      <w:r>
        <w:t>2) при информировании по телефону специалисты Управления ЖКХ, МБУ АГО "Жилкомстрой" должны назвать свою фамилию, имя, отчество, должность, а затем проинформировать обратившегося по вопросам процедуры предоставления муниципальной услуги;</w:t>
      </w:r>
    </w:p>
    <w:p w:rsidR="00C920C3" w:rsidRDefault="00C920C3">
      <w:pPr>
        <w:pStyle w:val="ConsPlusNormal"/>
        <w:spacing w:before="280"/>
        <w:ind w:firstLine="540"/>
        <w:jc w:val="both"/>
      </w:pPr>
      <w:r>
        <w:t>3) при информировании по письменным обращениям обратившемуся специалистами Управления ЖКХ, МБУ АГО "Жилкомстрой" дается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C920C3" w:rsidRDefault="00C920C3">
      <w:pPr>
        <w:pStyle w:val="ConsPlusNormal"/>
        <w:spacing w:before="280"/>
        <w:ind w:firstLine="540"/>
        <w:jc w:val="both"/>
      </w:pPr>
      <w:r>
        <w:t xml:space="preserve">4) при информировании по электронной почте Заявителю специалистами Управления ЖКХ, МБУ АГО "Жилкомстрой"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w:t>
      </w:r>
      <w:r>
        <w:lastRenderedPageBreak/>
        <w:t>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C920C3" w:rsidRDefault="00C920C3">
      <w:pPr>
        <w:pStyle w:val="ConsPlusNormal"/>
        <w:spacing w:before="280"/>
        <w:ind w:firstLine="540"/>
        <w:jc w:val="both"/>
      </w:pPr>
      <w:r>
        <w:t xml:space="preserve">9. Указанная информация размещается на информационных стендах в соответствии с </w:t>
      </w:r>
      <w:hyperlink w:anchor="P236" w:history="1">
        <w:r>
          <w:rPr>
            <w:color w:val="0000FF"/>
          </w:rPr>
          <w:t>пунктом 35</w:t>
        </w:r>
      </w:hyperlink>
      <w:r>
        <w:t xml:space="preserve"> Регламента.</w:t>
      </w:r>
    </w:p>
    <w:p w:rsidR="00C920C3" w:rsidRDefault="00C920C3">
      <w:pPr>
        <w:pStyle w:val="ConsPlusNormal"/>
        <w:jc w:val="both"/>
      </w:pPr>
    </w:p>
    <w:p w:rsidR="00C920C3" w:rsidRDefault="00C920C3">
      <w:pPr>
        <w:pStyle w:val="ConsPlusNormal"/>
        <w:jc w:val="center"/>
        <w:outlineLvl w:val="1"/>
      </w:pPr>
      <w:r>
        <w:t>2. СТАНДАРТ ПРЕДОСТАВЛЕНИЯ УСЛУГИ</w:t>
      </w:r>
    </w:p>
    <w:p w:rsidR="00C920C3" w:rsidRDefault="00C920C3">
      <w:pPr>
        <w:pStyle w:val="ConsPlusNormal"/>
        <w:jc w:val="both"/>
      </w:pPr>
    </w:p>
    <w:p w:rsidR="00C920C3" w:rsidRDefault="00C920C3">
      <w:pPr>
        <w:pStyle w:val="ConsPlusNormal"/>
        <w:jc w:val="center"/>
        <w:outlineLvl w:val="2"/>
      </w:pPr>
      <w:r>
        <w:t>Глава 1. НАИМЕНОВАНИЕ МУНИЦИПАЛЬНОЙ УСЛУГИ</w:t>
      </w:r>
    </w:p>
    <w:p w:rsidR="00C920C3" w:rsidRDefault="00C920C3">
      <w:pPr>
        <w:pStyle w:val="ConsPlusNormal"/>
        <w:jc w:val="both"/>
      </w:pPr>
    </w:p>
    <w:p w:rsidR="00C920C3" w:rsidRDefault="00C920C3">
      <w:pPr>
        <w:pStyle w:val="ConsPlusNormal"/>
        <w:ind w:firstLine="540"/>
        <w:jc w:val="both"/>
      </w:pPr>
      <w:r>
        <w:t>10. Наименование муниципальной услуги, предусмотренной Регламентом: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w:t>
      </w:r>
    </w:p>
    <w:p w:rsidR="00C920C3" w:rsidRDefault="00C920C3">
      <w:pPr>
        <w:pStyle w:val="ConsPlusNormal"/>
        <w:jc w:val="both"/>
      </w:pPr>
    </w:p>
    <w:p w:rsidR="00C920C3" w:rsidRDefault="00C920C3">
      <w:pPr>
        <w:pStyle w:val="ConsPlusNormal"/>
        <w:jc w:val="center"/>
        <w:outlineLvl w:val="2"/>
      </w:pPr>
      <w:r>
        <w:t>Глава 2. НАИМЕНОВАНИЕ ОРГАНА,</w:t>
      </w:r>
    </w:p>
    <w:p w:rsidR="00C920C3" w:rsidRDefault="00C920C3">
      <w:pPr>
        <w:pStyle w:val="ConsPlusNormal"/>
        <w:jc w:val="center"/>
      </w:pPr>
      <w:r>
        <w:t>ПРЕДОСТАВЛЯЮЩЕГО МУНИЦИПАЛЬНУЮ УСЛУГУ</w:t>
      </w:r>
    </w:p>
    <w:p w:rsidR="00C920C3" w:rsidRDefault="00C920C3">
      <w:pPr>
        <w:pStyle w:val="ConsPlusNormal"/>
        <w:jc w:val="both"/>
      </w:pPr>
    </w:p>
    <w:p w:rsidR="00C920C3" w:rsidRDefault="00C920C3">
      <w:pPr>
        <w:pStyle w:val="ConsPlusNormal"/>
        <w:ind w:firstLine="540"/>
        <w:jc w:val="both"/>
      </w:pPr>
      <w:r>
        <w:t>11. Муниципальную услугу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 предоставляет Администрация Артемовского городского округа в лице Управления городского хозяйства Администрации Артемовского городского округа - функциональный орган Администрации Артемовского городского округа.</w:t>
      </w:r>
    </w:p>
    <w:p w:rsidR="00C920C3" w:rsidRDefault="00C920C3">
      <w:pPr>
        <w:pStyle w:val="ConsPlusNormal"/>
        <w:jc w:val="both"/>
      </w:pPr>
    </w:p>
    <w:p w:rsidR="00C920C3" w:rsidRDefault="00C920C3">
      <w:pPr>
        <w:pStyle w:val="ConsPlusNormal"/>
        <w:jc w:val="center"/>
        <w:outlineLvl w:val="2"/>
      </w:pPr>
      <w:r>
        <w:t>Глава 3. РЕЗУЛЬТАТ ПРЕДОСТАВЛЕНИЯ МУНИЦИПАЛЬНОЙ УСЛУГИ</w:t>
      </w:r>
    </w:p>
    <w:p w:rsidR="00C920C3" w:rsidRDefault="00C920C3">
      <w:pPr>
        <w:pStyle w:val="ConsPlusNormal"/>
        <w:jc w:val="both"/>
      </w:pPr>
    </w:p>
    <w:p w:rsidR="00C920C3" w:rsidRDefault="00C920C3">
      <w:pPr>
        <w:pStyle w:val="ConsPlusNormal"/>
        <w:ind w:firstLine="540"/>
        <w:jc w:val="both"/>
      </w:pPr>
      <w:r>
        <w:t>12. Результатом предоставления муниципальной услуги, предусмотренной Регламентом, является:</w:t>
      </w:r>
    </w:p>
    <w:p w:rsidR="00C920C3" w:rsidRDefault="00C920C3">
      <w:pPr>
        <w:pStyle w:val="ConsPlusNormal"/>
        <w:spacing w:before="280"/>
        <w:ind w:firstLine="540"/>
        <w:jc w:val="both"/>
      </w:pPr>
      <w:r>
        <w:t>1)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 (далее - специальное разрешение);</w:t>
      </w:r>
    </w:p>
    <w:p w:rsidR="00C920C3" w:rsidRDefault="00C920C3">
      <w:pPr>
        <w:pStyle w:val="ConsPlusNormal"/>
        <w:spacing w:before="280"/>
        <w:ind w:firstLine="540"/>
        <w:jc w:val="both"/>
      </w:pPr>
      <w:r>
        <w:t>2) отказ в выдаче специального разрешения.</w:t>
      </w:r>
    </w:p>
    <w:p w:rsidR="00C920C3" w:rsidRDefault="00C920C3">
      <w:pPr>
        <w:pStyle w:val="ConsPlusNormal"/>
        <w:jc w:val="both"/>
      </w:pPr>
    </w:p>
    <w:p w:rsidR="00C920C3" w:rsidRDefault="00C920C3">
      <w:pPr>
        <w:pStyle w:val="ConsPlusNormal"/>
        <w:jc w:val="center"/>
        <w:outlineLvl w:val="2"/>
      </w:pPr>
      <w:r>
        <w:t>Глава 4. СРОК ПРЕДОСТАВЛЕНИЯ МУНИЦИПАЛЬНОЙ УСЛУГИ</w:t>
      </w:r>
    </w:p>
    <w:p w:rsidR="00C920C3" w:rsidRDefault="00C920C3">
      <w:pPr>
        <w:pStyle w:val="ConsPlusNormal"/>
        <w:jc w:val="both"/>
      </w:pPr>
    </w:p>
    <w:p w:rsidR="00C920C3" w:rsidRDefault="00C920C3">
      <w:pPr>
        <w:pStyle w:val="ConsPlusNormal"/>
        <w:ind w:firstLine="540"/>
        <w:jc w:val="both"/>
      </w:pPr>
      <w:r>
        <w:t xml:space="preserve">13.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w:t>
      </w:r>
      <w:r>
        <w:lastRenderedPageBreak/>
        <w:t>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инспекции безопасности дорожного движения Министерства внутренних дел Российской Федерации по Артемовскому району (далее - ОМВД ОГИБДД) - в течение 15 рабочих дней с даты регистрации заявления.</w:t>
      </w:r>
    </w:p>
    <w:p w:rsidR="00C920C3" w:rsidRDefault="00C920C3">
      <w:pPr>
        <w:pStyle w:val="ConsPlusNormal"/>
        <w:spacing w:before="280"/>
        <w:ind w:firstLine="540"/>
        <w:jc w:val="both"/>
      </w:pPr>
      <w: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920C3" w:rsidRDefault="00C920C3">
      <w:pPr>
        <w:pStyle w:val="ConsPlusNormal"/>
        <w:spacing w:before="28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почтовым отправлением.</w:t>
      </w:r>
    </w:p>
    <w:p w:rsidR="00C920C3" w:rsidRDefault="00C920C3">
      <w:pPr>
        <w:pStyle w:val="ConsPlusNormal"/>
        <w:spacing w:before="280"/>
        <w:ind w:firstLine="540"/>
        <w:jc w:val="both"/>
      </w:pPr>
      <w: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течение 24 часов.</w:t>
      </w:r>
    </w:p>
    <w:p w:rsidR="00C920C3" w:rsidRDefault="00C92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0C3">
        <w:trPr>
          <w:jc w:val="center"/>
        </w:trPr>
        <w:tc>
          <w:tcPr>
            <w:tcW w:w="9294" w:type="dxa"/>
            <w:tcBorders>
              <w:top w:val="nil"/>
              <w:left w:val="single" w:sz="24" w:space="0" w:color="CED3F1"/>
              <w:bottom w:val="nil"/>
              <w:right w:val="single" w:sz="24" w:space="0" w:color="F4F3F8"/>
            </w:tcBorders>
            <w:shd w:val="clear" w:color="auto" w:fill="F4F3F8"/>
          </w:tcPr>
          <w:p w:rsidR="00C920C3" w:rsidRDefault="00C920C3">
            <w:pPr>
              <w:pStyle w:val="ConsPlusNormal"/>
              <w:jc w:val="both"/>
            </w:pPr>
            <w:r>
              <w:rPr>
                <w:color w:val="392C69"/>
              </w:rPr>
              <w:t>КонсультантПлюс: примечание.</w:t>
            </w:r>
          </w:p>
          <w:p w:rsidR="00C920C3" w:rsidRDefault="00C920C3">
            <w:pPr>
              <w:pStyle w:val="ConsPlusNormal"/>
              <w:jc w:val="both"/>
            </w:pPr>
            <w:r>
              <w:rPr>
                <w:color w:val="392C69"/>
              </w:rPr>
              <w:t>В официальном тексте документа, видимо, допущена опечатка: в пункте 24 данного Административного регламента подпункты 1 - 5 отсутствуют, имеются в виду подпункты 1 - 5 пункта 23.</w:t>
            </w:r>
          </w:p>
        </w:tc>
      </w:tr>
    </w:tbl>
    <w:p w:rsidR="00C920C3" w:rsidRDefault="00C920C3">
      <w:pPr>
        <w:pStyle w:val="ConsPlusNormal"/>
        <w:spacing w:before="360"/>
        <w:ind w:firstLine="540"/>
        <w:jc w:val="both"/>
      </w:pPr>
      <w:r>
        <w:t xml:space="preserve">14. Управление ЖКХ, в случае принятия решения об отказе в выдаче специального разрешения по основаниям, указанным в </w:t>
      </w:r>
      <w:hyperlink w:anchor="P189" w:history="1">
        <w:r>
          <w:rPr>
            <w:color w:val="0000FF"/>
          </w:rPr>
          <w:t>подпунктах 1</w:t>
        </w:r>
      </w:hyperlink>
      <w:r>
        <w:t xml:space="preserve"> - </w:t>
      </w:r>
      <w:hyperlink w:anchor="P193" w:history="1">
        <w:r>
          <w:rPr>
            <w:color w:val="0000FF"/>
          </w:rPr>
          <w:t>5 пункта 24</w:t>
        </w:r>
      </w:hyperlink>
      <w:r>
        <w:t xml:space="preserve">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C920C3" w:rsidRDefault="00C920C3">
      <w:pPr>
        <w:pStyle w:val="ConsPlusNormal"/>
        <w:spacing w:before="280"/>
        <w:ind w:firstLine="540"/>
        <w:jc w:val="both"/>
      </w:pPr>
      <w:r>
        <w:t>15. Сроки, указанные в Регламенте, исчисляются со дня поступления в Управление ЖКХ соответствующего заявления с прилагаемыми к нему документами, если иное не установлено Регламентом.</w:t>
      </w:r>
    </w:p>
    <w:p w:rsidR="00C920C3" w:rsidRDefault="00C920C3">
      <w:pPr>
        <w:pStyle w:val="ConsPlusNormal"/>
        <w:spacing w:before="280"/>
        <w:ind w:firstLine="540"/>
        <w:jc w:val="both"/>
      </w:pPr>
      <w:r>
        <w:t>16. В случае подачи заявления в Многофункциональный центр (далее - МФЦ), срок исчисляется со дня поступления и регистрации заявления в Управлении ЖКХ.</w:t>
      </w:r>
    </w:p>
    <w:p w:rsidR="00C920C3" w:rsidRDefault="00C920C3">
      <w:pPr>
        <w:pStyle w:val="ConsPlusNormal"/>
        <w:jc w:val="both"/>
      </w:pPr>
    </w:p>
    <w:p w:rsidR="00C920C3" w:rsidRDefault="00C920C3">
      <w:pPr>
        <w:pStyle w:val="ConsPlusNormal"/>
        <w:jc w:val="center"/>
        <w:outlineLvl w:val="2"/>
      </w:pPr>
      <w:r>
        <w:lastRenderedPageBreak/>
        <w:t>Глава 5. ПЕРЕЧЕНЬ НОРМАТИВНЫХ ПРАВОВЫХ АКТОВ,</w:t>
      </w:r>
    </w:p>
    <w:p w:rsidR="00C920C3" w:rsidRDefault="00C920C3">
      <w:pPr>
        <w:pStyle w:val="ConsPlusNormal"/>
        <w:jc w:val="center"/>
      </w:pPr>
      <w:r>
        <w:t>РЕГУЛИРУЮЩИХ ОТНОШЕНИЯ, ВОЗНИКШИЕ В СВЯЗИ С ПРЕДОСТАВЛЕНИЕМ</w:t>
      </w:r>
    </w:p>
    <w:p w:rsidR="00C920C3" w:rsidRDefault="00C920C3">
      <w:pPr>
        <w:pStyle w:val="ConsPlusNormal"/>
        <w:jc w:val="center"/>
      </w:pPr>
      <w:r>
        <w:t>МУНИЦИПАЛЬНОЙ УСЛУГИ</w:t>
      </w:r>
    </w:p>
    <w:p w:rsidR="00C920C3" w:rsidRDefault="00C920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0C3">
        <w:trPr>
          <w:jc w:val="center"/>
        </w:trPr>
        <w:tc>
          <w:tcPr>
            <w:tcW w:w="9294" w:type="dxa"/>
            <w:tcBorders>
              <w:top w:val="nil"/>
              <w:left w:val="single" w:sz="24" w:space="0" w:color="CED3F1"/>
              <w:bottom w:val="nil"/>
              <w:right w:val="single" w:sz="24" w:space="0" w:color="F4F3F8"/>
            </w:tcBorders>
            <w:shd w:val="clear" w:color="auto" w:fill="F4F3F8"/>
          </w:tcPr>
          <w:p w:rsidR="00C920C3" w:rsidRDefault="00C920C3">
            <w:pPr>
              <w:pStyle w:val="ConsPlusNormal"/>
              <w:jc w:val="both"/>
            </w:pPr>
            <w:r>
              <w:rPr>
                <w:color w:val="392C69"/>
              </w:rPr>
              <w:t>КонсультантПлюс: примечание.</w:t>
            </w:r>
          </w:p>
          <w:p w:rsidR="00C920C3" w:rsidRDefault="00C920C3">
            <w:pPr>
              <w:pStyle w:val="ConsPlusNormal"/>
              <w:jc w:val="both"/>
            </w:pPr>
            <w:r>
              <w:rPr>
                <w:color w:val="392C69"/>
              </w:rPr>
              <w:t>Нумерация пунктов дана в соответствии с официальным текстом документа.</w:t>
            </w:r>
          </w:p>
        </w:tc>
      </w:tr>
    </w:tbl>
    <w:p w:rsidR="00C920C3" w:rsidRDefault="00C920C3">
      <w:pPr>
        <w:pStyle w:val="ConsPlusNormal"/>
        <w:spacing w:before="360"/>
        <w:ind w:firstLine="540"/>
        <w:jc w:val="both"/>
      </w:pPr>
      <w:r>
        <w:t>16. Муниципальная услуга предоставляется в соответствии со следующими нормативными правовыми актами:</w:t>
      </w:r>
    </w:p>
    <w:p w:rsidR="00C920C3" w:rsidRDefault="00C920C3">
      <w:pPr>
        <w:pStyle w:val="ConsPlusNormal"/>
        <w:spacing w:before="280"/>
        <w:ind w:firstLine="540"/>
        <w:jc w:val="both"/>
      </w:pPr>
      <w:r>
        <w:t xml:space="preserve">1) Налоговый </w:t>
      </w:r>
      <w:hyperlink r:id="rId17" w:history="1">
        <w:r>
          <w:rPr>
            <w:color w:val="0000FF"/>
          </w:rPr>
          <w:t>кодекс</w:t>
        </w:r>
      </w:hyperlink>
      <w:r>
        <w:t xml:space="preserve"> Российской Федерации. Часть вторая ("Собрание законодательства РФ", 07.08.2000, N 32, ст. 3340);</w:t>
      </w:r>
    </w:p>
    <w:p w:rsidR="00C920C3" w:rsidRDefault="00C920C3">
      <w:pPr>
        <w:pStyle w:val="ConsPlusNormal"/>
        <w:spacing w:before="280"/>
        <w:ind w:firstLine="540"/>
        <w:jc w:val="both"/>
      </w:pPr>
      <w:r>
        <w:t xml:space="preserve">2) Бюджетный </w:t>
      </w:r>
      <w:hyperlink r:id="rId18" w:history="1">
        <w:r>
          <w:rPr>
            <w:color w:val="0000FF"/>
          </w:rPr>
          <w:t>кодекс</w:t>
        </w:r>
      </w:hyperlink>
      <w:r>
        <w:t xml:space="preserve"> Российской Федерации ("Собрание законодательства РФ", 03.08.1998, N 31, ст. 3823);</w:t>
      </w:r>
    </w:p>
    <w:p w:rsidR="00C920C3" w:rsidRDefault="00C920C3">
      <w:pPr>
        <w:pStyle w:val="ConsPlusNormal"/>
        <w:spacing w:before="280"/>
        <w:ind w:firstLine="540"/>
        <w:jc w:val="both"/>
      </w:pPr>
      <w:r>
        <w:t xml:space="preserve">3) Федеральный </w:t>
      </w:r>
      <w:hyperlink r:id="rId19"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C920C3" w:rsidRDefault="00C920C3">
      <w:pPr>
        <w:pStyle w:val="ConsPlusNormal"/>
        <w:spacing w:before="280"/>
        <w:ind w:firstLine="540"/>
        <w:jc w:val="both"/>
      </w:pPr>
      <w:r>
        <w:t xml:space="preserve">4) Федеральный </w:t>
      </w:r>
      <w:hyperlink r:id="rId20" w:history="1">
        <w:r>
          <w:rPr>
            <w:color w:val="0000FF"/>
          </w:rPr>
          <w:t>закон</w:t>
        </w:r>
      </w:hyperlink>
      <w:r>
        <w:t xml:space="preserve"> от 10.12.1995 N 196-ФЗ "О безопасности дорожного движения" ("Собрание законодательства РФ", 11.12.1995, N 50, ст. 4873);</w:t>
      </w:r>
    </w:p>
    <w:p w:rsidR="00C920C3" w:rsidRDefault="00C920C3">
      <w:pPr>
        <w:pStyle w:val="ConsPlusNormal"/>
        <w:spacing w:before="280"/>
        <w:ind w:firstLine="540"/>
        <w:jc w:val="both"/>
      </w:pPr>
      <w:r>
        <w:t xml:space="preserve">5)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C920C3" w:rsidRDefault="00C920C3">
      <w:pPr>
        <w:pStyle w:val="ConsPlusNormal"/>
        <w:spacing w:before="280"/>
        <w:ind w:firstLine="540"/>
        <w:jc w:val="both"/>
      </w:pPr>
      <w:r>
        <w:t xml:space="preserve">6)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РФ", 02.08.2010, N 31, ст. 4179);</w:t>
      </w:r>
    </w:p>
    <w:p w:rsidR="00C920C3" w:rsidRDefault="00C920C3">
      <w:pPr>
        <w:pStyle w:val="ConsPlusNormal"/>
        <w:spacing w:before="280"/>
        <w:ind w:firstLine="540"/>
        <w:jc w:val="both"/>
      </w:pPr>
      <w:r>
        <w:t xml:space="preserve">7) </w:t>
      </w:r>
      <w:hyperlink r:id="rId23" w:history="1">
        <w:r>
          <w:rPr>
            <w:color w:val="0000FF"/>
          </w:rPr>
          <w:t>Постановление</w:t>
        </w:r>
      </w:hyperlink>
      <w:r>
        <w:t xml:space="preserve"> Правительства Российской Федерации от 23.10.1993 N 1090 "О Правилах дорожного движения" ("Собрание актов Президента и Правительства РФ", 22.11.1993, N 47, ст. 4531);</w:t>
      </w:r>
    </w:p>
    <w:p w:rsidR="00C920C3" w:rsidRDefault="00C920C3">
      <w:pPr>
        <w:pStyle w:val="ConsPlusNormal"/>
        <w:spacing w:before="280"/>
        <w:ind w:firstLine="540"/>
        <w:jc w:val="both"/>
      </w:pPr>
      <w:r>
        <w:t xml:space="preserve">8) </w:t>
      </w:r>
      <w:hyperlink r:id="rId24" w:history="1">
        <w:r>
          <w:rPr>
            <w:color w:val="0000FF"/>
          </w:rPr>
          <w:t>Постановление</w:t>
        </w:r>
      </w:hyperlink>
      <w: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N 47, ст. 5673);</w:t>
      </w:r>
    </w:p>
    <w:p w:rsidR="00C920C3" w:rsidRDefault="00C920C3">
      <w:pPr>
        <w:pStyle w:val="ConsPlusNormal"/>
        <w:spacing w:before="280"/>
        <w:ind w:firstLine="540"/>
        <w:jc w:val="both"/>
      </w:pPr>
      <w:r>
        <w:lastRenderedPageBreak/>
        <w:t xml:space="preserve">9) </w:t>
      </w:r>
      <w:hyperlink r:id="rId25" w:history="1">
        <w:r>
          <w:rPr>
            <w:color w:val="0000FF"/>
          </w:rPr>
          <w:t>Приказ</w:t>
        </w:r>
      </w:hyperlink>
      <w: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N 265);</w:t>
      </w:r>
    </w:p>
    <w:p w:rsidR="00C920C3" w:rsidRDefault="00C920C3">
      <w:pPr>
        <w:pStyle w:val="ConsPlusNormal"/>
        <w:spacing w:before="280"/>
        <w:ind w:firstLine="540"/>
        <w:jc w:val="both"/>
      </w:pPr>
      <w:r>
        <w:t xml:space="preserve">10) </w:t>
      </w:r>
      <w:hyperlink r:id="rId26" w:history="1">
        <w:r>
          <w:rPr>
            <w:color w:val="0000FF"/>
          </w:rPr>
          <w:t>Постановление</w:t>
        </w:r>
      </w:hyperlink>
      <w:r>
        <w:t xml:space="preserve"> Правительства Свердловской области от 15.03.2012 N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22.03.2012, N 115-116);</w:t>
      </w:r>
    </w:p>
    <w:p w:rsidR="00C920C3" w:rsidRDefault="00C920C3">
      <w:pPr>
        <w:pStyle w:val="ConsPlusNormal"/>
        <w:spacing w:before="280"/>
        <w:ind w:firstLine="540"/>
        <w:jc w:val="both"/>
      </w:pPr>
      <w:r>
        <w:t xml:space="preserve">11) </w:t>
      </w:r>
      <w:hyperlink r:id="rId27" w:history="1">
        <w:r>
          <w:rPr>
            <w:color w:val="0000FF"/>
          </w:rPr>
          <w:t>Устав</w:t>
        </w:r>
      </w:hyperlink>
      <w:r>
        <w:t xml:space="preserve"> Артемовского городского округа, принятый Решением Артемовской Думы от 16.06.2005 N 530;</w:t>
      </w:r>
    </w:p>
    <w:p w:rsidR="00C920C3" w:rsidRDefault="00C920C3">
      <w:pPr>
        <w:pStyle w:val="ConsPlusNormal"/>
        <w:spacing w:before="280"/>
        <w:ind w:firstLine="540"/>
        <w:jc w:val="both"/>
      </w:pPr>
      <w:r>
        <w:t xml:space="preserve">12) </w:t>
      </w:r>
      <w:hyperlink r:id="rId28" w:history="1">
        <w:r>
          <w:rPr>
            <w:color w:val="0000FF"/>
          </w:rPr>
          <w:t>Решение</w:t>
        </w:r>
      </w:hyperlink>
      <w:r>
        <w:t xml:space="preserve"> Думы Артемовского городского округа от 26.04.2012 N 75 "Об учреждении Управления городского хозяйства Администрации Артемовского городского округа и утверждении Положения об Управлении городского хозяйства Администрации Артемовского городского округа";</w:t>
      </w:r>
    </w:p>
    <w:p w:rsidR="00C920C3" w:rsidRDefault="00C920C3">
      <w:pPr>
        <w:pStyle w:val="ConsPlusNormal"/>
        <w:spacing w:before="280"/>
        <w:ind w:firstLine="540"/>
        <w:jc w:val="both"/>
      </w:pPr>
      <w:r>
        <w:t xml:space="preserve">13) </w:t>
      </w:r>
      <w:hyperlink r:id="rId29" w:history="1">
        <w:r>
          <w:rPr>
            <w:color w:val="0000FF"/>
          </w:rPr>
          <w:t>Положение</w:t>
        </w:r>
      </w:hyperlink>
      <w:r>
        <w:t xml:space="preserve"> о дорожной деятельности в отношении автомобильных дорог местного значения в границах Артемовского городского округа, утвержденное Решением Думы Артемовского городского округа от 27.08.2009 N 661;</w:t>
      </w:r>
    </w:p>
    <w:p w:rsidR="00C920C3" w:rsidRDefault="00C920C3">
      <w:pPr>
        <w:pStyle w:val="ConsPlusNormal"/>
        <w:spacing w:before="280"/>
        <w:ind w:firstLine="540"/>
        <w:jc w:val="both"/>
      </w:pPr>
      <w:r>
        <w:t>14) Устав МБУ АГО "Жилкомстрой", утвержденный Распоряжением Комитета по управлению муниципальным имуществом Артемовского городского округа от 18.06.2014 N 213.</w:t>
      </w:r>
    </w:p>
    <w:p w:rsidR="00C920C3" w:rsidRDefault="00C920C3">
      <w:pPr>
        <w:pStyle w:val="ConsPlusNormal"/>
        <w:jc w:val="both"/>
      </w:pPr>
    </w:p>
    <w:p w:rsidR="00C920C3" w:rsidRDefault="00C920C3">
      <w:pPr>
        <w:pStyle w:val="ConsPlusNormal"/>
        <w:jc w:val="center"/>
        <w:outlineLvl w:val="2"/>
      </w:pPr>
      <w:r>
        <w:t>Глава 6. ПЕРЕЧЕНЬ ДОКУМЕНТОВ,</w:t>
      </w:r>
    </w:p>
    <w:p w:rsidR="00C920C3" w:rsidRDefault="00C920C3">
      <w:pPr>
        <w:pStyle w:val="ConsPlusNormal"/>
        <w:jc w:val="center"/>
      </w:pPr>
      <w:r>
        <w:t>НЕОБХОДИМЫХ ДЛЯ ПРЕДОСТАВЛЕНИЯ МУНИЦИПАЛЬНОЙ УСЛУГИ</w:t>
      </w:r>
    </w:p>
    <w:p w:rsidR="00C920C3" w:rsidRDefault="00C920C3">
      <w:pPr>
        <w:pStyle w:val="ConsPlusNormal"/>
        <w:jc w:val="both"/>
      </w:pPr>
    </w:p>
    <w:p w:rsidR="00C920C3" w:rsidRDefault="00C920C3">
      <w:pPr>
        <w:pStyle w:val="ConsPlusNormal"/>
        <w:ind w:firstLine="540"/>
        <w:jc w:val="both"/>
      </w:pPr>
      <w:bookmarkStart w:id="1" w:name="P143"/>
      <w:bookmarkEnd w:id="1"/>
      <w:r>
        <w:t>17. Для предоставления муниципальной услуги, предусмотренной Регламентом, необходимы следующие документы:</w:t>
      </w:r>
    </w:p>
    <w:p w:rsidR="00C920C3" w:rsidRDefault="00C920C3">
      <w:pPr>
        <w:pStyle w:val="ConsPlusNormal"/>
        <w:spacing w:before="280"/>
        <w:ind w:firstLine="540"/>
        <w:jc w:val="both"/>
      </w:pPr>
      <w:bookmarkStart w:id="2" w:name="P144"/>
      <w:bookmarkEnd w:id="2"/>
      <w:r>
        <w:t xml:space="preserve">1) </w:t>
      </w:r>
      <w:hyperlink w:anchor="P489" w:history="1">
        <w:r>
          <w:rPr>
            <w:color w:val="0000FF"/>
          </w:rPr>
          <w:t>заявление</w:t>
        </w:r>
      </w:hyperlink>
      <w:r>
        <w:t xml:space="preserve"> на получение специального разрешения по установленной форме (Приложение N 1). К заявлению прилагаются:</w:t>
      </w:r>
    </w:p>
    <w:p w:rsidR="00C920C3" w:rsidRDefault="00C920C3">
      <w:pPr>
        <w:pStyle w:val="ConsPlusNormal"/>
        <w:spacing w:before="280"/>
        <w:ind w:firstLine="540"/>
        <w:jc w:val="both"/>
      </w:pPr>
      <w:r>
        <w:t>а)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C920C3" w:rsidRDefault="00C920C3">
      <w:pPr>
        <w:pStyle w:val="ConsPlusNormal"/>
        <w:spacing w:before="280"/>
        <w:ind w:firstLine="540"/>
        <w:jc w:val="both"/>
      </w:pPr>
      <w:r>
        <w:t xml:space="preserve">б) </w:t>
      </w:r>
      <w:hyperlink w:anchor="P577" w:history="1">
        <w:r>
          <w:rPr>
            <w:color w:val="0000FF"/>
          </w:rPr>
          <w:t>схема</w:t>
        </w:r>
      </w:hyperlink>
      <w:r>
        <w:t xml:space="preserve"> транспортного средства (автопоезда), с использованием которого планируется перевозка тяжеловесных и (или) крупногабаритных </w:t>
      </w:r>
      <w:r>
        <w:lastRenderedPageBreak/>
        <w:t>грузов, с изображением размещения такого груза согласно приложению N 2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C920C3" w:rsidRDefault="00C920C3">
      <w:pPr>
        <w:pStyle w:val="ConsPlusNormal"/>
        <w:spacing w:before="280"/>
        <w:ind w:firstLine="540"/>
        <w:jc w:val="both"/>
      </w:pPr>
      <w:r>
        <w:t>в) сведения о технических требованиях к перевозке заявленного груза в транспортном положении;</w:t>
      </w:r>
    </w:p>
    <w:p w:rsidR="00C920C3" w:rsidRDefault="00C920C3">
      <w:pPr>
        <w:pStyle w:val="ConsPlusNormal"/>
        <w:spacing w:before="280"/>
        <w:ind w:firstLine="540"/>
        <w:jc w:val="both"/>
      </w:pPr>
      <w:r>
        <w:t xml:space="preserve">г) оригинал платежного документа на оплату государственной пошлины за выдачу специального разрешения, в соответствии с </w:t>
      </w:r>
      <w:hyperlink r:id="rId30" w:history="1">
        <w:r>
          <w:rPr>
            <w:color w:val="0000FF"/>
          </w:rPr>
          <w:t>подпунктом 111 пункта 1 статьи 333.33</w:t>
        </w:r>
      </w:hyperlink>
      <w:r>
        <w:t xml:space="preserve">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P622" w:history="1">
        <w:r>
          <w:rPr>
            <w:color w:val="0000FF"/>
          </w:rPr>
          <w:t>Приложении N 3</w:t>
        </w:r>
      </w:hyperlink>
      <w:r>
        <w:t xml:space="preserve"> к Регламенту);</w:t>
      </w:r>
    </w:p>
    <w:p w:rsidR="00C920C3" w:rsidRDefault="00C920C3">
      <w:pPr>
        <w:pStyle w:val="ConsPlusNormal"/>
        <w:spacing w:before="280"/>
        <w:ind w:firstLine="540"/>
        <w:jc w:val="both"/>
      </w:pPr>
      <w:r>
        <w:t>д)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C920C3" w:rsidRDefault="00C920C3">
      <w:pPr>
        <w:pStyle w:val="ConsPlusNormal"/>
        <w:spacing w:before="280"/>
        <w:ind w:firstLine="540"/>
        <w:jc w:val="both"/>
      </w:pPr>
      <w:r>
        <w:t xml:space="preserve">18. Заявление и документы, указанные в </w:t>
      </w:r>
      <w:hyperlink w:anchor="P143" w:history="1">
        <w:r>
          <w:rPr>
            <w:color w:val="0000FF"/>
          </w:rPr>
          <w:t>пункте 17</w:t>
        </w:r>
      </w:hyperlink>
      <w:r>
        <w:t xml:space="preserve"> Регламента, представляются в Управление ЖКХ Заявителем лично, либо направляются заказным почтовым отправлением с объявленной ценностью при его пересылке, описью вложения и уведомлением о вручении, либо подаются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rsidR="00C920C3" w:rsidRDefault="00C920C3">
      <w:pPr>
        <w:pStyle w:val="ConsPlusNormal"/>
        <w:spacing w:before="280"/>
        <w:ind w:firstLine="540"/>
        <w:jc w:val="both"/>
      </w:pPr>
      <w:r>
        <w:t xml:space="preserve">В случае подачи заявления и документов, указанных в </w:t>
      </w:r>
      <w:hyperlink w:anchor="P143" w:history="1">
        <w:r>
          <w:rPr>
            <w:color w:val="0000FF"/>
          </w:rPr>
          <w:t>пункте 17</w:t>
        </w:r>
      </w:hyperlink>
      <w:r>
        <w:t xml:space="preserve"> Регламента,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 заявление и документы должны быть подписаны простой электронной подписью в соответствии с Федеральным </w:t>
      </w:r>
      <w:hyperlink r:id="rId31" w:history="1">
        <w:r>
          <w:rPr>
            <w:color w:val="0000FF"/>
          </w:rPr>
          <w:t>законом</w:t>
        </w:r>
      </w:hyperlink>
      <w:r>
        <w:t xml:space="preserve"> от 06.04.2011 N 63-ФЗ "Об электронной подписи",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w:t>
      </w:r>
      <w:hyperlink r:id="rId33"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920C3" w:rsidRDefault="00C920C3">
      <w:pPr>
        <w:pStyle w:val="ConsPlusNormal"/>
        <w:spacing w:before="280"/>
        <w:ind w:firstLine="540"/>
        <w:jc w:val="both"/>
      </w:pPr>
      <w:bookmarkStart w:id="3" w:name="P152"/>
      <w:bookmarkEnd w:id="3"/>
      <w:r>
        <w:t xml:space="preserve">19. Документы, представляемые Заявителем в целях предоставления муниципальной услуги, предусмотренной Регламентом, должны </w:t>
      </w:r>
      <w:r>
        <w:lastRenderedPageBreak/>
        <w:t>соответствовать следующим требованиям:</w:t>
      </w:r>
    </w:p>
    <w:p w:rsidR="00C920C3" w:rsidRDefault="00C920C3">
      <w:pPr>
        <w:pStyle w:val="ConsPlusNormal"/>
        <w:spacing w:before="280"/>
        <w:ind w:firstLine="540"/>
        <w:jc w:val="both"/>
      </w:pPr>
      <w:r>
        <w:t>должны соответствовать требованиям, установленным законодательством Российской Федерации, и содержать информацию, необходимую для предоставления муниципальной услуги;</w:t>
      </w:r>
    </w:p>
    <w:p w:rsidR="00C920C3" w:rsidRDefault="00C920C3">
      <w:pPr>
        <w:pStyle w:val="ConsPlusNormal"/>
        <w:spacing w:before="280"/>
        <w:ind w:firstLine="540"/>
        <w:jc w:val="both"/>
      </w:pPr>
      <w:r>
        <w:t>текст документов должен быть исполнен разборчиво, наименования юридических лиц и места их нахождения, фамилии, имена и отчества физических лиц и адреса их мест жительства указаны полностью;</w:t>
      </w:r>
    </w:p>
    <w:p w:rsidR="00C920C3" w:rsidRDefault="00C920C3">
      <w:pPr>
        <w:pStyle w:val="ConsPlusNormal"/>
        <w:spacing w:before="280"/>
        <w:ind w:firstLine="540"/>
        <w:jc w:val="both"/>
      </w:pPr>
      <w:r>
        <w:t>документы не должны иметь подчисток, приписок, зачеркнутых слов, а также иных не оговоренных в них исправлений;</w:t>
      </w:r>
    </w:p>
    <w:p w:rsidR="00C920C3" w:rsidRDefault="00C920C3">
      <w:pPr>
        <w:pStyle w:val="ConsPlusNormal"/>
        <w:spacing w:before="280"/>
        <w:ind w:firstLine="540"/>
        <w:jc w:val="both"/>
      </w:pPr>
      <w:r>
        <w:t>документы не должны быть исполнены карандашом, а также иметь серьезные повреждения, не позволяющие истолковать однозначно их содержание;</w:t>
      </w:r>
    </w:p>
    <w:p w:rsidR="00C920C3" w:rsidRDefault="00C920C3">
      <w:pPr>
        <w:pStyle w:val="ConsPlusNormal"/>
        <w:spacing w:before="280"/>
        <w:ind w:firstLine="540"/>
        <w:jc w:val="both"/>
      </w:pPr>
      <w:r>
        <w:t>документы на бумажном носителе должны представляться либо в двух экземплярах, один из которых является подлинником, представляемым для обозрения, и подлежащим возврату Заявителю, другой - копией документа, прилагаемой к заявлению, либо в виде нотариально удостоверенных копий документа; прилагаемый к заявлению документ, состоящий из двух и более листов, должен быть пронумерован и прошнурован;</w:t>
      </w:r>
    </w:p>
    <w:p w:rsidR="00C920C3" w:rsidRDefault="00C920C3">
      <w:pPr>
        <w:pStyle w:val="ConsPlusNormal"/>
        <w:spacing w:before="280"/>
        <w:ind w:firstLine="540"/>
        <w:jc w:val="both"/>
      </w:pPr>
      <w:r>
        <w:t xml:space="preserve">документы, представляемые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Свердловской области", должны быть подписаны электронной подписью в соответствии с Федеральным </w:t>
      </w:r>
      <w:hyperlink r:id="rId34" w:history="1">
        <w:r>
          <w:rPr>
            <w:color w:val="0000FF"/>
          </w:rPr>
          <w:t>законом</w:t>
        </w:r>
      </w:hyperlink>
      <w:r>
        <w:t xml:space="preserve"> от 06.04.2011 N 63-ФЗ "Об электронной подписи", 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w:t>
      </w:r>
      <w:hyperlink r:id="rId36"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920C3" w:rsidRDefault="00C920C3">
      <w:pPr>
        <w:pStyle w:val="ConsPlusNormal"/>
        <w:jc w:val="both"/>
      </w:pPr>
    </w:p>
    <w:p w:rsidR="00C920C3" w:rsidRDefault="00C920C3">
      <w:pPr>
        <w:pStyle w:val="ConsPlusNormal"/>
        <w:jc w:val="center"/>
        <w:outlineLvl w:val="2"/>
      </w:pPr>
      <w:r>
        <w:t>Глава 7. ПЕРЕЧЕНЬ ДОКУМЕНТОВ, НЕОБХОДИМЫХ</w:t>
      </w:r>
    </w:p>
    <w:p w:rsidR="00C920C3" w:rsidRDefault="00C920C3">
      <w:pPr>
        <w:pStyle w:val="ConsPlusNormal"/>
        <w:jc w:val="center"/>
      </w:pPr>
      <w:r>
        <w:t>В СООТВЕТСТВИИ С НОРМАТИВНЫМИ ПРАВОВЫМИ АКТАМИ</w:t>
      </w:r>
    </w:p>
    <w:p w:rsidR="00C920C3" w:rsidRDefault="00C920C3">
      <w:pPr>
        <w:pStyle w:val="ConsPlusNormal"/>
        <w:jc w:val="center"/>
      </w:pPr>
      <w:r>
        <w:t>ДЛЯ ПРЕДОСТАВЛЕНИЯ МУНИЦИПАЛЬНОЙ УСЛУГИ, КОТОРЫЕ НАХОДЯТСЯ</w:t>
      </w:r>
    </w:p>
    <w:p w:rsidR="00C920C3" w:rsidRDefault="00C920C3">
      <w:pPr>
        <w:pStyle w:val="ConsPlusNormal"/>
        <w:jc w:val="center"/>
      </w:pPr>
      <w:r>
        <w:t>В РАСПОРЯЖЕНИИ ГОСУДАРСТВЕННЫХ ОРГАНОВ, ОРГАНОВ</w:t>
      </w:r>
    </w:p>
    <w:p w:rsidR="00C920C3" w:rsidRDefault="00C920C3">
      <w:pPr>
        <w:pStyle w:val="ConsPlusNormal"/>
        <w:jc w:val="center"/>
      </w:pPr>
      <w:r>
        <w:t>МЕСТНОГО САМОУПРАВЛЕНИЯ И ИНЫХ ОРГАНОВ, УЧАСТВУЮЩИХ</w:t>
      </w:r>
    </w:p>
    <w:p w:rsidR="00C920C3" w:rsidRDefault="00C920C3">
      <w:pPr>
        <w:pStyle w:val="ConsPlusNormal"/>
        <w:jc w:val="center"/>
      </w:pPr>
      <w:r>
        <w:t>В ПРЕДОСТАВЛЕНИИ МУНИЦИПАЛЬНОЙ УСЛУГИ, И КОТОРЫЕ ЗАЯВИТЕЛЬ</w:t>
      </w:r>
    </w:p>
    <w:p w:rsidR="00C920C3" w:rsidRDefault="00C920C3">
      <w:pPr>
        <w:pStyle w:val="ConsPlusNormal"/>
        <w:jc w:val="center"/>
      </w:pPr>
      <w:r>
        <w:t>ВПРАВЕ ПРЕДОСТАВИТЬ</w:t>
      </w:r>
    </w:p>
    <w:p w:rsidR="00C920C3" w:rsidRDefault="00C920C3">
      <w:pPr>
        <w:pStyle w:val="ConsPlusNormal"/>
        <w:jc w:val="both"/>
      </w:pPr>
    </w:p>
    <w:p w:rsidR="00C920C3" w:rsidRDefault="00C920C3">
      <w:pPr>
        <w:pStyle w:val="ConsPlusNormal"/>
        <w:ind w:firstLine="540"/>
        <w:jc w:val="both"/>
      </w:pPr>
      <w:r>
        <w:t>20.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920C3" w:rsidRDefault="00C920C3">
      <w:pPr>
        <w:pStyle w:val="ConsPlusNormal"/>
        <w:spacing w:before="280"/>
        <w:ind w:firstLine="540"/>
        <w:jc w:val="both"/>
      </w:pPr>
      <w:r>
        <w:t>МБУ АГО "Жилкомстрой"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C920C3" w:rsidRDefault="00C920C3">
      <w:pPr>
        <w:pStyle w:val="ConsPlusNormal"/>
        <w:spacing w:before="280"/>
        <w:ind w:firstLine="540"/>
        <w:jc w:val="both"/>
      </w:pPr>
      <w:r>
        <w:t>Заявитель вправе представить указанную информацию в Управление ЖКХ по собственной инициативе.</w:t>
      </w:r>
    </w:p>
    <w:p w:rsidR="00C920C3" w:rsidRDefault="00C920C3">
      <w:pPr>
        <w:pStyle w:val="ConsPlusNormal"/>
        <w:jc w:val="both"/>
      </w:pPr>
    </w:p>
    <w:p w:rsidR="00C920C3" w:rsidRDefault="00C920C3">
      <w:pPr>
        <w:pStyle w:val="ConsPlusNormal"/>
        <w:jc w:val="center"/>
        <w:outlineLvl w:val="2"/>
      </w:pPr>
      <w:r>
        <w:t>Глава 8. ПЕРЕЧЕНЬ ОСНОВАНИЙ ДЛЯ ОТКАЗА В ПРИЕМЕ ДОКУМЕНТОВ,</w:t>
      </w:r>
    </w:p>
    <w:p w:rsidR="00C920C3" w:rsidRDefault="00C920C3">
      <w:pPr>
        <w:pStyle w:val="ConsPlusNormal"/>
        <w:jc w:val="center"/>
      </w:pPr>
      <w:r>
        <w:t>НЕОБХОДИМЫХ ДЛЯ ПРЕДОСТАВЛЕНИЯ МУНИЦИПАЛЬНОЙ УСЛУГИ</w:t>
      </w:r>
    </w:p>
    <w:p w:rsidR="00C920C3" w:rsidRDefault="00C920C3">
      <w:pPr>
        <w:pStyle w:val="ConsPlusNormal"/>
        <w:jc w:val="both"/>
      </w:pPr>
    </w:p>
    <w:p w:rsidR="00C920C3" w:rsidRDefault="00C920C3">
      <w:pPr>
        <w:pStyle w:val="ConsPlusNormal"/>
        <w:ind w:firstLine="540"/>
        <w:jc w:val="both"/>
      </w:pPr>
      <w:bookmarkStart w:id="4" w:name="P175"/>
      <w:bookmarkEnd w:id="4"/>
      <w:r>
        <w:t>21. Основания для отказа в приеме документов, необходимых для предоставления муниципальной услуги:</w:t>
      </w:r>
    </w:p>
    <w:p w:rsidR="00C920C3" w:rsidRDefault="00C920C3">
      <w:pPr>
        <w:pStyle w:val="ConsPlusNormal"/>
        <w:spacing w:before="280"/>
        <w:ind w:firstLine="540"/>
        <w:jc w:val="both"/>
      </w:pPr>
      <w:r>
        <w:t>1) заявление подписано лицом, не имеющим полномочий на подписание данного заявления;</w:t>
      </w:r>
    </w:p>
    <w:p w:rsidR="00C920C3" w:rsidRDefault="00C920C3">
      <w:pPr>
        <w:pStyle w:val="ConsPlusNormal"/>
        <w:spacing w:before="280"/>
        <w:ind w:firstLine="540"/>
        <w:jc w:val="both"/>
      </w:pPr>
      <w:r>
        <w:t xml:space="preserve">2) заявление не содержит сведений, установленных </w:t>
      </w:r>
      <w:hyperlink r:id="rId37" w:history="1">
        <w:r>
          <w:rPr>
            <w:color w:val="0000FF"/>
          </w:rPr>
          <w:t>пунктом 8</w:t>
        </w:r>
      </w:hyperlink>
      <w: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24.07.2012 N 258 (далее - Порядок выдачи специального разрешения);</w:t>
      </w:r>
    </w:p>
    <w:p w:rsidR="00C920C3" w:rsidRDefault="00C920C3">
      <w:pPr>
        <w:pStyle w:val="ConsPlusNormal"/>
        <w:spacing w:before="280"/>
        <w:ind w:firstLine="540"/>
        <w:jc w:val="both"/>
      </w:pPr>
      <w:r>
        <w:t xml:space="preserve">3) к заявлению не приложены документы, соответствующие требованиям </w:t>
      </w:r>
      <w:hyperlink w:anchor="P143" w:history="1">
        <w:r>
          <w:rPr>
            <w:color w:val="0000FF"/>
          </w:rPr>
          <w:t>пункта 17</w:t>
        </w:r>
      </w:hyperlink>
      <w:r>
        <w:t xml:space="preserve"> Регламента;</w:t>
      </w:r>
    </w:p>
    <w:p w:rsidR="00C920C3" w:rsidRDefault="00C920C3">
      <w:pPr>
        <w:pStyle w:val="ConsPlusNormal"/>
        <w:spacing w:before="280"/>
        <w:ind w:firstLine="540"/>
        <w:jc w:val="both"/>
      </w:pPr>
      <w:r>
        <w:t xml:space="preserve">4) заявление и приложенные документы не соответствуют требованиям </w:t>
      </w:r>
      <w:hyperlink w:anchor="P152" w:history="1">
        <w:r>
          <w:rPr>
            <w:color w:val="0000FF"/>
          </w:rPr>
          <w:t>п. 19</w:t>
        </w:r>
      </w:hyperlink>
      <w:r>
        <w:t xml:space="preserve"> Регламента.</w:t>
      </w:r>
    </w:p>
    <w:p w:rsidR="00C920C3" w:rsidRDefault="00C920C3">
      <w:pPr>
        <w:pStyle w:val="ConsPlusNormal"/>
        <w:spacing w:before="280"/>
        <w:ind w:firstLine="540"/>
        <w:jc w:val="both"/>
      </w:pPr>
      <w:r>
        <w:t>После устранения оснований для отказа в приеме документов Заявитель вправе обратиться повторно для получения муниципальной услуги.</w:t>
      </w:r>
    </w:p>
    <w:p w:rsidR="00C920C3" w:rsidRDefault="00C920C3">
      <w:pPr>
        <w:pStyle w:val="ConsPlusNormal"/>
        <w:jc w:val="both"/>
      </w:pPr>
    </w:p>
    <w:p w:rsidR="00C920C3" w:rsidRDefault="00C920C3">
      <w:pPr>
        <w:pStyle w:val="ConsPlusNormal"/>
        <w:jc w:val="center"/>
        <w:outlineLvl w:val="2"/>
      </w:pPr>
      <w:r>
        <w:t>Глава 9. ПЕРЕЧЕНЬ ОСНОВАНИЙ ДЛЯ ОТКАЗА</w:t>
      </w:r>
    </w:p>
    <w:p w:rsidR="00C920C3" w:rsidRDefault="00C920C3">
      <w:pPr>
        <w:pStyle w:val="ConsPlusNormal"/>
        <w:jc w:val="center"/>
      </w:pPr>
      <w:r>
        <w:lastRenderedPageBreak/>
        <w:t>В ПРЕДОСТАВЛЕНИИ МУНИЦИПАЛЬНОЙ УСЛУГИ</w:t>
      </w:r>
    </w:p>
    <w:p w:rsidR="00C920C3" w:rsidRDefault="00C920C3">
      <w:pPr>
        <w:pStyle w:val="ConsPlusNormal"/>
        <w:jc w:val="center"/>
      </w:pPr>
      <w:r>
        <w:t xml:space="preserve">(в ред. </w:t>
      </w:r>
      <w:hyperlink r:id="rId38" w:history="1">
        <w:r>
          <w:rPr>
            <w:color w:val="0000FF"/>
          </w:rPr>
          <w:t>Постановления</w:t>
        </w:r>
      </w:hyperlink>
      <w:r>
        <w:t xml:space="preserve"> Администрации</w:t>
      </w:r>
    </w:p>
    <w:p w:rsidR="00C920C3" w:rsidRDefault="00C920C3">
      <w:pPr>
        <w:pStyle w:val="ConsPlusNormal"/>
        <w:jc w:val="center"/>
      </w:pPr>
      <w:r>
        <w:t>Артемовского городского округа от 05.09.2017 N 976-ПА)</w:t>
      </w:r>
    </w:p>
    <w:p w:rsidR="00C920C3" w:rsidRDefault="00C920C3">
      <w:pPr>
        <w:pStyle w:val="ConsPlusNormal"/>
        <w:jc w:val="both"/>
      </w:pPr>
    </w:p>
    <w:p w:rsidR="00C920C3" w:rsidRDefault="00C920C3">
      <w:pPr>
        <w:pStyle w:val="ConsPlusNormal"/>
        <w:ind w:firstLine="540"/>
        <w:jc w:val="both"/>
      </w:pPr>
      <w:r>
        <w:t xml:space="preserve">22. Утратил силу. - </w:t>
      </w:r>
      <w:hyperlink r:id="rId39" w:history="1">
        <w:r>
          <w:rPr>
            <w:color w:val="0000FF"/>
          </w:rPr>
          <w:t>Постановление</w:t>
        </w:r>
      </w:hyperlink>
      <w:r>
        <w:t xml:space="preserve"> Администрации Артемовского городского округа от 05.09.2017 N 976-ПА.</w:t>
      </w:r>
    </w:p>
    <w:p w:rsidR="00C920C3" w:rsidRDefault="00C920C3">
      <w:pPr>
        <w:pStyle w:val="ConsPlusNormal"/>
        <w:spacing w:before="280"/>
        <w:ind w:firstLine="540"/>
        <w:jc w:val="both"/>
      </w:pPr>
      <w:bookmarkStart w:id="5" w:name="P188"/>
      <w:bookmarkEnd w:id="5"/>
      <w:r>
        <w:t>23. Управление ЖКХ отказывает в предоставлении муниципальной услуги, предусмотренной Регламентом, в случаях, если:</w:t>
      </w:r>
    </w:p>
    <w:p w:rsidR="00C920C3" w:rsidRDefault="00C920C3">
      <w:pPr>
        <w:pStyle w:val="ConsPlusNormal"/>
        <w:spacing w:before="280"/>
        <w:ind w:firstLine="540"/>
        <w:jc w:val="both"/>
      </w:pPr>
      <w:bookmarkStart w:id="6" w:name="P189"/>
      <w:bookmarkEnd w:id="6"/>
      <w:r>
        <w:t xml:space="preserve">1) не вправе согласно </w:t>
      </w:r>
      <w:hyperlink r:id="rId40" w:history="1">
        <w:r>
          <w:rPr>
            <w:color w:val="0000FF"/>
          </w:rPr>
          <w:t>Порядку</w:t>
        </w:r>
      </w:hyperlink>
      <w:r>
        <w:t xml:space="preserve"> выдачи специального разрешения выдавать специальные разрешения по заявленному маршруту;</w:t>
      </w:r>
    </w:p>
    <w:p w:rsidR="00C920C3" w:rsidRDefault="00C920C3">
      <w:pPr>
        <w:pStyle w:val="ConsPlusNormal"/>
        <w:spacing w:before="280"/>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920C3" w:rsidRDefault="00C920C3">
      <w:pPr>
        <w:pStyle w:val="ConsPlusNormal"/>
        <w:spacing w:before="280"/>
        <w:ind w:firstLine="540"/>
        <w:jc w:val="both"/>
      </w:pPr>
      <w:r>
        <w:t>3) заявление подписано лицом, не имеющим полномочий на подписание данного заявления;</w:t>
      </w:r>
    </w:p>
    <w:p w:rsidR="00C920C3" w:rsidRDefault="00C920C3">
      <w:pPr>
        <w:pStyle w:val="ConsPlusNormal"/>
        <w:spacing w:before="280"/>
        <w:ind w:firstLine="540"/>
        <w:jc w:val="both"/>
      </w:pPr>
      <w:r>
        <w:t xml:space="preserve">4) заявление не содержит сведений, установленных </w:t>
      </w:r>
      <w:hyperlink r:id="rId41" w:history="1">
        <w:r>
          <w:rPr>
            <w:color w:val="0000FF"/>
          </w:rPr>
          <w:t>пунктом 8</w:t>
        </w:r>
      </w:hyperlink>
      <w:r>
        <w:t xml:space="preserve"> Порядка выдачи специального разрешения;</w:t>
      </w:r>
    </w:p>
    <w:p w:rsidR="00C920C3" w:rsidRDefault="00C920C3">
      <w:pPr>
        <w:pStyle w:val="ConsPlusNormal"/>
        <w:spacing w:before="280"/>
        <w:ind w:firstLine="540"/>
        <w:jc w:val="both"/>
      </w:pPr>
      <w:bookmarkStart w:id="7" w:name="P193"/>
      <w:bookmarkEnd w:id="7"/>
      <w:r>
        <w:t xml:space="preserve">5) к заявлению не приложены документы, соответствующие требованиям </w:t>
      </w:r>
      <w:hyperlink r:id="rId42" w:history="1">
        <w:r>
          <w:rPr>
            <w:color w:val="0000FF"/>
          </w:rPr>
          <w:t>пунктов 9</w:t>
        </w:r>
      </w:hyperlink>
      <w:r>
        <w:t xml:space="preserve">, </w:t>
      </w:r>
      <w:hyperlink r:id="rId43" w:history="1">
        <w:r>
          <w:rPr>
            <w:color w:val="0000FF"/>
          </w:rPr>
          <w:t>10</w:t>
        </w:r>
      </w:hyperlink>
      <w:r>
        <w:t xml:space="preserve"> Порядка выдачи специального разрешения;</w:t>
      </w:r>
    </w:p>
    <w:p w:rsidR="00C920C3" w:rsidRDefault="00C920C3">
      <w:pPr>
        <w:pStyle w:val="ConsPlusNormal"/>
        <w:spacing w:before="280"/>
        <w:ind w:firstLine="540"/>
        <w:jc w:val="both"/>
      </w:pPr>
      <w:r>
        <w:t>6) установленные требования о перевозке делимого груза не соблюдены;</w:t>
      </w:r>
    </w:p>
    <w:p w:rsidR="00C920C3" w:rsidRDefault="00C920C3">
      <w:pPr>
        <w:pStyle w:val="ConsPlusNormal"/>
        <w:spacing w:before="280"/>
        <w:ind w:firstLine="540"/>
        <w:jc w:val="both"/>
      </w:pPr>
      <w:r>
        <w:t>7)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920C3" w:rsidRDefault="00C920C3">
      <w:pPr>
        <w:pStyle w:val="ConsPlusNormal"/>
        <w:spacing w:before="280"/>
        <w:ind w:firstLine="540"/>
        <w:jc w:val="both"/>
      </w:pPr>
      <w:r>
        <w:t>8) отсутствует согласие Заявителя на:</w:t>
      </w:r>
    </w:p>
    <w:p w:rsidR="00C920C3" w:rsidRDefault="00C920C3">
      <w:pPr>
        <w:pStyle w:val="ConsPlusNormal"/>
        <w:spacing w:before="280"/>
        <w:ind w:firstLine="540"/>
        <w:jc w:val="both"/>
      </w:pPr>
      <w:r>
        <w:t xml:space="preserve">а) проведение оценки технического состояния автомобильной дороги согласно </w:t>
      </w:r>
      <w:hyperlink r:id="rId44" w:history="1">
        <w:r>
          <w:rPr>
            <w:color w:val="0000FF"/>
          </w:rPr>
          <w:t>пункту 26</w:t>
        </w:r>
      </w:hyperlink>
      <w:r>
        <w:t xml:space="preserve"> Порядка выдачи специального разрешения;</w:t>
      </w:r>
    </w:p>
    <w:p w:rsidR="00C920C3" w:rsidRDefault="00C920C3">
      <w:pPr>
        <w:pStyle w:val="ConsPlusNormal"/>
        <w:spacing w:before="280"/>
        <w:ind w:firstLine="540"/>
        <w:jc w:val="both"/>
      </w:pPr>
      <w: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920C3" w:rsidRDefault="00C920C3">
      <w:pPr>
        <w:pStyle w:val="ConsPlusNormal"/>
        <w:spacing w:before="280"/>
        <w:ind w:firstLine="540"/>
        <w:jc w:val="both"/>
      </w:pPr>
      <w:r>
        <w:lastRenderedPageBreak/>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920C3" w:rsidRDefault="00C920C3">
      <w:pPr>
        <w:pStyle w:val="ConsPlusNormal"/>
        <w:spacing w:before="280"/>
        <w:ind w:firstLine="540"/>
        <w:jc w:val="both"/>
      </w:pPr>
      <w:r>
        <w:t>9)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920C3" w:rsidRDefault="00C920C3">
      <w:pPr>
        <w:pStyle w:val="ConsPlusNormal"/>
        <w:spacing w:before="280"/>
        <w:ind w:firstLine="540"/>
        <w:jc w:val="both"/>
      </w:pPr>
      <w:r>
        <w:t>10)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920C3" w:rsidRDefault="00C920C3">
      <w:pPr>
        <w:pStyle w:val="ConsPlusNormal"/>
        <w:spacing w:before="280"/>
        <w:ind w:firstLine="540"/>
        <w:jc w:val="both"/>
      </w:pPr>
      <w:bookmarkStart w:id="8" w:name="P202"/>
      <w:bookmarkEnd w:id="8"/>
      <w:r>
        <w:t>11)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C920C3" w:rsidRDefault="00C920C3">
      <w:pPr>
        <w:pStyle w:val="ConsPlusNormal"/>
        <w:spacing w:before="280"/>
        <w:ind w:firstLine="540"/>
        <w:jc w:val="both"/>
      </w:pPr>
      <w:bookmarkStart w:id="9" w:name="P203"/>
      <w:bookmarkEnd w:id="9"/>
      <w:r>
        <w:t>12) Заявитель не произвел оплату государственной пошлины за выдачу специального разрешения;</w:t>
      </w:r>
    </w:p>
    <w:p w:rsidR="00C920C3" w:rsidRDefault="00C920C3">
      <w:pPr>
        <w:pStyle w:val="ConsPlusNormal"/>
        <w:spacing w:before="280"/>
        <w:ind w:firstLine="540"/>
        <w:jc w:val="both"/>
      </w:pPr>
      <w:bookmarkStart w:id="10" w:name="P204"/>
      <w:bookmarkEnd w:id="10"/>
      <w:r>
        <w:t>13)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C920C3" w:rsidRDefault="00C920C3">
      <w:pPr>
        <w:pStyle w:val="ConsPlusNormal"/>
        <w:spacing w:before="280"/>
        <w:ind w:firstLine="540"/>
        <w:jc w:val="both"/>
      </w:pPr>
      <w: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C920C3" w:rsidRDefault="00C920C3">
      <w:pPr>
        <w:pStyle w:val="ConsPlusNormal"/>
        <w:spacing w:before="280"/>
        <w:ind w:firstLine="540"/>
        <w:jc w:val="both"/>
      </w:pPr>
      <w:r>
        <w:t xml:space="preserve">24. Отказ в предоставлении муниципальной услуги по основаниям, предусмотренным </w:t>
      </w:r>
      <w:hyperlink w:anchor="P188" w:history="1">
        <w:r>
          <w:rPr>
            <w:color w:val="0000FF"/>
          </w:rPr>
          <w:t>пунктом 23</w:t>
        </w:r>
      </w:hyperlink>
      <w:r>
        <w:t xml:space="preserve"> Регламента, не препятствует повторной подаче документов при устранении выявленного несоответствия.</w:t>
      </w:r>
    </w:p>
    <w:p w:rsidR="00C920C3" w:rsidRDefault="00C920C3">
      <w:pPr>
        <w:pStyle w:val="ConsPlusNormal"/>
        <w:jc w:val="both"/>
      </w:pPr>
    </w:p>
    <w:p w:rsidR="00C920C3" w:rsidRDefault="00C920C3">
      <w:pPr>
        <w:pStyle w:val="ConsPlusNormal"/>
        <w:jc w:val="center"/>
        <w:outlineLvl w:val="2"/>
      </w:pPr>
      <w:r>
        <w:t>Глава 10. ПОРЯДОК, РАЗМЕР И ОСНОВАНИЯ ВЗИМАНИЯ</w:t>
      </w:r>
    </w:p>
    <w:p w:rsidR="00C920C3" w:rsidRDefault="00C920C3">
      <w:pPr>
        <w:pStyle w:val="ConsPlusNormal"/>
        <w:jc w:val="center"/>
      </w:pPr>
      <w:r>
        <w:t>ГОСУДАРСТВЕННОЙ ПОШЛИНЫ ИЛИ ИНОЙ ПЛАТЫ, ВЗИМАЕМОЙ</w:t>
      </w:r>
    </w:p>
    <w:p w:rsidR="00C920C3" w:rsidRDefault="00C920C3">
      <w:pPr>
        <w:pStyle w:val="ConsPlusNormal"/>
        <w:jc w:val="center"/>
      </w:pPr>
      <w:r>
        <w:t>ЗА ПРЕДОСТАВЛЕНИЕ МУНИЦИПАЛЬНОЙ УСЛУГИ</w:t>
      </w:r>
    </w:p>
    <w:p w:rsidR="00C920C3" w:rsidRDefault="00C920C3">
      <w:pPr>
        <w:pStyle w:val="ConsPlusNormal"/>
        <w:jc w:val="both"/>
      </w:pPr>
    </w:p>
    <w:p w:rsidR="00C920C3" w:rsidRDefault="00C920C3">
      <w:pPr>
        <w:pStyle w:val="ConsPlusNormal"/>
        <w:ind w:firstLine="540"/>
        <w:jc w:val="both"/>
      </w:pPr>
      <w:r>
        <w:t>25. Получение специального разрешения Заявителем производится после предоставления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C920C3" w:rsidRDefault="00C920C3">
      <w:pPr>
        <w:pStyle w:val="ConsPlusNormal"/>
        <w:spacing w:before="280"/>
        <w:ind w:firstLine="540"/>
        <w:jc w:val="both"/>
      </w:pPr>
      <w:r>
        <w:lastRenderedPageBreak/>
        <w:t xml:space="preserve">26. В соответствии с </w:t>
      </w:r>
      <w:hyperlink r:id="rId45" w:history="1">
        <w:r>
          <w:rPr>
            <w:color w:val="0000FF"/>
          </w:rPr>
          <w:t>подпунктом 111 пункта 1 статьи 333.33</w:t>
        </w:r>
      </w:hyperlink>
      <w:r>
        <w:t xml:space="preserve"> части второй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1000 рублей (образец заполнения расчетных документов на оплату государственной пошлины за выдачу специального разрешения представлен в </w:t>
      </w:r>
      <w:hyperlink w:anchor="P622" w:history="1">
        <w:r>
          <w:rPr>
            <w:color w:val="0000FF"/>
          </w:rPr>
          <w:t>Приложении N 3</w:t>
        </w:r>
      </w:hyperlink>
      <w:r>
        <w:t xml:space="preserve"> к Регламенту).</w:t>
      </w:r>
    </w:p>
    <w:p w:rsidR="00C920C3" w:rsidRDefault="00C920C3">
      <w:pPr>
        <w:pStyle w:val="ConsPlusNormal"/>
        <w:spacing w:before="280"/>
        <w:ind w:firstLine="540"/>
        <w:jc w:val="both"/>
      </w:pPr>
      <w:r>
        <w:t>27. Заявителем производится оплата в счет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C920C3" w:rsidRDefault="00C920C3">
      <w:pPr>
        <w:pStyle w:val="ConsPlusNormal"/>
        <w:spacing w:before="280"/>
        <w:ind w:firstLine="540"/>
        <w:jc w:val="both"/>
      </w:pPr>
      <w:r>
        <w:t xml:space="preserve">Размер вреда, причиняемого транспортными средствами, осуществляющими перевозки тяжеловесных грузов, рассчитывается в соответствии с </w:t>
      </w:r>
      <w:hyperlink r:id="rId46" w:history="1">
        <w:r>
          <w:rPr>
            <w:color w:val="0000FF"/>
          </w:rPr>
          <w:t>Постановлением</w:t>
        </w:r>
      </w:hyperlink>
      <w:r>
        <w:t xml:space="preserve"> Правительства Свердловской области от 09.03.2010 N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p>
    <w:p w:rsidR="00C920C3" w:rsidRDefault="00C920C3">
      <w:pPr>
        <w:pStyle w:val="ConsPlusNormal"/>
        <w:spacing w:before="280"/>
        <w:ind w:firstLine="540"/>
        <w:jc w:val="both"/>
      </w:pPr>
      <w:r>
        <w:t>28.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C920C3" w:rsidRDefault="00C920C3">
      <w:pPr>
        <w:pStyle w:val="ConsPlusNormal"/>
        <w:jc w:val="both"/>
      </w:pPr>
    </w:p>
    <w:p w:rsidR="00C920C3" w:rsidRDefault="00C920C3">
      <w:pPr>
        <w:pStyle w:val="ConsPlusNormal"/>
        <w:jc w:val="center"/>
        <w:outlineLvl w:val="2"/>
      </w:pPr>
      <w:r>
        <w:t>Глава 11. СРОК ОЖИДАНИЯ В ОЧЕРЕДИ ПРИ ПОДАЧЕ ЗАПРОСА</w:t>
      </w:r>
    </w:p>
    <w:p w:rsidR="00C920C3" w:rsidRDefault="00C920C3">
      <w:pPr>
        <w:pStyle w:val="ConsPlusNormal"/>
        <w:jc w:val="center"/>
      </w:pPr>
      <w:r>
        <w:t>О ПРЕДОСТАВЛЕНИИ МУНИЦИПАЛЬНОЙ УСЛУГИ И ПРИ ПОЛУЧЕНИИ</w:t>
      </w:r>
    </w:p>
    <w:p w:rsidR="00C920C3" w:rsidRDefault="00C920C3">
      <w:pPr>
        <w:pStyle w:val="ConsPlusNormal"/>
        <w:jc w:val="center"/>
      </w:pPr>
      <w:r>
        <w:t>РЕЗУЛЬТАТА ПРЕДОСТАВЛЕНИЯ УСЛУГИ</w:t>
      </w:r>
    </w:p>
    <w:p w:rsidR="00C920C3" w:rsidRDefault="00C920C3">
      <w:pPr>
        <w:pStyle w:val="ConsPlusNormal"/>
        <w:jc w:val="both"/>
      </w:pPr>
    </w:p>
    <w:p w:rsidR="00C920C3" w:rsidRDefault="00C920C3">
      <w:pPr>
        <w:pStyle w:val="ConsPlusNormal"/>
        <w:ind w:firstLine="540"/>
        <w:jc w:val="both"/>
      </w:pPr>
      <w:r>
        <w:t>29. Максимальное время ожидания в очереди при подаче заявления и получении документов Заявителями не должно превышать 15 минут. Максимальное время ожидания при подаче документов по предварительной записи не должно превышать 5 минут от назначенного времени, на которое осуществлена запись.</w:t>
      </w:r>
    </w:p>
    <w:p w:rsidR="00C920C3" w:rsidRDefault="00C920C3">
      <w:pPr>
        <w:pStyle w:val="ConsPlusNormal"/>
        <w:spacing w:before="280"/>
        <w:ind w:firstLine="540"/>
        <w:jc w:val="both"/>
      </w:pPr>
      <w:r>
        <w:lastRenderedPageBreak/>
        <w:t>30. Срок ожидания Заявителем в очереди при получении результата предоставления муниципальной услуги, предусмотренной Регламентом, не должен превышать 15 минут.</w:t>
      </w:r>
    </w:p>
    <w:p w:rsidR="00C920C3" w:rsidRDefault="00C920C3">
      <w:pPr>
        <w:pStyle w:val="ConsPlusNormal"/>
        <w:jc w:val="both"/>
      </w:pPr>
    </w:p>
    <w:p w:rsidR="00C920C3" w:rsidRDefault="00C920C3">
      <w:pPr>
        <w:pStyle w:val="ConsPlusNormal"/>
        <w:jc w:val="center"/>
        <w:outlineLvl w:val="2"/>
      </w:pPr>
      <w:r>
        <w:t>Глава 12. СРОК И ПОРЯДОК РЕГИСТРАЦИИ ЗАПРОСА</w:t>
      </w:r>
    </w:p>
    <w:p w:rsidR="00C920C3" w:rsidRDefault="00C920C3">
      <w:pPr>
        <w:pStyle w:val="ConsPlusNormal"/>
        <w:jc w:val="center"/>
      </w:pPr>
      <w:r>
        <w:t>ЗАЯВИТЕЛЯ О ПРЕДОСТАВЛЕНИИ МУНИЦИПАЛЬНОЙ УСЛУГИ</w:t>
      </w:r>
    </w:p>
    <w:p w:rsidR="00C920C3" w:rsidRDefault="00C920C3">
      <w:pPr>
        <w:pStyle w:val="ConsPlusNormal"/>
        <w:jc w:val="both"/>
      </w:pPr>
    </w:p>
    <w:p w:rsidR="00C920C3" w:rsidRDefault="00C920C3">
      <w:pPr>
        <w:pStyle w:val="ConsPlusNormal"/>
        <w:ind w:firstLine="540"/>
        <w:jc w:val="both"/>
      </w:pPr>
      <w:r>
        <w:t xml:space="preserve">31. Управление ЖКХ проверяет правильность заполнения полученного от Заявителя заявления, наличие документов и сведений, указанных в </w:t>
      </w:r>
      <w:hyperlink w:anchor="P143" w:history="1">
        <w:r>
          <w:rPr>
            <w:color w:val="0000FF"/>
          </w:rPr>
          <w:t>пункте 17</w:t>
        </w:r>
      </w:hyperlink>
      <w:r>
        <w:t xml:space="preserve"> Регламента, и в течение одного рабочего дня регистрирует его в </w:t>
      </w:r>
      <w:hyperlink w:anchor="P679" w:history="1">
        <w:r>
          <w:rPr>
            <w:color w:val="0000FF"/>
          </w:rPr>
          <w:t>Журнале</w:t>
        </w:r>
      </w:hyperlink>
      <w:r>
        <w:t xml:space="preserve"> регистрации заявлений (Приложение N 4 к Регламенту).</w:t>
      </w:r>
    </w:p>
    <w:p w:rsidR="00C920C3" w:rsidRDefault="00C920C3">
      <w:pPr>
        <w:pStyle w:val="ConsPlusNormal"/>
        <w:jc w:val="both"/>
      </w:pPr>
    </w:p>
    <w:p w:rsidR="00C920C3" w:rsidRDefault="00C920C3">
      <w:pPr>
        <w:pStyle w:val="ConsPlusNormal"/>
        <w:jc w:val="center"/>
        <w:outlineLvl w:val="2"/>
      </w:pPr>
      <w:r>
        <w:t>Глава 13. ТРЕБОВАНИЯ К ПОМЕЩЕНИЯМ,</w:t>
      </w:r>
    </w:p>
    <w:p w:rsidR="00C920C3" w:rsidRDefault="00C920C3">
      <w:pPr>
        <w:pStyle w:val="ConsPlusNormal"/>
        <w:jc w:val="center"/>
      </w:pPr>
      <w:r>
        <w:t>В КОТОРЫХ ПРЕДОСТАВЛЯЕТСЯ МУНИЦИПАЛЬНАЯ УСЛУГА</w:t>
      </w:r>
    </w:p>
    <w:p w:rsidR="00C920C3" w:rsidRDefault="00C920C3">
      <w:pPr>
        <w:pStyle w:val="ConsPlusNormal"/>
        <w:jc w:val="both"/>
      </w:pPr>
    </w:p>
    <w:p w:rsidR="00C920C3" w:rsidRDefault="00C920C3">
      <w:pPr>
        <w:pStyle w:val="ConsPlusNormal"/>
        <w:ind w:firstLine="540"/>
        <w:jc w:val="both"/>
      </w:pPr>
      <w:r>
        <w:t>32. Здание, в котором осуществляется прием Заявителей, должно быть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C920C3" w:rsidRDefault="00C920C3">
      <w:pPr>
        <w:pStyle w:val="ConsPlusNormal"/>
        <w:spacing w:before="280"/>
        <w:ind w:firstLine="540"/>
        <w:jc w:val="both"/>
      </w:pPr>
      <w:r>
        <w:t>33. На территории, прилегающей к зданию, в котором осуществляется прием Заявителей, имеются места, предназначенные для парковки автомобилей. Доступ Заявителей (представителей Заявителей) к парковочным местам является бесплатным.</w:t>
      </w:r>
    </w:p>
    <w:p w:rsidR="00C920C3" w:rsidRDefault="00C920C3">
      <w:pPr>
        <w:pStyle w:val="ConsPlusNormal"/>
        <w:spacing w:before="280"/>
        <w:ind w:firstLine="540"/>
        <w:jc w:val="both"/>
      </w:pPr>
      <w:r>
        <w:t>34. Помещения, выделенные для предоставления муниципальной услуги, должны соответствовать требованиям пожарной безопасности, санитарным нормам.</w:t>
      </w:r>
    </w:p>
    <w:p w:rsidR="00C920C3" w:rsidRDefault="00C920C3">
      <w:pPr>
        <w:pStyle w:val="ConsPlusNormal"/>
        <w:spacing w:before="280"/>
        <w:ind w:firstLine="540"/>
        <w:jc w:val="both"/>
      </w:pPr>
      <w:bookmarkStart w:id="11" w:name="P236"/>
      <w:bookmarkEnd w:id="11"/>
      <w:r>
        <w:t>35. В помещении размещается информационный стенд, на котором размещается следующая информация:</w:t>
      </w:r>
    </w:p>
    <w:p w:rsidR="00C920C3" w:rsidRDefault="00C920C3">
      <w:pPr>
        <w:pStyle w:val="ConsPlusNormal"/>
        <w:spacing w:before="280"/>
        <w:ind w:firstLine="540"/>
        <w:jc w:val="both"/>
      </w:pPr>
      <w:r>
        <w:t>а) текст Регламента;</w:t>
      </w:r>
    </w:p>
    <w:p w:rsidR="00C920C3" w:rsidRDefault="00C920C3">
      <w:pPr>
        <w:pStyle w:val="ConsPlusNormal"/>
        <w:spacing w:before="280"/>
        <w:ind w:firstLine="540"/>
        <w:jc w:val="both"/>
      </w:pPr>
      <w:r>
        <w:t xml:space="preserve">б) </w:t>
      </w:r>
      <w:hyperlink w:anchor="P754" w:history="1">
        <w:r>
          <w:rPr>
            <w:color w:val="0000FF"/>
          </w:rPr>
          <w:t>блок-схема</w:t>
        </w:r>
      </w:hyperlink>
      <w:r>
        <w:t>, наглядно отображающая последовательность прохождения всех административных процедур при предоставлении муниципальной услуги (Приложение N 6 к Регламенту);</w:t>
      </w:r>
    </w:p>
    <w:p w:rsidR="00C920C3" w:rsidRDefault="00C920C3">
      <w:pPr>
        <w:pStyle w:val="ConsPlusNormal"/>
        <w:spacing w:before="280"/>
        <w:ind w:firstLine="540"/>
        <w:jc w:val="both"/>
      </w:pPr>
      <w:r>
        <w:t>в) перечень документов, необходимых для предоставления муниципальной услуги;</w:t>
      </w:r>
    </w:p>
    <w:p w:rsidR="00C920C3" w:rsidRDefault="00C920C3">
      <w:pPr>
        <w:pStyle w:val="ConsPlusNormal"/>
        <w:spacing w:before="280"/>
        <w:ind w:firstLine="540"/>
        <w:jc w:val="both"/>
      </w:pPr>
      <w:r>
        <w:t>г) формы и образцы документов, необходимых для предоставления муниципальной услуги;</w:t>
      </w:r>
    </w:p>
    <w:p w:rsidR="00C920C3" w:rsidRDefault="00C920C3">
      <w:pPr>
        <w:pStyle w:val="ConsPlusNormal"/>
        <w:spacing w:before="280"/>
        <w:ind w:firstLine="540"/>
        <w:jc w:val="both"/>
      </w:pPr>
      <w:r>
        <w:t xml:space="preserve">д) информация о номере кабинета, где осуществляется прием Заявителей; фамилия, имя, отчество и должность специалистов, </w:t>
      </w:r>
      <w:r>
        <w:lastRenderedPageBreak/>
        <w:t>осуществляющих предоставление муниципальной услуги;</w:t>
      </w:r>
    </w:p>
    <w:p w:rsidR="00C920C3" w:rsidRDefault="00C920C3">
      <w:pPr>
        <w:pStyle w:val="ConsPlusNormal"/>
        <w:spacing w:before="280"/>
        <w:ind w:firstLine="540"/>
        <w:jc w:val="both"/>
      </w:pPr>
      <w:r>
        <w:t>е) сведения о месте нахождения, справочных телефонных номерах и графике работы Управления ЖКХ и МБУ АГО "Жилкомстрой", адрес сайта официального сайта Артемовского городского округа.</w:t>
      </w:r>
    </w:p>
    <w:p w:rsidR="00C920C3" w:rsidRDefault="00C920C3">
      <w:pPr>
        <w:pStyle w:val="ConsPlusNormal"/>
        <w:spacing w:before="280"/>
        <w:ind w:firstLine="540"/>
        <w:jc w:val="both"/>
      </w:pPr>
      <w:r>
        <w:t>36. Места для проведения личного приема граждан должны быть оборудованы стульями, столами.</w:t>
      </w:r>
    </w:p>
    <w:p w:rsidR="00C920C3" w:rsidRDefault="00C920C3">
      <w:pPr>
        <w:pStyle w:val="ConsPlusNormal"/>
        <w:spacing w:before="280"/>
        <w:ind w:firstLine="540"/>
        <w:jc w:val="both"/>
      </w:pPr>
      <w:r>
        <w:t>36.1.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C920C3" w:rsidRDefault="00C920C3">
      <w:pPr>
        <w:pStyle w:val="ConsPlusNormal"/>
        <w:jc w:val="both"/>
      </w:pPr>
      <w:r>
        <w:t xml:space="preserve">(п. 36.1 введен </w:t>
      </w:r>
      <w:hyperlink r:id="rId47" w:history="1">
        <w:r>
          <w:rPr>
            <w:color w:val="0000FF"/>
          </w:rPr>
          <w:t>Постановлением</w:t>
        </w:r>
      </w:hyperlink>
      <w:r>
        <w:t xml:space="preserve"> Администрации Артемовского городского округа от 01.07.2016 N 753-ПА)</w:t>
      </w:r>
    </w:p>
    <w:p w:rsidR="00C920C3" w:rsidRDefault="00C920C3">
      <w:pPr>
        <w:pStyle w:val="ConsPlusNormal"/>
        <w:jc w:val="both"/>
      </w:pPr>
    </w:p>
    <w:p w:rsidR="00C920C3" w:rsidRDefault="00C920C3">
      <w:pPr>
        <w:pStyle w:val="ConsPlusNormal"/>
        <w:jc w:val="center"/>
        <w:outlineLvl w:val="2"/>
      </w:pPr>
      <w:r>
        <w:t>Глава 14. ПОКАЗАТЕЛИ ДОСТУПНОСТИ И КАЧЕСТВА</w:t>
      </w:r>
    </w:p>
    <w:p w:rsidR="00C920C3" w:rsidRDefault="00C920C3">
      <w:pPr>
        <w:pStyle w:val="ConsPlusNormal"/>
        <w:jc w:val="center"/>
      </w:pPr>
      <w:r>
        <w:t>ПРЕДОСТАВЛЕНИЯ МУНИЦИПАЛЬНОЙ УСЛУГИ</w:t>
      </w:r>
    </w:p>
    <w:p w:rsidR="00C920C3" w:rsidRDefault="00C920C3">
      <w:pPr>
        <w:pStyle w:val="ConsPlusNormal"/>
        <w:jc w:val="both"/>
      </w:pPr>
    </w:p>
    <w:p w:rsidR="00C920C3" w:rsidRDefault="00C920C3">
      <w:pPr>
        <w:pStyle w:val="ConsPlusNormal"/>
        <w:ind w:firstLine="540"/>
        <w:jc w:val="both"/>
      </w:pPr>
      <w:r>
        <w:t>37. Показателями доступности и качества предоставления муниципальной услуги, предусмотренной Регламентом, являются:</w:t>
      </w:r>
    </w:p>
    <w:p w:rsidR="00C920C3" w:rsidRDefault="00C920C3">
      <w:pPr>
        <w:pStyle w:val="ConsPlusNormal"/>
        <w:spacing w:before="280"/>
        <w:ind w:firstLine="540"/>
        <w:jc w:val="both"/>
      </w:pPr>
      <w:r>
        <w:t>1) соблюдение стандарта предоставления муниципальной услуги;</w:t>
      </w:r>
    </w:p>
    <w:p w:rsidR="00C920C3" w:rsidRDefault="00C920C3">
      <w:pPr>
        <w:pStyle w:val="ConsPlusNormal"/>
        <w:spacing w:before="280"/>
        <w:ind w:firstLine="540"/>
        <w:jc w:val="both"/>
      </w:pPr>
      <w: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C920C3" w:rsidRDefault="00C920C3">
      <w:pPr>
        <w:pStyle w:val="ConsPlusNormal"/>
        <w:spacing w:before="280"/>
        <w:ind w:firstLine="540"/>
        <w:jc w:val="both"/>
      </w:pPr>
      <w:r>
        <w:t>3) объем финансовых затрат Заявителя при получении им конечного результата муниципальной услуги;</w:t>
      </w:r>
    </w:p>
    <w:p w:rsidR="00C920C3" w:rsidRDefault="00C920C3">
      <w:pPr>
        <w:pStyle w:val="ConsPlusNormal"/>
        <w:spacing w:before="280"/>
        <w:ind w:firstLine="540"/>
        <w:jc w:val="both"/>
      </w:pPr>
      <w:r>
        <w:t>4) объем затрат времени Заявителя при получении им конечного результата муниципальной услуги;</w:t>
      </w:r>
    </w:p>
    <w:p w:rsidR="00C920C3" w:rsidRDefault="00C920C3">
      <w:pPr>
        <w:pStyle w:val="ConsPlusNormal"/>
        <w:spacing w:before="280"/>
        <w:ind w:firstLine="540"/>
        <w:jc w:val="both"/>
      </w:pPr>
      <w:r>
        <w:t>5) возможность обращения Заявителей за получением услуги через МФЦ;</w:t>
      </w:r>
    </w:p>
    <w:p w:rsidR="00C920C3" w:rsidRDefault="00C920C3">
      <w:pPr>
        <w:pStyle w:val="ConsPlusNormal"/>
        <w:spacing w:before="280"/>
        <w:ind w:firstLine="540"/>
        <w:jc w:val="both"/>
      </w:pPr>
      <w:r>
        <w:t>6) обеспечение беспрепятственного доступа лиц с ограниченными возможностями в помещение, в котором предоставляется услуга.</w:t>
      </w:r>
    </w:p>
    <w:p w:rsidR="00C920C3" w:rsidRDefault="00C920C3">
      <w:pPr>
        <w:pStyle w:val="ConsPlusNormal"/>
        <w:jc w:val="both"/>
      </w:pPr>
      <w:r>
        <w:t xml:space="preserve">(подп. 6 введен </w:t>
      </w:r>
      <w:hyperlink r:id="rId48" w:history="1">
        <w:r>
          <w:rPr>
            <w:color w:val="0000FF"/>
          </w:rPr>
          <w:t>Постановлением</w:t>
        </w:r>
      </w:hyperlink>
      <w:r>
        <w:t xml:space="preserve"> Администрации Артемовского городского </w:t>
      </w:r>
      <w:r>
        <w:lastRenderedPageBreak/>
        <w:t>округа от 01.07.2016 N 753-ПА)</w:t>
      </w:r>
    </w:p>
    <w:p w:rsidR="00C920C3" w:rsidRDefault="00C920C3">
      <w:pPr>
        <w:pStyle w:val="ConsPlusNormal"/>
        <w:jc w:val="both"/>
      </w:pPr>
    </w:p>
    <w:p w:rsidR="00C920C3" w:rsidRDefault="00C920C3">
      <w:pPr>
        <w:pStyle w:val="ConsPlusNormal"/>
        <w:jc w:val="center"/>
        <w:outlineLvl w:val="2"/>
      </w:pPr>
      <w:r>
        <w:t>Глава 15. ИНЫЕ ТРЕБОВАНИЯ, В ТОМ ЧИСЛЕ</w:t>
      </w:r>
    </w:p>
    <w:p w:rsidR="00C920C3" w:rsidRDefault="00C920C3">
      <w:pPr>
        <w:pStyle w:val="ConsPlusNormal"/>
        <w:jc w:val="center"/>
      </w:pPr>
      <w:r>
        <w:t>УЧИТЫВАЮЩИЕ ОСОБЕННОСТИ ПРЕДОСТАВЛЕНИЯ МУНИЦИПАЛЬНОЙ УСЛУГИ</w:t>
      </w:r>
    </w:p>
    <w:p w:rsidR="00C920C3" w:rsidRDefault="00C920C3">
      <w:pPr>
        <w:pStyle w:val="ConsPlusNormal"/>
        <w:jc w:val="center"/>
      </w:pPr>
      <w:r>
        <w:t>В МНОГОФУНКЦИОНАЛЬНОМ ЦЕНТРЕ И ОСОБЕННОСТИ ПРЕДОСТАВЛЕНИЯ</w:t>
      </w:r>
    </w:p>
    <w:p w:rsidR="00C920C3" w:rsidRDefault="00C920C3">
      <w:pPr>
        <w:pStyle w:val="ConsPlusNormal"/>
        <w:jc w:val="center"/>
      </w:pPr>
      <w:r>
        <w:t>МУНИЦИПАЛЬНОЙ УСЛУГИ В ЭЛЕКТРОННОЙ ФОРМЕ</w:t>
      </w:r>
    </w:p>
    <w:p w:rsidR="00C920C3" w:rsidRDefault="00C920C3">
      <w:pPr>
        <w:pStyle w:val="ConsPlusNormal"/>
        <w:jc w:val="both"/>
      </w:pPr>
    </w:p>
    <w:p w:rsidR="00C920C3" w:rsidRDefault="00C920C3">
      <w:pPr>
        <w:pStyle w:val="ConsPlusNormal"/>
        <w:ind w:firstLine="540"/>
        <w:jc w:val="both"/>
      </w:pPr>
      <w:r>
        <w:t>38. Муниципальная услуга, предусмотренная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Свердловской области".</w:t>
      </w:r>
    </w:p>
    <w:p w:rsidR="00C920C3" w:rsidRDefault="00C920C3">
      <w:pPr>
        <w:pStyle w:val="ConsPlusNormal"/>
        <w:spacing w:before="280"/>
        <w:ind w:firstLine="540"/>
        <w:jc w:val="both"/>
      </w:pPr>
      <w:r>
        <w:t xml:space="preserve">39. В случае если заявление о предоставлении муниципальной услуги подается в форме электронного документа,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Федеральным </w:t>
      </w:r>
      <w:hyperlink r:id="rId49" w:history="1">
        <w:r>
          <w:rPr>
            <w:color w:val="0000FF"/>
          </w:rPr>
          <w:t>законом</w:t>
        </w:r>
      </w:hyperlink>
      <w:r>
        <w:t xml:space="preserve"> от 06.04.2011 N 63-ФЗ "Об электронной подписи", Федеральным </w:t>
      </w:r>
      <w:hyperlink r:id="rId50" w:history="1">
        <w:r>
          <w:rPr>
            <w:color w:val="0000FF"/>
          </w:rPr>
          <w:t>законом</w:t>
        </w:r>
      </w:hyperlink>
      <w:r>
        <w:t xml:space="preserve"> от 27.07.2010 N 210-ФЗ "Об организации предоставления государственных и муниципальных услуг", </w:t>
      </w:r>
      <w:hyperlink r:id="rId51"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920C3" w:rsidRDefault="00C920C3">
      <w:pPr>
        <w:pStyle w:val="ConsPlusNormal"/>
        <w:spacing w:before="280"/>
        <w:ind w:firstLine="540"/>
        <w:jc w:val="both"/>
      </w:pPr>
      <w:r>
        <w:t>40. Муниципальная услуга, предусмотренная Регламентом, может быть получена Заявителем в МФЦ. Информация о местонахождении МФЦ и его филиалов размещена на официальном сайте Государственного бюджетного учреждения Свердловской области "Многофункциональный центр" в сети Интернет: www.mfc66.ru/.</w:t>
      </w:r>
    </w:p>
    <w:p w:rsidR="00C920C3" w:rsidRDefault="00C920C3">
      <w:pPr>
        <w:pStyle w:val="ConsPlusNormal"/>
        <w:spacing w:before="280"/>
        <w:ind w:firstLine="540"/>
        <w:jc w:val="both"/>
      </w:pPr>
      <w:r>
        <w:t>40.1. Информация о порядке и ходе предоставления муниципальной услуги, предусмотренной Регламентом, может быть получена в МФЦ.</w:t>
      </w:r>
    </w:p>
    <w:p w:rsidR="00C920C3" w:rsidRDefault="00C920C3">
      <w:pPr>
        <w:pStyle w:val="ConsPlusNormal"/>
        <w:spacing w:before="280"/>
        <w:ind w:firstLine="540"/>
        <w:jc w:val="both"/>
      </w:pPr>
      <w:r>
        <w:t>41. Работник МФЦ осуществляет проверку соответствия копий представляемых документов (за исключением нотариально заверенных) их оригиналам.</w:t>
      </w:r>
    </w:p>
    <w:p w:rsidR="00C920C3" w:rsidRDefault="00C920C3">
      <w:pPr>
        <w:pStyle w:val="ConsPlusNormal"/>
        <w:spacing w:before="280"/>
        <w:ind w:firstLine="540"/>
        <w:jc w:val="both"/>
      </w:pPr>
      <w:r>
        <w:t xml:space="preserve">41.1. При подаче документов, необходимых для получения муниципальной услуги, предусмотренной Регламентом, в МФЦ срок оказания услуги исчисляется со дня передачи документов в Управление </w:t>
      </w:r>
      <w:r>
        <w:lastRenderedPageBreak/>
        <w:t>ЖКХ.</w:t>
      </w:r>
    </w:p>
    <w:p w:rsidR="00C920C3" w:rsidRDefault="00C920C3">
      <w:pPr>
        <w:pStyle w:val="ConsPlusNormal"/>
        <w:jc w:val="both"/>
      </w:pPr>
    </w:p>
    <w:p w:rsidR="00C920C3" w:rsidRDefault="00C920C3">
      <w:pPr>
        <w:pStyle w:val="ConsPlusNormal"/>
        <w:jc w:val="center"/>
        <w:outlineLvl w:val="1"/>
      </w:pPr>
      <w:r>
        <w:t>3. СОСТАВ, ПОСЛЕДОВАТЕЛЬНОСТЬ И СРОКИ ВЫПОЛНЕНИЯ</w:t>
      </w:r>
    </w:p>
    <w:p w:rsidR="00C920C3" w:rsidRDefault="00C920C3">
      <w:pPr>
        <w:pStyle w:val="ConsPlusNormal"/>
        <w:jc w:val="center"/>
      </w:pPr>
      <w:r>
        <w:t>АДМИНИСТРАТИВНЫХ ПРОЦЕДУР, ТРЕБОВАНИЯ К ПОРЯДКУ</w:t>
      </w:r>
    </w:p>
    <w:p w:rsidR="00C920C3" w:rsidRDefault="00C920C3">
      <w:pPr>
        <w:pStyle w:val="ConsPlusNormal"/>
        <w:jc w:val="center"/>
      </w:pPr>
      <w:r>
        <w:t>ИХ ВЫПОЛНЕНИЯ, В ТОМ ЧИСЛЕ ОСОБЕННОСТИ ВЫПОЛНЕНИЯ</w:t>
      </w:r>
    </w:p>
    <w:p w:rsidR="00C920C3" w:rsidRDefault="00C920C3">
      <w:pPr>
        <w:pStyle w:val="ConsPlusNormal"/>
        <w:jc w:val="center"/>
      </w:pPr>
      <w:r>
        <w:t>АДМИНИСТРАТИВНЫХ ПРОЦЕДУР В ЭЛЕКТРОННОЙ ФОРМЕ</w:t>
      </w:r>
    </w:p>
    <w:p w:rsidR="00C920C3" w:rsidRDefault="00C920C3">
      <w:pPr>
        <w:pStyle w:val="ConsPlusNormal"/>
        <w:jc w:val="both"/>
      </w:pPr>
    </w:p>
    <w:p w:rsidR="00C920C3" w:rsidRDefault="00C920C3">
      <w:pPr>
        <w:pStyle w:val="ConsPlusNormal"/>
        <w:jc w:val="center"/>
        <w:outlineLvl w:val="2"/>
      </w:pPr>
      <w:r>
        <w:t>Глава 1. СОСТАВ И ПОСЛЕДОВАТЕЛЬНОСТЬ ВЫПОЛНЕНИЯ</w:t>
      </w:r>
    </w:p>
    <w:p w:rsidR="00C920C3" w:rsidRDefault="00C920C3">
      <w:pPr>
        <w:pStyle w:val="ConsPlusNormal"/>
        <w:jc w:val="center"/>
      </w:pPr>
      <w:r>
        <w:t>АДМИНИСТРАТИВНЫХ ПРОЦЕДУР ПРИ ПРЕДОСТАВЛЕНИИ</w:t>
      </w:r>
    </w:p>
    <w:p w:rsidR="00C920C3" w:rsidRDefault="00C920C3">
      <w:pPr>
        <w:pStyle w:val="ConsPlusNormal"/>
        <w:jc w:val="center"/>
      </w:pPr>
      <w:r>
        <w:t>МУНИЦИПАЛЬНОЙ УСЛУГИ</w:t>
      </w:r>
    </w:p>
    <w:p w:rsidR="00C920C3" w:rsidRDefault="00C920C3">
      <w:pPr>
        <w:pStyle w:val="ConsPlusNormal"/>
        <w:jc w:val="both"/>
      </w:pPr>
    </w:p>
    <w:p w:rsidR="00C920C3" w:rsidRDefault="00C920C3">
      <w:pPr>
        <w:pStyle w:val="ConsPlusNormal"/>
        <w:ind w:firstLine="540"/>
        <w:jc w:val="both"/>
      </w:pPr>
      <w:r>
        <w:t>42. Предоставление муниципальной услуги включает в себя следующие административные процедуры:</w:t>
      </w:r>
    </w:p>
    <w:p w:rsidR="00C920C3" w:rsidRDefault="00C920C3">
      <w:pPr>
        <w:pStyle w:val="ConsPlusNormal"/>
        <w:spacing w:before="280"/>
        <w:ind w:firstLine="540"/>
        <w:jc w:val="both"/>
      </w:pPr>
      <w:r>
        <w:t xml:space="preserve">1) прием представленных Заявителем заявления и прилагаемых документов, проверка правильности заполнения, наличия документов и сведений, указанных в </w:t>
      </w:r>
      <w:hyperlink w:anchor="P143" w:history="1">
        <w:r>
          <w:rPr>
            <w:color w:val="0000FF"/>
          </w:rPr>
          <w:t>пункте 17</w:t>
        </w:r>
      </w:hyperlink>
      <w:r>
        <w:t xml:space="preserve">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C920C3" w:rsidRDefault="00C920C3">
      <w:pPr>
        <w:pStyle w:val="ConsPlusNormal"/>
        <w:spacing w:before="280"/>
        <w:ind w:firstLine="540"/>
        <w:jc w:val="both"/>
      </w:pPr>
      <w:r>
        <w:t>2)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w:t>
      </w:r>
    </w:p>
    <w:p w:rsidR="00C920C3" w:rsidRDefault="00C920C3">
      <w:pPr>
        <w:pStyle w:val="ConsPlusNormal"/>
        <w:spacing w:before="280"/>
        <w:ind w:firstLine="540"/>
        <w:jc w:val="both"/>
      </w:pPr>
      <w:r>
        <w:t>3) согласование маршрута транспортного средства, осуществляющего перевозки тяжеловесных и (или) крупногабаритных грузов, с ОМВД ОГИБДД по Артемовскому району;</w:t>
      </w:r>
    </w:p>
    <w:p w:rsidR="00C920C3" w:rsidRDefault="00C920C3">
      <w:pPr>
        <w:pStyle w:val="ConsPlusNormal"/>
        <w:spacing w:before="280"/>
        <w:ind w:firstLine="540"/>
        <w:jc w:val="both"/>
      </w:pPr>
      <w:r>
        <w:t>4) выдача Заявителю специального разрешения.</w:t>
      </w:r>
    </w:p>
    <w:p w:rsidR="00C920C3" w:rsidRDefault="00C920C3">
      <w:pPr>
        <w:pStyle w:val="ConsPlusNormal"/>
        <w:spacing w:before="280"/>
        <w:ind w:firstLine="540"/>
        <w:jc w:val="both"/>
      </w:pPr>
      <w:hyperlink w:anchor="P754" w:history="1">
        <w:r>
          <w:rPr>
            <w:color w:val="0000FF"/>
          </w:rPr>
          <w:t>Блок-схема</w:t>
        </w:r>
      </w:hyperlink>
      <w:r>
        <w:t xml:space="preserve"> предоставления муниципальной услуги приводится в Приложении N 6 к Регламенту.</w:t>
      </w:r>
    </w:p>
    <w:p w:rsidR="00C920C3" w:rsidRDefault="00C920C3">
      <w:pPr>
        <w:pStyle w:val="ConsPlusNormal"/>
        <w:jc w:val="both"/>
      </w:pPr>
    </w:p>
    <w:p w:rsidR="00C920C3" w:rsidRDefault="00C920C3">
      <w:pPr>
        <w:pStyle w:val="ConsPlusNormal"/>
        <w:jc w:val="center"/>
        <w:outlineLvl w:val="2"/>
      </w:pPr>
      <w:r>
        <w:t>Глава 2. ПРИЕМ, РАССМОТРЕНИЕ ЗАЯВЛЕНИЯ</w:t>
      </w:r>
    </w:p>
    <w:p w:rsidR="00C920C3" w:rsidRDefault="00C920C3">
      <w:pPr>
        <w:pStyle w:val="ConsPlusNormal"/>
        <w:jc w:val="center"/>
      </w:pPr>
      <w:r>
        <w:t>И ПРИЛАГАЕМЫХ К НЕМУ ОБОСНОВЫВАЮЩИХ ДОКУМЕНТОВ</w:t>
      </w:r>
    </w:p>
    <w:p w:rsidR="00C920C3" w:rsidRDefault="00C920C3">
      <w:pPr>
        <w:pStyle w:val="ConsPlusNormal"/>
        <w:jc w:val="both"/>
      </w:pPr>
    </w:p>
    <w:p w:rsidR="00C920C3" w:rsidRDefault="00C920C3">
      <w:pPr>
        <w:pStyle w:val="ConsPlusNormal"/>
        <w:ind w:firstLine="540"/>
        <w:jc w:val="both"/>
      </w:pPr>
      <w:r>
        <w:t>43. Основанием для начала административной процедуры является поступление от Заявителя документов в Управление ЖКХ:</w:t>
      </w:r>
    </w:p>
    <w:p w:rsidR="00C920C3" w:rsidRDefault="00C920C3">
      <w:pPr>
        <w:pStyle w:val="ConsPlusNormal"/>
        <w:spacing w:before="280"/>
        <w:ind w:firstLine="540"/>
        <w:jc w:val="both"/>
      </w:pPr>
      <w:r>
        <w:lastRenderedPageBreak/>
        <w:t>1) при личном обращении Заявителя или его представителя;</w:t>
      </w:r>
    </w:p>
    <w:p w:rsidR="00C920C3" w:rsidRDefault="00C920C3">
      <w:pPr>
        <w:pStyle w:val="ConsPlusNormal"/>
        <w:spacing w:before="280"/>
        <w:ind w:firstLine="540"/>
        <w:jc w:val="both"/>
      </w:pPr>
      <w:r>
        <w:t>2) поступивших по почте, электронной почте или факсу;</w:t>
      </w:r>
    </w:p>
    <w:p w:rsidR="00C920C3" w:rsidRDefault="00C920C3">
      <w:pPr>
        <w:pStyle w:val="ConsPlusNormal"/>
        <w:spacing w:before="280"/>
        <w:ind w:firstLine="540"/>
        <w:jc w:val="both"/>
      </w:pPr>
      <w:r>
        <w:t>3) из МФЦ.</w:t>
      </w:r>
    </w:p>
    <w:p w:rsidR="00C920C3" w:rsidRDefault="00C920C3">
      <w:pPr>
        <w:pStyle w:val="ConsPlusNormal"/>
        <w:spacing w:before="280"/>
        <w:ind w:firstLine="540"/>
        <w:jc w:val="both"/>
      </w:pPr>
      <w:r>
        <w:t xml:space="preserve">44. При получении документов специалистом Управления ЖКХ проводится проверка правильности заполнения заявления, наличия документов и сведений, указанных в </w:t>
      </w:r>
      <w:hyperlink w:anchor="P143" w:history="1">
        <w:r>
          <w:rPr>
            <w:color w:val="0000FF"/>
          </w:rPr>
          <w:t>пункте 17</w:t>
        </w:r>
      </w:hyperlink>
      <w:r>
        <w:t xml:space="preserve"> Регламента, и регистрация их в </w:t>
      </w:r>
      <w:hyperlink w:anchor="P679" w:history="1">
        <w:r>
          <w:rPr>
            <w:color w:val="0000FF"/>
          </w:rPr>
          <w:t>Журнале</w:t>
        </w:r>
      </w:hyperlink>
      <w:r>
        <w:t xml:space="preserve"> регистрации заявлений (Приложение N 4).</w:t>
      </w:r>
    </w:p>
    <w:p w:rsidR="00C920C3" w:rsidRDefault="00C920C3">
      <w:pPr>
        <w:pStyle w:val="ConsPlusNormal"/>
        <w:spacing w:before="280"/>
        <w:ind w:firstLine="540"/>
        <w:jc w:val="both"/>
      </w:pPr>
      <w:r>
        <w:t xml:space="preserve">45. Допускается подача заявления с приложением документов, указанных в </w:t>
      </w:r>
      <w:hyperlink w:anchor="P143" w:history="1">
        <w:r>
          <w:rPr>
            <w:color w:val="0000FF"/>
          </w:rPr>
          <w:t>пункте 17</w:t>
        </w:r>
      </w:hyperlink>
      <w:r>
        <w:t xml:space="preserve">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44" w:history="1">
        <w:r>
          <w:rPr>
            <w:color w:val="0000FF"/>
          </w:rPr>
          <w:t>подпункте 1 пункта 17</w:t>
        </w:r>
      </w:hyperlink>
      <w:r>
        <w:t xml:space="preserve"> Регламента, или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Свердловской области".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Федеральным </w:t>
      </w:r>
      <w:hyperlink r:id="rId52" w:history="1">
        <w:r>
          <w:rPr>
            <w:color w:val="0000FF"/>
          </w:rPr>
          <w:t>законом</w:t>
        </w:r>
      </w:hyperlink>
      <w:r>
        <w:t xml:space="preserve"> от 06.04.2011 N 63-ФЗ "Об электронной подписи",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w:t>
      </w:r>
      <w:hyperlink r:id="rId54"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920C3" w:rsidRDefault="00C920C3">
      <w:pPr>
        <w:pStyle w:val="ConsPlusNormal"/>
        <w:spacing w:before="280"/>
        <w:ind w:firstLine="540"/>
        <w:jc w:val="both"/>
      </w:pPr>
      <w:r>
        <w:t>46. Управление ЖКХ в течение 1 дня с момента регистрации заявления в Журнале регистрации передает весь пакет документов в МБУ АГО "Жилкомстрой" для дальнейшей проверки документов и подготовки проекта специального разрешения либо извещения об отказе.</w:t>
      </w:r>
    </w:p>
    <w:p w:rsidR="00C920C3" w:rsidRDefault="00C920C3">
      <w:pPr>
        <w:pStyle w:val="ConsPlusNormal"/>
        <w:spacing w:before="280"/>
        <w:ind w:firstLine="540"/>
        <w:jc w:val="both"/>
      </w:pPr>
      <w:r>
        <w:t>47. МБУ АГО "Жилкомстрой"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C920C3" w:rsidRDefault="00C920C3">
      <w:pPr>
        <w:pStyle w:val="ConsPlusNormal"/>
        <w:spacing w:before="280"/>
        <w:ind w:firstLine="540"/>
        <w:jc w:val="both"/>
      </w:pPr>
      <w:r>
        <w:t>Заявитель вправе представить указанную информацию по собственной инициативе.</w:t>
      </w:r>
    </w:p>
    <w:p w:rsidR="00C920C3" w:rsidRDefault="00C920C3">
      <w:pPr>
        <w:pStyle w:val="ConsPlusNormal"/>
        <w:spacing w:before="280"/>
        <w:ind w:firstLine="540"/>
        <w:jc w:val="both"/>
      </w:pPr>
      <w:r>
        <w:lastRenderedPageBreak/>
        <w:t>48. Срок выполнения административной процедуры составляет один рабочий день со дня предоставления заявления в Управление ЖКХ.</w:t>
      </w:r>
    </w:p>
    <w:p w:rsidR="00C920C3" w:rsidRDefault="00C920C3">
      <w:pPr>
        <w:pStyle w:val="ConsPlusNormal"/>
        <w:spacing w:before="280"/>
        <w:ind w:firstLine="540"/>
        <w:jc w:val="both"/>
      </w:pPr>
      <w:r>
        <w:t xml:space="preserve">Управление ЖКХ отказывает в регистрации заявления по основаниям, указанным в </w:t>
      </w:r>
      <w:hyperlink w:anchor="P175" w:history="1">
        <w:r>
          <w:rPr>
            <w:color w:val="0000FF"/>
          </w:rPr>
          <w:t>пункте 21</w:t>
        </w:r>
      </w:hyperlink>
      <w:r>
        <w:t xml:space="preserve"> Регламента.</w:t>
      </w:r>
    </w:p>
    <w:p w:rsidR="00C920C3" w:rsidRDefault="00C920C3">
      <w:pPr>
        <w:pStyle w:val="ConsPlusNormal"/>
        <w:spacing w:before="280"/>
        <w:ind w:firstLine="540"/>
        <w:jc w:val="both"/>
      </w:pPr>
      <w:r>
        <w:t xml:space="preserve">49.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175" w:history="1">
        <w:r>
          <w:rPr>
            <w:color w:val="0000FF"/>
          </w:rPr>
          <w:t>пункте 21</w:t>
        </w:r>
      </w:hyperlink>
      <w:r>
        <w:t xml:space="preserve"> Регламента.</w:t>
      </w:r>
    </w:p>
    <w:p w:rsidR="00C920C3" w:rsidRDefault="00C920C3">
      <w:pPr>
        <w:pStyle w:val="ConsPlusNormal"/>
        <w:spacing w:before="280"/>
        <w:ind w:firstLine="540"/>
        <w:jc w:val="both"/>
      </w:pPr>
      <w:r>
        <w:t>По обращению Заявителя Управление ЖКХ предоставляет ему сведения о дате поступления заявления и его регистрационном номере.</w:t>
      </w:r>
    </w:p>
    <w:p w:rsidR="00C920C3" w:rsidRDefault="00C920C3">
      <w:pPr>
        <w:pStyle w:val="ConsPlusNormal"/>
        <w:spacing w:before="280"/>
        <w:ind w:firstLine="540"/>
        <w:jc w:val="both"/>
      </w:pPr>
      <w:r>
        <w:t>В случае подачи заявления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Свердловской области" информирование Заявителя о его регистрационном номере происходит через личный кабинет Заявителя.</w:t>
      </w:r>
    </w:p>
    <w:p w:rsidR="00C920C3" w:rsidRDefault="00C920C3">
      <w:pPr>
        <w:pStyle w:val="ConsPlusNormal"/>
        <w:jc w:val="both"/>
      </w:pPr>
    </w:p>
    <w:p w:rsidR="00C920C3" w:rsidRDefault="00C920C3">
      <w:pPr>
        <w:pStyle w:val="ConsPlusNormal"/>
        <w:jc w:val="center"/>
        <w:outlineLvl w:val="2"/>
      </w:pPr>
      <w:r>
        <w:t>Глава 3. РАСЧЕТ РАЗМЕРА ВРЕДА,</w:t>
      </w:r>
    </w:p>
    <w:p w:rsidR="00C920C3" w:rsidRDefault="00C920C3">
      <w:pPr>
        <w:pStyle w:val="ConsPlusNormal"/>
        <w:jc w:val="center"/>
      </w:pPr>
      <w:r>
        <w:t>ПРИЧИНЯЕМОГО АВТОМОБИЛЬНЫМ ДОРОГАМ МЕСТНОГО ЗНАЧЕНИЯ,</w:t>
      </w:r>
    </w:p>
    <w:p w:rsidR="00C920C3" w:rsidRDefault="00C920C3">
      <w:pPr>
        <w:pStyle w:val="ConsPlusNormal"/>
        <w:jc w:val="center"/>
      </w:pPr>
      <w:r>
        <w:t>ОФОРМЛЕНИЕ СПЕЦИАЛЬНОГО РАЗРЕШЕНИЯ ИЛИ ИЗВЕЩЕНИЯ</w:t>
      </w:r>
    </w:p>
    <w:p w:rsidR="00C920C3" w:rsidRDefault="00C920C3">
      <w:pPr>
        <w:pStyle w:val="ConsPlusNormal"/>
        <w:jc w:val="center"/>
      </w:pPr>
      <w:r>
        <w:t>ОБ ОТКАЗЕ В ВЫДАЧЕ СПЕЦИАЛЬНОГО РАЗРЕШЕНИЯ</w:t>
      </w:r>
    </w:p>
    <w:p w:rsidR="00C920C3" w:rsidRDefault="00C920C3">
      <w:pPr>
        <w:pStyle w:val="ConsPlusNormal"/>
        <w:jc w:val="both"/>
      </w:pPr>
    </w:p>
    <w:p w:rsidR="00C920C3" w:rsidRDefault="00C920C3">
      <w:pPr>
        <w:pStyle w:val="ConsPlusNormal"/>
        <w:ind w:firstLine="540"/>
        <w:jc w:val="both"/>
      </w:pPr>
      <w:r>
        <w:t>50. Основанием для начала административной процедуры является передача пакета документов в МБУ АГО "Жилкомстрой".</w:t>
      </w:r>
    </w:p>
    <w:p w:rsidR="00C920C3" w:rsidRDefault="00C920C3">
      <w:pPr>
        <w:pStyle w:val="ConsPlusNormal"/>
        <w:spacing w:before="280"/>
        <w:ind w:firstLine="540"/>
        <w:jc w:val="both"/>
      </w:pPr>
      <w:r>
        <w:t xml:space="preserve">51. Ответственным за выполнение административной процедуры является специалист МБУ АГО "Жилкомстрой", ответственный за направление </w:t>
      </w:r>
      <w:hyperlink w:anchor="P832" w:history="1">
        <w:r>
          <w:rPr>
            <w:color w:val="0000FF"/>
          </w:rPr>
          <w:t>Заявок</w:t>
        </w:r>
      </w:hyperlink>
      <w:r>
        <w:t xml:space="preserve"> (Приложение N 7 к Регламенту) владельцам автомобильных дорог и обработку полученных согласований от владельцев автомобильных дорог, расчет размера вреда.</w:t>
      </w:r>
    </w:p>
    <w:p w:rsidR="00C920C3" w:rsidRDefault="00C920C3">
      <w:pPr>
        <w:pStyle w:val="ConsPlusNormal"/>
        <w:spacing w:before="280"/>
        <w:ind w:firstLine="540"/>
        <w:jc w:val="both"/>
      </w:pPr>
      <w:r>
        <w:t>52. Специалист МБУ АГО "Жилкомстрой", ответственный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C920C3" w:rsidRDefault="00C920C3">
      <w:pPr>
        <w:pStyle w:val="ConsPlusNormal"/>
        <w:spacing w:before="280"/>
        <w:ind w:firstLine="540"/>
        <w:jc w:val="both"/>
      </w:pPr>
      <w:r>
        <w:t>1) наличие полномочий на выдачу специального разрешения по заявленному маршруту;</w:t>
      </w:r>
    </w:p>
    <w:p w:rsidR="00C920C3" w:rsidRDefault="00C920C3">
      <w:pPr>
        <w:pStyle w:val="ConsPlusNormal"/>
        <w:spacing w:before="280"/>
        <w:ind w:firstLine="540"/>
        <w:jc w:val="both"/>
      </w:pPr>
      <w:r>
        <w:t xml:space="preserve">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w:t>
      </w:r>
      <w:r>
        <w:lastRenderedPageBreak/>
        <w:t>тяжеловесных и (или) крупногабаритных грузов;</w:t>
      </w:r>
    </w:p>
    <w:p w:rsidR="00C920C3" w:rsidRDefault="00C920C3">
      <w:pPr>
        <w:pStyle w:val="ConsPlusNormal"/>
        <w:spacing w:before="280"/>
        <w:ind w:firstLine="540"/>
        <w:jc w:val="both"/>
      </w:pPr>
      <w:r>
        <w:t>3) соблюдение требований о перевозке делимого груза;</w:t>
      </w:r>
    </w:p>
    <w:p w:rsidR="00C920C3" w:rsidRDefault="00C920C3">
      <w:pPr>
        <w:pStyle w:val="ConsPlusNormal"/>
        <w:spacing w:before="280"/>
        <w:ind w:firstLine="540"/>
        <w:jc w:val="both"/>
      </w:pPr>
      <w:r>
        <w:t>4) устанавливает путь следования по заявленному маршруту;</w:t>
      </w:r>
    </w:p>
    <w:p w:rsidR="00C920C3" w:rsidRDefault="00C920C3">
      <w:pPr>
        <w:pStyle w:val="ConsPlusNormal"/>
        <w:spacing w:before="280"/>
        <w:ind w:firstLine="540"/>
        <w:jc w:val="both"/>
      </w:pPr>
      <w:r>
        <w:t>5) определяет владельцев автомобильных дорог по пути следования заявленного маршрута;</w:t>
      </w:r>
    </w:p>
    <w:p w:rsidR="00C920C3" w:rsidRDefault="00C920C3">
      <w:pPr>
        <w:pStyle w:val="ConsPlusNormal"/>
        <w:spacing w:before="280"/>
        <w:ind w:firstLine="540"/>
        <w:jc w:val="both"/>
      </w:pPr>
      <w:r>
        <w:t>6) направляет в адрес владельцев автомобильных дорог, по дорогам которых проходит данный маршрут (часть маршрута), заявку на согласование маршрута на перевозку крупногабаритного и (или) тяжеловесного груза.</w:t>
      </w:r>
    </w:p>
    <w:p w:rsidR="00C920C3" w:rsidRDefault="00C920C3">
      <w:pPr>
        <w:pStyle w:val="ConsPlusNormal"/>
        <w:spacing w:before="280"/>
        <w:ind w:firstLine="540"/>
        <w:jc w:val="both"/>
      </w:pPr>
      <w: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специалиста МБУ АГО "Жилкомстрой" (в случае направления заявки на бумажном носителе).</w:t>
      </w:r>
    </w:p>
    <w:p w:rsidR="00C920C3" w:rsidRDefault="00C920C3">
      <w:pPr>
        <w:pStyle w:val="ConsPlusNormal"/>
        <w:spacing w:before="280"/>
        <w:ind w:firstLine="540"/>
        <w:jc w:val="both"/>
      </w:pPr>
      <w:r>
        <w:t>53. МБУ АГО "Жилкомстрой":</w:t>
      </w:r>
    </w:p>
    <w:p w:rsidR="00C920C3" w:rsidRDefault="00C920C3">
      <w:pPr>
        <w:pStyle w:val="ConsPlusNormal"/>
        <w:spacing w:before="280"/>
        <w:ind w:firstLine="540"/>
        <w:jc w:val="both"/>
      </w:pPr>
      <w:r>
        <w:t>1)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920C3" w:rsidRDefault="00C920C3">
      <w:pPr>
        <w:pStyle w:val="ConsPlusNormal"/>
        <w:spacing w:before="280"/>
        <w:ind w:firstLine="540"/>
        <w:jc w:val="both"/>
      </w:pPr>
      <w:r>
        <w:t>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с даты регистрации заявки;</w:t>
      </w:r>
    </w:p>
    <w:p w:rsidR="00C920C3" w:rsidRDefault="00C920C3">
      <w:pPr>
        <w:pStyle w:val="ConsPlusNormal"/>
        <w:spacing w:before="280"/>
        <w:ind w:firstLine="540"/>
        <w:jc w:val="both"/>
      </w:pPr>
      <w:r>
        <w:t xml:space="preserve">2) в случае если для осуществления перевозки тяжеловесных и (или) </w:t>
      </w:r>
      <w:r>
        <w:lastRenderedPageBreak/>
        <w:t>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МБУ АГО "Жилкомстрой"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C920C3" w:rsidRDefault="00C920C3">
      <w:pPr>
        <w:pStyle w:val="ConsPlusNormal"/>
        <w:spacing w:before="280"/>
        <w:ind w:firstLine="540"/>
        <w:jc w:val="both"/>
      </w:pPr>
      <w:r>
        <w:t>3)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Свердловской области" информирование Заявителя о принятом решении происходит через личный кабинет Заявителя);</w:t>
      </w:r>
    </w:p>
    <w:p w:rsidR="00C920C3" w:rsidRDefault="00C920C3">
      <w:pPr>
        <w:pStyle w:val="ConsPlusNormal"/>
        <w:spacing w:before="280"/>
        <w:ind w:firstLine="540"/>
        <w:jc w:val="both"/>
      </w:pPr>
      <w:r>
        <w:t>4)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C920C3" w:rsidRDefault="00C920C3">
      <w:pPr>
        <w:pStyle w:val="ConsPlusNormal"/>
        <w:spacing w:before="280"/>
        <w:ind w:firstLine="540"/>
        <w:jc w:val="both"/>
      </w:pPr>
      <w:r>
        <w:t>5)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C920C3" w:rsidRDefault="00C920C3">
      <w:pPr>
        <w:pStyle w:val="ConsPlusNormal"/>
        <w:spacing w:before="280"/>
        <w:ind w:firstLine="540"/>
        <w:jc w:val="both"/>
      </w:pPr>
      <w:r>
        <w:t>а) ширина транспортного средства с грузом или без груза составляет 5 м и более и высота от поверхности дороги 4,5 м и более;</w:t>
      </w:r>
    </w:p>
    <w:p w:rsidR="00C920C3" w:rsidRDefault="00C920C3">
      <w:pPr>
        <w:pStyle w:val="ConsPlusNormal"/>
        <w:spacing w:before="280"/>
        <w:ind w:firstLine="540"/>
        <w:jc w:val="both"/>
      </w:pPr>
      <w:r>
        <w:t>б) длина транспортного средства с одним прицепом превышает 22 м или автопоезд имеет два и более прицепа;</w:t>
      </w:r>
    </w:p>
    <w:p w:rsidR="00C920C3" w:rsidRDefault="00C920C3">
      <w:pPr>
        <w:pStyle w:val="ConsPlusNormal"/>
        <w:spacing w:before="280"/>
        <w:ind w:firstLine="540"/>
        <w:jc w:val="both"/>
      </w:pPr>
      <w:r>
        <w:t>в) скорость движения транспортного средства менее 8 км/ч;</w:t>
      </w:r>
    </w:p>
    <w:p w:rsidR="00C920C3" w:rsidRDefault="00C920C3">
      <w:pPr>
        <w:pStyle w:val="ConsPlusNormal"/>
        <w:spacing w:before="280"/>
        <w:ind w:firstLine="540"/>
        <w:jc w:val="both"/>
      </w:pPr>
      <w:hyperlink r:id="rId55" w:history="1">
        <w:r>
          <w:rPr>
            <w:color w:val="0000FF"/>
          </w:rPr>
          <w:t>5.1</w:t>
        </w:r>
      </w:hyperlink>
      <w:r>
        <w:t xml:space="preserve">)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w:t>
      </w:r>
      <w:r>
        <w:lastRenderedPageBreak/>
        <w:t>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C920C3" w:rsidRDefault="00C920C3">
      <w:pPr>
        <w:pStyle w:val="ConsPlusNormal"/>
        <w:spacing w:before="280"/>
        <w:ind w:firstLine="540"/>
        <w:jc w:val="both"/>
      </w:pPr>
      <w:r>
        <w:t>В отношении автомобильных дорог местного значения определение необходимости проведения подобной оценки и расчет предполагаемых расходов проводится МБУ АГО "Жилкомстрой" в течение двух рабочих дней с даты регистрации заявления;</w:t>
      </w:r>
    </w:p>
    <w:p w:rsidR="00C920C3" w:rsidRDefault="00C920C3">
      <w:pPr>
        <w:pStyle w:val="ConsPlusNormal"/>
        <w:jc w:val="both"/>
      </w:pPr>
      <w:r>
        <w:t xml:space="preserve">(в ред. </w:t>
      </w:r>
      <w:hyperlink r:id="rId56" w:history="1">
        <w:r>
          <w:rPr>
            <w:color w:val="0000FF"/>
          </w:rPr>
          <w:t>Постановления</w:t>
        </w:r>
      </w:hyperlink>
      <w:r>
        <w:t xml:space="preserve"> Администрации Артемовского городского округа от 05.09.2017 N 976-ПА)</w:t>
      </w:r>
    </w:p>
    <w:p w:rsidR="00C920C3" w:rsidRDefault="00C920C3">
      <w:pPr>
        <w:pStyle w:val="ConsPlusNormal"/>
        <w:spacing w:before="280"/>
        <w:ind w:firstLine="540"/>
        <w:jc w:val="both"/>
      </w:pPr>
      <w:r>
        <w:t>6) при получении согласия Заявителя на проведение оценки технического состояния автомобильных дорог или их участков и на оплату расходов МБУ АГО "Жилкомстрой" направляет данное согласие владельцам автомобильных дорог;</w:t>
      </w:r>
    </w:p>
    <w:p w:rsidR="00C920C3" w:rsidRDefault="00C920C3">
      <w:pPr>
        <w:pStyle w:val="ConsPlusNormal"/>
        <w:spacing w:before="280"/>
        <w:ind w:firstLine="540"/>
        <w:jc w:val="both"/>
      </w:pPr>
      <w:r>
        <w:t>7) в случае получения отказа Заявителя (отсутствия согласия Заявителя в течение пяти рабочих дней) от проведения оценки технического состояния автомобильных дорог или их участков и на оплату расходов, МБУ АГО "Жилкомстрой" оформляет и направляет проект Извещения об отказе в оформлении специального разрешения в Управление ЖКХ для согласования и дальнейшего направления Заявителю;</w:t>
      </w:r>
    </w:p>
    <w:p w:rsidR="00C920C3" w:rsidRDefault="00C920C3">
      <w:pPr>
        <w:pStyle w:val="ConsPlusNormal"/>
        <w:jc w:val="both"/>
      </w:pPr>
      <w:r>
        <w:t xml:space="preserve">(в ред. </w:t>
      </w:r>
      <w:hyperlink r:id="rId57" w:history="1">
        <w:r>
          <w:rPr>
            <w:color w:val="0000FF"/>
          </w:rPr>
          <w:t>Постановления</w:t>
        </w:r>
      </w:hyperlink>
      <w:r>
        <w:t xml:space="preserve"> Администрации Артемовского городского округа от 05.09.2017 N 976-ПА)</w:t>
      </w:r>
    </w:p>
    <w:p w:rsidR="00C920C3" w:rsidRDefault="00C920C3">
      <w:pPr>
        <w:pStyle w:val="ConsPlusNormal"/>
        <w:spacing w:before="280"/>
        <w:ind w:firstLine="540"/>
        <w:jc w:val="both"/>
      </w:pPr>
      <w:r>
        <w:t>8) срок проведения оценки технического состояния автомобильных дорог и (или) их участков не превышает 30 рабочих дней;</w:t>
      </w:r>
    </w:p>
    <w:p w:rsidR="00C920C3" w:rsidRDefault="00C920C3">
      <w:pPr>
        <w:pStyle w:val="ConsPlusNormal"/>
        <w:spacing w:before="280"/>
        <w:ind w:firstLine="540"/>
        <w:jc w:val="both"/>
      </w:pPr>
      <w:r>
        <w:t>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920C3" w:rsidRDefault="00C920C3">
      <w:pPr>
        <w:pStyle w:val="ConsPlusNormal"/>
        <w:spacing w:before="280"/>
        <w:ind w:firstLine="540"/>
        <w:jc w:val="both"/>
      </w:pPr>
      <w:r>
        <w:t>10) при поступлении информации о результатах оценки технического состояния автомобильных дорог или их участков от владельцев автомобильных дорог МБУ АГО "Жилкомстрой" в течение трех рабочих дней со дня получения ответов от владельцев автомобильных дорог информирует об этом Заявителя;</w:t>
      </w:r>
    </w:p>
    <w:p w:rsidR="00C920C3" w:rsidRDefault="00C920C3">
      <w:pPr>
        <w:pStyle w:val="ConsPlusNormal"/>
        <w:spacing w:before="280"/>
        <w:ind w:firstLine="540"/>
        <w:jc w:val="both"/>
      </w:pPr>
      <w:r>
        <w:t xml:space="preserve">11) при получении согласия Заявителя на проведение укрепления </w:t>
      </w:r>
      <w:r>
        <w:lastRenderedPageBreak/>
        <w:t>автомобильных дорог или принятие специальных мер по обустройству автомобильных дорог или их участков МБУ АГО "Жилкомстрой" направляет данное согласие владельцам автомобильных дорог;</w:t>
      </w:r>
    </w:p>
    <w:p w:rsidR="00C920C3" w:rsidRDefault="00C920C3">
      <w:pPr>
        <w:pStyle w:val="ConsPlusNormal"/>
        <w:spacing w:before="280"/>
        <w:ind w:firstLine="540"/>
        <w:jc w:val="both"/>
      </w:pPr>
      <w:r>
        <w:t>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МБУ АГО "Жилкомстрой" оформляет и направляет проект Извещения об отказе в оформлении специального разрешения в Управление ЖКХ для согласования и дальнейшего направления Заявителю;</w:t>
      </w:r>
    </w:p>
    <w:p w:rsidR="00C920C3" w:rsidRDefault="00C920C3">
      <w:pPr>
        <w:pStyle w:val="ConsPlusNormal"/>
        <w:spacing w:before="280"/>
        <w:ind w:firstLine="540"/>
        <w:jc w:val="both"/>
      </w:pPr>
      <w:r>
        <w:t>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C920C3" w:rsidRDefault="00C920C3">
      <w:pPr>
        <w:pStyle w:val="ConsPlusNormal"/>
        <w:spacing w:before="280"/>
        <w:ind w:firstLine="540"/>
        <w:jc w:val="both"/>
      </w:pPr>
      <w:r>
        <w:t>14) МБУ АГО "Жилкомстрой"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
    <w:p w:rsidR="00C920C3" w:rsidRDefault="00C920C3">
      <w:pPr>
        <w:pStyle w:val="ConsPlusNormal"/>
        <w:spacing w:before="280"/>
        <w:ind w:firstLine="540"/>
        <w:jc w:val="both"/>
      </w:pPr>
      <w: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МБУ АГО "Жилкомстрой" оформляет и направляет проект Извещения об отказе в оформлении специального разрешения в Управление ЖКХ для согласования и дальнейшего направления Заявителю;</w:t>
      </w:r>
    </w:p>
    <w:p w:rsidR="00C920C3" w:rsidRDefault="00C920C3">
      <w:pPr>
        <w:pStyle w:val="ConsPlusNormal"/>
        <w:spacing w:before="280"/>
        <w:ind w:firstLine="540"/>
        <w:jc w:val="both"/>
      </w:pPr>
      <w:r>
        <w:t xml:space="preserve">15) МБУ АГО "Жилкомстрой" после получения необходимых в соответствии с </w:t>
      </w:r>
      <w:hyperlink r:id="rId58" w:history="1">
        <w:r>
          <w:rPr>
            <w:color w:val="0000FF"/>
          </w:rPr>
          <w:t>пунктом 17</w:t>
        </w:r>
      </w:hyperlink>
      <w:r>
        <w:t xml:space="preserve"> Порядка выдачи специального разрешения согласований:</w:t>
      </w:r>
    </w:p>
    <w:p w:rsidR="00C920C3" w:rsidRDefault="00C920C3">
      <w:pPr>
        <w:pStyle w:val="ConsPlusNormal"/>
        <w:spacing w:before="280"/>
        <w:ind w:firstLine="540"/>
        <w:jc w:val="both"/>
      </w:pPr>
      <w:r>
        <w:t>а) производит расчет размера вреда, причиняемого транспортным средством, осуществляющим перевозки тяжеловесных грузов по автомобильным дорогам;</w:t>
      </w:r>
    </w:p>
    <w:p w:rsidR="00C920C3" w:rsidRDefault="00C920C3">
      <w:pPr>
        <w:pStyle w:val="ConsPlusNormal"/>
        <w:spacing w:before="280"/>
        <w:ind w:firstLine="540"/>
        <w:jc w:val="both"/>
      </w:pPr>
      <w:r>
        <w:t xml:space="preserve">б) оформляет, подписывает и направляет Заявителю </w:t>
      </w:r>
      <w:hyperlink w:anchor="P905" w:history="1">
        <w:r>
          <w:rPr>
            <w:color w:val="0000FF"/>
          </w:rPr>
          <w:t>извещение</w:t>
        </w:r>
      </w:hyperlink>
      <w:r>
        <w:t xml:space="preserve">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учетом расчетов платы в счет возмещения </w:t>
      </w:r>
      <w:r>
        <w:lastRenderedPageBreak/>
        <w:t>вреда автомобильным дорогам, полученных от владельцев автомобильных дорог по заявленному маршруту (Приложение N 8 к Регламенту);</w:t>
      </w:r>
    </w:p>
    <w:p w:rsidR="00C920C3" w:rsidRDefault="00C920C3">
      <w:pPr>
        <w:pStyle w:val="ConsPlusNormal"/>
        <w:spacing w:before="280"/>
        <w:ind w:firstLine="540"/>
        <w:jc w:val="both"/>
      </w:pPr>
      <w:r>
        <w:t>в) оформляет проект специального разрешения;</w:t>
      </w:r>
    </w:p>
    <w:p w:rsidR="00C920C3" w:rsidRDefault="00C920C3">
      <w:pPr>
        <w:pStyle w:val="ConsPlusNormal"/>
        <w:spacing w:before="280"/>
        <w:ind w:firstLine="540"/>
        <w:jc w:val="both"/>
      </w:pPr>
      <w:r>
        <w:t xml:space="preserve">16) при наличии оснований для отказа в предоставлении муниципальной услуги, указанных в </w:t>
      </w:r>
      <w:hyperlink w:anchor="P188" w:history="1">
        <w:r>
          <w:rPr>
            <w:color w:val="0000FF"/>
          </w:rPr>
          <w:t>подпунктах 1</w:t>
        </w:r>
      </w:hyperlink>
      <w:r>
        <w:t xml:space="preserve"> - </w:t>
      </w:r>
      <w:hyperlink w:anchor="P202" w:history="1">
        <w:r>
          <w:rPr>
            <w:color w:val="0000FF"/>
          </w:rPr>
          <w:t>11 пункта 23</w:t>
        </w:r>
      </w:hyperlink>
      <w:r>
        <w:t xml:space="preserve"> Регламента, МБУ АГО "Жилкомстрой" оформляет проект мотивированного извещения об отказе в выдаче специального разрешения (далее - извещение об отказе).</w:t>
      </w:r>
    </w:p>
    <w:p w:rsidR="00C920C3" w:rsidRDefault="00C920C3">
      <w:pPr>
        <w:pStyle w:val="ConsPlusNormal"/>
        <w:spacing w:before="280"/>
        <w:ind w:firstLine="540"/>
        <w:jc w:val="both"/>
      </w:pPr>
      <w:r>
        <w:t>54. Срок выполнения административной процедуры:</w:t>
      </w:r>
    </w:p>
    <w:p w:rsidR="00C920C3" w:rsidRDefault="00C920C3">
      <w:pPr>
        <w:pStyle w:val="ConsPlusNormal"/>
        <w:spacing w:before="280"/>
        <w:ind w:firstLine="540"/>
        <w:jc w:val="both"/>
      </w:pPr>
      <w:r>
        <w:t>1) рассмотрение МБУ АГО "Жилкомстрой" представленных Заявителем документов производится в течение четырех рабочих дней со дня регистрации заявления;</w:t>
      </w:r>
    </w:p>
    <w:p w:rsidR="00C920C3" w:rsidRDefault="00C920C3">
      <w:pPr>
        <w:pStyle w:val="ConsPlusNormal"/>
        <w:spacing w:before="280"/>
        <w:ind w:firstLine="540"/>
        <w:jc w:val="both"/>
      </w:pPr>
      <w:r>
        <w:t>2)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C920C3" w:rsidRDefault="00C920C3">
      <w:pPr>
        <w:pStyle w:val="ConsPlusNormal"/>
        <w:spacing w:before="280"/>
        <w:ind w:firstLine="540"/>
        <w:jc w:val="both"/>
      </w:pPr>
      <w:r>
        <w:t>3)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четырех рабочих дней.</w:t>
      </w:r>
    </w:p>
    <w:p w:rsidR="00C920C3" w:rsidRDefault="00C920C3">
      <w:pPr>
        <w:pStyle w:val="ConsPlusNormal"/>
        <w:spacing w:before="280"/>
        <w:ind w:firstLine="540"/>
        <w:jc w:val="both"/>
      </w:pPr>
      <w: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C920C3" w:rsidRDefault="00C920C3">
      <w:pPr>
        <w:pStyle w:val="ConsPlusNormal"/>
        <w:spacing w:before="280"/>
        <w:ind w:firstLine="540"/>
        <w:jc w:val="both"/>
      </w:pPr>
      <w:r>
        <w:t xml:space="preserve">4) оформление специального </w:t>
      </w:r>
      <w:hyperlink w:anchor="P945" w:history="1">
        <w:r>
          <w:rPr>
            <w:color w:val="0000FF"/>
          </w:rPr>
          <w:t>разрешения</w:t>
        </w:r>
      </w:hyperlink>
      <w:r>
        <w:t xml:space="preserve"> (Приложение N 9 к Регламенту) или </w:t>
      </w:r>
      <w:hyperlink w:anchor="P1053" w:history="1">
        <w:r>
          <w:rPr>
            <w:color w:val="0000FF"/>
          </w:rPr>
          <w:t>извещения</w:t>
        </w:r>
      </w:hyperlink>
      <w:r>
        <w:t xml:space="preserve"> об отказе (Приложение N 10 к Регламенту) составляет один рабочий день со дня поступления в МБУ АГО "Жилкомстрой" согласований такого маршрута от всех владельцев автомобильных дорог или отказа в его согласовании.</w:t>
      </w:r>
    </w:p>
    <w:p w:rsidR="00C920C3" w:rsidRDefault="00C920C3">
      <w:pPr>
        <w:pStyle w:val="ConsPlusNormal"/>
        <w:spacing w:before="280"/>
        <w:ind w:firstLine="540"/>
        <w:jc w:val="both"/>
      </w:pPr>
      <w:r>
        <w:t>55. Результатом административной процедуры является оформление проекта специального разрешения или извещения об отказе в выдаче специального разрешения.</w:t>
      </w:r>
    </w:p>
    <w:p w:rsidR="00C920C3" w:rsidRDefault="00C920C3">
      <w:pPr>
        <w:pStyle w:val="ConsPlusNormal"/>
        <w:spacing w:before="280"/>
        <w:ind w:firstLine="540"/>
        <w:jc w:val="both"/>
      </w:pPr>
      <w:r>
        <w:lastRenderedPageBreak/>
        <w:t xml:space="preserve">Специальное разрешение оформляется на бланке, изготовленном в соответствии с требованиями, указанными в </w:t>
      </w:r>
      <w:hyperlink r:id="rId59" w:history="1">
        <w:r>
          <w:rPr>
            <w:color w:val="0000FF"/>
          </w:rPr>
          <w:t>пункте 5</w:t>
        </w:r>
      </w:hyperlink>
      <w:r>
        <w:t xml:space="preserve"> Порядка выдачи специального разрешения, в одном экземпляре с указанием порядкового номера и даты оформления.</w:t>
      </w:r>
    </w:p>
    <w:p w:rsidR="00C920C3" w:rsidRDefault="00C920C3">
      <w:pPr>
        <w:pStyle w:val="ConsPlusNormal"/>
        <w:spacing w:before="280"/>
        <w:ind w:firstLine="540"/>
        <w:jc w:val="both"/>
      </w:pPr>
      <w:r>
        <w:t xml:space="preserve">Подписанное Начальником Управления ЖКХ специальное разрешение, в случае отсутствия необходимости согласования с ОГИБДД ОМВД по Артемовскому району, регистрируется специалистом Управления ЖКХ в </w:t>
      </w:r>
      <w:hyperlink w:anchor="P721" w:history="1">
        <w:r>
          <w:rPr>
            <w:color w:val="0000FF"/>
          </w:rPr>
          <w:t>Журнале</w:t>
        </w:r>
      </w:hyperlink>
      <w:r>
        <w:t xml:space="preserve"> выданных специальных разрешений (Приложение N 5 к Регламенту) и выдается под роспись Заявителю.</w:t>
      </w:r>
    </w:p>
    <w:p w:rsidR="00C920C3" w:rsidRDefault="00C920C3">
      <w:pPr>
        <w:pStyle w:val="ConsPlusNormal"/>
        <w:spacing w:before="280"/>
        <w:ind w:firstLine="540"/>
        <w:jc w:val="both"/>
      </w:pPr>
      <w:r>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44" w:history="1">
        <w:r>
          <w:rPr>
            <w:color w:val="0000FF"/>
          </w:rPr>
          <w:t>подпункте 1 пункта 17</w:t>
        </w:r>
      </w:hyperlink>
      <w:r>
        <w:t xml:space="preserve"> Регламента, в случае подачи заявления в адрес уполномоченного органа посредством факсимильной связи.</w:t>
      </w:r>
    </w:p>
    <w:p w:rsidR="00C920C3" w:rsidRDefault="00C920C3">
      <w:pPr>
        <w:pStyle w:val="ConsPlusNormal"/>
        <w:spacing w:before="280"/>
        <w:ind w:firstLine="540"/>
        <w:jc w:val="both"/>
      </w:pPr>
      <w:r>
        <w:t>56. Извещение об отказе в выдаче специального разрешения оформляется на бланке Управления ЖКХ.</w:t>
      </w:r>
    </w:p>
    <w:p w:rsidR="00C920C3" w:rsidRDefault="00C920C3">
      <w:pPr>
        <w:pStyle w:val="ConsPlusNormal"/>
        <w:spacing w:before="280"/>
        <w:ind w:firstLine="540"/>
        <w:jc w:val="both"/>
      </w:pPr>
      <w: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C920C3" w:rsidRDefault="00C920C3">
      <w:pPr>
        <w:pStyle w:val="ConsPlusNormal"/>
        <w:spacing w:before="280"/>
        <w:ind w:firstLine="540"/>
        <w:jc w:val="both"/>
      </w:pPr>
      <w:r>
        <w:t xml:space="preserve">В случае принятия решения об отказе в выдаче специального разрешения по основаниям, указанным в </w:t>
      </w:r>
      <w:hyperlink w:anchor="P203" w:history="1">
        <w:r>
          <w:rPr>
            <w:color w:val="0000FF"/>
          </w:rPr>
          <w:t>подпунктах 12</w:t>
        </w:r>
      </w:hyperlink>
      <w:r>
        <w:t xml:space="preserve"> и </w:t>
      </w:r>
      <w:hyperlink w:anchor="P204" w:history="1">
        <w:r>
          <w:rPr>
            <w:color w:val="0000FF"/>
          </w:rPr>
          <w:t>13 пункта 23</w:t>
        </w:r>
      </w:hyperlink>
      <w:r>
        <w:t xml:space="preserve"> Регламента, Управление ЖКХ информирует Заявителя путем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
    <w:p w:rsidR="00C920C3" w:rsidRDefault="00C920C3">
      <w:pPr>
        <w:pStyle w:val="ConsPlusNormal"/>
        <w:jc w:val="both"/>
      </w:pPr>
    </w:p>
    <w:p w:rsidR="00C920C3" w:rsidRDefault="00C920C3">
      <w:pPr>
        <w:pStyle w:val="ConsPlusNormal"/>
        <w:jc w:val="center"/>
        <w:outlineLvl w:val="2"/>
      </w:pPr>
      <w:r>
        <w:t>Глава 4. СОГЛАСОВАНИЕ МАРШРУТА ТРАНСПОРТНОГО СРЕДСТВА,</w:t>
      </w:r>
    </w:p>
    <w:p w:rsidR="00C920C3" w:rsidRDefault="00C920C3">
      <w:pPr>
        <w:pStyle w:val="ConsPlusNormal"/>
        <w:jc w:val="center"/>
      </w:pPr>
      <w:r>
        <w:t>ОСУЩЕСТВЛЯЮЩЕГО ПЕРЕВОЗКИ ТЯЖЕЛОВЕСНЫХ И (ИЛИ)</w:t>
      </w:r>
    </w:p>
    <w:p w:rsidR="00C920C3" w:rsidRDefault="00C920C3">
      <w:pPr>
        <w:pStyle w:val="ConsPlusNormal"/>
        <w:jc w:val="center"/>
      </w:pPr>
      <w:r>
        <w:t>КРУПНОГАБАРИТНЫХ ГРУЗОВ</w:t>
      </w:r>
    </w:p>
    <w:p w:rsidR="00C920C3" w:rsidRDefault="00C920C3">
      <w:pPr>
        <w:pStyle w:val="ConsPlusNormal"/>
        <w:jc w:val="both"/>
      </w:pPr>
    </w:p>
    <w:p w:rsidR="00C920C3" w:rsidRDefault="00C920C3">
      <w:pPr>
        <w:pStyle w:val="ConsPlusNormal"/>
        <w:ind w:firstLine="540"/>
        <w:jc w:val="both"/>
      </w:pPr>
      <w:r>
        <w:t>57. Основанием для начала административной процедуры является подписание Начальником Управления ЖКХ специального разрешения.</w:t>
      </w:r>
    </w:p>
    <w:p w:rsidR="00C920C3" w:rsidRDefault="00C920C3">
      <w:pPr>
        <w:pStyle w:val="ConsPlusNormal"/>
        <w:spacing w:before="280"/>
        <w:ind w:firstLine="540"/>
        <w:jc w:val="both"/>
      </w:pPr>
      <w:r>
        <w:t xml:space="preserve">58. Ответственным за выполнение административной процедуры является специалист МБУ АГО "Жилкомстрой", ответственный за </w:t>
      </w:r>
      <w:r>
        <w:lastRenderedPageBreak/>
        <w:t>направление специальных разрешений на согласование в ОМВД ОГИБДД по Артемовскому району, регистрацию согласованного специального разрешения в Журнале выданных специальных разрешений.</w:t>
      </w:r>
    </w:p>
    <w:p w:rsidR="00C920C3" w:rsidRDefault="00C920C3">
      <w:pPr>
        <w:pStyle w:val="ConsPlusNormal"/>
        <w:spacing w:before="280"/>
        <w:ind w:firstLine="540"/>
        <w:jc w:val="both"/>
      </w:pPr>
      <w:r>
        <w:t xml:space="preserve">59. Согласование маршрута транспортного средства, осуществляющего перевозки крупногабаритных грузов, осуществляется специалистом МБУ АГО "Жилкомстрой" с ОМВД ОГИБДД по Артемовскому району путем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144" w:history="1">
        <w:r>
          <w:rPr>
            <w:color w:val="0000FF"/>
          </w:rPr>
          <w:t>1 пункта 17</w:t>
        </w:r>
      </w:hyperlink>
      <w:r>
        <w:t xml:space="preserve"> Регламента, и копий согласований маршрута транспортного средства.</w:t>
      </w:r>
    </w:p>
    <w:p w:rsidR="00C920C3" w:rsidRDefault="00C920C3">
      <w:pPr>
        <w:pStyle w:val="ConsPlusNormal"/>
        <w:spacing w:before="280"/>
        <w:ind w:firstLine="540"/>
        <w:jc w:val="both"/>
      </w:pPr>
      <w:r>
        <w:t>Согласование с ОМВД ОГИБДД по Артемовскому району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C920C3" w:rsidRDefault="00C920C3">
      <w:pPr>
        <w:pStyle w:val="ConsPlusNormal"/>
        <w:spacing w:before="280"/>
        <w:ind w:firstLine="540"/>
        <w:jc w:val="both"/>
      </w:pPr>
      <w:r>
        <w:t>60. МБУ АГО "Жилкомстрой" в день получения согласованных специальных разрешений передает документы в Управление ЖКХ для регистрации их в Журнале выданных специальных разрешений.</w:t>
      </w:r>
    </w:p>
    <w:p w:rsidR="00C920C3" w:rsidRDefault="00C920C3">
      <w:pPr>
        <w:pStyle w:val="ConsPlusNormal"/>
        <w:spacing w:before="280"/>
        <w:ind w:firstLine="540"/>
        <w:jc w:val="both"/>
      </w:pPr>
      <w:r>
        <w:t>61. Срок выполнения административной процедуры составляет пять рабочих дней со дня направления заявки в ОМВД ОГИБДД по Артемовскому району.</w:t>
      </w:r>
    </w:p>
    <w:p w:rsidR="00C920C3" w:rsidRDefault="00C920C3">
      <w:pPr>
        <w:pStyle w:val="ConsPlusNormal"/>
        <w:spacing w:before="280"/>
        <w:ind w:firstLine="540"/>
        <w:jc w:val="both"/>
      </w:pPr>
      <w:r>
        <w:t>62. Результатом административной процедуры является регистрация специального разрешения в Журнале выданных специальных разрешений.</w:t>
      </w:r>
    </w:p>
    <w:p w:rsidR="00C920C3" w:rsidRDefault="00C920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0C3">
        <w:trPr>
          <w:jc w:val="center"/>
        </w:trPr>
        <w:tc>
          <w:tcPr>
            <w:tcW w:w="9294" w:type="dxa"/>
            <w:tcBorders>
              <w:top w:val="nil"/>
              <w:left w:val="single" w:sz="24" w:space="0" w:color="CED3F1"/>
              <w:bottom w:val="nil"/>
              <w:right w:val="single" w:sz="24" w:space="0" w:color="F4F3F8"/>
            </w:tcBorders>
            <w:shd w:val="clear" w:color="auto" w:fill="F4F3F8"/>
          </w:tcPr>
          <w:p w:rsidR="00C920C3" w:rsidRDefault="00C920C3">
            <w:pPr>
              <w:pStyle w:val="ConsPlusNormal"/>
              <w:jc w:val="both"/>
            </w:pPr>
            <w:r>
              <w:rPr>
                <w:color w:val="392C69"/>
              </w:rPr>
              <w:t>КонсультантПлюс: примечание.</w:t>
            </w:r>
          </w:p>
          <w:p w:rsidR="00C920C3" w:rsidRDefault="00C920C3">
            <w:pPr>
              <w:pStyle w:val="ConsPlusNormal"/>
              <w:jc w:val="both"/>
            </w:pPr>
            <w:r>
              <w:rPr>
                <w:color w:val="392C69"/>
              </w:rPr>
              <w:t>Нумерация глав дана в соответствии с официальным текстом документа.</w:t>
            </w:r>
          </w:p>
        </w:tc>
      </w:tr>
    </w:tbl>
    <w:p w:rsidR="00C920C3" w:rsidRDefault="00C920C3">
      <w:pPr>
        <w:pStyle w:val="ConsPlusNormal"/>
        <w:spacing w:before="360"/>
        <w:jc w:val="center"/>
        <w:outlineLvl w:val="2"/>
      </w:pPr>
      <w:r>
        <w:t>Глава 4. ВЫДАЧА СПЕЦИАЛЬНОГО РАЗРЕШЕНИЯ</w:t>
      </w:r>
    </w:p>
    <w:p w:rsidR="00C920C3" w:rsidRDefault="00C920C3">
      <w:pPr>
        <w:pStyle w:val="ConsPlusNormal"/>
        <w:jc w:val="both"/>
      </w:pPr>
    </w:p>
    <w:p w:rsidR="00C920C3" w:rsidRDefault="00C920C3">
      <w:pPr>
        <w:pStyle w:val="ConsPlusNormal"/>
        <w:ind w:firstLine="540"/>
        <w:jc w:val="both"/>
      </w:pPr>
      <w:r>
        <w:t>63. Основанием для начала административной процедуры является получение специалистом Управления ЖКХ согласованного специального разрешения в ОМВД ОГИБДД по Артемовскому району.</w:t>
      </w:r>
    </w:p>
    <w:p w:rsidR="00C920C3" w:rsidRDefault="00C920C3">
      <w:pPr>
        <w:pStyle w:val="ConsPlusNormal"/>
        <w:spacing w:before="280"/>
        <w:ind w:firstLine="540"/>
        <w:jc w:val="both"/>
      </w:pPr>
      <w:r>
        <w:lastRenderedPageBreak/>
        <w:t>64. Ответственным за выполнение административной процедуры является специалист Управления ЖКХ, ответственный за выдачу специального разрешения Заявителю.</w:t>
      </w:r>
    </w:p>
    <w:p w:rsidR="00C920C3" w:rsidRDefault="00C920C3">
      <w:pPr>
        <w:pStyle w:val="ConsPlusNormal"/>
        <w:spacing w:before="280"/>
        <w:ind w:firstLine="540"/>
        <w:jc w:val="both"/>
      </w:pPr>
      <w:r>
        <w:t xml:space="preserve">65. 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44" w:history="1">
        <w:r>
          <w:rPr>
            <w:color w:val="0000FF"/>
          </w:rPr>
          <w:t>подпункте 1 пункта 17</w:t>
        </w:r>
      </w:hyperlink>
      <w:r>
        <w:t xml:space="preserve"> Регламента, в случае подачи заявления в адрес уполномоченного органа посредством факсимильной связи.</w:t>
      </w:r>
    </w:p>
    <w:p w:rsidR="00C920C3" w:rsidRDefault="00C920C3">
      <w:pPr>
        <w:pStyle w:val="ConsPlusNormal"/>
        <w:spacing w:before="280"/>
        <w:ind w:firstLine="540"/>
        <w:jc w:val="both"/>
      </w:pPr>
      <w:r>
        <w:t>66.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ОМВД ОГИБДД по Артемовскому району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920C3" w:rsidRDefault="00C920C3">
      <w:pPr>
        <w:pStyle w:val="ConsPlusNormal"/>
        <w:spacing w:before="280"/>
        <w:ind w:firstLine="540"/>
        <w:jc w:val="both"/>
      </w:pPr>
      <w:r>
        <w:t>67. При отказе Заявителю в получении специального разрешения по требованию Заявителя возвращаются все представленные им документы. В случае невостребованности документов материалы хранятся в архиве Управления ЖКХ. Срок возврата представленных документов - 3 рабочих дня с момента поступления заявления о возврате.</w:t>
      </w:r>
    </w:p>
    <w:p w:rsidR="00C920C3" w:rsidRDefault="00C920C3">
      <w:pPr>
        <w:pStyle w:val="ConsPlusNormal"/>
        <w:spacing w:before="280"/>
        <w:ind w:firstLine="540"/>
        <w:jc w:val="both"/>
      </w:pPr>
      <w:r>
        <w:t>Отказ в выдаче специального разрешения может быть оспорен Заявителем в досудебном и судебном порядке.</w:t>
      </w:r>
    </w:p>
    <w:p w:rsidR="00C920C3" w:rsidRDefault="00C920C3">
      <w:pPr>
        <w:pStyle w:val="ConsPlusNormal"/>
        <w:spacing w:before="280"/>
        <w:ind w:firstLine="540"/>
        <w:jc w:val="both"/>
      </w:pPr>
      <w: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C920C3" w:rsidRDefault="00C920C3">
      <w:pPr>
        <w:pStyle w:val="ConsPlusNormal"/>
        <w:jc w:val="both"/>
      </w:pPr>
    </w:p>
    <w:p w:rsidR="00C920C3" w:rsidRDefault="00C920C3">
      <w:pPr>
        <w:pStyle w:val="ConsPlusNormal"/>
        <w:jc w:val="center"/>
        <w:outlineLvl w:val="1"/>
      </w:pPr>
      <w:r>
        <w:t>4. ФОРМЫ КОНТРОЛЯ ЗА ИСПОЛНЕНИЕМ</w:t>
      </w:r>
    </w:p>
    <w:p w:rsidR="00C920C3" w:rsidRDefault="00C920C3">
      <w:pPr>
        <w:pStyle w:val="ConsPlusNormal"/>
        <w:jc w:val="center"/>
      </w:pPr>
      <w:r>
        <w:t>АДМИНИСТРАТИВНОГО РЕГЛАМЕНТА</w:t>
      </w:r>
    </w:p>
    <w:p w:rsidR="00C920C3" w:rsidRDefault="00C920C3">
      <w:pPr>
        <w:pStyle w:val="ConsPlusNormal"/>
        <w:jc w:val="both"/>
      </w:pPr>
    </w:p>
    <w:p w:rsidR="00C920C3" w:rsidRDefault="00C920C3">
      <w:pPr>
        <w:pStyle w:val="ConsPlusNormal"/>
        <w:ind w:firstLine="540"/>
        <w:jc w:val="both"/>
      </w:pPr>
      <w:r>
        <w:t>68. Контроль за исполнением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C920C3" w:rsidRDefault="00C920C3">
      <w:pPr>
        <w:pStyle w:val="ConsPlusNormal"/>
        <w:spacing w:before="280"/>
        <w:ind w:firstLine="540"/>
        <w:jc w:val="both"/>
      </w:pPr>
      <w:r>
        <w:t xml:space="preserve">69. Текущий контроль за соблюдением последовательности действий, </w:t>
      </w:r>
      <w:r>
        <w:lastRenderedPageBreak/>
        <w:t>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руководителем Управления ЖКХ, ответственного за предоставление муниципальной услуги (далее - контролирующие должностные лица).</w:t>
      </w:r>
    </w:p>
    <w:p w:rsidR="00C920C3" w:rsidRDefault="00C920C3">
      <w:pPr>
        <w:pStyle w:val="ConsPlusNormal"/>
        <w:spacing w:before="280"/>
        <w:ind w:firstLine="540"/>
        <w:jc w:val="both"/>
      </w:pPr>
      <w:r>
        <w:t>69.1.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структурного подразделения МФЦ.</w:t>
      </w:r>
    </w:p>
    <w:p w:rsidR="00C920C3" w:rsidRDefault="00C920C3">
      <w:pPr>
        <w:pStyle w:val="ConsPlusNormal"/>
        <w:spacing w:before="280"/>
        <w:ind w:firstLine="540"/>
        <w:jc w:val="both"/>
      </w:pPr>
      <w:r>
        <w:t>70. Текущий контроль надлежащего исполнения служебных обязанностей при предоставлении муниципальной услуги, предусмотренной Регламентом (далее - текущий контроль), осуществляется начальником Управления ЖКХ и директором МБУ АГО "Жилкомстрой".</w:t>
      </w:r>
    </w:p>
    <w:p w:rsidR="00C920C3" w:rsidRDefault="00C920C3">
      <w:pPr>
        <w:pStyle w:val="ConsPlusNormal"/>
        <w:spacing w:before="280"/>
        <w:ind w:firstLine="540"/>
        <w:jc w:val="both"/>
      </w:pPr>
      <w:r>
        <w:t>Текущий контроль осуществляется путем проведения начальником Управления ЖКХ и директором МБУ АГО "Жилкомстрой" проверок исполнения должностными лицами положений Регламента, нормативных правовых актов Российской Федерации и (или) Свердловской области.</w:t>
      </w:r>
    </w:p>
    <w:p w:rsidR="00C920C3" w:rsidRDefault="00C920C3">
      <w:pPr>
        <w:pStyle w:val="ConsPlusNormal"/>
        <w:spacing w:before="280"/>
        <w:ind w:firstLine="540"/>
        <w:jc w:val="both"/>
      </w:pPr>
      <w:r>
        <w:t>71. Периодичность осуществления текущего контроля устанавливается начальником Управления ЖКХ и директором МБУ АГО "Жилкомстрой".</w:t>
      </w:r>
    </w:p>
    <w:p w:rsidR="00C920C3" w:rsidRDefault="00C920C3">
      <w:pPr>
        <w:pStyle w:val="ConsPlusNormal"/>
        <w:spacing w:before="280"/>
        <w:ind w:firstLine="540"/>
        <w:jc w:val="both"/>
      </w:pPr>
      <w:r>
        <w:t>72. Проверки могут быть плановыми и внеплановыми. Плановые проверки полноты и качества предоставления муниципальной услуги проводятся один раз в год.</w:t>
      </w:r>
    </w:p>
    <w:p w:rsidR="00C920C3" w:rsidRDefault="00C920C3">
      <w:pPr>
        <w:pStyle w:val="ConsPlusNormal"/>
        <w:spacing w:before="280"/>
        <w:ind w:firstLine="540"/>
        <w:jc w:val="both"/>
      </w:pPr>
      <w:r>
        <w:t>Внеплановые проверки проводятся в случае поступления жалоб, обращений на решения, действия (бездействия) должностных лиц и специалистов Управления ЖКХ и МБУ АГО "Жилкомстрой".</w:t>
      </w:r>
    </w:p>
    <w:p w:rsidR="00C920C3" w:rsidRDefault="00C920C3">
      <w:pPr>
        <w:pStyle w:val="ConsPlusNormal"/>
        <w:spacing w:before="280"/>
        <w:ind w:firstLine="540"/>
        <w:jc w:val="both"/>
      </w:pPr>
      <w:r>
        <w:t>73. При осуществлении мероприятий по контролю могут рассматриваться все вопросы, связанные с предоставлением муниципальной услуги, предусмотренной Регламентом (комплексные проверки), или отдельные вопросы (тематические проверки).</w:t>
      </w:r>
    </w:p>
    <w:p w:rsidR="00C920C3" w:rsidRDefault="00C920C3">
      <w:pPr>
        <w:pStyle w:val="ConsPlusNormal"/>
        <w:spacing w:before="280"/>
        <w:ind w:firstLine="540"/>
        <w:jc w:val="both"/>
      </w:pPr>
      <w:r>
        <w:t>Срок проведения проверки - не более 30 дней.</w:t>
      </w:r>
    </w:p>
    <w:p w:rsidR="00C920C3" w:rsidRDefault="00C920C3">
      <w:pPr>
        <w:pStyle w:val="ConsPlusNormal"/>
        <w:spacing w:before="280"/>
        <w:ind w:firstLine="540"/>
        <w:jc w:val="both"/>
      </w:pPr>
      <w:r>
        <w:t>74. Результаты проверки оформляются в виде справки, в которой отмечаются выявленные недостатки и предложения по их устранению.</w:t>
      </w:r>
    </w:p>
    <w:p w:rsidR="00C920C3" w:rsidRDefault="00C920C3">
      <w:pPr>
        <w:pStyle w:val="ConsPlusNormal"/>
        <w:spacing w:before="280"/>
        <w:ind w:firstLine="540"/>
        <w:jc w:val="both"/>
      </w:pPr>
      <w:r>
        <w:t>75.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C920C3" w:rsidRDefault="00C920C3">
      <w:pPr>
        <w:pStyle w:val="ConsPlusNormal"/>
        <w:spacing w:before="280"/>
        <w:ind w:firstLine="540"/>
        <w:jc w:val="both"/>
      </w:pPr>
      <w:r>
        <w:lastRenderedPageBreak/>
        <w:t>76. Должностные лица и специалисты Управления ЖКХ и МБУ АГО "Жилкомстрой"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Регламентом.</w:t>
      </w:r>
    </w:p>
    <w:p w:rsidR="00C920C3" w:rsidRDefault="00C920C3">
      <w:pPr>
        <w:pStyle w:val="ConsPlusNormal"/>
        <w:spacing w:before="280"/>
        <w:ind w:firstLine="540"/>
        <w:jc w:val="both"/>
      </w:pPr>
      <w:r>
        <w:t>77. О мерах, принятых в отношении виновных в нарушении законодательства Российской Федерации и (или) Свердловской области, положений Регламента должностных лиц и специалистов Управления ЖКХ и МБУ АГО "Жилкомстрой",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C920C3" w:rsidRDefault="00C920C3">
      <w:pPr>
        <w:pStyle w:val="ConsPlusNormal"/>
        <w:jc w:val="both"/>
      </w:pPr>
    </w:p>
    <w:p w:rsidR="00C920C3" w:rsidRDefault="00C920C3">
      <w:pPr>
        <w:pStyle w:val="ConsPlusNormal"/>
        <w:jc w:val="center"/>
        <w:outlineLvl w:val="1"/>
      </w:pPr>
      <w:r>
        <w:t>5. ПОРЯДОК ОБЖАЛОВАНИЯ РЕШЕНИЙ И ДЕЙСТВИЙ (БЕЗДЕЙСТВИЯ)</w:t>
      </w:r>
    </w:p>
    <w:p w:rsidR="00C920C3" w:rsidRDefault="00C920C3">
      <w:pPr>
        <w:pStyle w:val="ConsPlusNormal"/>
        <w:jc w:val="center"/>
      </w:pPr>
      <w:r>
        <w:t>ОРГАНА, ПРЕДОСТАВЛЯЮЩЕГО МУНИЦИПАЛЬНУЮ УСЛУГУ,</w:t>
      </w:r>
    </w:p>
    <w:p w:rsidR="00C920C3" w:rsidRDefault="00C920C3">
      <w:pPr>
        <w:pStyle w:val="ConsPlusNormal"/>
        <w:jc w:val="center"/>
      </w:pPr>
      <w:r>
        <w:t>А ТАКЖЕ ДОЛЖНОСТНЫХ ЛИЦ, МУНИЦИПАЛЬНЫХ СЛУЖАЩИХ</w:t>
      </w:r>
    </w:p>
    <w:p w:rsidR="00C920C3" w:rsidRDefault="00C920C3">
      <w:pPr>
        <w:pStyle w:val="ConsPlusNormal"/>
        <w:jc w:val="both"/>
      </w:pPr>
    </w:p>
    <w:p w:rsidR="00C920C3" w:rsidRDefault="00C920C3">
      <w:pPr>
        <w:pStyle w:val="ConsPlusNormal"/>
        <w:ind w:firstLine="540"/>
        <w:jc w:val="both"/>
      </w:pPr>
      <w:r>
        <w:t>78. 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Регламентом, а также должностных лиц, муниципальных служащих (далее - досудебное (внесудебное) обжалование).</w:t>
      </w:r>
    </w:p>
    <w:p w:rsidR="00C920C3" w:rsidRDefault="00C920C3">
      <w:pPr>
        <w:pStyle w:val="ConsPlusNormal"/>
        <w:spacing w:before="280"/>
        <w:ind w:firstLine="540"/>
        <w:jc w:val="both"/>
      </w:pPr>
      <w:r>
        <w:t>79. 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Регламентом.</w:t>
      </w:r>
    </w:p>
    <w:p w:rsidR="00C920C3" w:rsidRDefault="00C920C3">
      <w:pPr>
        <w:pStyle w:val="ConsPlusNormal"/>
        <w:spacing w:before="280"/>
        <w:ind w:firstLine="540"/>
        <w:jc w:val="both"/>
      </w:pPr>
      <w:r>
        <w:t>80. Жалоба может остаться без ответа в следующих случаях:</w:t>
      </w:r>
    </w:p>
    <w:p w:rsidR="00C920C3" w:rsidRDefault="00C920C3">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C920C3" w:rsidRDefault="00C920C3">
      <w:pPr>
        <w:pStyle w:val="ConsPlusNormal"/>
        <w:spacing w:before="28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20C3" w:rsidRDefault="00C920C3">
      <w:pPr>
        <w:pStyle w:val="ConsPlusNormal"/>
        <w:spacing w:before="280"/>
        <w:ind w:firstLine="540"/>
        <w:jc w:val="both"/>
      </w:pPr>
      <w:r>
        <w:t>81. Заявитель имеет право на получение информации и документов, необходимых для обоснования и рассмотрения жалобы.</w:t>
      </w:r>
    </w:p>
    <w:p w:rsidR="00C920C3" w:rsidRDefault="00C920C3">
      <w:pPr>
        <w:pStyle w:val="ConsPlusNormal"/>
        <w:spacing w:before="280"/>
        <w:ind w:firstLine="540"/>
        <w:jc w:val="both"/>
      </w:pPr>
      <w:r>
        <w:t>82. В удовлетворении жалобы может быть отказано в следующих случаях:</w:t>
      </w:r>
    </w:p>
    <w:p w:rsidR="00C920C3" w:rsidRDefault="00C920C3">
      <w:pPr>
        <w:pStyle w:val="ConsPlusNormal"/>
        <w:spacing w:before="280"/>
        <w:ind w:firstLine="540"/>
        <w:jc w:val="both"/>
      </w:pPr>
      <w:r>
        <w:t xml:space="preserve">1) наличие вступившего в законную силу решения суда, арбитражного </w:t>
      </w:r>
      <w:r>
        <w:lastRenderedPageBreak/>
        <w:t>суда по жалобе о том же предмете и по тем же основаниям;</w:t>
      </w:r>
    </w:p>
    <w:p w:rsidR="00C920C3" w:rsidRDefault="00C920C3">
      <w:pPr>
        <w:pStyle w:val="ConsPlusNormal"/>
        <w:spacing w:before="28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920C3" w:rsidRDefault="00C920C3">
      <w:pPr>
        <w:pStyle w:val="ConsPlusNormal"/>
        <w:spacing w:before="280"/>
        <w:ind w:firstLine="540"/>
        <w:jc w:val="both"/>
      </w:pPr>
      <w:r>
        <w:t>3)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C920C3" w:rsidRDefault="00C920C3">
      <w:pPr>
        <w:pStyle w:val="ConsPlusNormal"/>
        <w:spacing w:before="280"/>
        <w:ind w:firstLine="540"/>
        <w:jc w:val="both"/>
      </w:pPr>
      <w:r>
        <w:t>83. Основанием для начала процедуры досудебного (внесудебного) обжалования является поступление соответствующей жалобы лицу, уполномоченному на рассмотрение жалобы.</w:t>
      </w:r>
    </w:p>
    <w:p w:rsidR="00C920C3" w:rsidRDefault="00C920C3">
      <w:pPr>
        <w:pStyle w:val="ConsPlusNormal"/>
        <w:spacing w:before="280"/>
        <w:ind w:firstLine="540"/>
        <w:jc w:val="both"/>
      </w:pPr>
      <w:r>
        <w:t>84.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C920C3" w:rsidRDefault="00C920C3">
      <w:pPr>
        <w:pStyle w:val="ConsPlusNormal"/>
        <w:spacing w:before="280"/>
        <w:ind w:firstLine="540"/>
        <w:jc w:val="both"/>
      </w:pPr>
      <w:r>
        <w:t>Жалоба в письменной форме может быть также направлена по почте.</w:t>
      </w:r>
    </w:p>
    <w:p w:rsidR="00C920C3" w:rsidRDefault="00C920C3">
      <w:pPr>
        <w:pStyle w:val="ConsPlusNormal"/>
        <w:spacing w:before="280"/>
        <w:ind w:firstLine="540"/>
        <w:jc w:val="both"/>
      </w:pPr>
      <w:r>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0C3" w:rsidRDefault="00C920C3">
      <w:pPr>
        <w:pStyle w:val="ConsPlusNormal"/>
        <w:spacing w:before="280"/>
        <w:ind w:firstLine="540"/>
        <w:jc w:val="both"/>
      </w:pPr>
      <w:bookmarkStart w:id="12" w:name="P423"/>
      <w:bookmarkEnd w:id="12"/>
      <w:r>
        <w:t>86.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20C3" w:rsidRDefault="00C920C3">
      <w:pPr>
        <w:pStyle w:val="ConsPlusNormal"/>
        <w:spacing w:before="280"/>
        <w:ind w:firstLine="540"/>
        <w:jc w:val="both"/>
      </w:pPr>
      <w:r>
        <w:t>1) оформленная в соответствии с законодательством Российской Федерации доверенность (для физических лиц);</w:t>
      </w:r>
    </w:p>
    <w:p w:rsidR="00C920C3" w:rsidRDefault="00C920C3">
      <w:pPr>
        <w:pStyle w:val="ConsPlusNormal"/>
        <w:spacing w:before="28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20C3" w:rsidRDefault="00C920C3">
      <w:pPr>
        <w:pStyle w:val="ConsPlusNormal"/>
        <w:spacing w:before="28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0C3" w:rsidRDefault="00C920C3">
      <w:pPr>
        <w:pStyle w:val="ConsPlusNormal"/>
        <w:spacing w:before="280"/>
        <w:ind w:firstLine="540"/>
        <w:jc w:val="both"/>
      </w:pPr>
      <w:r>
        <w:t>87. В электронном виде жалоба может быть подана Заявителем посредством информационно-телекоммуникационной сети "Интернет", официального сайта Артемовского городского округа в информационно-</w:t>
      </w:r>
      <w:r>
        <w:lastRenderedPageBreak/>
        <w:t>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Свердловской области".</w:t>
      </w:r>
    </w:p>
    <w:p w:rsidR="00C920C3" w:rsidRDefault="00C920C3">
      <w:pPr>
        <w:pStyle w:val="ConsPlusNormal"/>
        <w:spacing w:before="280"/>
        <w:ind w:firstLine="540"/>
        <w:jc w:val="both"/>
      </w:pPr>
      <w:r>
        <w:t xml:space="preserve">При подаче жалобы в электронном виде документы, указанные в </w:t>
      </w:r>
      <w:hyperlink w:anchor="P423" w:history="1">
        <w:r>
          <w:rPr>
            <w:color w:val="0000FF"/>
          </w:rPr>
          <w:t>пункте 86</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0C3" w:rsidRDefault="00C920C3">
      <w:pPr>
        <w:pStyle w:val="ConsPlusNormal"/>
        <w:spacing w:before="280"/>
        <w:ind w:firstLine="540"/>
        <w:jc w:val="both"/>
      </w:pPr>
      <w:r>
        <w:t>88. Жалоба, направленная в письменной форме или в форме электронного документа, подлежит обязательной регистрации в журнале учета жалоб (далее - Журнал) не позднее следующего рабочего дня со дня ее поступления, в орган, предоставляющий муниципальную услугу, с присвоением ей регистрационного номера и рассмотрению в порядке и сроки, установленные разделом.</w:t>
      </w:r>
    </w:p>
    <w:p w:rsidR="00C920C3" w:rsidRDefault="00C920C3">
      <w:pPr>
        <w:pStyle w:val="ConsPlusNormal"/>
        <w:spacing w:before="280"/>
        <w:ind w:firstLine="540"/>
        <w:jc w:val="both"/>
      </w:pPr>
      <w:r>
        <w:t>89.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письменным обращением.</w:t>
      </w:r>
    </w:p>
    <w:p w:rsidR="00C920C3" w:rsidRDefault="00C920C3">
      <w:pPr>
        <w:pStyle w:val="ConsPlusNormal"/>
        <w:spacing w:before="280"/>
        <w:ind w:firstLine="540"/>
        <w:jc w:val="both"/>
      </w:pPr>
      <w:r>
        <w:t>90. В ходе досудебного (внесудебного) обжалования Заявитель имеет право:</w:t>
      </w:r>
    </w:p>
    <w:p w:rsidR="00C920C3" w:rsidRDefault="00C920C3">
      <w:pPr>
        <w:pStyle w:val="ConsPlusNormal"/>
        <w:spacing w:before="280"/>
        <w:ind w:firstLine="540"/>
        <w:jc w:val="both"/>
      </w:pPr>
      <w:r>
        <w:t>1) представлять информацию и документы, необходимые для обоснования и рассмотрения жалобы, а также получать информацию и документы, необходимые для обоснования и рассмотрения жалобы;</w:t>
      </w:r>
    </w:p>
    <w:p w:rsidR="00C920C3" w:rsidRDefault="00C920C3">
      <w:pPr>
        <w:pStyle w:val="ConsPlusNormal"/>
        <w:spacing w:before="28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20C3" w:rsidRDefault="00C920C3">
      <w:pPr>
        <w:pStyle w:val="ConsPlusNormal"/>
        <w:spacing w:before="280"/>
        <w:ind w:firstLine="540"/>
        <w:jc w:val="both"/>
      </w:pPr>
      <w: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C920C3" w:rsidRDefault="00C920C3">
      <w:pPr>
        <w:pStyle w:val="ConsPlusNormal"/>
        <w:spacing w:before="280"/>
        <w:ind w:firstLine="540"/>
        <w:jc w:val="both"/>
      </w:pPr>
      <w:r>
        <w:t>4) обращаться с жалобой на принятое по обращению решение или на действие (бездействие) в связи с рассмотрением обращения;</w:t>
      </w:r>
    </w:p>
    <w:p w:rsidR="00C920C3" w:rsidRDefault="00C920C3">
      <w:pPr>
        <w:pStyle w:val="ConsPlusNormal"/>
        <w:spacing w:before="280"/>
        <w:ind w:firstLine="540"/>
        <w:jc w:val="both"/>
      </w:pPr>
      <w:r>
        <w:lastRenderedPageBreak/>
        <w:t>5) обращаться с заявлением о прекращении рассмотрения жалобы.</w:t>
      </w:r>
    </w:p>
    <w:p w:rsidR="00C920C3" w:rsidRDefault="00C920C3">
      <w:pPr>
        <w:pStyle w:val="ConsPlusNormal"/>
        <w:spacing w:before="280"/>
        <w:ind w:firstLine="540"/>
        <w:jc w:val="both"/>
      </w:pPr>
      <w:r>
        <w:t>91. Заявители имеют право на досудебное (внесудебное) обжалование решений и действий (бездействия):</w:t>
      </w:r>
    </w:p>
    <w:p w:rsidR="00C920C3" w:rsidRDefault="00C920C3">
      <w:pPr>
        <w:pStyle w:val="ConsPlusNormal"/>
        <w:spacing w:before="280"/>
        <w:ind w:firstLine="540"/>
        <w:jc w:val="both"/>
      </w:pPr>
      <w:r>
        <w:t>1) специалистов МБУ АГО "Жилкомстрой" - директору МБУ АГО "Жилкомстрой";</w:t>
      </w:r>
    </w:p>
    <w:p w:rsidR="00C920C3" w:rsidRDefault="00C920C3">
      <w:pPr>
        <w:pStyle w:val="ConsPlusNormal"/>
        <w:spacing w:before="280"/>
        <w:ind w:firstLine="540"/>
        <w:jc w:val="both"/>
      </w:pPr>
      <w:r>
        <w:t>2) Начальника Управления ЖКХ - Главе Администрации Артемовского городского округа;</w:t>
      </w:r>
    </w:p>
    <w:p w:rsidR="00C920C3" w:rsidRDefault="00C920C3">
      <w:pPr>
        <w:pStyle w:val="ConsPlusNormal"/>
        <w:spacing w:before="280"/>
        <w:ind w:firstLine="540"/>
        <w:jc w:val="both"/>
      </w:pPr>
      <w:r>
        <w:t>3) специалистов Управления ЖКХ - начальнику Управления ЖКХ.</w:t>
      </w:r>
    </w:p>
    <w:p w:rsidR="00C920C3" w:rsidRDefault="00C920C3">
      <w:pPr>
        <w:pStyle w:val="ConsPlusNormal"/>
        <w:spacing w:before="280"/>
        <w:ind w:firstLine="540"/>
        <w:jc w:val="both"/>
      </w:pPr>
      <w:r>
        <w:t>92. Жалоба должна содержать:</w:t>
      </w:r>
    </w:p>
    <w:p w:rsidR="00C920C3" w:rsidRDefault="00C920C3">
      <w:pPr>
        <w:pStyle w:val="ConsPlusNormal"/>
        <w:spacing w:before="28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0C3" w:rsidRDefault="00C920C3">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0C3" w:rsidRDefault="00C920C3">
      <w:pPr>
        <w:pStyle w:val="ConsPlusNormal"/>
        <w:spacing w:before="28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0C3" w:rsidRDefault="00C920C3">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20C3" w:rsidRDefault="00C920C3">
      <w:pPr>
        <w:pStyle w:val="ConsPlusNormal"/>
        <w:spacing w:before="280"/>
        <w:ind w:firstLine="540"/>
        <w:jc w:val="both"/>
      </w:pPr>
      <w:r>
        <w:t>93.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C920C3" w:rsidRDefault="00C920C3">
      <w:pPr>
        <w:pStyle w:val="ConsPlusNormal"/>
        <w:spacing w:before="280"/>
        <w:ind w:firstLine="540"/>
        <w:jc w:val="both"/>
      </w:pPr>
      <w: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C920C3" w:rsidRDefault="00C920C3">
      <w:pPr>
        <w:pStyle w:val="ConsPlusNormal"/>
        <w:spacing w:before="280"/>
        <w:ind w:firstLine="540"/>
        <w:jc w:val="both"/>
      </w:pPr>
      <w:r>
        <w:t>Случаи, при которых срок рассмотрения жалобы может быть сокращен, могут быть установлены Правительством Российской Федерации.</w:t>
      </w:r>
    </w:p>
    <w:p w:rsidR="00C920C3" w:rsidRDefault="00C920C3">
      <w:pPr>
        <w:pStyle w:val="ConsPlusNormal"/>
        <w:spacing w:before="280"/>
        <w:ind w:firstLine="540"/>
        <w:jc w:val="both"/>
      </w:pPr>
      <w:r>
        <w:t>94. Результатом досудебного (внесудебного) обжалования является:</w:t>
      </w:r>
    </w:p>
    <w:p w:rsidR="00C920C3" w:rsidRDefault="00C920C3">
      <w:pPr>
        <w:pStyle w:val="ConsPlusNormal"/>
        <w:spacing w:before="280"/>
        <w:ind w:firstLine="540"/>
        <w:jc w:val="both"/>
      </w:pPr>
      <w: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20C3" w:rsidRDefault="00C920C3">
      <w:pPr>
        <w:pStyle w:val="ConsPlusNormal"/>
        <w:spacing w:before="280"/>
        <w:ind w:firstLine="540"/>
        <w:jc w:val="both"/>
      </w:pPr>
      <w:r>
        <w:t>2) отказ в удовлетворении жалобы.</w:t>
      </w:r>
    </w:p>
    <w:p w:rsidR="00C920C3" w:rsidRDefault="00C920C3">
      <w:pPr>
        <w:pStyle w:val="ConsPlusNormal"/>
        <w:spacing w:before="280"/>
        <w:ind w:firstLine="540"/>
        <w:jc w:val="both"/>
      </w:pPr>
      <w:r>
        <w:t>Решение по результатам рассмотрения жалобы принимается в письменной форме.</w:t>
      </w:r>
    </w:p>
    <w:p w:rsidR="00C920C3" w:rsidRDefault="00C920C3">
      <w:pPr>
        <w:pStyle w:val="ConsPlusNormal"/>
        <w:spacing w:before="280"/>
        <w:ind w:firstLine="540"/>
        <w:jc w:val="both"/>
      </w:pPr>
      <w:r>
        <w:t>95. Информирование Заявителя о порядке подачи и рассмотрения жалобы может осуществляться путем:</w:t>
      </w:r>
    </w:p>
    <w:p w:rsidR="00C920C3" w:rsidRDefault="00C920C3">
      <w:pPr>
        <w:pStyle w:val="ConsPlusNormal"/>
        <w:spacing w:before="280"/>
        <w:ind w:firstLine="540"/>
        <w:jc w:val="both"/>
      </w:pPr>
      <w:r>
        <w:t>1) ознакомления с информацией о порядке подачи и рассмотрения жалоб (далее - информация) посредством официального опубликования Регламента;</w:t>
      </w:r>
    </w:p>
    <w:p w:rsidR="00C920C3" w:rsidRDefault="00C920C3">
      <w:pPr>
        <w:pStyle w:val="ConsPlusNormal"/>
        <w:spacing w:before="280"/>
        <w:ind w:firstLine="540"/>
        <w:jc w:val="both"/>
      </w:pPr>
      <w:r>
        <w:t>2) размещения информации на информационных стендах в местах предоставления муниципальной услуги;</w:t>
      </w:r>
    </w:p>
    <w:p w:rsidR="00C920C3" w:rsidRDefault="00C920C3">
      <w:pPr>
        <w:pStyle w:val="ConsPlusNormal"/>
        <w:spacing w:before="280"/>
        <w:ind w:firstLine="540"/>
        <w:jc w:val="both"/>
      </w:pPr>
      <w:r>
        <w:t>3) предоставления информации должностными лицами, предоставляющими муниципальную услугу, в том числе при личном приеме Заявителя;</w:t>
      </w:r>
    </w:p>
    <w:p w:rsidR="00C920C3" w:rsidRDefault="00C920C3">
      <w:pPr>
        <w:pStyle w:val="ConsPlusNormal"/>
        <w:spacing w:before="280"/>
        <w:ind w:firstLine="540"/>
        <w:jc w:val="both"/>
      </w:pPr>
      <w:r>
        <w:t>4) предоставления информации в многофункциональном центре;</w:t>
      </w:r>
    </w:p>
    <w:p w:rsidR="00C920C3" w:rsidRDefault="00C920C3">
      <w:pPr>
        <w:pStyle w:val="ConsPlusNormal"/>
        <w:spacing w:before="280"/>
        <w:ind w:firstLine="540"/>
        <w:jc w:val="both"/>
      </w:pPr>
      <w:r>
        <w:t>5) размещения информации на официальном сайте Артемовского городского округа в информационно-телекоммуникационной сети "Интернет";</w:t>
      </w:r>
    </w:p>
    <w:p w:rsidR="00C920C3" w:rsidRDefault="00C920C3">
      <w:pPr>
        <w:pStyle w:val="ConsPlusNormal"/>
        <w:spacing w:before="280"/>
        <w:ind w:firstLine="540"/>
        <w:jc w:val="both"/>
      </w:pPr>
      <w:r>
        <w:t>6) размещения информации на едином портале государственных и муниципальных услуг (функций) либо региональном портале государственных и муниципальных услуг (функций) Свердловской области.</w:t>
      </w:r>
    </w:p>
    <w:p w:rsidR="00C920C3" w:rsidRDefault="00C920C3">
      <w:pPr>
        <w:pStyle w:val="ConsPlusNormal"/>
        <w:spacing w:before="280"/>
        <w:ind w:firstLine="540"/>
        <w:jc w:val="both"/>
      </w:pPr>
      <w:r>
        <w:lastRenderedPageBreak/>
        <w:t>96.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20C3" w:rsidRDefault="00C920C3">
      <w:pPr>
        <w:pStyle w:val="ConsPlusNormal"/>
        <w:spacing w:before="280"/>
        <w:ind w:firstLine="540"/>
        <w:jc w:val="both"/>
      </w:pPr>
      <w:r>
        <w:t>97.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многофункциональный центр и выдается Заявителю в многофункциональном центре.</w:t>
      </w:r>
    </w:p>
    <w:p w:rsidR="00C920C3" w:rsidRDefault="00C920C3">
      <w:pPr>
        <w:pStyle w:val="ConsPlusNormal"/>
        <w:spacing w:before="280"/>
        <w:ind w:firstLine="540"/>
        <w:jc w:val="both"/>
      </w:pPr>
      <w:r>
        <w:t>98.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1</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rmal"/>
        <w:jc w:val="right"/>
      </w:pPr>
      <w:r>
        <w:t>Реквизиты заявителя</w:t>
      </w:r>
    </w:p>
    <w:p w:rsidR="00C920C3" w:rsidRDefault="00C920C3">
      <w:pPr>
        <w:pStyle w:val="ConsPlusNormal"/>
        <w:jc w:val="right"/>
      </w:pPr>
      <w:r>
        <w:t>(наименование, адрес (местонахождение) -</w:t>
      </w:r>
    </w:p>
    <w:p w:rsidR="00C920C3" w:rsidRDefault="00C920C3">
      <w:pPr>
        <w:pStyle w:val="ConsPlusNormal"/>
        <w:jc w:val="right"/>
      </w:pPr>
      <w:r>
        <w:t>для юридических лиц,</w:t>
      </w:r>
    </w:p>
    <w:p w:rsidR="00C920C3" w:rsidRDefault="00C920C3">
      <w:pPr>
        <w:pStyle w:val="ConsPlusNormal"/>
        <w:jc w:val="right"/>
      </w:pPr>
      <w:r>
        <w:t>Ф.И.О., адрес места жительства -</w:t>
      </w:r>
    </w:p>
    <w:p w:rsidR="00C920C3" w:rsidRDefault="00C920C3">
      <w:pPr>
        <w:pStyle w:val="ConsPlusNormal"/>
        <w:jc w:val="right"/>
      </w:pPr>
      <w:r>
        <w:t>для индивидуальных предпринимателей</w:t>
      </w:r>
    </w:p>
    <w:p w:rsidR="00C920C3" w:rsidRDefault="00C920C3">
      <w:pPr>
        <w:pStyle w:val="ConsPlusNormal"/>
        <w:jc w:val="right"/>
      </w:pPr>
      <w:r>
        <w:t>и физических лиц)</w:t>
      </w:r>
    </w:p>
    <w:p w:rsidR="00C920C3" w:rsidRDefault="00C920C3">
      <w:pPr>
        <w:pStyle w:val="ConsPlusNormal"/>
        <w:jc w:val="right"/>
      </w:pPr>
      <w:r>
        <w:t>Исх. от ____________ N _______________</w:t>
      </w:r>
    </w:p>
    <w:p w:rsidR="00C920C3" w:rsidRDefault="00C920C3">
      <w:pPr>
        <w:pStyle w:val="ConsPlusNormal"/>
        <w:jc w:val="right"/>
      </w:pPr>
      <w:r>
        <w:t>поступило в __________________________</w:t>
      </w:r>
    </w:p>
    <w:p w:rsidR="00C920C3" w:rsidRDefault="00C920C3">
      <w:pPr>
        <w:pStyle w:val="ConsPlusNormal"/>
        <w:jc w:val="right"/>
      </w:pPr>
      <w:r>
        <w:t>дата _______________ N _______________</w:t>
      </w:r>
    </w:p>
    <w:p w:rsidR="00C920C3" w:rsidRDefault="00C920C3">
      <w:pPr>
        <w:pStyle w:val="ConsPlusNormal"/>
        <w:jc w:val="both"/>
      </w:pPr>
    </w:p>
    <w:p w:rsidR="00C920C3" w:rsidRDefault="00C920C3">
      <w:pPr>
        <w:pStyle w:val="ConsPlusNormal"/>
        <w:jc w:val="center"/>
      </w:pPr>
      <w:bookmarkStart w:id="13" w:name="P489"/>
      <w:bookmarkEnd w:id="13"/>
      <w:r>
        <w:t>ЗАЯВЛЕНИЕ</w:t>
      </w:r>
    </w:p>
    <w:p w:rsidR="00C920C3" w:rsidRDefault="00C920C3">
      <w:pPr>
        <w:pStyle w:val="ConsPlusNormal"/>
        <w:jc w:val="center"/>
      </w:pPr>
      <w:r>
        <w:lastRenderedPageBreak/>
        <w:t>НА ПОЛУЧЕНИЕ СПЕЦИАЛЬНОГО РАЗРЕШЕНИЯ НА АВТОМОБИЛЬНЫЕ</w:t>
      </w:r>
    </w:p>
    <w:p w:rsidR="00C920C3" w:rsidRDefault="00C920C3">
      <w:pPr>
        <w:pStyle w:val="ConsPlusNormal"/>
        <w:jc w:val="center"/>
      </w:pPr>
      <w:r>
        <w:t>ПЕРЕВОЗКИ ТЯЖЕЛОВЕСНЫХ И (ИЛИ) КРУПНОГАБАРИТНЫХ ГРУЗОВ</w:t>
      </w:r>
    </w:p>
    <w:p w:rsidR="00C920C3" w:rsidRDefault="00C920C3">
      <w:pPr>
        <w:pStyle w:val="ConsPlusNormal"/>
        <w:jc w:val="center"/>
      </w:pPr>
      <w:r>
        <w:t>ПО МАРШРУТАМ, ПРОХОДЯЩИМ ПОЛНОСТЬЮ ИЛИ ЧАСТИЧНО ПО ДОРОГАМ</w:t>
      </w:r>
    </w:p>
    <w:p w:rsidR="00C920C3" w:rsidRDefault="00C920C3">
      <w:pPr>
        <w:pStyle w:val="ConsPlusNormal"/>
        <w:jc w:val="center"/>
      </w:pPr>
      <w:r>
        <w:t>МЕСТНОГО ЗНАЧЕНИЯ В ГРАНИЦАХ АРТЕМОВСКОГО ГОРОДСКОГО ОКРУГА</w:t>
      </w:r>
    </w:p>
    <w:p w:rsidR="00C920C3" w:rsidRDefault="00C920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340"/>
        <w:gridCol w:w="454"/>
        <w:gridCol w:w="330"/>
        <w:gridCol w:w="510"/>
        <w:gridCol w:w="495"/>
        <w:gridCol w:w="165"/>
        <w:gridCol w:w="330"/>
        <w:gridCol w:w="340"/>
        <w:gridCol w:w="567"/>
        <w:gridCol w:w="165"/>
        <w:gridCol w:w="340"/>
        <w:gridCol w:w="495"/>
        <w:gridCol w:w="660"/>
        <w:gridCol w:w="1304"/>
      </w:tblGrid>
      <w:tr w:rsidR="00C920C3">
        <w:tc>
          <w:tcPr>
            <w:tcW w:w="9047" w:type="dxa"/>
            <w:gridSpan w:val="16"/>
          </w:tcPr>
          <w:p w:rsidR="00C920C3" w:rsidRDefault="00C920C3">
            <w:pPr>
              <w:pStyle w:val="ConsPlusNormal"/>
            </w:pPr>
            <w:r>
              <w:t>Наименование, адрес и телефон владельца транспортного средства</w:t>
            </w:r>
          </w:p>
        </w:tc>
      </w:tr>
      <w:tr w:rsidR="00C920C3">
        <w:tc>
          <w:tcPr>
            <w:tcW w:w="9047" w:type="dxa"/>
            <w:gridSpan w:val="16"/>
          </w:tcPr>
          <w:p w:rsidR="00C920C3" w:rsidRDefault="00C920C3">
            <w:pPr>
              <w:pStyle w:val="ConsPlusNormal"/>
            </w:pPr>
          </w:p>
        </w:tc>
      </w:tr>
      <w:tr w:rsidR="00C920C3">
        <w:tc>
          <w:tcPr>
            <w:tcW w:w="9047" w:type="dxa"/>
            <w:gridSpan w:val="16"/>
          </w:tcPr>
          <w:p w:rsidR="00C920C3" w:rsidRDefault="00C920C3">
            <w:pPr>
              <w:pStyle w:val="ConsPlusNormal"/>
            </w:pPr>
          </w:p>
        </w:tc>
      </w:tr>
      <w:tr w:rsidR="00C920C3">
        <w:tc>
          <w:tcPr>
            <w:tcW w:w="3676" w:type="dxa"/>
            <w:gridSpan w:val="5"/>
          </w:tcPr>
          <w:p w:rsidR="00C920C3" w:rsidRDefault="00C920C3">
            <w:pPr>
              <w:pStyle w:val="ConsPlusNormal"/>
            </w:pPr>
            <w:r>
              <w:t xml:space="preserve">ИНН, ОГРН/ОГРИП владельца транспортного средства </w:t>
            </w:r>
            <w:hyperlink w:anchor="P559" w:history="1">
              <w:r>
                <w:rPr>
                  <w:color w:val="0000FF"/>
                </w:rPr>
                <w:t>&lt;*&gt;</w:t>
              </w:r>
            </w:hyperlink>
          </w:p>
        </w:tc>
        <w:tc>
          <w:tcPr>
            <w:tcW w:w="5371" w:type="dxa"/>
            <w:gridSpan w:val="11"/>
          </w:tcPr>
          <w:p w:rsidR="00C920C3" w:rsidRDefault="00C920C3">
            <w:pPr>
              <w:pStyle w:val="ConsPlusNormal"/>
            </w:pPr>
          </w:p>
        </w:tc>
      </w:tr>
      <w:tr w:rsidR="00C920C3">
        <w:tc>
          <w:tcPr>
            <w:tcW w:w="9047" w:type="dxa"/>
            <w:gridSpan w:val="16"/>
          </w:tcPr>
          <w:p w:rsidR="00C920C3" w:rsidRDefault="00C920C3">
            <w:pPr>
              <w:pStyle w:val="ConsPlusNormal"/>
            </w:pPr>
            <w:r>
              <w:t>Маршрут движения</w:t>
            </w:r>
          </w:p>
        </w:tc>
      </w:tr>
      <w:tr w:rsidR="00C920C3">
        <w:tc>
          <w:tcPr>
            <w:tcW w:w="9047" w:type="dxa"/>
            <w:gridSpan w:val="16"/>
          </w:tcPr>
          <w:p w:rsidR="00C920C3" w:rsidRDefault="00C920C3">
            <w:pPr>
              <w:pStyle w:val="ConsPlusNormal"/>
            </w:pPr>
          </w:p>
        </w:tc>
      </w:tr>
      <w:tr w:rsidR="00C920C3">
        <w:tc>
          <w:tcPr>
            <w:tcW w:w="7083" w:type="dxa"/>
            <w:gridSpan w:val="14"/>
          </w:tcPr>
          <w:p w:rsidR="00C920C3" w:rsidRDefault="00C920C3">
            <w:pPr>
              <w:pStyle w:val="ConsPlusNormal"/>
            </w:pPr>
            <w:r>
              <w:t>Вид перевозки (международная, межрегиональная, местная)</w:t>
            </w:r>
          </w:p>
        </w:tc>
        <w:tc>
          <w:tcPr>
            <w:tcW w:w="1964" w:type="dxa"/>
            <w:gridSpan w:val="2"/>
          </w:tcPr>
          <w:p w:rsidR="00C920C3" w:rsidRDefault="00C920C3">
            <w:pPr>
              <w:pStyle w:val="ConsPlusNormal"/>
            </w:pPr>
          </w:p>
        </w:tc>
      </w:tr>
      <w:tr w:rsidR="00C920C3">
        <w:tc>
          <w:tcPr>
            <w:tcW w:w="3346" w:type="dxa"/>
            <w:gridSpan w:val="4"/>
          </w:tcPr>
          <w:p w:rsidR="00C920C3" w:rsidRDefault="00C920C3">
            <w:pPr>
              <w:pStyle w:val="ConsPlusNormal"/>
            </w:pPr>
            <w:r>
              <w:t>На срок</w:t>
            </w:r>
          </w:p>
        </w:tc>
        <w:tc>
          <w:tcPr>
            <w:tcW w:w="1335" w:type="dxa"/>
            <w:gridSpan w:val="3"/>
          </w:tcPr>
          <w:p w:rsidR="00C920C3" w:rsidRDefault="00C920C3">
            <w:pPr>
              <w:pStyle w:val="ConsPlusNormal"/>
            </w:pPr>
            <w:r>
              <w:t>с</w:t>
            </w:r>
          </w:p>
        </w:tc>
        <w:tc>
          <w:tcPr>
            <w:tcW w:w="1567" w:type="dxa"/>
            <w:gridSpan w:val="5"/>
          </w:tcPr>
          <w:p w:rsidR="00C920C3" w:rsidRDefault="00C920C3">
            <w:pPr>
              <w:pStyle w:val="ConsPlusNormal"/>
            </w:pPr>
          </w:p>
        </w:tc>
        <w:tc>
          <w:tcPr>
            <w:tcW w:w="1495" w:type="dxa"/>
            <w:gridSpan w:val="3"/>
          </w:tcPr>
          <w:p w:rsidR="00C920C3" w:rsidRDefault="00C920C3">
            <w:pPr>
              <w:pStyle w:val="ConsPlusNormal"/>
            </w:pPr>
            <w:r>
              <w:t>по</w:t>
            </w:r>
          </w:p>
        </w:tc>
        <w:tc>
          <w:tcPr>
            <w:tcW w:w="1304" w:type="dxa"/>
          </w:tcPr>
          <w:p w:rsidR="00C920C3" w:rsidRDefault="00C920C3">
            <w:pPr>
              <w:pStyle w:val="ConsPlusNormal"/>
            </w:pPr>
          </w:p>
        </w:tc>
      </w:tr>
      <w:tr w:rsidR="00C920C3">
        <w:tc>
          <w:tcPr>
            <w:tcW w:w="3346" w:type="dxa"/>
            <w:gridSpan w:val="4"/>
          </w:tcPr>
          <w:p w:rsidR="00C920C3" w:rsidRDefault="00C920C3">
            <w:pPr>
              <w:pStyle w:val="ConsPlusNormal"/>
            </w:pPr>
            <w:r>
              <w:t>На количество поездок</w:t>
            </w:r>
          </w:p>
        </w:tc>
        <w:tc>
          <w:tcPr>
            <w:tcW w:w="5701" w:type="dxa"/>
            <w:gridSpan w:val="12"/>
          </w:tcPr>
          <w:p w:rsidR="00C920C3" w:rsidRDefault="00C920C3">
            <w:pPr>
              <w:pStyle w:val="ConsPlusNormal"/>
            </w:pPr>
          </w:p>
        </w:tc>
      </w:tr>
      <w:tr w:rsidR="00C920C3">
        <w:tc>
          <w:tcPr>
            <w:tcW w:w="3346" w:type="dxa"/>
            <w:gridSpan w:val="4"/>
          </w:tcPr>
          <w:p w:rsidR="00C920C3" w:rsidRDefault="00C920C3">
            <w:pPr>
              <w:pStyle w:val="ConsPlusNormal"/>
            </w:pPr>
            <w:r>
              <w:t>Характеристика груза:</w:t>
            </w:r>
          </w:p>
        </w:tc>
        <w:tc>
          <w:tcPr>
            <w:tcW w:w="1830" w:type="dxa"/>
            <w:gridSpan w:val="5"/>
          </w:tcPr>
          <w:p w:rsidR="00C920C3" w:rsidRDefault="00C920C3">
            <w:pPr>
              <w:pStyle w:val="ConsPlusNormal"/>
            </w:pPr>
            <w:r>
              <w:t>Делимый</w:t>
            </w:r>
          </w:p>
        </w:tc>
        <w:tc>
          <w:tcPr>
            <w:tcW w:w="1907" w:type="dxa"/>
            <w:gridSpan w:val="5"/>
          </w:tcPr>
          <w:p w:rsidR="00C920C3" w:rsidRDefault="00C920C3">
            <w:pPr>
              <w:pStyle w:val="ConsPlusNormal"/>
            </w:pPr>
            <w:r>
              <w:t>да</w:t>
            </w:r>
          </w:p>
        </w:tc>
        <w:tc>
          <w:tcPr>
            <w:tcW w:w="1964" w:type="dxa"/>
            <w:gridSpan w:val="2"/>
          </w:tcPr>
          <w:p w:rsidR="00C920C3" w:rsidRDefault="00C920C3">
            <w:pPr>
              <w:pStyle w:val="ConsPlusNormal"/>
            </w:pPr>
            <w:r>
              <w:t>нет</w:t>
            </w:r>
          </w:p>
        </w:tc>
      </w:tr>
      <w:tr w:rsidR="00C920C3">
        <w:tc>
          <w:tcPr>
            <w:tcW w:w="5176" w:type="dxa"/>
            <w:gridSpan w:val="9"/>
          </w:tcPr>
          <w:p w:rsidR="00C920C3" w:rsidRDefault="00C920C3">
            <w:pPr>
              <w:pStyle w:val="ConsPlusNormal"/>
            </w:pPr>
            <w:r>
              <w:t xml:space="preserve">Наименование </w:t>
            </w:r>
            <w:hyperlink w:anchor="P560" w:history="1">
              <w:r>
                <w:rPr>
                  <w:color w:val="0000FF"/>
                </w:rPr>
                <w:t>&lt;**&gt;</w:t>
              </w:r>
            </w:hyperlink>
          </w:p>
        </w:tc>
        <w:tc>
          <w:tcPr>
            <w:tcW w:w="1907" w:type="dxa"/>
            <w:gridSpan w:val="5"/>
          </w:tcPr>
          <w:p w:rsidR="00C920C3" w:rsidRDefault="00C920C3">
            <w:pPr>
              <w:pStyle w:val="ConsPlusNormal"/>
            </w:pPr>
            <w:r>
              <w:t>Габариты</w:t>
            </w:r>
          </w:p>
        </w:tc>
        <w:tc>
          <w:tcPr>
            <w:tcW w:w="1964" w:type="dxa"/>
            <w:gridSpan w:val="2"/>
          </w:tcPr>
          <w:p w:rsidR="00C920C3" w:rsidRDefault="00C920C3">
            <w:pPr>
              <w:pStyle w:val="ConsPlusNormal"/>
            </w:pPr>
            <w:r>
              <w:t>Масса</w:t>
            </w:r>
          </w:p>
        </w:tc>
      </w:tr>
      <w:tr w:rsidR="00C920C3">
        <w:tc>
          <w:tcPr>
            <w:tcW w:w="5176" w:type="dxa"/>
            <w:gridSpan w:val="9"/>
          </w:tcPr>
          <w:p w:rsidR="00C920C3" w:rsidRDefault="00C920C3">
            <w:pPr>
              <w:pStyle w:val="ConsPlusNormal"/>
            </w:pPr>
          </w:p>
        </w:tc>
        <w:tc>
          <w:tcPr>
            <w:tcW w:w="1907" w:type="dxa"/>
            <w:gridSpan w:val="5"/>
          </w:tcPr>
          <w:p w:rsidR="00C920C3" w:rsidRDefault="00C920C3">
            <w:pPr>
              <w:pStyle w:val="ConsPlusNormal"/>
            </w:pPr>
          </w:p>
        </w:tc>
        <w:tc>
          <w:tcPr>
            <w:tcW w:w="1964" w:type="dxa"/>
            <w:gridSpan w:val="2"/>
          </w:tcPr>
          <w:p w:rsidR="00C920C3" w:rsidRDefault="00C920C3">
            <w:pPr>
              <w:pStyle w:val="ConsPlusNormal"/>
            </w:pPr>
          </w:p>
        </w:tc>
      </w:tr>
      <w:tr w:rsidR="00C920C3">
        <w:tc>
          <w:tcPr>
            <w:tcW w:w="9047" w:type="dxa"/>
            <w:gridSpan w:val="16"/>
          </w:tcPr>
          <w:p w:rsidR="00C920C3" w:rsidRDefault="00C920C3">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920C3">
        <w:tc>
          <w:tcPr>
            <w:tcW w:w="9047" w:type="dxa"/>
            <w:gridSpan w:val="16"/>
          </w:tcPr>
          <w:p w:rsidR="00C920C3" w:rsidRDefault="00C920C3">
            <w:pPr>
              <w:pStyle w:val="ConsPlusNormal"/>
            </w:pPr>
          </w:p>
        </w:tc>
      </w:tr>
      <w:tr w:rsidR="00C920C3">
        <w:tc>
          <w:tcPr>
            <w:tcW w:w="9047" w:type="dxa"/>
            <w:gridSpan w:val="16"/>
          </w:tcPr>
          <w:p w:rsidR="00C920C3" w:rsidRDefault="00C920C3">
            <w:pPr>
              <w:pStyle w:val="ConsPlusNormal"/>
            </w:pPr>
            <w:r>
              <w:t>Параметры транспортного средства (автопоезда)</w:t>
            </w:r>
          </w:p>
        </w:tc>
      </w:tr>
      <w:tr w:rsidR="00C920C3">
        <w:tc>
          <w:tcPr>
            <w:tcW w:w="3346" w:type="dxa"/>
            <w:gridSpan w:val="4"/>
            <w:vMerge w:val="restart"/>
          </w:tcPr>
          <w:p w:rsidR="00C920C3" w:rsidRDefault="00C920C3">
            <w:pPr>
              <w:pStyle w:val="ConsPlusNormal"/>
            </w:pPr>
            <w:r>
              <w:t>Масса транспортного средства (автопоезда) без груза/с грузом (т)</w:t>
            </w:r>
          </w:p>
        </w:tc>
        <w:tc>
          <w:tcPr>
            <w:tcW w:w="1500" w:type="dxa"/>
            <w:gridSpan w:val="4"/>
          </w:tcPr>
          <w:p w:rsidR="00C920C3" w:rsidRDefault="00C920C3">
            <w:pPr>
              <w:pStyle w:val="ConsPlusNormal"/>
            </w:pPr>
          </w:p>
        </w:tc>
        <w:tc>
          <w:tcPr>
            <w:tcW w:w="1742" w:type="dxa"/>
            <w:gridSpan w:val="5"/>
          </w:tcPr>
          <w:p w:rsidR="00C920C3" w:rsidRDefault="00C920C3">
            <w:pPr>
              <w:pStyle w:val="ConsPlusNormal"/>
            </w:pPr>
            <w:r>
              <w:t>Масса тягача (т)</w:t>
            </w:r>
          </w:p>
        </w:tc>
        <w:tc>
          <w:tcPr>
            <w:tcW w:w="2459" w:type="dxa"/>
            <w:gridSpan w:val="3"/>
          </w:tcPr>
          <w:p w:rsidR="00C920C3" w:rsidRDefault="00C920C3">
            <w:pPr>
              <w:pStyle w:val="ConsPlusNormal"/>
            </w:pPr>
            <w:r>
              <w:t>Масса прицепа (полуприцепа) (т)</w:t>
            </w:r>
          </w:p>
        </w:tc>
      </w:tr>
      <w:tr w:rsidR="00C920C3">
        <w:tc>
          <w:tcPr>
            <w:tcW w:w="3346" w:type="dxa"/>
            <w:gridSpan w:val="4"/>
            <w:vMerge/>
          </w:tcPr>
          <w:p w:rsidR="00C920C3" w:rsidRDefault="00C920C3"/>
        </w:tc>
        <w:tc>
          <w:tcPr>
            <w:tcW w:w="1500" w:type="dxa"/>
            <w:gridSpan w:val="4"/>
          </w:tcPr>
          <w:p w:rsidR="00C920C3" w:rsidRDefault="00C920C3">
            <w:pPr>
              <w:pStyle w:val="ConsPlusNormal"/>
            </w:pPr>
          </w:p>
        </w:tc>
        <w:tc>
          <w:tcPr>
            <w:tcW w:w="1742" w:type="dxa"/>
            <w:gridSpan w:val="5"/>
          </w:tcPr>
          <w:p w:rsidR="00C920C3" w:rsidRDefault="00C920C3">
            <w:pPr>
              <w:pStyle w:val="ConsPlusNormal"/>
            </w:pPr>
          </w:p>
        </w:tc>
        <w:tc>
          <w:tcPr>
            <w:tcW w:w="2459" w:type="dxa"/>
            <w:gridSpan w:val="3"/>
          </w:tcPr>
          <w:p w:rsidR="00C920C3" w:rsidRDefault="00C920C3">
            <w:pPr>
              <w:pStyle w:val="ConsPlusNormal"/>
            </w:pPr>
          </w:p>
        </w:tc>
      </w:tr>
      <w:tr w:rsidR="00C920C3">
        <w:tc>
          <w:tcPr>
            <w:tcW w:w="3346" w:type="dxa"/>
            <w:gridSpan w:val="4"/>
          </w:tcPr>
          <w:p w:rsidR="00C920C3" w:rsidRDefault="00C920C3">
            <w:pPr>
              <w:pStyle w:val="ConsPlusNormal"/>
            </w:pPr>
            <w:r>
              <w:lastRenderedPageBreak/>
              <w:t>Расстояние между осями</w:t>
            </w:r>
          </w:p>
        </w:tc>
        <w:tc>
          <w:tcPr>
            <w:tcW w:w="5701" w:type="dxa"/>
            <w:gridSpan w:val="12"/>
          </w:tcPr>
          <w:p w:rsidR="00C920C3" w:rsidRDefault="00C920C3">
            <w:pPr>
              <w:pStyle w:val="ConsPlusNormal"/>
            </w:pPr>
          </w:p>
        </w:tc>
      </w:tr>
      <w:tr w:rsidR="00C920C3">
        <w:tc>
          <w:tcPr>
            <w:tcW w:w="3346" w:type="dxa"/>
            <w:gridSpan w:val="4"/>
          </w:tcPr>
          <w:p w:rsidR="00C920C3" w:rsidRDefault="00C920C3">
            <w:pPr>
              <w:pStyle w:val="ConsPlusNormal"/>
            </w:pPr>
            <w:r>
              <w:t>Нагрузка на оси (т)</w:t>
            </w:r>
          </w:p>
        </w:tc>
        <w:tc>
          <w:tcPr>
            <w:tcW w:w="5701" w:type="dxa"/>
            <w:gridSpan w:val="12"/>
          </w:tcPr>
          <w:p w:rsidR="00C920C3" w:rsidRDefault="00C920C3">
            <w:pPr>
              <w:pStyle w:val="ConsPlusNormal"/>
            </w:pPr>
          </w:p>
        </w:tc>
      </w:tr>
      <w:tr w:rsidR="00C920C3">
        <w:tc>
          <w:tcPr>
            <w:tcW w:w="9047" w:type="dxa"/>
            <w:gridSpan w:val="16"/>
          </w:tcPr>
          <w:p w:rsidR="00C920C3" w:rsidRDefault="00C920C3">
            <w:pPr>
              <w:pStyle w:val="ConsPlusNormal"/>
            </w:pPr>
            <w:r>
              <w:t>Габариты транспортного средства (автопоезда):</w:t>
            </w:r>
          </w:p>
        </w:tc>
      </w:tr>
      <w:tr w:rsidR="00C920C3">
        <w:tc>
          <w:tcPr>
            <w:tcW w:w="1361" w:type="dxa"/>
          </w:tcPr>
          <w:p w:rsidR="00C920C3" w:rsidRDefault="00C920C3">
            <w:pPr>
              <w:pStyle w:val="ConsPlusNormal"/>
            </w:pPr>
            <w:r>
              <w:t>Длина (м)</w:t>
            </w:r>
          </w:p>
        </w:tc>
        <w:tc>
          <w:tcPr>
            <w:tcW w:w="1531" w:type="dxa"/>
            <w:gridSpan w:val="2"/>
          </w:tcPr>
          <w:p w:rsidR="00C920C3" w:rsidRDefault="00C920C3">
            <w:pPr>
              <w:pStyle w:val="ConsPlusNormal"/>
            </w:pPr>
            <w:r>
              <w:t>Ширина (м)</w:t>
            </w:r>
          </w:p>
        </w:tc>
        <w:tc>
          <w:tcPr>
            <w:tcW w:w="1294" w:type="dxa"/>
            <w:gridSpan w:val="3"/>
          </w:tcPr>
          <w:p w:rsidR="00C920C3" w:rsidRDefault="00C920C3">
            <w:pPr>
              <w:pStyle w:val="ConsPlusNormal"/>
            </w:pPr>
            <w:r>
              <w:t>Высота (м)</w:t>
            </w:r>
          </w:p>
        </w:tc>
        <w:tc>
          <w:tcPr>
            <w:tcW w:w="4861" w:type="dxa"/>
            <w:gridSpan w:val="10"/>
          </w:tcPr>
          <w:p w:rsidR="00C920C3" w:rsidRDefault="00C920C3">
            <w:pPr>
              <w:pStyle w:val="ConsPlusNormal"/>
            </w:pPr>
            <w:r>
              <w:t>Минимальный радиус поворота с грузом (м)</w:t>
            </w:r>
          </w:p>
        </w:tc>
      </w:tr>
      <w:tr w:rsidR="00C920C3">
        <w:tc>
          <w:tcPr>
            <w:tcW w:w="1361" w:type="dxa"/>
          </w:tcPr>
          <w:p w:rsidR="00C920C3" w:rsidRDefault="00C920C3">
            <w:pPr>
              <w:pStyle w:val="ConsPlusNormal"/>
            </w:pPr>
          </w:p>
        </w:tc>
        <w:tc>
          <w:tcPr>
            <w:tcW w:w="1531" w:type="dxa"/>
            <w:gridSpan w:val="2"/>
          </w:tcPr>
          <w:p w:rsidR="00C920C3" w:rsidRDefault="00C920C3">
            <w:pPr>
              <w:pStyle w:val="ConsPlusNormal"/>
            </w:pPr>
          </w:p>
        </w:tc>
        <w:tc>
          <w:tcPr>
            <w:tcW w:w="1294" w:type="dxa"/>
            <w:gridSpan w:val="3"/>
          </w:tcPr>
          <w:p w:rsidR="00C920C3" w:rsidRDefault="00C920C3">
            <w:pPr>
              <w:pStyle w:val="ConsPlusNormal"/>
            </w:pPr>
          </w:p>
        </w:tc>
        <w:tc>
          <w:tcPr>
            <w:tcW w:w="4861" w:type="dxa"/>
            <w:gridSpan w:val="10"/>
          </w:tcPr>
          <w:p w:rsidR="00C920C3" w:rsidRDefault="00C920C3">
            <w:pPr>
              <w:pStyle w:val="ConsPlusNormal"/>
            </w:pPr>
          </w:p>
        </w:tc>
      </w:tr>
      <w:tr w:rsidR="00C920C3">
        <w:tc>
          <w:tcPr>
            <w:tcW w:w="4186" w:type="dxa"/>
            <w:gridSpan w:val="6"/>
          </w:tcPr>
          <w:p w:rsidR="00C920C3" w:rsidRDefault="00C920C3">
            <w:pPr>
              <w:pStyle w:val="ConsPlusNormal"/>
            </w:pPr>
            <w:r>
              <w:t>Необходимость автомобиля сопровождения (прикрытия)</w:t>
            </w:r>
          </w:p>
        </w:tc>
        <w:tc>
          <w:tcPr>
            <w:tcW w:w="4861" w:type="dxa"/>
            <w:gridSpan w:val="10"/>
          </w:tcPr>
          <w:p w:rsidR="00C920C3" w:rsidRDefault="00C920C3">
            <w:pPr>
              <w:pStyle w:val="ConsPlusNormal"/>
            </w:pPr>
          </w:p>
        </w:tc>
      </w:tr>
      <w:tr w:rsidR="00C920C3">
        <w:tc>
          <w:tcPr>
            <w:tcW w:w="5516" w:type="dxa"/>
            <w:gridSpan w:val="10"/>
          </w:tcPr>
          <w:p w:rsidR="00C920C3" w:rsidRDefault="00C920C3">
            <w:pPr>
              <w:pStyle w:val="ConsPlusNormal"/>
            </w:pPr>
            <w:r>
              <w:t>Предполагаемая максимальная скорость движения транспортного средства (автопоезда) (км/час)</w:t>
            </w:r>
          </w:p>
        </w:tc>
        <w:tc>
          <w:tcPr>
            <w:tcW w:w="3531" w:type="dxa"/>
            <w:gridSpan w:val="6"/>
          </w:tcPr>
          <w:p w:rsidR="00C920C3" w:rsidRDefault="00C920C3">
            <w:pPr>
              <w:pStyle w:val="ConsPlusNormal"/>
            </w:pPr>
          </w:p>
        </w:tc>
      </w:tr>
      <w:tr w:rsidR="00C920C3">
        <w:tc>
          <w:tcPr>
            <w:tcW w:w="5516" w:type="dxa"/>
            <w:gridSpan w:val="10"/>
          </w:tcPr>
          <w:p w:rsidR="00C920C3" w:rsidRDefault="00C920C3">
            <w:pPr>
              <w:pStyle w:val="ConsPlusNormal"/>
            </w:pPr>
            <w:r>
              <w:t>Банковские реквизиты</w:t>
            </w:r>
          </w:p>
        </w:tc>
        <w:tc>
          <w:tcPr>
            <w:tcW w:w="3531" w:type="dxa"/>
            <w:gridSpan w:val="6"/>
          </w:tcPr>
          <w:p w:rsidR="00C920C3" w:rsidRDefault="00C920C3">
            <w:pPr>
              <w:pStyle w:val="ConsPlusNormal"/>
            </w:pPr>
          </w:p>
        </w:tc>
      </w:tr>
      <w:tr w:rsidR="00C920C3">
        <w:tc>
          <w:tcPr>
            <w:tcW w:w="9047" w:type="dxa"/>
            <w:gridSpan w:val="16"/>
          </w:tcPr>
          <w:p w:rsidR="00C920C3" w:rsidRDefault="00C920C3">
            <w:pPr>
              <w:pStyle w:val="ConsPlusNormal"/>
            </w:pPr>
          </w:p>
        </w:tc>
      </w:tr>
      <w:tr w:rsidR="00C920C3">
        <w:tc>
          <w:tcPr>
            <w:tcW w:w="9047" w:type="dxa"/>
            <w:gridSpan w:val="16"/>
          </w:tcPr>
          <w:p w:rsidR="00C920C3" w:rsidRDefault="00C920C3">
            <w:pPr>
              <w:pStyle w:val="ConsPlusNormal"/>
            </w:pPr>
            <w:r>
              <w:t>Оплату гарантируем</w:t>
            </w:r>
          </w:p>
        </w:tc>
      </w:tr>
      <w:tr w:rsidR="00C920C3">
        <w:tc>
          <w:tcPr>
            <w:tcW w:w="2552" w:type="dxa"/>
            <w:gridSpan w:val="2"/>
          </w:tcPr>
          <w:p w:rsidR="00C920C3" w:rsidRDefault="00C920C3">
            <w:pPr>
              <w:pStyle w:val="ConsPlusNormal"/>
            </w:pPr>
          </w:p>
        </w:tc>
        <w:tc>
          <w:tcPr>
            <w:tcW w:w="3531" w:type="dxa"/>
            <w:gridSpan w:val="9"/>
          </w:tcPr>
          <w:p w:rsidR="00C920C3" w:rsidRDefault="00C920C3">
            <w:pPr>
              <w:pStyle w:val="ConsPlusNormal"/>
            </w:pPr>
          </w:p>
        </w:tc>
        <w:tc>
          <w:tcPr>
            <w:tcW w:w="2964" w:type="dxa"/>
            <w:gridSpan w:val="5"/>
          </w:tcPr>
          <w:p w:rsidR="00C920C3" w:rsidRDefault="00C920C3">
            <w:pPr>
              <w:pStyle w:val="ConsPlusNormal"/>
            </w:pPr>
          </w:p>
        </w:tc>
      </w:tr>
      <w:tr w:rsidR="00C920C3">
        <w:tc>
          <w:tcPr>
            <w:tcW w:w="2552" w:type="dxa"/>
            <w:gridSpan w:val="2"/>
          </w:tcPr>
          <w:p w:rsidR="00C920C3" w:rsidRDefault="00C920C3">
            <w:pPr>
              <w:pStyle w:val="ConsPlusNormal"/>
            </w:pPr>
            <w:r>
              <w:t>(должность)</w:t>
            </w:r>
          </w:p>
        </w:tc>
        <w:tc>
          <w:tcPr>
            <w:tcW w:w="3531" w:type="dxa"/>
            <w:gridSpan w:val="9"/>
          </w:tcPr>
          <w:p w:rsidR="00C920C3" w:rsidRDefault="00C920C3">
            <w:pPr>
              <w:pStyle w:val="ConsPlusNormal"/>
            </w:pPr>
            <w:r>
              <w:t>(подпись)</w:t>
            </w:r>
          </w:p>
        </w:tc>
        <w:tc>
          <w:tcPr>
            <w:tcW w:w="2964" w:type="dxa"/>
            <w:gridSpan w:val="5"/>
          </w:tcPr>
          <w:p w:rsidR="00C920C3" w:rsidRDefault="00C920C3">
            <w:pPr>
              <w:pStyle w:val="ConsPlusNormal"/>
            </w:pPr>
            <w:r>
              <w:t>(фамилия)</w:t>
            </w:r>
          </w:p>
        </w:tc>
      </w:tr>
    </w:tbl>
    <w:p w:rsidR="00C920C3" w:rsidRDefault="00C920C3">
      <w:pPr>
        <w:pStyle w:val="ConsPlusNormal"/>
        <w:jc w:val="both"/>
      </w:pPr>
    </w:p>
    <w:p w:rsidR="00C920C3" w:rsidRDefault="00C920C3">
      <w:pPr>
        <w:pStyle w:val="ConsPlusNormal"/>
        <w:ind w:firstLine="540"/>
        <w:jc w:val="both"/>
      </w:pPr>
      <w:bookmarkStart w:id="14" w:name="P559"/>
      <w:bookmarkEnd w:id="14"/>
      <w:r>
        <w:t>&lt;*&gt; Для российских владельцев транспортных средств.</w:t>
      </w:r>
    </w:p>
    <w:p w:rsidR="00C920C3" w:rsidRDefault="00C920C3">
      <w:pPr>
        <w:pStyle w:val="ConsPlusNormal"/>
        <w:spacing w:before="280"/>
        <w:ind w:firstLine="540"/>
        <w:jc w:val="both"/>
      </w:pPr>
      <w:bookmarkStart w:id="15" w:name="P560"/>
      <w:bookmarkEnd w:id="15"/>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2</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rmal"/>
        <w:jc w:val="center"/>
      </w:pPr>
      <w:bookmarkStart w:id="16" w:name="P577"/>
      <w:bookmarkEnd w:id="16"/>
      <w:r>
        <w:t>СХЕМА</w:t>
      </w:r>
    </w:p>
    <w:p w:rsidR="00C920C3" w:rsidRDefault="00C920C3">
      <w:pPr>
        <w:pStyle w:val="ConsPlusNormal"/>
        <w:jc w:val="center"/>
      </w:pPr>
      <w:r>
        <w:t>ТРАНСПОРТНОГО СРЕДСТВА (АВТОПОЕЗДА), С ИСПОЛЬЗОВАНИЕМ</w:t>
      </w:r>
    </w:p>
    <w:p w:rsidR="00C920C3" w:rsidRDefault="00C920C3">
      <w:pPr>
        <w:pStyle w:val="ConsPlusNormal"/>
        <w:jc w:val="center"/>
      </w:pPr>
      <w:r>
        <w:t>КОТОРОГО ПЛАНИРУЕТСЯ ОСУЩЕСТВЛЯТЬ ПЕРЕВОЗКИ</w:t>
      </w:r>
    </w:p>
    <w:p w:rsidR="00C920C3" w:rsidRDefault="00C920C3">
      <w:pPr>
        <w:pStyle w:val="ConsPlusNormal"/>
        <w:jc w:val="center"/>
      </w:pPr>
      <w:r>
        <w:t>ТЯЖЕЛОВЕСНЫХ И (ИЛИ) КРУПНОГАБАРИТНЫХ ГРУЗОВ,</w:t>
      </w:r>
    </w:p>
    <w:p w:rsidR="00C920C3" w:rsidRDefault="00C920C3">
      <w:pPr>
        <w:pStyle w:val="ConsPlusNormal"/>
        <w:jc w:val="center"/>
      </w:pPr>
      <w:r>
        <w:t>С УКАЗАНИЕМ РАЗМЕЩЕНИЯ ТАКОГО ГРУЗА</w:t>
      </w:r>
    </w:p>
    <w:p w:rsidR="00C920C3" w:rsidRDefault="00C920C3">
      <w:pPr>
        <w:pStyle w:val="ConsPlusNormal"/>
        <w:jc w:val="both"/>
      </w:pPr>
    </w:p>
    <w:p w:rsidR="00C920C3" w:rsidRDefault="00C920C3">
      <w:pPr>
        <w:pStyle w:val="ConsPlusNormal"/>
        <w:jc w:val="right"/>
      </w:pPr>
      <w:r>
        <w:t>Приложение</w:t>
      </w:r>
    </w:p>
    <w:p w:rsidR="00C920C3" w:rsidRDefault="00C920C3">
      <w:pPr>
        <w:pStyle w:val="ConsPlusNormal"/>
        <w:jc w:val="right"/>
      </w:pPr>
      <w:r>
        <w:t>к заявлению</w:t>
      </w:r>
    </w:p>
    <w:p w:rsidR="00C920C3" w:rsidRDefault="00C920C3">
      <w:pPr>
        <w:pStyle w:val="ConsPlusNormal"/>
        <w:jc w:val="right"/>
      </w:pPr>
      <w:r>
        <w:t>N _____ от ___________ 20__ года</w:t>
      </w:r>
    </w:p>
    <w:p w:rsidR="00C920C3" w:rsidRDefault="00C920C3">
      <w:pPr>
        <w:pStyle w:val="ConsPlusNormal"/>
        <w:jc w:val="both"/>
      </w:pPr>
    </w:p>
    <w:p w:rsidR="00C920C3" w:rsidRDefault="00C920C3">
      <w:pPr>
        <w:pStyle w:val="ConsPlusNormal"/>
        <w:jc w:val="center"/>
      </w:pPr>
      <w:r>
        <w:t>СХЕМА</w:t>
      </w:r>
    </w:p>
    <w:p w:rsidR="00C920C3" w:rsidRDefault="00C920C3">
      <w:pPr>
        <w:pStyle w:val="ConsPlusNormal"/>
        <w:jc w:val="center"/>
      </w:pPr>
      <w:r>
        <w:t>АВТОПОЕЗДА, УЧАСТВУЮЩЕГО В ПЕРЕВОЗКЕ</w:t>
      </w:r>
    </w:p>
    <w:p w:rsidR="00C920C3" w:rsidRDefault="00C920C3">
      <w:pPr>
        <w:pStyle w:val="ConsPlusNormal"/>
        <w:jc w:val="center"/>
      </w:pPr>
      <w:r>
        <w:t>КРУПНОГАБАРИТНЫХ И (ИЛИ) ТЯЖЕЛОВЕСНЫХ ГРУЗОВ</w:t>
      </w:r>
    </w:p>
    <w:p w:rsidR="00C920C3" w:rsidRDefault="00C920C3">
      <w:pPr>
        <w:pStyle w:val="ConsPlusNormal"/>
        <w:jc w:val="both"/>
      </w:pPr>
    </w:p>
    <w:p w:rsidR="00C920C3" w:rsidRDefault="00C920C3">
      <w:pPr>
        <w:pStyle w:val="ConsPlusNonformat"/>
        <w:jc w:val="both"/>
      </w:pPr>
      <w:r>
        <w:t>Вид сбоку:                                     Вид сзади:</w:t>
      </w:r>
    </w:p>
    <w:p w:rsidR="00C920C3" w:rsidRDefault="00C920C3">
      <w:pPr>
        <w:pStyle w:val="ConsPlusNonformat"/>
        <w:jc w:val="both"/>
      </w:pPr>
    </w:p>
    <w:p w:rsidR="00C920C3" w:rsidRDefault="00C920C3">
      <w:pPr>
        <w:pStyle w:val="ConsPlusNonformat"/>
        <w:jc w:val="both"/>
      </w:pPr>
      <w:r>
        <w:t>Рисунок не приводится.                         Рисунок не приводится.</w:t>
      </w:r>
    </w:p>
    <w:p w:rsidR="00C920C3" w:rsidRDefault="00C920C3">
      <w:pPr>
        <w:pStyle w:val="ConsPlusNonformat"/>
        <w:jc w:val="both"/>
      </w:pPr>
    </w:p>
    <w:p w:rsidR="00C920C3" w:rsidRDefault="00C920C3">
      <w:pPr>
        <w:pStyle w:val="ConsPlusNonformat"/>
        <w:jc w:val="both"/>
      </w:pPr>
      <w:r>
        <w:t>Должность и фамилия перевозчика, __________________ _______________________</w:t>
      </w:r>
    </w:p>
    <w:p w:rsidR="00C920C3" w:rsidRDefault="00C920C3">
      <w:pPr>
        <w:pStyle w:val="ConsPlusNonformat"/>
        <w:jc w:val="both"/>
      </w:pPr>
      <w:r>
        <w:t xml:space="preserve">                                     должность,     подпись заявителя,</w:t>
      </w:r>
    </w:p>
    <w:p w:rsidR="00C920C3" w:rsidRDefault="00C920C3">
      <w:pPr>
        <w:pStyle w:val="ConsPlusNonformat"/>
        <w:jc w:val="both"/>
      </w:pPr>
      <w:r>
        <w:t>подавшего заявку ____________    фамилия заявителя             М.П.</w:t>
      </w:r>
    </w:p>
    <w:p w:rsidR="00C920C3" w:rsidRDefault="00C920C3">
      <w:pPr>
        <w:pStyle w:val="ConsPlusNonformat"/>
        <w:jc w:val="both"/>
      </w:pPr>
      <w:r>
        <w:t xml:space="preserve">                  М.П.</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3</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rmal"/>
        <w:jc w:val="both"/>
      </w:pPr>
      <w:r>
        <w:t>Образец &lt;*&gt;</w:t>
      </w:r>
    </w:p>
    <w:p w:rsidR="00C920C3" w:rsidRDefault="00C920C3">
      <w:pPr>
        <w:pStyle w:val="ConsPlusNormal"/>
        <w:jc w:val="both"/>
      </w:pPr>
    </w:p>
    <w:p w:rsidR="00C920C3" w:rsidRDefault="00C920C3">
      <w:pPr>
        <w:pStyle w:val="ConsPlusNonformat"/>
        <w:jc w:val="both"/>
      </w:pPr>
      <w:r>
        <w:t xml:space="preserve">                                                                ┌─────────┐</w:t>
      </w:r>
    </w:p>
    <w:p w:rsidR="00C920C3" w:rsidRDefault="00C920C3">
      <w:pPr>
        <w:pStyle w:val="ConsPlusNonformat"/>
        <w:jc w:val="both"/>
      </w:pPr>
      <w:r>
        <w:t>____________________    ____________________                    │ 0401060 │</w:t>
      </w:r>
    </w:p>
    <w:p w:rsidR="00C920C3" w:rsidRDefault="00C920C3">
      <w:pPr>
        <w:pStyle w:val="ConsPlusNonformat"/>
        <w:jc w:val="both"/>
      </w:pPr>
      <w:r>
        <w:t>Поступ. в банк плат.    Списано со сч. плат.                    └─────────┘</w:t>
      </w:r>
    </w:p>
    <w:p w:rsidR="00C920C3" w:rsidRDefault="00C920C3">
      <w:pPr>
        <w:pStyle w:val="ConsPlusNonformat"/>
        <w:jc w:val="both"/>
      </w:pPr>
      <w:r>
        <w:t xml:space="preserve">                                                                      ┌───┐</w:t>
      </w:r>
    </w:p>
    <w:p w:rsidR="00C920C3" w:rsidRDefault="00C920C3">
      <w:pPr>
        <w:pStyle w:val="ConsPlusNonformat"/>
        <w:jc w:val="both"/>
      </w:pPr>
      <w:r>
        <w:t xml:space="preserve">                                                                      │   │</w:t>
      </w:r>
    </w:p>
    <w:p w:rsidR="00C920C3" w:rsidRDefault="00C920C3">
      <w:pPr>
        <w:pStyle w:val="ConsPlusNonformat"/>
        <w:jc w:val="both"/>
      </w:pPr>
      <w:bookmarkStart w:id="17" w:name="P622"/>
      <w:bookmarkEnd w:id="17"/>
      <w:r>
        <w:t>ПЛАТЕЖНОЕ ПОРУЧЕНИЕ N                 _____________ _________________ └───┘</w:t>
      </w:r>
    </w:p>
    <w:p w:rsidR="00C920C3" w:rsidRDefault="00C920C3">
      <w:pPr>
        <w:pStyle w:val="ConsPlusNonformat"/>
        <w:jc w:val="both"/>
      </w:pPr>
      <w:r>
        <w:t xml:space="preserve">                                          Дата         Вид платежа</w:t>
      </w:r>
    </w:p>
    <w:p w:rsidR="00C920C3" w:rsidRDefault="00C920C3">
      <w:pPr>
        <w:pStyle w:val="ConsPlusNonformat"/>
        <w:jc w:val="both"/>
      </w:pPr>
    </w:p>
    <w:p w:rsidR="00C920C3" w:rsidRDefault="00C920C3">
      <w:pPr>
        <w:pStyle w:val="ConsPlusNonformat"/>
        <w:jc w:val="both"/>
      </w:pPr>
      <w:r>
        <w:t>Сумма   │</w:t>
      </w:r>
    </w:p>
    <w:p w:rsidR="00C920C3" w:rsidRDefault="00C920C3">
      <w:pPr>
        <w:pStyle w:val="ConsPlusNonformat"/>
        <w:jc w:val="both"/>
      </w:pPr>
      <w:r>
        <w:lastRenderedPageBreak/>
        <w:t>прописью│</w:t>
      </w:r>
    </w:p>
    <w:p w:rsidR="00C920C3" w:rsidRDefault="00C920C3">
      <w:pPr>
        <w:pStyle w:val="ConsPlusNonformat"/>
        <w:jc w:val="both"/>
      </w:pPr>
      <w:r>
        <w:t>────────┴─────────────┬──────────────────┬────────┬────────────────────────</w:t>
      </w:r>
    </w:p>
    <w:p w:rsidR="00C920C3" w:rsidRDefault="00C920C3">
      <w:pPr>
        <w:pStyle w:val="ConsPlusNonformat"/>
        <w:jc w:val="both"/>
      </w:pPr>
      <w:r>
        <w:t>ИНН                   │КПП               │Сумма   │1000-00</w:t>
      </w:r>
    </w:p>
    <w:p w:rsidR="00C920C3" w:rsidRDefault="00C920C3">
      <w:pPr>
        <w:pStyle w:val="ConsPlusNonformat"/>
        <w:jc w:val="both"/>
      </w:pPr>
      <w:r>
        <w:t>──────────────────────┴──────────────────┤        │</w:t>
      </w:r>
    </w:p>
    <w:p w:rsidR="00C920C3" w:rsidRDefault="00C920C3">
      <w:pPr>
        <w:pStyle w:val="ConsPlusNonformat"/>
        <w:jc w:val="both"/>
      </w:pPr>
      <w:r>
        <w:t xml:space="preserve">                                         ├────────┼────────────────────────</w:t>
      </w:r>
    </w:p>
    <w:p w:rsidR="00C920C3" w:rsidRDefault="00C920C3">
      <w:pPr>
        <w:pStyle w:val="ConsPlusNonformat"/>
        <w:jc w:val="both"/>
      </w:pPr>
      <w:r>
        <w:t xml:space="preserve">                                         │Сч. N   │</w:t>
      </w:r>
    </w:p>
    <w:p w:rsidR="00C920C3" w:rsidRDefault="00C920C3">
      <w:pPr>
        <w:pStyle w:val="ConsPlusNonformat"/>
        <w:jc w:val="both"/>
      </w:pPr>
      <w:r>
        <w:t>Плательщик                               │        │</w:t>
      </w:r>
    </w:p>
    <w:p w:rsidR="00C920C3" w:rsidRDefault="00C920C3">
      <w:pPr>
        <w:pStyle w:val="ConsPlusNonformat"/>
        <w:jc w:val="both"/>
      </w:pPr>
      <w:r>
        <w:t>─────────────────────────────────────────┼────────┤</w:t>
      </w:r>
    </w:p>
    <w:p w:rsidR="00C920C3" w:rsidRDefault="00C920C3">
      <w:pPr>
        <w:pStyle w:val="ConsPlusNonformat"/>
        <w:jc w:val="both"/>
      </w:pPr>
      <w:r>
        <w:t xml:space="preserve">                                         │БИК     │</w:t>
      </w:r>
    </w:p>
    <w:p w:rsidR="00C920C3" w:rsidRDefault="00C920C3">
      <w:pPr>
        <w:pStyle w:val="ConsPlusNonformat"/>
        <w:jc w:val="both"/>
      </w:pPr>
      <w:r>
        <w:t xml:space="preserve">                                         ├────────┤</w:t>
      </w:r>
    </w:p>
    <w:p w:rsidR="00C920C3" w:rsidRDefault="00C920C3">
      <w:pPr>
        <w:pStyle w:val="ConsPlusNonformat"/>
        <w:jc w:val="both"/>
      </w:pPr>
      <w:r>
        <w:t xml:space="preserve">                                         │Сч. N   │</w:t>
      </w:r>
    </w:p>
    <w:p w:rsidR="00C920C3" w:rsidRDefault="00C920C3">
      <w:pPr>
        <w:pStyle w:val="ConsPlusNonformat"/>
        <w:jc w:val="both"/>
      </w:pPr>
      <w:r>
        <w:t>Банк плательщика                         │        │</w:t>
      </w:r>
    </w:p>
    <w:p w:rsidR="00C920C3" w:rsidRDefault="00C920C3">
      <w:pPr>
        <w:pStyle w:val="ConsPlusNonformat"/>
        <w:jc w:val="both"/>
      </w:pPr>
      <w:r>
        <w:t>─────────────────────────────────────────┼────────┼────────────────────────</w:t>
      </w:r>
    </w:p>
    <w:p w:rsidR="00C920C3" w:rsidRDefault="00C920C3">
      <w:pPr>
        <w:pStyle w:val="ConsPlusNonformat"/>
        <w:jc w:val="both"/>
      </w:pPr>
      <w:r>
        <w:t xml:space="preserve">                                         │БИК     │</w:t>
      </w:r>
    </w:p>
    <w:p w:rsidR="00C920C3" w:rsidRDefault="00C920C3">
      <w:pPr>
        <w:pStyle w:val="ConsPlusNonformat"/>
        <w:jc w:val="both"/>
      </w:pPr>
      <w:r>
        <w:t xml:space="preserve">                                         ├────────┤</w:t>
      </w:r>
    </w:p>
    <w:p w:rsidR="00C920C3" w:rsidRDefault="00C920C3">
      <w:pPr>
        <w:pStyle w:val="ConsPlusNonformat"/>
        <w:jc w:val="both"/>
      </w:pPr>
      <w:r>
        <w:t xml:space="preserve">                                         │Сч. N   │</w:t>
      </w:r>
    </w:p>
    <w:p w:rsidR="00C920C3" w:rsidRDefault="00C920C3">
      <w:pPr>
        <w:pStyle w:val="ConsPlusNonformat"/>
        <w:jc w:val="both"/>
      </w:pPr>
      <w:r>
        <w:t>Банк получателя                          │        │</w:t>
      </w:r>
    </w:p>
    <w:p w:rsidR="00C920C3" w:rsidRDefault="00C920C3">
      <w:pPr>
        <w:pStyle w:val="ConsPlusNonformat"/>
        <w:jc w:val="both"/>
      </w:pPr>
      <w:r>
        <w:t>──────────────────────┬──────────────────┼────────┤</w:t>
      </w:r>
    </w:p>
    <w:p w:rsidR="00C920C3" w:rsidRDefault="00C920C3">
      <w:pPr>
        <w:pStyle w:val="ConsPlusNonformat"/>
        <w:jc w:val="both"/>
      </w:pPr>
      <w:r>
        <w:t>ИНН                   │КПП               │Сч. N   │</w:t>
      </w:r>
    </w:p>
    <w:p w:rsidR="00C920C3" w:rsidRDefault="00C920C3">
      <w:pPr>
        <w:pStyle w:val="ConsPlusNonformat"/>
        <w:jc w:val="both"/>
      </w:pPr>
      <w:r>
        <w:t>──────────────────────┴──────────────────┤        │</w:t>
      </w:r>
    </w:p>
    <w:p w:rsidR="00C920C3" w:rsidRDefault="00C920C3">
      <w:pPr>
        <w:pStyle w:val="ConsPlusNonformat"/>
        <w:jc w:val="both"/>
      </w:pPr>
      <w:r>
        <w:t xml:space="preserve">                                         ├────────┼────┬───────────┬───────</w:t>
      </w:r>
    </w:p>
    <w:p w:rsidR="00C920C3" w:rsidRDefault="00C920C3">
      <w:pPr>
        <w:pStyle w:val="ConsPlusNonformat"/>
        <w:jc w:val="both"/>
      </w:pPr>
      <w:r>
        <w:t xml:space="preserve">                                         │Вид оп. │    │Срок плат. │</w:t>
      </w:r>
    </w:p>
    <w:p w:rsidR="00C920C3" w:rsidRDefault="00C920C3">
      <w:pPr>
        <w:pStyle w:val="ConsPlusNonformat"/>
        <w:jc w:val="both"/>
      </w:pPr>
      <w:r>
        <w:t xml:space="preserve">                                         ├────────┤    ├───────────┤</w:t>
      </w:r>
    </w:p>
    <w:p w:rsidR="00C920C3" w:rsidRDefault="00C920C3">
      <w:pPr>
        <w:pStyle w:val="ConsPlusNonformat"/>
        <w:jc w:val="both"/>
      </w:pPr>
      <w:r>
        <w:t xml:space="preserve">                                         │Наз. пл.│    │Очер. плат.│</w:t>
      </w:r>
    </w:p>
    <w:p w:rsidR="00C920C3" w:rsidRDefault="00C920C3">
      <w:pPr>
        <w:pStyle w:val="ConsPlusNonformat"/>
        <w:jc w:val="both"/>
      </w:pPr>
      <w:r>
        <w:t xml:space="preserve">                                         ├────────┤    ├───────────┤</w:t>
      </w:r>
    </w:p>
    <w:p w:rsidR="00C920C3" w:rsidRDefault="00C920C3">
      <w:pPr>
        <w:pStyle w:val="ConsPlusNonformat"/>
        <w:jc w:val="both"/>
      </w:pPr>
      <w:r>
        <w:t>Получатель                               │Код     │    │Рез. поле  │</w:t>
      </w:r>
    </w:p>
    <w:p w:rsidR="00C920C3" w:rsidRDefault="00C920C3">
      <w:pPr>
        <w:pStyle w:val="ConsPlusNonformat"/>
        <w:jc w:val="both"/>
      </w:pPr>
      <w:r>
        <w:t>─────────────────────┬────────────┬───┬──┴────┬───┴────┴────┬──────┴──┬────</w:t>
      </w:r>
    </w:p>
    <w:p w:rsidR="00C920C3" w:rsidRDefault="00C920C3">
      <w:pPr>
        <w:pStyle w:val="ConsPlusNonformat"/>
        <w:jc w:val="both"/>
      </w:pPr>
      <w:r>
        <w:t>─────────────────────┴────────────┴───┴───────┴─────────────┴─────────┴────</w:t>
      </w:r>
    </w:p>
    <w:p w:rsidR="00C920C3" w:rsidRDefault="00C920C3">
      <w:pPr>
        <w:pStyle w:val="ConsPlusNonformat"/>
        <w:jc w:val="both"/>
      </w:pPr>
      <w:r>
        <w:t>Назначение платежа:</w:t>
      </w:r>
    </w:p>
    <w:p w:rsidR="00C920C3" w:rsidRDefault="00C920C3">
      <w:pPr>
        <w:pStyle w:val="ConsPlusNonformat"/>
        <w:jc w:val="both"/>
      </w:pPr>
      <w:r>
        <w:t>Оплата госпошлины за выдачу специального   разрешения   на   движение    по</w:t>
      </w:r>
    </w:p>
    <w:p w:rsidR="00C920C3" w:rsidRDefault="00C920C3">
      <w:pPr>
        <w:pStyle w:val="ConsPlusNonformat"/>
        <w:jc w:val="both"/>
      </w:pPr>
      <w:r>
        <w:t>автодорогам    транспортного     средства,     осуществляющего    перевозку</w:t>
      </w:r>
    </w:p>
    <w:p w:rsidR="00C920C3" w:rsidRDefault="00C920C3">
      <w:pPr>
        <w:pStyle w:val="ConsPlusNonformat"/>
        <w:jc w:val="both"/>
      </w:pPr>
      <w:r>
        <w:t>тяжеловесных  и  (или) крупногабаритных грузов.</w:t>
      </w:r>
    </w:p>
    <w:p w:rsidR="00C920C3" w:rsidRDefault="00C920C3">
      <w:pPr>
        <w:pStyle w:val="ConsPlusNonformat"/>
        <w:jc w:val="both"/>
      </w:pPr>
      <w:r>
        <w:t>НДС не облагается.</w:t>
      </w:r>
    </w:p>
    <w:p w:rsidR="00C920C3" w:rsidRDefault="00C920C3">
      <w:pPr>
        <w:pStyle w:val="ConsPlusNonformat"/>
        <w:jc w:val="both"/>
      </w:pPr>
      <w:r>
        <w:t>___________________________________________________________________________</w:t>
      </w:r>
    </w:p>
    <w:p w:rsidR="00C920C3" w:rsidRDefault="00C920C3">
      <w:pPr>
        <w:pStyle w:val="ConsPlusNonformat"/>
        <w:jc w:val="both"/>
      </w:pPr>
      <w:r>
        <w:t xml:space="preserve">                             Подписи              Отметки банка</w:t>
      </w:r>
    </w:p>
    <w:p w:rsidR="00C920C3" w:rsidRDefault="00C920C3">
      <w:pPr>
        <w:pStyle w:val="ConsPlusNonformat"/>
        <w:jc w:val="both"/>
      </w:pPr>
      <w:r>
        <w:t xml:space="preserve">          М.П.          ________________________</w:t>
      </w:r>
    </w:p>
    <w:p w:rsidR="00C920C3" w:rsidRDefault="00C920C3">
      <w:pPr>
        <w:pStyle w:val="ConsPlusNonformat"/>
        <w:jc w:val="both"/>
      </w:pPr>
      <w:r>
        <w:t xml:space="preserve">                        ________________________</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4</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rmal"/>
        <w:jc w:val="center"/>
      </w:pPr>
      <w:bookmarkStart w:id="18" w:name="P679"/>
      <w:bookmarkEnd w:id="18"/>
      <w:r>
        <w:t>ЖУРНАЛ</w:t>
      </w:r>
    </w:p>
    <w:p w:rsidR="00C920C3" w:rsidRDefault="00C920C3">
      <w:pPr>
        <w:pStyle w:val="ConsPlusNormal"/>
        <w:jc w:val="center"/>
      </w:pPr>
      <w:r>
        <w:t>РЕГИСТРАЦИИ ЗАЯВЛЕНИЙ</w:t>
      </w:r>
    </w:p>
    <w:p w:rsidR="00C920C3" w:rsidRDefault="00C920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1191"/>
        <w:gridCol w:w="850"/>
        <w:gridCol w:w="1304"/>
        <w:gridCol w:w="1701"/>
        <w:gridCol w:w="2551"/>
      </w:tblGrid>
      <w:tr w:rsidR="00C920C3">
        <w:tc>
          <w:tcPr>
            <w:tcW w:w="510" w:type="dxa"/>
          </w:tcPr>
          <w:p w:rsidR="00C920C3" w:rsidRDefault="00C920C3">
            <w:pPr>
              <w:pStyle w:val="ConsPlusNormal"/>
              <w:jc w:val="center"/>
            </w:pPr>
            <w:r>
              <w:lastRenderedPageBreak/>
              <w:t>N п/п</w:t>
            </w:r>
          </w:p>
        </w:tc>
        <w:tc>
          <w:tcPr>
            <w:tcW w:w="907" w:type="dxa"/>
          </w:tcPr>
          <w:p w:rsidR="00C920C3" w:rsidRDefault="00C920C3">
            <w:pPr>
              <w:pStyle w:val="ConsPlusNormal"/>
              <w:jc w:val="center"/>
            </w:pPr>
            <w:r>
              <w:t>Дата регистрации заявления</w:t>
            </w:r>
          </w:p>
        </w:tc>
        <w:tc>
          <w:tcPr>
            <w:tcW w:w="1191" w:type="dxa"/>
          </w:tcPr>
          <w:p w:rsidR="00C920C3" w:rsidRDefault="00C920C3">
            <w:pPr>
              <w:pStyle w:val="ConsPlusNormal"/>
              <w:jc w:val="center"/>
            </w:pPr>
            <w:r>
              <w:t>Регистрационный номер заявления</w:t>
            </w:r>
          </w:p>
        </w:tc>
        <w:tc>
          <w:tcPr>
            <w:tcW w:w="850" w:type="dxa"/>
          </w:tcPr>
          <w:p w:rsidR="00C920C3" w:rsidRDefault="00C920C3">
            <w:pPr>
              <w:pStyle w:val="ConsPlusNormal"/>
              <w:jc w:val="center"/>
            </w:pPr>
            <w:r>
              <w:t>Дата заявления</w:t>
            </w:r>
          </w:p>
        </w:tc>
        <w:tc>
          <w:tcPr>
            <w:tcW w:w="1304" w:type="dxa"/>
          </w:tcPr>
          <w:p w:rsidR="00C920C3" w:rsidRDefault="00C920C3">
            <w:pPr>
              <w:pStyle w:val="ConsPlusNormal"/>
              <w:jc w:val="center"/>
            </w:pPr>
            <w:r>
              <w:t>Исходящий номер заявления</w:t>
            </w:r>
          </w:p>
        </w:tc>
        <w:tc>
          <w:tcPr>
            <w:tcW w:w="1701" w:type="dxa"/>
          </w:tcPr>
          <w:p w:rsidR="00C920C3" w:rsidRDefault="00C920C3">
            <w:pPr>
              <w:pStyle w:val="ConsPlusNormal"/>
              <w:jc w:val="center"/>
            </w:pPr>
            <w:r>
              <w:t>Наименование, адрес и телефон владельца транспортного средства</w:t>
            </w:r>
          </w:p>
        </w:tc>
        <w:tc>
          <w:tcPr>
            <w:tcW w:w="2551" w:type="dxa"/>
          </w:tcPr>
          <w:p w:rsidR="00C920C3" w:rsidRDefault="00C920C3">
            <w:pPr>
              <w:pStyle w:val="ConsPlusNormal"/>
              <w:jc w:val="center"/>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920C3">
        <w:tc>
          <w:tcPr>
            <w:tcW w:w="510" w:type="dxa"/>
          </w:tcPr>
          <w:p w:rsidR="00C920C3" w:rsidRDefault="00C920C3">
            <w:pPr>
              <w:pStyle w:val="ConsPlusNormal"/>
              <w:jc w:val="center"/>
            </w:pPr>
            <w:r>
              <w:t>1</w:t>
            </w:r>
          </w:p>
        </w:tc>
        <w:tc>
          <w:tcPr>
            <w:tcW w:w="907" w:type="dxa"/>
          </w:tcPr>
          <w:p w:rsidR="00C920C3" w:rsidRDefault="00C920C3">
            <w:pPr>
              <w:pStyle w:val="ConsPlusNormal"/>
              <w:jc w:val="center"/>
            </w:pPr>
            <w:r>
              <w:t>2</w:t>
            </w:r>
          </w:p>
        </w:tc>
        <w:tc>
          <w:tcPr>
            <w:tcW w:w="1191" w:type="dxa"/>
          </w:tcPr>
          <w:p w:rsidR="00C920C3" w:rsidRDefault="00C920C3">
            <w:pPr>
              <w:pStyle w:val="ConsPlusNormal"/>
              <w:jc w:val="center"/>
            </w:pPr>
            <w:r>
              <w:t>3</w:t>
            </w:r>
          </w:p>
        </w:tc>
        <w:tc>
          <w:tcPr>
            <w:tcW w:w="850" w:type="dxa"/>
          </w:tcPr>
          <w:p w:rsidR="00C920C3" w:rsidRDefault="00C920C3">
            <w:pPr>
              <w:pStyle w:val="ConsPlusNormal"/>
              <w:jc w:val="center"/>
            </w:pPr>
            <w:r>
              <w:t>4</w:t>
            </w:r>
          </w:p>
        </w:tc>
        <w:tc>
          <w:tcPr>
            <w:tcW w:w="1304" w:type="dxa"/>
          </w:tcPr>
          <w:p w:rsidR="00C920C3" w:rsidRDefault="00C920C3">
            <w:pPr>
              <w:pStyle w:val="ConsPlusNormal"/>
              <w:jc w:val="center"/>
            </w:pPr>
            <w:r>
              <w:t>5</w:t>
            </w:r>
          </w:p>
        </w:tc>
        <w:tc>
          <w:tcPr>
            <w:tcW w:w="1701" w:type="dxa"/>
          </w:tcPr>
          <w:p w:rsidR="00C920C3" w:rsidRDefault="00C920C3">
            <w:pPr>
              <w:pStyle w:val="ConsPlusNormal"/>
              <w:jc w:val="center"/>
            </w:pPr>
            <w:r>
              <w:t>6</w:t>
            </w:r>
          </w:p>
        </w:tc>
        <w:tc>
          <w:tcPr>
            <w:tcW w:w="2551" w:type="dxa"/>
          </w:tcPr>
          <w:p w:rsidR="00C920C3" w:rsidRDefault="00C920C3">
            <w:pPr>
              <w:pStyle w:val="ConsPlusNormal"/>
              <w:jc w:val="center"/>
            </w:pPr>
            <w:r>
              <w:t>7</w:t>
            </w:r>
          </w:p>
        </w:tc>
      </w:tr>
    </w:tbl>
    <w:p w:rsidR="00C920C3" w:rsidRDefault="00C920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71"/>
        <w:gridCol w:w="2381"/>
        <w:gridCol w:w="2551"/>
      </w:tblGrid>
      <w:tr w:rsidR="00C920C3">
        <w:tc>
          <w:tcPr>
            <w:tcW w:w="2211" w:type="dxa"/>
          </w:tcPr>
          <w:p w:rsidR="00C920C3" w:rsidRDefault="00C920C3">
            <w:pPr>
              <w:pStyle w:val="ConsPlusNormal"/>
              <w:jc w:val="center"/>
            </w:pPr>
            <w:r>
              <w:t>Маршрут перевозки</w:t>
            </w:r>
          </w:p>
        </w:tc>
        <w:tc>
          <w:tcPr>
            <w:tcW w:w="1871" w:type="dxa"/>
          </w:tcPr>
          <w:p w:rsidR="00C920C3" w:rsidRDefault="00C920C3">
            <w:pPr>
              <w:pStyle w:val="ConsPlusNormal"/>
              <w:jc w:val="center"/>
            </w:pPr>
            <w:r>
              <w:t>Срок перевозки</w:t>
            </w:r>
          </w:p>
        </w:tc>
        <w:tc>
          <w:tcPr>
            <w:tcW w:w="2381" w:type="dxa"/>
          </w:tcPr>
          <w:p w:rsidR="00C920C3" w:rsidRDefault="00C920C3">
            <w:pPr>
              <w:pStyle w:val="ConsPlusNormal"/>
              <w:jc w:val="center"/>
            </w:pPr>
            <w:r>
              <w:t>Количество поездок</w:t>
            </w:r>
          </w:p>
        </w:tc>
        <w:tc>
          <w:tcPr>
            <w:tcW w:w="2551" w:type="dxa"/>
          </w:tcPr>
          <w:p w:rsidR="00C920C3" w:rsidRDefault="00C920C3">
            <w:pPr>
              <w:pStyle w:val="ConsPlusNormal"/>
              <w:jc w:val="center"/>
            </w:pPr>
            <w:r>
              <w:t>Дата начала перевозки</w:t>
            </w:r>
          </w:p>
        </w:tc>
      </w:tr>
      <w:tr w:rsidR="00C920C3">
        <w:tc>
          <w:tcPr>
            <w:tcW w:w="2211" w:type="dxa"/>
          </w:tcPr>
          <w:p w:rsidR="00C920C3" w:rsidRDefault="00C920C3">
            <w:pPr>
              <w:pStyle w:val="ConsPlusNormal"/>
              <w:jc w:val="center"/>
            </w:pPr>
            <w:r>
              <w:t>8</w:t>
            </w:r>
          </w:p>
        </w:tc>
        <w:tc>
          <w:tcPr>
            <w:tcW w:w="1871" w:type="dxa"/>
          </w:tcPr>
          <w:p w:rsidR="00C920C3" w:rsidRDefault="00C920C3">
            <w:pPr>
              <w:pStyle w:val="ConsPlusNormal"/>
              <w:jc w:val="center"/>
            </w:pPr>
            <w:r>
              <w:t>9</w:t>
            </w:r>
          </w:p>
        </w:tc>
        <w:tc>
          <w:tcPr>
            <w:tcW w:w="2381" w:type="dxa"/>
          </w:tcPr>
          <w:p w:rsidR="00C920C3" w:rsidRDefault="00C920C3">
            <w:pPr>
              <w:pStyle w:val="ConsPlusNormal"/>
              <w:jc w:val="center"/>
            </w:pPr>
            <w:r>
              <w:t>10</w:t>
            </w:r>
          </w:p>
        </w:tc>
        <w:tc>
          <w:tcPr>
            <w:tcW w:w="2551" w:type="dxa"/>
          </w:tcPr>
          <w:p w:rsidR="00C920C3" w:rsidRDefault="00C920C3">
            <w:pPr>
              <w:pStyle w:val="ConsPlusNormal"/>
              <w:jc w:val="center"/>
            </w:pPr>
            <w:r>
              <w:t>11</w:t>
            </w:r>
          </w:p>
        </w:tc>
      </w:tr>
    </w:tbl>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5</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rmal"/>
        <w:jc w:val="center"/>
      </w:pPr>
      <w:bookmarkStart w:id="19" w:name="P721"/>
      <w:bookmarkEnd w:id="19"/>
      <w:r>
        <w:t>ЖУРНАЛ</w:t>
      </w:r>
    </w:p>
    <w:p w:rsidR="00C920C3" w:rsidRDefault="00C920C3">
      <w:pPr>
        <w:pStyle w:val="ConsPlusNormal"/>
        <w:jc w:val="center"/>
      </w:pPr>
      <w:r>
        <w:t>ВЫДАННЫХ СПЕЦИАЛЬНЫХ РАЗРЕШЕНИЙ</w:t>
      </w:r>
    </w:p>
    <w:p w:rsidR="00C920C3" w:rsidRDefault="00C920C3">
      <w:pPr>
        <w:pStyle w:val="ConsPlusNormal"/>
        <w:jc w:val="both"/>
      </w:pPr>
    </w:p>
    <w:p w:rsidR="00C920C3" w:rsidRDefault="00C920C3">
      <w:pPr>
        <w:sectPr w:rsidR="00C920C3" w:rsidSect="008E240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587"/>
        <w:gridCol w:w="1644"/>
        <w:gridCol w:w="2098"/>
        <w:gridCol w:w="4479"/>
        <w:gridCol w:w="1644"/>
      </w:tblGrid>
      <w:tr w:rsidR="00C920C3">
        <w:tc>
          <w:tcPr>
            <w:tcW w:w="567" w:type="dxa"/>
            <w:vAlign w:val="center"/>
          </w:tcPr>
          <w:p w:rsidR="00C920C3" w:rsidRDefault="00C920C3">
            <w:pPr>
              <w:pStyle w:val="ConsPlusNormal"/>
              <w:jc w:val="center"/>
            </w:pPr>
            <w:r>
              <w:lastRenderedPageBreak/>
              <w:t>N п/п</w:t>
            </w:r>
          </w:p>
        </w:tc>
        <w:tc>
          <w:tcPr>
            <w:tcW w:w="1587" w:type="dxa"/>
            <w:vAlign w:val="center"/>
          </w:tcPr>
          <w:p w:rsidR="00C920C3" w:rsidRDefault="00C920C3">
            <w:pPr>
              <w:pStyle w:val="ConsPlusNormal"/>
              <w:jc w:val="center"/>
            </w:pPr>
            <w:r>
              <w:t>N специального разрешения</w:t>
            </w:r>
          </w:p>
        </w:tc>
        <w:tc>
          <w:tcPr>
            <w:tcW w:w="1587" w:type="dxa"/>
            <w:vAlign w:val="center"/>
          </w:tcPr>
          <w:p w:rsidR="00C920C3" w:rsidRDefault="00C920C3">
            <w:pPr>
              <w:pStyle w:val="ConsPlusNormal"/>
              <w:jc w:val="center"/>
            </w:pPr>
            <w:r>
              <w:t>Дата выдачи специального разрешения</w:t>
            </w:r>
          </w:p>
        </w:tc>
        <w:tc>
          <w:tcPr>
            <w:tcW w:w="1644" w:type="dxa"/>
            <w:vAlign w:val="center"/>
          </w:tcPr>
          <w:p w:rsidR="00C920C3" w:rsidRDefault="00C920C3">
            <w:pPr>
              <w:pStyle w:val="ConsPlusNormal"/>
              <w:jc w:val="center"/>
            </w:pPr>
            <w:r>
              <w:t>Срок действия специального разрешения</w:t>
            </w:r>
          </w:p>
        </w:tc>
        <w:tc>
          <w:tcPr>
            <w:tcW w:w="2098" w:type="dxa"/>
            <w:vAlign w:val="center"/>
          </w:tcPr>
          <w:p w:rsidR="00C920C3" w:rsidRDefault="00C920C3">
            <w:pPr>
              <w:pStyle w:val="ConsPlusNormal"/>
              <w:jc w:val="center"/>
            </w:pPr>
            <w:r>
              <w:t>Маршрут движения транспортного средства, осуществляющего перевозки тяжеловесных и (или) крупногабаритных грузов</w:t>
            </w:r>
          </w:p>
        </w:tc>
        <w:tc>
          <w:tcPr>
            <w:tcW w:w="4479" w:type="dxa"/>
            <w:vAlign w:val="center"/>
          </w:tcPr>
          <w:p w:rsidR="00C920C3" w:rsidRDefault="00C920C3">
            <w:pPr>
              <w:pStyle w:val="ConsPlusNormal"/>
              <w:jc w:val="center"/>
            </w:pPr>
            <w: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644" w:type="dxa"/>
            <w:vAlign w:val="center"/>
          </w:tcPr>
          <w:p w:rsidR="00C920C3" w:rsidRDefault="00C920C3">
            <w:pPr>
              <w:pStyle w:val="ConsPlusNormal"/>
              <w:jc w:val="center"/>
            </w:pPr>
            <w:r>
              <w:t>Подпись лица, получившего специальное разрешение</w:t>
            </w:r>
          </w:p>
        </w:tc>
      </w:tr>
      <w:tr w:rsidR="00C920C3">
        <w:tc>
          <w:tcPr>
            <w:tcW w:w="567" w:type="dxa"/>
          </w:tcPr>
          <w:p w:rsidR="00C920C3" w:rsidRDefault="00C920C3">
            <w:pPr>
              <w:pStyle w:val="ConsPlusNormal"/>
              <w:jc w:val="center"/>
            </w:pPr>
            <w:r>
              <w:t>1</w:t>
            </w:r>
          </w:p>
        </w:tc>
        <w:tc>
          <w:tcPr>
            <w:tcW w:w="1587" w:type="dxa"/>
          </w:tcPr>
          <w:p w:rsidR="00C920C3" w:rsidRDefault="00C920C3">
            <w:pPr>
              <w:pStyle w:val="ConsPlusNormal"/>
              <w:jc w:val="center"/>
            </w:pPr>
            <w:r>
              <w:t>2</w:t>
            </w:r>
          </w:p>
        </w:tc>
        <w:tc>
          <w:tcPr>
            <w:tcW w:w="1587" w:type="dxa"/>
          </w:tcPr>
          <w:p w:rsidR="00C920C3" w:rsidRDefault="00C920C3">
            <w:pPr>
              <w:pStyle w:val="ConsPlusNormal"/>
              <w:jc w:val="center"/>
            </w:pPr>
            <w:r>
              <w:t>3</w:t>
            </w:r>
          </w:p>
        </w:tc>
        <w:tc>
          <w:tcPr>
            <w:tcW w:w="1644" w:type="dxa"/>
          </w:tcPr>
          <w:p w:rsidR="00C920C3" w:rsidRDefault="00C920C3">
            <w:pPr>
              <w:pStyle w:val="ConsPlusNormal"/>
              <w:jc w:val="center"/>
            </w:pPr>
            <w:r>
              <w:t>4</w:t>
            </w:r>
          </w:p>
        </w:tc>
        <w:tc>
          <w:tcPr>
            <w:tcW w:w="2098" w:type="dxa"/>
          </w:tcPr>
          <w:p w:rsidR="00C920C3" w:rsidRDefault="00C920C3">
            <w:pPr>
              <w:pStyle w:val="ConsPlusNormal"/>
              <w:jc w:val="center"/>
            </w:pPr>
            <w:r>
              <w:t>5</w:t>
            </w:r>
          </w:p>
        </w:tc>
        <w:tc>
          <w:tcPr>
            <w:tcW w:w="4479" w:type="dxa"/>
          </w:tcPr>
          <w:p w:rsidR="00C920C3" w:rsidRDefault="00C920C3">
            <w:pPr>
              <w:pStyle w:val="ConsPlusNormal"/>
              <w:jc w:val="center"/>
            </w:pPr>
            <w:r>
              <w:t>6</w:t>
            </w:r>
          </w:p>
        </w:tc>
        <w:tc>
          <w:tcPr>
            <w:tcW w:w="1644" w:type="dxa"/>
          </w:tcPr>
          <w:p w:rsidR="00C920C3" w:rsidRDefault="00C920C3">
            <w:pPr>
              <w:pStyle w:val="ConsPlusNormal"/>
              <w:jc w:val="center"/>
            </w:pPr>
            <w:r>
              <w:t>7</w:t>
            </w:r>
          </w:p>
        </w:tc>
      </w:tr>
    </w:tbl>
    <w:p w:rsidR="00C920C3" w:rsidRDefault="00C920C3">
      <w:pPr>
        <w:sectPr w:rsidR="00C920C3">
          <w:pgSz w:w="16838" w:h="11905" w:orient="landscape"/>
          <w:pgMar w:top="1701" w:right="1134" w:bottom="850" w:left="1134" w:header="0" w:footer="0" w:gutter="0"/>
          <w:cols w:space="720"/>
        </w:sectPr>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6</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rmal"/>
        <w:jc w:val="center"/>
      </w:pPr>
      <w:bookmarkStart w:id="20" w:name="P754"/>
      <w:bookmarkEnd w:id="20"/>
      <w:r>
        <w:t>БЛОК-СХЕМА</w:t>
      </w:r>
    </w:p>
    <w:p w:rsidR="00C920C3" w:rsidRDefault="00C920C3">
      <w:pPr>
        <w:pStyle w:val="ConsPlusNormal"/>
        <w:jc w:val="center"/>
      </w:pPr>
      <w:r>
        <w:t>ПРЕДОСТАВЛЕНИЯ МУНИЦИПАЛЬНОЙ УСЛУГИ ПО ВЫДАЧЕ</w:t>
      </w:r>
    </w:p>
    <w:p w:rsidR="00C920C3" w:rsidRDefault="00C920C3">
      <w:pPr>
        <w:pStyle w:val="ConsPlusNormal"/>
        <w:jc w:val="center"/>
      </w:pPr>
      <w:r>
        <w:t>СПЕЦИАЛЬНОГО РАЗРЕШЕНИЯ НА АВТОМОБИЛЬНЫЕ ПЕРЕВОЗКИ</w:t>
      </w:r>
    </w:p>
    <w:p w:rsidR="00C920C3" w:rsidRDefault="00C920C3">
      <w:pPr>
        <w:pStyle w:val="ConsPlusNormal"/>
        <w:jc w:val="center"/>
      </w:pPr>
      <w:r>
        <w:t>ТЯЖЕЛОВЕСНЫХ И (ИЛИ) КРУПНОГАБАРИТНЫХ ГРУЗОВ ПО МАРШРУТАМ,</w:t>
      </w:r>
    </w:p>
    <w:p w:rsidR="00C920C3" w:rsidRDefault="00C920C3">
      <w:pPr>
        <w:pStyle w:val="ConsPlusNormal"/>
        <w:jc w:val="center"/>
      </w:pPr>
      <w:r>
        <w:t>ПРОХОДЯЩИМ ПОЛНОСТЬЮ ИЛИ ЧАСТИЧНО ПО ДОРОГАМ</w:t>
      </w:r>
    </w:p>
    <w:p w:rsidR="00C920C3" w:rsidRDefault="00C920C3">
      <w:pPr>
        <w:pStyle w:val="ConsPlusNormal"/>
        <w:jc w:val="center"/>
      </w:pPr>
      <w:r>
        <w:t>МЕСТНОГО ЗНАЧЕНИЯ В ГРАНИЦАХ АРТЕМОВСКОГО ГОРОДСКОГО ОКРУГА</w:t>
      </w:r>
    </w:p>
    <w:p w:rsidR="00C920C3" w:rsidRDefault="00C920C3">
      <w:pPr>
        <w:pStyle w:val="ConsPlusNormal"/>
        <w:jc w:val="both"/>
      </w:pPr>
    </w:p>
    <w:p w:rsidR="00C920C3" w:rsidRDefault="00C920C3">
      <w:pPr>
        <w:pStyle w:val="ConsPlusNonformat"/>
        <w:jc w:val="both"/>
      </w:pPr>
      <w:r>
        <w:t xml:space="preserve">      ┌───────────────────────────────────────────────────┐</w:t>
      </w:r>
    </w:p>
    <w:p w:rsidR="00C920C3" w:rsidRDefault="00C920C3">
      <w:pPr>
        <w:pStyle w:val="ConsPlusNonformat"/>
        <w:jc w:val="both"/>
      </w:pPr>
      <w:r>
        <w:t xml:space="preserve">      │        Поступление заявления и документов,        │</w:t>
      </w:r>
    </w:p>
    <w:p w:rsidR="00C920C3" w:rsidRDefault="00C920C3">
      <w:pPr>
        <w:pStyle w:val="ConsPlusNonformat"/>
        <w:jc w:val="both"/>
      </w:pPr>
      <w:r>
        <w:t xml:space="preserve">      │                поданных заявителем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t xml:space="preserve">      ┌─────────────────────────────┐             ┌────────────────────┐</w:t>
      </w:r>
    </w:p>
    <w:p w:rsidR="00C920C3" w:rsidRDefault="00C920C3">
      <w:pPr>
        <w:pStyle w:val="ConsPlusNonformat"/>
        <w:jc w:val="both"/>
      </w:pPr>
      <w:r>
        <w:t xml:space="preserve">      │  Есть основания для отказа  ├────────────&gt;│Направление запроса │</w:t>
      </w:r>
    </w:p>
    <w:p w:rsidR="00C920C3" w:rsidRDefault="00C920C3">
      <w:pPr>
        <w:pStyle w:val="ConsPlusNonformat"/>
        <w:jc w:val="both"/>
      </w:pPr>
      <w:r>
        <w:t xml:space="preserve">      │    в приеме заявления и     │&lt;────────────┤ о государственной  │</w:t>
      </w:r>
    </w:p>
    <w:p w:rsidR="00C920C3" w:rsidRDefault="00C920C3">
      <w:pPr>
        <w:pStyle w:val="ConsPlusNonformat"/>
        <w:jc w:val="both"/>
      </w:pPr>
      <w:r>
        <w:t xml:space="preserve">      │         документов          │             │    регистрации     │</w:t>
      </w:r>
    </w:p>
    <w:p w:rsidR="00C920C3" w:rsidRDefault="00C920C3">
      <w:pPr>
        <w:pStyle w:val="ConsPlusNonformat"/>
        <w:jc w:val="both"/>
      </w:pPr>
      <w:r>
        <w:t xml:space="preserve">      └──────┬───────────────────┬──┘             │     Заявителя      │</w:t>
      </w:r>
    </w:p>
    <w:p w:rsidR="00C920C3" w:rsidRDefault="00C920C3">
      <w:pPr>
        <w:pStyle w:val="ConsPlusNonformat"/>
        <w:jc w:val="both"/>
      </w:pPr>
      <w:r>
        <w:t xml:space="preserve">    нет      \/                  \/  да           │  с использованием  │</w:t>
      </w:r>
    </w:p>
    <w:p w:rsidR="00C920C3" w:rsidRDefault="00C920C3">
      <w:pPr>
        <w:pStyle w:val="ConsPlusNonformat"/>
        <w:jc w:val="both"/>
      </w:pPr>
      <w:r>
        <w:t>┌─────────────────────┐    ┌──────────────────┐   │      системы       │</w:t>
      </w:r>
    </w:p>
    <w:p w:rsidR="00C920C3" w:rsidRDefault="00C920C3">
      <w:pPr>
        <w:pStyle w:val="ConsPlusNonformat"/>
        <w:jc w:val="both"/>
      </w:pPr>
      <w:r>
        <w:t>│Регистрация заявления│    │      Отказ       │   │ межведомственного  │</w:t>
      </w:r>
    </w:p>
    <w:p w:rsidR="00C920C3" w:rsidRDefault="00C920C3">
      <w:pPr>
        <w:pStyle w:val="ConsPlusNonformat"/>
        <w:jc w:val="both"/>
      </w:pPr>
      <w:r>
        <w:t>│    и документов     │    │  в регистрации,  │   │   взаимодействия   │</w:t>
      </w:r>
    </w:p>
    <w:p w:rsidR="00C920C3" w:rsidRDefault="00C920C3">
      <w:pPr>
        <w:pStyle w:val="ConsPlusNonformat"/>
        <w:jc w:val="both"/>
      </w:pPr>
      <w:r>
        <w:t>│                     │    │возврат документов│   │                    │</w:t>
      </w:r>
    </w:p>
    <w:p w:rsidR="00C920C3" w:rsidRDefault="00C920C3">
      <w:pPr>
        <w:pStyle w:val="ConsPlusNonformat"/>
        <w:jc w:val="both"/>
      </w:pPr>
      <w:r>
        <w:t>└───────────────────┬─┘    └──────────────────┘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t xml:space="preserve">      │Рассмотрение документов, проверка сведений │</w:t>
      </w:r>
    </w:p>
    <w:p w:rsidR="00C920C3" w:rsidRDefault="00C920C3">
      <w:pPr>
        <w:pStyle w:val="ConsPlusNonformat"/>
        <w:jc w:val="both"/>
      </w:pPr>
      <w:r>
        <w:t xml:space="preserve">      │     в соответствии с </w:t>
      </w:r>
      <w:hyperlink r:id="rId60" w:history="1">
        <w:r>
          <w:rPr>
            <w:color w:val="0000FF"/>
          </w:rPr>
          <w:t>Порядком</w:t>
        </w:r>
      </w:hyperlink>
      <w:r>
        <w:t xml:space="preserve"> выдачи      │</w:t>
      </w:r>
    </w:p>
    <w:p w:rsidR="00C920C3" w:rsidRDefault="00C920C3">
      <w:pPr>
        <w:pStyle w:val="ConsPlusNonformat"/>
        <w:jc w:val="both"/>
      </w:pPr>
      <w:r>
        <w:t xml:space="preserve">      │   специального разрешения и </w:t>
      </w:r>
      <w:hyperlink w:anchor="P34" w:history="1">
        <w:r>
          <w:rPr>
            <w:color w:val="0000FF"/>
          </w:rPr>
          <w:t>Регламентом</w:t>
        </w:r>
      </w:hyperlink>
      <w:r>
        <w:t xml:space="preserve">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t xml:space="preserve">            │       Межведомственное        │</w:t>
      </w:r>
    </w:p>
    <w:p w:rsidR="00C920C3" w:rsidRDefault="00C920C3">
      <w:pPr>
        <w:pStyle w:val="ConsPlusNonformat"/>
        <w:jc w:val="both"/>
      </w:pPr>
      <w:r>
        <w:t xml:space="preserve">            │ информационное взаимодействие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lastRenderedPageBreak/>
        <w:t xml:space="preserve">      ┌───────────────────────────────────────────┐</w:t>
      </w:r>
    </w:p>
    <w:p w:rsidR="00C920C3" w:rsidRDefault="00C920C3">
      <w:pPr>
        <w:pStyle w:val="ConsPlusNonformat"/>
        <w:jc w:val="both"/>
      </w:pPr>
      <w:r>
        <w:t xml:space="preserve">      │        Есть основания для отказа          │</w:t>
      </w:r>
    </w:p>
    <w:p w:rsidR="00C920C3" w:rsidRDefault="00C920C3">
      <w:pPr>
        <w:pStyle w:val="ConsPlusNonformat"/>
        <w:jc w:val="both"/>
      </w:pPr>
      <w:r>
        <w:t xml:space="preserve">      │   в предоставлении муниципальной услуги   │</w:t>
      </w:r>
    </w:p>
    <w:p w:rsidR="00C920C3" w:rsidRDefault="00C920C3">
      <w:pPr>
        <w:pStyle w:val="ConsPlusNonformat"/>
        <w:jc w:val="both"/>
      </w:pPr>
      <w:r>
        <w:t xml:space="preserve">      └─────────┬───────────────────────────┬─────┘</w:t>
      </w:r>
    </w:p>
    <w:p w:rsidR="00C920C3" w:rsidRDefault="00C920C3">
      <w:pPr>
        <w:pStyle w:val="ConsPlusNonformat"/>
        <w:jc w:val="both"/>
      </w:pPr>
      <w:r>
        <w:t xml:space="preserve">        нет     \/                          \/  да</w:t>
      </w:r>
    </w:p>
    <w:p w:rsidR="00C920C3" w:rsidRDefault="00C920C3">
      <w:pPr>
        <w:pStyle w:val="ConsPlusNonformat"/>
        <w:jc w:val="both"/>
      </w:pPr>
      <w:r>
        <w:t>┌──────────────────────────┐        ┌──────────────────────────────────┐</w:t>
      </w:r>
    </w:p>
    <w:p w:rsidR="00C920C3" w:rsidRDefault="00C920C3">
      <w:pPr>
        <w:pStyle w:val="ConsPlusNonformat"/>
        <w:jc w:val="both"/>
      </w:pPr>
      <w:r>
        <w:t>│  Расчет размера вреда,   │        │       Извещение об отказе        │</w:t>
      </w:r>
    </w:p>
    <w:p w:rsidR="00C920C3" w:rsidRDefault="00C920C3">
      <w:pPr>
        <w:pStyle w:val="ConsPlusNonformat"/>
        <w:jc w:val="both"/>
      </w:pPr>
      <w:r>
        <w:t>│причиняемого автомобильным│        │         в предоставлении         │</w:t>
      </w:r>
    </w:p>
    <w:p w:rsidR="00C920C3" w:rsidRDefault="00C920C3">
      <w:pPr>
        <w:pStyle w:val="ConsPlusNonformat"/>
        <w:jc w:val="both"/>
      </w:pPr>
      <w:r>
        <w:t>│дорогам местного значения │        │       муниципальной услуги       │</w:t>
      </w:r>
    </w:p>
    <w:p w:rsidR="00C920C3" w:rsidRDefault="00C920C3">
      <w:pPr>
        <w:pStyle w:val="ConsPlusNonformat"/>
        <w:jc w:val="both"/>
      </w:pPr>
      <w:r>
        <w:t>└────────────┬─────────────┘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t xml:space="preserve">      │Подготовка проекта результата муниципальной услуги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t xml:space="preserve">                      ┌───────────────────────────┐</w:t>
      </w:r>
    </w:p>
    <w:p w:rsidR="00C920C3" w:rsidRDefault="00C920C3">
      <w:pPr>
        <w:pStyle w:val="ConsPlusNonformat"/>
        <w:jc w:val="both"/>
      </w:pPr>
      <w:r>
        <w:t xml:space="preserve">                      │          Выдача           │</w:t>
      </w:r>
    </w:p>
    <w:p w:rsidR="00C920C3" w:rsidRDefault="00C920C3">
      <w:pPr>
        <w:pStyle w:val="ConsPlusNonformat"/>
        <w:jc w:val="both"/>
      </w:pPr>
      <w:r>
        <w:t xml:space="preserve">                      │  специального разрешения  │</w:t>
      </w:r>
    </w:p>
    <w:p w:rsidR="00C920C3" w:rsidRDefault="00C920C3">
      <w:pPr>
        <w:pStyle w:val="ConsPlusNonformat"/>
        <w:jc w:val="both"/>
      </w:pPr>
      <w:r>
        <w:t xml:space="preserve">                      └───────────────────────────┘</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7</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nformat"/>
        <w:jc w:val="both"/>
      </w:pPr>
      <w:r>
        <w:t>Бланк Управления ЖКХ</w:t>
      </w:r>
    </w:p>
    <w:p w:rsidR="00C920C3" w:rsidRDefault="00C920C3">
      <w:pPr>
        <w:pStyle w:val="ConsPlusNonformat"/>
        <w:jc w:val="both"/>
      </w:pPr>
      <w:r>
        <w:t>___________ N _____________   _____________________________________________</w:t>
      </w:r>
    </w:p>
    <w:p w:rsidR="00C920C3" w:rsidRDefault="00C920C3">
      <w:pPr>
        <w:pStyle w:val="ConsPlusNonformat"/>
        <w:jc w:val="both"/>
      </w:pPr>
      <w:r>
        <w:t>На N ______ от ____________     (наименование и адрес владельца</w:t>
      </w:r>
    </w:p>
    <w:p w:rsidR="00C920C3" w:rsidRDefault="00C920C3">
      <w:pPr>
        <w:pStyle w:val="ConsPlusNonformat"/>
        <w:jc w:val="both"/>
      </w:pPr>
      <w:r>
        <w:t xml:space="preserve">                                     автомобильной дороги)</w:t>
      </w:r>
    </w:p>
    <w:p w:rsidR="00C920C3" w:rsidRDefault="00C920C3">
      <w:pPr>
        <w:pStyle w:val="ConsPlusNonformat"/>
        <w:jc w:val="both"/>
      </w:pPr>
    </w:p>
    <w:p w:rsidR="00C920C3" w:rsidRDefault="00C920C3">
      <w:pPr>
        <w:pStyle w:val="ConsPlusNonformat"/>
        <w:jc w:val="both"/>
      </w:pPr>
      <w:r>
        <w:t>О согласовании маршрута</w:t>
      </w:r>
    </w:p>
    <w:p w:rsidR="00C920C3" w:rsidRDefault="00C920C3">
      <w:pPr>
        <w:pStyle w:val="ConsPlusNonformat"/>
        <w:jc w:val="both"/>
      </w:pPr>
      <w:r>
        <w:t>транспортного средства</w:t>
      </w:r>
    </w:p>
    <w:p w:rsidR="00C920C3" w:rsidRDefault="00C920C3">
      <w:pPr>
        <w:pStyle w:val="ConsPlusNonformat"/>
        <w:jc w:val="both"/>
      </w:pPr>
    </w:p>
    <w:p w:rsidR="00C920C3" w:rsidRDefault="00C920C3">
      <w:pPr>
        <w:pStyle w:val="ConsPlusNonformat"/>
        <w:jc w:val="both"/>
      </w:pPr>
      <w:bookmarkStart w:id="21" w:name="P832"/>
      <w:bookmarkEnd w:id="21"/>
      <w:r>
        <w:t xml:space="preserve">                                  ЗАЯВКА</w:t>
      </w:r>
    </w:p>
    <w:p w:rsidR="00C920C3" w:rsidRDefault="00C920C3">
      <w:pPr>
        <w:pStyle w:val="ConsPlusNonformat"/>
        <w:jc w:val="both"/>
      </w:pPr>
      <w:r>
        <w:t xml:space="preserve">                   НА СОГЛАСОВАНИЕ МАРШРУТА НА ПЕРЕВОЗКУ</w:t>
      </w:r>
    </w:p>
    <w:p w:rsidR="00C920C3" w:rsidRDefault="00C920C3">
      <w:pPr>
        <w:pStyle w:val="ConsPlusNonformat"/>
        <w:jc w:val="both"/>
      </w:pPr>
      <w:r>
        <w:t xml:space="preserve">               КРУПНОГАБАРИТНОГО И (ИЛИ) ТЯЖЕЛОВЕСНОГО ГРУЗА</w:t>
      </w:r>
    </w:p>
    <w:p w:rsidR="00C920C3" w:rsidRDefault="00C920C3">
      <w:pPr>
        <w:pStyle w:val="ConsPlusNonformat"/>
        <w:jc w:val="both"/>
      </w:pPr>
    </w:p>
    <w:p w:rsidR="00C920C3" w:rsidRDefault="00C920C3">
      <w:pPr>
        <w:pStyle w:val="ConsPlusNonformat"/>
        <w:jc w:val="both"/>
      </w:pPr>
      <w:r>
        <w:t xml:space="preserve">    В соответствии с </w:t>
      </w:r>
      <w:hyperlink r:id="rId61" w:history="1">
        <w:r>
          <w:rPr>
            <w:color w:val="0000FF"/>
          </w:rPr>
          <w:t>частями  1</w:t>
        </w:r>
      </w:hyperlink>
      <w:r>
        <w:t xml:space="preserve">, </w:t>
      </w:r>
      <w:hyperlink r:id="rId62" w:history="1">
        <w:r>
          <w:rPr>
            <w:color w:val="0000FF"/>
          </w:rPr>
          <w:t>4</w:t>
        </w:r>
      </w:hyperlink>
      <w:r>
        <w:t xml:space="preserve">, </w:t>
      </w:r>
      <w:hyperlink r:id="rId63" w:history="1">
        <w:r>
          <w:rPr>
            <w:color w:val="0000FF"/>
          </w:rPr>
          <w:t>6 статьи 31</w:t>
        </w:r>
      </w:hyperlink>
      <w:r>
        <w:t xml:space="preserve"> Федерального  закона  от  8</w:t>
      </w:r>
    </w:p>
    <w:p w:rsidR="00C920C3" w:rsidRDefault="00C920C3">
      <w:pPr>
        <w:pStyle w:val="ConsPlusNonformat"/>
        <w:jc w:val="both"/>
      </w:pPr>
      <w:r>
        <w:t>ноября  2007  года N  257-ФЗ  "Об  автомобильных  дорогах  и   о   дорожной</w:t>
      </w:r>
    </w:p>
    <w:p w:rsidR="00C920C3" w:rsidRDefault="00C920C3">
      <w:pPr>
        <w:pStyle w:val="ConsPlusNonformat"/>
        <w:jc w:val="both"/>
      </w:pPr>
      <w:r>
        <w:t>деятельности в Российской  Федерации  и  о внесении изменений в   отдельные</w:t>
      </w:r>
    </w:p>
    <w:p w:rsidR="00C920C3" w:rsidRDefault="00C920C3">
      <w:pPr>
        <w:pStyle w:val="ConsPlusNonformat"/>
        <w:jc w:val="both"/>
      </w:pPr>
      <w:r>
        <w:t xml:space="preserve">законодательные  акты   Российской   Федерации",   </w:t>
      </w:r>
      <w:hyperlink r:id="rId64" w:history="1">
        <w:r>
          <w:rPr>
            <w:color w:val="0000FF"/>
          </w:rPr>
          <w:t>Приказом</w:t>
        </w:r>
      </w:hyperlink>
      <w:r>
        <w:t xml:space="preserve">    Министерства</w:t>
      </w:r>
    </w:p>
    <w:p w:rsidR="00C920C3" w:rsidRDefault="00C920C3">
      <w:pPr>
        <w:pStyle w:val="ConsPlusNonformat"/>
        <w:jc w:val="both"/>
      </w:pPr>
      <w:r>
        <w:t>транспорта Российской Федерации от 24.07.2012 N 258 "Об утверждении Порядка</w:t>
      </w:r>
    </w:p>
    <w:p w:rsidR="00C920C3" w:rsidRDefault="00C920C3">
      <w:pPr>
        <w:pStyle w:val="ConsPlusNonformat"/>
        <w:jc w:val="both"/>
      </w:pPr>
      <w:r>
        <w:t>выдачи  специального  разрешения  на  движение  по  автомобильным   дорогам</w:t>
      </w:r>
    </w:p>
    <w:p w:rsidR="00C920C3" w:rsidRDefault="00C920C3">
      <w:pPr>
        <w:pStyle w:val="ConsPlusNonformat"/>
        <w:jc w:val="both"/>
      </w:pPr>
      <w:r>
        <w:t>транспортного средства,  осуществляющего  перевозки  тяжеловесных  и  (или)</w:t>
      </w:r>
    </w:p>
    <w:p w:rsidR="00C920C3" w:rsidRDefault="00C920C3">
      <w:pPr>
        <w:pStyle w:val="ConsPlusNonformat"/>
        <w:jc w:val="both"/>
      </w:pPr>
      <w:r>
        <w:t>крупногабаритных  грузов"  (далее  -  Порядок)   направляю для согласования</w:t>
      </w:r>
    </w:p>
    <w:p w:rsidR="00C920C3" w:rsidRDefault="00C920C3">
      <w:pPr>
        <w:pStyle w:val="ConsPlusNonformat"/>
        <w:jc w:val="both"/>
      </w:pPr>
      <w:r>
        <w:t>маршрут  перевозки  тяжеловесного  и  (или)  крупногабаритного  груза    по</w:t>
      </w:r>
    </w:p>
    <w:p w:rsidR="00C920C3" w:rsidRDefault="00C920C3">
      <w:pPr>
        <w:pStyle w:val="ConsPlusNonformat"/>
        <w:jc w:val="both"/>
      </w:pPr>
      <w:r>
        <w:t>автомобильным  дорогам,  находящимся  в Вашем ведении, согласно прилагаемым</w:t>
      </w:r>
    </w:p>
    <w:p w:rsidR="00C920C3" w:rsidRDefault="00C920C3">
      <w:pPr>
        <w:pStyle w:val="ConsPlusNonformat"/>
        <w:jc w:val="both"/>
      </w:pPr>
      <w:r>
        <w:lastRenderedPageBreak/>
        <w:t>заявлениям.</w:t>
      </w:r>
    </w:p>
    <w:p w:rsidR="00C920C3" w:rsidRDefault="00C920C3">
      <w:pPr>
        <w:pStyle w:val="ConsPlusNonformat"/>
        <w:jc w:val="both"/>
      </w:pPr>
      <w:r>
        <w:t xml:space="preserve">    1. Вид перевозки ______________________________________________________</w:t>
      </w:r>
    </w:p>
    <w:p w:rsidR="00C920C3" w:rsidRDefault="00C920C3">
      <w:pPr>
        <w:pStyle w:val="ConsPlusNonformat"/>
        <w:jc w:val="both"/>
      </w:pPr>
      <w:r>
        <w:t xml:space="preserve">    2. Маршрут движения: __________________________________________________</w:t>
      </w:r>
    </w:p>
    <w:p w:rsidR="00C920C3" w:rsidRDefault="00C920C3">
      <w:pPr>
        <w:pStyle w:val="ConsPlusNonformat"/>
        <w:jc w:val="both"/>
      </w:pPr>
      <w:r>
        <w:t xml:space="preserve">               (наименование автомобильной дороги)</w:t>
      </w:r>
    </w:p>
    <w:p w:rsidR="00C920C3" w:rsidRDefault="00C920C3">
      <w:pPr>
        <w:pStyle w:val="ConsPlusNonformat"/>
        <w:jc w:val="both"/>
      </w:pPr>
      <w:r>
        <w:t xml:space="preserve">    3. Наименование и адрес владельца транспортного средства: _____________</w:t>
      </w:r>
    </w:p>
    <w:p w:rsidR="00C920C3" w:rsidRDefault="00C920C3">
      <w:pPr>
        <w:pStyle w:val="ConsPlusNonformat"/>
        <w:jc w:val="both"/>
      </w:pPr>
      <w:r>
        <w:t xml:space="preserve">    4. Предполагаемый срок и количество поездок ___________________________</w:t>
      </w:r>
    </w:p>
    <w:p w:rsidR="00C920C3" w:rsidRDefault="00C920C3">
      <w:pPr>
        <w:pStyle w:val="ConsPlusNonformat"/>
        <w:jc w:val="both"/>
      </w:pPr>
      <w:r>
        <w:t xml:space="preserve">    5. Характеристика груза</w:t>
      </w:r>
    </w:p>
    <w:p w:rsidR="00C920C3" w:rsidRDefault="00C920C3">
      <w:pPr>
        <w:pStyle w:val="ConsPlusNonformat"/>
        <w:jc w:val="both"/>
      </w:pPr>
    </w:p>
    <w:p w:rsidR="00C920C3" w:rsidRDefault="00C920C3">
      <w:pPr>
        <w:pStyle w:val="ConsPlusNonformat"/>
        <w:jc w:val="both"/>
      </w:pPr>
      <w:r>
        <w:t xml:space="preserve">    N п/п             Наименование          Габариты                Масса</w:t>
      </w:r>
    </w:p>
    <w:p w:rsidR="00C920C3" w:rsidRDefault="00C920C3">
      <w:pPr>
        <w:pStyle w:val="ConsPlusNonformat"/>
        <w:jc w:val="both"/>
      </w:pPr>
    </w:p>
    <w:p w:rsidR="00C920C3" w:rsidRDefault="00C920C3">
      <w:pPr>
        <w:pStyle w:val="ConsPlusNonformat"/>
        <w:jc w:val="both"/>
      </w:pPr>
      <w:r>
        <w:t xml:space="preserve">    6. Сведения о транспортном средстве (автопоезде):</w:t>
      </w:r>
    </w:p>
    <w:p w:rsidR="00C920C3" w:rsidRDefault="00C920C3">
      <w:pPr>
        <w:pStyle w:val="ConsPlusNonformat"/>
        <w:jc w:val="both"/>
      </w:pPr>
      <w:r>
        <w:t xml:space="preserve">    Марка,   модель,  государственный  регистрационный  знак  транспортного</w:t>
      </w:r>
    </w:p>
    <w:p w:rsidR="00C920C3" w:rsidRDefault="00C920C3">
      <w:pPr>
        <w:pStyle w:val="ConsPlusNonformat"/>
        <w:jc w:val="both"/>
      </w:pPr>
      <w:r>
        <w:t>средства</w:t>
      </w:r>
    </w:p>
    <w:p w:rsidR="00C920C3" w:rsidRDefault="00C920C3">
      <w:pPr>
        <w:pStyle w:val="ConsPlusNonformat"/>
        <w:jc w:val="both"/>
      </w:pPr>
      <w:r>
        <w:t xml:space="preserve">    _______________________________________________________________________</w:t>
      </w:r>
    </w:p>
    <w:p w:rsidR="00C920C3" w:rsidRDefault="00C920C3">
      <w:pPr>
        <w:pStyle w:val="ConsPlusNonformat"/>
        <w:jc w:val="both"/>
      </w:pPr>
      <w:r>
        <w:t xml:space="preserve">    Параметры транспортного средства (автопоезда):</w:t>
      </w:r>
    </w:p>
    <w:p w:rsidR="00C920C3" w:rsidRDefault="00C920C3">
      <w:pPr>
        <w:pStyle w:val="ConsPlusNonformat"/>
        <w:jc w:val="both"/>
      </w:pPr>
      <w:r>
        <w:t xml:space="preserve">    расстояние между осями ________________________________________________</w:t>
      </w:r>
    </w:p>
    <w:p w:rsidR="00C920C3" w:rsidRDefault="00C920C3">
      <w:pPr>
        <w:pStyle w:val="ConsPlusNonformat"/>
        <w:jc w:val="both"/>
      </w:pPr>
      <w:r>
        <w:t xml:space="preserve">    нагрузки на оси _______________________________________________________</w:t>
      </w:r>
    </w:p>
    <w:p w:rsidR="00C920C3" w:rsidRDefault="00C920C3">
      <w:pPr>
        <w:pStyle w:val="ConsPlusNonformat"/>
        <w:jc w:val="both"/>
      </w:pPr>
      <w:r>
        <w:t xml:space="preserve">    количество осей _______________________________________________________</w:t>
      </w:r>
    </w:p>
    <w:p w:rsidR="00C920C3" w:rsidRDefault="00C920C3">
      <w:pPr>
        <w:pStyle w:val="ConsPlusNonformat"/>
        <w:jc w:val="both"/>
      </w:pPr>
      <w:r>
        <w:t xml:space="preserve">    Масса транспортного средства (автопоезда):</w:t>
      </w:r>
    </w:p>
    <w:p w:rsidR="00C920C3" w:rsidRDefault="00C920C3">
      <w:pPr>
        <w:pStyle w:val="ConsPlusNonformat"/>
        <w:jc w:val="both"/>
      </w:pPr>
      <w:r>
        <w:t xml:space="preserve">    без груза ________, в т.ч.: масса тягача _________ масса прицепа ______</w:t>
      </w:r>
    </w:p>
    <w:p w:rsidR="00C920C3" w:rsidRDefault="00C920C3">
      <w:pPr>
        <w:pStyle w:val="ConsPlusNonformat"/>
        <w:jc w:val="both"/>
      </w:pPr>
      <w:r>
        <w:t xml:space="preserve">    с грузом _________, в т.ч.: масса тягача _________ масса прицепа ______</w:t>
      </w:r>
    </w:p>
    <w:p w:rsidR="00C920C3" w:rsidRDefault="00C920C3">
      <w:pPr>
        <w:pStyle w:val="ConsPlusNonformat"/>
        <w:jc w:val="both"/>
      </w:pPr>
      <w:r>
        <w:t xml:space="preserve">    Габариты транспортного средства (автопоезда): длина _____ ширина ______</w:t>
      </w:r>
    </w:p>
    <w:p w:rsidR="00C920C3" w:rsidRDefault="00C920C3">
      <w:pPr>
        <w:pStyle w:val="ConsPlusNonformat"/>
        <w:jc w:val="both"/>
      </w:pPr>
      <w:r>
        <w:t xml:space="preserve">    высота ______</w:t>
      </w:r>
    </w:p>
    <w:p w:rsidR="00C920C3" w:rsidRDefault="00C920C3">
      <w:pPr>
        <w:pStyle w:val="ConsPlusNonformat"/>
        <w:jc w:val="both"/>
      </w:pPr>
      <w:r>
        <w:t xml:space="preserve">    7. Необходимость автомобиля прикрытия (сопровождения)</w:t>
      </w:r>
    </w:p>
    <w:p w:rsidR="00C920C3" w:rsidRDefault="00C920C3">
      <w:pPr>
        <w:pStyle w:val="ConsPlusNonformat"/>
        <w:jc w:val="both"/>
      </w:pPr>
      <w:r>
        <w:t xml:space="preserve">    ___________________________________</w:t>
      </w:r>
    </w:p>
    <w:p w:rsidR="00C920C3" w:rsidRDefault="00C920C3">
      <w:pPr>
        <w:pStyle w:val="ConsPlusNonformat"/>
        <w:jc w:val="both"/>
      </w:pPr>
      <w:r>
        <w:t xml:space="preserve">    8. Предполагаемая скорость движения</w:t>
      </w:r>
    </w:p>
    <w:p w:rsidR="00C920C3" w:rsidRDefault="00C920C3">
      <w:pPr>
        <w:pStyle w:val="ConsPlusNonformat"/>
        <w:jc w:val="both"/>
      </w:pPr>
      <w:r>
        <w:t xml:space="preserve">    ___________________________________</w:t>
      </w:r>
    </w:p>
    <w:p w:rsidR="00C920C3" w:rsidRDefault="00C920C3">
      <w:pPr>
        <w:pStyle w:val="ConsPlusNonformat"/>
        <w:jc w:val="both"/>
      </w:pPr>
      <w:r>
        <w:t xml:space="preserve">    В   соответствии  с  </w:t>
      </w:r>
      <w:hyperlink r:id="rId65" w:history="1">
        <w:r>
          <w:rPr>
            <w:color w:val="0000FF"/>
          </w:rPr>
          <w:t>частью  4  статьи  31</w:t>
        </w:r>
      </w:hyperlink>
      <w:r>
        <w:t xml:space="preserve"> Федерального закона N 257-ФЗ</w:t>
      </w:r>
    </w:p>
    <w:p w:rsidR="00C920C3" w:rsidRDefault="00C920C3">
      <w:pPr>
        <w:pStyle w:val="ConsPlusNonformat"/>
        <w:jc w:val="both"/>
      </w:pPr>
      <w:r>
        <w:t>от   08.11.2007   взимание  платы  за  согласование  маршрутов транспортных</w:t>
      </w:r>
    </w:p>
    <w:p w:rsidR="00C920C3" w:rsidRDefault="00C920C3">
      <w:pPr>
        <w:pStyle w:val="ConsPlusNonformat"/>
        <w:jc w:val="both"/>
      </w:pPr>
      <w:r>
        <w:t>средств,  осуществляющих  перевозку  крупногабаритных  и (или) тяжеловесных</w:t>
      </w:r>
    </w:p>
    <w:p w:rsidR="00C920C3" w:rsidRDefault="00C920C3">
      <w:pPr>
        <w:pStyle w:val="ConsPlusNonformat"/>
        <w:jc w:val="both"/>
      </w:pPr>
      <w:r>
        <w:t>грузов, не допускается.</w:t>
      </w:r>
    </w:p>
    <w:p w:rsidR="00C920C3" w:rsidRDefault="00C920C3">
      <w:pPr>
        <w:pStyle w:val="ConsPlusNonformat"/>
        <w:jc w:val="both"/>
      </w:pPr>
      <w:r>
        <w:t xml:space="preserve">    Согласование  прошу  произвести  в  сроки, не превышающие установленные</w:t>
      </w:r>
    </w:p>
    <w:p w:rsidR="00C920C3" w:rsidRDefault="00C920C3">
      <w:pPr>
        <w:pStyle w:val="ConsPlusNonformat"/>
        <w:jc w:val="both"/>
      </w:pPr>
      <w:hyperlink r:id="rId66" w:history="1">
        <w:r>
          <w:rPr>
            <w:color w:val="0000FF"/>
          </w:rPr>
          <w:t>п.  19</w:t>
        </w:r>
      </w:hyperlink>
      <w:r>
        <w:t xml:space="preserve">  Порядка,  утвержденного Приказом Министерства транспорта Российской</w:t>
      </w:r>
    </w:p>
    <w:p w:rsidR="00C920C3" w:rsidRDefault="00C920C3">
      <w:pPr>
        <w:pStyle w:val="ConsPlusNonformat"/>
        <w:jc w:val="both"/>
      </w:pPr>
      <w:r>
        <w:t>Федерации от 24.07.2012 N 258.</w:t>
      </w:r>
    </w:p>
    <w:p w:rsidR="00C920C3" w:rsidRDefault="00C920C3">
      <w:pPr>
        <w:pStyle w:val="ConsPlusNonformat"/>
        <w:jc w:val="both"/>
      </w:pPr>
      <w:r>
        <w:t xml:space="preserve">    Результат  согласования  маршрута  прошу  направить  в  адрес  МБУ  АГО</w:t>
      </w:r>
    </w:p>
    <w:p w:rsidR="00C920C3" w:rsidRDefault="00C920C3">
      <w:pPr>
        <w:pStyle w:val="ConsPlusNonformat"/>
        <w:jc w:val="both"/>
      </w:pPr>
      <w:r>
        <w:t>"Жилкомстрой":</w:t>
      </w:r>
    </w:p>
    <w:p w:rsidR="00C920C3" w:rsidRDefault="00C920C3">
      <w:pPr>
        <w:pStyle w:val="ConsPlusNonformat"/>
        <w:jc w:val="both"/>
      </w:pPr>
      <w:r>
        <w:t xml:space="preserve">    Адрес:</w:t>
      </w:r>
    </w:p>
    <w:p w:rsidR="00C920C3" w:rsidRDefault="00C920C3">
      <w:pPr>
        <w:pStyle w:val="ConsPlusNonformat"/>
        <w:jc w:val="both"/>
      </w:pPr>
      <w:r>
        <w:t xml:space="preserve">    Тел./факс                        E-mail:</w:t>
      </w:r>
    </w:p>
    <w:p w:rsidR="00C920C3" w:rsidRDefault="00C920C3">
      <w:pPr>
        <w:pStyle w:val="ConsPlusNonformat"/>
        <w:jc w:val="both"/>
      </w:pPr>
      <w:r>
        <w:t xml:space="preserve">    Приложение:</w:t>
      </w:r>
    </w:p>
    <w:p w:rsidR="00C920C3" w:rsidRDefault="00C920C3">
      <w:pPr>
        <w:pStyle w:val="ConsPlusNonformat"/>
        <w:jc w:val="both"/>
      </w:pPr>
      <w:r>
        <w:t xml:space="preserve">    _________________________________ ___________ _________________________</w:t>
      </w:r>
    </w:p>
    <w:p w:rsidR="00C920C3" w:rsidRDefault="00C920C3">
      <w:pPr>
        <w:pStyle w:val="ConsPlusNonformat"/>
        <w:jc w:val="both"/>
      </w:pPr>
      <w:r>
        <w:t xml:space="preserve">    (Должность исполнителя)           (подпись)      (Инициалы, фамилия)</w:t>
      </w:r>
    </w:p>
    <w:p w:rsidR="00C920C3" w:rsidRDefault="00C920C3">
      <w:pPr>
        <w:pStyle w:val="ConsPlusNonformat"/>
        <w:jc w:val="both"/>
      </w:pPr>
    </w:p>
    <w:p w:rsidR="00C920C3" w:rsidRDefault="00C920C3">
      <w:pPr>
        <w:pStyle w:val="ConsPlusNonformat"/>
        <w:jc w:val="both"/>
      </w:pPr>
      <w:r>
        <w:t xml:space="preserve">    Тел. исполнителя:</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8</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lastRenderedPageBreak/>
        <w:t>Артемовского городского округа"</w:t>
      </w:r>
    </w:p>
    <w:p w:rsidR="00C920C3" w:rsidRDefault="00C920C3">
      <w:pPr>
        <w:pStyle w:val="ConsPlusNormal"/>
        <w:jc w:val="both"/>
      </w:pPr>
    </w:p>
    <w:p w:rsidR="00C920C3" w:rsidRDefault="00C920C3">
      <w:pPr>
        <w:pStyle w:val="ConsPlusNonformat"/>
        <w:jc w:val="both"/>
      </w:pPr>
      <w:bookmarkStart w:id="22" w:name="P905"/>
      <w:bookmarkEnd w:id="22"/>
      <w:r>
        <w:t xml:space="preserve">    ИЗВЕЩЕНИЕ N __________</w:t>
      </w:r>
    </w:p>
    <w:p w:rsidR="00C920C3" w:rsidRDefault="00C920C3">
      <w:pPr>
        <w:pStyle w:val="ConsPlusNonformat"/>
        <w:jc w:val="both"/>
      </w:pPr>
      <w:r>
        <w:t xml:space="preserve">    На оплату возмещения вреда, причиняемого транспортным средством,</w:t>
      </w:r>
    </w:p>
    <w:p w:rsidR="00C920C3" w:rsidRDefault="00C920C3">
      <w:pPr>
        <w:pStyle w:val="ConsPlusNonformat"/>
        <w:jc w:val="both"/>
      </w:pPr>
      <w:r>
        <w:t xml:space="preserve">    осуществляющим перевозку тяжеловесных и (или) крупногабаритных</w:t>
      </w:r>
    </w:p>
    <w:p w:rsidR="00C920C3" w:rsidRDefault="00C920C3">
      <w:pPr>
        <w:pStyle w:val="ConsPlusNonformat"/>
        <w:jc w:val="both"/>
      </w:pPr>
      <w:r>
        <w:t xml:space="preserve">    грузов по автомобильным дорогам.</w:t>
      </w:r>
    </w:p>
    <w:p w:rsidR="00C920C3" w:rsidRDefault="00C920C3">
      <w:pPr>
        <w:pStyle w:val="ConsPlusNonformat"/>
        <w:jc w:val="both"/>
      </w:pPr>
      <w:r>
        <w:t xml:space="preserve">    Код бюджетной классификации</w:t>
      </w:r>
    </w:p>
    <w:p w:rsidR="00C920C3" w:rsidRDefault="00C920C3">
      <w:pPr>
        <w:pStyle w:val="ConsPlusNonformat"/>
        <w:jc w:val="both"/>
      </w:pPr>
      <w:r>
        <w:t xml:space="preserve">    (вид сбора)</w:t>
      </w:r>
    </w:p>
    <w:p w:rsidR="00C920C3" w:rsidRDefault="00C920C3">
      <w:pPr>
        <w:pStyle w:val="ConsPlusNonformat"/>
        <w:jc w:val="both"/>
      </w:pPr>
      <w:r>
        <w:t xml:space="preserve">    г. __________________</w:t>
      </w:r>
    </w:p>
    <w:p w:rsidR="00C920C3" w:rsidRDefault="00C920C3">
      <w:pPr>
        <w:pStyle w:val="ConsPlusNonformat"/>
        <w:jc w:val="both"/>
      </w:pPr>
      <w:r>
        <w:t xml:space="preserve">    Плательщик ____________________________________________________________</w:t>
      </w:r>
    </w:p>
    <w:p w:rsidR="00C920C3" w:rsidRDefault="00C920C3">
      <w:pPr>
        <w:pStyle w:val="ConsPlusNonformat"/>
        <w:jc w:val="both"/>
      </w:pPr>
      <w:r>
        <w:t xml:space="preserve">    Адрес: ________________________________________________________________</w:t>
      </w:r>
    </w:p>
    <w:p w:rsidR="00C920C3" w:rsidRDefault="00C920C3">
      <w:pPr>
        <w:pStyle w:val="ConsPlusNonformat"/>
        <w:jc w:val="both"/>
      </w:pPr>
      <w:r>
        <w:t xml:space="preserve">    Р/с N _______________________________ в _______________________________</w:t>
      </w:r>
    </w:p>
    <w:p w:rsidR="00C920C3" w:rsidRDefault="00C920C3">
      <w:pPr>
        <w:pStyle w:val="ConsPlusNonformat"/>
        <w:jc w:val="both"/>
      </w:pPr>
      <w:r>
        <w:t xml:space="preserve">    ИНН ___________________ БИК: ________________ к/с _____________________</w:t>
      </w:r>
    </w:p>
    <w:p w:rsidR="00C920C3" w:rsidRDefault="00C920C3">
      <w:pPr>
        <w:pStyle w:val="ConsPlusNonformat"/>
        <w:jc w:val="both"/>
      </w:pPr>
      <w:r>
        <w:t xml:space="preserve">    КПП ____________________ Код по ОКОНХ: ____________________</w:t>
      </w:r>
    </w:p>
    <w:p w:rsidR="00C920C3" w:rsidRDefault="00C920C3">
      <w:pPr>
        <w:pStyle w:val="ConsPlusNonformat"/>
        <w:jc w:val="both"/>
      </w:pPr>
      <w:r>
        <w:t xml:space="preserve">    Код по ОКПО: __________________________</w:t>
      </w:r>
    </w:p>
    <w:p w:rsidR="00C920C3" w:rsidRDefault="00C920C3">
      <w:pPr>
        <w:pStyle w:val="ConsPlusNonformat"/>
        <w:jc w:val="both"/>
      </w:pPr>
      <w:r>
        <w:t xml:space="preserve">    Телефон ___________________</w:t>
      </w:r>
    </w:p>
    <w:p w:rsidR="00C920C3" w:rsidRDefault="00C920C3">
      <w:pPr>
        <w:pStyle w:val="ConsPlusNonformat"/>
        <w:jc w:val="both"/>
      </w:pPr>
    </w:p>
    <w:p w:rsidR="00C920C3" w:rsidRDefault="00C920C3">
      <w:pPr>
        <w:pStyle w:val="ConsPlusNonformat"/>
        <w:jc w:val="both"/>
      </w:pPr>
      <w:r>
        <w:t xml:space="preserve">    Получатель ____________________________________________________________</w:t>
      </w:r>
    </w:p>
    <w:p w:rsidR="00C920C3" w:rsidRDefault="00C920C3">
      <w:pPr>
        <w:pStyle w:val="ConsPlusNonformat"/>
        <w:jc w:val="both"/>
      </w:pPr>
      <w:r>
        <w:t xml:space="preserve">           ________________________________________________________________</w:t>
      </w:r>
    </w:p>
    <w:p w:rsidR="00C920C3" w:rsidRDefault="00C920C3">
      <w:pPr>
        <w:pStyle w:val="ConsPlusNonformat"/>
        <w:jc w:val="both"/>
      </w:pPr>
      <w:r>
        <w:t xml:space="preserve">    Р/с N _______________________________ в _______________________________</w:t>
      </w:r>
    </w:p>
    <w:p w:rsidR="00C920C3" w:rsidRDefault="00C920C3">
      <w:pPr>
        <w:pStyle w:val="ConsPlusNonformat"/>
        <w:jc w:val="both"/>
      </w:pPr>
      <w:r>
        <w:t xml:space="preserve">    ИНН _________________ БИК: ________________ к/с N _____________________</w:t>
      </w:r>
    </w:p>
    <w:p w:rsidR="00C920C3" w:rsidRDefault="00C920C3">
      <w:pPr>
        <w:pStyle w:val="ConsPlusNonformat"/>
        <w:jc w:val="both"/>
      </w:pPr>
      <w:r>
        <w:t xml:space="preserve">    КПП _________________ </w:t>
      </w:r>
      <w:hyperlink r:id="rId67" w:history="1">
        <w:r>
          <w:rPr>
            <w:color w:val="0000FF"/>
          </w:rPr>
          <w:t>ОКАТО</w:t>
        </w:r>
      </w:hyperlink>
      <w:r>
        <w:t>: ______________ Код по ОКПО: ______________</w:t>
      </w:r>
    </w:p>
    <w:p w:rsidR="00C920C3" w:rsidRDefault="00C920C3">
      <w:pPr>
        <w:pStyle w:val="ConsPlusNonformat"/>
        <w:jc w:val="both"/>
      </w:pPr>
      <w:r>
        <w:t>Телефон _________________</w:t>
      </w:r>
    </w:p>
    <w:p w:rsidR="00C920C3" w:rsidRDefault="00C920C3">
      <w:pPr>
        <w:pStyle w:val="ConsPlusNonformat"/>
        <w:jc w:val="both"/>
      </w:pPr>
      <w:r>
        <w:t xml:space="preserve">    Итого к оплате: _______________________________________________________</w:t>
      </w:r>
    </w:p>
    <w:p w:rsidR="00C920C3" w:rsidRDefault="00C920C3">
      <w:pPr>
        <w:pStyle w:val="ConsPlusNonformat"/>
        <w:jc w:val="both"/>
      </w:pPr>
      <w:r>
        <w:t xml:space="preserve">                    (сумма прописью)</w:t>
      </w:r>
    </w:p>
    <w:p w:rsidR="00C920C3" w:rsidRDefault="00C920C3">
      <w:pPr>
        <w:pStyle w:val="ConsPlusNonformat"/>
        <w:jc w:val="both"/>
      </w:pPr>
      <w:r>
        <w:t xml:space="preserve">                       М.П. _____________</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9</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rmal"/>
        <w:jc w:val="center"/>
      </w:pPr>
      <w:bookmarkStart w:id="23" w:name="P945"/>
      <w:bookmarkEnd w:id="23"/>
      <w:r>
        <w:t>СПЕЦИАЛЬНОЕ РАЗРЕШЕНИЕ</w:t>
      </w:r>
    </w:p>
    <w:p w:rsidR="00C920C3" w:rsidRDefault="00C920C3">
      <w:pPr>
        <w:pStyle w:val="ConsPlusNormal"/>
        <w:jc w:val="center"/>
      </w:pPr>
      <w:r>
        <w:t>НА АВТОМОБИЛЬНЫЕ ПЕРЕВОЗКИ ТЯЖЕЛОВЕСНЫХ И (ИЛИ)</w:t>
      </w:r>
    </w:p>
    <w:p w:rsidR="00C920C3" w:rsidRDefault="00C920C3">
      <w:pPr>
        <w:pStyle w:val="ConsPlusNormal"/>
        <w:jc w:val="center"/>
      </w:pPr>
      <w:r>
        <w:t>КРУПНОГАБАРИТНЫХ ГРУЗОВ ПО МАРШРУТАМ, ПРОХОДЯЩИМ ПОЛНОСТЬЮ</w:t>
      </w:r>
    </w:p>
    <w:p w:rsidR="00C920C3" w:rsidRDefault="00C920C3">
      <w:pPr>
        <w:pStyle w:val="ConsPlusNormal"/>
        <w:jc w:val="center"/>
      </w:pPr>
      <w:r>
        <w:t>ИЛИ ЧАСТИЧНО ПО ДОРОГАМ МЕСТНОГО ЗНАЧЕНИЯ В ГРАНИЦАХ</w:t>
      </w:r>
    </w:p>
    <w:p w:rsidR="00C920C3" w:rsidRDefault="00C920C3">
      <w:pPr>
        <w:pStyle w:val="ConsPlusNormal"/>
        <w:jc w:val="center"/>
      </w:pPr>
      <w:r>
        <w:t>АРТЕМОВСКОГО ГОРОДСКОГО ОКРУГА</w:t>
      </w:r>
    </w:p>
    <w:p w:rsidR="00C920C3" w:rsidRDefault="00C920C3">
      <w:pPr>
        <w:pStyle w:val="ConsPlusNormal"/>
        <w:jc w:val="both"/>
      </w:pPr>
    </w:p>
    <w:p w:rsidR="00C920C3" w:rsidRDefault="00C920C3">
      <w:pPr>
        <w:pStyle w:val="ConsPlusNormal"/>
        <w:jc w:val="center"/>
        <w:outlineLvl w:val="2"/>
      </w:pPr>
      <w:r>
        <w:t>(лицевая сторона)</w:t>
      </w:r>
    </w:p>
    <w:p w:rsidR="00C920C3" w:rsidRDefault="00C920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80"/>
        <w:gridCol w:w="340"/>
        <w:gridCol w:w="680"/>
        <w:gridCol w:w="510"/>
        <w:gridCol w:w="624"/>
        <w:gridCol w:w="454"/>
        <w:gridCol w:w="330"/>
        <w:gridCol w:w="330"/>
        <w:gridCol w:w="1077"/>
        <w:gridCol w:w="1304"/>
      </w:tblGrid>
      <w:tr w:rsidR="00C920C3">
        <w:tc>
          <w:tcPr>
            <w:tcW w:w="4421" w:type="dxa"/>
            <w:gridSpan w:val="4"/>
          </w:tcPr>
          <w:p w:rsidR="00C920C3" w:rsidRDefault="00C920C3">
            <w:pPr>
              <w:pStyle w:val="ConsPlusNormal"/>
            </w:pPr>
            <w:r>
              <w:lastRenderedPageBreak/>
              <w:t>Вид перевозки (международная, межрегиональная, местная)</w:t>
            </w:r>
          </w:p>
        </w:tc>
        <w:tc>
          <w:tcPr>
            <w:tcW w:w="1134" w:type="dxa"/>
            <w:gridSpan w:val="2"/>
          </w:tcPr>
          <w:p w:rsidR="00C920C3" w:rsidRDefault="00C920C3">
            <w:pPr>
              <w:pStyle w:val="ConsPlusNormal"/>
            </w:pPr>
          </w:p>
        </w:tc>
        <w:tc>
          <w:tcPr>
            <w:tcW w:w="1114" w:type="dxa"/>
            <w:gridSpan w:val="3"/>
          </w:tcPr>
          <w:p w:rsidR="00C920C3" w:rsidRDefault="00C920C3">
            <w:pPr>
              <w:pStyle w:val="ConsPlusNormal"/>
            </w:pPr>
            <w:r>
              <w:t>Год</w:t>
            </w:r>
          </w:p>
        </w:tc>
        <w:tc>
          <w:tcPr>
            <w:tcW w:w="2381" w:type="dxa"/>
            <w:gridSpan w:val="2"/>
          </w:tcPr>
          <w:p w:rsidR="00C920C3" w:rsidRDefault="00C920C3">
            <w:pPr>
              <w:pStyle w:val="ConsPlusNormal"/>
            </w:pPr>
          </w:p>
        </w:tc>
      </w:tr>
      <w:tr w:rsidR="00C920C3">
        <w:tc>
          <w:tcPr>
            <w:tcW w:w="2721" w:type="dxa"/>
          </w:tcPr>
          <w:p w:rsidR="00C920C3" w:rsidRDefault="00C920C3">
            <w:pPr>
              <w:pStyle w:val="ConsPlusNormal"/>
            </w:pPr>
            <w:r>
              <w:t>Разрешено выполнить</w:t>
            </w:r>
          </w:p>
        </w:tc>
        <w:tc>
          <w:tcPr>
            <w:tcW w:w="680" w:type="dxa"/>
          </w:tcPr>
          <w:p w:rsidR="00C920C3" w:rsidRDefault="00C920C3">
            <w:pPr>
              <w:pStyle w:val="ConsPlusNormal"/>
            </w:pPr>
          </w:p>
        </w:tc>
        <w:tc>
          <w:tcPr>
            <w:tcW w:w="2154" w:type="dxa"/>
            <w:gridSpan w:val="4"/>
          </w:tcPr>
          <w:p w:rsidR="00C920C3" w:rsidRDefault="00C920C3">
            <w:pPr>
              <w:pStyle w:val="ConsPlusNormal"/>
            </w:pPr>
            <w:r>
              <w:t>Поездок в период с</w:t>
            </w:r>
          </w:p>
        </w:tc>
        <w:tc>
          <w:tcPr>
            <w:tcW w:w="1114" w:type="dxa"/>
            <w:gridSpan w:val="3"/>
          </w:tcPr>
          <w:p w:rsidR="00C920C3" w:rsidRDefault="00C920C3">
            <w:pPr>
              <w:pStyle w:val="ConsPlusNormal"/>
            </w:pPr>
          </w:p>
        </w:tc>
        <w:tc>
          <w:tcPr>
            <w:tcW w:w="1077" w:type="dxa"/>
          </w:tcPr>
          <w:p w:rsidR="00C920C3" w:rsidRDefault="00C920C3">
            <w:pPr>
              <w:pStyle w:val="ConsPlusNormal"/>
            </w:pPr>
            <w:r>
              <w:t>по</w:t>
            </w:r>
          </w:p>
        </w:tc>
        <w:tc>
          <w:tcPr>
            <w:tcW w:w="1304" w:type="dxa"/>
          </w:tcPr>
          <w:p w:rsidR="00C920C3" w:rsidRDefault="00C920C3">
            <w:pPr>
              <w:pStyle w:val="ConsPlusNormal"/>
            </w:pPr>
          </w:p>
        </w:tc>
      </w:tr>
      <w:tr w:rsidR="00C920C3">
        <w:tc>
          <w:tcPr>
            <w:tcW w:w="9050" w:type="dxa"/>
            <w:gridSpan w:val="11"/>
          </w:tcPr>
          <w:p w:rsidR="00C920C3" w:rsidRDefault="00C920C3">
            <w:pPr>
              <w:pStyle w:val="ConsPlusNormal"/>
            </w:pPr>
            <w:r>
              <w:t>По маршруту</w:t>
            </w:r>
          </w:p>
        </w:tc>
      </w:tr>
      <w:tr w:rsidR="00C920C3">
        <w:tc>
          <w:tcPr>
            <w:tcW w:w="9050" w:type="dxa"/>
            <w:gridSpan w:val="11"/>
          </w:tcPr>
          <w:p w:rsidR="00C920C3" w:rsidRDefault="00C920C3">
            <w:pPr>
              <w:pStyle w:val="ConsPlusNormal"/>
            </w:pPr>
          </w:p>
        </w:tc>
      </w:tr>
      <w:tr w:rsidR="00C920C3">
        <w:tc>
          <w:tcPr>
            <w:tcW w:w="9050" w:type="dxa"/>
            <w:gridSpan w:val="11"/>
          </w:tcPr>
          <w:p w:rsidR="00C920C3" w:rsidRDefault="00C920C3">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920C3">
        <w:tc>
          <w:tcPr>
            <w:tcW w:w="9050" w:type="dxa"/>
            <w:gridSpan w:val="11"/>
          </w:tcPr>
          <w:p w:rsidR="00C920C3" w:rsidRDefault="00C920C3">
            <w:pPr>
              <w:pStyle w:val="ConsPlusNormal"/>
            </w:pPr>
          </w:p>
        </w:tc>
      </w:tr>
      <w:tr w:rsidR="00C920C3">
        <w:tc>
          <w:tcPr>
            <w:tcW w:w="9050" w:type="dxa"/>
            <w:gridSpan w:val="11"/>
          </w:tcPr>
          <w:p w:rsidR="00C920C3" w:rsidRDefault="00C920C3">
            <w:pPr>
              <w:pStyle w:val="ConsPlusNormal"/>
            </w:pPr>
            <w:r>
              <w:t>Наименование, адрес и телефон владельца транспортного средства</w:t>
            </w:r>
          </w:p>
        </w:tc>
      </w:tr>
      <w:tr w:rsidR="00C920C3">
        <w:tc>
          <w:tcPr>
            <w:tcW w:w="9050" w:type="dxa"/>
            <w:gridSpan w:val="11"/>
          </w:tcPr>
          <w:p w:rsidR="00C920C3" w:rsidRDefault="00C920C3">
            <w:pPr>
              <w:pStyle w:val="ConsPlusNormal"/>
            </w:pPr>
          </w:p>
        </w:tc>
      </w:tr>
      <w:tr w:rsidR="00C920C3">
        <w:tc>
          <w:tcPr>
            <w:tcW w:w="9050" w:type="dxa"/>
            <w:gridSpan w:val="11"/>
          </w:tcPr>
          <w:p w:rsidR="00C920C3" w:rsidRDefault="00C920C3">
            <w:pPr>
              <w:pStyle w:val="ConsPlusNormal"/>
            </w:pPr>
            <w:r>
              <w:t>Характеристика груза (наименование, габариты, масса)</w:t>
            </w:r>
          </w:p>
        </w:tc>
      </w:tr>
      <w:tr w:rsidR="00C920C3">
        <w:tc>
          <w:tcPr>
            <w:tcW w:w="9050" w:type="dxa"/>
            <w:gridSpan w:val="11"/>
          </w:tcPr>
          <w:p w:rsidR="00C920C3" w:rsidRDefault="00C920C3">
            <w:pPr>
              <w:pStyle w:val="ConsPlusNormal"/>
            </w:pPr>
          </w:p>
        </w:tc>
      </w:tr>
      <w:tr w:rsidR="00C920C3">
        <w:tc>
          <w:tcPr>
            <w:tcW w:w="9050" w:type="dxa"/>
            <w:gridSpan w:val="11"/>
          </w:tcPr>
          <w:p w:rsidR="00C920C3" w:rsidRDefault="00C920C3">
            <w:pPr>
              <w:pStyle w:val="ConsPlusNormal"/>
            </w:pPr>
            <w:r>
              <w:t>Параметры транспортного средства (автопоезда):</w:t>
            </w:r>
          </w:p>
        </w:tc>
      </w:tr>
      <w:tr w:rsidR="00C920C3">
        <w:tc>
          <w:tcPr>
            <w:tcW w:w="3741" w:type="dxa"/>
            <w:gridSpan w:val="3"/>
            <w:vMerge w:val="restart"/>
          </w:tcPr>
          <w:p w:rsidR="00C920C3" w:rsidRDefault="00C920C3">
            <w:pPr>
              <w:pStyle w:val="ConsPlusNormal"/>
            </w:pPr>
            <w:r>
              <w:t>Масса транспортного средства (автопоезда) без груза/с грузом (т)</w:t>
            </w:r>
          </w:p>
        </w:tc>
        <w:tc>
          <w:tcPr>
            <w:tcW w:w="680" w:type="dxa"/>
            <w:vMerge w:val="restart"/>
          </w:tcPr>
          <w:p w:rsidR="00C920C3" w:rsidRDefault="00C920C3">
            <w:pPr>
              <w:pStyle w:val="ConsPlusNormal"/>
            </w:pPr>
          </w:p>
        </w:tc>
        <w:tc>
          <w:tcPr>
            <w:tcW w:w="1134" w:type="dxa"/>
            <w:gridSpan w:val="2"/>
          </w:tcPr>
          <w:p w:rsidR="00C920C3" w:rsidRDefault="00C920C3">
            <w:pPr>
              <w:pStyle w:val="ConsPlusNormal"/>
            </w:pPr>
            <w:r>
              <w:t>Масса тягача (т)</w:t>
            </w:r>
          </w:p>
        </w:tc>
        <w:tc>
          <w:tcPr>
            <w:tcW w:w="3495" w:type="dxa"/>
            <w:gridSpan w:val="5"/>
          </w:tcPr>
          <w:p w:rsidR="00C920C3" w:rsidRDefault="00C920C3">
            <w:pPr>
              <w:pStyle w:val="ConsPlusNormal"/>
            </w:pPr>
            <w:r>
              <w:t>Масса прицепа (полуприцепа) (т)</w:t>
            </w:r>
          </w:p>
        </w:tc>
      </w:tr>
      <w:tr w:rsidR="00C920C3">
        <w:tc>
          <w:tcPr>
            <w:tcW w:w="3741" w:type="dxa"/>
            <w:gridSpan w:val="3"/>
            <w:vMerge/>
          </w:tcPr>
          <w:p w:rsidR="00C920C3" w:rsidRDefault="00C920C3"/>
        </w:tc>
        <w:tc>
          <w:tcPr>
            <w:tcW w:w="680" w:type="dxa"/>
            <w:vMerge/>
          </w:tcPr>
          <w:p w:rsidR="00C920C3" w:rsidRDefault="00C920C3"/>
        </w:tc>
        <w:tc>
          <w:tcPr>
            <w:tcW w:w="1134" w:type="dxa"/>
            <w:gridSpan w:val="2"/>
          </w:tcPr>
          <w:p w:rsidR="00C920C3" w:rsidRDefault="00C920C3">
            <w:pPr>
              <w:pStyle w:val="ConsPlusNormal"/>
            </w:pPr>
          </w:p>
        </w:tc>
        <w:tc>
          <w:tcPr>
            <w:tcW w:w="3495" w:type="dxa"/>
            <w:gridSpan w:val="5"/>
          </w:tcPr>
          <w:p w:rsidR="00C920C3" w:rsidRDefault="00C920C3">
            <w:pPr>
              <w:pStyle w:val="ConsPlusNormal"/>
            </w:pPr>
          </w:p>
        </w:tc>
      </w:tr>
      <w:tr w:rsidR="00C920C3">
        <w:tc>
          <w:tcPr>
            <w:tcW w:w="3741" w:type="dxa"/>
            <w:gridSpan w:val="3"/>
          </w:tcPr>
          <w:p w:rsidR="00C920C3" w:rsidRDefault="00C920C3">
            <w:pPr>
              <w:pStyle w:val="ConsPlusNormal"/>
            </w:pPr>
            <w:r>
              <w:t>Расстояния между осями</w:t>
            </w:r>
          </w:p>
        </w:tc>
        <w:tc>
          <w:tcPr>
            <w:tcW w:w="5309" w:type="dxa"/>
            <w:gridSpan w:val="8"/>
          </w:tcPr>
          <w:p w:rsidR="00C920C3" w:rsidRDefault="00C920C3">
            <w:pPr>
              <w:pStyle w:val="ConsPlusNormal"/>
            </w:pPr>
          </w:p>
        </w:tc>
      </w:tr>
      <w:tr w:rsidR="00C920C3">
        <w:tc>
          <w:tcPr>
            <w:tcW w:w="3741" w:type="dxa"/>
            <w:gridSpan w:val="3"/>
          </w:tcPr>
          <w:p w:rsidR="00C920C3" w:rsidRDefault="00C920C3">
            <w:pPr>
              <w:pStyle w:val="ConsPlusNormal"/>
            </w:pPr>
            <w:r>
              <w:t>Нагрузки на оси (т)</w:t>
            </w:r>
          </w:p>
        </w:tc>
        <w:tc>
          <w:tcPr>
            <w:tcW w:w="5309" w:type="dxa"/>
            <w:gridSpan w:val="8"/>
          </w:tcPr>
          <w:p w:rsidR="00C920C3" w:rsidRDefault="00C920C3">
            <w:pPr>
              <w:pStyle w:val="ConsPlusNormal"/>
            </w:pPr>
          </w:p>
        </w:tc>
      </w:tr>
      <w:tr w:rsidR="00C920C3">
        <w:tc>
          <w:tcPr>
            <w:tcW w:w="3741" w:type="dxa"/>
            <w:gridSpan w:val="3"/>
          </w:tcPr>
          <w:p w:rsidR="00C920C3" w:rsidRDefault="00C920C3">
            <w:pPr>
              <w:pStyle w:val="ConsPlusNormal"/>
            </w:pPr>
            <w:r>
              <w:t>Габариты транспортного средства (автопоезда):</w:t>
            </w:r>
          </w:p>
        </w:tc>
        <w:tc>
          <w:tcPr>
            <w:tcW w:w="1190" w:type="dxa"/>
            <w:gridSpan w:val="2"/>
          </w:tcPr>
          <w:p w:rsidR="00C920C3" w:rsidRDefault="00C920C3">
            <w:pPr>
              <w:pStyle w:val="ConsPlusNormal"/>
            </w:pPr>
            <w:r>
              <w:t>Длина (м)</w:t>
            </w:r>
          </w:p>
        </w:tc>
        <w:tc>
          <w:tcPr>
            <w:tcW w:w="1408" w:type="dxa"/>
            <w:gridSpan w:val="3"/>
          </w:tcPr>
          <w:p w:rsidR="00C920C3" w:rsidRDefault="00C920C3">
            <w:pPr>
              <w:pStyle w:val="ConsPlusNormal"/>
            </w:pPr>
            <w:r>
              <w:t>Ширина (м)</w:t>
            </w:r>
          </w:p>
        </w:tc>
        <w:tc>
          <w:tcPr>
            <w:tcW w:w="2711" w:type="dxa"/>
            <w:gridSpan w:val="3"/>
          </w:tcPr>
          <w:p w:rsidR="00C920C3" w:rsidRDefault="00C920C3">
            <w:pPr>
              <w:pStyle w:val="ConsPlusNormal"/>
            </w:pPr>
            <w:r>
              <w:t>Высота (м)</w:t>
            </w:r>
          </w:p>
        </w:tc>
      </w:tr>
      <w:tr w:rsidR="00C920C3">
        <w:tc>
          <w:tcPr>
            <w:tcW w:w="3741" w:type="dxa"/>
            <w:gridSpan w:val="3"/>
          </w:tcPr>
          <w:p w:rsidR="00C920C3" w:rsidRDefault="00C920C3">
            <w:pPr>
              <w:pStyle w:val="ConsPlusNormal"/>
            </w:pPr>
          </w:p>
        </w:tc>
        <w:tc>
          <w:tcPr>
            <w:tcW w:w="1190" w:type="dxa"/>
            <w:gridSpan w:val="2"/>
          </w:tcPr>
          <w:p w:rsidR="00C920C3" w:rsidRDefault="00C920C3">
            <w:pPr>
              <w:pStyle w:val="ConsPlusNormal"/>
            </w:pPr>
          </w:p>
        </w:tc>
        <w:tc>
          <w:tcPr>
            <w:tcW w:w="1408" w:type="dxa"/>
            <w:gridSpan w:val="3"/>
          </w:tcPr>
          <w:p w:rsidR="00C920C3" w:rsidRDefault="00C920C3">
            <w:pPr>
              <w:pStyle w:val="ConsPlusNormal"/>
            </w:pPr>
          </w:p>
        </w:tc>
        <w:tc>
          <w:tcPr>
            <w:tcW w:w="2711" w:type="dxa"/>
            <w:gridSpan w:val="3"/>
          </w:tcPr>
          <w:p w:rsidR="00C920C3" w:rsidRDefault="00C920C3">
            <w:pPr>
              <w:pStyle w:val="ConsPlusNormal"/>
            </w:pPr>
          </w:p>
        </w:tc>
      </w:tr>
      <w:tr w:rsidR="00C920C3">
        <w:tc>
          <w:tcPr>
            <w:tcW w:w="6009" w:type="dxa"/>
            <w:gridSpan w:val="7"/>
          </w:tcPr>
          <w:p w:rsidR="00C920C3" w:rsidRDefault="00C920C3">
            <w:pPr>
              <w:pStyle w:val="ConsPlusNormal"/>
            </w:pPr>
            <w:r>
              <w:t>Разрешение выдано (наименование уполномоченного органа)</w:t>
            </w:r>
          </w:p>
        </w:tc>
        <w:tc>
          <w:tcPr>
            <w:tcW w:w="3041" w:type="dxa"/>
            <w:gridSpan w:val="4"/>
          </w:tcPr>
          <w:p w:rsidR="00C920C3" w:rsidRDefault="00C920C3">
            <w:pPr>
              <w:pStyle w:val="ConsPlusNormal"/>
            </w:pPr>
          </w:p>
        </w:tc>
      </w:tr>
      <w:tr w:rsidR="00C920C3">
        <w:tc>
          <w:tcPr>
            <w:tcW w:w="9050" w:type="dxa"/>
            <w:gridSpan w:val="11"/>
          </w:tcPr>
          <w:p w:rsidR="00C920C3" w:rsidRDefault="00C920C3">
            <w:pPr>
              <w:pStyle w:val="ConsPlusNormal"/>
            </w:pPr>
          </w:p>
        </w:tc>
      </w:tr>
      <w:tr w:rsidR="00C920C3">
        <w:tc>
          <w:tcPr>
            <w:tcW w:w="3741" w:type="dxa"/>
            <w:gridSpan w:val="3"/>
          </w:tcPr>
          <w:p w:rsidR="00C920C3" w:rsidRDefault="00C920C3">
            <w:pPr>
              <w:pStyle w:val="ConsPlusNormal"/>
            </w:pPr>
          </w:p>
        </w:tc>
        <w:tc>
          <w:tcPr>
            <w:tcW w:w="1814" w:type="dxa"/>
            <w:gridSpan w:val="3"/>
          </w:tcPr>
          <w:p w:rsidR="00C920C3" w:rsidRDefault="00C920C3">
            <w:pPr>
              <w:pStyle w:val="ConsPlusNormal"/>
            </w:pPr>
          </w:p>
        </w:tc>
        <w:tc>
          <w:tcPr>
            <w:tcW w:w="3495" w:type="dxa"/>
            <w:gridSpan w:val="5"/>
          </w:tcPr>
          <w:p w:rsidR="00C920C3" w:rsidRDefault="00C920C3">
            <w:pPr>
              <w:pStyle w:val="ConsPlusNormal"/>
            </w:pPr>
          </w:p>
        </w:tc>
      </w:tr>
      <w:tr w:rsidR="00C920C3">
        <w:tc>
          <w:tcPr>
            <w:tcW w:w="3741" w:type="dxa"/>
            <w:gridSpan w:val="3"/>
          </w:tcPr>
          <w:p w:rsidR="00C920C3" w:rsidRDefault="00C920C3">
            <w:pPr>
              <w:pStyle w:val="ConsPlusNormal"/>
            </w:pPr>
            <w:r>
              <w:t>(должность)</w:t>
            </w:r>
          </w:p>
        </w:tc>
        <w:tc>
          <w:tcPr>
            <w:tcW w:w="1814" w:type="dxa"/>
            <w:gridSpan w:val="3"/>
          </w:tcPr>
          <w:p w:rsidR="00C920C3" w:rsidRDefault="00C920C3">
            <w:pPr>
              <w:pStyle w:val="ConsPlusNormal"/>
            </w:pPr>
            <w:r>
              <w:t>(подпись)</w:t>
            </w:r>
          </w:p>
        </w:tc>
        <w:tc>
          <w:tcPr>
            <w:tcW w:w="3495" w:type="dxa"/>
            <w:gridSpan w:val="5"/>
          </w:tcPr>
          <w:p w:rsidR="00C920C3" w:rsidRDefault="00C920C3">
            <w:pPr>
              <w:pStyle w:val="ConsPlusNormal"/>
            </w:pPr>
            <w:r>
              <w:t>(Ф.И.О.)</w:t>
            </w:r>
          </w:p>
        </w:tc>
      </w:tr>
      <w:tr w:rsidR="00C920C3">
        <w:tc>
          <w:tcPr>
            <w:tcW w:w="9050" w:type="dxa"/>
            <w:gridSpan w:val="11"/>
          </w:tcPr>
          <w:p w:rsidR="00C920C3" w:rsidRDefault="00C920C3">
            <w:pPr>
              <w:pStyle w:val="ConsPlusNormal"/>
            </w:pPr>
            <w:r>
              <w:lastRenderedPageBreak/>
              <w:t>"__" ____________ 20__ г.</w:t>
            </w:r>
          </w:p>
        </w:tc>
      </w:tr>
    </w:tbl>
    <w:p w:rsidR="00C920C3" w:rsidRDefault="00C920C3">
      <w:pPr>
        <w:pStyle w:val="ConsPlusNormal"/>
        <w:jc w:val="both"/>
      </w:pPr>
    </w:p>
    <w:p w:rsidR="00C920C3" w:rsidRDefault="00C920C3">
      <w:pPr>
        <w:pStyle w:val="ConsPlusNormal"/>
        <w:jc w:val="center"/>
        <w:outlineLvl w:val="2"/>
      </w:pPr>
      <w:r>
        <w:t>(оборотная сторона)</w:t>
      </w:r>
    </w:p>
    <w:p w:rsidR="00C920C3" w:rsidRDefault="00C920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24"/>
        <w:gridCol w:w="907"/>
        <w:gridCol w:w="1320"/>
        <w:gridCol w:w="3742"/>
      </w:tblGrid>
      <w:tr w:rsidR="00C920C3">
        <w:tc>
          <w:tcPr>
            <w:tcW w:w="2438" w:type="dxa"/>
          </w:tcPr>
          <w:p w:rsidR="00C920C3" w:rsidRDefault="00C920C3">
            <w:pPr>
              <w:pStyle w:val="ConsPlusNormal"/>
            </w:pPr>
            <w:r>
              <w:t>Вид сопровождения</w:t>
            </w:r>
          </w:p>
        </w:tc>
        <w:tc>
          <w:tcPr>
            <w:tcW w:w="6593" w:type="dxa"/>
            <w:gridSpan w:val="4"/>
          </w:tcPr>
          <w:p w:rsidR="00C920C3" w:rsidRDefault="00C920C3">
            <w:pPr>
              <w:pStyle w:val="ConsPlusNormal"/>
            </w:pPr>
          </w:p>
        </w:tc>
      </w:tr>
      <w:tr w:rsidR="00C920C3">
        <w:tc>
          <w:tcPr>
            <w:tcW w:w="9031" w:type="dxa"/>
            <w:gridSpan w:val="5"/>
          </w:tcPr>
          <w:p w:rsidR="00C920C3" w:rsidRDefault="00C920C3">
            <w:pPr>
              <w:pStyle w:val="ConsPlusNormal"/>
            </w:pPr>
            <w:r>
              <w:t xml:space="preserve">Особые условия движения </w:t>
            </w:r>
            <w:hyperlink w:anchor="P1031" w:history="1">
              <w:r>
                <w:rPr>
                  <w:color w:val="0000FF"/>
                </w:rPr>
                <w:t>&lt;*&gt;</w:t>
              </w:r>
            </w:hyperlink>
          </w:p>
        </w:tc>
      </w:tr>
      <w:tr w:rsidR="00C920C3">
        <w:tc>
          <w:tcPr>
            <w:tcW w:w="9031" w:type="dxa"/>
            <w:gridSpan w:val="5"/>
          </w:tcPr>
          <w:p w:rsidR="00C920C3" w:rsidRDefault="00C920C3">
            <w:pPr>
              <w:pStyle w:val="ConsPlusNormal"/>
            </w:pPr>
          </w:p>
        </w:tc>
      </w:tr>
      <w:tr w:rsidR="00C920C3">
        <w:tc>
          <w:tcPr>
            <w:tcW w:w="9031" w:type="dxa"/>
            <w:gridSpan w:val="5"/>
          </w:tcPr>
          <w:p w:rsidR="00C920C3" w:rsidRDefault="00C920C3">
            <w:pPr>
              <w:pStyle w:val="ConsPlusNormal"/>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C920C3">
        <w:tc>
          <w:tcPr>
            <w:tcW w:w="9031" w:type="dxa"/>
            <w:gridSpan w:val="5"/>
          </w:tcPr>
          <w:p w:rsidR="00C920C3" w:rsidRDefault="00C920C3">
            <w:pPr>
              <w:pStyle w:val="ConsPlusNormal"/>
            </w:pPr>
          </w:p>
        </w:tc>
      </w:tr>
      <w:tr w:rsidR="00C920C3">
        <w:tc>
          <w:tcPr>
            <w:tcW w:w="9031" w:type="dxa"/>
            <w:gridSpan w:val="5"/>
          </w:tcPr>
          <w:p w:rsidR="00C920C3" w:rsidRDefault="00C920C3">
            <w:pPr>
              <w:pStyle w:val="ConsPlusNormal"/>
            </w:pPr>
            <w: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C920C3">
        <w:tc>
          <w:tcPr>
            <w:tcW w:w="3062" w:type="dxa"/>
            <w:gridSpan w:val="2"/>
          </w:tcPr>
          <w:p w:rsidR="00C920C3" w:rsidRDefault="00C920C3">
            <w:pPr>
              <w:pStyle w:val="ConsPlusNormal"/>
            </w:pPr>
            <w:r>
              <w:t>Водитель(и) транспортного средства</w:t>
            </w:r>
          </w:p>
        </w:tc>
        <w:tc>
          <w:tcPr>
            <w:tcW w:w="5969" w:type="dxa"/>
            <w:gridSpan w:val="3"/>
          </w:tcPr>
          <w:p w:rsidR="00C920C3" w:rsidRDefault="00C920C3">
            <w:pPr>
              <w:pStyle w:val="ConsPlusNormal"/>
            </w:pPr>
          </w:p>
        </w:tc>
      </w:tr>
      <w:tr w:rsidR="00C920C3">
        <w:tc>
          <w:tcPr>
            <w:tcW w:w="3062" w:type="dxa"/>
            <w:gridSpan w:val="2"/>
          </w:tcPr>
          <w:p w:rsidR="00C920C3" w:rsidRDefault="00C920C3">
            <w:pPr>
              <w:pStyle w:val="ConsPlusNormal"/>
            </w:pPr>
          </w:p>
        </w:tc>
        <w:tc>
          <w:tcPr>
            <w:tcW w:w="5969" w:type="dxa"/>
            <w:gridSpan w:val="3"/>
          </w:tcPr>
          <w:p w:rsidR="00C920C3" w:rsidRDefault="00C920C3">
            <w:pPr>
              <w:pStyle w:val="ConsPlusNormal"/>
            </w:pPr>
            <w:r>
              <w:t>(Ф.И.О.) подпись</w:t>
            </w:r>
          </w:p>
        </w:tc>
      </w:tr>
      <w:tr w:rsidR="00C920C3">
        <w:tc>
          <w:tcPr>
            <w:tcW w:w="9031" w:type="dxa"/>
            <w:gridSpan w:val="5"/>
          </w:tcPr>
          <w:p w:rsidR="00C920C3" w:rsidRDefault="00C920C3">
            <w:pPr>
              <w:pStyle w:val="ConsPlusNormal"/>
            </w:pPr>
            <w: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C920C3">
        <w:tc>
          <w:tcPr>
            <w:tcW w:w="3969" w:type="dxa"/>
            <w:gridSpan w:val="3"/>
          </w:tcPr>
          <w:p w:rsidR="00C920C3" w:rsidRDefault="00C920C3">
            <w:pPr>
              <w:pStyle w:val="ConsPlusNormal"/>
            </w:pPr>
          </w:p>
        </w:tc>
        <w:tc>
          <w:tcPr>
            <w:tcW w:w="5062" w:type="dxa"/>
            <w:gridSpan w:val="2"/>
          </w:tcPr>
          <w:p w:rsidR="00C920C3" w:rsidRDefault="00C920C3">
            <w:pPr>
              <w:pStyle w:val="ConsPlusNormal"/>
            </w:pPr>
          </w:p>
        </w:tc>
      </w:tr>
      <w:tr w:rsidR="00C920C3">
        <w:tc>
          <w:tcPr>
            <w:tcW w:w="3969" w:type="dxa"/>
            <w:gridSpan w:val="3"/>
          </w:tcPr>
          <w:p w:rsidR="00C920C3" w:rsidRDefault="00C920C3">
            <w:pPr>
              <w:pStyle w:val="ConsPlusNormal"/>
            </w:pPr>
            <w:r>
              <w:t>Подпись владельца транспортного средства</w:t>
            </w:r>
          </w:p>
        </w:tc>
        <w:tc>
          <w:tcPr>
            <w:tcW w:w="5062" w:type="dxa"/>
            <w:gridSpan w:val="2"/>
          </w:tcPr>
          <w:p w:rsidR="00C920C3" w:rsidRDefault="00C920C3">
            <w:pPr>
              <w:pStyle w:val="ConsPlusNormal"/>
            </w:pPr>
            <w:r>
              <w:t>(Ф.И.О.)</w:t>
            </w:r>
          </w:p>
        </w:tc>
      </w:tr>
      <w:tr w:rsidR="00C920C3">
        <w:tc>
          <w:tcPr>
            <w:tcW w:w="5289" w:type="dxa"/>
            <w:gridSpan w:val="4"/>
          </w:tcPr>
          <w:p w:rsidR="00C920C3" w:rsidRDefault="00C920C3">
            <w:pPr>
              <w:pStyle w:val="ConsPlusNormal"/>
            </w:pPr>
            <w:r>
              <w:t>"__" ____________ 20__ г.</w:t>
            </w:r>
          </w:p>
        </w:tc>
        <w:tc>
          <w:tcPr>
            <w:tcW w:w="3742" w:type="dxa"/>
          </w:tcPr>
          <w:p w:rsidR="00C920C3" w:rsidRDefault="00C920C3">
            <w:pPr>
              <w:pStyle w:val="ConsPlusNormal"/>
            </w:pPr>
            <w:r>
              <w:t>М.П.</w:t>
            </w:r>
          </w:p>
        </w:tc>
      </w:tr>
      <w:tr w:rsidR="00C920C3">
        <w:tc>
          <w:tcPr>
            <w:tcW w:w="9031" w:type="dxa"/>
            <w:gridSpan w:val="5"/>
          </w:tcPr>
          <w:p w:rsidR="00C920C3" w:rsidRDefault="00C920C3">
            <w:pPr>
              <w:pStyle w:val="ConsPlusNormal"/>
            </w:pPr>
            <w: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C920C3">
        <w:tc>
          <w:tcPr>
            <w:tcW w:w="9031" w:type="dxa"/>
            <w:gridSpan w:val="5"/>
          </w:tcPr>
          <w:p w:rsidR="00C920C3" w:rsidRDefault="00C920C3">
            <w:pPr>
              <w:pStyle w:val="ConsPlusNormal"/>
            </w:pPr>
          </w:p>
        </w:tc>
      </w:tr>
      <w:tr w:rsidR="00C920C3">
        <w:tc>
          <w:tcPr>
            <w:tcW w:w="9031" w:type="dxa"/>
            <w:gridSpan w:val="5"/>
          </w:tcPr>
          <w:p w:rsidR="00C920C3" w:rsidRDefault="00C920C3">
            <w:pPr>
              <w:pStyle w:val="ConsPlusNormal"/>
            </w:pPr>
          </w:p>
        </w:tc>
      </w:tr>
      <w:tr w:rsidR="00C920C3">
        <w:tc>
          <w:tcPr>
            <w:tcW w:w="9031" w:type="dxa"/>
            <w:gridSpan w:val="5"/>
          </w:tcPr>
          <w:p w:rsidR="00C920C3" w:rsidRDefault="00C920C3">
            <w:pPr>
              <w:pStyle w:val="ConsPlusNormal"/>
            </w:pPr>
            <w:r>
              <w:lastRenderedPageBreak/>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C920C3">
        <w:tc>
          <w:tcPr>
            <w:tcW w:w="9031" w:type="dxa"/>
            <w:gridSpan w:val="5"/>
          </w:tcPr>
          <w:p w:rsidR="00C920C3" w:rsidRDefault="00C920C3">
            <w:pPr>
              <w:pStyle w:val="ConsPlusNormal"/>
            </w:pPr>
          </w:p>
        </w:tc>
      </w:tr>
      <w:tr w:rsidR="00C920C3">
        <w:tc>
          <w:tcPr>
            <w:tcW w:w="9031" w:type="dxa"/>
            <w:gridSpan w:val="5"/>
          </w:tcPr>
          <w:p w:rsidR="00C920C3" w:rsidRDefault="00C920C3">
            <w:pPr>
              <w:pStyle w:val="ConsPlusNormal"/>
            </w:pPr>
          </w:p>
        </w:tc>
      </w:tr>
      <w:tr w:rsidR="00C920C3">
        <w:tc>
          <w:tcPr>
            <w:tcW w:w="9031" w:type="dxa"/>
            <w:gridSpan w:val="5"/>
          </w:tcPr>
          <w:p w:rsidR="00C920C3" w:rsidRDefault="00C920C3">
            <w:pPr>
              <w:pStyle w:val="ConsPlusNormal"/>
            </w:pPr>
            <w:r>
              <w:t>(без отметок недействительно)</w:t>
            </w:r>
          </w:p>
        </w:tc>
      </w:tr>
      <w:tr w:rsidR="00C920C3">
        <w:tc>
          <w:tcPr>
            <w:tcW w:w="9031" w:type="dxa"/>
            <w:gridSpan w:val="5"/>
          </w:tcPr>
          <w:p w:rsidR="00C920C3" w:rsidRDefault="00C920C3">
            <w:pPr>
              <w:pStyle w:val="ConsPlusNormal"/>
            </w:pPr>
            <w:r>
              <w:t>Особые отметки контролирующих органов</w:t>
            </w:r>
          </w:p>
        </w:tc>
      </w:tr>
      <w:tr w:rsidR="00C920C3">
        <w:tc>
          <w:tcPr>
            <w:tcW w:w="9031" w:type="dxa"/>
            <w:gridSpan w:val="5"/>
          </w:tcPr>
          <w:p w:rsidR="00C920C3" w:rsidRDefault="00C920C3">
            <w:pPr>
              <w:pStyle w:val="ConsPlusNormal"/>
            </w:pPr>
          </w:p>
        </w:tc>
      </w:tr>
    </w:tbl>
    <w:p w:rsidR="00C920C3" w:rsidRDefault="00C920C3">
      <w:pPr>
        <w:pStyle w:val="ConsPlusNormal"/>
        <w:jc w:val="both"/>
      </w:pPr>
    </w:p>
    <w:p w:rsidR="00C920C3" w:rsidRDefault="00C920C3">
      <w:pPr>
        <w:pStyle w:val="ConsPlusNormal"/>
        <w:jc w:val="both"/>
      </w:pPr>
      <w:bookmarkStart w:id="24" w:name="P1031"/>
      <w:bookmarkEnd w:id="24"/>
      <w:r>
        <w:t>&lt;*&gt; Определяются Администрацией, владельцами автомобильных дорог, Госавтоинспекцией</w:t>
      </w: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both"/>
      </w:pPr>
    </w:p>
    <w:p w:rsidR="00C920C3" w:rsidRDefault="00C920C3">
      <w:pPr>
        <w:pStyle w:val="ConsPlusNormal"/>
        <w:jc w:val="right"/>
        <w:outlineLvl w:val="1"/>
      </w:pPr>
      <w:r>
        <w:t>Приложение N 10</w:t>
      </w:r>
    </w:p>
    <w:p w:rsidR="00C920C3" w:rsidRDefault="00C920C3">
      <w:pPr>
        <w:pStyle w:val="ConsPlusNormal"/>
        <w:jc w:val="right"/>
      </w:pPr>
      <w:r>
        <w:t>к Административному регламенту</w:t>
      </w:r>
    </w:p>
    <w:p w:rsidR="00C920C3" w:rsidRDefault="00C920C3">
      <w:pPr>
        <w:pStyle w:val="ConsPlusNormal"/>
        <w:jc w:val="right"/>
      </w:pPr>
      <w:r>
        <w:t>предоставления муниципальной услуги</w:t>
      </w:r>
    </w:p>
    <w:p w:rsidR="00C920C3" w:rsidRDefault="00C920C3">
      <w:pPr>
        <w:pStyle w:val="ConsPlusNormal"/>
        <w:jc w:val="right"/>
      </w:pPr>
      <w:r>
        <w:t>"Выдача специального разрешения</w:t>
      </w:r>
    </w:p>
    <w:p w:rsidR="00C920C3" w:rsidRDefault="00C920C3">
      <w:pPr>
        <w:pStyle w:val="ConsPlusNormal"/>
        <w:jc w:val="right"/>
      </w:pPr>
      <w:r>
        <w:t>на автомобильные перевозки тяжеловесных</w:t>
      </w:r>
    </w:p>
    <w:p w:rsidR="00C920C3" w:rsidRDefault="00C920C3">
      <w:pPr>
        <w:pStyle w:val="ConsPlusNormal"/>
        <w:jc w:val="right"/>
      </w:pPr>
      <w:r>
        <w:t>и (или) крупногабаритных грузов</w:t>
      </w:r>
    </w:p>
    <w:p w:rsidR="00C920C3" w:rsidRDefault="00C920C3">
      <w:pPr>
        <w:pStyle w:val="ConsPlusNormal"/>
        <w:jc w:val="right"/>
      </w:pPr>
      <w:r>
        <w:t>по маршрутам, проходящим полностью или</w:t>
      </w:r>
    </w:p>
    <w:p w:rsidR="00C920C3" w:rsidRDefault="00C920C3">
      <w:pPr>
        <w:pStyle w:val="ConsPlusNormal"/>
        <w:jc w:val="right"/>
      </w:pPr>
      <w:r>
        <w:t>частично по дорогам</w:t>
      </w:r>
    </w:p>
    <w:p w:rsidR="00C920C3" w:rsidRDefault="00C920C3">
      <w:pPr>
        <w:pStyle w:val="ConsPlusNormal"/>
        <w:jc w:val="right"/>
      </w:pPr>
      <w:r>
        <w:t>местного значения в границах</w:t>
      </w:r>
    </w:p>
    <w:p w:rsidR="00C920C3" w:rsidRDefault="00C920C3">
      <w:pPr>
        <w:pStyle w:val="ConsPlusNormal"/>
        <w:jc w:val="right"/>
      </w:pPr>
      <w:r>
        <w:t>Артемовского городского округа"</w:t>
      </w:r>
    </w:p>
    <w:p w:rsidR="00C920C3" w:rsidRDefault="00C920C3">
      <w:pPr>
        <w:pStyle w:val="ConsPlusNormal"/>
        <w:jc w:val="both"/>
      </w:pPr>
    </w:p>
    <w:p w:rsidR="00C920C3" w:rsidRDefault="00C920C3">
      <w:pPr>
        <w:pStyle w:val="ConsPlusNonformat"/>
        <w:jc w:val="both"/>
      </w:pPr>
      <w:r>
        <w:t xml:space="preserve">    Бланк Управления ЖКХ</w:t>
      </w:r>
    </w:p>
    <w:p w:rsidR="00C920C3" w:rsidRDefault="00C920C3">
      <w:pPr>
        <w:pStyle w:val="ConsPlusNonformat"/>
        <w:jc w:val="both"/>
      </w:pPr>
      <w:r>
        <w:t xml:space="preserve">    ____________ N _____________ _______________________________________</w:t>
      </w:r>
    </w:p>
    <w:p w:rsidR="00C920C3" w:rsidRDefault="00C920C3">
      <w:pPr>
        <w:pStyle w:val="ConsPlusNonformat"/>
        <w:jc w:val="both"/>
      </w:pPr>
      <w:r>
        <w:t xml:space="preserve">    На N ______ от _____________ _______________________________________</w:t>
      </w:r>
    </w:p>
    <w:p w:rsidR="00C920C3" w:rsidRDefault="00C920C3">
      <w:pPr>
        <w:pStyle w:val="ConsPlusNonformat"/>
        <w:jc w:val="both"/>
      </w:pPr>
      <w:r>
        <w:t xml:space="preserve">                  (указать полное наименование заявителя)</w:t>
      </w:r>
    </w:p>
    <w:p w:rsidR="00C920C3" w:rsidRDefault="00C920C3">
      <w:pPr>
        <w:pStyle w:val="ConsPlusNonformat"/>
        <w:jc w:val="both"/>
      </w:pPr>
    </w:p>
    <w:p w:rsidR="00C920C3" w:rsidRDefault="00C920C3">
      <w:pPr>
        <w:pStyle w:val="ConsPlusNonformat"/>
        <w:jc w:val="both"/>
      </w:pPr>
      <w:bookmarkStart w:id="25" w:name="P1053"/>
      <w:bookmarkEnd w:id="25"/>
      <w:r>
        <w:t xml:space="preserve">                                 ИЗВЕЩЕНИЕ</w:t>
      </w:r>
    </w:p>
    <w:p w:rsidR="00C920C3" w:rsidRDefault="00C920C3">
      <w:pPr>
        <w:pStyle w:val="ConsPlusNonformat"/>
        <w:jc w:val="both"/>
      </w:pPr>
      <w:r>
        <w:t xml:space="preserve">        ОБ ОТКАЗЕ В ВЫДАЧЕ СПЕЦИАЛЬНОГО РАЗРЕШЕНИЯ НА АВТОМОБИЛЬНЫЕ</w:t>
      </w:r>
    </w:p>
    <w:p w:rsidR="00C920C3" w:rsidRDefault="00C920C3">
      <w:pPr>
        <w:pStyle w:val="ConsPlusNonformat"/>
        <w:jc w:val="both"/>
      </w:pPr>
      <w:r>
        <w:t xml:space="preserve">          ПЕРЕВОЗКИ ТЯЖЕЛОВЕСНЫХ И (ИЛИ) КРУПНОГАБАРИТНЫХ ГРУЗОВ</w:t>
      </w:r>
    </w:p>
    <w:p w:rsidR="00C920C3" w:rsidRDefault="00C920C3">
      <w:pPr>
        <w:pStyle w:val="ConsPlusNonformat"/>
        <w:jc w:val="both"/>
      </w:pPr>
      <w:r>
        <w:t xml:space="preserve">         ПО МАРШРУТАМ, ПРОХОДЯЩИМ ПОЛНОСТЬЮ ИЛИ ЧАСТИЧНО ПО ДОРОГАМ</w:t>
      </w:r>
    </w:p>
    <w:p w:rsidR="00C920C3" w:rsidRDefault="00C920C3">
      <w:pPr>
        <w:pStyle w:val="ConsPlusNonformat"/>
        <w:jc w:val="both"/>
      </w:pPr>
      <w:r>
        <w:t xml:space="preserve">        МЕСТНОГО ЗНАЧЕНИЯ В ГРАНИЦАХ АРТЕМОВСКОГО ГОРОДСКОГО ОКРУГА</w:t>
      </w:r>
    </w:p>
    <w:p w:rsidR="00C920C3" w:rsidRDefault="00C920C3">
      <w:pPr>
        <w:pStyle w:val="ConsPlusNonformat"/>
        <w:jc w:val="both"/>
      </w:pPr>
    </w:p>
    <w:p w:rsidR="00C920C3" w:rsidRDefault="00C920C3">
      <w:pPr>
        <w:pStyle w:val="ConsPlusNonformat"/>
        <w:jc w:val="both"/>
      </w:pPr>
      <w:r>
        <w:t xml:space="preserve">    На основании проведенной проверки полноты и  достоверности    сведений,</w:t>
      </w:r>
    </w:p>
    <w:p w:rsidR="00C920C3" w:rsidRDefault="00C920C3">
      <w:pPr>
        <w:pStyle w:val="ConsPlusNonformat"/>
        <w:jc w:val="both"/>
      </w:pPr>
      <w:r>
        <w:t>представленных ___________________________________________________________,</w:t>
      </w:r>
    </w:p>
    <w:p w:rsidR="00C920C3" w:rsidRDefault="00C920C3">
      <w:pPr>
        <w:pStyle w:val="ConsPlusNonformat"/>
        <w:jc w:val="both"/>
      </w:pPr>
      <w:r>
        <w:t xml:space="preserve">               (наименование заявителя)</w:t>
      </w:r>
    </w:p>
    <w:p w:rsidR="00C920C3" w:rsidRDefault="00C920C3">
      <w:pPr>
        <w:pStyle w:val="ConsPlusNonformat"/>
        <w:jc w:val="both"/>
      </w:pPr>
      <w:r>
        <w:t>проверки технической возможности проезда транспортного средства,</w:t>
      </w:r>
    </w:p>
    <w:p w:rsidR="00C920C3" w:rsidRDefault="00C920C3">
      <w:pPr>
        <w:pStyle w:val="ConsPlusNonformat"/>
        <w:jc w:val="both"/>
      </w:pPr>
      <w:r>
        <w:t>осуществляющего перевозки тяжеловесных и (или) крупногабаритных грузов,  по</w:t>
      </w:r>
    </w:p>
    <w:p w:rsidR="00C920C3" w:rsidRDefault="00C920C3">
      <w:pPr>
        <w:pStyle w:val="ConsPlusNonformat"/>
        <w:jc w:val="both"/>
      </w:pPr>
      <w:r>
        <w:t>маршруту, предложенному Заявителем (либо неоплаты  Заявителем   компенсации</w:t>
      </w:r>
    </w:p>
    <w:p w:rsidR="00C920C3" w:rsidRDefault="00C920C3">
      <w:pPr>
        <w:pStyle w:val="ConsPlusNonformat"/>
        <w:jc w:val="both"/>
      </w:pPr>
      <w:r>
        <w:t>ущерба, наносимого транспортными  средствами,   перевозящими   тяжеловесные</w:t>
      </w:r>
    </w:p>
    <w:p w:rsidR="00C920C3" w:rsidRDefault="00C920C3">
      <w:pPr>
        <w:pStyle w:val="ConsPlusNonformat"/>
        <w:jc w:val="both"/>
      </w:pPr>
      <w:r>
        <w:lastRenderedPageBreak/>
        <w:t>грузы, либо отказа владельца автомобильной дороги</w:t>
      </w:r>
    </w:p>
    <w:p w:rsidR="00C920C3" w:rsidRDefault="00C920C3">
      <w:pPr>
        <w:pStyle w:val="ConsPlusNonformat"/>
        <w:jc w:val="both"/>
      </w:pPr>
      <w:r>
        <w:t>___________________________________________________ в согласовании маршрута</w:t>
      </w:r>
    </w:p>
    <w:p w:rsidR="00C920C3" w:rsidRDefault="00C920C3">
      <w:pPr>
        <w:pStyle w:val="ConsPlusNonformat"/>
        <w:jc w:val="both"/>
      </w:pPr>
      <w:r>
        <w:t>транспортного средства, осуществляющего перевозку  тяжеловесных   и   (или)</w:t>
      </w:r>
    </w:p>
    <w:p w:rsidR="00C920C3" w:rsidRDefault="00C920C3">
      <w:pPr>
        <w:pStyle w:val="ConsPlusNonformat"/>
        <w:jc w:val="both"/>
      </w:pPr>
      <w:r>
        <w:t>крупногабаритных грузов), Управление ЖКХ принимает  решение об   отказе   в</w:t>
      </w:r>
    </w:p>
    <w:p w:rsidR="00C920C3" w:rsidRDefault="00C920C3">
      <w:pPr>
        <w:pStyle w:val="ConsPlusNonformat"/>
        <w:jc w:val="both"/>
      </w:pPr>
      <w:r>
        <w:t>выдаче   специального  разрешения  на  движение  по  автомобильным  дорогам</w:t>
      </w:r>
    </w:p>
    <w:p w:rsidR="00C920C3" w:rsidRDefault="00C920C3">
      <w:pPr>
        <w:pStyle w:val="ConsPlusNonformat"/>
        <w:jc w:val="both"/>
      </w:pPr>
      <w:r>
        <w:t>местного значения _________________________________ транспортного средства,</w:t>
      </w:r>
    </w:p>
    <w:p w:rsidR="00C920C3" w:rsidRDefault="00C920C3">
      <w:pPr>
        <w:pStyle w:val="ConsPlusNonformat"/>
        <w:jc w:val="both"/>
      </w:pPr>
      <w:r>
        <w:t>осуществляющего перевозки тяжеловесных и (или) крупногабаритных грузов,  по</w:t>
      </w:r>
    </w:p>
    <w:p w:rsidR="00C920C3" w:rsidRDefault="00C920C3">
      <w:pPr>
        <w:pStyle w:val="ConsPlusNonformat"/>
        <w:jc w:val="both"/>
      </w:pPr>
      <w:r>
        <w:t>следующей (следующим) причине (причинам):</w:t>
      </w:r>
    </w:p>
    <w:p w:rsidR="00C920C3" w:rsidRDefault="00C920C3">
      <w:pPr>
        <w:pStyle w:val="ConsPlusNonformat"/>
        <w:jc w:val="both"/>
      </w:pPr>
      <w:r>
        <w:t xml:space="preserve">      1. __________________________________________________________________</w:t>
      </w:r>
    </w:p>
    <w:p w:rsidR="00C920C3" w:rsidRDefault="00C920C3">
      <w:pPr>
        <w:pStyle w:val="ConsPlusNonformat"/>
        <w:jc w:val="both"/>
      </w:pPr>
      <w:r>
        <w:t xml:space="preserve">      2. __________________________________________________________________</w:t>
      </w:r>
    </w:p>
    <w:p w:rsidR="00C920C3" w:rsidRDefault="00C920C3">
      <w:pPr>
        <w:pStyle w:val="ConsPlusNonformat"/>
        <w:jc w:val="both"/>
      </w:pPr>
      <w:r>
        <w:t xml:space="preserve">    Начальник Управления ЖКХ                  _____________________</w:t>
      </w:r>
    </w:p>
    <w:p w:rsidR="00C920C3" w:rsidRDefault="00C920C3">
      <w:pPr>
        <w:pStyle w:val="ConsPlusNonformat"/>
        <w:jc w:val="both"/>
      </w:pPr>
      <w:r>
        <w:t xml:space="preserve">                               (подпись)</w:t>
      </w:r>
    </w:p>
    <w:p w:rsidR="00C920C3" w:rsidRDefault="00C920C3">
      <w:pPr>
        <w:pStyle w:val="ConsPlusNormal"/>
        <w:jc w:val="both"/>
      </w:pPr>
    </w:p>
    <w:p w:rsidR="00C920C3" w:rsidRDefault="00C920C3">
      <w:pPr>
        <w:pStyle w:val="ConsPlusNormal"/>
        <w:jc w:val="both"/>
      </w:pPr>
    </w:p>
    <w:p w:rsidR="00C920C3" w:rsidRDefault="00C920C3">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26" w:name="_GoBack"/>
      <w:bookmarkEnd w:id="26"/>
    </w:p>
    <w:sectPr w:rsidR="00CC72CE" w:rsidRPr="00EA5490" w:rsidSect="00407E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C3"/>
    <w:rsid w:val="00111390"/>
    <w:rsid w:val="0063379B"/>
    <w:rsid w:val="00C920C3"/>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31785-95BA-4428-8E3E-73D93071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0C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C92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0C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C92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0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A6B722B132DF0D64625A563DD0B1E7EF0A3950822F3DD236ED7335CAF187111E4565D6FE5EF967F088E4DBD9848CB33265A01EE86209D204C6A875f2r8H" TargetMode="External"/><Relationship Id="rId18" Type="http://schemas.openxmlformats.org/officeDocument/2006/relationships/hyperlink" Target="consultantplus://offline/ref=63A6B722B132DF0D6462445B2BBCEFEDED006355832B368163BE756295A181444C053B8FBF12EA66F396E7D3DEf8r6H" TargetMode="External"/><Relationship Id="rId26" Type="http://schemas.openxmlformats.org/officeDocument/2006/relationships/hyperlink" Target="consultantplus://offline/ref=63A6B722B132DF0D64625A563DD0B1E7EF0A3950822F39D33AEB7335CAF187111E4565D6EC5EA16BF280FBD3DC91DAE277f3r9H" TargetMode="External"/><Relationship Id="rId39" Type="http://schemas.openxmlformats.org/officeDocument/2006/relationships/hyperlink" Target="consultantplus://offline/ref=63A6B722B132DF0D64625A563DD0B1E7EF0A3950822A3DD538E97335CAF187111E4565D6FE5EF967F088E5D3D7848CB33265A01EE86209D204C6A875f2r8H" TargetMode="External"/><Relationship Id="rId21" Type="http://schemas.openxmlformats.org/officeDocument/2006/relationships/hyperlink" Target="consultantplus://offline/ref=63A6B722B132DF0D6462445B2BBCEFEDED00605B8629368163BE756295A181444C053B8FBF12EA66F396E7D3DEf8r6H" TargetMode="External"/><Relationship Id="rId34" Type="http://schemas.openxmlformats.org/officeDocument/2006/relationships/hyperlink" Target="consultantplus://offline/ref=63A6B722B132DF0D6462445B2BBCEFEDEC036755802D368163BE756295A181444C053B8FBF12EA66F396E7D3DEf8r6H" TargetMode="External"/><Relationship Id="rId42" Type="http://schemas.openxmlformats.org/officeDocument/2006/relationships/hyperlink" Target="consultantplus://offline/ref=63A6B722B132DF0D6462445B2BBCEFEDEC00635E8622368163BE756295A181445E056383BD1AF462F683B1829BDAD5E07E2EAD1FFE7E09D0f1r3H" TargetMode="External"/><Relationship Id="rId47" Type="http://schemas.openxmlformats.org/officeDocument/2006/relationships/hyperlink" Target="consultantplus://offline/ref=63A6B722B132DF0D64625A563DD0B1E7EF0A3950822F3DD236ED7335CAF187111E4565D6FE5EF967F088E4DBD8848CB33265A01EE86209D204C6A875f2r8H" TargetMode="External"/><Relationship Id="rId50" Type="http://schemas.openxmlformats.org/officeDocument/2006/relationships/hyperlink" Target="consultantplus://offline/ref=63A6B722B132DF0D6462445B2BBCEFEDED01645B8523368163BE756295A181444C053B8FBF12EA66F396E7D3DEf8r6H" TargetMode="External"/><Relationship Id="rId55" Type="http://schemas.openxmlformats.org/officeDocument/2006/relationships/hyperlink" Target="consultantplus://offline/ref=63A6B722B132DF0D64625A563DD0B1E7EF0A3950822A3DD538E97335CAF187111E4565D6FE5EF967F088E5D3D6848CB33265A01EE86209D204C6A875f2r8H" TargetMode="External"/><Relationship Id="rId63" Type="http://schemas.openxmlformats.org/officeDocument/2006/relationships/hyperlink" Target="consultantplus://offline/ref=63A6B722B132DF0D6462445B2BBCEFEDED0167558929368163BE756295A181445E056383BD1AFF32A1CCB0DEDD87C6E2752EAF1CE1f7r5H" TargetMode="External"/><Relationship Id="rId68" Type="http://schemas.openxmlformats.org/officeDocument/2006/relationships/fontTable" Target="fontTable.xml"/><Relationship Id="rId7" Type="http://schemas.openxmlformats.org/officeDocument/2006/relationships/hyperlink" Target="consultantplus://offline/ref=63A6B722B132DF0D6462445B2BBCEFEDED00605B8629368163BE756295A181444C053B8FBF12EA66F396E7D3DEf8r6H" TargetMode="External"/><Relationship Id="rId2" Type="http://schemas.openxmlformats.org/officeDocument/2006/relationships/settings" Target="settings.xml"/><Relationship Id="rId16" Type="http://schemas.openxmlformats.org/officeDocument/2006/relationships/hyperlink" Target="consultantplus://offline/ref=63A6B722B132DF0D64625A563DD0B1E7EF0A3950862F39D037E12E3FC2A88B13194A3AC1F917F566F088E4D2D4DB89A6233DAF14FE7C0ACF18C4A9f7rDH" TargetMode="External"/><Relationship Id="rId29" Type="http://schemas.openxmlformats.org/officeDocument/2006/relationships/hyperlink" Target="consultantplus://offline/ref=63A6B722B132DF0D64625A563DD0B1E7EF0A3950862F39D037E12E3FC2A88B13194A3AC1F917F566F088E4D2D4DB89A6233DAF14FE7C0ACF18C4A9f7rDH" TargetMode="External"/><Relationship Id="rId1" Type="http://schemas.openxmlformats.org/officeDocument/2006/relationships/styles" Target="styles.xml"/><Relationship Id="rId6" Type="http://schemas.openxmlformats.org/officeDocument/2006/relationships/hyperlink" Target="consultantplus://offline/ref=63A6B722B132DF0D64625A563DD0B1E7EF0A3950822A3DD538E97335CAF187111E4565D6FE5EF967F088E5D3DA848CB33265A01EE86209D204C6A875f2r8H" TargetMode="External"/><Relationship Id="rId11" Type="http://schemas.openxmlformats.org/officeDocument/2006/relationships/hyperlink" Target="consultantplus://offline/ref=63A6B722B132DF0D64625A563DD0B1E7EF0A3950822F3ED33DE37335CAF187111E4565D6FE5EF967F089ECD5D9848CB33265A01EE86209D204C6A875f2r8H" TargetMode="External"/><Relationship Id="rId24" Type="http://schemas.openxmlformats.org/officeDocument/2006/relationships/hyperlink" Target="consultantplus://offline/ref=63A6B722B132DF0D6462445B2BBCEFEDEF0763548829368163BE756295A181444C053B8FBF12EA66F396E7D3DEf8r6H" TargetMode="External"/><Relationship Id="rId32" Type="http://schemas.openxmlformats.org/officeDocument/2006/relationships/hyperlink" Target="consultantplus://offline/ref=63A6B722B132DF0D6462445B2BBCEFEDED01645B8523368163BE756295A181444C053B8FBF12EA66F396E7D3DEf8r6H" TargetMode="External"/><Relationship Id="rId37" Type="http://schemas.openxmlformats.org/officeDocument/2006/relationships/hyperlink" Target="consultantplus://offline/ref=63A6B722B132DF0D6462445B2BBCEFEDEC00635E8622368163BE756295A181445E056383BD1AF462F383B1829BDAD5E07E2EAD1FFE7E09D0f1r3H" TargetMode="External"/><Relationship Id="rId40" Type="http://schemas.openxmlformats.org/officeDocument/2006/relationships/hyperlink" Target="consultantplus://offline/ref=63A6B722B132DF0D6462445B2BBCEFEDEC00635E8622368163BE756295A181445E056383BD1AF467F383B1829BDAD5E07E2EAD1FFE7E09D0f1r3H" TargetMode="External"/><Relationship Id="rId45" Type="http://schemas.openxmlformats.org/officeDocument/2006/relationships/hyperlink" Target="consultantplus://offline/ref=63A6B722B132DF0D6462445B2BBCEFEDED00625D8722368163BE756295A181445E056387B81AF16DA4D9A186D28DD0FC7633B31EE07Df0r0H" TargetMode="External"/><Relationship Id="rId53" Type="http://schemas.openxmlformats.org/officeDocument/2006/relationships/hyperlink" Target="consultantplus://offline/ref=63A6B722B132DF0D6462445B2BBCEFEDED01645B8523368163BE756295A181444C053B8FBF12EA66F396E7D3DEf8r6H" TargetMode="External"/><Relationship Id="rId58" Type="http://schemas.openxmlformats.org/officeDocument/2006/relationships/hyperlink" Target="consultantplus://offline/ref=63A6B722B132DF0D6462445B2BBCEFEDEC00635E8622368163BE756295A181445E056383BD1AF461F983B1829BDAD5E07E2EAD1FFE7E09D0f1r3H" TargetMode="External"/><Relationship Id="rId66" Type="http://schemas.openxmlformats.org/officeDocument/2006/relationships/hyperlink" Target="consultantplus://offline/ref=63A6B722B132DF0D6462445B2BBCEFEDEC00635E8622368163BE756295A181445E056383BD1AF46EF483B1829BDAD5E07E2EAD1FFE7E09D0f1r3H" TargetMode="External"/><Relationship Id="rId5" Type="http://schemas.openxmlformats.org/officeDocument/2006/relationships/hyperlink" Target="consultantplus://offline/ref=63A6B722B132DF0D64625A563DD0B1E7EF0A3950822F3DD236ED7335CAF187111E4565D6FE5EF967F088E4DBD9848CB33265A01EE86209D204C6A875f2r8H" TargetMode="External"/><Relationship Id="rId15" Type="http://schemas.openxmlformats.org/officeDocument/2006/relationships/hyperlink" Target="consultantplus://offline/ref=63A6B722B132DF0D6462445B2BBCEFEDEC00635E8622368163BE756295A181445E056383BD1AF467F383B1829BDAD5E07E2EAD1FFE7E09D0f1r3H" TargetMode="External"/><Relationship Id="rId23" Type="http://schemas.openxmlformats.org/officeDocument/2006/relationships/hyperlink" Target="consultantplus://offline/ref=63A6B722B132DF0D6462445B2BBCEFEDED006554842B368163BE756295A181444C053B8FBF12EA66F396E7D3DEf8r6H" TargetMode="External"/><Relationship Id="rId28" Type="http://schemas.openxmlformats.org/officeDocument/2006/relationships/hyperlink" Target="consultantplus://offline/ref=63A6B722B132DF0D64625A563DD0B1E7EF0A3950822939D73FEA7335CAF187111E4565D6EC5EA16BF280FBD3DC91DAE277f3r9H" TargetMode="External"/><Relationship Id="rId36" Type="http://schemas.openxmlformats.org/officeDocument/2006/relationships/hyperlink" Target="consultantplus://offline/ref=63A6B722B132DF0D6462445B2BBCEFEDED00665A872D368163BE756295A181444C053B8FBF12EA66F396E7D3DEf8r6H" TargetMode="External"/><Relationship Id="rId49" Type="http://schemas.openxmlformats.org/officeDocument/2006/relationships/hyperlink" Target="consultantplus://offline/ref=63A6B722B132DF0D6462445B2BBCEFEDEC036755802D368163BE756295A181444C053B8FBF12EA66F396E7D3DEf8r6H" TargetMode="External"/><Relationship Id="rId57" Type="http://schemas.openxmlformats.org/officeDocument/2006/relationships/hyperlink" Target="consultantplus://offline/ref=63A6B722B132DF0D64625A563DD0B1E7EF0A3950822A3DD538E97335CAF187111E4565D6FE5EF967F088E5D2DC848CB33265A01EE86209D204C6A875f2r8H" TargetMode="External"/><Relationship Id="rId61" Type="http://schemas.openxmlformats.org/officeDocument/2006/relationships/hyperlink" Target="consultantplus://offline/ref=63A6B722B132DF0D6462445B2BBCEFEDED0167558929368163BE756295A181445E056383B41DFF32A1CCB0DEDD87C6E2752EAF1CE1f7r5H" TargetMode="External"/><Relationship Id="rId10" Type="http://schemas.openxmlformats.org/officeDocument/2006/relationships/hyperlink" Target="consultantplus://offline/ref=63A6B722B132DF0D6462445B2BBCEFEDEC00635E8622368163BE756295A181445E056383BD1AF467F383B1829BDAD5E07E2EAD1FFE7E09D0f1r3H" TargetMode="External"/><Relationship Id="rId19" Type="http://schemas.openxmlformats.org/officeDocument/2006/relationships/hyperlink" Target="consultantplus://offline/ref=63A6B722B132DF0D6462445B2BBCEFEDED0167558929368163BE756295A181445E056383BC19FF32A1CCB0DEDD87C6E2752EAF1CE1f7r5H" TargetMode="External"/><Relationship Id="rId31" Type="http://schemas.openxmlformats.org/officeDocument/2006/relationships/hyperlink" Target="consultantplus://offline/ref=63A6B722B132DF0D6462445B2BBCEFEDEC036755802D368163BE756295A181444C053B8FBF12EA66F396E7D3DEf8r6H" TargetMode="External"/><Relationship Id="rId44" Type="http://schemas.openxmlformats.org/officeDocument/2006/relationships/hyperlink" Target="consultantplus://offline/ref=63A6B722B132DF0D6462445B2BBCEFEDEC00635E8622368163BE756295A181445E056383BD1AF566F383B1829BDAD5E07E2EAD1FFE7E09D0f1r3H" TargetMode="External"/><Relationship Id="rId52" Type="http://schemas.openxmlformats.org/officeDocument/2006/relationships/hyperlink" Target="consultantplus://offline/ref=63A6B722B132DF0D6462445B2BBCEFEDEC036755802D368163BE756295A181444C053B8FBF12EA66F396E7D3DEf8r6H" TargetMode="External"/><Relationship Id="rId60" Type="http://schemas.openxmlformats.org/officeDocument/2006/relationships/hyperlink" Target="consultantplus://offline/ref=63A6B722B132DF0D6462445B2BBCEFEDEC00635E8622368163BE756295A181445E056383BD1AF467F383B1829BDAD5E07E2EAD1FFE7E09D0f1r3H" TargetMode="External"/><Relationship Id="rId65" Type="http://schemas.openxmlformats.org/officeDocument/2006/relationships/hyperlink" Target="consultantplus://offline/ref=63A6B722B132DF0D6462445B2BBCEFEDED0167558929368163BE756295A181445E05638BB511A037B4DDE8D1D791D8E16832AD1DfEr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A6B722B132DF0D6462445B2BBCEFEDED0167558929368163BE756295A181445E056383BC19FF32A1CCB0DEDD87C6E2752EAF1CE1f7r5H" TargetMode="External"/><Relationship Id="rId14" Type="http://schemas.openxmlformats.org/officeDocument/2006/relationships/hyperlink" Target="consultantplus://offline/ref=63A6B722B132DF0D64625A563DD0B1E7EF0A3950822A3DD538E97335CAF187111E4565D6FE5EF967F088E5D3DA848CB33265A01EE86209D204C6A875f2r8H" TargetMode="External"/><Relationship Id="rId22" Type="http://schemas.openxmlformats.org/officeDocument/2006/relationships/hyperlink" Target="consultantplus://offline/ref=63A6B722B132DF0D6462445B2BBCEFEDED01645B8523368163BE756295A181445E056383BD1AF46FF483B1829BDAD5E07E2EAD1FFE7E09D0f1r3H" TargetMode="External"/><Relationship Id="rId27" Type="http://schemas.openxmlformats.org/officeDocument/2006/relationships/hyperlink" Target="consultantplus://offline/ref=63A6B722B132DF0D64625A563DD0B1E7EF0A3950822F3ED33DE37335CAF187111E4565D6FE5EF967F088E5D2DD848CB33265A01EE86209D204C6A875f2r8H" TargetMode="External"/><Relationship Id="rId30" Type="http://schemas.openxmlformats.org/officeDocument/2006/relationships/hyperlink" Target="consultantplus://offline/ref=63A6B722B132DF0D6462445B2BBCEFEDED00625D8722368163BE756295A181445E056387B81AF16DA4D9A186D28DD0FC7633B31EE07Df0r0H" TargetMode="External"/><Relationship Id="rId35" Type="http://schemas.openxmlformats.org/officeDocument/2006/relationships/hyperlink" Target="consultantplus://offline/ref=63A6B722B132DF0D6462445B2BBCEFEDED01645B8523368163BE756295A181444C053B8FBF12EA66F396E7D3DEf8r6H" TargetMode="External"/><Relationship Id="rId43" Type="http://schemas.openxmlformats.org/officeDocument/2006/relationships/hyperlink" Target="consultantplus://offline/ref=63A6B722B132DF0D6462445B2BBCEFEDEC00635E8622368163BE756295A181445E056383BD1AF463F283B1829BDAD5E07E2EAD1FFE7E09D0f1r3H" TargetMode="External"/><Relationship Id="rId48" Type="http://schemas.openxmlformats.org/officeDocument/2006/relationships/hyperlink" Target="consultantplus://offline/ref=63A6B722B132DF0D64625A563DD0B1E7EF0A3950822F3DD236ED7335CAF187111E4565D6FE5EF967F088E4DBD6848CB33265A01EE86209D204C6A875f2r8H" TargetMode="External"/><Relationship Id="rId56" Type="http://schemas.openxmlformats.org/officeDocument/2006/relationships/hyperlink" Target="consultantplus://offline/ref=63A6B722B132DF0D64625A563DD0B1E7EF0A3950822A3DD538E97335CAF187111E4565D6FE5EF967F088E5D2DD848CB33265A01EE86209D204C6A875f2r8H" TargetMode="External"/><Relationship Id="rId64" Type="http://schemas.openxmlformats.org/officeDocument/2006/relationships/hyperlink" Target="consultantplus://offline/ref=63A6B722B132DF0D6462445B2BBCEFEDEC00635E8622368163BE756295A181444C053B8FBF12EA66F396E7D3DEf8r6H" TargetMode="External"/><Relationship Id="rId69" Type="http://schemas.openxmlformats.org/officeDocument/2006/relationships/theme" Target="theme/theme1.xml"/><Relationship Id="rId8" Type="http://schemas.openxmlformats.org/officeDocument/2006/relationships/hyperlink" Target="consultantplus://offline/ref=63A6B722B132DF0D6462445B2BBCEFEDED01645B8523368163BE756295A181445E056383BD1AF46FF483B1829BDAD5E07E2EAD1FFE7E09D0f1r3H" TargetMode="External"/><Relationship Id="rId51" Type="http://schemas.openxmlformats.org/officeDocument/2006/relationships/hyperlink" Target="consultantplus://offline/ref=63A6B722B132DF0D6462445B2BBCEFEDED00665A872D368163BE756295A181444C053B8FBF12EA66F396E7D3DEf8r6H" TargetMode="External"/><Relationship Id="rId3" Type="http://schemas.openxmlformats.org/officeDocument/2006/relationships/webSettings" Target="webSettings.xml"/><Relationship Id="rId12" Type="http://schemas.openxmlformats.org/officeDocument/2006/relationships/hyperlink" Target="consultantplus://offline/ref=63A6B722B132DF0D64625A563DD0B1E7EF0A3950822F3ED33DE37335CAF187111E4565D6FE5EF967F089E0DAD7848CB33265A01EE86209D204C6A875f2r8H" TargetMode="External"/><Relationship Id="rId17" Type="http://schemas.openxmlformats.org/officeDocument/2006/relationships/hyperlink" Target="consultantplus://offline/ref=63A6B722B132DF0D6462445B2BBCEFEDED00625D8722368163BE756295A181444C053B8FBF12EA66F396E7D3DEf8r6H" TargetMode="External"/><Relationship Id="rId25" Type="http://schemas.openxmlformats.org/officeDocument/2006/relationships/hyperlink" Target="consultantplus://offline/ref=63A6B722B132DF0D6462445B2BBCEFEDEC00635E8622368163BE756295A181444C053B8FBF12EA66F396E7D3DEf8r6H" TargetMode="External"/><Relationship Id="rId33" Type="http://schemas.openxmlformats.org/officeDocument/2006/relationships/hyperlink" Target="consultantplus://offline/ref=63A6B722B132DF0D6462445B2BBCEFEDED00665A872D368163BE756295A181444C053B8FBF12EA66F396E7D3DEf8r6H" TargetMode="External"/><Relationship Id="rId38" Type="http://schemas.openxmlformats.org/officeDocument/2006/relationships/hyperlink" Target="consultantplus://offline/ref=63A6B722B132DF0D64625A563DD0B1E7EF0A3950822A3DD538E97335CAF187111E4565D6FE5EF967F088E5D3D9848CB33265A01EE86209D204C6A875f2r8H" TargetMode="External"/><Relationship Id="rId46" Type="http://schemas.openxmlformats.org/officeDocument/2006/relationships/hyperlink" Target="consultantplus://offline/ref=63A6B722B132DF0D64625A563DD0B1E7EF0A3950812E34D037ED7335CAF187111E4565D6EC5EA16BF280FBD3DC91DAE277f3r9H" TargetMode="External"/><Relationship Id="rId59" Type="http://schemas.openxmlformats.org/officeDocument/2006/relationships/hyperlink" Target="consultantplus://offline/ref=63A6B722B132DF0D6462445B2BBCEFEDEC00635E8622368163BE756295A181445E056383BD1AF464F883B1829BDAD5E07E2EAD1FFE7E09D0f1r3H" TargetMode="External"/><Relationship Id="rId67" Type="http://schemas.openxmlformats.org/officeDocument/2006/relationships/hyperlink" Target="consultantplus://offline/ref=63A6B722B132DF0D6462445B2BBCEFEDED03675F8928368163BE756295A181444C053B8FBF12EA66F396E7D3DEf8r6H" TargetMode="External"/><Relationship Id="rId20" Type="http://schemas.openxmlformats.org/officeDocument/2006/relationships/hyperlink" Target="consultantplus://offline/ref=63A6B722B132DF0D6462445B2BBCEFEDED0167558822368163BE756295A181444C053B8FBF12EA66F396E7D3DEf8r6H" TargetMode="External"/><Relationship Id="rId41" Type="http://schemas.openxmlformats.org/officeDocument/2006/relationships/hyperlink" Target="consultantplus://offline/ref=63A6B722B132DF0D6462445B2BBCEFEDEC00635E8622368163BE756295A181445E056383BD1AF462F383B1829BDAD5E07E2EAD1FFE7E09D0f1r3H" TargetMode="External"/><Relationship Id="rId54" Type="http://schemas.openxmlformats.org/officeDocument/2006/relationships/hyperlink" Target="consultantplus://offline/ref=63A6B722B132DF0D6462445B2BBCEFEDED00665A872D368163BE756295A181444C053B8FBF12EA66F396E7D3DEf8r6H" TargetMode="External"/><Relationship Id="rId62" Type="http://schemas.openxmlformats.org/officeDocument/2006/relationships/hyperlink" Target="consultantplus://offline/ref=63A6B722B132DF0D6462445B2BBCEFEDED0167558929368163BE756295A181445E05638BB511A037B4DDE8D1D791D8E16832AD1DfE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15652</Words>
  <Characters>89219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2019-03-28T07:43:00Z</dcterms:created>
  <dcterms:modified xsi:type="dcterms:W3CDTF">2019-03-28T07:43:00Z</dcterms:modified>
</cp:coreProperties>
</file>