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tblLook w:val="00A0" w:firstRow="1" w:lastRow="0" w:firstColumn="1" w:lastColumn="0" w:noHBand="0" w:noVBand="0"/>
      </w:tblPr>
      <w:tblGrid>
        <w:gridCol w:w="5387"/>
        <w:gridCol w:w="4872"/>
      </w:tblGrid>
      <w:tr w:rsidR="00477A8F" w:rsidRPr="00B45912" w:rsidTr="002D246A">
        <w:trPr>
          <w:trHeight w:val="1450"/>
        </w:trPr>
        <w:tc>
          <w:tcPr>
            <w:tcW w:w="5387" w:type="dxa"/>
          </w:tcPr>
          <w:p w:rsidR="00477A8F" w:rsidRPr="00B45912" w:rsidRDefault="00477A8F" w:rsidP="002D246A">
            <w:pPr>
              <w:spacing w:after="0" w:line="240" w:lineRule="auto"/>
              <w:rPr>
                <w:rFonts w:ascii="PT Sans" w:hAnsi="PT Sans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477A8F" w:rsidRPr="00B45912" w:rsidRDefault="00477A8F" w:rsidP="002D246A">
            <w:pPr>
              <w:spacing w:after="0" w:line="240" w:lineRule="auto"/>
              <w:rPr>
                <w:rFonts w:ascii="PT Sans" w:hAnsi="PT Sans"/>
              </w:rPr>
            </w:pPr>
          </w:p>
        </w:tc>
      </w:tr>
    </w:tbl>
    <w:p w:rsidR="00477A8F" w:rsidRPr="00572918" w:rsidRDefault="00477A8F" w:rsidP="00C173A8">
      <w:pPr>
        <w:spacing w:after="0" w:line="240" w:lineRule="auto"/>
        <w:rPr>
          <w:rFonts w:ascii="PT Sans" w:hAnsi="PT Sans"/>
        </w:rPr>
      </w:pPr>
    </w:p>
    <w:p w:rsidR="00477A8F" w:rsidRDefault="00477A8F" w:rsidP="00C173A8">
      <w:pPr>
        <w:spacing w:after="0" w:line="240" w:lineRule="auto"/>
        <w:contextualSpacing/>
        <w:jc w:val="center"/>
        <w:rPr>
          <w:rFonts w:ascii="PT Sans" w:hAnsi="PT Sans"/>
          <w:b/>
        </w:rPr>
      </w:pPr>
      <w:r w:rsidRPr="00572918">
        <w:rPr>
          <w:rFonts w:ascii="PT Sans" w:hAnsi="PT Sans"/>
          <w:b/>
        </w:rPr>
        <w:t>БИЗНЕС-ПРОЕКТ</w:t>
      </w:r>
    </w:p>
    <w:p w:rsidR="000944C8" w:rsidRPr="00572918" w:rsidRDefault="000944C8" w:rsidP="00C173A8">
      <w:pPr>
        <w:spacing w:after="0" w:line="240" w:lineRule="auto"/>
        <w:contextualSpacing/>
        <w:jc w:val="center"/>
        <w:rPr>
          <w:rFonts w:ascii="PT Sans" w:hAnsi="PT Sans"/>
          <w:b/>
        </w:rPr>
      </w:pPr>
    </w:p>
    <w:p w:rsidR="000944C8" w:rsidRDefault="000944C8" w:rsidP="00C173A8">
      <w:pPr>
        <w:spacing w:after="0" w:line="240" w:lineRule="auto"/>
        <w:contextualSpacing/>
        <w:jc w:val="center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</w:t>
      </w:r>
    </w:p>
    <w:p w:rsidR="00477A8F" w:rsidRPr="00572918" w:rsidRDefault="00477A8F" w:rsidP="00C173A8">
      <w:pPr>
        <w:spacing w:after="0" w:line="240" w:lineRule="auto"/>
        <w:contextualSpacing/>
        <w:jc w:val="center"/>
        <w:rPr>
          <w:rFonts w:ascii="PT Sans" w:hAnsi="PT Sans"/>
        </w:rPr>
      </w:pPr>
      <w:r w:rsidRPr="00572918">
        <w:rPr>
          <w:rFonts w:ascii="PT Sans" w:hAnsi="PT Sans"/>
        </w:rPr>
        <w:t>начинающий субъект малого предпринимательства</w:t>
      </w:r>
    </w:p>
    <w:p w:rsidR="00477A8F" w:rsidRPr="00572918" w:rsidRDefault="00477A8F" w:rsidP="00C173A8">
      <w:pPr>
        <w:spacing w:after="0" w:line="240" w:lineRule="auto"/>
        <w:contextualSpacing/>
        <w:jc w:val="center"/>
        <w:rPr>
          <w:rFonts w:ascii="PT Sans" w:hAnsi="PT Sans"/>
        </w:rPr>
      </w:pPr>
    </w:p>
    <w:p w:rsidR="00477A8F" w:rsidRDefault="00477A8F" w:rsidP="00C173A8">
      <w:pPr>
        <w:spacing w:after="0" w:line="240" w:lineRule="auto"/>
        <w:contextualSpacing/>
        <w:jc w:val="center"/>
        <w:rPr>
          <w:rFonts w:ascii="PT Sans" w:hAnsi="PT Sans"/>
        </w:rPr>
      </w:pPr>
      <w:r w:rsidRPr="00572918">
        <w:rPr>
          <w:rFonts w:ascii="PT Sans" w:hAnsi="PT Sans"/>
        </w:rPr>
        <w:t>Наименование бизнес</w:t>
      </w:r>
      <w:r w:rsidR="000944C8">
        <w:rPr>
          <w:rFonts w:ascii="PT Sans" w:hAnsi="PT Sans"/>
        </w:rPr>
        <w:t xml:space="preserve"> </w:t>
      </w:r>
      <w:r w:rsidRPr="00572918">
        <w:rPr>
          <w:rFonts w:ascii="PT Sans" w:hAnsi="PT Sans"/>
        </w:rPr>
        <w:t>-</w:t>
      </w:r>
      <w:r>
        <w:rPr>
          <w:rFonts w:ascii="PT Sans" w:hAnsi="PT Sans"/>
        </w:rPr>
        <w:t xml:space="preserve"> </w:t>
      </w:r>
      <w:r w:rsidRPr="00572918">
        <w:rPr>
          <w:rFonts w:ascii="PT Sans" w:hAnsi="PT Sans"/>
        </w:rPr>
        <w:t>проекта</w:t>
      </w:r>
    </w:p>
    <w:p w:rsidR="00477A8F" w:rsidRPr="00995666" w:rsidRDefault="00477A8F" w:rsidP="00995666">
      <w:pPr>
        <w:tabs>
          <w:tab w:val="left" w:pos="615"/>
        </w:tabs>
        <w:spacing w:after="0" w:line="240" w:lineRule="auto"/>
        <w:contextualSpacing/>
        <w:jc w:val="center"/>
        <w:rPr>
          <w:rFonts w:ascii="PT Sans" w:hAnsi="PT Sans"/>
          <w:b/>
          <w:sz w:val="24"/>
          <w:szCs w:val="24"/>
          <w:u w:val="single"/>
        </w:rPr>
      </w:pPr>
      <w:r>
        <w:rPr>
          <w:rFonts w:ascii="PT Sans" w:hAnsi="PT Sans"/>
          <w:b/>
          <w:sz w:val="24"/>
          <w:szCs w:val="24"/>
          <w:u w:val="single"/>
        </w:rPr>
        <w:t>Производство мебели из ценных пород дерева</w:t>
      </w:r>
    </w:p>
    <w:p w:rsidR="00477A8F" w:rsidRDefault="00477A8F" w:rsidP="00143C82">
      <w:pPr>
        <w:spacing w:after="0" w:line="240" w:lineRule="auto"/>
        <w:contextualSpacing/>
        <w:jc w:val="center"/>
        <w:rPr>
          <w:rFonts w:ascii="PT Sans" w:hAnsi="PT Sans"/>
          <w:i/>
        </w:rPr>
      </w:pPr>
      <w:r w:rsidRPr="00572918">
        <w:rPr>
          <w:rFonts w:ascii="PT Sans" w:hAnsi="PT Sans"/>
          <w:i/>
        </w:rPr>
        <w:t>(вводите сведения только в отведенных для этого полях)</w:t>
      </w:r>
    </w:p>
    <w:p w:rsidR="00477A8F" w:rsidRPr="00572918" w:rsidRDefault="00477A8F" w:rsidP="006A6EE9">
      <w:pPr>
        <w:spacing w:after="0" w:line="240" w:lineRule="auto"/>
        <w:contextualSpacing/>
        <w:rPr>
          <w:rFonts w:ascii="PT Sans" w:hAnsi="PT Sans"/>
          <w:i/>
        </w:rPr>
      </w:pPr>
    </w:p>
    <w:p w:rsidR="00477A8F" w:rsidRPr="00572918" w:rsidRDefault="00477A8F" w:rsidP="00C173A8">
      <w:pPr>
        <w:spacing w:after="0" w:line="240" w:lineRule="auto"/>
        <w:contextualSpacing/>
        <w:jc w:val="center"/>
        <w:rPr>
          <w:rFonts w:ascii="PT Sans" w:hAnsi="PT Sans"/>
          <w:b/>
        </w:rPr>
      </w:pPr>
    </w:p>
    <w:p w:rsidR="00477A8F" w:rsidRPr="00572918" w:rsidRDefault="00477A8F" w:rsidP="00C173A8">
      <w:pPr>
        <w:pStyle w:val="2"/>
        <w:numPr>
          <w:ilvl w:val="0"/>
          <w:numId w:val="1"/>
        </w:numPr>
        <w:tabs>
          <w:tab w:val="left" w:pos="0"/>
        </w:tabs>
        <w:contextualSpacing/>
        <w:jc w:val="center"/>
        <w:rPr>
          <w:rFonts w:ascii="PT Sans" w:hAnsi="PT Sans"/>
          <w:sz w:val="22"/>
          <w:szCs w:val="22"/>
        </w:rPr>
      </w:pPr>
      <w:r w:rsidRPr="00572918">
        <w:rPr>
          <w:rFonts w:ascii="PT Sans" w:hAnsi="PT Sans"/>
          <w:sz w:val="22"/>
          <w:szCs w:val="22"/>
        </w:rPr>
        <w:t>Бизнес</w:t>
      </w:r>
    </w:p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PT Sans" w:hAnsi="PT Sans"/>
        </w:rPr>
      </w:pPr>
      <w:r w:rsidRPr="00572918">
        <w:rPr>
          <w:rFonts w:ascii="PT Sans" w:hAnsi="PT Sans"/>
        </w:rPr>
        <w:t>Краткое описание истории бизнеса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057B2E" w:rsidRDefault="003D3297" w:rsidP="000944C8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Я, </w:t>
            </w:r>
            <w:r w:rsidR="000944C8">
              <w:rPr>
                <w:rFonts w:ascii="PT Sans" w:hAnsi="PT Sans"/>
              </w:rPr>
              <w:t xml:space="preserve"> Ф.И.О. имею опыт работы по производству мебели. В </w:t>
            </w:r>
            <w:r>
              <w:rPr>
                <w:rFonts w:ascii="PT Sans" w:hAnsi="PT Sans"/>
              </w:rPr>
              <w:t xml:space="preserve"> 2016</w:t>
            </w:r>
            <w:r w:rsidR="000944C8">
              <w:rPr>
                <w:rFonts w:ascii="PT Sans" w:hAnsi="PT Sans"/>
              </w:rPr>
              <w:t xml:space="preserve"> году решил открыть свою фирму.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PT Sans" w:hAnsi="PT Sans"/>
        </w:rPr>
      </w:pPr>
      <w:r w:rsidRPr="00572918">
        <w:rPr>
          <w:rFonts w:ascii="PT Sans" w:hAnsi="PT Sans"/>
        </w:rPr>
        <w:t xml:space="preserve">Производимый товар/работа/услуга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Изготовление мебели из ценных пород дерева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PT Sans" w:hAnsi="PT Sans"/>
        </w:rPr>
      </w:pPr>
      <w:r w:rsidRPr="00572918">
        <w:rPr>
          <w:rFonts w:ascii="PT Sans" w:hAnsi="PT Sans"/>
        </w:rPr>
        <w:t>Наличие основных средств:</w:t>
      </w:r>
    </w:p>
    <w:p w:rsidR="00477A8F" w:rsidRPr="00572918" w:rsidRDefault="00477A8F" w:rsidP="00C173A8">
      <w:pPr>
        <w:spacing w:after="0" w:line="240" w:lineRule="auto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>Машины/оборудование, используемые для бизнеса, в том числе приобретенные в рамках проекта (отметить знаком *)  (</w:t>
      </w:r>
      <w:r w:rsidRPr="00572918">
        <w:rPr>
          <w:rFonts w:ascii="PT Sans" w:hAnsi="PT Sans"/>
          <w:i/>
        </w:rPr>
        <w:t>добавьте строки при необходимости)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134"/>
        <w:gridCol w:w="1276"/>
        <w:gridCol w:w="1843"/>
      </w:tblGrid>
      <w:tr w:rsidR="00477A8F" w:rsidRPr="00B45912" w:rsidTr="00C87B5B">
        <w:trPr>
          <w:cantSplit/>
          <w:trHeight w:val="487"/>
          <w:tblHeader/>
        </w:trPr>
        <w:tc>
          <w:tcPr>
            <w:tcW w:w="5387" w:type="dxa"/>
          </w:tcPr>
          <w:p w:rsidR="00477A8F" w:rsidRPr="00B45912" w:rsidRDefault="00477A8F" w:rsidP="00C87B5B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Наименование машин/оборудования</w:t>
            </w:r>
          </w:p>
        </w:tc>
        <w:tc>
          <w:tcPr>
            <w:tcW w:w="1134" w:type="dxa"/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Кол-во, штук</w:t>
            </w:r>
          </w:p>
        </w:tc>
        <w:tc>
          <w:tcPr>
            <w:tcW w:w="1276" w:type="dxa"/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Год выпуска</w:t>
            </w:r>
          </w:p>
        </w:tc>
        <w:tc>
          <w:tcPr>
            <w:tcW w:w="1843" w:type="dxa"/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Собственность/ аренда</w:t>
            </w:r>
          </w:p>
        </w:tc>
      </w:tr>
      <w:tr w:rsidR="00477A8F" w:rsidRPr="00B45912" w:rsidTr="00C87B5B">
        <w:trPr>
          <w:trHeight w:val="300"/>
        </w:trPr>
        <w:tc>
          <w:tcPr>
            <w:tcW w:w="5387" w:type="dxa"/>
            <w:shd w:val="clear" w:color="auto" w:fill="FFFFFF"/>
          </w:tcPr>
          <w:p w:rsidR="00477A8F" w:rsidRPr="003D3297" w:rsidRDefault="00477A8F" w:rsidP="002D246A">
            <w:pPr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3D3297">
              <w:rPr>
                <w:rFonts w:ascii="PT Sans" w:hAnsi="PT Sans"/>
                <w:b/>
                <w:bCs/>
              </w:rPr>
              <w:t> </w:t>
            </w:r>
            <w:r w:rsidRPr="003D3297">
              <w:rPr>
                <w:rFonts w:ascii="PT Sans" w:hAnsi="PT Sans"/>
                <w:sz w:val="24"/>
                <w:szCs w:val="24"/>
              </w:rPr>
              <w:t>Рейсмус JWP 201*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  <w:r>
              <w:rPr>
                <w:rFonts w:ascii="PT Sans" w:hAnsi="PT Sans"/>
              </w:rPr>
              <w:t>1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  <w:r>
              <w:rPr>
                <w:rFonts w:ascii="PT Sans" w:hAnsi="PT Sans"/>
              </w:rPr>
              <w:t>2013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  <w:r>
              <w:rPr>
                <w:rFonts w:ascii="PT Sans" w:hAnsi="PT Sans"/>
              </w:rPr>
              <w:t>Собственность</w:t>
            </w:r>
          </w:p>
        </w:tc>
      </w:tr>
      <w:tr w:rsidR="00477A8F" w:rsidRPr="00B45912" w:rsidTr="00C87B5B">
        <w:trPr>
          <w:trHeight w:val="300"/>
        </w:trPr>
        <w:tc>
          <w:tcPr>
            <w:tcW w:w="5387" w:type="dxa"/>
            <w:shd w:val="clear" w:color="auto" w:fill="FFFFFF"/>
            <w:noWrap/>
            <w:vAlign w:val="bottom"/>
          </w:tcPr>
          <w:p w:rsidR="00477A8F" w:rsidRPr="003D3297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3D3297">
              <w:rPr>
                <w:rFonts w:ascii="PT Sans" w:hAnsi="PT Sans"/>
                <w:sz w:val="24"/>
                <w:szCs w:val="24"/>
              </w:rPr>
              <w:t>Циркулярная пила JET JPS-315SP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  <w:r>
              <w:rPr>
                <w:rFonts w:ascii="PT Sans" w:hAnsi="PT Sans"/>
              </w:rPr>
              <w:t>1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  <w:r>
              <w:rPr>
                <w:rFonts w:ascii="PT Sans" w:hAnsi="PT Sans"/>
              </w:rPr>
              <w:t>2013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  <w:r>
              <w:rPr>
                <w:rFonts w:ascii="PT Sans" w:hAnsi="PT Sans"/>
              </w:rPr>
              <w:t>Аренда</w:t>
            </w:r>
          </w:p>
        </w:tc>
      </w:tr>
      <w:tr w:rsidR="00477A8F" w:rsidRPr="00B45912" w:rsidTr="00C87B5B">
        <w:trPr>
          <w:trHeight w:val="300"/>
        </w:trPr>
        <w:tc>
          <w:tcPr>
            <w:tcW w:w="5387" w:type="dxa"/>
            <w:noWrap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Компрессор</w:t>
            </w:r>
          </w:p>
        </w:tc>
        <w:tc>
          <w:tcPr>
            <w:tcW w:w="1134" w:type="dxa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2013</w:t>
            </w:r>
          </w:p>
        </w:tc>
        <w:tc>
          <w:tcPr>
            <w:tcW w:w="1843" w:type="dxa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Собственность</w:t>
            </w:r>
          </w:p>
        </w:tc>
      </w:tr>
      <w:tr w:rsidR="00477A8F" w:rsidRPr="00B45912" w:rsidTr="00C87B5B">
        <w:trPr>
          <w:trHeight w:val="300"/>
        </w:trPr>
        <w:tc>
          <w:tcPr>
            <w:tcW w:w="5387" w:type="dxa"/>
            <w:noWrap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Краскопульт</w:t>
            </w:r>
          </w:p>
        </w:tc>
        <w:tc>
          <w:tcPr>
            <w:tcW w:w="1134" w:type="dxa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2013</w:t>
            </w:r>
          </w:p>
        </w:tc>
        <w:tc>
          <w:tcPr>
            <w:tcW w:w="1843" w:type="dxa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Собственность</w:t>
            </w:r>
          </w:p>
        </w:tc>
      </w:tr>
      <w:tr w:rsidR="00477A8F" w:rsidRPr="00B45912" w:rsidTr="00C87B5B">
        <w:trPr>
          <w:trHeight w:val="300"/>
        </w:trPr>
        <w:tc>
          <w:tcPr>
            <w:tcW w:w="5387" w:type="dxa"/>
            <w:noWrap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Итого</w:t>
            </w:r>
          </w:p>
        </w:tc>
        <w:tc>
          <w:tcPr>
            <w:tcW w:w="1134" w:type="dxa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  <w:r>
              <w:rPr>
                <w:rFonts w:ascii="PT Sans" w:hAnsi="PT Sans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</w:p>
        </w:tc>
        <w:tc>
          <w:tcPr>
            <w:tcW w:w="1843" w:type="dxa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</w:p>
        </w:tc>
      </w:tr>
    </w:tbl>
    <w:p w:rsidR="00477A8F" w:rsidRPr="00572918" w:rsidRDefault="00477A8F" w:rsidP="00C173A8">
      <w:pPr>
        <w:spacing w:after="0" w:line="240" w:lineRule="auto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>Здания/помещения, используемые для бизнеса, в том числе приобретенные (построенные) в рамках проекта (отметить знаком *) (</w:t>
      </w:r>
      <w:r w:rsidRPr="00572918">
        <w:rPr>
          <w:rFonts w:ascii="PT Sans" w:hAnsi="PT Sans"/>
          <w:i/>
        </w:rPr>
        <w:t>добавьте строки при необходимости)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127"/>
        <w:gridCol w:w="1417"/>
        <w:gridCol w:w="1276"/>
        <w:gridCol w:w="1843"/>
      </w:tblGrid>
      <w:tr w:rsidR="00477A8F" w:rsidRPr="00B45912" w:rsidTr="00C87B5B">
        <w:trPr>
          <w:cantSplit/>
          <w:trHeight w:val="558"/>
          <w:tblHeader/>
        </w:trPr>
        <w:tc>
          <w:tcPr>
            <w:tcW w:w="2977" w:type="dxa"/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Объект</w:t>
            </w:r>
          </w:p>
        </w:tc>
        <w:tc>
          <w:tcPr>
            <w:tcW w:w="2127" w:type="dxa"/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Местонахождение</w:t>
            </w:r>
          </w:p>
        </w:tc>
        <w:tc>
          <w:tcPr>
            <w:tcW w:w="1417" w:type="dxa"/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Назначение</w:t>
            </w:r>
          </w:p>
        </w:tc>
        <w:tc>
          <w:tcPr>
            <w:tcW w:w="1276" w:type="dxa"/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Площадь, м</w:t>
            </w:r>
            <w:proofErr w:type="gramStart"/>
            <w:r w:rsidRPr="00B45912">
              <w:rPr>
                <w:rFonts w:ascii="PT Sans" w:hAnsi="PT Sans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Собственность/</w:t>
            </w:r>
          </w:p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аренда</w:t>
            </w:r>
          </w:p>
        </w:tc>
      </w:tr>
      <w:tr w:rsidR="00477A8F" w:rsidRPr="00B45912" w:rsidTr="00C87B5B">
        <w:trPr>
          <w:trHeight w:val="300"/>
        </w:trPr>
        <w:tc>
          <w:tcPr>
            <w:tcW w:w="2977" w:type="dxa"/>
            <w:shd w:val="clear" w:color="auto" w:fill="FFFFFF"/>
            <w:noWrap/>
            <w:vAlign w:val="bottom"/>
          </w:tcPr>
          <w:p w:rsidR="00477A8F" w:rsidRPr="00B45912" w:rsidRDefault="00477A8F" w:rsidP="003D3297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  <w:r>
              <w:rPr>
                <w:rFonts w:ascii="PT Sans" w:hAnsi="PT Sans"/>
              </w:rPr>
              <w:t xml:space="preserve">Производственный цех 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Свердловская обл. Артемовский район п. Буланаш,                      ул. Вахрушева, 1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477A8F" w:rsidRPr="00B45912" w:rsidRDefault="00477A8F" w:rsidP="008073CF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Производственное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  <w:r>
              <w:rPr>
                <w:rFonts w:ascii="PT Sans" w:hAnsi="PT Sans"/>
              </w:rPr>
              <w:t>156,8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  <w:r>
              <w:rPr>
                <w:rFonts w:ascii="PT Sans" w:hAnsi="PT Sans"/>
              </w:rPr>
              <w:t>аренда</w:t>
            </w:r>
          </w:p>
        </w:tc>
      </w:tr>
      <w:tr w:rsidR="00477A8F" w:rsidRPr="00B45912" w:rsidTr="00C87B5B">
        <w:trPr>
          <w:trHeight w:val="300"/>
        </w:trPr>
        <w:tc>
          <w:tcPr>
            <w:tcW w:w="2977" w:type="dxa"/>
            <w:shd w:val="clear" w:color="auto" w:fill="FFFFFF"/>
            <w:noWrap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PT Sans" w:hAnsi="PT Sans"/>
        </w:rPr>
      </w:pPr>
      <w:r w:rsidRPr="00572918">
        <w:rPr>
          <w:rFonts w:ascii="PT Sans" w:hAnsi="PT Sans"/>
        </w:rPr>
        <w:t>Численность сотрудников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8073CF">
              <w:rPr>
                <w:rFonts w:ascii="PT Sans" w:hAnsi="PT Sans"/>
                <w:b/>
              </w:rPr>
              <w:t>3</w:t>
            </w:r>
            <w:r>
              <w:rPr>
                <w:rFonts w:ascii="PT Sans" w:hAnsi="PT Sans"/>
              </w:rPr>
              <w:t xml:space="preserve"> человека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PT Sans" w:hAnsi="PT Sans"/>
        </w:rPr>
      </w:pPr>
      <w:r w:rsidRPr="00572918">
        <w:rPr>
          <w:rFonts w:ascii="PT Sans" w:hAnsi="PT Sans"/>
        </w:rPr>
        <w:t xml:space="preserve">Среднемесячная заработная плата сотрудников </w:t>
      </w:r>
    </w:p>
    <w:p w:rsidR="00477A8F" w:rsidRPr="00572918" w:rsidRDefault="00477A8F" w:rsidP="00C173A8">
      <w:pPr>
        <w:spacing w:after="0" w:line="240" w:lineRule="auto"/>
        <w:contextualSpacing/>
        <w:rPr>
          <w:rFonts w:ascii="PT Sans" w:hAnsi="PT Sans"/>
        </w:rPr>
      </w:pPr>
      <w:r w:rsidRPr="00572918">
        <w:rPr>
          <w:rFonts w:ascii="PT Sans" w:hAnsi="PT Sans"/>
        </w:rPr>
        <w:t>(Годовой фонд заработной платы/12),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8073CF">
              <w:rPr>
                <w:rFonts w:ascii="PT Sans" w:hAnsi="PT Sans"/>
                <w:b/>
              </w:rPr>
              <w:t xml:space="preserve">33  </w:t>
            </w:r>
            <w:r>
              <w:rPr>
                <w:rFonts w:ascii="PT Sans" w:hAnsi="PT Sans"/>
              </w:rPr>
              <w:t>тыс. рублей</w:t>
            </w:r>
          </w:p>
        </w:tc>
      </w:tr>
    </w:tbl>
    <w:p w:rsidR="00477A8F" w:rsidRDefault="00477A8F" w:rsidP="00143C82">
      <w:pPr>
        <w:spacing w:after="0" w:line="240" w:lineRule="auto"/>
        <w:contextualSpacing/>
        <w:rPr>
          <w:rFonts w:ascii="PT Sans" w:hAnsi="PT Sans"/>
        </w:rPr>
      </w:pPr>
    </w:p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PT Sans" w:hAnsi="PT Sans"/>
        </w:rPr>
      </w:pPr>
      <w:r w:rsidRPr="00572918">
        <w:rPr>
          <w:rFonts w:ascii="PT Sans" w:hAnsi="PT Sans"/>
        </w:rPr>
        <w:t>Оценка сильных и слабых сторон бизнеса относительно конкурентов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Default="00477A8F" w:rsidP="002D246A">
            <w:pPr>
              <w:spacing w:after="0" w:line="240" w:lineRule="auto"/>
              <w:contextualSpacing/>
              <w:rPr>
                <w:rFonts w:ascii="PT Sans" w:hAnsi="PT Sans"/>
                <w:u w:val="single"/>
              </w:rPr>
            </w:pPr>
            <w:r w:rsidRPr="0094424F">
              <w:rPr>
                <w:rFonts w:ascii="PT Sans" w:hAnsi="PT Sans"/>
                <w:u w:val="single"/>
              </w:rPr>
              <w:t>Сильные стороны</w:t>
            </w:r>
          </w:p>
          <w:p w:rsidR="00477A8F" w:rsidRPr="005B2008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1.  </w:t>
            </w:r>
            <w:r w:rsidRPr="005B2008">
              <w:rPr>
                <w:rFonts w:ascii="PT Sans" w:hAnsi="PT Sans"/>
              </w:rPr>
              <w:t>На</w:t>
            </w:r>
            <w:r>
              <w:rPr>
                <w:rFonts w:ascii="PT Sans" w:hAnsi="PT Sans"/>
              </w:rPr>
              <w:t>личие собственных ресурсов, в размере 104 тыс. руб. на покупку рейсмуса.</w:t>
            </w:r>
          </w:p>
          <w:p w:rsidR="00477A8F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2.   Небольшое количество конкурентов ориентированных на выпуск мебели из ценных пород    дерева. Всего в ходе исследования с помощью поисковых систем Яндекс ,</w:t>
            </w:r>
            <w:r>
              <w:rPr>
                <w:rFonts w:ascii="PT Sans" w:hAnsi="PT Sans"/>
                <w:lang w:val="en-US"/>
              </w:rPr>
              <w:t>Google</w:t>
            </w:r>
            <w:r w:rsidRPr="00B312A4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 xml:space="preserve">было выявлено четыре  таких конкурента как : мебельная фабрика  Лес </w:t>
            </w:r>
            <w:r>
              <w:rPr>
                <w:rFonts w:ascii="PT Sans" w:hAnsi="PT Sans"/>
                <w:lang w:val="en-US"/>
              </w:rPr>
              <w:t>Burg</w:t>
            </w:r>
            <w:r>
              <w:rPr>
                <w:rFonts w:ascii="PT Sans" w:hAnsi="PT Sans"/>
              </w:rPr>
              <w:t xml:space="preserve"> ,</w:t>
            </w:r>
            <w:r w:rsidRPr="00B312A4">
              <w:rPr>
                <w:rFonts w:ascii="PT Sans" w:hAnsi="PT Sans"/>
              </w:rPr>
              <w:t xml:space="preserve"> </w:t>
            </w:r>
            <w:proofErr w:type="spellStart"/>
            <w:r>
              <w:rPr>
                <w:rFonts w:ascii="PT Sans" w:hAnsi="PT Sans"/>
              </w:rPr>
              <w:t>АрхФонд</w:t>
            </w:r>
            <w:proofErr w:type="spellEnd"/>
            <w:r>
              <w:rPr>
                <w:rFonts w:ascii="PT Sans" w:hAnsi="PT Sans"/>
              </w:rPr>
              <w:t xml:space="preserve">, Фаворит </w:t>
            </w:r>
            <w:proofErr w:type="spellStart"/>
            <w:r>
              <w:rPr>
                <w:rFonts w:ascii="PT Sans" w:hAnsi="PT Sans"/>
              </w:rPr>
              <w:t>Пласт</w:t>
            </w:r>
            <w:proofErr w:type="gramStart"/>
            <w:r>
              <w:rPr>
                <w:rFonts w:ascii="PT Sans" w:hAnsi="PT Sans"/>
              </w:rPr>
              <w:t>,Л</w:t>
            </w:r>
            <w:proofErr w:type="gramEnd"/>
            <w:r>
              <w:rPr>
                <w:rFonts w:ascii="PT Sans" w:hAnsi="PT Sans"/>
              </w:rPr>
              <w:t>ига</w:t>
            </w:r>
            <w:proofErr w:type="spellEnd"/>
            <w:r>
              <w:rPr>
                <w:rFonts w:ascii="PT Sans" w:hAnsi="PT Sans"/>
              </w:rPr>
              <w:t xml:space="preserve">  </w:t>
            </w:r>
            <w:r>
              <w:rPr>
                <w:rFonts w:ascii="PT Sans" w:hAnsi="PT Sans"/>
              </w:rPr>
              <w:lastRenderedPageBreak/>
              <w:t xml:space="preserve">цвета. </w:t>
            </w:r>
            <w:r w:rsidR="000944C8">
              <w:rPr>
                <w:rFonts w:ascii="PT Sans" w:hAnsi="PT Sans"/>
              </w:rPr>
              <w:t xml:space="preserve"> Следовательно,</w:t>
            </w:r>
            <w:r>
              <w:rPr>
                <w:rFonts w:ascii="PT Sans" w:hAnsi="PT Sans"/>
              </w:rPr>
              <w:t xml:space="preserve"> возможно довольно легкое вхождение в рынок.</w:t>
            </w:r>
          </w:p>
          <w:p w:rsidR="00477A8F" w:rsidRPr="000A043C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3. Наше производство будет находиться в  сельской </w:t>
            </w:r>
            <w:r w:rsidR="0072439D">
              <w:rPr>
                <w:rFonts w:ascii="PT Sans" w:hAnsi="PT Sans"/>
              </w:rPr>
              <w:t>местности</w:t>
            </w:r>
            <w:r>
              <w:rPr>
                <w:rFonts w:ascii="PT Sans" w:hAnsi="PT Sans"/>
              </w:rPr>
              <w:t>, где среднемесячная зарплата меньше чем в Екатеринбурге.  Это  повлияет на стоимость продукции, как итог она будет более конкурентно способной.</w:t>
            </w:r>
          </w:p>
          <w:p w:rsidR="00477A8F" w:rsidRDefault="00477A8F" w:rsidP="002D246A">
            <w:pPr>
              <w:spacing w:after="0" w:line="240" w:lineRule="auto"/>
              <w:contextualSpacing/>
              <w:rPr>
                <w:rFonts w:ascii="PT Sans" w:hAnsi="PT Sans"/>
                <w:u w:val="single"/>
              </w:rPr>
            </w:pPr>
            <w:r w:rsidRPr="0094424F">
              <w:rPr>
                <w:rFonts w:ascii="PT Sans" w:hAnsi="PT Sans"/>
                <w:u w:val="single"/>
              </w:rPr>
              <w:t>Слабые стороны</w:t>
            </w:r>
          </w:p>
          <w:p w:rsidR="00477A8F" w:rsidRDefault="00477A8F" w:rsidP="003D3297">
            <w:pPr>
              <w:numPr>
                <w:ilvl w:val="0"/>
                <w:numId w:val="14"/>
              </w:numPr>
              <w:spacing w:after="0" w:line="240" w:lineRule="auto"/>
              <w:ind w:hanging="720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Большое количество предложений из Китая.</w:t>
            </w:r>
          </w:p>
          <w:p w:rsidR="003D3297" w:rsidRPr="005B2008" w:rsidRDefault="003D3297" w:rsidP="003D3297">
            <w:pPr>
              <w:numPr>
                <w:ilvl w:val="0"/>
                <w:numId w:val="14"/>
              </w:numPr>
              <w:spacing w:after="0" w:line="240" w:lineRule="auto"/>
              <w:ind w:hanging="720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Отсутствие оборудования</w:t>
            </w:r>
          </w:p>
          <w:p w:rsidR="00477A8F" w:rsidRPr="00972A6A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</w:p>
        </w:tc>
      </w:tr>
    </w:tbl>
    <w:p w:rsidR="00477A8F" w:rsidRPr="00572918" w:rsidRDefault="00477A8F" w:rsidP="00C173A8">
      <w:pPr>
        <w:pStyle w:val="2"/>
        <w:tabs>
          <w:tab w:val="left" w:pos="0"/>
        </w:tabs>
        <w:ind w:left="720"/>
        <w:contextualSpacing/>
        <w:jc w:val="center"/>
        <w:rPr>
          <w:rFonts w:ascii="PT Sans" w:hAnsi="PT Sans"/>
          <w:sz w:val="22"/>
          <w:szCs w:val="22"/>
        </w:rPr>
      </w:pPr>
    </w:p>
    <w:p w:rsidR="00477A8F" w:rsidRPr="00572918" w:rsidRDefault="00477A8F" w:rsidP="00C173A8">
      <w:pPr>
        <w:pStyle w:val="2"/>
        <w:numPr>
          <w:ilvl w:val="0"/>
          <w:numId w:val="1"/>
        </w:numPr>
        <w:tabs>
          <w:tab w:val="left" w:pos="0"/>
        </w:tabs>
        <w:contextualSpacing/>
        <w:jc w:val="center"/>
        <w:rPr>
          <w:rFonts w:ascii="PT Sans" w:hAnsi="PT Sans"/>
          <w:sz w:val="22"/>
          <w:szCs w:val="22"/>
        </w:rPr>
      </w:pPr>
      <w:r w:rsidRPr="00572918">
        <w:rPr>
          <w:rFonts w:ascii="PT Sans" w:hAnsi="PT Sans"/>
          <w:sz w:val="22"/>
          <w:szCs w:val="22"/>
        </w:rPr>
        <w:t>Продукт</w:t>
      </w:r>
    </w:p>
    <w:p w:rsidR="00477A8F" w:rsidRPr="00572918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>Описание товара/работы/услуги (краткое описание того, что делает продукцию уникальной и тех отличительных особенностей, которые позволяют ей конкурировать (ставят ее вне конкуренции) в отношении ценообразования и (или) качества и (или) условий поставки и другое).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C26D28" w:rsidRDefault="00477A8F" w:rsidP="00C26D28">
            <w:pPr>
              <w:spacing w:after="0" w:line="240" w:lineRule="auto"/>
              <w:contextualSpacing/>
              <w:jc w:val="both"/>
              <w:rPr>
                <w:rFonts w:ascii="PT Sans" w:hAnsi="PT Sans"/>
              </w:rPr>
            </w:pPr>
            <w:r w:rsidRPr="00C26D28">
              <w:rPr>
                <w:rFonts w:ascii="PT Sans" w:hAnsi="PT Sans"/>
              </w:rPr>
              <w:t>Вершина мебельной эстетики – это элегантная и красивая мебель из ценных пород дерева. Это неудивительно, ведь такие образцы интерьера в оформлении дома и офиса красноречиво подчеркивают стабильность его владельца.</w:t>
            </w:r>
          </w:p>
          <w:p w:rsidR="00477A8F" w:rsidRPr="00C26D28" w:rsidRDefault="00477A8F" w:rsidP="00C26D28">
            <w:pPr>
              <w:spacing w:after="0" w:line="240" w:lineRule="auto"/>
              <w:contextualSpacing/>
              <w:jc w:val="both"/>
              <w:rPr>
                <w:rFonts w:ascii="PT Sans" w:hAnsi="PT Sans"/>
              </w:rPr>
            </w:pPr>
            <w:r w:rsidRPr="00C26D28">
              <w:rPr>
                <w:rFonts w:ascii="PT Sans" w:hAnsi="PT Sans"/>
              </w:rPr>
              <w:t xml:space="preserve">Издревле люди ценят такие образцы мебели за долговечность: она будто сделана на века. Преобладающий из многообразия оттенков теплый красноватый тон мебели наводит на ассоциации с согревающим теплом. Изыск красного оттенка преображает любую, даже самую простую мебель, заставляя ее выглядеть неотразимо и элегантно. </w:t>
            </w:r>
          </w:p>
          <w:p w:rsidR="00477A8F" w:rsidRPr="00D63C1E" w:rsidRDefault="00477A8F" w:rsidP="005B2008">
            <w:pPr>
              <w:spacing w:after="0" w:line="240" w:lineRule="auto"/>
              <w:contextualSpacing/>
              <w:jc w:val="both"/>
              <w:rPr>
                <w:rFonts w:ascii="PT Sans" w:hAnsi="PT Sans"/>
                <w:color w:val="FF0000"/>
              </w:rPr>
            </w:pP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>Портрет клиента (описание области применения), кто и почему покупает и будет покупать продукцию (на основе каких факторов клиенты принимают решение о покупке; какой уровень их дохода или к какой группе они относятся; какой тип продвижения товара на рынок будет стимулировать их покупки)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 xml:space="preserve">Нашими целевыми клиентами являются люди в возрасте от 25 лет имеющие устойчивые доходы от 30000 рублей и выше. Решение о покупке принимает из 4 основных составляющих: изящность, качество, рекомендации и цена. Продажи стимулируются через специализирующие торговые площадки, доски объявлений в интернете, сайт с настроенной контекстной рекламой, СМС рассылка руководителям и </w:t>
            </w:r>
            <w:proofErr w:type="gramStart"/>
            <w:r w:rsidRPr="00A6646F">
              <w:rPr>
                <w:rFonts w:ascii="PT Sans" w:hAnsi="PT Sans"/>
              </w:rPr>
              <w:t>топ-менеджерам</w:t>
            </w:r>
            <w:proofErr w:type="gramEnd"/>
            <w:r w:rsidRPr="00A6646F">
              <w:rPr>
                <w:rFonts w:ascii="PT Sans" w:hAnsi="PT Sans"/>
              </w:rPr>
              <w:t xml:space="preserve"> предприятий. 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>Информация о востребованности практических результатов производства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 xml:space="preserve">При исследовании данного направления производства с помощью поисковых систем Яндекс и </w:t>
            </w:r>
            <w:r w:rsidRPr="00A6646F">
              <w:rPr>
                <w:rFonts w:ascii="PT Sans" w:hAnsi="PT Sans"/>
                <w:lang w:val="en-US"/>
              </w:rPr>
              <w:t>Google</w:t>
            </w:r>
            <w:r w:rsidRPr="00A6646F">
              <w:rPr>
                <w:rFonts w:ascii="PT Sans" w:hAnsi="PT Sans"/>
              </w:rPr>
              <w:t xml:space="preserve"> было выявлено 4 производства выпускающих аналогичную продукцию в Свердловской области и г. Екатеринбург, а именно мебельные фабрики:</w:t>
            </w:r>
          </w:p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proofErr w:type="gramStart"/>
            <w:r w:rsidRPr="00A6646F">
              <w:rPr>
                <w:rFonts w:ascii="PT Sans" w:hAnsi="PT Sans"/>
              </w:rPr>
              <w:t>Лес</w:t>
            </w:r>
            <w:proofErr w:type="gramEnd"/>
            <w:r w:rsidRPr="00A6646F">
              <w:rPr>
                <w:rFonts w:ascii="PT Sans" w:hAnsi="PT Sans"/>
                <w:lang w:val="en-US"/>
              </w:rPr>
              <w:t>Burg</w:t>
            </w:r>
            <w:r w:rsidRPr="00A6646F">
              <w:rPr>
                <w:rFonts w:ascii="PT Sans" w:hAnsi="PT Sans"/>
              </w:rPr>
              <w:t xml:space="preserve"> – 3300 переходов на сайт (статистика </w:t>
            </w:r>
            <w:proofErr w:type="spellStart"/>
            <w:r w:rsidRPr="00A6646F">
              <w:rPr>
                <w:rFonts w:ascii="PT Sans" w:hAnsi="PT Sans"/>
                <w:lang w:val="en-US"/>
              </w:rPr>
              <w:t>LiveInternet</w:t>
            </w:r>
            <w:proofErr w:type="spellEnd"/>
            <w:r w:rsidRPr="00A6646F">
              <w:rPr>
                <w:rFonts w:ascii="PT Sans" w:hAnsi="PT Sans"/>
              </w:rPr>
              <w:t>).</w:t>
            </w:r>
          </w:p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proofErr w:type="spellStart"/>
            <w:r w:rsidRPr="00A6646F">
              <w:rPr>
                <w:rFonts w:ascii="PT Sans" w:hAnsi="PT Sans"/>
              </w:rPr>
              <w:t>АрхФонд</w:t>
            </w:r>
            <w:proofErr w:type="spellEnd"/>
            <w:r w:rsidRPr="00A6646F">
              <w:rPr>
                <w:rFonts w:ascii="PT Sans" w:hAnsi="PT Sans"/>
              </w:rPr>
              <w:t xml:space="preserve"> – нет данных (отсутствуют счетчики).</w:t>
            </w:r>
          </w:p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proofErr w:type="spellStart"/>
            <w:r w:rsidRPr="00A6646F">
              <w:rPr>
                <w:rFonts w:ascii="PT Sans" w:hAnsi="PT Sans"/>
              </w:rPr>
              <w:t>ФаворитПласт</w:t>
            </w:r>
            <w:proofErr w:type="spellEnd"/>
            <w:r w:rsidRPr="00A6646F">
              <w:rPr>
                <w:rFonts w:ascii="PT Sans" w:hAnsi="PT Sans"/>
              </w:rPr>
              <w:t xml:space="preserve"> – 7130 переходов на сайт (статистика </w:t>
            </w:r>
            <w:proofErr w:type="spellStart"/>
            <w:r w:rsidRPr="00A6646F">
              <w:rPr>
                <w:rFonts w:ascii="PT Sans" w:hAnsi="PT Sans"/>
                <w:lang w:val="en-US"/>
              </w:rPr>
              <w:t>LiveInternet</w:t>
            </w:r>
            <w:proofErr w:type="spellEnd"/>
            <w:r w:rsidRPr="00A6646F">
              <w:rPr>
                <w:rFonts w:ascii="PT Sans" w:hAnsi="PT Sans"/>
              </w:rPr>
              <w:t>).</w:t>
            </w:r>
          </w:p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 xml:space="preserve">Лига цвета – 3420 переходов на сайт (статистика </w:t>
            </w:r>
            <w:proofErr w:type="spellStart"/>
            <w:r w:rsidRPr="00A6646F">
              <w:rPr>
                <w:rFonts w:ascii="PT Sans" w:hAnsi="PT Sans"/>
                <w:lang w:val="en-US"/>
              </w:rPr>
              <w:t>LiveInternet</w:t>
            </w:r>
            <w:proofErr w:type="spellEnd"/>
            <w:r w:rsidRPr="00A6646F">
              <w:rPr>
                <w:rFonts w:ascii="PT Sans" w:hAnsi="PT Sans"/>
              </w:rPr>
              <w:t>).</w:t>
            </w:r>
          </w:p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 xml:space="preserve">Также с помощью сервиса </w:t>
            </w:r>
            <w:proofErr w:type="spellStart"/>
            <w:r w:rsidRPr="00A6646F">
              <w:rPr>
                <w:rFonts w:ascii="PT Sans" w:hAnsi="PT Sans"/>
                <w:lang w:val="en-US"/>
              </w:rPr>
              <w:t>WordStat</w:t>
            </w:r>
            <w:proofErr w:type="spellEnd"/>
            <w:r w:rsidRPr="00A6646F">
              <w:rPr>
                <w:rFonts w:ascii="PT Sans" w:hAnsi="PT Sans"/>
              </w:rPr>
              <w:t>.</w:t>
            </w:r>
            <w:proofErr w:type="spellStart"/>
            <w:r w:rsidRPr="00A6646F">
              <w:rPr>
                <w:rFonts w:ascii="PT Sans" w:hAnsi="PT Sans"/>
                <w:lang w:val="en-US"/>
              </w:rPr>
              <w:t>yandex</w:t>
            </w:r>
            <w:proofErr w:type="spellEnd"/>
            <w:r w:rsidRPr="00A6646F">
              <w:rPr>
                <w:rFonts w:ascii="PT Sans" w:hAnsi="PT Sans"/>
              </w:rPr>
              <w:t>.</w:t>
            </w:r>
            <w:proofErr w:type="spellStart"/>
            <w:r w:rsidRPr="00A6646F">
              <w:rPr>
                <w:rFonts w:ascii="PT Sans" w:hAnsi="PT Sans"/>
                <w:lang w:val="en-US"/>
              </w:rPr>
              <w:t>ru</w:t>
            </w:r>
            <w:proofErr w:type="spellEnd"/>
            <w:r w:rsidRPr="00A6646F">
              <w:rPr>
                <w:rFonts w:ascii="PT Sans" w:hAnsi="PT Sans"/>
              </w:rPr>
              <w:t xml:space="preserve"> (статистика ключевых слов по запросам), проанализировали сколько раз пользователи поисковой системы Яндекс, делали запросы «мебель из дуба, и т.д.» в течени</w:t>
            </w:r>
            <w:proofErr w:type="gramStart"/>
            <w:r w:rsidRPr="00A6646F">
              <w:rPr>
                <w:rFonts w:ascii="PT Sans" w:hAnsi="PT Sans"/>
              </w:rPr>
              <w:t>и</w:t>
            </w:r>
            <w:proofErr w:type="gramEnd"/>
            <w:r w:rsidRPr="00A6646F">
              <w:rPr>
                <w:rFonts w:ascii="PT Sans" w:hAnsi="PT Sans"/>
              </w:rPr>
              <w:t xml:space="preserve"> месяца.</w:t>
            </w:r>
          </w:p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Мебель из дуба – 125</w:t>
            </w:r>
            <w:r w:rsidRPr="00A6646F">
              <w:rPr>
                <w:rFonts w:ascii="PT Sans" w:hAnsi="PT Sans"/>
              </w:rPr>
              <w:t xml:space="preserve"> раз</w:t>
            </w:r>
          </w:p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Мебель из лиственницы  – 61</w:t>
            </w:r>
            <w:r w:rsidRPr="00A6646F">
              <w:rPr>
                <w:rFonts w:ascii="PT Sans" w:hAnsi="PT Sans"/>
              </w:rPr>
              <w:t xml:space="preserve"> раз</w:t>
            </w:r>
          </w:p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Мебель из ореха – 109</w:t>
            </w:r>
            <w:r w:rsidRPr="00A6646F">
              <w:rPr>
                <w:rFonts w:ascii="PT Sans" w:hAnsi="PT Sans"/>
              </w:rPr>
              <w:t xml:space="preserve"> раз</w:t>
            </w:r>
          </w:p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Мебель из бука – 41</w:t>
            </w:r>
            <w:r w:rsidRPr="00A6646F">
              <w:rPr>
                <w:rFonts w:ascii="PT Sans" w:hAnsi="PT Sans"/>
              </w:rPr>
              <w:t xml:space="preserve"> раз</w:t>
            </w:r>
          </w:p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Мебель из вишни –76</w:t>
            </w:r>
            <w:r w:rsidRPr="00A6646F">
              <w:rPr>
                <w:rFonts w:ascii="PT Sans" w:hAnsi="PT Sans"/>
              </w:rPr>
              <w:t xml:space="preserve"> раз.</w:t>
            </w:r>
          </w:p>
          <w:p w:rsidR="00477A8F" w:rsidRPr="00A6646F" w:rsidRDefault="00477A8F" w:rsidP="00A6646F">
            <w:pPr>
              <w:spacing w:after="0" w:line="240" w:lineRule="auto"/>
              <w:jc w:val="both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 xml:space="preserve">Итого запросов только по этим пяти видам ценных пород составляет 410 раз и это без учета сколько раз аналогичный запрос делался в поисковой системе </w:t>
            </w:r>
            <w:r w:rsidRPr="00A6646F">
              <w:rPr>
                <w:rFonts w:ascii="PT Sans" w:hAnsi="PT Sans"/>
                <w:lang w:val="en-US"/>
              </w:rPr>
              <w:t>Google</w:t>
            </w:r>
            <w:r w:rsidRPr="00A6646F">
              <w:rPr>
                <w:rFonts w:ascii="PT Sans" w:hAnsi="PT Sans"/>
              </w:rPr>
              <w:t xml:space="preserve">.  Географический </w:t>
            </w:r>
            <w:proofErr w:type="spellStart"/>
            <w:r w:rsidRPr="00A6646F">
              <w:rPr>
                <w:rFonts w:ascii="PT Sans" w:hAnsi="PT Sans"/>
              </w:rPr>
              <w:t>таргетинг</w:t>
            </w:r>
            <w:proofErr w:type="spellEnd"/>
            <w:r w:rsidRPr="00A6646F">
              <w:rPr>
                <w:rFonts w:ascii="PT Sans" w:hAnsi="PT Sans"/>
              </w:rPr>
              <w:t xml:space="preserve"> был выбран только Екатеринбург и Свердловская область.</w:t>
            </w:r>
            <w:r>
              <w:rPr>
                <w:rFonts w:ascii="PT Sans" w:hAnsi="PT Sans"/>
              </w:rPr>
              <w:t xml:space="preserve"> </w:t>
            </w:r>
            <w:r w:rsidRPr="00A6646F">
              <w:rPr>
                <w:rFonts w:ascii="PT Sans" w:hAnsi="PT Sans"/>
              </w:rPr>
              <w:t xml:space="preserve">Результаты исследования подтверждают, что спрос на данную продукцию имеется. </w:t>
            </w:r>
          </w:p>
          <w:p w:rsidR="00477A8F" w:rsidRPr="002A7AF9" w:rsidRDefault="00477A8F" w:rsidP="00C774ED">
            <w:pPr>
              <w:spacing w:after="0" w:line="240" w:lineRule="auto"/>
              <w:jc w:val="both"/>
              <w:rPr>
                <w:rFonts w:ascii="PT Sans" w:hAnsi="PT Sans"/>
              </w:rPr>
            </w:pPr>
          </w:p>
        </w:tc>
      </w:tr>
    </w:tbl>
    <w:p w:rsidR="00477A8F" w:rsidRPr="00572918" w:rsidRDefault="00477A8F" w:rsidP="00C173A8">
      <w:pPr>
        <w:spacing w:after="0" w:line="240" w:lineRule="auto"/>
        <w:ind w:right="-2"/>
        <w:rPr>
          <w:rFonts w:ascii="PT Sans" w:hAnsi="PT Sans"/>
          <w:i/>
        </w:rPr>
      </w:pPr>
    </w:p>
    <w:p w:rsidR="00477A8F" w:rsidRPr="00572918" w:rsidRDefault="00477A8F" w:rsidP="00C173A8">
      <w:pPr>
        <w:pStyle w:val="2"/>
        <w:numPr>
          <w:ilvl w:val="0"/>
          <w:numId w:val="1"/>
        </w:numPr>
        <w:tabs>
          <w:tab w:val="left" w:pos="0"/>
        </w:tabs>
        <w:contextualSpacing/>
        <w:jc w:val="center"/>
        <w:rPr>
          <w:rFonts w:ascii="PT Sans" w:hAnsi="PT Sans"/>
          <w:sz w:val="22"/>
          <w:szCs w:val="22"/>
        </w:rPr>
      </w:pPr>
      <w:r w:rsidRPr="00572918">
        <w:rPr>
          <w:rFonts w:ascii="PT Sans" w:hAnsi="PT Sans"/>
          <w:sz w:val="22"/>
          <w:szCs w:val="22"/>
        </w:rPr>
        <w:lastRenderedPageBreak/>
        <w:t>Продажи</w:t>
      </w:r>
    </w:p>
    <w:p w:rsidR="00477A8F" w:rsidRPr="00572918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>Описание ниши на рынке (территория, сегмент рынка, позиционирование, необходимое качество и количество продукции)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A6646F" w:rsidRDefault="00477A8F" w:rsidP="00A6646F">
            <w:pPr>
              <w:spacing w:after="0" w:line="240" w:lineRule="auto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 xml:space="preserve">Территория сбыта, ориентирована на Екатеринбург и Свердловскую область. Нашими потребителями являются </w:t>
            </w:r>
            <w:r w:rsidRPr="00A6646F">
              <w:rPr>
                <w:rFonts w:ascii="PT Sans" w:hAnsi="PT Sans"/>
                <w:lang w:val="en-US"/>
              </w:rPr>
              <w:t>B</w:t>
            </w:r>
            <w:r w:rsidRPr="00A6646F">
              <w:rPr>
                <w:rFonts w:ascii="PT Sans" w:hAnsi="PT Sans"/>
              </w:rPr>
              <w:t>2</w:t>
            </w:r>
            <w:r w:rsidRPr="00A6646F">
              <w:rPr>
                <w:rFonts w:ascii="PT Sans" w:hAnsi="PT Sans"/>
                <w:lang w:val="en-US"/>
              </w:rPr>
              <w:t>B</w:t>
            </w:r>
            <w:r w:rsidRPr="00A6646F">
              <w:rPr>
                <w:rFonts w:ascii="PT Sans" w:hAnsi="PT Sans"/>
              </w:rPr>
              <w:t xml:space="preserve"> (мебель в кабинеты руководителей, бары, рестораны и др.)  и </w:t>
            </w:r>
            <w:r w:rsidRPr="00A6646F">
              <w:rPr>
                <w:rFonts w:ascii="PT Sans" w:hAnsi="PT Sans"/>
                <w:lang w:val="en-US"/>
              </w:rPr>
              <w:t>B</w:t>
            </w:r>
            <w:r w:rsidRPr="00A6646F">
              <w:rPr>
                <w:rFonts w:ascii="PT Sans" w:hAnsi="PT Sans"/>
              </w:rPr>
              <w:t>2</w:t>
            </w:r>
            <w:r w:rsidRPr="00A6646F">
              <w:rPr>
                <w:rFonts w:ascii="PT Sans" w:hAnsi="PT Sans"/>
                <w:lang w:val="en-US"/>
              </w:rPr>
              <w:t>C</w:t>
            </w:r>
            <w:r w:rsidRPr="00A6646F">
              <w:rPr>
                <w:rFonts w:ascii="PT Sans" w:hAnsi="PT Sans"/>
              </w:rPr>
              <w:t xml:space="preserve"> (библиотеки, спальные гарнитуры, комоды и др.) рынки. Группа наших потребителей это средний класс. </w:t>
            </w:r>
          </w:p>
          <w:p w:rsidR="00477A8F" w:rsidRPr="00A6646F" w:rsidRDefault="00477A8F" w:rsidP="00A6646F">
            <w:pPr>
              <w:spacing w:after="0" w:line="240" w:lineRule="auto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>Ценовой сегмент:</w:t>
            </w:r>
          </w:p>
          <w:p w:rsidR="00477A8F" w:rsidRPr="00A6646F" w:rsidRDefault="00477A8F" w:rsidP="00A6646F">
            <w:pPr>
              <w:spacing w:after="0" w:line="240" w:lineRule="auto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>5000-30000 рублей – низкий ценовой сегмент (товары штучного производства: столы, стулья, комоды и прочее).</w:t>
            </w:r>
          </w:p>
          <w:p w:rsidR="00477A8F" w:rsidRPr="00A6646F" w:rsidRDefault="00477A8F" w:rsidP="00A6646F">
            <w:pPr>
              <w:spacing w:after="0" w:line="240" w:lineRule="auto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>30000-70000 рублей – средний ценовой сегмент (комплекты мебели).</w:t>
            </w:r>
          </w:p>
          <w:p w:rsidR="00477A8F" w:rsidRPr="00A6646F" w:rsidRDefault="00477A8F" w:rsidP="00A6646F">
            <w:pPr>
              <w:spacing w:after="0" w:line="240" w:lineRule="auto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>Свыше 70000 рублей – высший ценовой сегмент (комплектование кабинетов, ресторанов под ключ).</w:t>
            </w:r>
          </w:p>
          <w:p w:rsidR="00477A8F" w:rsidRPr="00A6646F" w:rsidRDefault="00477A8F" w:rsidP="00A6646F">
            <w:pPr>
              <w:spacing w:after="0" w:line="240" w:lineRule="auto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>По данным нашего исследования рынка, большая часть покупателей приходится на средний и высший ценовой сегмент, это обусловлено спецификой производимой продукции. Так же проведенное нами исследование данного рынка выявило нехватку предложений у конкурентов, по таким критериям как:</w:t>
            </w:r>
          </w:p>
          <w:p w:rsidR="00477A8F" w:rsidRPr="00A6646F" w:rsidRDefault="00477A8F" w:rsidP="00A6646F">
            <w:pPr>
              <w:spacing w:after="0" w:line="240" w:lineRule="auto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>- недостаточная гибкость под запросы клиентов (предлагают определенные комплекты мебели).</w:t>
            </w:r>
          </w:p>
          <w:p w:rsidR="00477A8F" w:rsidRPr="00A6646F" w:rsidRDefault="00477A8F" w:rsidP="00A6646F">
            <w:pPr>
              <w:spacing w:after="0" w:line="240" w:lineRule="auto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>- отсутствие после гарантийного обслуживания.</w:t>
            </w:r>
          </w:p>
          <w:p w:rsidR="00477A8F" w:rsidRPr="00A6646F" w:rsidRDefault="00477A8F" w:rsidP="00A6646F">
            <w:pPr>
              <w:spacing w:after="0" w:line="240" w:lineRule="auto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>- неоправданно завышенные цены на продукцию</w:t>
            </w:r>
          </w:p>
          <w:p w:rsidR="00477A8F" w:rsidRPr="00A6646F" w:rsidRDefault="00477A8F" w:rsidP="00A6646F">
            <w:pPr>
              <w:spacing w:after="0" w:line="240" w:lineRule="auto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>Исключительное качество производимой нами продукции, достигающееся, путем ручного и механизированного труда  является одним из важнейших условий успешного вхождения и работы в нише изготовления мебели из массива ценных пород дерева.</w:t>
            </w:r>
          </w:p>
          <w:p w:rsidR="00477A8F" w:rsidRPr="00A6646F" w:rsidRDefault="00477A8F" w:rsidP="00A6646F">
            <w:pPr>
              <w:spacing w:after="0" w:line="240" w:lineRule="auto"/>
              <w:rPr>
                <w:rFonts w:ascii="PT Sans" w:hAnsi="PT Sans"/>
              </w:rPr>
            </w:pPr>
            <w:r w:rsidRPr="00A6646F">
              <w:rPr>
                <w:rFonts w:ascii="PT Sans" w:hAnsi="PT Sans"/>
              </w:rPr>
              <w:t>Наша продукция это всегда эксклюзив, и никакой копии. Ориентир только на запрос покупателя.</w:t>
            </w:r>
          </w:p>
          <w:p w:rsidR="00477A8F" w:rsidRPr="00A7671A" w:rsidRDefault="00477A8F" w:rsidP="002D246A">
            <w:pPr>
              <w:spacing w:after="0" w:line="240" w:lineRule="auto"/>
              <w:rPr>
                <w:rFonts w:ascii="PT Sans" w:hAnsi="PT Sans"/>
              </w:rPr>
            </w:pP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>Каналы продаж (пути реализации продукции) (каковы каналы распределения продукции по рыночным сегментам, как распространяется информация о продукции)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475A05" w:rsidRDefault="00477A8F" w:rsidP="00475A05">
            <w:pPr>
              <w:spacing w:after="0" w:line="240" w:lineRule="auto"/>
              <w:jc w:val="both"/>
              <w:rPr>
                <w:rFonts w:ascii="PT Sans" w:hAnsi="PT Sans"/>
              </w:rPr>
            </w:pPr>
            <w:r w:rsidRPr="00475A05">
              <w:rPr>
                <w:rFonts w:ascii="PT Sans" w:hAnsi="PT Sans"/>
              </w:rPr>
              <w:t xml:space="preserve">Реализация продукции производится через прямые продажи посредствам </w:t>
            </w:r>
            <w:r w:rsidRPr="00475A05">
              <w:rPr>
                <w:rFonts w:ascii="PT Sans" w:hAnsi="PT Sans"/>
                <w:lang w:val="en-US"/>
              </w:rPr>
              <w:t>landing</w:t>
            </w:r>
            <w:r w:rsidRPr="00475A05">
              <w:rPr>
                <w:rFonts w:ascii="PT Sans" w:hAnsi="PT Sans"/>
              </w:rPr>
              <w:t xml:space="preserve"> </w:t>
            </w:r>
            <w:r w:rsidRPr="00475A05">
              <w:rPr>
                <w:rFonts w:ascii="PT Sans" w:hAnsi="PT Sans"/>
                <w:lang w:val="en-US"/>
              </w:rPr>
              <w:t>page</w:t>
            </w:r>
            <w:r w:rsidRPr="00475A05">
              <w:rPr>
                <w:rFonts w:ascii="PT Sans" w:hAnsi="PT Sans"/>
              </w:rPr>
              <w:t xml:space="preserve"> (сайты </w:t>
            </w:r>
            <w:proofErr w:type="spellStart"/>
            <w:r w:rsidRPr="00475A05">
              <w:rPr>
                <w:rFonts w:ascii="PT Sans" w:hAnsi="PT Sans"/>
              </w:rPr>
              <w:t>одностраничники</w:t>
            </w:r>
            <w:proofErr w:type="spellEnd"/>
            <w:r w:rsidRPr="00475A05">
              <w:rPr>
                <w:rFonts w:ascii="PT Sans" w:hAnsi="PT Sans"/>
              </w:rPr>
              <w:t xml:space="preserve">) с настроенной контекстной рекламой в </w:t>
            </w:r>
            <w:proofErr w:type="spellStart"/>
            <w:r w:rsidRPr="00475A05">
              <w:rPr>
                <w:rFonts w:ascii="PT Sans" w:hAnsi="PT Sans"/>
              </w:rPr>
              <w:t>Яндекс</w:t>
            </w:r>
            <w:proofErr w:type="gramStart"/>
            <w:r w:rsidRPr="00475A05">
              <w:rPr>
                <w:rFonts w:ascii="PT Sans" w:hAnsi="PT Sans"/>
              </w:rPr>
              <w:t>.Д</w:t>
            </w:r>
            <w:proofErr w:type="gramEnd"/>
            <w:r w:rsidRPr="00475A05">
              <w:rPr>
                <w:rFonts w:ascii="PT Sans" w:hAnsi="PT Sans"/>
              </w:rPr>
              <w:t>ирект</w:t>
            </w:r>
            <w:proofErr w:type="spellEnd"/>
            <w:r w:rsidRPr="00475A05">
              <w:rPr>
                <w:rFonts w:ascii="PT Sans" w:hAnsi="PT Sans"/>
              </w:rPr>
              <w:t xml:space="preserve"> и </w:t>
            </w:r>
            <w:r w:rsidRPr="00475A05">
              <w:rPr>
                <w:rFonts w:ascii="PT Sans" w:hAnsi="PT Sans"/>
                <w:lang w:val="en-US"/>
              </w:rPr>
              <w:t>Google</w:t>
            </w:r>
            <w:r w:rsidRPr="00475A05">
              <w:rPr>
                <w:rFonts w:ascii="PT Sans" w:hAnsi="PT Sans"/>
              </w:rPr>
              <w:t xml:space="preserve"> </w:t>
            </w:r>
            <w:proofErr w:type="spellStart"/>
            <w:r w:rsidRPr="00475A05">
              <w:rPr>
                <w:rFonts w:ascii="PT Sans" w:hAnsi="PT Sans"/>
                <w:lang w:val="en-US"/>
              </w:rPr>
              <w:t>Adwords</w:t>
            </w:r>
            <w:proofErr w:type="spellEnd"/>
            <w:r w:rsidRPr="00475A05">
              <w:rPr>
                <w:rFonts w:ascii="PT Sans" w:hAnsi="PT Sans"/>
              </w:rPr>
              <w:t xml:space="preserve"> отдельно для </w:t>
            </w:r>
            <w:r w:rsidRPr="00475A05">
              <w:rPr>
                <w:rFonts w:ascii="PT Sans" w:hAnsi="PT Sans"/>
                <w:lang w:val="en-US"/>
              </w:rPr>
              <w:t>B</w:t>
            </w:r>
            <w:r w:rsidRPr="00475A05">
              <w:rPr>
                <w:rFonts w:ascii="PT Sans" w:hAnsi="PT Sans"/>
              </w:rPr>
              <w:t>2</w:t>
            </w:r>
            <w:r w:rsidRPr="00475A05">
              <w:rPr>
                <w:rFonts w:ascii="PT Sans" w:hAnsi="PT Sans"/>
                <w:lang w:val="en-US"/>
              </w:rPr>
              <w:t>B</w:t>
            </w:r>
            <w:r w:rsidRPr="00475A05">
              <w:rPr>
                <w:rFonts w:ascii="PT Sans" w:hAnsi="PT Sans"/>
              </w:rPr>
              <w:t xml:space="preserve"> и </w:t>
            </w:r>
            <w:r w:rsidRPr="00475A05">
              <w:rPr>
                <w:rFonts w:ascii="PT Sans" w:hAnsi="PT Sans"/>
                <w:lang w:val="en-US"/>
              </w:rPr>
              <w:t>B</w:t>
            </w:r>
            <w:r w:rsidRPr="00475A05">
              <w:rPr>
                <w:rFonts w:ascii="PT Sans" w:hAnsi="PT Sans"/>
              </w:rPr>
              <w:t>2</w:t>
            </w:r>
            <w:r w:rsidRPr="00475A05">
              <w:rPr>
                <w:rFonts w:ascii="PT Sans" w:hAnsi="PT Sans"/>
                <w:lang w:val="en-US"/>
              </w:rPr>
              <w:t>C</w:t>
            </w:r>
            <w:r w:rsidRPr="00475A05">
              <w:rPr>
                <w:rFonts w:ascii="PT Sans" w:hAnsi="PT Sans"/>
              </w:rPr>
              <w:t xml:space="preserve"> рынки. Также используется СМС и </w:t>
            </w:r>
            <w:r w:rsidRPr="00475A05">
              <w:rPr>
                <w:rFonts w:ascii="PT Sans" w:hAnsi="PT Sans"/>
                <w:lang w:val="en-US"/>
              </w:rPr>
              <w:t>e</w:t>
            </w:r>
            <w:r w:rsidRPr="00475A05">
              <w:rPr>
                <w:rFonts w:ascii="PT Sans" w:hAnsi="PT Sans"/>
              </w:rPr>
              <w:t>-</w:t>
            </w:r>
            <w:r w:rsidRPr="00475A05">
              <w:rPr>
                <w:rFonts w:ascii="PT Sans" w:hAnsi="PT Sans"/>
                <w:lang w:val="en-US"/>
              </w:rPr>
              <w:t>mail</w:t>
            </w:r>
            <w:r w:rsidRPr="00475A05">
              <w:rPr>
                <w:rFonts w:ascii="PT Sans" w:hAnsi="PT Sans"/>
              </w:rPr>
              <w:t xml:space="preserve"> рассылка  руководству предприятий  и </w:t>
            </w:r>
            <w:proofErr w:type="gramStart"/>
            <w:r w:rsidRPr="00475A05">
              <w:rPr>
                <w:rFonts w:ascii="PT Sans" w:hAnsi="PT Sans"/>
              </w:rPr>
              <w:t>топ-менеджерам</w:t>
            </w:r>
            <w:proofErr w:type="gramEnd"/>
            <w:r w:rsidRPr="00475A05">
              <w:rPr>
                <w:rFonts w:ascii="PT Sans" w:hAnsi="PT Sans"/>
              </w:rPr>
              <w:t>, специализированные торговые интернет площадки.</w:t>
            </w:r>
          </w:p>
          <w:p w:rsidR="00477A8F" w:rsidRDefault="00477A8F" w:rsidP="009C3660">
            <w:pPr>
              <w:spacing w:after="0" w:line="240" w:lineRule="auto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Прямые продажи заказчику.</w:t>
            </w:r>
          </w:p>
          <w:p w:rsidR="00477A8F" w:rsidRPr="00B45912" w:rsidRDefault="00477A8F" w:rsidP="002D246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Прямой поиск потенциальных покупателей, интернет.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 xml:space="preserve">Цена за единицу продукции (рублей) (каков </w:t>
      </w:r>
      <w:proofErr w:type="gramStart"/>
      <w:r w:rsidRPr="00572918">
        <w:rPr>
          <w:rFonts w:ascii="PT Sans" w:hAnsi="PT Sans"/>
        </w:rPr>
        <w:t>уровень</w:t>
      </w:r>
      <w:proofErr w:type="gramEnd"/>
      <w:r w:rsidRPr="00572918">
        <w:rPr>
          <w:rFonts w:ascii="PT Sans" w:hAnsi="PT Sans"/>
        </w:rPr>
        <w:t xml:space="preserve"> цен; </w:t>
      </w:r>
      <w:proofErr w:type="gramStart"/>
      <w:r w:rsidRPr="00572918">
        <w:rPr>
          <w:rFonts w:ascii="PT Sans" w:hAnsi="PT Sans"/>
        </w:rPr>
        <w:t>каков</w:t>
      </w:r>
      <w:proofErr w:type="gramEnd"/>
      <w:r w:rsidRPr="00572918">
        <w:rPr>
          <w:rFonts w:ascii="PT Sans" w:hAnsi="PT Sans"/>
        </w:rPr>
        <w:t xml:space="preserve"> уровень цен в сравнении с конкурентами; существует ли какая-либо система скидок; специальные условия оплаты)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986083" w:rsidRDefault="00477A8F" w:rsidP="00986083">
            <w:pPr>
              <w:spacing w:after="0" w:line="240" w:lineRule="auto"/>
              <w:rPr>
                <w:rFonts w:ascii="PT Sans" w:hAnsi="PT Sans"/>
              </w:rPr>
            </w:pPr>
            <w:r w:rsidRPr="00986083">
              <w:rPr>
                <w:rFonts w:ascii="PT Sans" w:hAnsi="PT Sans"/>
              </w:rPr>
              <w:t>Цена за единицу продукции нашего магазина варьирует от 5000 рублей и выше.</w:t>
            </w:r>
          </w:p>
          <w:p w:rsidR="00477A8F" w:rsidRPr="00986083" w:rsidRDefault="00477A8F" w:rsidP="00986083">
            <w:pPr>
              <w:spacing w:after="0" w:line="240" w:lineRule="auto"/>
              <w:rPr>
                <w:rFonts w:ascii="PT Sans" w:hAnsi="PT Sans"/>
              </w:rPr>
            </w:pPr>
            <w:r w:rsidRPr="00986083">
              <w:rPr>
                <w:rFonts w:ascii="PT Sans" w:hAnsi="PT Sans"/>
              </w:rPr>
              <w:t>Средний чек нашей мебельной  фабрики составляет 30000 рублей.</w:t>
            </w:r>
          </w:p>
          <w:p w:rsidR="00477A8F" w:rsidRPr="00986083" w:rsidRDefault="00477A8F" w:rsidP="00986083">
            <w:pPr>
              <w:spacing w:after="0" w:line="240" w:lineRule="auto"/>
              <w:rPr>
                <w:rFonts w:ascii="PT Sans" w:hAnsi="PT Sans"/>
              </w:rPr>
            </w:pPr>
            <w:r w:rsidRPr="00986083">
              <w:rPr>
                <w:rFonts w:ascii="PT Sans" w:hAnsi="PT Sans"/>
              </w:rPr>
              <w:t xml:space="preserve">По данным проведенного нами исследования конкурентов при использовании данных с сайтов производителей и телефонных переговоров было </w:t>
            </w:r>
            <w:proofErr w:type="gramStart"/>
            <w:r w:rsidRPr="00986083">
              <w:rPr>
                <w:rFonts w:ascii="PT Sans" w:hAnsi="PT Sans"/>
              </w:rPr>
              <w:t>выявлено</w:t>
            </w:r>
            <w:proofErr w:type="gramEnd"/>
            <w:r w:rsidRPr="00986083">
              <w:rPr>
                <w:rFonts w:ascii="PT Sans" w:hAnsi="PT Sans"/>
              </w:rPr>
              <w:t xml:space="preserve"> что уровень цен у конкурентов на аналогичную продукцию в среднем выше на 13-15%.</w:t>
            </w:r>
          </w:p>
          <w:p w:rsidR="00477A8F" w:rsidRPr="00986083" w:rsidRDefault="00477A8F" w:rsidP="00986083">
            <w:pPr>
              <w:spacing w:after="0" w:line="240" w:lineRule="auto"/>
              <w:rPr>
                <w:rFonts w:ascii="PT Sans" w:hAnsi="PT Sans"/>
              </w:rPr>
            </w:pPr>
            <w:r w:rsidRPr="00986083">
              <w:rPr>
                <w:rFonts w:ascii="PT Sans" w:hAnsi="PT Sans"/>
              </w:rPr>
              <w:t>Накопительная система скидок (стимулирует рост количества постоянных покупателей, формирует клиентскую базу)</w:t>
            </w:r>
          </w:p>
          <w:p w:rsidR="00477A8F" w:rsidRPr="00986083" w:rsidRDefault="00477A8F" w:rsidP="00986083">
            <w:pPr>
              <w:spacing w:after="0" w:line="240" w:lineRule="auto"/>
              <w:rPr>
                <w:rFonts w:ascii="PT Sans" w:hAnsi="PT Sans"/>
              </w:rPr>
            </w:pPr>
            <w:r w:rsidRPr="00986083">
              <w:rPr>
                <w:rFonts w:ascii="PT Sans" w:hAnsi="PT Sans"/>
              </w:rPr>
              <w:t>Введены в обращение дисконтные карты:</w:t>
            </w:r>
          </w:p>
          <w:p w:rsidR="00477A8F" w:rsidRPr="00986083" w:rsidRDefault="00477A8F" w:rsidP="009860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PT Sans" w:hAnsi="PT Sans"/>
              </w:rPr>
            </w:pPr>
            <w:r w:rsidRPr="00986083">
              <w:rPr>
                <w:rFonts w:ascii="PT Sans" w:hAnsi="PT Sans"/>
              </w:rPr>
              <w:t>При первой покупке на любую сумму клиенту выдается дисконтная карта на 3% скидки, каждой карте присваивается идентификационный номер. Дизайн карты</w:t>
            </w:r>
            <w:proofErr w:type="gramStart"/>
            <w:r w:rsidRPr="00986083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.</w:t>
            </w:r>
            <w:proofErr w:type="gramEnd"/>
            <w:r w:rsidRPr="00986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083">
              <w:rPr>
                <w:rFonts w:ascii="PT Sans" w:hAnsi="PT Sans"/>
              </w:rPr>
              <w:t>выполнен под структуру дерева лиственница. Формируется клиентская база.</w:t>
            </w:r>
          </w:p>
          <w:p w:rsidR="00477A8F" w:rsidRPr="00986083" w:rsidRDefault="00477A8F" w:rsidP="009860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PT Sans" w:hAnsi="PT Sans"/>
              </w:rPr>
            </w:pPr>
            <w:r w:rsidRPr="00986083">
              <w:rPr>
                <w:rFonts w:ascii="PT Sans" w:hAnsi="PT Sans"/>
              </w:rPr>
              <w:t>При общей сумме покупок свыше 25000 рублей скидка по карте увеличивается до 5%. Присваивается статус «серебряный» и выдается другая карта, Дизайн карты выполнен под структуру дерева  дуб.</w:t>
            </w:r>
          </w:p>
          <w:p w:rsidR="00477A8F" w:rsidRPr="00986083" w:rsidRDefault="00477A8F" w:rsidP="009860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PT Sans" w:hAnsi="PT Sans"/>
              </w:rPr>
            </w:pPr>
            <w:r w:rsidRPr="00986083">
              <w:rPr>
                <w:rFonts w:ascii="PT Sans" w:hAnsi="PT Sans"/>
              </w:rPr>
              <w:t>При общей сумме покупок свыше 60000 рублей скидка по карте увеличивается до 7%.</w:t>
            </w:r>
          </w:p>
          <w:p w:rsidR="00477A8F" w:rsidRPr="00986083" w:rsidRDefault="00477A8F" w:rsidP="00986083">
            <w:pPr>
              <w:spacing w:after="0" w:line="240" w:lineRule="auto"/>
              <w:jc w:val="both"/>
              <w:rPr>
                <w:rFonts w:ascii="PT Sans" w:hAnsi="PT Sans"/>
              </w:rPr>
            </w:pPr>
            <w:r w:rsidRPr="00986083">
              <w:rPr>
                <w:rFonts w:ascii="PT Sans" w:hAnsi="PT Sans"/>
              </w:rPr>
              <w:t>Присваивается статус «золотой» и выдается другая карта, Дизайн карты выполнен под      структуру дерева клён.</w:t>
            </w:r>
          </w:p>
          <w:p w:rsidR="00477A8F" w:rsidRPr="00986083" w:rsidRDefault="00477A8F" w:rsidP="00986083">
            <w:pPr>
              <w:spacing w:after="0" w:line="240" w:lineRule="auto"/>
              <w:jc w:val="both"/>
              <w:rPr>
                <w:rFonts w:ascii="PT Sans" w:hAnsi="PT Sans"/>
              </w:rPr>
            </w:pPr>
            <w:r w:rsidRPr="00986083">
              <w:rPr>
                <w:rFonts w:ascii="PT Sans" w:hAnsi="PT Sans"/>
              </w:rPr>
              <w:t>Специальные условия оплаты</w:t>
            </w:r>
          </w:p>
          <w:p w:rsidR="00477A8F" w:rsidRPr="00B45912" w:rsidRDefault="00477A8F" w:rsidP="00986083">
            <w:pPr>
              <w:spacing w:after="0" w:line="240" w:lineRule="auto"/>
              <w:jc w:val="both"/>
              <w:rPr>
                <w:rFonts w:ascii="PT Sans" w:hAnsi="PT Sans"/>
              </w:rPr>
            </w:pPr>
            <w:r w:rsidRPr="00986083">
              <w:rPr>
                <w:rFonts w:ascii="PT Sans" w:hAnsi="PT Sans"/>
              </w:rPr>
              <w:t xml:space="preserve">Оплата продукции осуществляется по предоплате, с возможностью рассрочки оставшейся части </w:t>
            </w:r>
            <w:r w:rsidRPr="00986083">
              <w:rPr>
                <w:rFonts w:ascii="PT Sans" w:hAnsi="PT Sans"/>
              </w:rPr>
              <w:lastRenderedPageBreak/>
              <w:t>платежа. Способ расчета наличный/безналичный.</w:t>
            </w:r>
          </w:p>
        </w:tc>
      </w:tr>
    </w:tbl>
    <w:p w:rsidR="00477A8F" w:rsidRPr="00900E04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  <w:i/>
        </w:rPr>
      </w:pPr>
      <w:r w:rsidRPr="00572918">
        <w:rPr>
          <w:rFonts w:ascii="PT Sans" w:hAnsi="PT Sans"/>
        </w:rPr>
        <w:lastRenderedPageBreak/>
        <w:t xml:space="preserve">Конкуренты, наиболее распространенные продукты-аналоги </w:t>
      </w:r>
      <w:r w:rsidRPr="003046A8">
        <w:rPr>
          <w:rFonts w:ascii="PT Sans" w:hAnsi="PT Sans"/>
        </w:rPr>
        <w:t>(</w:t>
      </w:r>
      <w:r w:rsidRPr="00900E04">
        <w:rPr>
          <w:rFonts w:ascii="PT Sans" w:hAnsi="PT Sans"/>
          <w:i/>
        </w:rPr>
        <w:t>добавьте строки при необходимости)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544"/>
        <w:gridCol w:w="2977"/>
      </w:tblGrid>
      <w:tr w:rsidR="00477A8F" w:rsidRPr="00B45912" w:rsidTr="00C87B5B">
        <w:tc>
          <w:tcPr>
            <w:tcW w:w="3085" w:type="dxa"/>
            <w:vAlign w:val="center"/>
          </w:tcPr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Sans" w:hAnsi="PT Sans"/>
                <w:b/>
                <w:bCs/>
              </w:rPr>
            </w:pPr>
            <w:r w:rsidRPr="00B45912">
              <w:rPr>
                <w:rFonts w:ascii="PT Sans" w:hAnsi="PT Sans"/>
              </w:rPr>
              <w:t>Название продукта-аналога</w:t>
            </w:r>
          </w:p>
        </w:tc>
        <w:tc>
          <w:tcPr>
            <w:tcW w:w="3544" w:type="dxa"/>
            <w:vAlign w:val="center"/>
          </w:tcPr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Sans" w:hAnsi="PT Sans"/>
                <w:b/>
                <w:bCs/>
              </w:rPr>
            </w:pPr>
            <w:r w:rsidRPr="00B45912">
              <w:rPr>
                <w:rFonts w:ascii="PT Sans" w:hAnsi="PT Sans"/>
              </w:rPr>
              <w:t>Компания-производитель</w:t>
            </w:r>
          </w:p>
        </w:tc>
        <w:tc>
          <w:tcPr>
            <w:tcW w:w="2977" w:type="dxa"/>
            <w:vAlign w:val="center"/>
          </w:tcPr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Sans" w:hAnsi="PT Sans"/>
                <w:b/>
                <w:bCs/>
              </w:rPr>
            </w:pPr>
            <w:r w:rsidRPr="00B45912">
              <w:rPr>
                <w:rFonts w:ascii="PT Sans" w:hAnsi="PT Sans"/>
              </w:rPr>
              <w:t>Месторасположение</w:t>
            </w:r>
          </w:p>
        </w:tc>
      </w:tr>
      <w:tr w:rsidR="00477A8F" w:rsidRPr="00B45912" w:rsidTr="00C87B5B">
        <w:tc>
          <w:tcPr>
            <w:tcW w:w="3085" w:type="dxa"/>
            <w:shd w:val="clear" w:color="auto" w:fill="FFFFFF"/>
          </w:tcPr>
          <w:p w:rsidR="00477A8F" w:rsidRPr="00F3497E" w:rsidRDefault="00477A8F" w:rsidP="00C85A12">
            <w:pPr>
              <w:tabs>
                <w:tab w:val="left" w:pos="0"/>
                <w:tab w:val="left" w:pos="1905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816DB7">
              <w:rPr>
                <w:rFonts w:ascii="PT Sans" w:hAnsi="PT Sans"/>
              </w:rPr>
              <w:t>Мебель для кабинета из массива</w:t>
            </w:r>
            <w:r w:rsidRPr="00F3497E">
              <w:rPr>
                <w:rFonts w:ascii="PT Sans" w:hAnsi="PT Sans"/>
                <w:bCs/>
              </w:rPr>
              <w:tab/>
            </w:r>
          </w:p>
        </w:tc>
        <w:tc>
          <w:tcPr>
            <w:tcW w:w="3544" w:type="dxa"/>
            <w:shd w:val="clear" w:color="auto" w:fill="FFFFFF"/>
          </w:tcPr>
          <w:p w:rsidR="00477A8F" w:rsidRPr="00F3497E" w:rsidRDefault="00477A8F" w:rsidP="00C85A1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F3497E">
              <w:rPr>
                <w:rFonts w:ascii="PT Sans" w:hAnsi="PT Sans"/>
                <w:bCs/>
              </w:rPr>
              <w:t xml:space="preserve"> </w:t>
            </w:r>
            <w:proofErr w:type="gramStart"/>
            <w:r w:rsidRPr="00816DB7">
              <w:rPr>
                <w:rFonts w:ascii="PT Sans" w:hAnsi="PT Sans"/>
                <w:bCs/>
              </w:rPr>
              <w:t>Лес</w:t>
            </w:r>
            <w:proofErr w:type="gramEnd"/>
            <w:r w:rsidRPr="00816DB7">
              <w:rPr>
                <w:rFonts w:ascii="PT Sans" w:hAnsi="PT Sans"/>
                <w:bCs/>
                <w:lang w:val="en-US"/>
              </w:rPr>
              <w:t>Burg</w:t>
            </w:r>
            <w:r w:rsidRPr="00816DB7">
              <w:rPr>
                <w:rFonts w:ascii="PT Sans" w:hAnsi="PT Sans"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477A8F" w:rsidRPr="006500C2" w:rsidRDefault="00477A8F" w:rsidP="006500C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6500C2">
              <w:rPr>
                <w:rFonts w:ascii="PT Sans" w:hAnsi="PT Sans"/>
                <w:bCs/>
              </w:rPr>
              <w:t xml:space="preserve">  г. Екатеринбург, ул. Буденного 80, </w:t>
            </w:r>
          </w:p>
          <w:p w:rsidR="00477A8F" w:rsidRPr="00F3497E" w:rsidRDefault="00477A8F" w:rsidP="006500C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6500C2">
              <w:rPr>
                <w:rFonts w:ascii="PT Sans" w:hAnsi="PT Sans"/>
                <w:bCs/>
              </w:rPr>
              <w:t xml:space="preserve"> </w:t>
            </w:r>
            <w:proofErr w:type="spellStart"/>
            <w:r w:rsidRPr="006500C2">
              <w:rPr>
                <w:rFonts w:ascii="PT Sans" w:hAnsi="PT Sans"/>
                <w:bCs/>
                <w:lang w:val="en-US"/>
              </w:rPr>
              <w:t>lesburg</w:t>
            </w:r>
            <w:proofErr w:type="spellEnd"/>
            <w:r w:rsidRPr="00B14A00">
              <w:rPr>
                <w:rFonts w:ascii="PT Sans" w:hAnsi="PT Sans"/>
                <w:bCs/>
              </w:rPr>
              <w:t>.</w:t>
            </w:r>
            <w:proofErr w:type="spellStart"/>
            <w:r w:rsidRPr="006500C2">
              <w:rPr>
                <w:rFonts w:ascii="PT Sans" w:hAnsi="PT Sans"/>
                <w:bCs/>
                <w:lang w:val="en-US"/>
              </w:rPr>
              <w:t>ru</w:t>
            </w:r>
            <w:proofErr w:type="spellEnd"/>
          </w:p>
        </w:tc>
      </w:tr>
      <w:tr w:rsidR="00477A8F" w:rsidRPr="00B45912" w:rsidTr="00C87B5B">
        <w:tc>
          <w:tcPr>
            <w:tcW w:w="3085" w:type="dxa"/>
            <w:shd w:val="clear" w:color="auto" w:fill="FFFFFF"/>
          </w:tcPr>
          <w:p w:rsidR="00477A8F" w:rsidRPr="00F3497E" w:rsidRDefault="00477A8F" w:rsidP="00C85A12">
            <w:pPr>
              <w:tabs>
                <w:tab w:val="left" w:pos="0"/>
                <w:tab w:val="left" w:pos="1905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816DB7">
              <w:rPr>
                <w:rFonts w:ascii="PT Sans" w:hAnsi="PT Sans"/>
              </w:rPr>
              <w:t xml:space="preserve">Мебель для кабинета из массива </w:t>
            </w:r>
            <w:r w:rsidRPr="00F3497E">
              <w:rPr>
                <w:rFonts w:ascii="PT Sans" w:hAnsi="PT Sans"/>
                <w:bCs/>
              </w:rPr>
              <w:tab/>
            </w:r>
          </w:p>
        </w:tc>
        <w:tc>
          <w:tcPr>
            <w:tcW w:w="3544" w:type="dxa"/>
            <w:shd w:val="clear" w:color="auto" w:fill="FFFFFF"/>
          </w:tcPr>
          <w:p w:rsidR="00477A8F" w:rsidRPr="00F3497E" w:rsidRDefault="00477A8F" w:rsidP="00C85A1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F3497E">
              <w:rPr>
                <w:rFonts w:ascii="PT Sans" w:hAnsi="PT Sans"/>
                <w:bCs/>
              </w:rPr>
              <w:t xml:space="preserve"> </w:t>
            </w:r>
            <w:proofErr w:type="spellStart"/>
            <w:r w:rsidRPr="00816DB7">
              <w:rPr>
                <w:rFonts w:ascii="PT Sans" w:hAnsi="PT Sans"/>
                <w:bCs/>
              </w:rPr>
              <w:t>АрхФонд</w:t>
            </w:r>
            <w:proofErr w:type="spellEnd"/>
            <w:r w:rsidRPr="00816DB7">
              <w:rPr>
                <w:rFonts w:ascii="PT Sans" w:hAnsi="PT Sans"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477A8F" w:rsidRPr="006500C2" w:rsidRDefault="00477A8F" w:rsidP="006500C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080F64">
              <w:rPr>
                <w:rFonts w:ascii="Times New Roman" w:hAnsi="Times New Roman"/>
              </w:rPr>
              <w:t xml:space="preserve"> </w:t>
            </w:r>
            <w:r w:rsidRPr="006500C2">
              <w:rPr>
                <w:rFonts w:ascii="Times New Roman" w:hAnsi="Times New Roman"/>
              </w:rPr>
              <w:t xml:space="preserve"> </w:t>
            </w:r>
            <w:r w:rsidRPr="006500C2">
              <w:rPr>
                <w:rFonts w:ascii="PT Sans" w:hAnsi="PT Sans"/>
                <w:bCs/>
              </w:rPr>
              <w:t>г. Екатеринбург, ул. Блюхера 45, оф. 6</w:t>
            </w:r>
          </w:p>
          <w:p w:rsidR="00477A8F" w:rsidRPr="00F3497E" w:rsidRDefault="00477A8F" w:rsidP="006500C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6500C2">
              <w:rPr>
                <w:rFonts w:ascii="PT Sans" w:hAnsi="PT Sans"/>
                <w:bCs/>
              </w:rPr>
              <w:t xml:space="preserve"> </w:t>
            </w:r>
            <w:proofErr w:type="spellStart"/>
            <w:r w:rsidRPr="006500C2">
              <w:rPr>
                <w:rFonts w:ascii="PT Sans" w:hAnsi="PT Sans"/>
                <w:bCs/>
                <w:lang w:val="en-US"/>
              </w:rPr>
              <w:t>archfond</w:t>
            </w:r>
            <w:proofErr w:type="spellEnd"/>
            <w:r w:rsidRPr="006500C2">
              <w:rPr>
                <w:rFonts w:ascii="PT Sans" w:hAnsi="PT Sans"/>
                <w:bCs/>
              </w:rPr>
              <w:t>.</w:t>
            </w:r>
            <w:proofErr w:type="spellStart"/>
            <w:r w:rsidRPr="006500C2">
              <w:rPr>
                <w:rFonts w:ascii="PT Sans" w:hAnsi="PT Sans"/>
                <w:bCs/>
                <w:lang w:val="en-US"/>
              </w:rPr>
              <w:t>ru</w:t>
            </w:r>
            <w:proofErr w:type="spellEnd"/>
          </w:p>
        </w:tc>
      </w:tr>
      <w:tr w:rsidR="00477A8F" w:rsidRPr="00B45912" w:rsidTr="00C87B5B">
        <w:tc>
          <w:tcPr>
            <w:tcW w:w="3085" w:type="dxa"/>
            <w:shd w:val="clear" w:color="auto" w:fill="FFFFFF"/>
          </w:tcPr>
          <w:p w:rsidR="00477A8F" w:rsidRPr="00F3497E" w:rsidRDefault="00477A8F" w:rsidP="00C85A12">
            <w:pPr>
              <w:tabs>
                <w:tab w:val="left" w:pos="0"/>
                <w:tab w:val="left" w:pos="1905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>
              <w:rPr>
                <w:rFonts w:ascii="PT Sans" w:hAnsi="PT Sans"/>
              </w:rPr>
              <w:t xml:space="preserve"> </w:t>
            </w:r>
            <w:r w:rsidRPr="00816DB7">
              <w:rPr>
                <w:rFonts w:ascii="PT Sans" w:hAnsi="PT Sans"/>
              </w:rPr>
              <w:t xml:space="preserve">Мебель для кабинета из массива </w:t>
            </w:r>
          </w:p>
        </w:tc>
        <w:tc>
          <w:tcPr>
            <w:tcW w:w="3544" w:type="dxa"/>
            <w:shd w:val="clear" w:color="auto" w:fill="FFFFFF"/>
          </w:tcPr>
          <w:p w:rsidR="00477A8F" w:rsidRPr="003D3297" w:rsidRDefault="00477A8F" w:rsidP="00C85A1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3D3297">
              <w:rPr>
                <w:rFonts w:ascii="PT Sans" w:hAnsi="PT Sans"/>
                <w:bCs/>
              </w:rPr>
              <w:t xml:space="preserve"> </w:t>
            </w:r>
            <w:r w:rsidRPr="003D3297">
              <w:rPr>
                <w:rFonts w:ascii="PT Sans" w:hAnsi="PT Sans"/>
                <w:sz w:val="24"/>
                <w:szCs w:val="24"/>
              </w:rPr>
              <w:t>Фаворит Пласт</w:t>
            </w:r>
            <w:r w:rsidRPr="003D3297">
              <w:rPr>
                <w:rFonts w:ascii="PT Sans" w:hAnsi="PT Sans"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477A8F" w:rsidRPr="006500C2" w:rsidRDefault="00477A8F" w:rsidP="006500C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6500C2">
              <w:rPr>
                <w:rFonts w:ascii="Times New Roman" w:hAnsi="Times New Roman"/>
              </w:rPr>
              <w:t xml:space="preserve"> </w:t>
            </w:r>
            <w:r w:rsidRPr="006500C2">
              <w:rPr>
                <w:rFonts w:ascii="PT Sans" w:hAnsi="PT Sans"/>
                <w:bCs/>
              </w:rPr>
              <w:t>Адрес отсутствует</w:t>
            </w:r>
          </w:p>
          <w:p w:rsidR="00477A8F" w:rsidRPr="00F3497E" w:rsidRDefault="00477A8F" w:rsidP="006500C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proofErr w:type="spellStart"/>
            <w:r w:rsidRPr="006500C2">
              <w:rPr>
                <w:rFonts w:ascii="PT Sans" w:hAnsi="PT Sans"/>
                <w:bCs/>
                <w:lang w:val="en-US"/>
              </w:rPr>
              <w:t>favormebel</w:t>
            </w:r>
            <w:proofErr w:type="spellEnd"/>
            <w:r w:rsidRPr="006500C2">
              <w:rPr>
                <w:rFonts w:ascii="PT Sans" w:hAnsi="PT Sans"/>
                <w:bCs/>
              </w:rPr>
              <w:t>.</w:t>
            </w:r>
            <w:proofErr w:type="spellStart"/>
            <w:r w:rsidRPr="006500C2">
              <w:rPr>
                <w:rFonts w:ascii="PT Sans" w:hAnsi="PT Sans"/>
                <w:bCs/>
                <w:lang w:val="en-US"/>
              </w:rPr>
              <w:t>ru</w:t>
            </w:r>
            <w:proofErr w:type="spellEnd"/>
          </w:p>
        </w:tc>
      </w:tr>
      <w:tr w:rsidR="00477A8F" w:rsidRPr="00B45912" w:rsidTr="00C87B5B">
        <w:tc>
          <w:tcPr>
            <w:tcW w:w="3085" w:type="dxa"/>
            <w:shd w:val="clear" w:color="auto" w:fill="FFFFFF"/>
          </w:tcPr>
          <w:p w:rsidR="00477A8F" w:rsidRPr="00F3497E" w:rsidRDefault="00477A8F" w:rsidP="00786DE6">
            <w:pPr>
              <w:tabs>
                <w:tab w:val="left" w:pos="0"/>
                <w:tab w:val="left" w:pos="1905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>
              <w:rPr>
                <w:rFonts w:ascii="PT Sans" w:hAnsi="PT Sans"/>
              </w:rPr>
              <w:t xml:space="preserve">  </w:t>
            </w:r>
            <w:r w:rsidRPr="00816DB7">
              <w:rPr>
                <w:rFonts w:ascii="PT Sans" w:hAnsi="PT Sans"/>
              </w:rPr>
              <w:t>Мебель для кабинета из массива</w:t>
            </w:r>
          </w:p>
        </w:tc>
        <w:tc>
          <w:tcPr>
            <w:tcW w:w="3544" w:type="dxa"/>
            <w:shd w:val="clear" w:color="auto" w:fill="FFFFFF"/>
          </w:tcPr>
          <w:p w:rsidR="00477A8F" w:rsidRPr="003D3297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3D3297">
              <w:rPr>
                <w:rFonts w:ascii="PT Sans" w:hAnsi="PT Sans"/>
                <w:bCs/>
              </w:rPr>
              <w:t xml:space="preserve"> </w:t>
            </w:r>
            <w:r w:rsidRPr="003D3297">
              <w:rPr>
                <w:rFonts w:ascii="PT Sans" w:hAnsi="PT Sans"/>
                <w:sz w:val="24"/>
                <w:szCs w:val="24"/>
              </w:rPr>
              <w:t>Лига цвета</w:t>
            </w:r>
            <w:r w:rsidRPr="003D3297">
              <w:rPr>
                <w:rFonts w:ascii="PT Sans" w:hAnsi="PT Sans"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477A8F" w:rsidRPr="006500C2" w:rsidRDefault="00477A8F" w:rsidP="006500C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F3497E">
              <w:rPr>
                <w:rFonts w:ascii="PT Sans" w:hAnsi="PT Sans"/>
                <w:bCs/>
              </w:rPr>
              <w:t xml:space="preserve"> </w:t>
            </w:r>
            <w:r w:rsidRPr="006500C2">
              <w:rPr>
                <w:rFonts w:ascii="PT Sans" w:hAnsi="PT Sans"/>
                <w:bCs/>
              </w:rPr>
              <w:t xml:space="preserve">г. Екатеринбург, </w:t>
            </w:r>
          </w:p>
          <w:p w:rsidR="00477A8F" w:rsidRPr="006500C2" w:rsidRDefault="00477A8F" w:rsidP="006500C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6500C2">
              <w:rPr>
                <w:rFonts w:ascii="PT Sans" w:hAnsi="PT Sans"/>
                <w:bCs/>
              </w:rPr>
              <w:t>ул. Селькоровская 82А, оф. 201</w:t>
            </w:r>
          </w:p>
          <w:p w:rsidR="00477A8F" w:rsidRPr="00F3497E" w:rsidRDefault="00477A8F" w:rsidP="006500C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6500C2">
              <w:rPr>
                <w:rFonts w:ascii="PT Sans" w:hAnsi="PT Sans"/>
                <w:bCs/>
              </w:rPr>
              <w:t xml:space="preserve"> </w:t>
            </w:r>
            <w:proofErr w:type="spellStart"/>
            <w:r w:rsidRPr="006500C2">
              <w:rPr>
                <w:rFonts w:ascii="PT Sans" w:hAnsi="PT Sans"/>
                <w:bCs/>
                <w:lang w:val="en-US"/>
              </w:rPr>
              <w:t>liga</w:t>
            </w:r>
            <w:proofErr w:type="spellEnd"/>
            <w:r w:rsidRPr="006500C2">
              <w:rPr>
                <w:rFonts w:ascii="PT Sans" w:hAnsi="PT Sans"/>
                <w:bCs/>
              </w:rPr>
              <w:t>-</w:t>
            </w:r>
            <w:r w:rsidRPr="006500C2">
              <w:rPr>
                <w:rFonts w:ascii="PT Sans" w:hAnsi="PT Sans"/>
                <w:bCs/>
                <w:lang w:val="en-US"/>
              </w:rPr>
              <w:t>color</w:t>
            </w:r>
            <w:r w:rsidRPr="006500C2">
              <w:rPr>
                <w:rFonts w:ascii="PT Sans" w:hAnsi="PT Sans"/>
                <w:bCs/>
              </w:rPr>
              <w:t>.</w:t>
            </w:r>
            <w:proofErr w:type="spellStart"/>
            <w:r w:rsidRPr="006500C2">
              <w:rPr>
                <w:rFonts w:ascii="PT Sans" w:hAnsi="PT Sans"/>
                <w:bCs/>
                <w:lang w:val="en-US"/>
              </w:rPr>
              <w:t>ru</w:t>
            </w:r>
            <w:proofErr w:type="spellEnd"/>
          </w:p>
          <w:p w:rsidR="00477A8F" w:rsidRPr="00F3497E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 xml:space="preserve">Преимущества вашего продукта перед аналогами </w:t>
      </w:r>
      <w:r w:rsidRPr="003046A8">
        <w:rPr>
          <w:rFonts w:ascii="PT Sans" w:hAnsi="PT Sans"/>
        </w:rPr>
        <w:t>(</w:t>
      </w:r>
      <w:r w:rsidRPr="00900E04">
        <w:rPr>
          <w:rFonts w:ascii="PT Sans" w:hAnsi="PT Sans"/>
          <w:i/>
        </w:rPr>
        <w:t>добавьте строки при необходимости</w:t>
      </w:r>
      <w:r w:rsidRPr="003046A8">
        <w:rPr>
          <w:rFonts w:ascii="PT Sans" w:hAnsi="PT Sans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544"/>
        <w:gridCol w:w="2977"/>
      </w:tblGrid>
      <w:tr w:rsidR="00477A8F" w:rsidRPr="00B45912" w:rsidTr="00C87B5B">
        <w:tc>
          <w:tcPr>
            <w:tcW w:w="3085" w:type="dxa"/>
            <w:vAlign w:val="center"/>
          </w:tcPr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Название продукта-аналога</w:t>
            </w:r>
          </w:p>
        </w:tc>
        <w:tc>
          <w:tcPr>
            <w:tcW w:w="3544" w:type="dxa"/>
            <w:vAlign w:val="center"/>
          </w:tcPr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Компания-производитель</w:t>
            </w:r>
          </w:p>
        </w:tc>
        <w:tc>
          <w:tcPr>
            <w:tcW w:w="2977" w:type="dxa"/>
            <w:vAlign w:val="center"/>
          </w:tcPr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Преимущества</w:t>
            </w:r>
          </w:p>
        </w:tc>
      </w:tr>
      <w:tr w:rsidR="00477A8F" w:rsidRPr="00B45912" w:rsidTr="00C87B5B">
        <w:tc>
          <w:tcPr>
            <w:tcW w:w="3085" w:type="dxa"/>
            <w:shd w:val="clear" w:color="auto" w:fill="FFFFFF"/>
          </w:tcPr>
          <w:p w:rsidR="00477A8F" w:rsidRPr="00B45912" w:rsidRDefault="00477A8F" w:rsidP="00786DE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/>
                <w:bCs/>
              </w:rPr>
            </w:pPr>
            <w:r w:rsidRPr="00B14A00">
              <w:rPr>
                <w:rFonts w:ascii="PT Sans" w:hAnsi="PT Sans"/>
              </w:rPr>
              <w:t xml:space="preserve">Мебель для кабинета из массива </w:t>
            </w:r>
          </w:p>
        </w:tc>
        <w:tc>
          <w:tcPr>
            <w:tcW w:w="3544" w:type="dxa"/>
            <w:shd w:val="clear" w:color="auto" w:fill="FFFFFF"/>
          </w:tcPr>
          <w:p w:rsidR="00477A8F" w:rsidRPr="00F3497E" w:rsidRDefault="00477A8F" w:rsidP="00DD011F">
            <w:pPr>
              <w:rPr>
                <w:rFonts w:ascii="PT Sans" w:hAnsi="PT Sans"/>
                <w:bCs/>
              </w:rPr>
            </w:pPr>
            <w:r>
              <w:rPr>
                <w:rFonts w:ascii="PT Sans" w:hAnsi="PT Sans"/>
                <w:bCs/>
              </w:rPr>
              <w:t>ИП Горбунов Е.А.</w:t>
            </w:r>
          </w:p>
        </w:tc>
        <w:tc>
          <w:tcPr>
            <w:tcW w:w="2977" w:type="dxa"/>
            <w:shd w:val="clear" w:color="auto" w:fill="FFFFFF"/>
          </w:tcPr>
          <w:p w:rsidR="00477A8F" w:rsidRPr="00F3497E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  <w:bCs/>
              </w:rPr>
            </w:pPr>
            <w:r w:rsidRPr="00B14A00">
              <w:rPr>
                <w:rFonts w:ascii="PT Sans" w:hAnsi="PT Sans"/>
                <w:bCs/>
              </w:rPr>
              <w:t xml:space="preserve">Система скидок, цены </w:t>
            </w:r>
            <w:proofErr w:type="gramStart"/>
            <w:r w:rsidRPr="00B14A00">
              <w:rPr>
                <w:rFonts w:ascii="PT Sans" w:hAnsi="PT Sans"/>
                <w:bCs/>
              </w:rPr>
              <w:t>ниже</w:t>
            </w:r>
            <w:proofErr w:type="gramEnd"/>
            <w:r w:rsidRPr="00B14A00">
              <w:rPr>
                <w:rFonts w:ascii="PT Sans" w:hAnsi="PT Sans"/>
                <w:bCs/>
              </w:rPr>
              <w:t xml:space="preserve"> чем у конкурентов, возможность выполнения изделий по эскизам заказчика.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>Сезонность спроса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B45912" w:rsidRDefault="00477A8F" w:rsidP="002D246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Сезонность отсутствует.</w:t>
            </w:r>
          </w:p>
        </w:tc>
      </w:tr>
    </w:tbl>
    <w:p w:rsidR="00477A8F" w:rsidRPr="00572918" w:rsidRDefault="00477A8F" w:rsidP="00C173A8">
      <w:pPr>
        <w:spacing w:after="0" w:line="240" w:lineRule="auto"/>
        <w:rPr>
          <w:rFonts w:ascii="PT Sans" w:hAnsi="PT Sans"/>
        </w:rPr>
      </w:pPr>
    </w:p>
    <w:p w:rsidR="00477A8F" w:rsidRPr="00572918" w:rsidRDefault="00477A8F" w:rsidP="00C173A8">
      <w:pPr>
        <w:pStyle w:val="2"/>
        <w:numPr>
          <w:ilvl w:val="0"/>
          <w:numId w:val="1"/>
        </w:numPr>
        <w:tabs>
          <w:tab w:val="left" w:pos="0"/>
        </w:tabs>
        <w:contextualSpacing/>
        <w:jc w:val="center"/>
        <w:rPr>
          <w:rFonts w:ascii="PT Sans" w:hAnsi="PT Sans"/>
          <w:sz w:val="22"/>
          <w:szCs w:val="22"/>
        </w:rPr>
      </w:pPr>
      <w:r w:rsidRPr="00572918">
        <w:rPr>
          <w:rFonts w:ascii="PT Sans" w:hAnsi="PT Sans"/>
          <w:sz w:val="22"/>
          <w:szCs w:val="22"/>
        </w:rPr>
        <w:t xml:space="preserve">План реализации </w:t>
      </w:r>
    </w:p>
    <w:p w:rsidR="00477A8F" w:rsidRPr="00572918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 xml:space="preserve">Краткое описание общей стратегии реализации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B14A00" w:rsidRDefault="00477A8F" w:rsidP="00B14A00">
            <w:pPr>
              <w:spacing w:after="0" w:line="240" w:lineRule="auto"/>
              <w:rPr>
                <w:rFonts w:ascii="PT Sans" w:hAnsi="PT Sans"/>
              </w:rPr>
            </w:pPr>
            <w:r w:rsidRPr="00B14A00">
              <w:rPr>
                <w:rFonts w:ascii="PT Sans" w:hAnsi="PT Sans"/>
              </w:rPr>
              <w:t xml:space="preserve">Стратегия реализации заключается в постепенном увеличении объема продукции и реализации ее через собственный магазин мебели в г. Екатеринбурге. Иными словами вместе с продукцией, изготавливаемой под заказ, будет произведена продукция для экспонирования ее в нашем магазине. Параллельно будет проводиться работа по повышению ценности товара через создание собственного товарного бренда.  </w:t>
            </w:r>
          </w:p>
          <w:p w:rsidR="00477A8F" w:rsidRPr="00B45912" w:rsidRDefault="00477A8F" w:rsidP="002D246A">
            <w:pPr>
              <w:spacing w:after="0" w:line="240" w:lineRule="auto"/>
              <w:rPr>
                <w:rFonts w:ascii="PT Sans" w:hAnsi="PT Sans"/>
              </w:rPr>
            </w:pPr>
          </w:p>
        </w:tc>
      </w:tr>
    </w:tbl>
    <w:p w:rsidR="00477A8F" w:rsidRPr="00FC7003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</w:rPr>
      </w:pPr>
      <w:r w:rsidRPr="00FC7003">
        <w:rPr>
          <w:rFonts w:ascii="PT Sans" w:hAnsi="PT Sans"/>
        </w:rPr>
        <w:t>Временной график реализации с указанием начала и продолжительности основных стадий, а также промежуточных этапов (фаз</w:t>
      </w:r>
      <w:proofErr w:type="gramStart"/>
      <w:r w:rsidRPr="00FC7003">
        <w:rPr>
          <w:rFonts w:ascii="PT Sans" w:hAnsi="PT Sans"/>
        </w:rPr>
        <w:t>)</w:t>
      </w:r>
      <w:r w:rsidRPr="00FC7003">
        <w:rPr>
          <w:rFonts w:ascii="PT Sans" w:hAnsi="PT Sans"/>
          <w:i/>
        </w:rPr>
        <w:t>(</w:t>
      </w:r>
      <w:proofErr w:type="gramEnd"/>
      <w:r w:rsidRPr="00FC7003">
        <w:rPr>
          <w:rFonts w:ascii="PT Sans" w:hAnsi="PT Sans"/>
          <w:i/>
        </w:rPr>
        <w:t>добавьте строки при необходимости)</w:t>
      </w:r>
    </w:p>
    <w:tbl>
      <w:tblPr>
        <w:tblW w:w="8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319"/>
        <w:gridCol w:w="1278"/>
        <w:gridCol w:w="4012"/>
      </w:tblGrid>
      <w:tr w:rsidR="00477A8F" w:rsidRPr="00B45912" w:rsidTr="00824D2C">
        <w:trPr>
          <w:trHeight w:val="149"/>
        </w:trPr>
        <w:tc>
          <w:tcPr>
            <w:tcW w:w="2341" w:type="dxa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 w:rsidRPr="00572918">
              <w:rPr>
                <w:rFonts w:ascii="PT Sans" w:hAnsi="PT Sans"/>
                <w:sz w:val="22"/>
                <w:szCs w:val="22"/>
              </w:rPr>
              <w:t>Этап</w:t>
            </w:r>
          </w:p>
        </w:tc>
        <w:tc>
          <w:tcPr>
            <w:tcW w:w="1319" w:type="dxa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 w:rsidRPr="00572918">
              <w:rPr>
                <w:rFonts w:ascii="PT Sans" w:hAnsi="PT Sans"/>
                <w:sz w:val="22"/>
                <w:szCs w:val="22"/>
              </w:rPr>
              <w:t>Начало</w:t>
            </w:r>
          </w:p>
        </w:tc>
        <w:tc>
          <w:tcPr>
            <w:tcW w:w="1278" w:type="dxa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 w:rsidRPr="00572918">
              <w:rPr>
                <w:rFonts w:ascii="PT Sans" w:hAnsi="PT Sans"/>
                <w:sz w:val="22"/>
                <w:szCs w:val="22"/>
              </w:rPr>
              <w:t>Окончание</w:t>
            </w:r>
          </w:p>
        </w:tc>
        <w:tc>
          <w:tcPr>
            <w:tcW w:w="4012" w:type="dxa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 w:rsidRPr="00572918">
              <w:rPr>
                <w:rFonts w:ascii="PT Sans" w:hAnsi="PT Sans"/>
                <w:sz w:val="22"/>
                <w:szCs w:val="22"/>
              </w:rPr>
              <w:t>Результат этапа</w:t>
            </w:r>
          </w:p>
        </w:tc>
      </w:tr>
      <w:tr w:rsidR="00477A8F" w:rsidRPr="00B45912" w:rsidTr="00824D2C">
        <w:trPr>
          <w:trHeight w:val="149"/>
        </w:trPr>
        <w:tc>
          <w:tcPr>
            <w:tcW w:w="2341" w:type="dxa"/>
          </w:tcPr>
          <w:p w:rsidR="00477A8F" w:rsidRPr="00572918" w:rsidRDefault="00477A8F" w:rsidP="00824D2C">
            <w:pPr>
              <w:pStyle w:val="a3"/>
              <w:tabs>
                <w:tab w:val="left" w:pos="0"/>
              </w:tabs>
              <w:contextualSpacing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 xml:space="preserve">Покупка оборудования </w:t>
            </w:r>
          </w:p>
        </w:tc>
        <w:tc>
          <w:tcPr>
            <w:tcW w:w="1319" w:type="dxa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Декабрь 2016</w:t>
            </w:r>
          </w:p>
        </w:tc>
        <w:tc>
          <w:tcPr>
            <w:tcW w:w="1278" w:type="dxa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Январь 2017</w:t>
            </w:r>
          </w:p>
        </w:tc>
        <w:tc>
          <w:tcPr>
            <w:tcW w:w="4012" w:type="dxa"/>
          </w:tcPr>
          <w:p w:rsidR="00477A8F" w:rsidRPr="00572918" w:rsidRDefault="00477A8F" w:rsidP="00824D2C">
            <w:pPr>
              <w:pStyle w:val="a3"/>
              <w:tabs>
                <w:tab w:val="left" w:pos="0"/>
              </w:tabs>
              <w:contextualSpacing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Наличие оборудования  для реализации проекта</w:t>
            </w:r>
          </w:p>
        </w:tc>
      </w:tr>
      <w:tr w:rsidR="00477A8F" w:rsidRPr="00B45912" w:rsidTr="00824D2C">
        <w:trPr>
          <w:trHeight w:val="158"/>
        </w:trPr>
        <w:tc>
          <w:tcPr>
            <w:tcW w:w="2341" w:type="dxa"/>
            <w:shd w:val="clear" w:color="auto" w:fill="FFFFFF"/>
          </w:tcPr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Приемка и исполнение заказов</w:t>
            </w:r>
          </w:p>
        </w:tc>
        <w:tc>
          <w:tcPr>
            <w:tcW w:w="1319" w:type="dxa"/>
            <w:shd w:val="clear" w:color="auto" w:fill="FFFFFF"/>
          </w:tcPr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Январь 2017</w:t>
            </w:r>
          </w:p>
        </w:tc>
        <w:tc>
          <w:tcPr>
            <w:tcW w:w="1278" w:type="dxa"/>
            <w:shd w:val="clear" w:color="auto" w:fill="FFFFFF"/>
          </w:tcPr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Декабрь 2017</w:t>
            </w:r>
          </w:p>
        </w:tc>
        <w:tc>
          <w:tcPr>
            <w:tcW w:w="4012" w:type="dxa"/>
            <w:shd w:val="clear" w:color="auto" w:fill="FFFFFF"/>
          </w:tcPr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 Продукция  подготовлена  к реализации</w:t>
            </w:r>
          </w:p>
        </w:tc>
      </w:tr>
      <w:tr w:rsidR="00477A8F" w:rsidRPr="00B45912" w:rsidTr="00824D2C">
        <w:trPr>
          <w:trHeight w:val="493"/>
        </w:trPr>
        <w:tc>
          <w:tcPr>
            <w:tcW w:w="2341" w:type="dxa"/>
            <w:shd w:val="clear" w:color="auto" w:fill="FFFFFF"/>
          </w:tcPr>
          <w:p w:rsidR="00477A8F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Реализация </w:t>
            </w:r>
          </w:p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</w:rPr>
            </w:pPr>
          </w:p>
        </w:tc>
        <w:tc>
          <w:tcPr>
            <w:tcW w:w="1319" w:type="dxa"/>
            <w:shd w:val="clear" w:color="auto" w:fill="FFFFFF"/>
          </w:tcPr>
          <w:p w:rsidR="00477A8F" w:rsidRPr="00B45912" w:rsidRDefault="00477A8F" w:rsidP="001D11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Январь 2017</w:t>
            </w:r>
          </w:p>
        </w:tc>
        <w:tc>
          <w:tcPr>
            <w:tcW w:w="1278" w:type="dxa"/>
            <w:shd w:val="clear" w:color="auto" w:fill="FFFFFF"/>
          </w:tcPr>
          <w:p w:rsidR="00477A8F" w:rsidRPr="00B45912" w:rsidRDefault="00477A8F" w:rsidP="001D11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Декабрь 2017</w:t>
            </w:r>
          </w:p>
        </w:tc>
        <w:tc>
          <w:tcPr>
            <w:tcW w:w="4012" w:type="dxa"/>
            <w:shd w:val="clear" w:color="auto" w:fill="FFFFFF"/>
          </w:tcPr>
          <w:p w:rsidR="00477A8F" w:rsidRPr="00B45912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Получение прибыли, финансовая стабильность</w:t>
            </w:r>
          </w:p>
        </w:tc>
      </w:tr>
      <w:tr w:rsidR="00477A8F" w:rsidRPr="00B45912" w:rsidTr="00143C82">
        <w:trPr>
          <w:trHeight w:val="329"/>
        </w:trPr>
        <w:tc>
          <w:tcPr>
            <w:tcW w:w="8950" w:type="dxa"/>
            <w:gridSpan w:val="4"/>
            <w:shd w:val="clear" w:color="auto" w:fill="FFFFFF"/>
          </w:tcPr>
          <w:p w:rsidR="00477A8F" w:rsidRDefault="00477A8F" w:rsidP="002D246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Этапы 2-3 цикличны, повторяются в ходе реализации проекта</w:t>
            </w:r>
          </w:p>
        </w:tc>
      </w:tr>
    </w:tbl>
    <w:p w:rsidR="00477A8F" w:rsidRPr="00FC7003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  <w:i/>
        </w:rPr>
      </w:pPr>
      <w:r w:rsidRPr="00FC7003">
        <w:rPr>
          <w:rFonts w:ascii="PT Sans" w:hAnsi="PT Sans"/>
        </w:rPr>
        <w:t xml:space="preserve">План расходования средств субсидии </w:t>
      </w:r>
      <w:r w:rsidRPr="00FC7003">
        <w:rPr>
          <w:rFonts w:ascii="PT Sans" w:hAnsi="PT Sans"/>
          <w:i/>
        </w:rPr>
        <w:t>(добавьте строки при необходимости)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7"/>
        <w:gridCol w:w="3119"/>
        <w:gridCol w:w="1701"/>
      </w:tblGrid>
      <w:tr w:rsidR="00477A8F" w:rsidRPr="00B45912" w:rsidTr="002D246A">
        <w:tc>
          <w:tcPr>
            <w:tcW w:w="829" w:type="dxa"/>
          </w:tcPr>
          <w:p w:rsidR="00477A8F" w:rsidRPr="00B45912" w:rsidRDefault="00477A8F" w:rsidP="002D246A">
            <w:pPr>
              <w:spacing w:after="0" w:line="240" w:lineRule="auto"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№</w:t>
            </w:r>
          </w:p>
          <w:p w:rsidR="00477A8F" w:rsidRPr="00B45912" w:rsidRDefault="00477A8F" w:rsidP="002D246A">
            <w:pPr>
              <w:spacing w:after="0" w:line="240" w:lineRule="auto"/>
              <w:jc w:val="center"/>
              <w:rPr>
                <w:rFonts w:ascii="PT Sans" w:hAnsi="PT Sans"/>
              </w:rPr>
            </w:pPr>
            <w:proofErr w:type="gramStart"/>
            <w:r w:rsidRPr="00B45912">
              <w:rPr>
                <w:rFonts w:ascii="PT Sans" w:hAnsi="PT Sans"/>
              </w:rPr>
              <w:t>п</w:t>
            </w:r>
            <w:proofErr w:type="gramEnd"/>
            <w:r w:rsidRPr="00B45912">
              <w:rPr>
                <w:rFonts w:ascii="PT Sans" w:hAnsi="PT Sans"/>
              </w:rPr>
              <w:t>/п</w:t>
            </w:r>
          </w:p>
        </w:tc>
        <w:tc>
          <w:tcPr>
            <w:tcW w:w="3957" w:type="dxa"/>
          </w:tcPr>
          <w:p w:rsidR="00477A8F" w:rsidRPr="00B45912" w:rsidRDefault="00477A8F" w:rsidP="002D246A">
            <w:pPr>
              <w:spacing w:after="0" w:line="240" w:lineRule="auto"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Виды расходов</w:t>
            </w:r>
          </w:p>
        </w:tc>
        <w:tc>
          <w:tcPr>
            <w:tcW w:w="3119" w:type="dxa"/>
          </w:tcPr>
          <w:p w:rsidR="00477A8F" w:rsidRPr="00B45912" w:rsidRDefault="00477A8F" w:rsidP="002D246A">
            <w:pPr>
              <w:spacing w:after="0" w:line="240" w:lineRule="auto"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Планируемый срок выполнения</w:t>
            </w:r>
          </w:p>
        </w:tc>
        <w:tc>
          <w:tcPr>
            <w:tcW w:w="1701" w:type="dxa"/>
          </w:tcPr>
          <w:p w:rsidR="00477A8F" w:rsidRPr="00B45912" w:rsidRDefault="00477A8F" w:rsidP="002D246A">
            <w:pPr>
              <w:spacing w:after="0" w:line="240" w:lineRule="auto"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Сумма (рублей)</w:t>
            </w:r>
          </w:p>
        </w:tc>
      </w:tr>
      <w:tr w:rsidR="00477A8F" w:rsidRPr="00B45912" w:rsidTr="002D246A">
        <w:tc>
          <w:tcPr>
            <w:tcW w:w="829" w:type="dxa"/>
            <w:shd w:val="clear" w:color="auto" w:fill="FFFFFF"/>
          </w:tcPr>
          <w:p w:rsidR="00477A8F" w:rsidRDefault="00477A8F" w:rsidP="002D246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3957" w:type="dxa"/>
            <w:shd w:val="clear" w:color="auto" w:fill="FFFFFF"/>
          </w:tcPr>
          <w:p w:rsidR="00477A8F" w:rsidRPr="00B45912" w:rsidRDefault="00477A8F" w:rsidP="006004A6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Фрезерный станок ФСШ 1</w:t>
            </w:r>
            <w:proofErr w:type="gramStart"/>
            <w:r>
              <w:rPr>
                <w:rFonts w:ascii="PT Sans" w:hAnsi="PT Sans"/>
              </w:rPr>
              <w:t>а(</w:t>
            </w:r>
            <w:proofErr w:type="gramEnd"/>
            <w:r>
              <w:rPr>
                <w:rFonts w:ascii="PT Sans" w:hAnsi="PT Sans"/>
              </w:rPr>
              <w:t>к)</w:t>
            </w:r>
          </w:p>
        </w:tc>
        <w:tc>
          <w:tcPr>
            <w:tcW w:w="3119" w:type="dxa"/>
            <w:shd w:val="clear" w:color="auto" w:fill="FFFFFF"/>
          </w:tcPr>
          <w:p w:rsidR="00477A8F" w:rsidRDefault="00477A8F" w:rsidP="002A3479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Декабрь 2016</w:t>
            </w:r>
          </w:p>
          <w:p w:rsidR="00477A8F" w:rsidRDefault="00477A8F" w:rsidP="002A3479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Январь 2017</w:t>
            </w:r>
          </w:p>
        </w:tc>
        <w:tc>
          <w:tcPr>
            <w:tcW w:w="1701" w:type="dxa"/>
            <w:shd w:val="clear" w:color="auto" w:fill="FFFFFF"/>
          </w:tcPr>
          <w:p w:rsidR="00477A8F" w:rsidRDefault="00477A8F" w:rsidP="002D246A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160</w:t>
            </w:r>
            <w:r w:rsidR="00A37D03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000</w:t>
            </w:r>
          </w:p>
        </w:tc>
      </w:tr>
      <w:tr w:rsidR="00477A8F" w:rsidRPr="00B45912" w:rsidTr="002D246A">
        <w:tc>
          <w:tcPr>
            <w:tcW w:w="829" w:type="dxa"/>
            <w:shd w:val="clear" w:color="auto" w:fill="FFFFFF"/>
          </w:tcPr>
          <w:p w:rsidR="00477A8F" w:rsidRDefault="00477A8F" w:rsidP="002D246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3957" w:type="dxa"/>
            <w:shd w:val="clear" w:color="auto" w:fill="FFFFFF"/>
          </w:tcPr>
          <w:p w:rsidR="00477A8F" w:rsidRPr="00B45912" w:rsidRDefault="00477A8F" w:rsidP="006004A6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Пила радиально рычажная</w:t>
            </w:r>
          </w:p>
        </w:tc>
        <w:tc>
          <w:tcPr>
            <w:tcW w:w="3119" w:type="dxa"/>
            <w:shd w:val="clear" w:color="auto" w:fill="FFFFFF"/>
          </w:tcPr>
          <w:p w:rsidR="00477A8F" w:rsidRDefault="00477A8F" w:rsidP="002A3479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Декабрь 2016</w:t>
            </w:r>
          </w:p>
          <w:p w:rsidR="00477A8F" w:rsidRDefault="00477A8F" w:rsidP="002A3479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Январь 2017</w:t>
            </w:r>
          </w:p>
        </w:tc>
        <w:tc>
          <w:tcPr>
            <w:tcW w:w="1701" w:type="dxa"/>
            <w:shd w:val="clear" w:color="auto" w:fill="FFFFFF"/>
          </w:tcPr>
          <w:p w:rsidR="00477A8F" w:rsidRDefault="00477A8F" w:rsidP="002D246A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20</w:t>
            </w:r>
            <w:r w:rsidR="00A37D03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000</w:t>
            </w:r>
          </w:p>
        </w:tc>
      </w:tr>
      <w:tr w:rsidR="00477A8F" w:rsidRPr="00B45912" w:rsidTr="002D246A">
        <w:tc>
          <w:tcPr>
            <w:tcW w:w="829" w:type="dxa"/>
            <w:shd w:val="clear" w:color="auto" w:fill="FFFFFF"/>
          </w:tcPr>
          <w:p w:rsidR="00477A8F" w:rsidRDefault="00477A8F" w:rsidP="002D246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3957" w:type="dxa"/>
            <w:shd w:val="clear" w:color="auto" w:fill="FFFFFF"/>
          </w:tcPr>
          <w:p w:rsidR="00477A8F" w:rsidRPr="00B45912" w:rsidRDefault="00477A8F" w:rsidP="006004A6">
            <w:pPr>
              <w:spacing w:after="0" w:line="240" w:lineRule="auto"/>
              <w:rPr>
                <w:rFonts w:ascii="PT Sans" w:hAnsi="PT Sans"/>
              </w:rPr>
            </w:pPr>
            <w:proofErr w:type="spellStart"/>
            <w:r>
              <w:rPr>
                <w:rFonts w:ascii="PT Sans" w:hAnsi="PT Sans"/>
              </w:rPr>
              <w:t>Стружкоотсос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477A8F" w:rsidRDefault="00477A8F" w:rsidP="002A3479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Декабрь 2016</w:t>
            </w:r>
          </w:p>
          <w:p w:rsidR="00477A8F" w:rsidRDefault="00477A8F" w:rsidP="002A3479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lastRenderedPageBreak/>
              <w:t>Январь 2017</w:t>
            </w:r>
          </w:p>
        </w:tc>
        <w:tc>
          <w:tcPr>
            <w:tcW w:w="1701" w:type="dxa"/>
            <w:shd w:val="clear" w:color="auto" w:fill="FFFFFF"/>
          </w:tcPr>
          <w:p w:rsidR="00477A8F" w:rsidRDefault="00477A8F" w:rsidP="002D246A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lastRenderedPageBreak/>
              <w:t>35</w:t>
            </w:r>
            <w:r w:rsidR="00A37D03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000</w:t>
            </w:r>
          </w:p>
        </w:tc>
      </w:tr>
      <w:tr w:rsidR="00477A8F" w:rsidRPr="00B45912" w:rsidTr="002D246A">
        <w:tc>
          <w:tcPr>
            <w:tcW w:w="829" w:type="dxa"/>
            <w:shd w:val="clear" w:color="auto" w:fill="FFFFFF"/>
          </w:tcPr>
          <w:p w:rsidR="00477A8F" w:rsidRDefault="00477A8F" w:rsidP="002D246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lastRenderedPageBreak/>
              <w:t>4</w:t>
            </w:r>
          </w:p>
        </w:tc>
        <w:tc>
          <w:tcPr>
            <w:tcW w:w="3957" w:type="dxa"/>
            <w:shd w:val="clear" w:color="auto" w:fill="FFFFFF"/>
          </w:tcPr>
          <w:p w:rsidR="00477A8F" w:rsidRPr="00B45912" w:rsidRDefault="00477A8F" w:rsidP="006004A6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Комплект профильных фрез</w:t>
            </w:r>
          </w:p>
        </w:tc>
        <w:tc>
          <w:tcPr>
            <w:tcW w:w="3119" w:type="dxa"/>
            <w:shd w:val="clear" w:color="auto" w:fill="FFFFFF"/>
          </w:tcPr>
          <w:p w:rsidR="00477A8F" w:rsidRDefault="00477A8F" w:rsidP="002A3479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Декабрь 2016</w:t>
            </w:r>
          </w:p>
          <w:p w:rsidR="00477A8F" w:rsidRDefault="00477A8F" w:rsidP="002A3479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Январь 2017</w:t>
            </w:r>
          </w:p>
        </w:tc>
        <w:tc>
          <w:tcPr>
            <w:tcW w:w="1701" w:type="dxa"/>
            <w:shd w:val="clear" w:color="auto" w:fill="FFFFFF"/>
          </w:tcPr>
          <w:p w:rsidR="00477A8F" w:rsidRDefault="00477A8F" w:rsidP="002D246A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85</w:t>
            </w:r>
            <w:r w:rsidR="00A37D03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000</w:t>
            </w:r>
          </w:p>
        </w:tc>
      </w:tr>
      <w:tr w:rsidR="00477A8F" w:rsidRPr="00B45912" w:rsidTr="002D246A">
        <w:tc>
          <w:tcPr>
            <w:tcW w:w="7905" w:type="dxa"/>
            <w:gridSpan w:val="3"/>
            <w:shd w:val="clear" w:color="auto" w:fill="FFFFFF"/>
          </w:tcPr>
          <w:p w:rsidR="00477A8F" w:rsidRPr="00B45912" w:rsidRDefault="00477A8F" w:rsidP="002D246A">
            <w:pPr>
              <w:spacing w:after="0" w:line="240" w:lineRule="auto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477A8F" w:rsidRPr="00B45912" w:rsidRDefault="00477A8F" w:rsidP="002D246A">
            <w:pPr>
              <w:spacing w:after="0" w:line="240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300 000</w:t>
            </w:r>
          </w:p>
        </w:tc>
      </w:tr>
    </w:tbl>
    <w:p w:rsidR="00477A8F" w:rsidRPr="00572918" w:rsidRDefault="00477A8F" w:rsidP="00C173A8">
      <w:pPr>
        <w:spacing w:after="0" w:line="240" w:lineRule="auto"/>
        <w:rPr>
          <w:rFonts w:ascii="PT Sans" w:hAnsi="PT Sans"/>
        </w:rPr>
      </w:pPr>
    </w:p>
    <w:p w:rsidR="00477A8F" w:rsidRPr="00572918" w:rsidRDefault="00477A8F" w:rsidP="00C173A8">
      <w:pPr>
        <w:pStyle w:val="2"/>
        <w:numPr>
          <w:ilvl w:val="0"/>
          <w:numId w:val="1"/>
        </w:numPr>
        <w:tabs>
          <w:tab w:val="left" w:pos="0"/>
        </w:tabs>
        <w:contextualSpacing/>
        <w:jc w:val="center"/>
        <w:rPr>
          <w:rFonts w:ascii="PT Sans" w:hAnsi="PT Sans"/>
          <w:sz w:val="22"/>
          <w:szCs w:val="22"/>
        </w:rPr>
      </w:pPr>
      <w:r w:rsidRPr="00572918">
        <w:rPr>
          <w:rFonts w:ascii="PT Sans" w:hAnsi="PT Sans"/>
          <w:sz w:val="22"/>
          <w:szCs w:val="22"/>
        </w:rPr>
        <w:t>Финансы</w:t>
      </w:r>
    </w:p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 xml:space="preserve">Общая стоимость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B45912" w:rsidRDefault="00477A8F" w:rsidP="002D246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404 000 рублей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>Сумма вложенных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B45912" w:rsidRDefault="00477A8F" w:rsidP="002D246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104 000  рублей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>В том числе собственные средства (в рублях и процентах к общей стоимости)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B45912" w:rsidRDefault="0072439D" w:rsidP="002D246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104 000 рублей/26%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PT Sans" w:hAnsi="PT Sans"/>
        </w:rPr>
      </w:pPr>
      <w:r w:rsidRPr="00572918">
        <w:rPr>
          <w:rFonts w:ascii="PT Sans" w:hAnsi="PT Sans"/>
        </w:rPr>
        <w:t>Сумма требуемых дополнительных инвестиций (</w:t>
      </w:r>
      <w:r w:rsidRPr="00572918">
        <w:rPr>
          <w:rFonts w:ascii="PT Sans" w:hAnsi="PT Sans"/>
          <w:i/>
        </w:rPr>
        <w:t>при необходимости</w:t>
      </w:r>
      <w:r w:rsidRPr="00572918">
        <w:rPr>
          <w:rFonts w:ascii="PT Sans" w:hAnsi="PT San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77A8F" w:rsidRPr="00B45912" w:rsidTr="002D246A">
        <w:tc>
          <w:tcPr>
            <w:tcW w:w="10031" w:type="dxa"/>
            <w:shd w:val="clear" w:color="auto" w:fill="FFFFFF"/>
          </w:tcPr>
          <w:p w:rsidR="00477A8F" w:rsidRPr="00B45912" w:rsidRDefault="00477A8F" w:rsidP="00E85A1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300</w:t>
            </w:r>
            <w:r w:rsidR="00E85A1A">
              <w:rPr>
                <w:rFonts w:ascii="PT Sans" w:hAnsi="PT Sans"/>
              </w:rPr>
              <w:t> </w:t>
            </w:r>
            <w:r>
              <w:rPr>
                <w:rFonts w:ascii="PT Sans" w:hAnsi="PT Sans"/>
              </w:rPr>
              <w:t>000</w:t>
            </w:r>
            <w:r w:rsidR="00E85A1A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рублей.</w:t>
            </w:r>
          </w:p>
        </w:tc>
      </w:tr>
    </w:tbl>
    <w:p w:rsidR="00477A8F" w:rsidRPr="00900E04" w:rsidRDefault="00477A8F" w:rsidP="00C173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Sans" w:hAnsi="PT Sans"/>
          <w:i/>
        </w:rPr>
      </w:pPr>
      <w:r w:rsidRPr="00572918">
        <w:rPr>
          <w:rFonts w:ascii="PT Sans" w:hAnsi="PT Sans"/>
        </w:rPr>
        <w:t xml:space="preserve">Существующие источники финансирования проекта, в том числе кредит, заем и прочие </w:t>
      </w:r>
      <w:r w:rsidRPr="003046A8">
        <w:rPr>
          <w:rFonts w:ascii="PT Sans" w:hAnsi="PT Sans"/>
        </w:rPr>
        <w:t>(</w:t>
      </w:r>
      <w:r w:rsidRPr="00900E04">
        <w:rPr>
          <w:rFonts w:ascii="PT Sans" w:hAnsi="PT Sans"/>
          <w:i/>
        </w:rPr>
        <w:t>добавьте строки при необходимости)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0"/>
        <w:gridCol w:w="3032"/>
        <w:gridCol w:w="3439"/>
      </w:tblGrid>
      <w:tr w:rsidR="00477A8F" w:rsidRPr="00B45912" w:rsidTr="002D246A">
        <w:trPr>
          <w:cantSplit/>
          <w:tblHeader/>
        </w:trPr>
        <w:tc>
          <w:tcPr>
            <w:tcW w:w="3190" w:type="dxa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 w:rsidRPr="00572918">
              <w:rPr>
                <w:rFonts w:ascii="PT Sans" w:hAnsi="PT Sans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90" w:type="dxa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 w:rsidRPr="00572918">
              <w:rPr>
                <w:rFonts w:ascii="PT Sans" w:hAnsi="PT Sans"/>
                <w:sz w:val="22"/>
                <w:szCs w:val="22"/>
              </w:rPr>
              <w:t>Объем финансирования</w:t>
            </w:r>
          </w:p>
        </w:tc>
        <w:tc>
          <w:tcPr>
            <w:tcW w:w="3651" w:type="dxa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 w:rsidRPr="00572918">
              <w:rPr>
                <w:rFonts w:ascii="PT Sans" w:hAnsi="PT Sans"/>
                <w:sz w:val="22"/>
                <w:szCs w:val="22"/>
              </w:rPr>
              <w:t>Условия финансирования</w:t>
            </w:r>
          </w:p>
        </w:tc>
      </w:tr>
      <w:tr w:rsidR="00477A8F" w:rsidRPr="00B45912" w:rsidTr="002D246A">
        <w:tc>
          <w:tcPr>
            <w:tcW w:w="3190" w:type="dxa"/>
            <w:shd w:val="clear" w:color="auto" w:fill="FFFFFF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Фонд поддержки малого предпринимательства.</w:t>
            </w:r>
          </w:p>
        </w:tc>
        <w:tc>
          <w:tcPr>
            <w:tcW w:w="3190" w:type="dxa"/>
            <w:shd w:val="clear" w:color="auto" w:fill="FFFFFF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300.000</w:t>
            </w:r>
          </w:p>
        </w:tc>
        <w:tc>
          <w:tcPr>
            <w:tcW w:w="3651" w:type="dxa"/>
            <w:shd w:val="clear" w:color="auto" w:fill="FFFFFF"/>
          </w:tcPr>
          <w:p w:rsidR="00477A8F" w:rsidRPr="00572918" w:rsidRDefault="00477A8F" w:rsidP="002D246A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Грант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PT Sans" w:hAnsi="PT Sans"/>
        </w:rPr>
      </w:pPr>
      <w:r w:rsidRPr="00572918">
        <w:rPr>
          <w:rFonts w:ascii="PT Sans" w:hAnsi="PT Sans"/>
        </w:rPr>
        <w:t xml:space="preserve">Результаты и планы реализации проекта (в том числе целевые показатели*) </w:t>
      </w:r>
    </w:p>
    <w:tbl>
      <w:tblPr>
        <w:tblW w:w="9657" w:type="dxa"/>
        <w:jc w:val="center"/>
        <w:tblLook w:val="00A0" w:firstRow="1" w:lastRow="0" w:firstColumn="1" w:lastColumn="0" w:noHBand="0" w:noVBand="0"/>
      </w:tblPr>
      <w:tblGrid>
        <w:gridCol w:w="3712"/>
        <w:gridCol w:w="1193"/>
        <w:gridCol w:w="1193"/>
        <w:gridCol w:w="1214"/>
        <w:gridCol w:w="1215"/>
        <w:gridCol w:w="1130"/>
      </w:tblGrid>
      <w:tr w:rsidR="00477A8F" w:rsidRPr="00B45912" w:rsidTr="00C87B5B">
        <w:trPr>
          <w:trHeight w:val="315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Наименование показателя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  <w:bCs/>
              </w:rPr>
            </w:pPr>
            <w:r w:rsidRPr="00B45912">
              <w:rPr>
                <w:rFonts w:ascii="PT Sans" w:hAnsi="PT Sans"/>
                <w:bCs/>
              </w:rPr>
              <w:t>2015 год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  <w:bCs/>
                <w:lang w:val="en-US"/>
              </w:rPr>
            </w:pPr>
            <w:r w:rsidRPr="00B45912">
              <w:rPr>
                <w:rFonts w:ascii="PT Sans" w:hAnsi="PT Sans"/>
                <w:bCs/>
              </w:rPr>
              <w:t>2016 го</w:t>
            </w:r>
            <w:proofErr w:type="gramStart"/>
            <w:r w:rsidRPr="00B45912">
              <w:rPr>
                <w:rFonts w:ascii="PT Sans" w:hAnsi="PT Sans"/>
                <w:bCs/>
              </w:rPr>
              <w:t>д(</w:t>
            </w:r>
            <w:proofErr w:type="gramEnd"/>
            <w:r w:rsidRPr="00B45912">
              <w:rPr>
                <w:rFonts w:ascii="PT Sans" w:hAnsi="PT Sans"/>
                <w:bCs/>
              </w:rPr>
              <w:t>план)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  <w:bCs/>
              </w:rPr>
            </w:pPr>
            <w:r w:rsidRPr="00B45912">
              <w:rPr>
                <w:rFonts w:ascii="PT Sans" w:hAnsi="PT Sans"/>
                <w:bCs/>
              </w:rPr>
              <w:t>2017 год (план)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  <w:bCs/>
              </w:rPr>
            </w:pPr>
            <w:r w:rsidRPr="00B45912">
              <w:rPr>
                <w:rFonts w:ascii="PT Sans" w:hAnsi="PT Sans"/>
                <w:bCs/>
              </w:rPr>
              <w:t>2018 год (план)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A8F" w:rsidRPr="00B45912" w:rsidRDefault="00477A8F" w:rsidP="002D246A">
            <w:pPr>
              <w:spacing w:after="0" w:line="240" w:lineRule="auto"/>
              <w:contextualSpacing/>
              <w:jc w:val="center"/>
              <w:rPr>
                <w:rFonts w:ascii="PT Sans" w:hAnsi="PT Sans"/>
                <w:bCs/>
              </w:rPr>
            </w:pPr>
            <w:r w:rsidRPr="00B45912">
              <w:rPr>
                <w:rFonts w:ascii="PT Sans" w:hAnsi="PT Sans"/>
                <w:bCs/>
              </w:rPr>
              <w:t>20</w:t>
            </w:r>
            <w:r w:rsidRPr="00B45912">
              <w:rPr>
                <w:rFonts w:ascii="PT Sans" w:hAnsi="PT Sans"/>
                <w:bCs/>
                <w:lang w:val="en-US"/>
              </w:rPr>
              <w:t>1</w:t>
            </w:r>
            <w:r w:rsidRPr="00B45912">
              <w:rPr>
                <w:rFonts w:ascii="PT Sans" w:hAnsi="PT Sans"/>
                <w:bCs/>
              </w:rPr>
              <w:t>9 год (план)</w:t>
            </w:r>
          </w:p>
        </w:tc>
      </w:tr>
      <w:tr w:rsidR="00477A8F" w:rsidRPr="00B45912" w:rsidTr="00041734">
        <w:trPr>
          <w:trHeight w:val="419"/>
          <w:jc w:val="center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Выручка от реализации товаров (работ, услуг) без учета НДС, тыс. рублей*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 </w:t>
            </w:r>
          </w:p>
          <w:p w:rsidR="00477A8F" w:rsidRPr="00694754" w:rsidRDefault="00477A8F" w:rsidP="003F6819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A0E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470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A0E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710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A0E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989</w:t>
            </w:r>
          </w:p>
        </w:tc>
      </w:tr>
      <w:tr w:rsidR="00477A8F" w:rsidRPr="00B45912" w:rsidTr="00041734">
        <w:trPr>
          <w:trHeight w:val="500"/>
          <w:jc w:val="center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Затраты, тыс. рублей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1E1911"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A0E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A0E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399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A0E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629</w:t>
            </w:r>
          </w:p>
        </w:tc>
      </w:tr>
      <w:tr w:rsidR="00477A8F" w:rsidRPr="00B45912" w:rsidTr="00041734">
        <w:trPr>
          <w:trHeight w:val="500"/>
          <w:jc w:val="center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A8F" w:rsidRDefault="0047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Реклама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1E1911"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5154ED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77A8F" w:rsidRPr="00B45912" w:rsidTr="00041734">
        <w:trPr>
          <w:trHeight w:val="500"/>
          <w:jc w:val="center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A8F" w:rsidRDefault="0047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1E1911"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477A8F" w:rsidRPr="00B45912" w:rsidTr="00041734">
        <w:trPr>
          <w:trHeight w:val="500"/>
          <w:jc w:val="center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A8F" w:rsidRDefault="0047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1E1911"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77A8F" w:rsidRPr="00B45912" w:rsidTr="00041734">
        <w:trPr>
          <w:trHeight w:val="500"/>
          <w:jc w:val="center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A8F" w:rsidRDefault="0047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1E1911"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5154ED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77A8F" w:rsidRPr="00B45912" w:rsidTr="00041734">
        <w:trPr>
          <w:trHeight w:val="500"/>
          <w:jc w:val="center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A8F" w:rsidRDefault="0047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1E1911"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7A8F" w:rsidRPr="00B45912" w:rsidTr="00041734">
        <w:trPr>
          <w:trHeight w:val="500"/>
          <w:jc w:val="center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A8F" w:rsidRDefault="0047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зарплата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1E1911"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</w:tr>
      <w:tr w:rsidR="00477A8F" w:rsidRPr="00B45912" w:rsidTr="00041734">
        <w:trPr>
          <w:trHeight w:val="500"/>
          <w:jc w:val="center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A8F" w:rsidRDefault="0047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пиломатериал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1E1911"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77A8F" w:rsidRPr="00B45912" w:rsidTr="00041734">
        <w:trPr>
          <w:trHeight w:val="500"/>
          <w:jc w:val="center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A8F" w:rsidRDefault="0047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1E1911"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5154ED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Default="00477A8F" w:rsidP="00AA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77A8F" w:rsidRPr="00B45912" w:rsidTr="00CC21FB">
        <w:trPr>
          <w:trHeight w:val="441"/>
          <w:jc w:val="center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F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Чистая</w:t>
            </w:r>
            <w:r>
              <w:rPr>
                <w:rFonts w:ascii="PT Sans" w:hAnsi="PT Sans"/>
              </w:rPr>
              <w:t xml:space="preserve"> </w:t>
            </w:r>
            <w:r w:rsidRPr="00B45912">
              <w:rPr>
                <w:rFonts w:ascii="PT Sans" w:hAnsi="PT Sans"/>
              </w:rPr>
              <w:t>прибыль, тыс. рублей</w:t>
            </w:r>
          </w:p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(Выручка – расходы – налоги)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1E1911"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10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10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10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</w:tr>
      <w:tr w:rsidR="00477A8F" w:rsidRPr="00B45912" w:rsidTr="002D5DE0">
        <w:trPr>
          <w:trHeight w:val="412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Объем налогов, сборов, страховых взносов, уплаченных в бюджетную систему Российской Федерации (без учета НДС и акцизов), тыс. рублей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1E1911"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3F6819">
            <w:pPr>
              <w:jc w:val="center"/>
            </w:pPr>
            <w:r w:rsidRPr="002E35B5">
              <w:rPr>
                <w:rFonts w:ascii="PT Sans" w:hAnsi="PT San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10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10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8F" w:rsidRPr="000944C8" w:rsidRDefault="00477A8F" w:rsidP="00A10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44C8">
              <w:rPr>
                <w:rFonts w:ascii="Arial" w:hAnsi="Arial" w:cs="Arial"/>
                <w:bCs/>
                <w:sz w:val="20"/>
                <w:szCs w:val="20"/>
              </w:rPr>
              <w:t>178</w:t>
            </w:r>
          </w:p>
        </w:tc>
      </w:tr>
      <w:tr w:rsidR="00477A8F" w:rsidRPr="00B45912" w:rsidTr="00C87B5B">
        <w:trPr>
          <w:trHeight w:val="510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</w:p>
          <w:p w:rsidR="00477A8F" w:rsidRPr="00B45912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694754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    </w:t>
            </w:r>
          </w:p>
          <w:p w:rsidR="00477A8F" w:rsidRPr="00B45912" w:rsidRDefault="00477A8F" w:rsidP="00694754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     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</w:p>
          <w:p w:rsidR="00477A8F" w:rsidRPr="00B45912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</w:p>
          <w:p w:rsidR="00477A8F" w:rsidRPr="00B45912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</w:p>
          <w:p w:rsidR="00477A8F" w:rsidRPr="00B45912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</w:tr>
      <w:tr w:rsidR="00477A8F" w:rsidRPr="00B45912" w:rsidTr="00C87B5B">
        <w:trPr>
          <w:trHeight w:val="510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F" w:rsidRPr="00B45912" w:rsidRDefault="00477A8F" w:rsidP="002D246A">
            <w:pPr>
              <w:spacing w:after="0" w:line="240" w:lineRule="auto"/>
              <w:contextualSpacing/>
              <w:rPr>
                <w:rFonts w:ascii="PT Sans" w:hAnsi="PT Sans"/>
              </w:rPr>
            </w:pPr>
            <w:r w:rsidRPr="00B45912">
              <w:rPr>
                <w:rFonts w:ascii="PT Sans" w:hAnsi="PT Sans"/>
              </w:rPr>
              <w:lastRenderedPageBreak/>
              <w:t xml:space="preserve">Размер выработки на 1 </w:t>
            </w:r>
            <w:proofErr w:type="gramStart"/>
            <w:r w:rsidRPr="00B45912">
              <w:rPr>
                <w:rFonts w:ascii="PT Sans" w:hAnsi="PT Sans"/>
              </w:rPr>
              <w:t>работающего</w:t>
            </w:r>
            <w:proofErr w:type="gramEnd"/>
            <w:r w:rsidRPr="00B45912">
              <w:rPr>
                <w:rFonts w:ascii="PT Sans" w:hAnsi="PT Sans"/>
              </w:rPr>
              <w:t>, тыс. рублей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</w:p>
          <w:p w:rsidR="00477A8F" w:rsidRPr="00B45912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  </w:t>
            </w:r>
          </w:p>
          <w:p w:rsidR="00477A8F" w:rsidRDefault="00477A8F" w:rsidP="00694754">
            <w:pPr>
              <w:spacing w:after="0" w:line="240" w:lineRule="auto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     0</w:t>
            </w:r>
          </w:p>
          <w:p w:rsidR="00477A8F" w:rsidRPr="00B45912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</w:p>
          <w:p w:rsidR="00477A8F" w:rsidRPr="00B45912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</w:p>
          <w:p w:rsidR="00477A8F" w:rsidRPr="00B45912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355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8F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</w:p>
          <w:p w:rsidR="00477A8F" w:rsidRPr="00B45912" w:rsidRDefault="00477A8F" w:rsidP="002D246A">
            <w:pPr>
              <w:spacing w:after="0" w:line="240" w:lineRule="auto"/>
              <w:ind w:left="426"/>
              <w:contextualSpacing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329</w:t>
            </w:r>
          </w:p>
        </w:tc>
      </w:tr>
    </w:tbl>
    <w:p w:rsidR="00477A8F" w:rsidRPr="00572918" w:rsidRDefault="00477A8F" w:rsidP="00C173A8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PT Sans" w:hAnsi="PT Sans"/>
        </w:rPr>
      </w:pPr>
      <w:r w:rsidRPr="00572918">
        <w:rPr>
          <w:rFonts w:ascii="PT Sans" w:hAnsi="PT Sans"/>
        </w:rPr>
        <w:t>Информация о сроке окупаемости вложений (</w:t>
      </w:r>
      <w:r w:rsidRPr="00572918">
        <w:rPr>
          <w:rFonts w:ascii="PT Sans" w:hAnsi="PT Sans"/>
          <w:i/>
        </w:rPr>
        <w:t>месяцев</w:t>
      </w:r>
      <w:r w:rsidRPr="00572918">
        <w:rPr>
          <w:rFonts w:ascii="PT Sans" w:hAnsi="PT Sans"/>
        </w:rPr>
        <w:t>)</w:t>
      </w:r>
      <w:r>
        <w:rPr>
          <w:rFonts w:ascii="PT Sans" w:hAnsi="PT Sans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0"/>
      </w:tblGrid>
      <w:tr w:rsidR="00477A8F" w:rsidRPr="00B45912" w:rsidTr="002D246A">
        <w:tc>
          <w:tcPr>
            <w:tcW w:w="9640" w:type="dxa"/>
            <w:shd w:val="clear" w:color="auto" w:fill="FFFFFF"/>
          </w:tcPr>
          <w:p w:rsidR="00477A8F" w:rsidRDefault="00477A8F" w:rsidP="002D246A">
            <w:pPr>
              <w:spacing w:after="0" w:line="240" w:lineRule="auto"/>
              <w:ind w:left="426"/>
              <w:rPr>
                <w:rFonts w:ascii="PT Sans" w:hAnsi="PT Sans"/>
              </w:rPr>
            </w:pPr>
            <w:r w:rsidRPr="004B2357">
              <w:rPr>
                <w:rFonts w:ascii="PT Sans" w:hAnsi="PT Sans"/>
                <w:b/>
              </w:rPr>
              <w:t>20</w:t>
            </w:r>
            <w:r>
              <w:rPr>
                <w:rFonts w:ascii="PT Sans" w:hAnsi="PT Sans"/>
              </w:rPr>
              <w:t xml:space="preserve"> месяцев.</w:t>
            </w:r>
          </w:p>
          <w:p w:rsidR="00477A8F" w:rsidRDefault="00477A8F" w:rsidP="002D246A">
            <w:pPr>
              <w:spacing w:after="0" w:line="240" w:lineRule="auto"/>
              <w:ind w:left="426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Расчет:</w:t>
            </w:r>
          </w:p>
          <w:p w:rsidR="00477A8F" w:rsidRDefault="00477A8F" w:rsidP="002D246A">
            <w:pPr>
              <w:spacing w:after="0" w:line="240" w:lineRule="auto"/>
              <w:ind w:left="426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ЧП 2017 года – 204 тыс. руб.</w:t>
            </w:r>
          </w:p>
          <w:p w:rsidR="00477A8F" w:rsidRDefault="00477A8F" w:rsidP="002D246A">
            <w:pPr>
              <w:spacing w:after="0" w:line="240" w:lineRule="auto"/>
              <w:ind w:left="426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ЧП </w:t>
            </w:r>
            <w:proofErr w:type="gramStart"/>
            <w:r>
              <w:rPr>
                <w:rFonts w:ascii="PT Sans" w:hAnsi="PT Sans"/>
              </w:rPr>
              <w:t>за</w:t>
            </w:r>
            <w:proofErr w:type="gramEnd"/>
            <w:r>
              <w:rPr>
                <w:rFonts w:ascii="PT Sans" w:hAnsi="PT Sans"/>
              </w:rPr>
              <w:t xml:space="preserve">  с января по июнь 2018 года – 6 месяцев = 200 /12* 6 = 100</w:t>
            </w:r>
          </w:p>
          <w:p w:rsidR="00477A8F" w:rsidRPr="00B45912" w:rsidRDefault="00477A8F" w:rsidP="002D246A">
            <w:pPr>
              <w:spacing w:after="0" w:line="240" w:lineRule="auto"/>
              <w:ind w:left="426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204 +100 =  304 (тыс. руб.).</w:t>
            </w:r>
          </w:p>
        </w:tc>
      </w:tr>
    </w:tbl>
    <w:p w:rsidR="00477A8F" w:rsidRPr="00572918" w:rsidRDefault="00477A8F" w:rsidP="00C173A8">
      <w:pPr>
        <w:spacing w:after="0" w:line="240" w:lineRule="auto"/>
        <w:rPr>
          <w:rFonts w:ascii="PT Sans" w:hAnsi="PT Sans"/>
        </w:rPr>
      </w:pPr>
    </w:p>
    <w:p w:rsidR="00477A8F" w:rsidRPr="00572918" w:rsidRDefault="00477A8F" w:rsidP="00C173A8">
      <w:pPr>
        <w:spacing w:after="0" w:line="240" w:lineRule="auto"/>
        <w:rPr>
          <w:rFonts w:ascii="PT Sans" w:hAnsi="PT Sans"/>
        </w:rPr>
      </w:pPr>
      <w:r w:rsidRPr="00572918">
        <w:rPr>
          <w:rFonts w:ascii="PT Sans" w:hAnsi="PT Sans"/>
        </w:rPr>
        <w:t xml:space="preserve">Руководитель организации – субъекта </w:t>
      </w:r>
    </w:p>
    <w:p w:rsidR="00477A8F" w:rsidRPr="00572918" w:rsidRDefault="00477A8F" w:rsidP="00C173A8">
      <w:pPr>
        <w:spacing w:after="0" w:line="240" w:lineRule="auto"/>
        <w:rPr>
          <w:rFonts w:ascii="PT Sans" w:hAnsi="PT Sans"/>
        </w:rPr>
      </w:pPr>
      <w:r w:rsidRPr="00572918">
        <w:rPr>
          <w:rFonts w:ascii="PT Sans" w:hAnsi="PT Sans"/>
        </w:rPr>
        <w:t xml:space="preserve">малого предпринимательства </w:t>
      </w:r>
    </w:p>
    <w:p w:rsidR="00477A8F" w:rsidRPr="00572918" w:rsidRDefault="00477A8F" w:rsidP="00C173A8">
      <w:pPr>
        <w:spacing w:after="0" w:line="240" w:lineRule="auto"/>
        <w:rPr>
          <w:rFonts w:ascii="PT Sans" w:hAnsi="PT Sans"/>
        </w:rPr>
      </w:pPr>
    </w:p>
    <w:p w:rsidR="00477A8F" w:rsidRPr="00572918" w:rsidRDefault="00477A8F" w:rsidP="00C173A8">
      <w:pPr>
        <w:spacing w:after="0" w:line="240" w:lineRule="auto"/>
        <w:rPr>
          <w:rFonts w:ascii="PT Sans" w:hAnsi="PT Sans"/>
        </w:rPr>
      </w:pPr>
      <w:r w:rsidRPr="00572918">
        <w:rPr>
          <w:rFonts w:ascii="PT Sans" w:hAnsi="PT Sans"/>
        </w:rPr>
        <w:t>________</w:t>
      </w:r>
      <w:r>
        <w:rPr>
          <w:rFonts w:ascii="PT Sans" w:hAnsi="PT Sans"/>
        </w:rPr>
        <w:t xml:space="preserve">____________                             </w:t>
      </w:r>
      <w:r w:rsidR="000944C8">
        <w:rPr>
          <w:rFonts w:ascii="PT Sans" w:hAnsi="PT Sans"/>
        </w:rPr>
        <w:t>_____________________</w:t>
      </w:r>
    </w:p>
    <w:p w:rsidR="00477A8F" w:rsidRPr="00572918" w:rsidRDefault="00477A8F" w:rsidP="00C173A8">
      <w:pPr>
        <w:spacing w:after="0" w:line="240" w:lineRule="auto"/>
        <w:rPr>
          <w:rFonts w:ascii="PT Sans" w:hAnsi="PT Sans"/>
          <w:i/>
        </w:rPr>
      </w:pPr>
      <w:r w:rsidRPr="00572918">
        <w:rPr>
          <w:rFonts w:ascii="PT Sans" w:hAnsi="PT Sans"/>
          <w:i/>
        </w:rPr>
        <w:t xml:space="preserve">      (подпись руководителя)      </w:t>
      </w:r>
      <w:r w:rsidRPr="00572918">
        <w:rPr>
          <w:rFonts w:ascii="PT Sans" w:hAnsi="PT Sans"/>
          <w:i/>
        </w:rPr>
        <w:tab/>
      </w:r>
      <w:r w:rsidRPr="00572918">
        <w:rPr>
          <w:rFonts w:ascii="PT Sans" w:hAnsi="PT Sans"/>
          <w:i/>
        </w:rPr>
        <w:tab/>
        <w:t xml:space="preserve">  (Ф.И.О.)</w:t>
      </w:r>
    </w:p>
    <w:p w:rsidR="00477A8F" w:rsidRPr="00572918" w:rsidRDefault="00477A8F" w:rsidP="00C173A8">
      <w:pPr>
        <w:spacing w:after="0" w:line="240" w:lineRule="auto"/>
        <w:rPr>
          <w:rFonts w:ascii="PT Sans" w:hAnsi="PT Sans"/>
        </w:rPr>
      </w:pPr>
    </w:p>
    <w:p w:rsidR="00477A8F" w:rsidRPr="00572918" w:rsidRDefault="00477A8F" w:rsidP="00C173A8">
      <w:pPr>
        <w:spacing w:after="0" w:line="240" w:lineRule="auto"/>
        <w:rPr>
          <w:rFonts w:ascii="PT Sans" w:hAnsi="PT Sans"/>
        </w:rPr>
      </w:pPr>
      <w:r w:rsidRPr="00572918">
        <w:rPr>
          <w:rFonts w:ascii="PT Sans" w:hAnsi="PT Sans"/>
        </w:rPr>
        <w:t>«______»____________________20___г.</w:t>
      </w:r>
    </w:p>
    <w:p w:rsidR="00477A8F" w:rsidRDefault="00477A8F" w:rsidP="00C173A8">
      <w:pPr>
        <w:spacing w:after="0" w:line="240" w:lineRule="auto"/>
        <w:rPr>
          <w:rFonts w:ascii="PT Sans" w:hAnsi="PT Sans"/>
        </w:rPr>
      </w:pPr>
    </w:p>
    <w:p w:rsidR="00477A8F" w:rsidRPr="00572918" w:rsidRDefault="00477A8F" w:rsidP="00C173A8">
      <w:pPr>
        <w:spacing w:after="0" w:line="240" w:lineRule="auto"/>
        <w:rPr>
          <w:rFonts w:ascii="PT Sans" w:hAnsi="PT Sans"/>
        </w:rPr>
      </w:pPr>
      <w:r w:rsidRPr="00572918">
        <w:rPr>
          <w:rFonts w:ascii="PT Sans" w:hAnsi="PT Sans"/>
        </w:rPr>
        <w:t xml:space="preserve">     М. П.</w:t>
      </w:r>
      <w:r>
        <w:rPr>
          <w:rFonts w:ascii="PT Sans" w:hAnsi="PT Sans"/>
        </w:rPr>
        <w:t xml:space="preserve"> (при наличии)</w:t>
      </w:r>
    </w:p>
    <w:p w:rsidR="00477A8F" w:rsidRDefault="00477A8F" w:rsidP="00C173A8"/>
    <w:p w:rsidR="00477A8F" w:rsidRDefault="00477A8F"/>
    <w:sectPr w:rsidR="00477A8F" w:rsidSect="008E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3EC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A64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60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AC8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6AE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880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002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B04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E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680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2C3B"/>
    <w:multiLevelType w:val="hybridMultilevel"/>
    <w:tmpl w:val="000015A1"/>
    <w:lvl w:ilvl="0" w:tplc="000054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74C0C4F"/>
    <w:multiLevelType w:val="multilevel"/>
    <w:tmpl w:val="F1168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139167D"/>
    <w:multiLevelType w:val="hybridMultilevel"/>
    <w:tmpl w:val="C14E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701A4"/>
    <w:multiLevelType w:val="hybridMultilevel"/>
    <w:tmpl w:val="415E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B9"/>
    <w:rsid w:val="00041734"/>
    <w:rsid w:val="00057B2E"/>
    <w:rsid w:val="00077EDB"/>
    <w:rsid w:val="00080381"/>
    <w:rsid w:val="00080F64"/>
    <w:rsid w:val="000944C8"/>
    <w:rsid w:val="000A043C"/>
    <w:rsid w:val="000C7AFB"/>
    <w:rsid w:val="000F1940"/>
    <w:rsid w:val="000F2E09"/>
    <w:rsid w:val="00101233"/>
    <w:rsid w:val="001058EC"/>
    <w:rsid w:val="001342A3"/>
    <w:rsid w:val="00143C82"/>
    <w:rsid w:val="0017711C"/>
    <w:rsid w:val="001902AE"/>
    <w:rsid w:val="001A01A6"/>
    <w:rsid w:val="001C5BAD"/>
    <w:rsid w:val="001D11EB"/>
    <w:rsid w:val="001E1911"/>
    <w:rsid w:val="002347D4"/>
    <w:rsid w:val="002971D6"/>
    <w:rsid w:val="002A3479"/>
    <w:rsid w:val="002A7663"/>
    <w:rsid w:val="002A7AF9"/>
    <w:rsid w:val="002B022C"/>
    <w:rsid w:val="002D246A"/>
    <w:rsid w:val="002D5DE0"/>
    <w:rsid w:val="002E35B5"/>
    <w:rsid w:val="003046A8"/>
    <w:rsid w:val="00314609"/>
    <w:rsid w:val="0031534D"/>
    <w:rsid w:val="0035686A"/>
    <w:rsid w:val="00364705"/>
    <w:rsid w:val="003871DE"/>
    <w:rsid w:val="003B60F4"/>
    <w:rsid w:val="003B7697"/>
    <w:rsid w:val="003D3297"/>
    <w:rsid w:val="003F6819"/>
    <w:rsid w:val="004215FE"/>
    <w:rsid w:val="0042560C"/>
    <w:rsid w:val="00475A05"/>
    <w:rsid w:val="00477A8F"/>
    <w:rsid w:val="004928B5"/>
    <w:rsid w:val="004A4A02"/>
    <w:rsid w:val="004B01BA"/>
    <w:rsid w:val="004B2357"/>
    <w:rsid w:val="004C78A1"/>
    <w:rsid w:val="004D70FA"/>
    <w:rsid w:val="005154ED"/>
    <w:rsid w:val="00572918"/>
    <w:rsid w:val="00573603"/>
    <w:rsid w:val="0058105A"/>
    <w:rsid w:val="005B0EFA"/>
    <w:rsid w:val="005B2008"/>
    <w:rsid w:val="005B5CFA"/>
    <w:rsid w:val="005B753C"/>
    <w:rsid w:val="005D0481"/>
    <w:rsid w:val="005F402A"/>
    <w:rsid w:val="006004A6"/>
    <w:rsid w:val="00635573"/>
    <w:rsid w:val="006500C2"/>
    <w:rsid w:val="00694754"/>
    <w:rsid w:val="006A2731"/>
    <w:rsid w:val="006A6EE9"/>
    <w:rsid w:val="00717311"/>
    <w:rsid w:val="0072439D"/>
    <w:rsid w:val="00727EF8"/>
    <w:rsid w:val="00772961"/>
    <w:rsid w:val="00786DE6"/>
    <w:rsid w:val="00786F56"/>
    <w:rsid w:val="007934F8"/>
    <w:rsid w:val="0079447E"/>
    <w:rsid w:val="007A6507"/>
    <w:rsid w:val="007B0F78"/>
    <w:rsid w:val="007F1946"/>
    <w:rsid w:val="008073CF"/>
    <w:rsid w:val="00816DB7"/>
    <w:rsid w:val="00822112"/>
    <w:rsid w:val="00824D2C"/>
    <w:rsid w:val="008A1DFD"/>
    <w:rsid w:val="008B4B4E"/>
    <w:rsid w:val="008B5C66"/>
    <w:rsid w:val="008B6EB5"/>
    <w:rsid w:val="008E60E3"/>
    <w:rsid w:val="008F3C59"/>
    <w:rsid w:val="00900C15"/>
    <w:rsid w:val="00900E04"/>
    <w:rsid w:val="00906481"/>
    <w:rsid w:val="00934BEB"/>
    <w:rsid w:val="00941520"/>
    <w:rsid w:val="0094424F"/>
    <w:rsid w:val="00944502"/>
    <w:rsid w:val="00972A6A"/>
    <w:rsid w:val="00986083"/>
    <w:rsid w:val="00995666"/>
    <w:rsid w:val="009C0143"/>
    <w:rsid w:val="009C3660"/>
    <w:rsid w:val="009E24BE"/>
    <w:rsid w:val="009F6D89"/>
    <w:rsid w:val="00A10BAD"/>
    <w:rsid w:val="00A11C36"/>
    <w:rsid w:val="00A11C37"/>
    <w:rsid w:val="00A37D03"/>
    <w:rsid w:val="00A404D7"/>
    <w:rsid w:val="00A6646F"/>
    <w:rsid w:val="00A7671A"/>
    <w:rsid w:val="00AA0ECD"/>
    <w:rsid w:val="00AB50F1"/>
    <w:rsid w:val="00AD687B"/>
    <w:rsid w:val="00B14A00"/>
    <w:rsid w:val="00B25DB9"/>
    <w:rsid w:val="00B312A4"/>
    <w:rsid w:val="00B35A2E"/>
    <w:rsid w:val="00B432E8"/>
    <w:rsid w:val="00B45912"/>
    <w:rsid w:val="00BA781C"/>
    <w:rsid w:val="00BB7815"/>
    <w:rsid w:val="00BC65DD"/>
    <w:rsid w:val="00BD1ED0"/>
    <w:rsid w:val="00BF3268"/>
    <w:rsid w:val="00BF3A8C"/>
    <w:rsid w:val="00BF6908"/>
    <w:rsid w:val="00C0017F"/>
    <w:rsid w:val="00C1407F"/>
    <w:rsid w:val="00C173A8"/>
    <w:rsid w:val="00C26D28"/>
    <w:rsid w:val="00C55243"/>
    <w:rsid w:val="00C567F9"/>
    <w:rsid w:val="00C774ED"/>
    <w:rsid w:val="00C84B72"/>
    <w:rsid w:val="00C85A12"/>
    <w:rsid w:val="00C87B5B"/>
    <w:rsid w:val="00C903A4"/>
    <w:rsid w:val="00CB74BF"/>
    <w:rsid w:val="00CB7828"/>
    <w:rsid w:val="00CC21FB"/>
    <w:rsid w:val="00CF240C"/>
    <w:rsid w:val="00CF40CA"/>
    <w:rsid w:val="00D2122C"/>
    <w:rsid w:val="00D31583"/>
    <w:rsid w:val="00D42317"/>
    <w:rsid w:val="00D63C1E"/>
    <w:rsid w:val="00D85532"/>
    <w:rsid w:val="00D95F12"/>
    <w:rsid w:val="00DA5EFA"/>
    <w:rsid w:val="00DB28A7"/>
    <w:rsid w:val="00DD011F"/>
    <w:rsid w:val="00E274C5"/>
    <w:rsid w:val="00E3070A"/>
    <w:rsid w:val="00E5189D"/>
    <w:rsid w:val="00E728D6"/>
    <w:rsid w:val="00E85A1A"/>
    <w:rsid w:val="00EB5D48"/>
    <w:rsid w:val="00EC26FC"/>
    <w:rsid w:val="00EC40C0"/>
    <w:rsid w:val="00EE06DE"/>
    <w:rsid w:val="00EF3669"/>
    <w:rsid w:val="00F27621"/>
    <w:rsid w:val="00F3497E"/>
    <w:rsid w:val="00F73C4E"/>
    <w:rsid w:val="00F74A92"/>
    <w:rsid w:val="00F80252"/>
    <w:rsid w:val="00FA5481"/>
    <w:rsid w:val="00FB56E5"/>
    <w:rsid w:val="00FB770A"/>
    <w:rsid w:val="00FC7003"/>
    <w:rsid w:val="00FD074B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173A8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73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???????"/>
    <w:uiPriority w:val="99"/>
    <w:rsid w:val="00C17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173A8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73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???????"/>
    <w:uiPriority w:val="99"/>
    <w:rsid w:val="00C17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Сергей Вячеславович Храмцов</dc:creator>
  <cp:keywords/>
  <dc:description/>
  <cp:lastModifiedBy>Лариса Н. Логинова</cp:lastModifiedBy>
  <cp:revision>2</cp:revision>
  <cp:lastPrinted>2016-08-30T11:33:00Z</cp:lastPrinted>
  <dcterms:created xsi:type="dcterms:W3CDTF">2016-10-20T07:32:00Z</dcterms:created>
  <dcterms:modified xsi:type="dcterms:W3CDTF">2016-10-20T07:32:00Z</dcterms:modified>
</cp:coreProperties>
</file>