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1E5" w:rsidRDefault="003941E5">
      <w:pPr>
        <w:pStyle w:val="ConsPlusTitlePage"/>
      </w:pPr>
      <w:r>
        <w:t xml:space="preserve">Документ предоставлен </w:t>
      </w:r>
      <w:hyperlink r:id="rId4" w:history="1">
        <w:r>
          <w:rPr>
            <w:color w:val="0000FF"/>
          </w:rPr>
          <w:t>КонсультантПлюс</w:t>
        </w:r>
      </w:hyperlink>
      <w:r>
        <w:br/>
      </w:r>
    </w:p>
    <w:p w:rsidR="003941E5" w:rsidRDefault="003941E5">
      <w:pPr>
        <w:pStyle w:val="ConsPlusNormal"/>
        <w:outlineLvl w:val="0"/>
      </w:pPr>
    </w:p>
    <w:p w:rsidR="003941E5" w:rsidRDefault="003941E5">
      <w:pPr>
        <w:pStyle w:val="ConsPlusTitle"/>
        <w:jc w:val="center"/>
        <w:outlineLvl w:val="0"/>
      </w:pPr>
      <w:r>
        <w:t>АДМИНИСТРАЦИЯ АРТЕМОВСКОГО ГОРОДСКОГО ОКРУГА</w:t>
      </w:r>
    </w:p>
    <w:p w:rsidR="003941E5" w:rsidRDefault="003941E5">
      <w:pPr>
        <w:pStyle w:val="ConsPlusTitle"/>
        <w:jc w:val="center"/>
      </w:pPr>
    </w:p>
    <w:p w:rsidR="003941E5" w:rsidRDefault="003941E5">
      <w:pPr>
        <w:pStyle w:val="ConsPlusTitle"/>
        <w:jc w:val="center"/>
      </w:pPr>
      <w:r>
        <w:t>ПОСТАНОВЛЕНИЕ</w:t>
      </w:r>
    </w:p>
    <w:p w:rsidR="003941E5" w:rsidRDefault="003941E5">
      <w:pPr>
        <w:pStyle w:val="ConsPlusTitle"/>
        <w:jc w:val="center"/>
      </w:pPr>
      <w:r>
        <w:t>от 14 апреля 2016 г. N 420-ПА</w:t>
      </w:r>
    </w:p>
    <w:p w:rsidR="003941E5" w:rsidRDefault="003941E5">
      <w:pPr>
        <w:pStyle w:val="ConsPlusTitle"/>
        <w:jc w:val="center"/>
      </w:pPr>
    </w:p>
    <w:p w:rsidR="003941E5" w:rsidRDefault="003941E5">
      <w:pPr>
        <w:pStyle w:val="ConsPlusTitle"/>
        <w:jc w:val="center"/>
      </w:pPr>
      <w:r>
        <w:t>ОБ УТВЕРЖДЕНИИ АДМИНИСТРАТИВНОГО РЕГЛАМЕНТА</w:t>
      </w:r>
    </w:p>
    <w:p w:rsidR="003941E5" w:rsidRDefault="003941E5">
      <w:pPr>
        <w:pStyle w:val="ConsPlusTitle"/>
        <w:jc w:val="center"/>
      </w:pPr>
      <w:r>
        <w:t>ПРЕДОСТАВЛЕНИЯ МУНИЦИПАЛЬНОЙ УСЛУГИ "ПРЕДОСТАВЛЕНИЕ</w:t>
      </w:r>
    </w:p>
    <w:p w:rsidR="003941E5" w:rsidRDefault="003941E5">
      <w:pPr>
        <w:pStyle w:val="ConsPlusTitle"/>
        <w:jc w:val="center"/>
      </w:pPr>
      <w:r>
        <w:t>В СОБСТВЕННОСТЬ, ПОСТОЯННОЕ (БЕССРОЧНОЕ) ПОЛЬЗОВАНИЕ,</w:t>
      </w:r>
    </w:p>
    <w:p w:rsidR="003941E5" w:rsidRDefault="003941E5">
      <w:pPr>
        <w:pStyle w:val="ConsPlusTitle"/>
        <w:jc w:val="center"/>
      </w:pPr>
      <w:r>
        <w:t>БЕЗВОЗМЕЗДНОЕ ПОЛЬЗОВАНИЕ, АРЕНДУ ЗЕМЕЛЬНЫХ УЧАСТКОВ</w:t>
      </w:r>
    </w:p>
    <w:p w:rsidR="003941E5" w:rsidRDefault="003941E5">
      <w:pPr>
        <w:pStyle w:val="ConsPlusTitle"/>
        <w:jc w:val="center"/>
      </w:pPr>
      <w:r>
        <w:t>ИЗ СОСТАВА ЗЕМЕЛЬ, ГОСУДАРСТВЕННАЯ СОБСТВЕННОСТЬ НА КОТОРЫЕ</w:t>
      </w:r>
    </w:p>
    <w:p w:rsidR="003941E5" w:rsidRDefault="003941E5">
      <w:pPr>
        <w:pStyle w:val="ConsPlusTitle"/>
        <w:jc w:val="center"/>
      </w:pPr>
      <w:r>
        <w:t>НЕ РАЗГРАНИЧЕНА, ИЗ ЗЕМЕЛЬ, НАХОДЯЩИХСЯ В СОБСТВЕННОСТИ</w:t>
      </w:r>
    </w:p>
    <w:p w:rsidR="003941E5" w:rsidRDefault="003941E5">
      <w:pPr>
        <w:pStyle w:val="ConsPlusTitle"/>
        <w:jc w:val="center"/>
      </w:pPr>
      <w:r>
        <w:t>АРТЕМОВСКОГО ГОРОДСКОГО ОКРУГА, НА КОТОРЫХ РАСПОЛАГАЮТСЯ</w:t>
      </w:r>
    </w:p>
    <w:p w:rsidR="003941E5" w:rsidRDefault="003941E5">
      <w:pPr>
        <w:pStyle w:val="ConsPlusTitle"/>
        <w:jc w:val="center"/>
      </w:pPr>
      <w:r>
        <w:t>ЗДАНИЯ, СООРУЖЕНИЯ, ГРАЖДАНАМ И ЮРИДИЧЕСКИМ ЛИЦАМ"</w:t>
      </w:r>
    </w:p>
    <w:p w:rsidR="003941E5" w:rsidRDefault="003941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41E5">
        <w:trPr>
          <w:jc w:val="center"/>
        </w:trPr>
        <w:tc>
          <w:tcPr>
            <w:tcW w:w="9294" w:type="dxa"/>
            <w:tcBorders>
              <w:top w:val="nil"/>
              <w:left w:val="single" w:sz="24" w:space="0" w:color="CED3F1"/>
              <w:bottom w:val="nil"/>
              <w:right w:val="single" w:sz="24" w:space="0" w:color="F4F3F8"/>
            </w:tcBorders>
            <w:shd w:val="clear" w:color="auto" w:fill="F4F3F8"/>
          </w:tcPr>
          <w:p w:rsidR="003941E5" w:rsidRDefault="003941E5">
            <w:pPr>
              <w:pStyle w:val="ConsPlusNormal"/>
              <w:jc w:val="center"/>
            </w:pPr>
            <w:r>
              <w:rPr>
                <w:color w:val="392C69"/>
              </w:rPr>
              <w:t>Список изменяющих документов</w:t>
            </w:r>
          </w:p>
          <w:p w:rsidR="003941E5" w:rsidRDefault="003941E5">
            <w:pPr>
              <w:pStyle w:val="ConsPlusNormal"/>
              <w:jc w:val="center"/>
            </w:pPr>
            <w:r>
              <w:rPr>
                <w:color w:val="392C69"/>
              </w:rPr>
              <w:t>(в ред. Постановлений Администрации Артемовского городского округа</w:t>
            </w:r>
          </w:p>
          <w:p w:rsidR="003941E5" w:rsidRDefault="003941E5">
            <w:pPr>
              <w:pStyle w:val="ConsPlusNormal"/>
              <w:jc w:val="center"/>
            </w:pPr>
            <w:r>
              <w:rPr>
                <w:color w:val="392C69"/>
              </w:rPr>
              <w:t xml:space="preserve">от 01.07.2016 </w:t>
            </w:r>
            <w:hyperlink r:id="rId5" w:history="1">
              <w:r>
                <w:rPr>
                  <w:color w:val="0000FF"/>
                </w:rPr>
                <w:t>N 753-ПА</w:t>
              </w:r>
            </w:hyperlink>
            <w:r>
              <w:rPr>
                <w:color w:val="392C69"/>
              </w:rPr>
              <w:t xml:space="preserve">, от 16.03.2017 </w:t>
            </w:r>
            <w:hyperlink r:id="rId6" w:history="1">
              <w:r>
                <w:rPr>
                  <w:color w:val="0000FF"/>
                </w:rPr>
                <w:t>N 303-ПА</w:t>
              </w:r>
            </w:hyperlink>
            <w:r>
              <w:rPr>
                <w:color w:val="392C69"/>
              </w:rPr>
              <w:t xml:space="preserve">, от 07.09.2018 </w:t>
            </w:r>
            <w:hyperlink r:id="rId7" w:history="1">
              <w:r>
                <w:rPr>
                  <w:color w:val="0000FF"/>
                </w:rPr>
                <w:t>N 941-ПА</w:t>
              </w:r>
            </w:hyperlink>
            <w:r>
              <w:rPr>
                <w:color w:val="392C69"/>
              </w:rPr>
              <w:t>)</w:t>
            </w:r>
          </w:p>
        </w:tc>
      </w:tr>
    </w:tbl>
    <w:p w:rsidR="003941E5" w:rsidRDefault="003941E5">
      <w:pPr>
        <w:pStyle w:val="ConsPlusNormal"/>
      </w:pPr>
    </w:p>
    <w:p w:rsidR="003941E5" w:rsidRDefault="003941E5">
      <w:pPr>
        <w:pStyle w:val="ConsPlusNormal"/>
        <w:ind w:firstLine="540"/>
        <w:jc w:val="both"/>
      </w:pPr>
      <w:r>
        <w:t xml:space="preserve">В соответствии с Федеральными законами от 09.02.2009 </w:t>
      </w:r>
      <w:hyperlink r:id="rId8" w:history="1">
        <w:r>
          <w:rPr>
            <w:color w:val="0000FF"/>
          </w:rPr>
          <w:t>N 8-ФЗ</w:t>
        </w:r>
      </w:hyperlink>
      <w:r>
        <w:t xml:space="preserve"> "Об обеспечении доступа к информации о деятельности государственных органов и органов местного самоуправления", от 06.10.2003 </w:t>
      </w:r>
      <w:hyperlink r:id="rId9" w:history="1">
        <w:r>
          <w:rPr>
            <w:color w:val="0000FF"/>
          </w:rPr>
          <w:t>N 131-ФЗ</w:t>
        </w:r>
      </w:hyperlink>
      <w:r>
        <w:t xml:space="preserve"> "Об общих принципах организации местного самоуправления в Российской Федерации", от 27.07.2010 </w:t>
      </w:r>
      <w:hyperlink r:id="rId10" w:history="1">
        <w:r>
          <w:rPr>
            <w:color w:val="0000FF"/>
          </w:rPr>
          <w:t>N 210-ФЗ</w:t>
        </w:r>
      </w:hyperlink>
      <w:r>
        <w:t xml:space="preserve"> "Об организации предоставления государственных и муниципальных услуг", от 23.06.2014 </w:t>
      </w:r>
      <w:hyperlink r:id="rId11" w:history="1">
        <w:r>
          <w:rPr>
            <w:color w:val="0000FF"/>
          </w:rPr>
          <w:t>N 171-ФЗ</w:t>
        </w:r>
      </w:hyperlink>
      <w:r>
        <w:t xml:space="preserve"> "О внесении изменений в Земельный кодекс Российской Федерации и отдельные законодательные акты Российской Федерации", руководствуясь </w:t>
      </w:r>
      <w:hyperlink r:id="rId12" w:history="1">
        <w:r>
          <w:rPr>
            <w:color w:val="0000FF"/>
          </w:rPr>
          <w:t>статьями 29.1</w:t>
        </w:r>
      </w:hyperlink>
      <w:r>
        <w:t xml:space="preserve"> - </w:t>
      </w:r>
      <w:hyperlink r:id="rId13" w:history="1">
        <w:r>
          <w:rPr>
            <w:color w:val="0000FF"/>
          </w:rPr>
          <w:t>31</w:t>
        </w:r>
      </w:hyperlink>
      <w:r>
        <w:t xml:space="preserve"> Устава Артемовского городского округа, постановляю:</w:t>
      </w:r>
    </w:p>
    <w:p w:rsidR="003941E5" w:rsidRDefault="003941E5">
      <w:pPr>
        <w:pStyle w:val="ConsPlusNormal"/>
        <w:spacing w:before="28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Артемовского городского округа, на которых располагаются здания, сооружения, гражданам и юридическим лицам" (Приложение).</w:t>
      </w:r>
    </w:p>
    <w:p w:rsidR="003941E5" w:rsidRDefault="003941E5">
      <w:pPr>
        <w:pStyle w:val="ConsPlusNormal"/>
        <w:spacing w:before="280"/>
        <w:ind w:firstLine="540"/>
        <w:jc w:val="both"/>
      </w:pPr>
      <w:r>
        <w:lastRenderedPageBreak/>
        <w:t xml:space="preserve">2. Признать утратившими силу Постановления Администрации Артемовского городского округа от 23.05.2013 </w:t>
      </w:r>
      <w:hyperlink r:id="rId14" w:history="1">
        <w:r>
          <w:rPr>
            <w:color w:val="0000FF"/>
          </w:rPr>
          <w:t>N 737-ПА</w:t>
        </w:r>
      </w:hyperlink>
      <w:r>
        <w:t xml:space="preserve"> "Об утверждении административного регламента предоставления муниципальной услуги "Предоставление в собственность, постоянное (бессрочное) пользование, в безвозмездное срочное пользование, аренду земельных участков из состава земель, государственная собственность на которые не разграничена, из земель, находящихся в муниципальной собственности, занятых зданиями, строениями, сооружениями, принадлежащими юридическим лицам и гражданам", от 28.10.2014 N 1438-ПА "О внесении изменений в Административный регламент предоставления муниципальной услуги "Предоставление в собственность, постоянное (бессрочное) пользование, в безвозмездное срочное пользование, аренду земельных участков из состава земель, государственная собственность на которые не разграничена, из земель, находящихся в муниципальной собственности, занятых зданиями, строениями, сооружениями, принадлежащими юридическим лицам и гражданам".</w:t>
      </w:r>
    </w:p>
    <w:p w:rsidR="003941E5" w:rsidRDefault="003941E5">
      <w:pPr>
        <w:pStyle w:val="ConsPlusNormal"/>
        <w:spacing w:before="280"/>
        <w:ind w:firstLine="540"/>
        <w:jc w:val="both"/>
      </w:pPr>
      <w:r>
        <w:t>3. Опубликовать Постановление в газете "Артемовский рабочий" и разместить на официальном сайте Артемовского городского округа в информационно-телекоммуникационной сети Интернет.</w:t>
      </w:r>
    </w:p>
    <w:p w:rsidR="003941E5" w:rsidRDefault="003941E5">
      <w:pPr>
        <w:pStyle w:val="ConsPlusNormal"/>
        <w:spacing w:before="280"/>
        <w:ind w:firstLine="540"/>
        <w:jc w:val="both"/>
      </w:pPr>
      <w:r>
        <w:t>4. Контроль за исполнением Постановления возложить на председателя Комитета по управлению муниципальным имуществом Артемовского городского округа Юсупову В.А.</w:t>
      </w:r>
    </w:p>
    <w:p w:rsidR="003941E5" w:rsidRDefault="003941E5">
      <w:pPr>
        <w:pStyle w:val="ConsPlusNormal"/>
      </w:pPr>
    </w:p>
    <w:p w:rsidR="003941E5" w:rsidRDefault="003941E5">
      <w:pPr>
        <w:pStyle w:val="ConsPlusNormal"/>
        <w:jc w:val="right"/>
      </w:pPr>
      <w:r>
        <w:t>Глава Администрации</w:t>
      </w:r>
    </w:p>
    <w:p w:rsidR="003941E5" w:rsidRDefault="003941E5">
      <w:pPr>
        <w:pStyle w:val="ConsPlusNormal"/>
        <w:jc w:val="right"/>
      </w:pPr>
      <w:r>
        <w:t>Артемовского городского округа</w:t>
      </w:r>
    </w:p>
    <w:p w:rsidR="003941E5" w:rsidRDefault="003941E5">
      <w:pPr>
        <w:pStyle w:val="ConsPlusNormal"/>
        <w:jc w:val="right"/>
      </w:pPr>
      <w:r>
        <w:t>Т.А.ПОЗНЯК</w:t>
      </w:r>
    </w:p>
    <w:p w:rsidR="003941E5" w:rsidRDefault="003941E5">
      <w:pPr>
        <w:pStyle w:val="ConsPlusNormal"/>
      </w:pPr>
    </w:p>
    <w:p w:rsidR="003941E5" w:rsidRDefault="003941E5">
      <w:pPr>
        <w:pStyle w:val="ConsPlusNormal"/>
      </w:pPr>
    </w:p>
    <w:p w:rsidR="003941E5" w:rsidRDefault="003941E5">
      <w:pPr>
        <w:pStyle w:val="ConsPlusNormal"/>
      </w:pPr>
    </w:p>
    <w:p w:rsidR="003941E5" w:rsidRDefault="003941E5">
      <w:pPr>
        <w:pStyle w:val="ConsPlusNormal"/>
      </w:pPr>
    </w:p>
    <w:p w:rsidR="003941E5" w:rsidRDefault="003941E5">
      <w:pPr>
        <w:pStyle w:val="ConsPlusNormal"/>
      </w:pPr>
    </w:p>
    <w:p w:rsidR="003941E5" w:rsidRDefault="003941E5">
      <w:pPr>
        <w:pStyle w:val="ConsPlusNormal"/>
        <w:jc w:val="right"/>
        <w:outlineLvl w:val="0"/>
      </w:pPr>
      <w:r>
        <w:t>Приложение</w:t>
      </w:r>
    </w:p>
    <w:p w:rsidR="003941E5" w:rsidRDefault="003941E5">
      <w:pPr>
        <w:pStyle w:val="ConsPlusNormal"/>
        <w:jc w:val="right"/>
      </w:pPr>
      <w:r>
        <w:t>к Постановлению Администрации</w:t>
      </w:r>
    </w:p>
    <w:p w:rsidR="003941E5" w:rsidRDefault="003941E5">
      <w:pPr>
        <w:pStyle w:val="ConsPlusNormal"/>
        <w:jc w:val="right"/>
      </w:pPr>
      <w:r>
        <w:t>Артемовского городского округа</w:t>
      </w:r>
    </w:p>
    <w:p w:rsidR="003941E5" w:rsidRDefault="003941E5">
      <w:pPr>
        <w:pStyle w:val="ConsPlusNormal"/>
        <w:jc w:val="right"/>
      </w:pPr>
      <w:r>
        <w:t>от 14 апреля 2016 г. N 420-ПА</w:t>
      </w:r>
    </w:p>
    <w:p w:rsidR="003941E5" w:rsidRDefault="003941E5">
      <w:pPr>
        <w:pStyle w:val="ConsPlusNormal"/>
      </w:pPr>
    </w:p>
    <w:p w:rsidR="003941E5" w:rsidRDefault="003941E5">
      <w:pPr>
        <w:pStyle w:val="ConsPlusTitle"/>
        <w:jc w:val="center"/>
      </w:pPr>
      <w:bookmarkStart w:id="0" w:name="P37"/>
      <w:bookmarkEnd w:id="0"/>
      <w:r>
        <w:t>АДМИНИСТРАТИВНЫЙ РЕГЛАМЕНТ</w:t>
      </w:r>
    </w:p>
    <w:p w:rsidR="003941E5" w:rsidRDefault="003941E5">
      <w:pPr>
        <w:pStyle w:val="ConsPlusTitle"/>
        <w:jc w:val="center"/>
      </w:pPr>
      <w:r>
        <w:t>ПРЕДОСТАВЛЕНИЯ МУНИЦИПАЛЬНОЙ УСЛУГИ "ПРЕДОСТАВЛЕНИЕ</w:t>
      </w:r>
    </w:p>
    <w:p w:rsidR="003941E5" w:rsidRDefault="003941E5">
      <w:pPr>
        <w:pStyle w:val="ConsPlusTitle"/>
        <w:jc w:val="center"/>
      </w:pPr>
      <w:r>
        <w:t>В СОБСТВЕННОСТЬ, ПОСТОЯННОЕ (БЕССРОЧНОЕ) ПОЛЬЗОВАНИЕ,</w:t>
      </w:r>
    </w:p>
    <w:p w:rsidR="003941E5" w:rsidRDefault="003941E5">
      <w:pPr>
        <w:pStyle w:val="ConsPlusTitle"/>
        <w:jc w:val="center"/>
      </w:pPr>
      <w:r>
        <w:t>БЕЗВОЗМЕЗДНОЕ ПОЛЬЗОВАНИЕ, АРЕНДУ ЗЕМЕЛЬНЫХ УЧАСТКОВ</w:t>
      </w:r>
    </w:p>
    <w:p w:rsidR="003941E5" w:rsidRDefault="003941E5">
      <w:pPr>
        <w:pStyle w:val="ConsPlusTitle"/>
        <w:jc w:val="center"/>
      </w:pPr>
      <w:r>
        <w:lastRenderedPageBreak/>
        <w:t>ИЗ СОСТАВА ЗЕМЕЛЬ, ГОСУДАРСТВЕННАЯ СОБСТВЕННОСТЬ</w:t>
      </w:r>
    </w:p>
    <w:p w:rsidR="003941E5" w:rsidRDefault="003941E5">
      <w:pPr>
        <w:pStyle w:val="ConsPlusTitle"/>
        <w:jc w:val="center"/>
      </w:pPr>
      <w:r>
        <w:t>НА КОТОРЫЕ НЕ РАЗГРАНИЧЕНА, ИЗ ЗЕМЕЛЬ, НАХОДЯЩИХСЯ</w:t>
      </w:r>
    </w:p>
    <w:p w:rsidR="003941E5" w:rsidRDefault="003941E5">
      <w:pPr>
        <w:pStyle w:val="ConsPlusTitle"/>
        <w:jc w:val="center"/>
      </w:pPr>
      <w:r>
        <w:t>В СОБСТВЕННОСТИ АРТЕМОВСКОГО ГОРОДСКОГО ОКРУГА,</w:t>
      </w:r>
    </w:p>
    <w:p w:rsidR="003941E5" w:rsidRDefault="003941E5">
      <w:pPr>
        <w:pStyle w:val="ConsPlusTitle"/>
        <w:jc w:val="center"/>
      </w:pPr>
      <w:r>
        <w:t>НА КОТОРЫХ РАСПОЛАГАЮТСЯ ЗДАНИЯ, СООРУЖЕНИЯ,</w:t>
      </w:r>
    </w:p>
    <w:p w:rsidR="003941E5" w:rsidRDefault="003941E5">
      <w:pPr>
        <w:pStyle w:val="ConsPlusTitle"/>
        <w:jc w:val="center"/>
      </w:pPr>
      <w:r>
        <w:t>ГРАЖДАНАМ И ЮРИДИЧЕСКИМ ЛИЦАМ"</w:t>
      </w:r>
    </w:p>
    <w:p w:rsidR="003941E5" w:rsidRDefault="003941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41E5">
        <w:trPr>
          <w:jc w:val="center"/>
        </w:trPr>
        <w:tc>
          <w:tcPr>
            <w:tcW w:w="9294" w:type="dxa"/>
            <w:tcBorders>
              <w:top w:val="nil"/>
              <w:left w:val="single" w:sz="24" w:space="0" w:color="CED3F1"/>
              <w:bottom w:val="nil"/>
              <w:right w:val="single" w:sz="24" w:space="0" w:color="F4F3F8"/>
            </w:tcBorders>
            <w:shd w:val="clear" w:color="auto" w:fill="F4F3F8"/>
          </w:tcPr>
          <w:p w:rsidR="003941E5" w:rsidRDefault="003941E5">
            <w:pPr>
              <w:pStyle w:val="ConsPlusNormal"/>
              <w:jc w:val="center"/>
            </w:pPr>
            <w:r>
              <w:rPr>
                <w:color w:val="392C69"/>
              </w:rPr>
              <w:t>Список изменяющих документов</w:t>
            </w:r>
          </w:p>
          <w:p w:rsidR="003941E5" w:rsidRDefault="003941E5">
            <w:pPr>
              <w:pStyle w:val="ConsPlusNormal"/>
              <w:jc w:val="center"/>
            </w:pPr>
            <w:r>
              <w:rPr>
                <w:color w:val="392C69"/>
              </w:rPr>
              <w:t>(в ред. Постановлений Администрации Артемовского городского округа</w:t>
            </w:r>
          </w:p>
          <w:p w:rsidR="003941E5" w:rsidRDefault="003941E5">
            <w:pPr>
              <w:pStyle w:val="ConsPlusNormal"/>
              <w:jc w:val="center"/>
            </w:pPr>
            <w:r>
              <w:rPr>
                <w:color w:val="392C69"/>
              </w:rPr>
              <w:t xml:space="preserve">от 01.07.2016 </w:t>
            </w:r>
            <w:hyperlink r:id="rId15" w:history="1">
              <w:r>
                <w:rPr>
                  <w:color w:val="0000FF"/>
                </w:rPr>
                <w:t>N 753-ПА</w:t>
              </w:r>
            </w:hyperlink>
            <w:r>
              <w:rPr>
                <w:color w:val="392C69"/>
              </w:rPr>
              <w:t xml:space="preserve">, от 16.03.2017 </w:t>
            </w:r>
            <w:hyperlink r:id="rId16" w:history="1">
              <w:r>
                <w:rPr>
                  <w:color w:val="0000FF"/>
                </w:rPr>
                <w:t>N 303-ПА</w:t>
              </w:r>
            </w:hyperlink>
            <w:r>
              <w:rPr>
                <w:color w:val="392C69"/>
              </w:rPr>
              <w:t xml:space="preserve">, от 07.09.2018 </w:t>
            </w:r>
            <w:hyperlink r:id="rId17" w:history="1">
              <w:r>
                <w:rPr>
                  <w:color w:val="0000FF"/>
                </w:rPr>
                <w:t>N 941-ПА</w:t>
              </w:r>
            </w:hyperlink>
            <w:r>
              <w:rPr>
                <w:color w:val="392C69"/>
              </w:rPr>
              <w:t>)</w:t>
            </w:r>
          </w:p>
        </w:tc>
      </w:tr>
    </w:tbl>
    <w:p w:rsidR="003941E5" w:rsidRDefault="003941E5">
      <w:pPr>
        <w:pStyle w:val="ConsPlusNormal"/>
      </w:pPr>
    </w:p>
    <w:p w:rsidR="003941E5" w:rsidRDefault="003941E5">
      <w:pPr>
        <w:pStyle w:val="ConsPlusTitle"/>
        <w:jc w:val="center"/>
        <w:outlineLvl w:val="1"/>
      </w:pPr>
      <w:r>
        <w:t>Раздел 1. ОБЩИЕ ПОЛОЖЕНИЯ</w:t>
      </w:r>
    </w:p>
    <w:p w:rsidR="003941E5" w:rsidRDefault="003941E5">
      <w:pPr>
        <w:pStyle w:val="ConsPlusNormal"/>
      </w:pPr>
    </w:p>
    <w:p w:rsidR="003941E5" w:rsidRDefault="003941E5">
      <w:pPr>
        <w:pStyle w:val="ConsPlusNormal"/>
        <w:ind w:firstLine="540"/>
        <w:jc w:val="both"/>
      </w:pPr>
      <w:r>
        <w:t>1. Административный регламент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Артемовского городского округа, на которых располагаются здания, сооружения, гражданам и юридическим лицам"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административных процедур и административных действий.</w:t>
      </w:r>
    </w:p>
    <w:p w:rsidR="003941E5" w:rsidRDefault="003941E5">
      <w:pPr>
        <w:pStyle w:val="ConsPlusNormal"/>
        <w:spacing w:before="280"/>
        <w:ind w:firstLine="540"/>
        <w:jc w:val="both"/>
      </w:pPr>
      <w:r>
        <w:t>2. Действие Административного регламента распространяется на правоотношения, связанные с предоставлением в собственность, постоянное (бессрочное) пользование, безвозмездное пользование, аренду земельных участков, расположенных на территории Артемовского городского округа, полномочиями по распоряжению которыми обладает Администрация Артемовского городского округа.</w:t>
      </w:r>
    </w:p>
    <w:p w:rsidR="003941E5" w:rsidRDefault="003941E5">
      <w:pPr>
        <w:pStyle w:val="ConsPlusNormal"/>
        <w:spacing w:before="280"/>
        <w:ind w:firstLine="540"/>
        <w:jc w:val="both"/>
      </w:pPr>
      <w:bookmarkStart w:id="1" w:name="P54"/>
      <w:bookmarkEnd w:id="1"/>
      <w:r>
        <w:t>3. Заявителями на получение муниципальной услуги в части предоставления в постоянное (бессрочное) пользование земельных участков являются:</w:t>
      </w:r>
    </w:p>
    <w:p w:rsidR="003941E5" w:rsidRDefault="003941E5">
      <w:pPr>
        <w:pStyle w:val="ConsPlusNormal"/>
        <w:spacing w:before="280"/>
        <w:ind w:firstLine="540"/>
        <w:jc w:val="both"/>
      </w:pPr>
      <w:r>
        <w:t>1) органы государственной власти и органы местного самоуправления;</w:t>
      </w:r>
    </w:p>
    <w:p w:rsidR="003941E5" w:rsidRDefault="003941E5">
      <w:pPr>
        <w:pStyle w:val="ConsPlusNormal"/>
        <w:spacing w:before="280"/>
        <w:ind w:firstLine="540"/>
        <w:jc w:val="both"/>
      </w:pPr>
      <w:r>
        <w:t>2) государственные и муниципальные учреждения (бюджетные, казенные, автономные);</w:t>
      </w:r>
    </w:p>
    <w:p w:rsidR="003941E5" w:rsidRDefault="003941E5">
      <w:pPr>
        <w:pStyle w:val="ConsPlusNormal"/>
        <w:spacing w:before="280"/>
        <w:ind w:firstLine="540"/>
        <w:jc w:val="both"/>
      </w:pPr>
      <w:r>
        <w:t>3) казенные предприятия;</w:t>
      </w:r>
    </w:p>
    <w:p w:rsidR="003941E5" w:rsidRDefault="003941E5">
      <w:pPr>
        <w:pStyle w:val="ConsPlusNormal"/>
        <w:spacing w:before="280"/>
        <w:ind w:firstLine="540"/>
        <w:jc w:val="both"/>
      </w:pPr>
      <w:r>
        <w:t>4) центры исторического наследия Президентов Российской Федерации, прекративших исполнение своих полномочий.</w:t>
      </w:r>
    </w:p>
    <w:p w:rsidR="003941E5" w:rsidRDefault="003941E5">
      <w:pPr>
        <w:pStyle w:val="ConsPlusNormal"/>
        <w:spacing w:before="280"/>
        <w:ind w:firstLine="540"/>
        <w:jc w:val="both"/>
      </w:pPr>
      <w:r>
        <w:lastRenderedPageBreak/>
        <w:t>4. Заявителями на получение муниципальной услуги в части предоставления в собственность и аренду земельных участков являются:</w:t>
      </w:r>
    </w:p>
    <w:p w:rsidR="003941E5" w:rsidRDefault="003941E5">
      <w:pPr>
        <w:pStyle w:val="ConsPlusNormal"/>
        <w:spacing w:before="280"/>
        <w:ind w:firstLine="540"/>
        <w:jc w:val="both"/>
      </w:pPr>
      <w:r>
        <w:t>граждане Российской Федерации, иностранные граждане, лица без гражданства;</w:t>
      </w:r>
    </w:p>
    <w:p w:rsidR="003941E5" w:rsidRDefault="003941E5">
      <w:pPr>
        <w:pStyle w:val="ConsPlusNormal"/>
        <w:spacing w:before="280"/>
        <w:ind w:firstLine="540"/>
        <w:jc w:val="both"/>
      </w:pPr>
      <w:r>
        <w:t>юридические лица, в том числе иностранные юридические лица.</w:t>
      </w:r>
    </w:p>
    <w:p w:rsidR="003941E5" w:rsidRDefault="003941E5">
      <w:pPr>
        <w:pStyle w:val="ConsPlusNormal"/>
        <w:spacing w:before="280"/>
        <w:ind w:firstLine="540"/>
        <w:jc w:val="both"/>
      </w:pPr>
      <w:r>
        <w:t>5. Заявителями на получение муниципальной услуги в части предоставления земельных участков в безвозмездное пользование являются:</w:t>
      </w:r>
    </w:p>
    <w:p w:rsidR="003941E5" w:rsidRDefault="003941E5">
      <w:pPr>
        <w:pStyle w:val="ConsPlusNormal"/>
        <w:spacing w:before="280"/>
        <w:ind w:firstLine="540"/>
        <w:jc w:val="both"/>
      </w:pPr>
      <w:r>
        <w:t>религиозные организации, обладающие на праве безвозмездного пользования зданиями, сооружениями, расположенными на испрашиваемых земельных участках;</w:t>
      </w:r>
    </w:p>
    <w:p w:rsidR="003941E5" w:rsidRDefault="003941E5">
      <w:pPr>
        <w:pStyle w:val="ConsPlusNormal"/>
        <w:spacing w:before="280"/>
        <w:ind w:firstLine="540"/>
        <w:jc w:val="both"/>
      </w:pPr>
      <w:r>
        <w:t>граждане в случае, если на испрашиваемых земельных участках находятся служебные жилые помещения в виде жилых домов, предоставленных гражданам;</w:t>
      </w:r>
    </w:p>
    <w:p w:rsidR="003941E5" w:rsidRDefault="003941E5">
      <w:pPr>
        <w:pStyle w:val="ConsPlusNormal"/>
        <w:spacing w:before="280"/>
        <w:ind w:firstLine="540"/>
        <w:jc w:val="both"/>
      </w:pPr>
      <w:r>
        <w:t>государственные и муниципальные учреждения (бюджетные, казенные, автономные), обладающие на праве безвозмездного пользования зданиями, сооружениями, расположенными на испрашиваемых земельных участках;</w:t>
      </w:r>
    </w:p>
    <w:p w:rsidR="003941E5" w:rsidRDefault="003941E5">
      <w:pPr>
        <w:pStyle w:val="ConsPlusNormal"/>
        <w:spacing w:before="280"/>
        <w:ind w:firstLine="540"/>
        <w:jc w:val="both"/>
      </w:pPr>
      <w:r>
        <w:t>казенные предприятия, обладающие на праве безвозмездного пользования зданиями, сооружениями, расположенными на испрашиваемых земельных участках;</w:t>
      </w:r>
    </w:p>
    <w:p w:rsidR="003941E5" w:rsidRDefault="003941E5">
      <w:pPr>
        <w:pStyle w:val="ConsPlusNormal"/>
        <w:spacing w:before="280"/>
        <w:ind w:firstLine="540"/>
        <w:jc w:val="both"/>
      </w:pPr>
      <w:r>
        <w:t>центры исторического наследия Президентов Российской Федерации, прекративших исполнение своих полномочий, обладающие на праве безвозмездного пользования зданиями, сооружениями, расположенными на испрашиваемых земельных участках.</w:t>
      </w:r>
    </w:p>
    <w:p w:rsidR="003941E5" w:rsidRDefault="003941E5">
      <w:pPr>
        <w:pStyle w:val="ConsPlusNormal"/>
        <w:spacing w:before="280"/>
        <w:ind w:firstLine="540"/>
        <w:jc w:val="both"/>
      </w:pPr>
      <w:bookmarkStart w:id="2" w:name="P68"/>
      <w:bookmarkEnd w:id="2"/>
      <w:r>
        <w:t xml:space="preserve">6. С заявлениями о предоставлении муниципальной услуги от имени заявителей, указанных в </w:t>
      </w:r>
      <w:hyperlink w:anchor="P54" w:history="1">
        <w:r>
          <w:rPr>
            <w:color w:val="0000FF"/>
          </w:rPr>
          <w:t>пунктах 3</w:t>
        </w:r>
      </w:hyperlink>
      <w:r>
        <w:t xml:space="preserve"> - </w:t>
      </w:r>
      <w:hyperlink w:anchor="P68" w:history="1">
        <w:r>
          <w:rPr>
            <w:color w:val="0000FF"/>
          </w:rPr>
          <w:t>6</w:t>
        </w:r>
      </w:hyperlink>
      <w:r>
        <w:t xml:space="preserve"> Административного регламента, могут обратиться их уполномоченные представители при предоставлении доверенности, оформленной в соответствии со </w:t>
      </w:r>
      <w:hyperlink r:id="rId18" w:history="1">
        <w:r>
          <w:rPr>
            <w:color w:val="0000FF"/>
          </w:rPr>
          <w:t>статьями 185</w:t>
        </w:r>
      </w:hyperlink>
      <w:r>
        <w:t xml:space="preserve">, </w:t>
      </w:r>
      <w:hyperlink r:id="rId19" w:history="1">
        <w:r>
          <w:rPr>
            <w:color w:val="0000FF"/>
          </w:rPr>
          <w:t>185.1</w:t>
        </w:r>
      </w:hyperlink>
      <w:r>
        <w:t xml:space="preserve"> Гражданского кодекса Российской Федерации (для представителя физического лица - нотариально удостоверенная доверенность, для представителя юридического лица - доверенность, заверенная подписью его руководителя или иного лица, уполномоченного на это в соответствии с законом и учредительными документами).</w:t>
      </w:r>
    </w:p>
    <w:p w:rsidR="003941E5" w:rsidRDefault="003941E5">
      <w:pPr>
        <w:pStyle w:val="ConsPlusNormal"/>
        <w:spacing w:before="280"/>
        <w:ind w:firstLine="540"/>
        <w:jc w:val="both"/>
      </w:pPr>
      <w:r>
        <w:t xml:space="preserve">7. Прием заявителей для консультирования и приема заявлений о предоставлении муниципальной услуги и прилагаемых к ним документов производится в Комитете по управлению муниципальным имуществом Артемовского городского округа (далее - Комитет по управлению </w:t>
      </w:r>
      <w:r>
        <w:lastRenderedPageBreak/>
        <w:t>имуществом) по адресу: 623785, Свердловская область, город Артемовский, площадь Советов, 3, кабинет 40, приемные дни: вторник, четверг с 08:00 до 17:00, перерыв с 13:00 до 14:00, телефон (34363)24183, адрес электронной почты: kumiart@yandex.ru.</w:t>
      </w:r>
    </w:p>
    <w:p w:rsidR="003941E5" w:rsidRDefault="003941E5">
      <w:pPr>
        <w:pStyle w:val="ConsPlusNormal"/>
        <w:spacing w:before="280"/>
        <w:ind w:firstLine="540"/>
        <w:jc w:val="both"/>
      </w:pPr>
      <w:bookmarkStart w:id="3" w:name="P70"/>
      <w:bookmarkEnd w:id="3"/>
      <w:r>
        <w:t>8. Прием заявителей для консультирования и приема заявлений и документов осуществляется также в Артемовском филиале 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 по адресу: 623785, Свердловская область, город Артемовский, улица Почтовая, 2, время работы: понедельник - пятница с 9:00 до 20:00, без перерыва, суббота с 9:00 до 15:00, без перерыва, телефон (34363)23022, адрес электронной почты: mfc@mfc66.ru.</w:t>
      </w:r>
    </w:p>
    <w:p w:rsidR="003941E5" w:rsidRDefault="003941E5">
      <w:pPr>
        <w:pStyle w:val="ConsPlusNormal"/>
        <w:spacing w:before="280"/>
        <w:ind w:firstLine="540"/>
        <w:jc w:val="both"/>
      </w:pPr>
      <w:r>
        <w:t>9. Информацию о порядке предоставления муниципальной услуги, о местонахождении, номерах контактных телефонов (телефонов для справок) других органов и организаций, обращение в которые необходимо для получения муниципальной услуги, можно получить:</w:t>
      </w:r>
    </w:p>
    <w:p w:rsidR="003941E5" w:rsidRDefault="003941E5">
      <w:pPr>
        <w:pStyle w:val="ConsPlusNormal"/>
        <w:spacing w:before="280"/>
        <w:ind w:firstLine="540"/>
        <w:jc w:val="both"/>
      </w:pPr>
      <w:r>
        <w:t>из федеральной государственной информационной системы "Единый портал государственных и муниципальных услуг": http://gosuslugi.ru в информационно-телекоммуникационной сети Интернет (далее по тексту - сеть Интернет);</w:t>
      </w:r>
    </w:p>
    <w:p w:rsidR="003941E5" w:rsidRDefault="003941E5">
      <w:pPr>
        <w:pStyle w:val="ConsPlusNormal"/>
        <w:spacing w:before="280"/>
        <w:ind w:firstLine="540"/>
        <w:jc w:val="both"/>
      </w:pPr>
      <w:r>
        <w:t>в разделе "Муниципальные (государственные) услуги" официального сайта Артемовского городского округа: http://artemovsky66.ru в сети Интернет;</w:t>
      </w:r>
    </w:p>
    <w:p w:rsidR="003941E5" w:rsidRDefault="003941E5">
      <w:pPr>
        <w:pStyle w:val="ConsPlusNormal"/>
        <w:spacing w:before="280"/>
        <w:ind w:firstLine="540"/>
        <w:jc w:val="both"/>
      </w:pPr>
      <w:r>
        <w:t>путем обращения к информационному стенду, размещенному в здании Администрации Артемовского городского округа по адресу: Свердловская область, город Артемовский, площадь Советов, 3;</w:t>
      </w:r>
    </w:p>
    <w:p w:rsidR="003941E5" w:rsidRDefault="003941E5">
      <w:pPr>
        <w:pStyle w:val="ConsPlusNormal"/>
        <w:spacing w:before="280"/>
        <w:ind w:firstLine="540"/>
        <w:jc w:val="both"/>
      </w:pPr>
      <w:r>
        <w:t>на личном приеме или по телефону у специалистов Комитета по управлению имуществом;</w:t>
      </w:r>
    </w:p>
    <w:p w:rsidR="003941E5" w:rsidRDefault="003941E5">
      <w:pPr>
        <w:pStyle w:val="ConsPlusNormal"/>
        <w:spacing w:before="280"/>
        <w:ind w:firstLine="540"/>
        <w:jc w:val="both"/>
      </w:pPr>
      <w:r>
        <w:t xml:space="preserve">направив письменное обращение в Комитет по управлению имуществом по почте, электронной почте (адрес указан в </w:t>
      </w:r>
      <w:hyperlink w:anchor="P70" w:history="1">
        <w:r>
          <w:rPr>
            <w:color w:val="0000FF"/>
          </w:rPr>
          <w:t>пункте 8</w:t>
        </w:r>
      </w:hyperlink>
      <w:r>
        <w:t xml:space="preserve"> Административного регламента);</w:t>
      </w:r>
    </w:p>
    <w:p w:rsidR="003941E5" w:rsidRDefault="003941E5">
      <w:pPr>
        <w:pStyle w:val="ConsPlusNormal"/>
        <w:spacing w:before="280"/>
        <w:ind w:firstLine="540"/>
        <w:jc w:val="both"/>
      </w:pPr>
      <w:r>
        <w:t xml:space="preserve">в МФЦ (адрес указан в </w:t>
      </w:r>
      <w:hyperlink w:anchor="P70" w:history="1">
        <w:r>
          <w:rPr>
            <w:color w:val="0000FF"/>
          </w:rPr>
          <w:t>пункте 8</w:t>
        </w:r>
      </w:hyperlink>
      <w:r>
        <w:t xml:space="preserve"> Административного регламента).</w:t>
      </w:r>
    </w:p>
    <w:p w:rsidR="003941E5" w:rsidRDefault="003941E5">
      <w:pPr>
        <w:pStyle w:val="ConsPlusNormal"/>
        <w:spacing w:before="280"/>
        <w:ind w:firstLine="540"/>
        <w:jc w:val="both"/>
      </w:pPr>
      <w:r>
        <w:t xml:space="preserve">10. Заявитель имеет право на получение информации о ходе предоставления муниципальной услуги. Информирование о ходе предоставления муниципальной услуги осуществляется специалистом Комитета по управлению имуществом при личном приеме, с использованием почтовой, телефонной связи, посредством электронной почты, в электронной </w:t>
      </w:r>
      <w:r>
        <w:lastRenderedPageBreak/>
        <w:t>форме с использованием порталов государственных и муниципальных услуг.</w:t>
      </w:r>
    </w:p>
    <w:p w:rsidR="003941E5" w:rsidRDefault="003941E5">
      <w:pPr>
        <w:pStyle w:val="ConsPlusNormal"/>
        <w:spacing w:before="280"/>
        <w:ind w:firstLine="540"/>
        <w:jc w:val="both"/>
      </w:pPr>
      <w:r>
        <w:t>Для получения информации о ходе предоставления муниципальной услуги заявитель должен указать:</w:t>
      </w:r>
    </w:p>
    <w:p w:rsidR="003941E5" w:rsidRDefault="003941E5">
      <w:pPr>
        <w:pStyle w:val="ConsPlusNormal"/>
        <w:spacing w:before="280"/>
        <w:ind w:firstLine="540"/>
        <w:jc w:val="both"/>
      </w:pPr>
      <w:r>
        <w:t>фамилию, имя и отчество (физическое лицо);</w:t>
      </w:r>
    </w:p>
    <w:p w:rsidR="003941E5" w:rsidRDefault="003941E5">
      <w:pPr>
        <w:pStyle w:val="ConsPlusNormal"/>
        <w:spacing w:before="280"/>
        <w:ind w:firstLine="540"/>
        <w:jc w:val="both"/>
      </w:pPr>
      <w:r>
        <w:t>наименование, ИНН, ОГРН (юридическое лицо).</w:t>
      </w:r>
    </w:p>
    <w:p w:rsidR="003941E5" w:rsidRDefault="003941E5">
      <w:pPr>
        <w:pStyle w:val="ConsPlusNormal"/>
        <w:spacing w:before="280"/>
        <w:ind w:firstLine="540"/>
        <w:jc w:val="both"/>
      </w:pPr>
      <w:r>
        <w:t>При поступлении письменного обращения на получение информации о ходе предоставления услуги ответ на запрос направляется заявителю в срок, не превышающий 30 календарных дней со дня регистрации обращения.</w:t>
      </w:r>
    </w:p>
    <w:p w:rsidR="003941E5" w:rsidRDefault="003941E5">
      <w:pPr>
        <w:pStyle w:val="ConsPlusNormal"/>
        <w:spacing w:before="280"/>
        <w:ind w:firstLine="540"/>
        <w:jc w:val="both"/>
      </w:pPr>
      <w:bookmarkStart w:id="4" w:name="P83"/>
      <w:bookmarkEnd w:id="4"/>
      <w:r>
        <w:t>11. В предоставлении муниципальной услуги участвуют:</w:t>
      </w:r>
    </w:p>
    <w:p w:rsidR="003941E5" w:rsidRDefault="003941E5">
      <w:pPr>
        <w:pStyle w:val="ConsPlusNormal"/>
        <w:spacing w:before="280"/>
        <w:ind w:firstLine="540"/>
        <w:jc w:val="both"/>
      </w:pPr>
      <w:r>
        <w:t>Артемовский отдел Управления Федеральной службы государственной регистрации, кадастра и картографии по Свердловской области (почтовый адрес: Свердловская область, город Артемовский, улица Почтовая, 2), телефон: (34363) 23018, интернет-сайт: www.to66.rosreestr.ru.</w:t>
      </w:r>
    </w:p>
    <w:p w:rsidR="003941E5" w:rsidRDefault="003941E5">
      <w:pPr>
        <w:pStyle w:val="ConsPlusNormal"/>
        <w:spacing w:before="280"/>
        <w:ind w:firstLine="540"/>
        <w:jc w:val="both"/>
      </w:pPr>
      <w:r>
        <w:t>Территориальный отдел Федерального государственного бюджетного учреждения "Земельная кадастровая палата" по Свердловской области (почтовый адрес: Свердловская область, город Артемовский, улица Первомайская, 59, телефон: (34363)22679, интернет-сайт: www.to66.rosreestr.ru);</w:t>
      </w:r>
    </w:p>
    <w:p w:rsidR="003941E5" w:rsidRDefault="003941E5">
      <w:pPr>
        <w:pStyle w:val="ConsPlusNormal"/>
        <w:spacing w:before="280"/>
        <w:ind w:firstLine="540"/>
        <w:jc w:val="both"/>
      </w:pPr>
      <w:r>
        <w:t>межрайонная инспекция Федеральной налоговой службы N 23 по Свердловской области (почтовый адрес: Свердловская область, город Артемовский, ул. Ленина, 19, телефон: (34363)58802, интернет-сайт: http://nalog.ru).</w:t>
      </w:r>
    </w:p>
    <w:p w:rsidR="003941E5" w:rsidRDefault="003941E5">
      <w:pPr>
        <w:pStyle w:val="ConsPlusNormal"/>
      </w:pPr>
    </w:p>
    <w:p w:rsidR="003941E5" w:rsidRDefault="003941E5">
      <w:pPr>
        <w:pStyle w:val="ConsPlusTitle"/>
        <w:jc w:val="center"/>
        <w:outlineLvl w:val="1"/>
      </w:pPr>
      <w:r>
        <w:t>Раздел 2. СТАНДАРТ ПРЕДОСТАВЛЕНИЯ МУНИЦИПАЛЬНОЙ УСЛУГИ</w:t>
      </w:r>
    </w:p>
    <w:p w:rsidR="003941E5" w:rsidRDefault="003941E5">
      <w:pPr>
        <w:pStyle w:val="ConsPlusNormal"/>
      </w:pPr>
    </w:p>
    <w:p w:rsidR="003941E5" w:rsidRDefault="003941E5">
      <w:pPr>
        <w:pStyle w:val="ConsPlusNormal"/>
        <w:ind w:firstLine="540"/>
        <w:jc w:val="both"/>
      </w:pPr>
      <w:r>
        <w:t>12. Наименование муниципальной услуги -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Артемовского городского округа, на которых располагаются здания, сооружения, гражданам и юридическим лицам".</w:t>
      </w:r>
    </w:p>
    <w:p w:rsidR="003941E5" w:rsidRDefault="003941E5">
      <w:pPr>
        <w:pStyle w:val="ConsPlusNormal"/>
        <w:spacing w:before="280"/>
        <w:ind w:firstLine="540"/>
        <w:jc w:val="both"/>
      </w:pPr>
      <w:r>
        <w:t xml:space="preserve">13. Наименование органа, предоставляющего муниципальную услугу, - Администрация Артемовского городского округа. Ответственным исполнителем муниципальной услуги является Комитет по управлению имуществом, специалисты которого осуществляют консультирование заявителей по вопросам предоставления муниципальной услуги и выполняют </w:t>
      </w:r>
      <w:r>
        <w:lastRenderedPageBreak/>
        <w:t>работы по приему заявлений и документов, регистрации заявлений, подготовке и согласованию проектов постановлений Администрации Артемовского городского округа о предоставлении земельных участков, проектов договоров купли-продажи земельных участков, проектов договоров аренды земельных участков и проектов договоров безвозмездного пользования земельными участками.</w:t>
      </w:r>
    </w:p>
    <w:p w:rsidR="003941E5" w:rsidRDefault="003941E5">
      <w:pPr>
        <w:pStyle w:val="ConsPlusNormal"/>
        <w:spacing w:before="280"/>
        <w:ind w:firstLine="540"/>
        <w:jc w:val="both"/>
      </w:pPr>
      <w:r>
        <w:t>Предоставление муниципальной услуги через МФЦ осуществляется в порядке, предусмотренном соглашением о взаимодействии, заключенным между Комитетом по управлению имуществом и Государственным бюджетным учреждением Свердловской области "Многофункциональный центр предоставления государственных (муниципальных) услуг", со дня вступления в силу соответствующего соглашения о взаимодействии.</w:t>
      </w:r>
    </w:p>
    <w:p w:rsidR="003941E5" w:rsidRDefault="003941E5">
      <w:pPr>
        <w:pStyle w:val="ConsPlusNormal"/>
        <w:spacing w:before="280"/>
        <w:ind w:firstLine="540"/>
        <w:jc w:val="both"/>
      </w:pPr>
      <w:r>
        <w:t>Муниципальная услуга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услуг (функций) Свердловской области" предоставляется только зарегистрированным на Портале пользователям после получения индивидуального кода доступа к подсистеме "личный кабинет".</w:t>
      </w:r>
    </w:p>
    <w:p w:rsidR="003941E5" w:rsidRDefault="003941E5">
      <w:pPr>
        <w:pStyle w:val="ConsPlusNormal"/>
        <w:spacing w:before="280"/>
        <w:ind w:firstLine="540"/>
        <w:jc w:val="both"/>
      </w:pPr>
      <w:r>
        <w:t>В случае предоставления муниципальной услуги в электронной форме прием запросов и иных документов, необходимых для предоставления муниципальной услуги, от уполномоченных представителей физических лиц не предусмотрен.</w:t>
      </w:r>
    </w:p>
    <w:p w:rsidR="003941E5" w:rsidRDefault="003941E5">
      <w:pPr>
        <w:pStyle w:val="ConsPlusNormal"/>
        <w:spacing w:before="280"/>
        <w:ind w:firstLine="540"/>
        <w:jc w:val="both"/>
      </w:pPr>
      <w:r>
        <w:t>Заявитель имеет возможность подать запрос в электронной форме путем заполнения на Портале интерактивной формы запроса.</w:t>
      </w:r>
    </w:p>
    <w:p w:rsidR="003941E5" w:rsidRDefault="003941E5">
      <w:pPr>
        <w:pStyle w:val="ConsPlusNormal"/>
        <w:spacing w:before="280"/>
        <w:ind w:firstLine="540"/>
        <w:jc w:val="both"/>
      </w:pPr>
      <w:r>
        <w:t xml:space="preserve">14. В соответствии с требованиями </w:t>
      </w:r>
      <w:hyperlink r:id="rId20"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w:t>
      </w:r>
    </w:p>
    <w:p w:rsidR="003941E5" w:rsidRDefault="003941E5">
      <w:pPr>
        <w:pStyle w:val="ConsPlusNormal"/>
        <w:spacing w:before="280"/>
        <w:ind w:firstLine="540"/>
        <w:jc w:val="both"/>
      </w:pPr>
      <w:r>
        <w:t>15. Результатом предоставления муниципальной услуги является предоставление заявителю в собственность, в аренду, в постоянное (бессрочное) пользование, безвозмездное пользование земельного участка, занятого зданиями, сооружениями, принадлежащими гражданам и юридическим лицам, путем заключения договоров купли-продажи земельных участков, аренды земельных участков или безвозмездного пользования земельными участками, принятия постановления Администрации Артемовского городского округа о предоставлении земельного участка.</w:t>
      </w:r>
    </w:p>
    <w:p w:rsidR="003941E5" w:rsidRDefault="003941E5">
      <w:pPr>
        <w:pStyle w:val="ConsPlusNormal"/>
        <w:spacing w:before="280"/>
        <w:ind w:firstLine="540"/>
        <w:jc w:val="both"/>
      </w:pPr>
      <w:r>
        <w:lastRenderedPageBreak/>
        <w:t xml:space="preserve">16. Заявителю может быть отказано в предоставлении муниципальной услуги по основаниям, указанным в </w:t>
      </w:r>
      <w:hyperlink w:anchor="P216" w:history="1">
        <w:r>
          <w:rPr>
            <w:color w:val="0000FF"/>
          </w:rPr>
          <w:t>пункте 24</w:t>
        </w:r>
      </w:hyperlink>
      <w:r>
        <w:t xml:space="preserve"> Административного регламента.</w:t>
      </w:r>
    </w:p>
    <w:p w:rsidR="003941E5" w:rsidRDefault="003941E5">
      <w:pPr>
        <w:pStyle w:val="ConsPlusNormal"/>
        <w:spacing w:before="280"/>
        <w:ind w:firstLine="540"/>
        <w:jc w:val="both"/>
      </w:pPr>
      <w:r>
        <w:t>17. Срок со дня регистрации заявления от правообладателей здания, сооружения или помещений в них до направления (вручения) постановления Администрации Артемовского городского округа, проектов договоров купли-продажи земельного участка, аренды земельного участка, безвозмездного пользования земельным участком, дополнительных соглашений к договору аренды земельного участка не должен превышать 30 дней со дня регистрации заявления о предоставлении муниципальной услуги.</w:t>
      </w:r>
    </w:p>
    <w:p w:rsidR="003941E5" w:rsidRDefault="003941E5">
      <w:pPr>
        <w:pStyle w:val="ConsPlusNormal"/>
        <w:spacing w:before="280"/>
        <w:ind w:firstLine="540"/>
        <w:jc w:val="both"/>
      </w:pPr>
      <w:r>
        <w:t>Срок со дня направления (вручения) постановления Администрации Артемовского городского округа, проектов договоров купли-продажи земельного участка, аренды земельного участка, безвозмездного пользования земельным участком, дополнительных соглашений к договору аренды земельного участка правообладателям здания, сооружения или помещений в них до подписания и представления указанных проектов в Комитет по управлению имуществом не должен превышать 30 дней.</w:t>
      </w:r>
    </w:p>
    <w:p w:rsidR="003941E5" w:rsidRDefault="003941E5">
      <w:pPr>
        <w:pStyle w:val="ConsPlusNormal"/>
        <w:spacing w:before="280"/>
        <w:ind w:firstLine="540"/>
        <w:jc w:val="both"/>
      </w:pPr>
      <w:r>
        <w:t>Срок для приостановления предоставления муниципальной услуги законодательством Российской Федерации не установлен.</w:t>
      </w:r>
    </w:p>
    <w:p w:rsidR="003941E5" w:rsidRDefault="003941E5">
      <w:pPr>
        <w:pStyle w:val="ConsPlusNormal"/>
        <w:spacing w:before="280"/>
        <w:ind w:firstLine="540"/>
        <w:jc w:val="both"/>
      </w:pPr>
      <w:r>
        <w:t>18. Предоставление муниципальной услуги осуществляется в соответствии со следующими правовыми актами:</w:t>
      </w:r>
    </w:p>
    <w:p w:rsidR="003941E5" w:rsidRDefault="003941E5">
      <w:pPr>
        <w:pStyle w:val="ConsPlusNormal"/>
        <w:spacing w:before="280"/>
        <w:ind w:firstLine="540"/>
        <w:jc w:val="both"/>
      </w:pPr>
      <w:r>
        <w:t xml:space="preserve">Земельным </w:t>
      </w:r>
      <w:hyperlink r:id="rId21" w:history="1">
        <w:r>
          <w:rPr>
            <w:color w:val="0000FF"/>
          </w:rPr>
          <w:t>кодексом</w:t>
        </w:r>
      </w:hyperlink>
      <w:r>
        <w:t xml:space="preserve"> Российской Федерации ("Российская газета", 30.10.2001, N 211 - 212);</w:t>
      </w:r>
    </w:p>
    <w:p w:rsidR="003941E5" w:rsidRDefault="003941E5">
      <w:pPr>
        <w:pStyle w:val="ConsPlusNormal"/>
        <w:spacing w:before="280"/>
        <w:ind w:firstLine="540"/>
        <w:jc w:val="both"/>
      </w:pPr>
      <w:r>
        <w:t xml:space="preserve">Федеральным </w:t>
      </w:r>
      <w:hyperlink r:id="rId22" w:history="1">
        <w:r>
          <w:rPr>
            <w:color w:val="0000FF"/>
          </w:rPr>
          <w:t>законом</w:t>
        </w:r>
      </w:hyperlink>
      <w:r>
        <w:t xml:space="preserve"> от 25.10.2001 N 137-ФЗ "О введении в действие Земельного кодекса Российской Федерации" ("Российская газета", 30.10.2001, N 211-212);</w:t>
      </w:r>
    </w:p>
    <w:p w:rsidR="003941E5" w:rsidRDefault="003941E5">
      <w:pPr>
        <w:pStyle w:val="ConsPlusNormal"/>
        <w:spacing w:before="280"/>
        <w:ind w:firstLine="540"/>
        <w:jc w:val="both"/>
      </w:pPr>
      <w:r>
        <w:t xml:space="preserve">Федеральным </w:t>
      </w:r>
      <w:hyperlink r:id="rId23"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w:t>
      </w:r>
    </w:p>
    <w:p w:rsidR="003941E5" w:rsidRDefault="003941E5">
      <w:pPr>
        <w:pStyle w:val="ConsPlusNormal"/>
        <w:spacing w:before="280"/>
        <w:ind w:firstLine="540"/>
        <w:jc w:val="both"/>
      </w:pPr>
      <w:r>
        <w:t xml:space="preserve">Федеральным </w:t>
      </w:r>
      <w:hyperlink r:id="rId24" w:history="1">
        <w:r>
          <w:rPr>
            <w:color w:val="0000FF"/>
          </w:rPr>
          <w:t>законом</w:t>
        </w:r>
      </w:hyperlink>
      <w:r>
        <w:t xml:space="preserve"> от 06.10.2003 N 131-ФЗ "Об общих принципах организации местного самоуправления в Российской Федерации" ("Российская газета", 08.10.2003, N 202);</w:t>
      </w:r>
    </w:p>
    <w:p w:rsidR="003941E5" w:rsidRDefault="003941E5">
      <w:pPr>
        <w:pStyle w:val="ConsPlusNormal"/>
        <w:spacing w:before="280"/>
        <w:ind w:firstLine="540"/>
        <w:jc w:val="both"/>
      </w:pPr>
      <w:r>
        <w:t xml:space="preserve">Федеральным </w:t>
      </w:r>
      <w:hyperlink r:id="rId25" w:history="1">
        <w:r>
          <w:rPr>
            <w:color w:val="0000FF"/>
          </w:rPr>
          <w:t>законом</w:t>
        </w:r>
      </w:hyperlink>
      <w:r>
        <w:t xml:space="preserve"> от 27.07.2006 N 149-ФЗ "Об информации, информационных технологиях и о защите информации" ("Российская газета", 29.07.2006, N 165);</w:t>
      </w:r>
    </w:p>
    <w:p w:rsidR="003941E5" w:rsidRDefault="003941E5">
      <w:pPr>
        <w:pStyle w:val="ConsPlusNormal"/>
        <w:spacing w:before="280"/>
        <w:ind w:firstLine="540"/>
        <w:jc w:val="both"/>
      </w:pPr>
      <w:r>
        <w:t xml:space="preserve">Федеральным </w:t>
      </w:r>
      <w:hyperlink r:id="rId26" w:history="1">
        <w:r>
          <w:rPr>
            <w:color w:val="0000FF"/>
          </w:rPr>
          <w:t>законом</w:t>
        </w:r>
      </w:hyperlink>
      <w:r>
        <w:t xml:space="preserve"> от 27.07.2006 N 152-ФЗ "О персональных </w:t>
      </w:r>
      <w:r>
        <w:lastRenderedPageBreak/>
        <w:t>данных" ("Российская газета", 29.07.2006, N 165);</w:t>
      </w:r>
    </w:p>
    <w:p w:rsidR="003941E5" w:rsidRDefault="003941E5">
      <w:pPr>
        <w:pStyle w:val="ConsPlusNormal"/>
        <w:spacing w:before="280"/>
        <w:ind w:firstLine="540"/>
        <w:jc w:val="both"/>
      </w:pPr>
      <w:hyperlink r:id="rId27" w:history="1">
        <w:r>
          <w:rPr>
            <w:color w:val="0000FF"/>
          </w:rPr>
          <w:t>Законом</w:t>
        </w:r>
      </w:hyperlink>
      <w:r>
        <w:t xml:space="preserve"> Свердловской области от 07.07.2004 N 18-ОЗ "Об особенностях регулирования земельных отношений на территории Свердловской области" ("Областная газета", 07.07.2004);</w:t>
      </w:r>
    </w:p>
    <w:p w:rsidR="003941E5" w:rsidRDefault="003941E5">
      <w:pPr>
        <w:pStyle w:val="ConsPlusNormal"/>
        <w:spacing w:before="280"/>
        <w:ind w:firstLine="540"/>
        <w:jc w:val="both"/>
      </w:pPr>
      <w:hyperlink r:id="rId28" w:history="1">
        <w:r>
          <w:rPr>
            <w:color w:val="0000FF"/>
          </w:rPr>
          <w:t>Приказом</w:t>
        </w:r>
      </w:hyperlink>
      <w: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28.02.2015 - Режим доступа: http://www.pravo.gov.ru, свободный);</w:t>
      </w:r>
    </w:p>
    <w:p w:rsidR="003941E5" w:rsidRDefault="003941E5">
      <w:pPr>
        <w:pStyle w:val="ConsPlusNormal"/>
        <w:spacing w:before="280"/>
        <w:ind w:firstLine="540"/>
        <w:jc w:val="both"/>
      </w:pPr>
      <w:hyperlink r:id="rId29" w:history="1">
        <w:r>
          <w:rPr>
            <w:color w:val="0000FF"/>
          </w:rPr>
          <w:t>Уставом</w:t>
        </w:r>
      </w:hyperlink>
      <w:r>
        <w:t xml:space="preserve"> Артемовского городского округа, принятым Решением Артемовской Думы от 16.06.2005 N 530 ("Артемовский рабочий", 26.08.2005).</w:t>
      </w:r>
    </w:p>
    <w:p w:rsidR="003941E5" w:rsidRDefault="003941E5">
      <w:pPr>
        <w:pStyle w:val="ConsPlusNormal"/>
        <w:spacing w:before="280"/>
        <w:ind w:firstLine="540"/>
        <w:jc w:val="both"/>
      </w:pPr>
      <w:bookmarkStart w:id="5" w:name="P112"/>
      <w:bookmarkEnd w:id="5"/>
      <w:r>
        <w:t>19.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приведен в таблице 1.</w:t>
      </w:r>
    </w:p>
    <w:p w:rsidR="003941E5" w:rsidRDefault="003941E5">
      <w:pPr>
        <w:pStyle w:val="ConsPlusNormal"/>
      </w:pPr>
    </w:p>
    <w:p w:rsidR="003941E5" w:rsidRDefault="003941E5">
      <w:pPr>
        <w:pStyle w:val="ConsPlusNormal"/>
        <w:jc w:val="right"/>
        <w:outlineLvl w:val="2"/>
      </w:pPr>
      <w:r>
        <w:t>Таблица 1</w:t>
      </w:r>
    </w:p>
    <w:p w:rsidR="003941E5" w:rsidRDefault="003941E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984"/>
        <w:gridCol w:w="4139"/>
      </w:tblGrid>
      <w:tr w:rsidR="003941E5">
        <w:tc>
          <w:tcPr>
            <w:tcW w:w="2948" w:type="dxa"/>
          </w:tcPr>
          <w:p w:rsidR="003941E5" w:rsidRDefault="003941E5">
            <w:pPr>
              <w:pStyle w:val="ConsPlusNormal"/>
              <w:jc w:val="center"/>
            </w:pPr>
            <w:r>
              <w:t>Категория и (или) наименование представляемого документа</w:t>
            </w:r>
          </w:p>
        </w:tc>
        <w:tc>
          <w:tcPr>
            <w:tcW w:w="1984" w:type="dxa"/>
          </w:tcPr>
          <w:p w:rsidR="003941E5" w:rsidRDefault="003941E5">
            <w:pPr>
              <w:pStyle w:val="ConsPlusNormal"/>
              <w:jc w:val="center"/>
            </w:pPr>
            <w:r>
              <w:t>Форма представления документа</w:t>
            </w:r>
          </w:p>
        </w:tc>
        <w:tc>
          <w:tcPr>
            <w:tcW w:w="4139" w:type="dxa"/>
            <w:vAlign w:val="center"/>
          </w:tcPr>
          <w:p w:rsidR="003941E5" w:rsidRDefault="003941E5">
            <w:pPr>
              <w:pStyle w:val="ConsPlusNormal"/>
              <w:jc w:val="center"/>
            </w:pPr>
            <w:r>
              <w:t>Примечание</w:t>
            </w:r>
          </w:p>
        </w:tc>
      </w:tr>
      <w:tr w:rsidR="003941E5">
        <w:tc>
          <w:tcPr>
            <w:tcW w:w="2948" w:type="dxa"/>
          </w:tcPr>
          <w:p w:rsidR="003941E5" w:rsidRDefault="003941E5">
            <w:pPr>
              <w:pStyle w:val="ConsPlusNormal"/>
              <w:jc w:val="center"/>
            </w:pPr>
            <w:r>
              <w:t>1</w:t>
            </w:r>
          </w:p>
        </w:tc>
        <w:tc>
          <w:tcPr>
            <w:tcW w:w="1984" w:type="dxa"/>
          </w:tcPr>
          <w:p w:rsidR="003941E5" w:rsidRDefault="003941E5">
            <w:pPr>
              <w:pStyle w:val="ConsPlusNormal"/>
              <w:jc w:val="center"/>
            </w:pPr>
            <w:r>
              <w:t>2</w:t>
            </w:r>
          </w:p>
        </w:tc>
        <w:tc>
          <w:tcPr>
            <w:tcW w:w="4139" w:type="dxa"/>
          </w:tcPr>
          <w:p w:rsidR="003941E5" w:rsidRDefault="003941E5">
            <w:pPr>
              <w:pStyle w:val="ConsPlusNormal"/>
              <w:jc w:val="center"/>
            </w:pPr>
            <w:r>
              <w:t>3</w:t>
            </w:r>
          </w:p>
        </w:tc>
      </w:tr>
      <w:tr w:rsidR="003941E5">
        <w:tc>
          <w:tcPr>
            <w:tcW w:w="2948" w:type="dxa"/>
          </w:tcPr>
          <w:p w:rsidR="003941E5" w:rsidRDefault="003941E5">
            <w:pPr>
              <w:pStyle w:val="ConsPlusNormal"/>
            </w:pPr>
            <w:r>
              <w:t>Заявление</w:t>
            </w:r>
          </w:p>
        </w:tc>
        <w:tc>
          <w:tcPr>
            <w:tcW w:w="1984" w:type="dxa"/>
          </w:tcPr>
          <w:p w:rsidR="003941E5" w:rsidRDefault="003941E5">
            <w:pPr>
              <w:pStyle w:val="ConsPlusNormal"/>
            </w:pPr>
            <w:r>
              <w:t>Подлинник</w:t>
            </w:r>
          </w:p>
        </w:tc>
        <w:tc>
          <w:tcPr>
            <w:tcW w:w="4139" w:type="dxa"/>
          </w:tcPr>
          <w:p w:rsidR="003941E5" w:rsidRDefault="003941E5">
            <w:pPr>
              <w:pStyle w:val="ConsPlusNormal"/>
            </w:pPr>
            <w:r>
              <w:t xml:space="preserve">Формы заявлений приведены в </w:t>
            </w:r>
            <w:hyperlink w:anchor="P477" w:history="1">
              <w:r>
                <w:rPr>
                  <w:color w:val="0000FF"/>
                </w:rPr>
                <w:t>Приложениях N 1</w:t>
              </w:r>
            </w:hyperlink>
            <w:r>
              <w:t xml:space="preserve"> и </w:t>
            </w:r>
            <w:hyperlink w:anchor="P542" w:history="1">
              <w:r>
                <w:rPr>
                  <w:color w:val="0000FF"/>
                </w:rPr>
                <w:t>N 2</w:t>
              </w:r>
            </w:hyperlink>
            <w:r>
              <w:t xml:space="preserve"> к Административному регламенту. В случае если здания, сооружения или помещения в них принадлежат на праве собственности нескольким лицам, для приобретения права собственности на земельный участок необходимо их совместное обращение</w:t>
            </w:r>
          </w:p>
        </w:tc>
      </w:tr>
      <w:tr w:rsidR="003941E5">
        <w:tc>
          <w:tcPr>
            <w:tcW w:w="2948" w:type="dxa"/>
          </w:tcPr>
          <w:p w:rsidR="003941E5" w:rsidRDefault="003941E5">
            <w:pPr>
              <w:pStyle w:val="ConsPlusNormal"/>
            </w:pPr>
            <w:r>
              <w:t xml:space="preserve">Документ, удостоверяющий личность заявителя </w:t>
            </w:r>
            <w:hyperlink w:anchor="P197" w:history="1">
              <w:r>
                <w:rPr>
                  <w:color w:val="0000FF"/>
                </w:rPr>
                <w:t>&lt;1&gt;</w:t>
              </w:r>
            </w:hyperlink>
            <w:r>
              <w:t xml:space="preserve"> (уполномоченного представителя), из </w:t>
            </w:r>
            <w:r>
              <w:lastRenderedPageBreak/>
              <w:t>числа следующих</w:t>
            </w:r>
          </w:p>
        </w:tc>
        <w:tc>
          <w:tcPr>
            <w:tcW w:w="1984" w:type="dxa"/>
          </w:tcPr>
          <w:p w:rsidR="003941E5" w:rsidRDefault="003941E5">
            <w:pPr>
              <w:pStyle w:val="ConsPlusNormal"/>
            </w:pPr>
            <w:r>
              <w:lastRenderedPageBreak/>
              <w:t xml:space="preserve">Копия с предъявлением подлинника или нотариально </w:t>
            </w:r>
            <w:r>
              <w:lastRenderedPageBreak/>
              <w:t>заверенная копия</w:t>
            </w:r>
          </w:p>
        </w:tc>
        <w:tc>
          <w:tcPr>
            <w:tcW w:w="4139" w:type="dxa"/>
          </w:tcPr>
          <w:p w:rsidR="003941E5" w:rsidRDefault="003941E5">
            <w:pPr>
              <w:pStyle w:val="ConsPlusNormal"/>
            </w:pPr>
            <w:r>
              <w:lastRenderedPageBreak/>
              <w:t>Представляется заявителем, представителем заявителя</w:t>
            </w:r>
          </w:p>
        </w:tc>
      </w:tr>
      <w:tr w:rsidR="003941E5">
        <w:tc>
          <w:tcPr>
            <w:tcW w:w="2948" w:type="dxa"/>
          </w:tcPr>
          <w:p w:rsidR="003941E5" w:rsidRDefault="003941E5">
            <w:pPr>
              <w:pStyle w:val="ConsPlusNormal"/>
            </w:pPr>
            <w:r>
              <w:t>паспорт гражданина Российской Федерации</w:t>
            </w:r>
          </w:p>
        </w:tc>
        <w:tc>
          <w:tcPr>
            <w:tcW w:w="1984" w:type="dxa"/>
          </w:tcPr>
          <w:p w:rsidR="003941E5" w:rsidRDefault="003941E5">
            <w:pPr>
              <w:pStyle w:val="ConsPlusNormal"/>
            </w:pPr>
            <w:r>
              <w:t>Копия с предъявлением подлинника или нотариально заверенная копия</w:t>
            </w:r>
          </w:p>
        </w:tc>
        <w:tc>
          <w:tcPr>
            <w:tcW w:w="4139" w:type="dxa"/>
          </w:tcPr>
          <w:p w:rsidR="003941E5" w:rsidRDefault="003941E5">
            <w:pPr>
              <w:pStyle w:val="ConsPlusNormal"/>
            </w:pPr>
            <w:r>
              <w:t>Для граждан Российской Федерации</w:t>
            </w:r>
          </w:p>
        </w:tc>
      </w:tr>
      <w:tr w:rsidR="003941E5">
        <w:tc>
          <w:tcPr>
            <w:tcW w:w="2948" w:type="dxa"/>
          </w:tcPr>
          <w:p w:rsidR="003941E5" w:rsidRDefault="003941E5">
            <w:pPr>
              <w:pStyle w:val="ConsPlusNormal"/>
            </w:pPr>
            <w:r>
              <w:t>удостоверение личности моряка</w:t>
            </w:r>
          </w:p>
        </w:tc>
        <w:tc>
          <w:tcPr>
            <w:tcW w:w="1984" w:type="dxa"/>
          </w:tcPr>
          <w:p w:rsidR="003941E5" w:rsidRDefault="003941E5">
            <w:pPr>
              <w:pStyle w:val="ConsPlusNormal"/>
            </w:pPr>
            <w:r>
              <w:t>То же</w:t>
            </w:r>
          </w:p>
        </w:tc>
        <w:tc>
          <w:tcPr>
            <w:tcW w:w="4139" w:type="dxa"/>
          </w:tcPr>
          <w:p w:rsidR="003941E5" w:rsidRDefault="003941E5">
            <w:pPr>
              <w:pStyle w:val="ConsPlusNormal"/>
            </w:pPr>
            <w:r>
              <w:t>Для граждан Российской Федерации</w:t>
            </w:r>
          </w:p>
        </w:tc>
      </w:tr>
      <w:tr w:rsidR="003941E5">
        <w:tc>
          <w:tcPr>
            <w:tcW w:w="2948" w:type="dxa"/>
          </w:tcPr>
          <w:p w:rsidR="003941E5" w:rsidRDefault="003941E5">
            <w:pPr>
              <w:pStyle w:val="ConsPlusNormal"/>
            </w:pPr>
            <w:r>
              <w:t>удостоверение личности военнослужащего Российской Федерации</w:t>
            </w:r>
          </w:p>
        </w:tc>
        <w:tc>
          <w:tcPr>
            <w:tcW w:w="1984" w:type="dxa"/>
          </w:tcPr>
          <w:p w:rsidR="003941E5" w:rsidRDefault="003941E5">
            <w:pPr>
              <w:pStyle w:val="ConsPlusNormal"/>
              <w:jc w:val="center"/>
            </w:pPr>
            <w:r>
              <w:t>-"-</w:t>
            </w:r>
          </w:p>
        </w:tc>
        <w:tc>
          <w:tcPr>
            <w:tcW w:w="4139" w:type="dxa"/>
          </w:tcPr>
          <w:p w:rsidR="003941E5" w:rsidRDefault="003941E5">
            <w:pPr>
              <w:pStyle w:val="ConsPlusNormal"/>
              <w:jc w:val="center"/>
            </w:pPr>
            <w:r>
              <w:t>То же</w:t>
            </w:r>
          </w:p>
        </w:tc>
      </w:tr>
      <w:tr w:rsidR="003941E5">
        <w:tc>
          <w:tcPr>
            <w:tcW w:w="2948" w:type="dxa"/>
          </w:tcPr>
          <w:p w:rsidR="003941E5" w:rsidRDefault="003941E5">
            <w:pPr>
              <w:pStyle w:val="ConsPlusNormal"/>
            </w:pPr>
            <w:r>
              <w:t>военный билет солдата, матроса, сержанта, старшины, прапорщика и мичмана</w:t>
            </w:r>
          </w:p>
        </w:tc>
        <w:tc>
          <w:tcPr>
            <w:tcW w:w="1984" w:type="dxa"/>
          </w:tcPr>
          <w:p w:rsidR="003941E5" w:rsidRDefault="003941E5">
            <w:pPr>
              <w:pStyle w:val="ConsPlusNormal"/>
              <w:jc w:val="center"/>
            </w:pPr>
            <w:r>
              <w:t>-"-</w:t>
            </w:r>
          </w:p>
        </w:tc>
        <w:tc>
          <w:tcPr>
            <w:tcW w:w="4139" w:type="dxa"/>
          </w:tcPr>
          <w:p w:rsidR="003941E5" w:rsidRDefault="003941E5">
            <w:pPr>
              <w:pStyle w:val="ConsPlusNormal"/>
              <w:jc w:val="center"/>
            </w:pPr>
            <w:r>
              <w:t>-"-</w:t>
            </w:r>
          </w:p>
        </w:tc>
      </w:tr>
      <w:tr w:rsidR="003941E5">
        <w:tc>
          <w:tcPr>
            <w:tcW w:w="2948" w:type="dxa"/>
          </w:tcPr>
          <w:p w:rsidR="003941E5" w:rsidRDefault="003941E5">
            <w:pPr>
              <w:pStyle w:val="ConsPlusNormal"/>
            </w:pPr>
            <w:r>
              <w:t>временное удостоверение личности гражданина Российской Федерации по форме N 2П</w:t>
            </w:r>
          </w:p>
        </w:tc>
        <w:tc>
          <w:tcPr>
            <w:tcW w:w="1984" w:type="dxa"/>
          </w:tcPr>
          <w:p w:rsidR="003941E5" w:rsidRDefault="003941E5">
            <w:pPr>
              <w:pStyle w:val="ConsPlusNormal"/>
              <w:jc w:val="center"/>
            </w:pPr>
            <w:r>
              <w:t>-"-</w:t>
            </w:r>
          </w:p>
        </w:tc>
        <w:tc>
          <w:tcPr>
            <w:tcW w:w="4139" w:type="dxa"/>
          </w:tcPr>
          <w:p w:rsidR="003941E5" w:rsidRDefault="003941E5">
            <w:pPr>
              <w:pStyle w:val="ConsPlusNormal"/>
              <w:jc w:val="center"/>
            </w:pPr>
            <w:r>
              <w:t>-"-</w:t>
            </w:r>
          </w:p>
        </w:tc>
      </w:tr>
      <w:tr w:rsidR="003941E5">
        <w:tc>
          <w:tcPr>
            <w:tcW w:w="2948" w:type="dxa"/>
          </w:tcPr>
          <w:p w:rsidR="003941E5" w:rsidRDefault="003941E5">
            <w:pPr>
              <w:pStyle w:val="ConsPlusNormal"/>
            </w:pPr>
            <w:r>
              <w:t>свидетельство о рождении</w:t>
            </w:r>
          </w:p>
        </w:tc>
        <w:tc>
          <w:tcPr>
            <w:tcW w:w="1984" w:type="dxa"/>
          </w:tcPr>
          <w:p w:rsidR="003941E5" w:rsidRDefault="003941E5">
            <w:pPr>
              <w:pStyle w:val="ConsPlusNormal"/>
              <w:jc w:val="center"/>
            </w:pPr>
            <w:r>
              <w:t>-"-</w:t>
            </w:r>
          </w:p>
        </w:tc>
        <w:tc>
          <w:tcPr>
            <w:tcW w:w="4139" w:type="dxa"/>
          </w:tcPr>
          <w:p w:rsidR="003941E5" w:rsidRDefault="003941E5">
            <w:pPr>
              <w:pStyle w:val="ConsPlusNormal"/>
            </w:pPr>
            <w:r>
              <w:t>Представляется гражданином Российской Федерации не достигшим возраста 14 лет и являющимся собственником здания, сооружения</w:t>
            </w:r>
          </w:p>
        </w:tc>
      </w:tr>
      <w:tr w:rsidR="003941E5">
        <w:tc>
          <w:tcPr>
            <w:tcW w:w="2948" w:type="dxa"/>
          </w:tcPr>
          <w:p w:rsidR="003941E5" w:rsidRDefault="003941E5">
            <w:pPr>
              <w:pStyle w:val="ConsPlusNormal"/>
            </w:pPr>
            <w:r>
              <w:t xml:space="preserve">паспорт иностранного гражданина </w:t>
            </w:r>
            <w:hyperlink w:anchor="P198" w:history="1">
              <w:r>
                <w:rPr>
                  <w:color w:val="0000FF"/>
                </w:rPr>
                <w:t>&lt;2&gt;</w:t>
              </w:r>
            </w:hyperlink>
          </w:p>
        </w:tc>
        <w:tc>
          <w:tcPr>
            <w:tcW w:w="1984" w:type="dxa"/>
          </w:tcPr>
          <w:p w:rsidR="003941E5" w:rsidRDefault="003941E5">
            <w:pPr>
              <w:pStyle w:val="ConsPlusNormal"/>
            </w:pPr>
            <w:r>
              <w:t>Подлинник с предоставлением копии и нотариально заверенным переводом на русский язык</w:t>
            </w:r>
          </w:p>
        </w:tc>
        <w:tc>
          <w:tcPr>
            <w:tcW w:w="4139" w:type="dxa"/>
          </w:tcPr>
          <w:p w:rsidR="003941E5" w:rsidRDefault="003941E5">
            <w:pPr>
              <w:pStyle w:val="ConsPlusNormal"/>
            </w:pPr>
            <w:r>
              <w:t>Для иностранных граждан или лиц без гражданства</w:t>
            </w:r>
          </w:p>
        </w:tc>
      </w:tr>
      <w:tr w:rsidR="003941E5">
        <w:tc>
          <w:tcPr>
            <w:tcW w:w="2948" w:type="dxa"/>
          </w:tcPr>
          <w:p w:rsidR="003941E5" w:rsidRDefault="003941E5">
            <w:pPr>
              <w:pStyle w:val="ConsPlusNormal"/>
            </w:pPr>
            <w:r>
              <w:t>вид на жительство в Российской Федерации</w:t>
            </w:r>
          </w:p>
        </w:tc>
        <w:tc>
          <w:tcPr>
            <w:tcW w:w="1984" w:type="dxa"/>
          </w:tcPr>
          <w:p w:rsidR="003941E5" w:rsidRDefault="003941E5">
            <w:pPr>
              <w:pStyle w:val="ConsPlusNormal"/>
              <w:jc w:val="center"/>
            </w:pPr>
            <w:r>
              <w:t>То же</w:t>
            </w:r>
          </w:p>
        </w:tc>
        <w:tc>
          <w:tcPr>
            <w:tcW w:w="4139" w:type="dxa"/>
          </w:tcPr>
          <w:p w:rsidR="003941E5" w:rsidRDefault="003941E5">
            <w:pPr>
              <w:pStyle w:val="ConsPlusNormal"/>
              <w:jc w:val="center"/>
            </w:pPr>
            <w:r>
              <w:t>То же</w:t>
            </w:r>
          </w:p>
        </w:tc>
      </w:tr>
      <w:tr w:rsidR="003941E5">
        <w:tc>
          <w:tcPr>
            <w:tcW w:w="2948" w:type="dxa"/>
          </w:tcPr>
          <w:p w:rsidR="003941E5" w:rsidRDefault="003941E5">
            <w:pPr>
              <w:pStyle w:val="ConsPlusNormal"/>
            </w:pPr>
            <w:r>
              <w:lastRenderedPageBreak/>
              <w:t>дипломатический паспорт</w:t>
            </w:r>
          </w:p>
        </w:tc>
        <w:tc>
          <w:tcPr>
            <w:tcW w:w="1984" w:type="dxa"/>
          </w:tcPr>
          <w:p w:rsidR="003941E5" w:rsidRDefault="003941E5">
            <w:pPr>
              <w:pStyle w:val="ConsPlusNormal"/>
              <w:jc w:val="center"/>
            </w:pPr>
            <w:r>
              <w:t>-"-</w:t>
            </w:r>
          </w:p>
        </w:tc>
        <w:tc>
          <w:tcPr>
            <w:tcW w:w="4139" w:type="dxa"/>
          </w:tcPr>
          <w:p w:rsidR="003941E5" w:rsidRDefault="003941E5">
            <w:pPr>
              <w:pStyle w:val="ConsPlusNormal"/>
              <w:jc w:val="center"/>
            </w:pPr>
            <w:r>
              <w:t>-"-</w:t>
            </w:r>
          </w:p>
        </w:tc>
      </w:tr>
      <w:tr w:rsidR="003941E5">
        <w:tc>
          <w:tcPr>
            <w:tcW w:w="2948" w:type="dxa"/>
          </w:tcPr>
          <w:p w:rsidR="003941E5" w:rsidRDefault="003941E5">
            <w:pPr>
              <w:pStyle w:val="ConsPlusNormal"/>
            </w:pPr>
            <w:r>
              <w:t>разрешение на временное проживание</w:t>
            </w:r>
          </w:p>
        </w:tc>
        <w:tc>
          <w:tcPr>
            <w:tcW w:w="1984" w:type="dxa"/>
          </w:tcPr>
          <w:p w:rsidR="003941E5" w:rsidRDefault="003941E5">
            <w:pPr>
              <w:pStyle w:val="ConsPlusNormal"/>
            </w:pPr>
            <w:r>
              <w:t>Копия с предъявлением подлинника</w:t>
            </w:r>
          </w:p>
        </w:tc>
        <w:tc>
          <w:tcPr>
            <w:tcW w:w="4139" w:type="dxa"/>
          </w:tcPr>
          <w:p w:rsidR="003941E5" w:rsidRDefault="003941E5">
            <w:pPr>
              <w:pStyle w:val="ConsPlusNormal"/>
              <w:jc w:val="center"/>
            </w:pPr>
            <w:r>
              <w:t>-"-</w:t>
            </w:r>
          </w:p>
        </w:tc>
      </w:tr>
      <w:tr w:rsidR="003941E5">
        <w:tc>
          <w:tcPr>
            <w:tcW w:w="2948" w:type="dxa"/>
          </w:tcPr>
          <w:p w:rsidR="003941E5" w:rsidRDefault="003941E5">
            <w:pPr>
              <w:pStyle w:val="ConsPlusNormal"/>
            </w:pPr>
            <w:r>
              <w:t>удостоверение беженца или свидетельство о рассмотрении ходатайства о признании беженцем на территории Российской Федерации</w:t>
            </w:r>
          </w:p>
        </w:tc>
        <w:tc>
          <w:tcPr>
            <w:tcW w:w="1984" w:type="dxa"/>
          </w:tcPr>
          <w:p w:rsidR="003941E5" w:rsidRDefault="003941E5">
            <w:pPr>
              <w:pStyle w:val="ConsPlusNormal"/>
              <w:jc w:val="center"/>
            </w:pPr>
            <w:r>
              <w:t>То же</w:t>
            </w:r>
          </w:p>
        </w:tc>
        <w:tc>
          <w:tcPr>
            <w:tcW w:w="4139" w:type="dxa"/>
          </w:tcPr>
          <w:p w:rsidR="003941E5" w:rsidRDefault="003941E5">
            <w:pPr>
              <w:pStyle w:val="ConsPlusNormal"/>
              <w:jc w:val="center"/>
            </w:pPr>
            <w:r>
              <w:t>-"-</w:t>
            </w:r>
          </w:p>
        </w:tc>
      </w:tr>
      <w:tr w:rsidR="003941E5">
        <w:tc>
          <w:tcPr>
            <w:tcW w:w="2948" w:type="dxa"/>
          </w:tcPr>
          <w:p w:rsidR="003941E5" w:rsidRDefault="003941E5">
            <w:pPr>
              <w:pStyle w:val="ConsPlusNormal"/>
            </w:pPr>
            <w:r>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p>
        </w:tc>
        <w:tc>
          <w:tcPr>
            <w:tcW w:w="1984" w:type="dxa"/>
          </w:tcPr>
          <w:p w:rsidR="003941E5" w:rsidRDefault="003941E5">
            <w:pPr>
              <w:pStyle w:val="ConsPlusNormal"/>
              <w:jc w:val="center"/>
            </w:pPr>
            <w:r>
              <w:t>-"-</w:t>
            </w:r>
          </w:p>
        </w:tc>
        <w:tc>
          <w:tcPr>
            <w:tcW w:w="4139" w:type="dxa"/>
          </w:tcPr>
          <w:p w:rsidR="003941E5" w:rsidRDefault="003941E5">
            <w:pPr>
              <w:pStyle w:val="ConsPlusNormal"/>
              <w:jc w:val="center"/>
            </w:pPr>
            <w:r>
              <w:t>-"-</w:t>
            </w:r>
          </w:p>
        </w:tc>
      </w:tr>
      <w:tr w:rsidR="003941E5">
        <w:tc>
          <w:tcPr>
            <w:tcW w:w="2948" w:type="dxa"/>
          </w:tcPr>
          <w:p w:rsidR="003941E5" w:rsidRDefault="003941E5">
            <w:pPr>
              <w:pStyle w:val="ConsPlusNormal"/>
            </w:pPr>
            <w:r>
              <w:t xml:space="preserve">Документ, подтверждающий полномочия представителя заявителя из числа документов, указанных в </w:t>
            </w:r>
            <w:hyperlink w:anchor="P68" w:history="1">
              <w:r>
                <w:rPr>
                  <w:color w:val="0000FF"/>
                </w:rPr>
                <w:t>пункте 6</w:t>
              </w:r>
            </w:hyperlink>
            <w:r>
              <w:t xml:space="preserve"> Административного регламента</w:t>
            </w:r>
          </w:p>
        </w:tc>
        <w:tc>
          <w:tcPr>
            <w:tcW w:w="1984" w:type="dxa"/>
          </w:tcPr>
          <w:p w:rsidR="003941E5" w:rsidRDefault="003941E5">
            <w:pPr>
              <w:pStyle w:val="ConsPlusNormal"/>
            </w:pPr>
            <w:r>
              <w:t>Копия с предъявлением подлинника</w:t>
            </w:r>
          </w:p>
        </w:tc>
        <w:tc>
          <w:tcPr>
            <w:tcW w:w="4139" w:type="dxa"/>
          </w:tcPr>
          <w:p w:rsidR="003941E5" w:rsidRDefault="003941E5">
            <w:pPr>
              <w:pStyle w:val="ConsPlusNormal"/>
            </w:pPr>
            <w:r>
              <w:t>Представляется в случае обращения с заявлением представителя заявителя</w:t>
            </w:r>
          </w:p>
        </w:tc>
      </w:tr>
      <w:tr w:rsidR="003941E5">
        <w:tc>
          <w:tcPr>
            <w:tcW w:w="2948" w:type="dxa"/>
          </w:tcPr>
          <w:p w:rsidR="003941E5" w:rsidRDefault="003941E5">
            <w:pPr>
              <w:pStyle w:val="ConsPlusNormal"/>
            </w:pPr>
            <w:r>
              <w:t xml:space="preserve">Документы о государственной регистрации юридического лица в соответствии с законодательством </w:t>
            </w:r>
            <w:r>
              <w:lastRenderedPageBreak/>
              <w:t xml:space="preserve">иностранного государства </w:t>
            </w:r>
            <w:hyperlink w:anchor="P198" w:history="1">
              <w:r>
                <w:rPr>
                  <w:color w:val="0000FF"/>
                </w:rPr>
                <w:t>&lt;2&gt;</w:t>
              </w:r>
            </w:hyperlink>
          </w:p>
        </w:tc>
        <w:tc>
          <w:tcPr>
            <w:tcW w:w="1984" w:type="dxa"/>
          </w:tcPr>
          <w:p w:rsidR="003941E5" w:rsidRDefault="003941E5">
            <w:pPr>
              <w:pStyle w:val="ConsPlusNormal"/>
            </w:pPr>
            <w:r>
              <w:lastRenderedPageBreak/>
              <w:t xml:space="preserve">Подлинник с предоставлением копии и нотариально заверенным переводом на </w:t>
            </w:r>
            <w:r>
              <w:lastRenderedPageBreak/>
              <w:t>русский язык</w:t>
            </w:r>
          </w:p>
        </w:tc>
        <w:tc>
          <w:tcPr>
            <w:tcW w:w="4139" w:type="dxa"/>
          </w:tcPr>
          <w:p w:rsidR="003941E5" w:rsidRDefault="003941E5">
            <w:pPr>
              <w:pStyle w:val="ConsPlusNormal"/>
            </w:pPr>
            <w:r>
              <w:lastRenderedPageBreak/>
              <w:t>Представляется в случае, если заявителем является иностранное юридическое лицо</w:t>
            </w:r>
          </w:p>
        </w:tc>
      </w:tr>
      <w:tr w:rsidR="003941E5">
        <w:tblPrEx>
          <w:tblBorders>
            <w:insideH w:val="nil"/>
          </w:tblBorders>
        </w:tblPrEx>
        <w:tc>
          <w:tcPr>
            <w:tcW w:w="2948" w:type="dxa"/>
            <w:tcBorders>
              <w:bottom w:val="nil"/>
            </w:tcBorders>
          </w:tcPr>
          <w:p w:rsidR="003941E5" w:rsidRDefault="003941E5">
            <w:pPr>
              <w:pStyle w:val="ConsPlusNormal"/>
            </w:pPr>
            <w:r>
              <w:t xml:space="preserve">Документ, удостоверяющий (устанавливающий) права заявителя на здание, сооружение либо помещения в них, из числа следующих </w:t>
            </w:r>
            <w:hyperlink w:anchor="P199" w:history="1">
              <w:r>
                <w:rPr>
                  <w:color w:val="0000FF"/>
                </w:rPr>
                <w:t>&lt;3&gt;</w:t>
              </w:r>
            </w:hyperlink>
          </w:p>
        </w:tc>
        <w:tc>
          <w:tcPr>
            <w:tcW w:w="1984" w:type="dxa"/>
            <w:tcBorders>
              <w:bottom w:val="nil"/>
            </w:tcBorders>
          </w:tcPr>
          <w:p w:rsidR="003941E5" w:rsidRDefault="003941E5">
            <w:pPr>
              <w:pStyle w:val="ConsPlusNormal"/>
            </w:pPr>
            <w:r>
              <w:t>Копия с предъявлением подлинника или нотариально заверенная копия</w:t>
            </w:r>
          </w:p>
        </w:tc>
        <w:tc>
          <w:tcPr>
            <w:tcW w:w="4139" w:type="dxa"/>
            <w:tcBorders>
              <w:bottom w:val="nil"/>
            </w:tcBorders>
          </w:tcPr>
          <w:p w:rsidR="003941E5" w:rsidRDefault="003941E5">
            <w:pPr>
              <w:pStyle w:val="ConsPlusNormal"/>
            </w:pPr>
            <w:r>
              <w:t>Документ представляется, если право на такое здание, сооружение либо помещение не зарегистрировано в Едином государственном реестре недвижимости</w:t>
            </w:r>
          </w:p>
        </w:tc>
      </w:tr>
      <w:tr w:rsidR="003941E5">
        <w:tblPrEx>
          <w:tblBorders>
            <w:insideH w:val="nil"/>
          </w:tblBorders>
        </w:tblPrEx>
        <w:tc>
          <w:tcPr>
            <w:tcW w:w="9071" w:type="dxa"/>
            <w:gridSpan w:val="3"/>
            <w:tcBorders>
              <w:top w:val="nil"/>
            </w:tcBorders>
          </w:tcPr>
          <w:p w:rsidR="003941E5" w:rsidRDefault="003941E5">
            <w:pPr>
              <w:pStyle w:val="ConsPlusNormal"/>
              <w:jc w:val="both"/>
            </w:pPr>
            <w:r>
              <w:t xml:space="preserve">(в ред. </w:t>
            </w:r>
            <w:hyperlink r:id="rId30" w:history="1">
              <w:r>
                <w:rPr>
                  <w:color w:val="0000FF"/>
                </w:rPr>
                <w:t>Постановления</w:t>
              </w:r>
            </w:hyperlink>
            <w:r>
              <w:t xml:space="preserve"> Администрации Артемовского городского округа от 07.09.2018 N 941-ПА)</w:t>
            </w:r>
          </w:p>
        </w:tc>
      </w:tr>
      <w:tr w:rsidR="003941E5">
        <w:tc>
          <w:tcPr>
            <w:tcW w:w="2948" w:type="dxa"/>
          </w:tcPr>
          <w:p w:rsidR="003941E5" w:rsidRDefault="003941E5">
            <w:pPr>
              <w:pStyle w:val="ConsPlusNormal"/>
            </w:pPr>
            <w:r>
              <w:t>регистрационное удостоверение на здание, сооружение либо помещения в них, зарегистрированное в Бюро технической инвентаризации</w:t>
            </w:r>
          </w:p>
        </w:tc>
        <w:tc>
          <w:tcPr>
            <w:tcW w:w="1984" w:type="dxa"/>
          </w:tcPr>
          <w:p w:rsidR="003941E5" w:rsidRDefault="003941E5">
            <w:pPr>
              <w:pStyle w:val="ConsPlusNormal"/>
              <w:jc w:val="center"/>
            </w:pPr>
            <w:r>
              <w:t>То же</w:t>
            </w:r>
          </w:p>
        </w:tc>
        <w:tc>
          <w:tcPr>
            <w:tcW w:w="4139" w:type="dxa"/>
          </w:tcPr>
          <w:p w:rsidR="003941E5" w:rsidRDefault="003941E5">
            <w:pPr>
              <w:pStyle w:val="ConsPlusNormal"/>
              <w:jc w:val="center"/>
            </w:pPr>
            <w:r>
              <w:t>То же</w:t>
            </w:r>
          </w:p>
        </w:tc>
      </w:tr>
      <w:tr w:rsidR="003941E5">
        <w:tc>
          <w:tcPr>
            <w:tcW w:w="2948" w:type="dxa"/>
          </w:tcPr>
          <w:p w:rsidR="003941E5" w:rsidRDefault="003941E5">
            <w:pPr>
              <w:pStyle w:val="ConsPlusNormal"/>
            </w:pPr>
            <w:r>
              <w:t>договор купли-продажи на здание, сооружение либо помещения в них, зарегистрированный в Бюро технической инвентаризации</w:t>
            </w:r>
          </w:p>
        </w:tc>
        <w:tc>
          <w:tcPr>
            <w:tcW w:w="1984" w:type="dxa"/>
          </w:tcPr>
          <w:p w:rsidR="003941E5" w:rsidRDefault="003941E5">
            <w:pPr>
              <w:pStyle w:val="ConsPlusNormal"/>
              <w:jc w:val="center"/>
            </w:pPr>
            <w:r>
              <w:t>-"-</w:t>
            </w:r>
          </w:p>
        </w:tc>
        <w:tc>
          <w:tcPr>
            <w:tcW w:w="4139" w:type="dxa"/>
          </w:tcPr>
          <w:p w:rsidR="003941E5" w:rsidRDefault="003941E5">
            <w:pPr>
              <w:pStyle w:val="ConsPlusNormal"/>
              <w:jc w:val="center"/>
            </w:pPr>
            <w:r>
              <w:t>-"-</w:t>
            </w:r>
          </w:p>
        </w:tc>
      </w:tr>
      <w:tr w:rsidR="003941E5">
        <w:tc>
          <w:tcPr>
            <w:tcW w:w="2948" w:type="dxa"/>
          </w:tcPr>
          <w:p w:rsidR="003941E5" w:rsidRDefault="003941E5">
            <w:pPr>
              <w:pStyle w:val="ConsPlusNormal"/>
            </w:pPr>
            <w:r>
              <w:t>свидетельство о праве на наследство на здание, сооружение либо помещения в них, зарегистрированное в Бюро технической инвентаризации</w:t>
            </w:r>
          </w:p>
        </w:tc>
        <w:tc>
          <w:tcPr>
            <w:tcW w:w="1984" w:type="dxa"/>
          </w:tcPr>
          <w:p w:rsidR="003941E5" w:rsidRDefault="003941E5">
            <w:pPr>
              <w:pStyle w:val="ConsPlusNormal"/>
              <w:jc w:val="center"/>
            </w:pPr>
            <w:r>
              <w:t>-"-</w:t>
            </w:r>
          </w:p>
        </w:tc>
        <w:tc>
          <w:tcPr>
            <w:tcW w:w="4139" w:type="dxa"/>
          </w:tcPr>
          <w:p w:rsidR="003941E5" w:rsidRDefault="003941E5">
            <w:pPr>
              <w:pStyle w:val="ConsPlusNormal"/>
              <w:jc w:val="center"/>
            </w:pPr>
            <w:r>
              <w:t>-"-</w:t>
            </w:r>
          </w:p>
        </w:tc>
      </w:tr>
      <w:tr w:rsidR="003941E5">
        <w:tblPrEx>
          <w:tblBorders>
            <w:insideH w:val="nil"/>
          </w:tblBorders>
        </w:tblPrEx>
        <w:tc>
          <w:tcPr>
            <w:tcW w:w="2948" w:type="dxa"/>
            <w:tcBorders>
              <w:bottom w:val="nil"/>
            </w:tcBorders>
          </w:tcPr>
          <w:p w:rsidR="003941E5" w:rsidRDefault="003941E5">
            <w:pPr>
              <w:pStyle w:val="ConsPlusNormal"/>
            </w:pPr>
            <w:r>
              <w:t>Договор безвозмездного пользования зданием, сооружением</w:t>
            </w:r>
          </w:p>
        </w:tc>
        <w:tc>
          <w:tcPr>
            <w:tcW w:w="1984" w:type="dxa"/>
            <w:tcBorders>
              <w:bottom w:val="nil"/>
            </w:tcBorders>
          </w:tcPr>
          <w:p w:rsidR="003941E5" w:rsidRDefault="003941E5">
            <w:pPr>
              <w:pStyle w:val="ConsPlusNormal"/>
            </w:pPr>
            <w:r>
              <w:t>Копия с предъявлением подлинника или нотариально заверенная копия</w:t>
            </w:r>
          </w:p>
        </w:tc>
        <w:tc>
          <w:tcPr>
            <w:tcW w:w="4139" w:type="dxa"/>
            <w:tcBorders>
              <w:bottom w:val="nil"/>
            </w:tcBorders>
          </w:tcPr>
          <w:p w:rsidR="003941E5" w:rsidRDefault="003941E5">
            <w:pPr>
              <w:pStyle w:val="ConsPlusNormal"/>
            </w:pPr>
            <w:r>
              <w:t xml:space="preserve">Документ представляется, если испрашивается предоставление земельного участка в безвозмездное пользование, при этом право на такое здание, сооружение либо помещение не зарегистрировано в Едином </w:t>
            </w:r>
            <w:r>
              <w:lastRenderedPageBreak/>
              <w:t>государственном реестре недвижимости</w:t>
            </w:r>
          </w:p>
        </w:tc>
      </w:tr>
      <w:tr w:rsidR="003941E5">
        <w:tblPrEx>
          <w:tblBorders>
            <w:insideH w:val="nil"/>
          </w:tblBorders>
        </w:tblPrEx>
        <w:tc>
          <w:tcPr>
            <w:tcW w:w="9071" w:type="dxa"/>
            <w:gridSpan w:val="3"/>
            <w:tcBorders>
              <w:top w:val="nil"/>
            </w:tcBorders>
          </w:tcPr>
          <w:p w:rsidR="003941E5" w:rsidRDefault="003941E5">
            <w:pPr>
              <w:pStyle w:val="ConsPlusNormal"/>
              <w:jc w:val="both"/>
            </w:pPr>
            <w:r>
              <w:lastRenderedPageBreak/>
              <w:t xml:space="preserve">(в ред. </w:t>
            </w:r>
            <w:hyperlink r:id="rId31" w:history="1">
              <w:r>
                <w:rPr>
                  <w:color w:val="0000FF"/>
                </w:rPr>
                <w:t>Постановления</w:t>
              </w:r>
            </w:hyperlink>
            <w:r>
              <w:t xml:space="preserve"> Администрации Артемовского городского округа от 07.09.2018 N 941-ПА)</w:t>
            </w:r>
          </w:p>
        </w:tc>
      </w:tr>
      <w:tr w:rsidR="003941E5">
        <w:tblPrEx>
          <w:tblBorders>
            <w:insideH w:val="nil"/>
          </w:tblBorders>
        </w:tblPrEx>
        <w:tc>
          <w:tcPr>
            <w:tcW w:w="2948" w:type="dxa"/>
            <w:tcBorders>
              <w:bottom w:val="nil"/>
            </w:tcBorders>
          </w:tcPr>
          <w:p w:rsidR="003941E5" w:rsidRDefault="003941E5">
            <w:pPr>
              <w:pStyle w:val="ConsPlusNormal"/>
            </w:pPr>
            <w:r>
              <w:t xml:space="preserve">Документ, удостоверяющий (устанавливающий) права заявителя на испрашиваемый земельный участок, из числа следующих </w:t>
            </w:r>
            <w:hyperlink w:anchor="P199" w:history="1">
              <w:r>
                <w:rPr>
                  <w:color w:val="0000FF"/>
                </w:rPr>
                <w:t>&lt;3&gt;</w:t>
              </w:r>
            </w:hyperlink>
          </w:p>
        </w:tc>
        <w:tc>
          <w:tcPr>
            <w:tcW w:w="1984" w:type="dxa"/>
            <w:tcBorders>
              <w:bottom w:val="nil"/>
            </w:tcBorders>
          </w:tcPr>
          <w:p w:rsidR="003941E5" w:rsidRDefault="003941E5">
            <w:pPr>
              <w:pStyle w:val="ConsPlusNormal"/>
            </w:pPr>
            <w:r>
              <w:t>Копия с предъявлением подлинника или нотариально заверенная копия</w:t>
            </w:r>
          </w:p>
        </w:tc>
        <w:tc>
          <w:tcPr>
            <w:tcW w:w="4139" w:type="dxa"/>
            <w:tcBorders>
              <w:bottom w:val="nil"/>
            </w:tcBorders>
          </w:tcPr>
          <w:p w:rsidR="003941E5" w:rsidRDefault="003941E5">
            <w:pPr>
              <w:pStyle w:val="ConsPlusNormal"/>
            </w:pPr>
            <w:r>
              <w:t>Документ представляется, если право на такое здание, сооружение либо помещение не зарегистрировано в Едином государственном реестре недвижимости</w:t>
            </w:r>
          </w:p>
        </w:tc>
      </w:tr>
      <w:tr w:rsidR="003941E5">
        <w:tblPrEx>
          <w:tblBorders>
            <w:insideH w:val="nil"/>
          </w:tblBorders>
        </w:tblPrEx>
        <w:tc>
          <w:tcPr>
            <w:tcW w:w="9071" w:type="dxa"/>
            <w:gridSpan w:val="3"/>
            <w:tcBorders>
              <w:top w:val="nil"/>
            </w:tcBorders>
          </w:tcPr>
          <w:p w:rsidR="003941E5" w:rsidRDefault="003941E5">
            <w:pPr>
              <w:pStyle w:val="ConsPlusNormal"/>
              <w:jc w:val="both"/>
            </w:pPr>
            <w:r>
              <w:t xml:space="preserve">(в ред. </w:t>
            </w:r>
            <w:hyperlink r:id="rId32" w:history="1">
              <w:r>
                <w:rPr>
                  <w:color w:val="0000FF"/>
                </w:rPr>
                <w:t>Постановления</w:t>
              </w:r>
            </w:hyperlink>
            <w:r>
              <w:t xml:space="preserve"> Администрации Артемовского городского округа от 07.09.2018 N 941-ПА)</w:t>
            </w:r>
          </w:p>
        </w:tc>
      </w:tr>
      <w:tr w:rsidR="003941E5">
        <w:tc>
          <w:tcPr>
            <w:tcW w:w="2948" w:type="dxa"/>
          </w:tcPr>
          <w:p w:rsidR="003941E5" w:rsidRDefault="003941E5">
            <w:pPr>
              <w:pStyle w:val="ConsPlusNormal"/>
            </w:pPr>
            <w:hyperlink r:id="rId33" w:history="1">
              <w:r>
                <w:rPr>
                  <w:color w:val="0000FF"/>
                </w:rPr>
                <w:t>выписка</w:t>
              </w:r>
            </w:hyperlink>
            <w:r>
              <w:t xml:space="preserve"> из похозяйственной книги, оформленная в соответствии с Приказом Федеральной службы государственной регистрации, кадастра и картографии от 07.03.2012 N П/103 "Об утверждении формы выписки из похозяйственной книги о наличии у гражданина права на земельный участок"</w:t>
            </w:r>
          </w:p>
        </w:tc>
        <w:tc>
          <w:tcPr>
            <w:tcW w:w="1984" w:type="dxa"/>
          </w:tcPr>
          <w:p w:rsidR="003941E5" w:rsidRDefault="003941E5">
            <w:pPr>
              <w:pStyle w:val="ConsPlusNormal"/>
            </w:pPr>
            <w:r>
              <w:t>То же</w:t>
            </w:r>
          </w:p>
        </w:tc>
        <w:tc>
          <w:tcPr>
            <w:tcW w:w="4139" w:type="dxa"/>
          </w:tcPr>
          <w:p w:rsidR="003941E5" w:rsidRDefault="003941E5">
            <w:pPr>
              <w:pStyle w:val="ConsPlusNormal"/>
            </w:pPr>
            <w:r>
              <w:t>То же</w:t>
            </w:r>
          </w:p>
        </w:tc>
      </w:tr>
      <w:tr w:rsidR="003941E5">
        <w:tc>
          <w:tcPr>
            <w:tcW w:w="2948" w:type="dxa"/>
          </w:tcPr>
          <w:p w:rsidR="003941E5" w:rsidRDefault="003941E5">
            <w:pPr>
              <w:pStyle w:val="ConsPlusNormal"/>
            </w:pPr>
            <w: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w:t>
            </w:r>
            <w:r>
              <w:lastRenderedPageBreak/>
              <w:t xml:space="preserve">и адресных ориентиров </w:t>
            </w:r>
            <w:hyperlink w:anchor="P200" w:history="1">
              <w:r>
                <w:rPr>
                  <w:color w:val="0000FF"/>
                </w:rPr>
                <w:t>&lt;4&gt;</w:t>
              </w:r>
            </w:hyperlink>
          </w:p>
        </w:tc>
        <w:tc>
          <w:tcPr>
            <w:tcW w:w="1984" w:type="dxa"/>
          </w:tcPr>
          <w:p w:rsidR="003941E5" w:rsidRDefault="003941E5">
            <w:pPr>
              <w:pStyle w:val="ConsPlusNormal"/>
            </w:pPr>
            <w:r>
              <w:lastRenderedPageBreak/>
              <w:t>Подлинник</w:t>
            </w:r>
          </w:p>
        </w:tc>
        <w:tc>
          <w:tcPr>
            <w:tcW w:w="4139" w:type="dxa"/>
          </w:tcPr>
          <w:p w:rsidR="003941E5" w:rsidRDefault="003941E5">
            <w:pPr>
              <w:pStyle w:val="ConsPlusNormal"/>
            </w:pPr>
            <w:r>
              <w:t>Документ представляется, если на испрашиваемом земельном участке расположены объекты недвижимости, не принадлежащие заявителю</w:t>
            </w:r>
          </w:p>
        </w:tc>
      </w:tr>
      <w:tr w:rsidR="003941E5">
        <w:tc>
          <w:tcPr>
            <w:tcW w:w="9071" w:type="dxa"/>
            <w:gridSpan w:val="3"/>
          </w:tcPr>
          <w:p w:rsidR="003941E5" w:rsidRDefault="003941E5">
            <w:pPr>
              <w:pStyle w:val="ConsPlusNormal"/>
            </w:pPr>
            <w:bookmarkStart w:id="6" w:name="P197"/>
            <w:bookmarkEnd w:id="6"/>
            <w:r>
              <w:t xml:space="preserve">&lt;1&gt; Документ включен в перечень представляемых заявителем документов, утвержденный </w:t>
            </w:r>
            <w:hyperlink r:id="rId34" w:history="1">
              <w:r>
                <w:rPr>
                  <w:color w:val="0000FF"/>
                </w:rPr>
                <w:t>пунктом 1 части 6 статьи 7</w:t>
              </w:r>
            </w:hyperlink>
            <w:r>
              <w:t xml:space="preserve"> Федерального закона от 27.07.2010 N 210-ФЗ "Об организации предоставления государственных и муниципальных услуг".</w:t>
            </w:r>
          </w:p>
          <w:p w:rsidR="003941E5" w:rsidRDefault="003941E5">
            <w:pPr>
              <w:pStyle w:val="ConsPlusNormal"/>
            </w:pPr>
            <w:bookmarkStart w:id="7" w:name="P198"/>
            <w:bookmarkEnd w:id="7"/>
            <w:r>
              <w:t>&lt;2&gt; Документы, выданные компетентными органами иностранных государств и представленные заявителем для получения муниципальной услуги, должны быть легализованы, если иное не предусмотрено международными договорами Российской Федерации, и переведены на русский язык. Верность перевода должна быть нотариально удостоверена.</w:t>
            </w:r>
          </w:p>
          <w:p w:rsidR="003941E5" w:rsidRDefault="003941E5">
            <w:pPr>
              <w:pStyle w:val="ConsPlusNormal"/>
            </w:pPr>
            <w:bookmarkStart w:id="8" w:name="P199"/>
            <w:bookmarkEnd w:id="8"/>
            <w:r>
              <w:t>&lt;3&gt; Заявитель вправе представить иные документы, подтверждающие право на объект недвижимости, земельный участок.</w:t>
            </w:r>
          </w:p>
          <w:p w:rsidR="003941E5" w:rsidRDefault="003941E5">
            <w:pPr>
              <w:pStyle w:val="ConsPlusNormal"/>
            </w:pPr>
            <w:bookmarkStart w:id="9" w:name="P200"/>
            <w:bookmarkEnd w:id="9"/>
            <w:r>
              <w:t xml:space="preserve">&lt;4&gt; Документ включен в </w:t>
            </w:r>
            <w:hyperlink r:id="rId35" w:history="1">
              <w:r>
                <w:rPr>
                  <w:color w:val="0000FF"/>
                </w:rPr>
                <w:t>перечень</w:t>
              </w:r>
            </w:hyperlink>
            <w:r>
              <w:t xml:space="preserve"> представляемых заявителем документов, утвержденный Приказом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w:t>
            </w:r>
          </w:p>
        </w:tc>
      </w:tr>
    </w:tbl>
    <w:p w:rsidR="003941E5" w:rsidRDefault="003941E5">
      <w:pPr>
        <w:pStyle w:val="ConsPlusNormal"/>
      </w:pPr>
    </w:p>
    <w:p w:rsidR="003941E5" w:rsidRDefault="003941E5">
      <w:pPr>
        <w:pStyle w:val="ConsPlusNormal"/>
        <w:ind w:firstLine="540"/>
        <w:jc w:val="both"/>
      </w:pPr>
      <w:bookmarkStart w:id="10" w:name="P202"/>
      <w:bookmarkEnd w:id="10"/>
      <w:r>
        <w:t>20. Документы, необходимые для предоставления муниципальной услуги, которые находятся в распоряжении органов власти или подведомственных им организаций и которые заявитель вправе представить самостоятельно:</w:t>
      </w:r>
    </w:p>
    <w:p w:rsidR="003941E5" w:rsidRDefault="003941E5">
      <w:pPr>
        <w:pStyle w:val="ConsPlusNormal"/>
        <w:spacing w:before="280"/>
        <w:ind w:firstLine="540"/>
        <w:jc w:val="both"/>
      </w:pPr>
      <w:r>
        <w:t>выписка из Единого государственного реестра недвижимости (ЕГРН) об объекте недвижимости (об испрашиваемом земельном участке);</w:t>
      </w:r>
    </w:p>
    <w:p w:rsidR="003941E5" w:rsidRDefault="003941E5">
      <w:pPr>
        <w:pStyle w:val="ConsPlusNormal"/>
        <w:spacing w:before="280"/>
        <w:ind w:firstLine="540"/>
        <w:jc w:val="both"/>
      </w:pPr>
      <w:r>
        <w:t>выписка из Единого государственного реестра недвижимости (ЕГРН) об объекте недвижимости (о здании и (или) сооружении, расположенном(ых) на испрашиваемом земельном участке);</w:t>
      </w:r>
    </w:p>
    <w:p w:rsidR="003941E5" w:rsidRDefault="003941E5">
      <w:pPr>
        <w:pStyle w:val="ConsPlusNormal"/>
        <w:spacing w:before="280"/>
        <w:ind w:firstLine="540"/>
        <w:jc w:val="both"/>
      </w:pPr>
      <w:r>
        <w:t>выписка из Единого государственного реестра юридических лиц (ЕГРЮЛ) о юридическом лице, являющемся заявителем.</w:t>
      </w:r>
    </w:p>
    <w:p w:rsidR="003941E5" w:rsidRDefault="003941E5">
      <w:pPr>
        <w:pStyle w:val="ConsPlusNormal"/>
        <w:jc w:val="both"/>
      </w:pPr>
      <w:r>
        <w:t xml:space="preserve">(п. 20 в ред. </w:t>
      </w:r>
      <w:hyperlink r:id="rId36" w:history="1">
        <w:r>
          <w:rPr>
            <w:color w:val="0000FF"/>
          </w:rPr>
          <w:t>Постановления</w:t>
        </w:r>
      </w:hyperlink>
      <w:r>
        <w:t xml:space="preserve"> Администрации Артемовского городского округа от 07.09.2018 N 941-ПА)</w:t>
      </w:r>
    </w:p>
    <w:p w:rsidR="003941E5" w:rsidRDefault="003941E5">
      <w:pPr>
        <w:pStyle w:val="ConsPlusNormal"/>
        <w:spacing w:before="280"/>
        <w:ind w:firstLine="540"/>
        <w:jc w:val="both"/>
      </w:pPr>
      <w:r>
        <w:t xml:space="preserve">21. В соответствии с требованиями </w:t>
      </w:r>
      <w:hyperlink r:id="rId37" w:history="1">
        <w:r>
          <w:rPr>
            <w:color w:val="0000FF"/>
          </w:rPr>
          <w:t>пунктов 1</w:t>
        </w:r>
      </w:hyperlink>
      <w:r>
        <w:t xml:space="preserve"> и </w:t>
      </w:r>
      <w:hyperlink r:id="rId38" w:history="1">
        <w:r>
          <w:rPr>
            <w:color w:val="0000FF"/>
          </w:rPr>
          <w:t>2 части 1 статьи 7</w:t>
        </w:r>
      </w:hyperlink>
      <w:r>
        <w:t xml:space="preserve"> Федерального закона от 27.07.2010 N 210-ФЗ "Об организации предоставления государственных и муниципальных услуг" запрещается требовать от заявителя:</w:t>
      </w:r>
    </w:p>
    <w:p w:rsidR="003941E5" w:rsidRDefault="003941E5">
      <w:pPr>
        <w:pStyle w:val="ConsPlusNormal"/>
        <w:spacing w:before="280"/>
        <w:ind w:firstLine="54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lastRenderedPageBreak/>
        <w:t>предоставлением муниципальной услуги;</w:t>
      </w:r>
    </w:p>
    <w:p w:rsidR="003941E5" w:rsidRDefault="003941E5">
      <w:pPr>
        <w:pStyle w:val="ConsPlusNormal"/>
        <w:spacing w:before="280"/>
        <w:ind w:firstLine="540"/>
        <w:jc w:val="both"/>
      </w:pPr>
      <w: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39" w:history="1">
        <w:r>
          <w:rPr>
            <w:color w:val="0000FF"/>
          </w:rPr>
          <w:t>частью 6 статьи 7</w:t>
        </w:r>
      </w:hyperlink>
      <w:r>
        <w:t xml:space="preserve"> указанного Федерального закона.</w:t>
      </w:r>
    </w:p>
    <w:p w:rsidR="003941E5" w:rsidRDefault="003941E5">
      <w:pPr>
        <w:pStyle w:val="ConsPlusNormal"/>
        <w:spacing w:before="280"/>
        <w:ind w:firstLine="540"/>
        <w:jc w:val="both"/>
      </w:pPr>
      <w:r>
        <w:t>22. Исчерпывающий перечень оснований для отказа в приеме документов, необходимых для предоставления муниципальной услуги, составляют следующие факты:</w:t>
      </w:r>
    </w:p>
    <w:p w:rsidR="003941E5" w:rsidRDefault="003941E5">
      <w:pPr>
        <w:pStyle w:val="ConsPlusNormal"/>
        <w:spacing w:before="280"/>
        <w:ind w:firstLine="540"/>
        <w:jc w:val="both"/>
      </w:pPr>
      <w:r>
        <w:t>1) представление документов, имеющих подчистки либо приписки, зачеркнутые слова и иные неоговоренные исправления;</w:t>
      </w:r>
    </w:p>
    <w:p w:rsidR="003941E5" w:rsidRDefault="003941E5">
      <w:pPr>
        <w:pStyle w:val="ConsPlusNormal"/>
        <w:spacing w:before="280"/>
        <w:ind w:firstLine="540"/>
        <w:jc w:val="both"/>
      </w:pPr>
      <w:r>
        <w:t>2) обращение заявителя в Комитет по управлению имуществом в неприемные дни.</w:t>
      </w:r>
    </w:p>
    <w:p w:rsidR="003941E5" w:rsidRDefault="003941E5">
      <w:pPr>
        <w:pStyle w:val="ConsPlusNormal"/>
        <w:spacing w:before="280"/>
        <w:ind w:firstLine="540"/>
        <w:jc w:val="both"/>
      </w:pPr>
      <w:bookmarkStart w:id="11" w:name="P213"/>
      <w:bookmarkEnd w:id="11"/>
      <w:r>
        <w:t>23. Основаниями для возврата заявления являются следующие факты:</w:t>
      </w:r>
    </w:p>
    <w:p w:rsidR="003941E5" w:rsidRDefault="003941E5">
      <w:pPr>
        <w:pStyle w:val="ConsPlusNormal"/>
        <w:spacing w:before="280"/>
        <w:ind w:firstLine="540"/>
        <w:jc w:val="both"/>
      </w:pPr>
      <w:r>
        <w:t xml:space="preserve">1) заявление не соответствует утвержденной форме (форма заявлений приведена в </w:t>
      </w:r>
      <w:hyperlink w:anchor="P477" w:history="1">
        <w:r>
          <w:rPr>
            <w:color w:val="0000FF"/>
          </w:rPr>
          <w:t>Приложениях N 1</w:t>
        </w:r>
      </w:hyperlink>
      <w:r>
        <w:t xml:space="preserve"> и </w:t>
      </w:r>
      <w:hyperlink w:anchor="P542" w:history="1">
        <w:r>
          <w:rPr>
            <w:color w:val="0000FF"/>
          </w:rPr>
          <w:t>N 2</w:t>
        </w:r>
      </w:hyperlink>
      <w:r>
        <w:t xml:space="preserve"> к Административному регламенту);</w:t>
      </w:r>
    </w:p>
    <w:p w:rsidR="003941E5" w:rsidRDefault="003941E5">
      <w:pPr>
        <w:pStyle w:val="ConsPlusNormal"/>
        <w:spacing w:before="280"/>
        <w:ind w:firstLine="540"/>
        <w:jc w:val="both"/>
      </w:pPr>
      <w:r>
        <w:t xml:space="preserve">2) к заявлению не приложены документы, предусмотренные </w:t>
      </w:r>
      <w:hyperlink w:anchor="P112" w:history="1">
        <w:r>
          <w:rPr>
            <w:color w:val="0000FF"/>
          </w:rPr>
          <w:t>пунктом 19</w:t>
        </w:r>
      </w:hyperlink>
      <w:r>
        <w:t xml:space="preserve"> Административного регламента.</w:t>
      </w:r>
    </w:p>
    <w:p w:rsidR="003941E5" w:rsidRDefault="003941E5">
      <w:pPr>
        <w:pStyle w:val="ConsPlusNormal"/>
        <w:spacing w:before="280"/>
        <w:ind w:firstLine="540"/>
        <w:jc w:val="both"/>
      </w:pPr>
      <w:bookmarkStart w:id="12" w:name="P216"/>
      <w:bookmarkEnd w:id="12"/>
      <w:r>
        <w:t>24. Исчерпывающий перечень оснований для отказа в предоставлении муниципальной услуги составляют следующие факты:</w:t>
      </w:r>
    </w:p>
    <w:p w:rsidR="003941E5" w:rsidRDefault="003941E5">
      <w:pPr>
        <w:pStyle w:val="ConsPlusNormal"/>
        <w:spacing w:before="280"/>
        <w:ind w:firstLine="540"/>
        <w:jc w:val="both"/>
      </w:pPr>
      <w:r>
        <w:t xml:space="preserve">1) с заявлением обратилось лицо, статус которого не соответствует статусам заявителей, указанным в </w:t>
      </w:r>
      <w:hyperlink w:anchor="P54" w:history="1">
        <w:r>
          <w:rPr>
            <w:color w:val="0000FF"/>
          </w:rPr>
          <w:t>пунктах 3</w:t>
        </w:r>
      </w:hyperlink>
      <w:r>
        <w:t xml:space="preserve"> - </w:t>
      </w:r>
      <w:hyperlink w:anchor="P68" w:history="1">
        <w:r>
          <w:rPr>
            <w:color w:val="0000FF"/>
          </w:rPr>
          <w:t>6</w:t>
        </w:r>
      </w:hyperlink>
      <w:r>
        <w:t xml:space="preserve"> Административного регламента;</w:t>
      </w:r>
    </w:p>
    <w:p w:rsidR="003941E5" w:rsidRDefault="003941E5">
      <w:pPr>
        <w:pStyle w:val="ConsPlusNormal"/>
        <w:spacing w:before="280"/>
        <w:ind w:firstLine="540"/>
        <w:jc w:val="both"/>
      </w:pPr>
      <w:r>
        <w:t>2) указанный в заявлении земельный участок предоставлен некоммерческой организации, созданной гражданами, для ведения огородничества, дачного хозяйства или комплексного освоения территории в целях индивидуального жилищного строительства;</w:t>
      </w:r>
    </w:p>
    <w:p w:rsidR="003941E5" w:rsidRDefault="003941E5">
      <w:pPr>
        <w:pStyle w:val="ConsPlusNormal"/>
        <w:spacing w:before="280"/>
        <w:ind w:firstLine="540"/>
        <w:jc w:val="both"/>
      </w:pPr>
      <w:r>
        <w:t>3)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3941E5" w:rsidRDefault="003941E5">
      <w:pPr>
        <w:pStyle w:val="ConsPlusNormal"/>
        <w:spacing w:before="280"/>
        <w:ind w:firstLine="540"/>
        <w:jc w:val="both"/>
      </w:pPr>
      <w:r>
        <w:t xml:space="preserve">4) указанный в заявлении земельный участок является </w:t>
      </w:r>
      <w:r>
        <w:lastRenderedPageBreak/>
        <w:t>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за плату, в аренду, в безвозмездное пользование на срок, превышающий срок действия решения Администрации Артемовского городского округа о резервировании земельного участка, за исключением случая предоставления земельного участка для целей резервирования;</w:t>
      </w:r>
    </w:p>
    <w:p w:rsidR="003941E5" w:rsidRDefault="003941E5">
      <w:pPr>
        <w:pStyle w:val="ConsPlusNormal"/>
        <w:spacing w:before="280"/>
        <w:ind w:firstLine="540"/>
        <w:jc w:val="both"/>
      </w:pPr>
      <w:r>
        <w:t>5) разрешенное использование земельного участка не соответствует целям использования такого земельного участка, указанным в заявлении;</w:t>
      </w:r>
    </w:p>
    <w:p w:rsidR="003941E5" w:rsidRDefault="003941E5">
      <w:pPr>
        <w:pStyle w:val="ConsPlusNormal"/>
        <w:spacing w:before="280"/>
        <w:ind w:firstLine="540"/>
        <w:jc w:val="both"/>
      </w:pPr>
      <w:r>
        <w:t>6) предоставление земельного участка на заявленном виде прав не допускается;</w:t>
      </w:r>
    </w:p>
    <w:p w:rsidR="003941E5" w:rsidRDefault="003941E5">
      <w:pPr>
        <w:pStyle w:val="ConsPlusNormal"/>
        <w:spacing w:before="280"/>
        <w:ind w:firstLine="540"/>
        <w:jc w:val="both"/>
      </w:pPr>
      <w:r>
        <w:t>7) в отношении земельного участка, указанного в заявлении, не установлен вид разрешенного использования;</w:t>
      </w:r>
    </w:p>
    <w:p w:rsidR="003941E5" w:rsidRDefault="003941E5">
      <w:pPr>
        <w:pStyle w:val="ConsPlusNormal"/>
        <w:spacing w:before="280"/>
        <w:ind w:firstLine="540"/>
        <w:jc w:val="both"/>
      </w:pPr>
      <w:r>
        <w:t>8) указанный в заявлении земельный участок не отнесен к определенной категории земель;</w:t>
      </w:r>
    </w:p>
    <w:p w:rsidR="003941E5" w:rsidRDefault="003941E5">
      <w:pPr>
        <w:pStyle w:val="ConsPlusNormal"/>
        <w:spacing w:before="280"/>
        <w:ind w:firstLine="540"/>
        <w:jc w:val="both"/>
      </w:pPr>
      <w:r>
        <w:t>9) указанный в заявлении земельный участок изъят для государственных или муниципальных нужд;</w:t>
      </w:r>
    </w:p>
    <w:p w:rsidR="003941E5" w:rsidRDefault="003941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41E5">
        <w:trPr>
          <w:jc w:val="center"/>
        </w:trPr>
        <w:tc>
          <w:tcPr>
            <w:tcW w:w="9294" w:type="dxa"/>
            <w:tcBorders>
              <w:top w:val="nil"/>
              <w:left w:val="single" w:sz="24" w:space="0" w:color="CED3F1"/>
              <w:bottom w:val="nil"/>
              <w:right w:val="single" w:sz="24" w:space="0" w:color="F4F3F8"/>
            </w:tcBorders>
            <w:shd w:val="clear" w:color="auto" w:fill="F4F3F8"/>
          </w:tcPr>
          <w:p w:rsidR="003941E5" w:rsidRDefault="003941E5">
            <w:pPr>
              <w:pStyle w:val="ConsPlusNormal"/>
              <w:jc w:val="both"/>
            </w:pPr>
            <w:r>
              <w:rPr>
                <w:color w:val="392C69"/>
              </w:rPr>
              <w:t>КонсультантПлюс: примечание.</w:t>
            </w:r>
          </w:p>
          <w:p w:rsidR="003941E5" w:rsidRDefault="003941E5">
            <w:pPr>
              <w:pStyle w:val="ConsPlusNormal"/>
              <w:jc w:val="both"/>
            </w:pPr>
            <w:r>
              <w:rPr>
                <w:color w:val="392C69"/>
              </w:rPr>
              <w:t>В официальном тексте документа, видимо, допущена опечатка: Федеральный закон N 218-ФЗ "О государственной регистрации недвижимости" принят 13.07.2015, а не 15.07.2015.</w:t>
            </w:r>
          </w:p>
        </w:tc>
      </w:tr>
    </w:tbl>
    <w:p w:rsidR="003941E5" w:rsidRDefault="003941E5">
      <w:pPr>
        <w:pStyle w:val="ConsPlusNormal"/>
        <w:spacing w:before="360"/>
        <w:ind w:firstLine="540"/>
        <w:jc w:val="both"/>
      </w:pPr>
      <w:r>
        <w:t xml:space="preserve">10) границы земельного участка, указанного в заявлении, не установлены в соответствии с требованиями земельного законодательства и подлежат уточнению в соответствии с Федеральным </w:t>
      </w:r>
      <w:hyperlink r:id="rId40" w:history="1">
        <w:r>
          <w:rPr>
            <w:color w:val="0000FF"/>
          </w:rPr>
          <w:t>законом</w:t>
        </w:r>
      </w:hyperlink>
      <w:r>
        <w:t xml:space="preserve"> от 15 июля 2015 года N 218-ФЗ "О государственной регистрации недвижимости", в отношении земельного участка не проведены кадастровые работы и не осуществлен государственный кадастровый учет, в государственном кадастре недвижимости отсутствуют сведения об испрашиваемом земельном участке либо в государственном кадастре недвижимости недостаточно сведений для выдачи кадастрового паспорта земельного участка;</w:t>
      </w:r>
    </w:p>
    <w:p w:rsidR="003941E5" w:rsidRDefault="003941E5">
      <w:pPr>
        <w:pStyle w:val="ConsPlusNormal"/>
        <w:jc w:val="both"/>
      </w:pPr>
      <w:r>
        <w:t xml:space="preserve">(в ред. </w:t>
      </w:r>
      <w:hyperlink r:id="rId41" w:history="1">
        <w:r>
          <w:rPr>
            <w:color w:val="0000FF"/>
          </w:rPr>
          <w:t>Постановления</w:t>
        </w:r>
      </w:hyperlink>
      <w:r>
        <w:t xml:space="preserve"> Администрации Артемовского городского округа от 07.09.2018 N 941-ПА)</w:t>
      </w:r>
    </w:p>
    <w:p w:rsidR="003941E5" w:rsidRDefault="003941E5">
      <w:pPr>
        <w:pStyle w:val="ConsPlusNormal"/>
        <w:spacing w:before="280"/>
        <w:ind w:firstLine="540"/>
        <w:jc w:val="both"/>
      </w:pPr>
      <w:r>
        <w:t>11) с заявлением о предоставлении земельного участка в собственность за плату обратился один из собственников здания, сооружения или помещений в них, в случае если здания, сооружения или помещения в них принадлежат нескольким собственникам.</w:t>
      </w:r>
    </w:p>
    <w:p w:rsidR="003941E5" w:rsidRDefault="003941E5">
      <w:pPr>
        <w:pStyle w:val="ConsPlusNormal"/>
        <w:spacing w:before="280"/>
        <w:ind w:firstLine="540"/>
        <w:jc w:val="both"/>
      </w:pPr>
      <w:r>
        <w:t xml:space="preserve">25. Административные процедуры и действия в рамках предоставления </w:t>
      </w:r>
      <w:r>
        <w:lastRenderedPageBreak/>
        <w:t>муниципальной услуги выполняются бесплатно.</w:t>
      </w:r>
    </w:p>
    <w:p w:rsidR="003941E5" w:rsidRDefault="003941E5">
      <w:pPr>
        <w:pStyle w:val="ConsPlusNormal"/>
        <w:spacing w:before="280"/>
        <w:ind w:firstLine="540"/>
        <w:jc w:val="both"/>
      </w:pPr>
      <w:r>
        <w:t>26. Максимальное время ожидания заявителя в очереди при подаче документов для получения муниципальной услуги не должно превышать 15 минут.</w:t>
      </w:r>
    </w:p>
    <w:p w:rsidR="003941E5" w:rsidRDefault="003941E5">
      <w:pPr>
        <w:pStyle w:val="ConsPlusNormal"/>
        <w:spacing w:before="280"/>
        <w:ind w:firstLine="540"/>
        <w:jc w:val="both"/>
      </w:pPr>
      <w:r>
        <w:t>Максимальное время ожидания заявителя в очереди для получения консультации не должно превышать 15 минут.</w:t>
      </w:r>
    </w:p>
    <w:p w:rsidR="003941E5" w:rsidRDefault="003941E5">
      <w:pPr>
        <w:pStyle w:val="ConsPlusNormal"/>
        <w:spacing w:before="280"/>
        <w:ind w:firstLine="540"/>
        <w:jc w:val="both"/>
      </w:pPr>
      <w:r>
        <w:t>Максимальное время приема заявления и документов, необходимых для предоставления муниципальной услуги, не должно превышать 15 минут.</w:t>
      </w:r>
    </w:p>
    <w:p w:rsidR="003941E5" w:rsidRDefault="003941E5">
      <w:pPr>
        <w:pStyle w:val="ConsPlusNormal"/>
        <w:spacing w:before="280"/>
        <w:ind w:firstLine="540"/>
        <w:jc w:val="both"/>
      </w:pPr>
      <w:r>
        <w:t>Максимальное время ожидания заявителя в очереди для получения результата предоставления муниципальной услуги не должно превышать 15 минут.</w:t>
      </w:r>
    </w:p>
    <w:p w:rsidR="003941E5" w:rsidRDefault="003941E5">
      <w:pPr>
        <w:pStyle w:val="ConsPlusNormal"/>
        <w:spacing w:before="280"/>
        <w:ind w:firstLine="540"/>
        <w:jc w:val="both"/>
      </w:pPr>
      <w:r>
        <w:t>27. Заявление о предоставлении муниципальной услуги регистрируется в день обращения заявителя.</w:t>
      </w:r>
    </w:p>
    <w:p w:rsidR="003941E5" w:rsidRDefault="003941E5">
      <w:pPr>
        <w:pStyle w:val="ConsPlusNormal"/>
        <w:spacing w:before="280"/>
        <w:ind w:firstLine="540"/>
        <w:jc w:val="both"/>
      </w:pPr>
      <w:r>
        <w:t>28. Помещения для работы с заявителями (далее - помещения) оборудованы в соответствии с санитарными и противопожарными нормами и правилами. Помещения оборудованы вывесками с указанием фамилий, имен, отчеств и должностей специалистов, осуществляющих прием документов, а также режима работы и приема заявителей.</w:t>
      </w:r>
    </w:p>
    <w:p w:rsidR="003941E5" w:rsidRDefault="003941E5">
      <w:pPr>
        <w:pStyle w:val="ConsPlusNormal"/>
        <w:spacing w:before="280"/>
        <w:ind w:firstLine="540"/>
        <w:jc w:val="both"/>
      </w:pPr>
      <w:r>
        <w:t>На территории, прилегающей к зданию, имеются места для парковки автотранспортных средств. Доступ к парковочным местам является бесплатным.</w:t>
      </w:r>
    </w:p>
    <w:p w:rsidR="003941E5" w:rsidRDefault="003941E5">
      <w:pPr>
        <w:pStyle w:val="ConsPlusNormal"/>
        <w:spacing w:before="280"/>
        <w:ind w:firstLine="540"/>
        <w:jc w:val="both"/>
      </w:pPr>
      <w:r>
        <w:t>Места ожидания посетителей оборудованы в соответствии с санитарными и противопожарными нормами и правилами.</w:t>
      </w:r>
    </w:p>
    <w:p w:rsidR="003941E5" w:rsidRDefault="003941E5">
      <w:pPr>
        <w:pStyle w:val="ConsPlusNormal"/>
        <w:spacing w:before="280"/>
        <w:ind w:firstLine="540"/>
        <w:jc w:val="both"/>
      </w:pPr>
      <w:r>
        <w:t>Вход и передвижение по помещениям, в которых проводится прием граждан, не создает затруднений для лиц с ограниченными возможностями.</w:t>
      </w:r>
    </w:p>
    <w:p w:rsidR="003941E5" w:rsidRDefault="003941E5">
      <w:pPr>
        <w:pStyle w:val="ConsPlusNormal"/>
        <w:spacing w:before="280"/>
        <w:ind w:firstLine="540"/>
        <w:jc w:val="both"/>
      </w:pPr>
      <w:r>
        <w:t>28.1. 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 До реконструкции или модернизации здания принимаются согласованные с общественным объединением инвалидов, осуществляющим свою деятельность на территории Артемовского городского округа, меры для обеспечения доступа инвалидов к месту предоставления услуги. Сотрудники объекта оказывают помощь инвалидам в преодолении различных барьеров, мешающих получению ими услуг наравне с другими лицами.</w:t>
      </w:r>
    </w:p>
    <w:p w:rsidR="003941E5" w:rsidRDefault="003941E5">
      <w:pPr>
        <w:pStyle w:val="ConsPlusNormal"/>
        <w:jc w:val="both"/>
      </w:pPr>
      <w:r>
        <w:t xml:space="preserve">(п. 28.1 введен </w:t>
      </w:r>
      <w:hyperlink r:id="rId42" w:history="1">
        <w:r>
          <w:rPr>
            <w:color w:val="0000FF"/>
          </w:rPr>
          <w:t>Постановлением</w:t>
        </w:r>
      </w:hyperlink>
      <w:r>
        <w:t xml:space="preserve"> Администрации Артемовского городского округа от 01.07.2016 N 753-ПА)</w:t>
      </w:r>
    </w:p>
    <w:p w:rsidR="003941E5" w:rsidRDefault="003941E5">
      <w:pPr>
        <w:pStyle w:val="ConsPlusNormal"/>
        <w:spacing w:before="280"/>
        <w:ind w:firstLine="540"/>
        <w:jc w:val="both"/>
      </w:pPr>
      <w:r>
        <w:lastRenderedPageBreak/>
        <w:t>29. Показателями оценки доступности и качества предоставления муниципальной услуги являются:</w:t>
      </w:r>
    </w:p>
    <w:p w:rsidR="003941E5" w:rsidRDefault="003941E5">
      <w:pPr>
        <w:pStyle w:val="ConsPlusNormal"/>
        <w:spacing w:before="280"/>
        <w:ind w:firstLine="540"/>
        <w:jc w:val="both"/>
      </w:pPr>
      <w:r>
        <w:t>количество обращений за получением услуги;</w:t>
      </w:r>
    </w:p>
    <w:p w:rsidR="003941E5" w:rsidRDefault="003941E5">
      <w:pPr>
        <w:pStyle w:val="ConsPlusNormal"/>
        <w:spacing w:before="280"/>
        <w:ind w:firstLine="540"/>
        <w:jc w:val="both"/>
      </w:pPr>
      <w:r>
        <w:t>максимальное количество документов, необходимых для предоставления услуги;</w:t>
      </w:r>
    </w:p>
    <w:p w:rsidR="003941E5" w:rsidRDefault="003941E5">
      <w:pPr>
        <w:pStyle w:val="ConsPlusNormal"/>
        <w:spacing w:before="280"/>
        <w:ind w:firstLine="540"/>
        <w:jc w:val="both"/>
      </w:pPr>
      <w:r>
        <w:t>максимальное количество межведомственных запросов для обеспечения предоставления услуги, в том числе запросов, осуществляемых с помощью системы межведомственного электронного взаимодействия;</w:t>
      </w:r>
    </w:p>
    <w:p w:rsidR="003941E5" w:rsidRDefault="003941E5">
      <w:pPr>
        <w:pStyle w:val="ConsPlusNormal"/>
        <w:spacing w:before="280"/>
        <w:ind w:firstLine="540"/>
        <w:jc w:val="both"/>
      </w:pPr>
      <w:r>
        <w:t>максимальное количество документов, которые заявитель обязан самостоятельно представить для получения услуги;</w:t>
      </w:r>
    </w:p>
    <w:p w:rsidR="003941E5" w:rsidRDefault="003941E5">
      <w:pPr>
        <w:pStyle w:val="ConsPlusNormal"/>
        <w:spacing w:before="280"/>
        <w:ind w:firstLine="540"/>
        <w:jc w:val="both"/>
      </w:pPr>
      <w:r>
        <w:t>максимальное время ожидания заявителя от момента обращения за получением услуги до фактического начала предоставления услуги;</w:t>
      </w:r>
    </w:p>
    <w:p w:rsidR="003941E5" w:rsidRDefault="003941E5">
      <w:pPr>
        <w:pStyle w:val="ConsPlusNormal"/>
        <w:spacing w:before="280"/>
        <w:ind w:firstLine="540"/>
        <w:jc w:val="both"/>
      </w:pPr>
      <w:r>
        <w:t>возможность получения услуги через МФЦ;</w:t>
      </w:r>
    </w:p>
    <w:p w:rsidR="003941E5" w:rsidRDefault="003941E5">
      <w:pPr>
        <w:pStyle w:val="ConsPlusNormal"/>
        <w:spacing w:before="280"/>
        <w:ind w:firstLine="540"/>
        <w:jc w:val="both"/>
      </w:pPr>
      <w:r>
        <w:t>возможность получения услуги через сеть Интернет, в том числе:</w:t>
      </w:r>
    </w:p>
    <w:p w:rsidR="003941E5" w:rsidRDefault="003941E5">
      <w:pPr>
        <w:pStyle w:val="ConsPlusNormal"/>
        <w:spacing w:before="280"/>
        <w:ind w:firstLine="540"/>
        <w:jc w:val="both"/>
      </w:pPr>
      <w:r>
        <w:t>- возможность записи для получения услуги;</w:t>
      </w:r>
    </w:p>
    <w:p w:rsidR="003941E5" w:rsidRDefault="003941E5">
      <w:pPr>
        <w:pStyle w:val="ConsPlusNormal"/>
        <w:spacing w:before="280"/>
        <w:ind w:firstLine="540"/>
        <w:jc w:val="both"/>
      </w:pPr>
      <w:r>
        <w:t>- возможность подачи заявления для получения услуги;</w:t>
      </w:r>
    </w:p>
    <w:p w:rsidR="003941E5" w:rsidRDefault="003941E5">
      <w:pPr>
        <w:pStyle w:val="ConsPlusNormal"/>
        <w:spacing w:before="280"/>
        <w:ind w:firstLine="540"/>
        <w:jc w:val="both"/>
      </w:pPr>
      <w:r>
        <w:t>- возможность мониторинга хода предоставления услуги;</w:t>
      </w:r>
    </w:p>
    <w:p w:rsidR="003941E5" w:rsidRDefault="003941E5">
      <w:pPr>
        <w:pStyle w:val="ConsPlusNormal"/>
        <w:spacing w:before="280"/>
        <w:ind w:firstLine="540"/>
        <w:jc w:val="both"/>
      </w:pPr>
      <w:r>
        <w:t>- возможность получения результата предоставления услуги;</w:t>
      </w:r>
    </w:p>
    <w:p w:rsidR="003941E5" w:rsidRDefault="003941E5">
      <w:pPr>
        <w:pStyle w:val="ConsPlusNormal"/>
        <w:spacing w:before="280"/>
        <w:ind w:firstLine="540"/>
        <w:jc w:val="both"/>
      </w:pPr>
      <w:r>
        <w:t>доля обращений за получением услуги через сеть Интернет от общего количества обращений за получением услуги;</w:t>
      </w:r>
    </w:p>
    <w:p w:rsidR="003941E5" w:rsidRDefault="003941E5">
      <w:pPr>
        <w:pStyle w:val="ConsPlusNormal"/>
        <w:spacing w:before="280"/>
        <w:ind w:firstLine="540"/>
        <w:jc w:val="both"/>
      </w:pPr>
      <w:r>
        <w:t>доступность бланков заявлений или иных документов, необходимых для получения услуги, в сети Интернет;</w:t>
      </w:r>
    </w:p>
    <w:p w:rsidR="003941E5" w:rsidRDefault="003941E5">
      <w:pPr>
        <w:pStyle w:val="ConsPlusNormal"/>
        <w:spacing w:before="280"/>
        <w:ind w:firstLine="540"/>
        <w:jc w:val="both"/>
      </w:pPr>
      <w:r>
        <w:t>размещение информации о порядке предоставления услуги в сети Интернет;</w:t>
      </w:r>
    </w:p>
    <w:p w:rsidR="003941E5" w:rsidRDefault="003941E5">
      <w:pPr>
        <w:pStyle w:val="ConsPlusNormal"/>
        <w:spacing w:before="280"/>
        <w:ind w:firstLine="540"/>
        <w:jc w:val="both"/>
      </w:pPr>
      <w:r>
        <w:t>размещение информации о порядке предоставления услуги на информационных стендах;</w:t>
      </w:r>
    </w:p>
    <w:p w:rsidR="003941E5" w:rsidRDefault="003941E5">
      <w:pPr>
        <w:pStyle w:val="ConsPlusNormal"/>
        <w:spacing w:before="280"/>
        <w:ind w:firstLine="540"/>
        <w:jc w:val="both"/>
      </w:pPr>
      <w:r>
        <w:t>возможность получения консультации специалистов по вопросам предоставления услуги:</w:t>
      </w:r>
    </w:p>
    <w:p w:rsidR="003941E5" w:rsidRDefault="003941E5">
      <w:pPr>
        <w:pStyle w:val="ConsPlusNormal"/>
        <w:spacing w:before="280"/>
        <w:ind w:firstLine="540"/>
        <w:jc w:val="both"/>
      </w:pPr>
      <w:r>
        <w:t>- по телефону;</w:t>
      </w:r>
    </w:p>
    <w:p w:rsidR="003941E5" w:rsidRDefault="003941E5">
      <w:pPr>
        <w:pStyle w:val="ConsPlusNormal"/>
        <w:spacing w:before="280"/>
        <w:ind w:firstLine="540"/>
        <w:jc w:val="both"/>
      </w:pPr>
      <w:r>
        <w:lastRenderedPageBreak/>
        <w:t>- по электронной почте;</w:t>
      </w:r>
    </w:p>
    <w:p w:rsidR="003941E5" w:rsidRDefault="003941E5">
      <w:pPr>
        <w:pStyle w:val="ConsPlusNormal"/>
        <w:spacing w:before="280"/>
        <w:ind w:firstLine="540"/>
        <w:jc w:val="both"/>
      </w:pPr>
      <w:r>
        <w:t>- при личном обращении;</w:t>
      </w:r>
    </w:p>
    <w:p w:rsidR="003941E5" w:rsidRDefault="003941E5">
      <w:pPr>
        <w:pStyle w:val="ConsPlusNormal"/>
        <w:spacing w:before="280"/>
        <w:ind w:firstLine="540"/>
        <w:jc w:val="both"/>
      </w:pPr>
      <w:r>
        <w:t>- при письменном обращении через организации почтовой связи;</w:t>
      </w:r>
    </w:p>
    <w:p w:rsidR="003941E5" w:rsidRDefault="003941E5">
      <w:pPr>
        <w:pStyle w:val="ConsPlusNormal"/>
        <w:spacing w:before="280"/>
        <w:ind w:firstLine="540"/>
        <w:jc w:val="both"/>
      </w:pPr>
      <w:r>
        <w:t>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3941E5" w:rsidRDefault="003941E5">
      <w:pPr>
        <w:pStyle w:val="ConsPlusNormal"/>
        <w:spacing w:before="280"/>
        <w:ind w:firstLine="540"/>
        <w:jc w:val="both"/>
      </w:pPr>
      <w:r>
        <w:t>доля заявителей, удовлетворенных качеством предоставления услуги, от общего числа опрошенных заявителей;</w:t>
      </w:r>
    </w:p>
    <w:p w:rsidR="003941E5" w:rsidRDefault="003941E5">
      <w:pPr>
        <w:pStyle w:val="ConsPlusNormal"/>
        <w:spacing w:before="280"/>
        <w:ind w:firstLine="540"/>
        <w:jc w:val="both"/>
      </w:pPr>
      <w:r>
        <w:t>доля заявителей, удовлетворенных результатом предоставления услуги, от общего числа опрошенных заявителей;</w:t>
      </w:r>
    </w:p>
    <w:p w:rsidR="003941E5" w:rsidRDefault="003941E5">
      <w:pPr>
        <w:pStyle w:val="ConsPlusNormal"/>
        <w:spacing w:before="280"/>
        <w:ind w:firstLine="540"/>
        <w:jc w:val="both"/>
      </w:pPr>
      <w:r>
        <w:t>количество обоснованных жалоб на нарушение регламента предоставления услуги;</w:t>
      </w:r>
    </w:p>
    <w:p w:rsidR="003941E5" w:rsidRDefault="003941E5">
      <w:pPr>
        <w:pStyle w:val="ConsPlusNormal"/>
        <w:spacing w:before="280"/>
        <w:ind w:firstLine="540"/>
        <w:jc w:val="both"/>
      </w:pPr>
      <w:r>
        <w:t>доля обоснованных жалоб от общего количества обращений за получением услуги;</w:t>
      </w:r>
    </w:p>
    <w:p w:rsidR="003941E5" w:rsidRDefault="003941E5">
      <w:pPr>
        <w:pStyle w:val="ConsPlusNormal"/>
        <w:spacing w:before="280"/>
        <w:ind w:firstLine="540"/>
        <w:jc w:val="both"/>
      </w:pPr>
      <w:r>
        <w:t>количество обращений в судебные органы для обжалования действий (бездействия) и (или) решений должностных лиц при предоставлении услуги;</w:t>
      </w:r>
    </w:p>
    <w:p w:rsidR="003941E5" w:rsidRDefault="003941E5">
      <w:pPr>
        <w:pStyle w:val="ConsPlusNormal"/>
        <w:spacing w:before="280"/>
        <w:ind w:firstLine="540"/>
        <w:jc w:val="both"/>
      </w:pPr>
      <w:r>
        <w:t>обеспечение беспрепятственного доступа лиц с ограниченными возможностями в помещение, в котором предоставляется услуга.</w:t>
      </w:r>
    </w:p>
    <w:p w:rsidR="003941E5" w:rsidRDefault="003941E5">
      <w:pPr>
        <w:pStyle w:val="ConsPlusNormal"/>
        <w:jc w:val="both"/>
      </w:pPr>
      <w:r>
        <w:t xml:space="preserve">(абзац введен </w:t>
      </w:r>
      <w:hyperlink r:id="rId43" w:history="1">
        <w:r>
          <w:rPr>
            <w:color w:val="0000FF"/>
          </w:rPr>
          <w:t>Постановлением</w:t>
        </w:r>
      </w:hyperlink>
      <w:r>
        <w:t xml:space="preserve"> Администрации Артемовского городского округа от 01.07.2016 N 753-ПА)</w:t>
      </w:r>
    </w:p>
    <w:p w:rsidR="003941E5" w:rsidRDefault="003941E5">
      <w:pPr>
        <w:pStyle w:val="ConsPlusNormal"/>
      </w:pPr>
    </w:p>
    <w:p w:rsidR="003941E5" w:rsidRDefault="003941E5">
      <w:pPr>
        <w:pStyle w:val="ConsPlusTitle"/>
        <w:jc w:val="center"/>
        <w:outlineLvl w:val="1"/>
      </w:pPr>
      <w:r>
        <w:t>Раздел 3. СОСТАВ, ПОСЛЕДОВАТЕЛЬНОСТЬ И СРОКИ</w:t>
      </w:r>
    </w:p>
    <w:p w:rsidR="003941E5" w:rsidRDefault="003941E5">
      <w:pPr>
        <w:pStyle w:val="ConsPlusTitle"/>
        <w:jc w:val="center"/>
      </w:pPr>
      <w:r>
        <w:t>ВЫПОЛНЕНИЯ АДМИНИСТРАТИВНЫХ ПРОЦЕДУР (ДЕЙСТВИЙ),</w:t>
      </w:r>
    </w:p>
    <w:p w:rsidR="003941E5" w:rsidRDefault="003941E5">
      <w:pPr>
        <w:pStyle w:val="ConsPlusTitle"/>
        <w:jc w:val="center"/>
      </w:pPr>
      <w:r>
        <w:t>ТРЕБОВАНИЯ К ПОРЯДКУ ИХ ВЫПОЛНЕНИЯ</w:t>
      </w:r>
    </w:p>
    <w:p w:rsidR="003941E5" w:rsidRDefault="003941E5">
      <w:pPr>
        <w:pStyle w:val="ConsPlusNormal"/>
      </w:pPr>
    </w:p>
    <w:p w:rsidR="003941E5" w:rsidRDefault="003941E5">
      <w:pPr>
        <w:pStyle w:val="ConsPlusTitle"/>
        <w:jc w:val="center"/>
        <w:outlineLvl w:val="2"/>
      </w:pPr>
      <w:r>
        <w:t>Глава 1. СОСТАВ И ПОСЛЕДОВАТЕЛЬНОСТЬ</w:t>
      </w:r>
    </w:p>
    <w:p w:rsidR="003941E5" w:rsidRDefault="003941E5">
      <w:pPr>
        <w:pStyle w:val="ConsPlusTitle"/>
        <w:jc w:val="center"/>
      </w:pPr>
      <w:r>
        <w:t>АДМИНИСТРАТИВНЫХ ПРОЦЕДУР</w:t>
      </w:r>
    </w:p>
    <w:p w:rsidR="003941E5" w:rsidRDefault="003941E5">
      <w:pPr>
        <w:pStyle w:val="ConsPlusNormal"/>
      </w:pPr>
    </w:p>
    <w:p w:rsidR="003941E5" w:rsidRDefault="003941E5">
      <w:pPr>
        <w:pStyle w:val="ConsPlusNormal"/>
        <w:ind w:firstLine="540"/>
        <w:jc w:val="both"/>
      </w:pPr>
      <w:r>
        <w:t>30. Предоставление муниципальной услуги включает в себя следующие административные процедуры:</w:t>
      </w:r>
    </w:p>
    <w:p w:rsidR="003941E5" w:rsidRDefault="003941E5">
      <w:pPr>
        <w:pStyle w:val="ConsPlusNormal"/>
        <w:spacing w:before="280"/>
        <w:ind w:firstLine="540"/>
        <w:jc w:val="both"/>
      </w:pPr>
      <w:r>
        <w:t>- прием заявления и документов, регистрация заявления;</w:t>
      </w:r>
    </w:p>
    <w:p w:rsidR="003941E5" w:rsidRDefault="003941E5">
      <w:pPr>
        <w:pStyle w:val="ConsPlusNormal"/>
        <w:spacing w:before="280"/>
        <w:ind w:firstLine="540"/>
        <w:jc w:val="both"/>
      </w:pPr>
      <w:r>
        <w:t>- экспертиза представленных документов;</w:t>
      </w:r>
    </w:p>
    <w:p w:rsidR="003941E5" w:rsidRDefault="003941E5">
      <w:pPr>
        <w:pStyle w:val="ConsPlusNormal"/>
        <w:spacing w:before="280"/>
        <w:ind w:firstLine="540"/>
        <w:jc w:val="both"/>
      </w:pPr>
      <w:r>
        <w:t>- подготовка, подписание и выдача (направление) заявителю:</w:t>
      </w:r>
    </w:p>
    <w:p w:rsidR="003941E5" w:rsidRDefault="003941E5">
      <w:pPr>
        <w:pStyle w:val="ConsPlusNormal"/>
        <w:spacing w:before="280"/>
        <w:ind w:firstLine="540"/>
        <w:jc w:val="both"/>
      </w:pPr>
      <w:r>
        <w:lastRenderedPageBreak/>
        <w:t>1) постановления Администрации Артемовского городского округа;</w:t>
      </w:r>
    </w:p>
    <w:p w:rsidR="003941E5" w:rsidRDefault="003941E5">
      <w:pPr>
        <w:pStyle w:val="ConsPlusNormal"/>
        <w:spacing w:before="280"/>
        <w:ind w:firstLine="540"/>
        <w:jc w:val="both"/>
      </w:pPr>
      <w:r>
        <w:t>2) проекта договора купли-продажи земельного участка;</w:t>
      </w:r>
    </w:p>
    <w:p w:rsidR="003941E5" w:rsidRDefault="003941E5">
      <w:pPr>
        <w:pStyle w:val="ConsPlusNormal"/>
        <w:spacing w:before="280"/>
        <w:ind w:firstLine="540"/>
        <w:jc w:val="both"/>
      </w:pPr>
      <w:r>
        <w:t>3) проекта договора аренды земельного участка;</w:t>
      </w:r>
    </w:p>
    <w:p w:rsidR="003941E5" w:rsidRDefault="003941E5">
      <w:pPr>
        <w:pStyle w:val="ConsPlusNormal"/>
        <w:spacing w:before="280"/>
        <w:ind w:firstLine="540"/>
        <w:jc w:val="both"/>
      </w:pPr>
      <w:r>
        <w:t>4) проекта договора безвозмездного пользования земельным участком:</w:t>
      </w:r>
    </w:p>
    <w:p w:rsidR="003941E5" w:rsidRDefault="003941E5">
      <w:pPr>
        <w:pStyle w:val="ConsPlusNormal"/>
        <w:spacing w:before="280"/>
        <w:ind w:firstLine="540"/>
        <w:jc w:val="both"/>
      </w:pPr>
      <w:r>
        <w:t>- или направление в адрес заявителя уведомления об отказе в предоставлении муниципальной услуги;</w:t>
      </w:r>
    </w:p>
    <w:p w:rsidR="003941E5" w:rsidRDefault="003941E5">
      <w:pPr>
        <w:pStyle w:val="ConsPlusNormal"/>
        <w:spacing w:before="280"/>
        <w:ind w:firstLine="540"/>
        <w:jc w:val="both"/>
      </w:pPr>
      <w:r>
        <w:t>- понуждение правообладателей здания, сооружения или помещений в них заключить дополнительные соглашения к договору аренды земельного участка в судебном порядке.</w:t>
      </w:r>
    </w:p>
    <w:p w:rsidR="003941E5" w:rsidRDefault="003941E5">
      <w:pPr>
        <w:pStyle w:val="ConsPlusNormal"/>
        <w:spacing w:before="280"/>
        <w:ind w:firstLine="540"/>
        <w:jc w:val="both"/>
      </w:pPr>
      <w:r>
        <w:t xml:space="preserve">31. </w:t>
      </w:r>
      <w:hyperlink w:anchor="P565" w:history="1">
        <w:r>
          <w:rPr>
            <w:color w:val="0000FF"/>
          </w:rPr>
          <w:t>Блок-схема</w:t>
        </w:r>
      </w:hyperlink>
      <w:r>
        <w:t xml:space="preserve"> предоставления муниципальной услуги приведена в приложении N 3 к Административному регламенту.</w:t>
      </w:r>
    </w:p>
    <w:p w:rsidR="003941E5" w:rsidRDefault="003941E5">
      <w:pPr>
        <w:pStyle w:val="ConsPlusNormal"/>
      </w:pPr>
    </w:p>
    <w:p w:rsidR="003941E5" w:rsidRDefault="003941E5">
      <w:pPr>
        <w:pStyle w:val="ConsPlusTitle"/>
        <w:jc w:val="center"/>
        <w:outlineLvl w:val="2"/>
      </w:pPr>
      <w:r>
        <w:t>Глава 2. ПРИЕМ ЗАЯВЛЕНИЙ И ДОКУМЕНТОВ,</w:t>
      </w:r>
    </w:p>
    <w:p w:rsidR="003941E5" w:rsidRDefault="003941E5">
      <w:pPr>
        <w:pStyle w:val="ConsPlusTitle"/>
        <w:jc w:val="center"/>
      </w:pPr>
      <w:r>
        <w:t>РЕГИСТРАЦИЯ ЗАЯВЛЕНИЙ</w:t>
      </w:r>
    </w:p>
    <w:p w:rsidR="003941E5" w:rsidRDefault="003941E5">
      <w:pPr>
        <w:pStyle w:val="ConsPlusNormal"/>
      </w:pPr>
    </w:p>
    <w:p w:rsidR="003941E5" w:rsidRDefault="003941E5">
      <w:pPr>
        <w:pStyle w:val="ConsPlusNormal"/>
        <w:ind w:firstLine="540"/>
        <w:jc w:val="both"/>
      </w:pPr>
      <w:r>
        <w:t xml:space="preserve">32. Основанием для начала выполнения административной процедуры является обращение заявителя (представителя заявителя) с заявлением и документами, указанными в </w:t>
      </w:r>
      <w:hyperlink w:anchor="P112" w:history="1">
        <w:r>
          <w:rPr>
            <w:color w:val="0000FF"/>
          </w:rPr>
          <w:t>пункте 19</w:t>
        </w:r>
      </w:hyperlink>
      <w:r>
        <w:t xml:space="preserve"> Административного регламента, в Комитет по управлению имуществом.</w:t>
      </w:r>
    </w:p>
    <w:p w:rsidR="003941E5" w:rsidRDefault="003941E5">
      <w:pPr>
        <w:pStyle w:val="ConsPlusNormal"/>
        <w:spacing w:before="280"/>
        <w:ind w:firstLine="540"/>
        <w:jc w:val="both"/>
      </w:pPr>
      <w:r>
        <w:t>При направлении заявления почтой все копии документов, приложенных к заявлению, должны быть нотариально заверены.</w:t>
      </w:r>
    </w:p>
    <w:p w:rsidR="003941E5" w:rsidRDefault="003941E5">
      <w:pPr>
        <w:pStyle w:val="ConsPlusNormal"/>
        <w:spacing w:before="280"/>
        <w:ind w:firstLine="540"/>
        <w:jc w:val="both"/>
      </w:pPr>
      <w:r>
        <w:t>Заявитель вправе по своему выбору подать заявление для получения муниципальной услуги через МФЦ.</w:t>
      </w:r>
    </w:p>
    <w:p w:rsidR="003941E5" w:rsidRDefault="003941E5">
      <w:pPr>
        <w:pStyle w:val="ConsPlusNormal"/>
        <w:spacing w:before="280"/>
        <w:ind w:firstLine="540"/>
        <w:jc w:val="both"/>
      </w:pPr>
      <w:r>
        <w:t>33. Специалист Комитета по управлению имуществом или специалист МФЦ, осуществляющие прием документов, выполняет следующие действия:</w:t>
      </w:r>
    </w:p>
    <w:p w:rsidR="003941E5" w:rsidRDefault="003941E5">
      <w:pPr>
        <w:pStyle w:val="ConsPlusNormal"/>
        <w:spacing w:before="280"/>
        <w:ind w:firstLine="540"/>
        <w:jc w:val="both"/>
      </w:pPr>
      <w:r>
        <w:t>1) проверяет документы, удостоверяющие личность заявителя и представительские полномочия представителя заявителя (при обращении представителя заявителя);</w:t>
      </w:r>
    </w:p>
    <w:p w:rsidR="003941E5" w:rsidRDefault="003941E5">
      <w:pPr>
        <w:pStyle w:val="ConsPlusNormal"/>
        <w:spacing w:before="280"/>
        <w:ind w:firstLine="540"/>
        <w:jc w:val="both"/>
      </w:pPr>
      <w:r>
        <w:t>2) заверяет копии представленных документов (при предъявлении подлинника);</w:t>
      </w:r>
    </w:p>
    <w:p w:rsidR="003941E5" w:rsidRDefault="003941E5">
      <w:pPr>
        <w:pStyle w:val="ConsPlusNormal"/>
        <w:spacing w:before="280"/>
        <w:ind w:firstLine="540"/>
        <w:jc w:val="both"/>
      </w:pPr>
      <w:r>
        <w:t>3) консультирует заявителя (представителя заявителя) о порядке и сроках предоставления муниципальной услуги.</w:t>
      </w:r>
    </w:p>
    <w:p w:rsidR="003941E5" w:rsidRDefault="003941E5">
      <w:pPr>
        <w:pStyle w:val="ConsPlusNormal"/>
        <w:spacing w:before="280"/>
        <w:ind w:firstLine="540"/>
        <w:jc w:val="both"/>
      </w:pPr>
      <w:r>
        <w:t xml:space="preserve">34. В случае отсутствия оснований для отказа в приеме заявления и </w:t>
      </w:r>
      <w:r>
        <w:lastRenderedPageBreak/>
        <w:t xml:space="preserve">документов, указанных в </w:t>
      </w:r>
      <w:hyperlink w:anchor="P112" w:history="1">
        <w:r>
          <w:rPr>
            <w:color w:val="0000FF"/>
          </w:rPr>
          <w:t>пункте 19</w:t>
        </w:r>
      </w:hyperlink>
      <w:r>
        <w:t xml:space="preserve"> Административного регламента, специалист Комитета по управлению имуществом или специалист МФЦ осуществляет следующие действия:</w:t>
      </w:r>
    </w:p>
    <w:p w:rsidR="003941E5" w:rsidRDefault="003941E5">
      <w:pPr>
        <w:pStyle w:val="ConsPlusNormal"/>
        <w:spacing w:before="280"/>
        <w:ind w:firstLine="540"/>
        <w:jc w:val="both"/>
      </w:pPr>
      <w:r>
        <w:t>1) регистрирует заявление;</w:t>
      </w:r>
    </w:p>
    <w:p w:rsidR="003941E5" w:rsidRDefault="003941E5">
      <w:pPr>
        <w:pStyle w:val="ConsPlusNormal"/>
        <w:spacing w:before="280"/>
        <w:ind w:firstLine="540"/>
        <w:jc w:val="both"/>
      </w:pPr>
      <w:r>
        <w:t>2) выдает заявителю (представителю заявителя) расписку в приеме заявления и документов;</w:t>
      </w:r>
    </w:p>
    <w:p w:rsidR="003941E5" w:rsidRDefault="003941E5">
      <w:pPr>
        <w:pStyle w:val="ConsPlusNormal"/>
        <w:spacing w:before="280"/>
        <w:ind w:firstLine="540"/>
        <w:jc w:val="both"/>
      </w:pPr>
      <w:r>
        <w:t>3) передает заявление и приложенные к нему документы в Комитет по управлению имуществом не позднее одного рабочего дня, следующего за днем обращения заявителя.</w:t>
      </w:r>
    </w:p>
    <w:p w:rsidR="003941E5" w:rsidRDefault="003941E5">
      <w:pPr>
        <w:pStyle w:val="ConsPlusNormal"/>
        <w:spacing w:before="280"/>
        <w:ind w:firstLine="540"/>
        <w:jc w:val="both"/>
      </w:pPr>
      <w:r>
        <w:t xml:space="preserve">При наличии оснований для отказа в приеме заявления и документов, указанных в </w:t>
      </w:r>
      <w:hyperlink w:anchor="P112" w:history="1">
        <w:r>
          <w:rPr>
            <w:color w:val="0000FF"/>
          </w:rPr>
          <w:t>пункте 19</w:t>
        </w:r>
      </w:hyperlink>
      <w:r>
        <w:t xml:space="preserve"> Административного регламента, специалист Комитета по управлению имуществом или МФЦ отказывает заявителю в приеме заявления и документов с разъяснением причин такого отказа в устной форме.</w:t>
      </w:r>
    </w:p>
    <w:p w:rsidR="003941E5" w:rsidRDefault="003941E5">
      <w:pPr>
        <w:pStyle w:val="ConsPlusNormal"/>
        <w:spacing w:before="280"/>
        <w:ind w:firstLine="540"/>
        <w:jc w:val="both"/>
      </w:pPr>
      <w:r>
        <w:t>35. Административная процедура осуществляется в день обращения заявителя.</w:t>
      </w:r>
    </w:p>
    <w:p w:rsidR="003941E5" w:rsidRDefault="003941E5">
      <w:pPr>
        <w:pStyle w:val="ConsPlusNormal"/>
        <w:spacing w:before="280"/>
        <w:ind w:firstLine="540"/>
        <w:jc w:val="both"/>
      </w:pPr>
      <w:r>
        <w:t>36. Результатом выполнения административной процедуры является передача заявления и документов в Комитет по управлению имуществом или отказ в приеме заявления и документов.</w:t>
      </w:r>
    </w:p>
    <w:p w:rsidR="003941E5" w:rsidRDefault="003941E5">
      <w:pPr>
        <w:pStyle w:val="ConsPlusNormal"/>
      </w:pPr>
    </w:p>
    <w:p w:rsidR="003941E5" w:rsidRDefault="003941E5">
      <w:pPr>
        <w:pStyle w:val="ConsPlusTitle"/>
        <w:jc w:val="center"/>
        <w:outlineLvl w:val="2"/>
      </w:pPr>
      <w:r>
        <w:t>Глава 3. ЭКСПЕРТИЗА ПРЕДСТАВЛЕННЫХ ДОКУМЕНТОВ</w:t>
      </w:r>
    </w:p>
    <w:p w:rsidR="003941E5" w:rsidRDefault="003941E5">
      <w:pPr>
        <w:pStyle w:val="ConsPlusNormal"/>
      </w:pPr>
    </w:p>
    <w:p w:rsidR="003941E5" w:rsidRDefault="003941E5">
      <w:pPr>
        <w:pStyle w:val="ConsPlusNormal"/>
        <w:ind w:firstLine="540"/>
        <w:jc w:val="both"/>
      </w:pPr>
      <w:r>
        <w:t>37. Основанием для начала выполнения административной процедуры является поступление заявления и документов, прошедших в Комитете по управлению имуществом регистрацию.</w:t>
      </w:r>
    </w:p>
    <w:p w:rsidR="003941E5" w:rsidRDefault="003941E5">
      <w:pPr>
        <w:pStyle w:val="ConsPlusNormal"/>
        <w:spacing w:before="280"/>
        <w:ind w:firstLine="540"/>
        <w:jc w:val="both"/>
      </w:pPr>
      <w:r>
        <w:t xml:space="preserve">38. Специалист Комитета по управлению имуществом, ответственный за предоставление муниципальной услуги, проверяет поступившее заявление и документы на наличие или отсутствие оснований для возврата, указанных в </w:t>
      </w:r>
      <w:hyperlink w:anchor="P213" w:history="1">
        <w:r>
          <w:rPr>
            <w:color w:val="0000FF"/>
          </w:rPr>
          <w:t>пункте 23</w:t>
        </w:r>
      </w:hyperlink>
      <w:r>
        <w:t xml:space="preserve"> Административного регламента.</w:t>
      </w:r>
    </w:p>
    <w:p w:rsidR="003941E5" w:rsidRDefault="003941E5">
      <w:pPr>
        <w:pStyle w:val="ConsPlusNormal"/>
        <w:spacing w:before="280"/>
        <w:ind w:firstLine="540"/>
        <w:jc w:val="both"/>
      </w:pPr>
      <w:r>
        <w:t xml:space="preserve">39. В случае выявления оснований для возврата заявления, указанных в </w:t>
      </w:r>
      <w:hyperlink w:anchor="P213" w:history="1">
        <w:r>
          <w:rPr>
            <w:color w:val="0000FF"/>
          </w:rPr>
          <w:t>пункте 23</w:t>
        </w:r>
      </w:hyperlink>
      <w:r>
        <w:t xml:space="preserve"> Административного регламента, специалист Комитета по управлению имуществом, ответственный за предоставление муниципальной услуги, в течение 10 дней со дня регистрации заявления возвращает заявление заявителю. Уведомление о возврате заявления оформляется на бланке Администрации за подписью главы Артемовского городского округа с указанием причин возврата. Уведомление направляется по адресу, указанному в заявлении, письмом с уведомлением о вручении.</w:t>
      </w:r>
    </w:p>
    <w:p w:rsidR="003941E5" w:rsidRDefault="003941E5">
      <w:pPr>
        <w:pStyle w:val="ConsPlusNormal"/>
        <w:jc w:val="both"/>
      </w:pPr>
      <w:r>
        <w:t xml:space="preserve">(в ред. </w:t>
      </w:r>
      <w:hyperlink r:id="rId44" w:history="1">
        <w:r>
          <w:rPr>
            <w:color w:val="0000FF"/>
          </w:rPr>
          <w:t>Постановления</w:t>
        </w:r>
      </w:hyperlink>
      <w:r>
        <w:t xml:space="preserve"> Администрации Артемовского городского округа от </w:t>
      </w:r>
      <w:r>
        <w:lastRenderedPageBreak/>
        <w:t>16.03.2017 N 303-ПА)</w:t>
      </w:r>
    </w:p>
    <w:p w:rsidR="003941E5" w:rsidRDefault="003941E5">
      <w:pPr>
        <w:pStyle w:val="ConsPlusNormal"/>
        <w:spacing w:before="280"/>
        <w:ind w:firstLine="540"/>
        <w:jc w:val="both"/>
      </w:pPr>
      <w:r>
        <w:t xml:space="preserve">40. В случае если оснований для возврата заявления, указанных в </w:t>
      </w:r>
      <w:hyperlink w:anchor="P213" w:history="1">
        <w:r>
          <w:rPr>
            <w:color w:val="0000FF"/>
          </w:rPr>
          <w:t>пункте 23</w:t>
        </w:r>
      </w:hyperlink>
      <w:r>
        <w:t xml:space="preserve"> Административного регламента, не выявлено, специалист Комитета по управлению имуществом проводит проверку представленных заявителем документов, в случае необходимости запрашивает документы, указанные в </w:t>
      </w:r>
      <w:hyperlink w:anchor="P202" w:history="1">
        <w:r>
          <w:rPr>
            <w:color w:val="0000FF"/>
          </w:rPr>
          <w:t>пункте 20</w:t>
        </w:r>
      </w:hyperlink>
      <w:r>
        <w:t xml:space="preserve"> Административного регламента, в порядке межведомственного информационного взаимодействия в организациях, участвующих в предоставлении муниципальной услуги (указаны в </w:t>
      </w:r>
      <w:hyperlink w:anchor="P83" w:history="1">
        <w:r>
          <w:rPr>
            <w:color w:val="0000FF"/>
          </w:rPr>
          <w:t>пункте 11</w:t>
        </w:r>
      </w:hyperlink>
      <w:r>
        <w:t xml:space="preserve"> Административного регламента), устанавливает наличие или отсутствие иных правообладателей зданий, сооружений или помещений в них, имеющих право на заключение договора аренды испрашиваемого земельного участка.</w:t>
      </w:r>
    </w:p>
    <w:p w:rsidR="003941E5" w:rsidRDefault="003941E5">
      <w:pPr>
        <w:pStyle w:val="ConsPlusNormal"/>
        <w:spacing w:before="280"/>
        <w:ind w:firstLine="540"/>
        <w:jc w:val="both"/>
      </w:pPr>
      <w:r>
        <w:t xml:space="preserve">41. На основании документов, представленных заявителем, сведений, полученных в порядке межведомственного информационного взаимодействия, специалист Комитета по управлению имуществом, ответственный за предоставление муниципальной услуги, делает вывод о наличии или отсутствии оснований для отказа в предоставлении муниципальной услуги, указанных в </w:t>
      </w:r>
      <w:hyperlink w:anchor="P216" w:history="1">
        <w:r>
          <w:rPr>
            <w:color w:val="0000FF"/>
          </w:rPr>
          <w:t>пункте 24</w:t>
        </w:r>
      </w:hyperlink>
      <w:r>
        <w:t xml:space="preserve"> Административного регламента.</w:t>
      </w:r>
    </w:p>
    <w:p w:rsidR="003941E5" w:rsidRDefault="003941E5">
      <w:pPr>
        <w:pStyle w:val="ConsPlusNormal"/>
        <w:spacing w:before="280"/>
        <w:ind w:firstLine="540"/>
        <w:jc w:val="both"/>
      </w:pPr>
      <w:r>
        <w:t>42. Административная процедура осуществляется в течение 10 календарных дней.</w:t>
      </w:r>
    </w:p>
    <w:p w:rsidR="003941E5" w:rsidRDefault="003941E5">
      <w:pPr>
        <w:pStyle w:val="ConsPlusNormal"/>
        <w:spacing w:before="280"/>
        <w:ind w:firstLine="540"/>
        <w:jc w:val="both"/>
      </w:pPr>
      <w:r>
        <w:t>43. Результатом выполнения административной процедуры является установление факта наличия или отсутствия оснований для отказа в предоставлении муниципальной услуги.</w:t>
      </w:r>
    </w:p>
    <w:p w:rsidR="003941E5" w:rsidRDefault="003941E5">
      <w:pPr>
        <w:pStyle w:val="ConsPlusNormal"/>
      </w:pPr>
    </w:p>
    <w:p w:rsidR="003941E5" w:rsidRDefault="003941E5">
      <w:pPr>
        <w:pStyle w:val="ConsPlusTitle"/>
        <w:jc w:val="center"/>
        <w:outlineLvl w:val="2"/>
      </w:pPr>
      <w:r>
        <w:t>Глава 4. ПОДГОТОВКА, ПОДПИСАНИЕ И ВЫДАЧА</w:t>
      </w:r>
    </w:p>
    <w:p w:rsidR="003941E5" w:rsidRDefault="003941E5">
      <w:pPr>
        <w:pStyle w:val="ConsPlusTitle"/>
        <w:jc w:val="center"/>
      </w:pPr>
      <w:r>
        <w:t>(НАПРАВЛЕНИЕ) ЗАЯВИТЕЛЮ ПОСТАНОВЛЕНИЯ АДМИНИСТРАЦИИ</w:t>
      </w:r>
    </w:p>
    <w:p w:rsidR="003941E5" w:rsidRDefault="003941E5">
      <w:pPr>
        <w:pStyle w:val="ConsPlusTitle"/>
        <w:jc w:val="center"/>
      </w:pPr>
      <w:r>
        <w:t>АРТЕМОВСКОГО ГОРОДСКОГО ОКРУГА, ПРОЕКТА ДОГОВОРА</w:t>
      </w:r>
    </w:p>
    <w:p w:rsidR="003941E5" w:rsidRDefault="003941E5">
      <w:pPr>
        <w:pStyle w:val="ConsPlusTitle"/>
        <w:jc w:val="center"/>
      </w:pPr>
      <w:r>
        <w:t>КУПЛИ-ПРОДАЖИ ЗЕМЕЛЬНОГО УЧАСТКА, ДОГОВОРА АРЕНДЫ</w:t>
      </w:r>
    </w:p>
    <w:p w:rsidR="003941E5" w:rsidRDefault="003941E5">
      <w:pPr>
        <w:pStyle w:val="ConsPlusTitle"/>
        <w:jc w:val="center"/>
      </w:pPr>
      <w:r>
        <w:t>ЗЕМЕЛЬНОГО УЧАСТКА ИЛИ ДОГОВОРА БЕЗВОЗМЕЗДНОГО ПОЛЬЗОВАНИЯ</w:t>
      </w:r>
    </w:p>
    <w:p w:rsidR="003941E5" w:rsidRDefault="003941E5">
      <w:pPr>
        <w:pStyle w:val="ConsPlusTitle"/>
        <w:jc w:val="center"/>
      </w:pPr>
      <w:r>
        <w:t>ЗЕМЕЛЬНЫМ УЧАСТКОМ ЛИБО УВЕДОМЛЕНИЯ</w:t>
      </w:r>
    </w:p>
    <w:p w:rsidR="003941E5" w:rsidRDefault="003941E5">
      <w:pPr>
        <w:pStyle w:val="ConsPlusTitle"/>
        <w:jc w:val="center"/>
      </w:pPr>
      <w:r>
        <w:t>ОБ ОТКАЗЕ В ПРЕДОСТАВЛЕНИИ МУНИЦИПАЛЬНОЙ УСЛУГИ</w:t>
      </w:r>
    </w:p>
    <w:p w:rsidR="003941E5" w:rsidRDefault="003941E5">
      <w:pPr>
        <w:pStyle w:val="ConsPlusNormal"/>
      </w:pPr>
    </w:p>
    <w:p w:rsidR="003941E5" w:rsidRDefault="003941E5">
      <w:pPr>
        <w:pStyle w:val="ConsPlusNormal"/>
        <w:ind w:firstLine="540"/>
        <w:jc w:val="both"/>
      </w:pPr>
      <w:r>
        <w:t>44. Основанием для начала выполнения административной процедуры является установление факта наличия или отсутствия оснований для отказа в предоставлении муниципальной услуги.</w:t>
      </w:r>
    </w:p>
    <w:p w:rsidR="003941E5" w:rsidRDefault="003941E5">
      <w:pPr>
        <w:pStyle w:val="ConsPlusNormal"/>
        <w:spacing w:before="280"/>
        <w:ind w:firstLine="540"/>
        <w:jc w:val="both"/>
      </w:pPr>
      <w:r>
        <w:t xml:space="preserve">45. При выявлении оснований для отказа в предоставлении муниципальной услуги, предусмотренных </w:t>
      </w:r>
      <w:hyperlink w:anchor="P216" w:history="1">
        <w:r>
          <w:rPr>
            <w:color w:val="0000FF"/>
          </w:rPr>
          <w:t>пунктом 24</w:t>
        </w:r>
      </w:hyperlink>
      <w:r>
        <w:t xml:space="preserve"> Административного регламента, специалист Комитета по управлению имуществом, </w:t>
      </w:r>
      <w:r>
        <w:lastRenderedPageBreak/>
        <w:t>ответственный за предоставление муниципальной услуги, направляет заявителю письменное мотивированное уведомление об отказе в предоставлении муниципальной услуги.</w:t>
      </w:r>
    </w:p>
    <w:p w:rsidR="003941E5" w:rsidRDefault="003941E5">
      <w:pPr>
        <w:pStyle w:val="ConsPlusNormal"/>
        <w:spacing w:before="280"/>
        <w:ind w:firstLine="540"/>
        <w:jc w:val="both"/>
      </w:pPr>
      <w:r>
        <w:t>Уведомление об отказе в предоставлении муниципальной услуги оформляется на бланке Администрации Артемовского городского округа, направляется заявителю по почтовому адресу, указанному в заявлении, письмом с уведомлением о вручении.</w:t>
      </w:r>
    </w:p>
    <w:p w:rsidR="003941E5" w:rsidRDefault="003941E5">
      <w:pPr>
        <w:pStyle w:val="ConsPlusNormal"/>
        <w:spacing w:before="280"/>
        <w:ind w:firstLine="540"/>
        <w:jc w:val="both"/>
      </w:pPr>
      <w:bookmarkStart w:id="13" w:name="P332"/>
      <w:bookmarkEnd w:id="13"/>
      <w:r>
        <w:t>46. Если оснований для отказа в предоставлении муниципальной услуги не выявлено, специалист Комитета по управлению имуществом, ответственный за предоставление муниципальной услуги, готовит проекты:</w:t>
      </w:r>
    </w:p>
    <w:p w:rsidR="003941E5" w:rsidRDefault="003941E5">
      <w:pPr>
        <w:pStyle w:val="ConsPlusNormal"/>
        <w:spacing w:before="280"/>
        <w:ind w:firstLine="540"/>
        <w:jc w:val="both"/>
      </w:pPr>
      <w:r>
        <w:t>1) постановления Администрации Артемовского городского округа;</w:t>
      </w:r>
    </w:p>
    <w:p w:rsidR="003941E5" w:rsidRDefault="003941E5">
      <w:pPr>
        <w:pStyle w:val="ConsPlusNormal"/>
        <w:spacing w:before="280"/>
        <w:ind w:firstLine="540"/>
        <w:jc w:val="both"/>
      </w:pPr>
      <w:r>
        <w:t>2) проект договора купли-продажи земельного участка;</w:t>
      </w:r>
    </w:p>
    <w:p w:rsidR="003941E5" w:rsidRDefault="003941E5">
      <w:pPr>
        <w:pStyle w:val="ConsPlusNormal"/>
        <w:spacing w:before="280"/>
        <w:ind w:firstLine="540"/>
        <w:jc w:val="both"/>
      </w:pPr>
      <w:r>
        <w:t>3) проект договора аренды земельного участка;</w:t>
      </w:r>
    </w:p>
    <w:p w:rsidR="003941E5" w:rsidRDefault="003941E5">
      <w:pPr>
        <w:pStyle w:val="ConsPlusNormal"/>
        <w:spacing w:before="280"/>
        <w:ind w:firstLine="540"/>
        <w:jc w:val="both"/>
      </w:pPr>
      <w:r>
        <w:t>4) проект договора безвозмездного пользования земельным участком.</w:t>
      </w:r>
    </w:p>
    <w:p w:rsidR="003941E5" w:rsidRDefault="003941E5">
      <w:pPr>
        <w:pStyle w:val="ConsPlusNormal"/>
        <w:spacing w:before="280"/>
        <w:ind w:firstLine="540"/>
        <w:jc w:val="both"/>
      </w:pPr>
      <w:r>
        <w:t>Постановление Администрации Артемовского городского округа является основанием для:</w:t>
      </w:r>
    </w:p>
    <w:p w:rsidR="003941E5" w:rsidRDefault="003941E5">
      <w:pPr>
        <w:pStyle w:val="ConsPlusNormal"/>
        <w:spacing w:before="280"/>
        <w:ind w:firstLine="540"/>
        <w:jc w:val="both"/>
      </w:pPr>
      <w:r>
        <w:t>регистрации права собственности на земельный участок;</w:t>
      </w:r>
    </w:p>
    <w:p w:rsidR="003941E5" w:rsidRDefault="003941E5">
      <w:pPr>
        <w:pStyle w:val="ConsPlusNormal"/>
        <w:spacing w:before="280"/>
        <w:ind w:firstLine="540"/>
        <w:jc w:val="both"/>
      </w:pPr>
      <w:r>
        <w:t>регистрации права постоянного (бессрочного) пользования земельным участком.</w:t>
      </w:r>
    </w:p>
    <w:p w:rsidR="003941E5" w:rsidRDefault="003941E5">
      <w:pPr>
        <w:pStyle w:val="ConsPlusNormal"/>
        <w:spacing w:before="280"/>
        <w:ind w:firstLine="540"/>
        <w:jc w:val="both"/>
      </w:pPr>
      <w:r>
        <w:t>Проекты договоров купли-продажи, аренды, безвозмездного пользования готовятся в трех экземплярах из расчета: один экземпляр - для Комитета по управлению имуществом, один экземпляр - для заявителя, один экземпляр - для Управления государственной регистрации, кадастра и картографии по Свердловской области, в случае если договор аренды земельного участка или договор безвозмездного пользования земельным участком подлежит обязательной государственной регистрации.</w:t>
      </w:r>
    </w:p>
    <w:p w:rsidR="003941E5" w:rsidRDefault="003941E5">
      <w:pPr>
        <w:pStyle w:val="ConsPlusNormal"/>
        <w:spacing w:before="280"/>
        <w:ind w:firstLine="540"/>
        <w:jc w:val="both"/>
      </w:pPr>
      <w:r>
        <w:t xml:space="preserve">47.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и в отношении такого земельного участка одним из правообладателей подано заявление о предоставлении земельного участка в </w:t>
      </w:r>
      <w:r>
        <w:lastRenderedPageBreak/>
        <w:t>аренду с множественностью лиц на стороне арендатора, в течение тридцати дней со дня получения указанного заявления специалист Комитета по управлению имуществом направляет иным правообладателям здания, сооружения или помещений в них, имеющим право на заключение договора аренды земельного участка, подписанный главой Артемовского городского округа проект договора аренды с множественностью лиц на стороне арендатора.</w:t>
      </w:r>
    </w:p>
    <w:p w:rsidR="003941E5" w:rsidRDefault="003941E5">
      <w:pPr>
        <w:pStyle w:val="ConsPlusNormal"/>
        <w:spacing w:before="28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Комитет по управлению имуществом. Договор аренды земельного участка заключается с лицами, которые подписали этот договор аренды и представили его в Комитет по управлению имуществом в указанный срок.</w:t>
      </w:r>
    </w:p>
    <w:p w:rsidR="003941E5" w:rsidRDefault="003941E5">
      <w:pPr>
        <w:pStyle w:val="ConsPlusNormal"/>
        <w:jc w:val="both"/>
      </w:pPr>
      <w:r>
        <w:t xml:space="preserve">(п. 47 в ред. </w:t>
      </w:r>
      <w:hyperlink r:id="rId45" w:history="1">
        <w:r>
          <w:rPr>
            <w:color w:val="0000FF"/>
          </w:rPr>
          <w:t>Постановления</w:t>
        </w:r>
      </w:hyperlink>
      <w:r>
        <w:t xml:space="preserve"> Администрации Артемовского городского округа от 07.09.2018 N 941-ПА)</w:t>
      </w:r>
    </w:p>
    <w:p w:rsidR="003941E5" w:rsidRDefault="003941E5">
      <w:pPr>
        <w:pStyle w:val="ConsPlusNormal"/>
        <w:spacing w:before="280"/>
        <w:ind w:firstLine="540"/>
        <w:jc w:val="both"/>
      </w:pPr>
      <w:r>
        <w:t>48. Специалист Комитета по управлению имуществом, ответственный за предоставление муниципальной услуги:</w:t>
      </w:r>
    </w:p>
    <w:p w:rsidR="003941E5" w:rsidRDefault="003941E5">
      <w:pPr>
        <w:pStyle w:val="ConsPlusNormal"/>
        <w:spacing w:before="280"/>
        <w:ind w:firstLine="540"/>
        <w:jc w:val="both"/>
      </w:pPr>
      <w:r>
        <w:t>передает проекты договоров аренды земельных участков, проекты договоров купли-продажи земельных участков, проекты договоров безвозмездного пользования земельных участков для подписания главе Артемовского городского округа;</w:t>
      </w:r>
    </w:p>
    <w:p w:rsidR="003941E5" w:rsidRDefault="003941E5">
      <w:pPr>
        <w:pStyle w:val="ConsPlusNormal"/>
        <w:jc w:val="both"/>
      </w:pPr>
      <w:r>
        <w:t xml:space="preserve">(в ред. Постановлений Администрации Артемовского городского округа от 16.03.2017 </w:t>
      </w:r>
      <w:hyperlink r:id="rId46" w:history="1">
        <w:r>
          <w:rPr>
            <w:color w:val="0000FF"/>
          </w:rPr>
          <w:t>N 303-ПА</w:t>
        </w:r>
      </w:hyperlink>
      <w:r>
        <w:t xml:space="preserve">, от 07.09.2018 </w:t>
      </w:r>
      <w:hyperlink r:id="rId47" w:history="1">
        <w:r>
          <w:rPr>
            <w:color w:val="0000FF"/>
          </w:rPr>
          <w:t>N 941-ПА</w:t>
        </w:r>
      </w:hyperlink>
      <w:r>
        <w:t>)</w:t>
      </w:r>
    </w:p>
    <w:p w:rsidR="003941E5" w:rsidRDefault="003941E5">
      <w:pPr>
        <w:pStyle w:val="ConsPlusNormal"/>
        <w:spacing w:before="280"/>
        <w:ind w:firstLine="540"/>
        <w:jc w:val="both"/>
      </w:pPr>
      <w:r>
        <w:t>уведомляет заявителя (или его представителя) способом, указанным заявителем при подаче заявления, о готовности проекта договора купли-продажи, договора аренды или договора безвозмездного пользования земельным участком и о возможности его получения;</w:t>
      </w:r>
    </w:p>
    <w:p w:rsidR="003941E5" w:rsidRDefault="003941E5">
      <w:pPr>
        <w:pStyle w:val="ConsPlusNormal"/>
        <w:spacing w:before="280"/>
        <w:ind w:firstLine="540"/>
        <w:jc w:val="both"/>
      </w:pPr>
      <w:r>
        <w:t>прошивает и выдает лично в руки заявителю (или его представителю) проекты договора купли-продажи, договора аренды или договора безвозмездного пользования земельным участком;</w:t>
      </w:r>
    </w:p>
    <w:p w:rsidR="003941E5" w:rsidRDefault="003941E5">
      <w:pPr>
        <w:pStyle w:val="ConsPlusNormal"/>
        <w:spacing w:before="280"/>
        <w:ind w:firstLine="540"/>
        <w:jc w:val="both"/>
      </w:pPr>
      <w:r>
        <w:t xml:space="preserve">абзац исключен. - </w:t>
      </w:r>
      <w:hyperlink r:id="rId48" w:history="1">
        <w:r>
          <w:rPr>
            <w:color w:val="0000FF"/>
          </w:rPr>
          <w:t>Постановление</w:t>
        </w:r>
      </w:hyperlink>
      <w:r>
        <w:t xml:space="preserve"> Администрации Артемовского городского округа от 07.09.2018 N 941-ПА.</w:t>
      </w:r>
    </w:p>
    <w:p w:rsidR="003941E5" w:rsidRDefault="003941E5">
      <w:pPr>
        <w:pStyle w:val="ConsPlusNormal"/>
        <w:spacing w:before="280"/>
        <w:ind w:firstLine="540"/>
        <w:jc w:val="both"/>
      </w:pPr>
      <w:r>
        <w:t>49. При получении проекта договора купли-продажи земельного участка, договора аренды земельного участка или договора безвозмездного пользования земельным участком в Комитете по управлению имуществом заявитель (его представитель) предъявляет паспорт и документ, подтверждающий полномочия представителя (при обращении представителя заявителя).</w:t>
      </w:r>
    </w:p>
    <w:p w:rsidR="003941E5" w:rsidRDefault="003941E5">
      <w:pPr>
        <w:pStyle w:val="ConsPlusNormal"/>
        <w:spacing w:before="280"/>
        <w:ind w:firstLine="540"/>
        <w:jc w:val="both"/>
      </w:pPr>
      <w:r>
        <w:lastRenderedPageBreak/>
        <w:t>Специалист Комитета по управлению имуществом, ответственный за предоставление муниципальной услуги, разъясняет заявителю (представителю заявителя), необходимость подписания данного договора.</w:t>
      </w:r>
    </w:p>
    <w:p w:rsidR="003941E5" w:rsidRDefault="003941E5">
      <w:pPr>
        <w:pStyle w:val="ConsPlusNormal"/>
        <w:spacing w:before="280"/>
        <w:ind w:firstLine="540"/>
        <w:jc w:val="both"/>
      </w:pPr>
      <w:r>
        <w:t>50. Заявитель (или его представитель) может ознакомиться с проектом договора купли-продажи земельного участка, договора аренды земельного участка или договора безвозмездного пользования земельным участком непосредственно на приеме в Комитете по управлению имуществом и, в случае согласия с условиями договора, подписать его.</w:t>
      </w:r>
    </w:p>
    <w:p w:rsidR="003941E5" w:rsidRDefault="003941E5">
      <w:pPr>
        <w:pStyle w:val="ConsPlusNormal"/>
        <w:spacing w:before="280"/>
        <w:ind w:firstLine="540"/>
        <w:jc w:val="both"/>
      </w:pPr>
      <w:bookmarkStart w:id="14" w:name="P353"/>
      <w:bookmarkEnd w:id="14"/>
      <w:r>
        <w:t>51. В случае неполучения заявителем либо его уполномоченным представителем проекта договора купли-продажи земельного участка, договора аренды земельного участка или договора безвозмездного пользования земельным участком в течение 10 дней с момента подписания проекта договора главой Артемовского городского округа, проект договора в трех экземплярах направляется заявителю по почте заказным письмом с уведомлением.</w:t>
      </w:r>
    </w:p>
    <w:p w:rsidR="003941E5" w:rsidRDefault="003941E5">
      <w:pPr>
        <w:pStyle w:val="ConsPlusNormal"/>
        <w:jc w:val="both"/>
      </w:pPr>
      <w:r>
        <w:t xml:space="preserve">(в ред. </w:t>
      </w:r>
      <w:hyperlink r:id="rId49" w:history="1">
        <w:r>
          <w:rPr>
            <w:color w:val="0000FF"/>
          </w:rPr>
          <w:t>Постановления</w:t>
        </w:r>
      </w:hyperlink>
      <w:r>
        <w:t xml:space="preserve"> Администрации Артемовского городского округа от 16.03.2017 N 303-ПА)</w:t>
      </w:r>
    </w:p>
    <w:p w:rsidR="003941E5" w:rsidRDefault="003941E5">
      <w:pPr>
        <w:pStyle w:val="ConsPlusNormal"/>
        <w:spacing w:before="280"/>
        <w:ind w:firstLine="540"/>
        <w:jc w:val="both"/>
      </w:pPr>
      <w:r>
        <w:t>В письме указывается срок подписания проекта договора и необходимость возврата подписанного договора в Комитет по управлению имуществом.</w:t>
      </w:r>
    </w:p>
    <w:p w:rsidR="003941E5" w:rsidRDefault="003941E5">
      <w:pPr>
        <w:pStyle w:val="ConsPlusNormal"/>
        <w:spacing w:before="280"/>
        <w:ind w:firstLine="540"/>
        <w:jc w:val="both"/>
      </w:pPr>
      <w:r>
        <w:t xml:space="preserve">52. Административные действия, указанные в </w:t>
      </w:r>
      <w:hyperlink w:anchor="P332" w:history="1">
        <w:r>
          <w:rPr>
            <w:color w:val="0000FF"/>
          </w:rPr>
          <w:t>пунктах 46</w:t>
        </w:r>
      </w:hyperlink>
      <w:r>
        <w:t xml:space="preserve"> - </w:t>
      </w:r>
      <w:hyperlink w:anchor="P353" w:history="1">
        <w:r>
          <w:rPr>
            <w:color w:val="0000FF"/>
          </w:rPr>
          <w:t>51</w:t>
        </w:r>
      </w:hyperlink>
      <w:r>
        <w:t xml:space="preserve"> Административного регламента, осуществляются в течение 20 календарных дней.</w:t>
      </w:r>
    </w:p>
    <w:p w:rsidR="003941E5" w:rsidRDefault="003941E5">
      <w:pPr>
        <w:pStyle w:val="ConsPlusNormal"/>
        <w:spacing w:before="280"/>
        <w:ind w:firstLine="540"/>
        <w:jc w:val="both"/>
      </w:pPr>
      <w:r>
        <w:t>53. Результатом выполнения административной процедуры является:</w:t>
      </w:r>
    </w:p>
    <w:p w:rsidR="003941E5" w:rsidRDefault="003941E5">
      <w:pPr>
        <w:pStyle w:val="ConsPlusNormal"/>
        <w:spacing w:before="280"/>
        <w:ind w:firstLine="540"/>
        <w:jc w:val="both"/>
      </w:pPr>
      <w:r>
        <w:t>предоставление земельного участка в собственность бесплатно, в постоянное (бессрочное) пользование путем издания постановления Администрации Артемовского городского округа либо направление в адрес заявителя уведомления об отказе в предоставлении муниципальной услуги;</w:t>
      </w:r>
    </w:p>
    <w:p w:rsidR="003941E5" w:rsidRDefault="003941E5">
      <w:pPr>
        <w:pStyle w:val="ConsPlusNormal"/>
        <w:spacing w:before="280"/>
        <w:ind w:firstLine="540"/>
        <w:jc w:val="both"/>
      </w:pPr>
      <w:r>
        <w:t>предоставление земельного участка в собственность за плату, в аренду или безвозмездное пользование путем заключения договора купли-продажи земельного участка, договора аренды земельного участка или договора безвозмездного пользования земельным участком либо направление в адрес заявителя уведомления об отказе в предоставлении муниципальной услуги.</w:t>
      </w:r>
    </w:p>
    <w:p w:rsidR="003941E5" w:rsidRDefault="003941E5">
      <w:pPr>
        <w:pStyle w:val="ConsPlusNormal"/>
      </w:pPr>
    </w:p>
    <w:p w:rsidR="003941E5" w:rsidRDefault="003941E5">
      <w:pPr>
        <w:pStyle w:val="ConsPlusTitle"/>
        <w:jc w:val="center"/>
        <w:outlineLvl w:val="2"/>
      </w:pPr>
      <w:r>
        <w:t>Глава 5. ПОНУЖДЕНИЕ ПРАВООБЛАДАТЕЛЕЙ ЗДАНИЯ,</w:t>
      </w:r>
    </w:p>
    <w:p w:rsidR="003941E5" w:rsidRDefault="003941E5">
      <w:pPr>
        <w:pStyle w:val="ConsPlusTitle"/>
        <w:jc w:val="center"/>
      </w:pPr>
      <w:r>
        <w:t>СООРУЖЕНИЯ ИЛИ ПОМЕЩЕНИЙ В НИХ ЗАКЛЮЧИТЬ ДОГОВОР</w:t>
      </w:r>
    </w:p>
    <w:p w:rsidR="003941E5" w:rsidRDefault="003941E5">
      <w:pPr>
        <w:pStyle w:val="ConsPlusTitle"/>
        <w:jc w:val="center"/>
      </w:pPr>
      <w:r>
        <w:t>АРЕНДЫ ЗЕМЕЛЬНОГО УЧАСТКА В СУДЕБНОМ ПОРЯДКЕ</w:t>
      </w:r>
    </w:p>
    <w:p w:rsidR="003941E5" w:rsidRDefault="003941E5">
      <w:pPr>
        <w:pStyle w:val="ConsPlusNormal"/>
        <w:jc w:val="center"/>
      </w:pPr>
      <w:r>
        <w:t xml:space="preserve">(в ред. </w:t>
      </w:r>
      <w:hyperlink r:id="rId50" w:history="1">
        <w:r>
          <w:rPr>
            <w:color w:val="0000FF"/>
          </w:rPr>
          <w:t>Постановления</w:t>
        </w:r>
      </w:hyperlink>
      <w:r>
        <w:t xml:space="preserve"> Администрации</w:t>
      </w:r>
    </w:p>
    <w:p w:rsidR="003941E5" w:rsidRDefault="003941E5">
      <w:pPr>
        <w:pStyle w:val="ConsPlusNormal"/>
        <w:jc w:val="center"/>
      </w:pPr>
      <w:r>
        <w:t>Артемовского городского округа от 07.09.2018 N 941-ПА)</w:t>
      </w:r>
    </w:p>
    <w:p w:rsidR="003941E5" w:rsidRDefault="003941E5">
      <w:pPr>
        <w:pStyle w:val="ConsPlusNormal"/>
      </w:pPr>
    </w:p>
    <w:p w:rsidR="003941E5" w:rsidRDefault="003941E5">
      <w:pPr>
        <w:pStyle w:val="ConsPlusNormal"/>
        <w:ind w:firstLine="540"/>
        <w:jc w:val="both"/>
      </w:pPr>
      <w:r>
        <w:t>54. Основанием для начала выполнения административной процедуры является истечение тридцати дней со дня направления правообладателям здания, сооружения или помещений в них проекта договора аренды земельного участка, если в указанный срок в Комитет по управлению имуществом не был представлен подписанный правообладателями здания, сооружения, помещений в них проект договора аренды земельного участка.</w:t>
      </w:r>
    </w:p>
    <w:p w:rsidR="003941E5" w:rsidRDefault="003941E5">
      <w:pPr>
        <w:pStyle w:val="ConsPlusNormal"/>
        <w:spacing w:before="280"/>
        <w:ind w:firstLine="540"/>
        <w:jc w:val="both"/>
      </w:pPr>
      <w:r>
        <w:t>55. В течение трех месяцев со дня представления в Комитет по управлению имуществом подписанного арендаторами земельного участка договора аренды земельного участка, Комитет по управлению имуществом обязан в установленном порядке обратиться в суд с требованием о понуждении правообладателей здания, сооружения или помещений в них, не представивших в Комитет по управлению имуществом подписанного договора аренды земельного участка, заключить этот договор аренды.</w:t>
      </w:r>
    </w:p>
    <w:p w:rsidR="003941E5" w:rsidRDefault="003941E5">
      <w:pPr>
        <w:pStyle w:val="ConsPlusNormal"/>
        <w:spacing w:before="280"/>
        <w:ind w:firstLine="540"/>
        <w:jc w:val="both"/>
      </w:pPr>
      <w:r>
        <w:t>56. После вступления в законную силу решения суда об удовлетворении исковых требований о понуждении правообладателей здания, сооружения или помещений в них к заключению договора аренды земельного участка и в случае его неисполнения ответчиком в срок, указанный в решении суда, специалист Комитета по управлению имуществом обращается в суд, вынесший решение, в целях получения исполнительного листа для предъявления его в Федеральную службу судебных приставов и последующего принудительного исполнения решения суда правообладателями здания, сооружения или помещений в них.</w:t>
      </w:r>
    </w:p>
    <w:p w:rsidR="003941E5" w:rsidRDefault="003941E5">
      <w:pPr>
        <w:pStyle w:val="ConsPlusNormal"/>
        <w:spacing w:before="280"/>
        <w:ind w:firstLine="540"/>
        <w:jc w:val="both"/>
      </w:pPr>
      <w:r>
        <w:t>57. Результатом выполнения административной процедуры является заключение договора аренды земельного участка.</w:t>
      </w:r>
    </w:p>
    <w:p w:rsidR="003941E5" w:rsidRDefault="003941E5">
      <w:pPr>
        <w:pStyle w:val="ConsPlusNormal"/>
      </w:pPr>
    </w:p>
    <w:p w:rsidR="003941E5" w:rsidRDefault="003941E5">
      <w:pPr>
        <w:pStyle w:val="ConsPlusTitle"/>
        <w:jc w:val="center"/>
        <w:outlineLvl w:val="1"/>
      </w:pPr>
      <w:r>
        <w:t>Раздел 4. ФОРМЫ КОНТРОЛЯ ЗА ПРЕДОСТАВЛЕНИЕМ</w:t>
      </w:r>
    </w:p>
    <w:p w:rsidR="003941E5" w:rsidRDefault="003941E5">
      <w:pPr>
        <w:pStyle w:val="ConsPlusTitle"/>
        <w:jc w:val="center"/>
      </w:pPr>
      <w:r>
        <w:t>МУНИЦИПАЛЬНОЙ УСЛУГИ</w:t>
      </w:r>
    </w:p>
    <w:p w:rsidR="003941E5" w:rsidRDefault="003941E5">
      <w:pPr>
        <w:pStyle w:val="ConsPlusNormal"/>
      </w:pPr>
    </w:p>
    <w:p w:rsidR="003941E5" w:rsidRDefault="003941E5">
      <w:pPr>
        <w:pStyle w:val="ConsPlusNormal"/>
        <w:ind w:firstLine="540"/>
        <w:jc w:val="both"/>
      </w:pPr>
      <w:r>
        <w:t>58. Контроль за соблюдением последовательности и сроков выполнения административных процедур (действий), установленных Административным регламентом, осуществляет председатель Комитета по управлению имуществом.</w:t>
      </w:r>
    </w:p>
    <w:p w:rsidR="003941E5" w:rsidRDefault="003941E5">
      <w:pPr>
        <w:pStyle w:val="ConsPlusNormal"/>
        <w:spacing w:before="280"/>
        <w:ind w:firstLine="540"/>
        <w:jc w:val="both"/>
      </w:pPr>
      <w:r>
        <w:t>59. Контроль за исполнением Административного регламента осуществляется в форме проведения плановых и внеплановых проверок соблюдения специалистами Комитета по управлению имуществом, ответственными за выполнение административных процедур (действий), сроков и порядка исполнения положений Административного регламента.</w:t>
      </w:r>
    </w:p>
    <w:p w:rsidR="003941E5" w:rsidRDefault="003941E5">
      <w:pPr>
        <w:pStyle w:val="ConsPlusNormal"/>
        <w:spacing w:before="280"/>
        <w:ind w:firstLine="540"/>
        <w:jc w:val="both"/>
      </w:pPr>
      <w:r>
        <w:t xml:space="preserve">60. Плановые проверки проводятся по распоряжению председателя Комитета по управлению имуществом по управлению имуществом, </w:t>
      </w:r>
      <w:r>
        <w:lastRenderedPageBreak/>
        <w:t>внеплановые проверки проводятся в случае поступления жалоб заявителей по поводу предоставления муниципальной услуги.</w:t>
      </w:r>
    </w:p>
    <w:p w:rsidR="003941E5" w:rsidRDefault="003941E5">
      <w:pPr>
        <w:pStyle w:val="ConsPlusNormal"/>
        <w:spacing w:before="280"/>
        <w:ind w:firstLine="540"/>
        <w:jc w:val="both"/>
      </w:pPr>
      <w:r>
        <w:t>61.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w:t>
      </w:r>
    </w:p>
    <w:p w:rsidR="003941E5" w:rsidRDefault="003941E5">
      <w:pPr>
        <w:pStyle w:val="ConsPlusNormal"/>
        <w:spacing w:before="280"/>
        <w:ind w:firstLine="540"/>
        <w:jc w:val="both"/>
      </w:pPr>
      <w:r>
        <w:t xml:space="preserve">62. Текущий контроль за соблюдением работником МФЦ последовательности действий, определенных административными процедурами в рамках Административного регламента, осуществляется руководителем структурного подразделения, указанного в </w:t>
      </w:r>
      <w:hyperlink w:anchor="P70" w:history="1">
        <w:r>
          <w:rPr>
            <w:color w:val="0000FF"/>
          </w:rPr>
          <w:t>пункте 8</w:t>
        </w:r>
      </w:hyperlink>
      <w:r>
        <w:t xml:space="preserve"> Административного регламента.</w:t>
      </w:r>
    </w:p>
    <w:p w:rsidR="003941E5" w:rsidRDefault="003941E5">
      <w:pPr>
        <w:pStyle w:val="ConsPlusNormal"/>
        <w:spacing w:before="280"/>
        <w:ind w:firstLine="540"/>
        <w:jc w:val="both"/>
      </w:pPr>
      <w:r>
        <w:t>63. Специалисты Комитета по управлению имуществом, в чьи должностные обязанности входит непосредственное участие в предоставлении муниципальной услуги, за нарушение требований Административного регламента несут ответственность, установленную уголовным, административным, гражданским законодательством, а также законодательством о муниципальной службе.</w:t>
      </w:r>
    </w:p>
    <w:p w:rsidR="003941E5" w:rsidRDefault="003941E5">
      <w:pPr>
        <w:pStyle w:val="ConsPlusNormal"/>
        <w:spacing w:before="280"/>
        <w:ind w:firstLine="540"/>
        <w:jc w:val="both"/>
      </w:pPr>
      <w:r>
        <w:t xml:space="preserve">64. Контроль за ходом рассмотрения заявления о предоставлении земельного участка в собственность за плату, в аренду или безвозмездное пользование может осуществляться заявителем, который вправе потребовать от специалиста Комитета по управлению имуществом предоставления запрашиваемой информации в устной (по телефонам, указанным в </w:t>
      </w:r>
      <w:hyperlink w:anchor="P70" w:history="1">
        <w:r>
          <w:rPr>
            <w:color w:val="0000FF"/>
          </w:rPr>
          <w:t>пункте 8</w:t>
        </w:r>
      </w:hyperlink>
      <w:r>
        <w:t xml:space="preserve"> Административного регламента) или письменной форме (если заявитель направлял в Комитет по управлению имуществом письменный запрос).</w:t>
      </w:r>
    </w:p>
    <w:p w:rsidR="003941E5" w:rsidRDefault="003941E5">
      <w:pPr>
        <w:pStyle w:val="ConsPlusNormal"/>
      </w:pPr>
    </w:p>
    <w:p w:rsidR="003941E5" w:rsidRDefault="003941E5">
      <w:pPr>
        <w:pStyle w:val="ConsPlusTitle"/>
        <w:jc w:val="center"/>
        <w:outlineLvl w:val="1"/>
      </w:pPr>
      <w:r>
        <w:t>Раздел 5. ДОСУДЕБНЫЙ (ВНЕСУДЕБНЫЙ) ПОРЯДОК ОБЖАЛОВАНИЯ</w:t>
      </w:r>
    </w:p>
    <w:p w:rsidR="003941E5" w:rsidRDefault="003941E5">
      <w:pPr>
        <w:pStyle w:val="ConsPlusTitle"/>
        <w:jc w:val="center"/>
      </w:pPr>
      <w:r>
        <w:t>РЕШЕНИЙ И ДЕЙСТВИЙ (БЕЗДЕЙСТВИЯ) ДОЛЖНОСТНЫХ ЛИЦ</w:t>
      </w:r>
    </w:p>
    <w:p w:rsidR="003941E5" w:rsidRDefault="003941E5">
      <w:pPr>
        <w:pStyle w:val="ConsPlusTitle"/>
        <w:jc w:val="center"/>
      </w:pPr>
      <w:r>
        <w:t>ПРИ ПРЕДОСТАВЛЕНИИ МУНИЦИПАЛЬНОЙ УСЛУГИ</w:t>
      </w:r>
    </w:p>
    <w:p w:rsidR="003941E5" w:rsidRDefault="003941E5">
      <w:pPr>
        <w:pStyle w:val="ConsPlusNormal"/>
      </w:pPr>
    </w:p>
    <w:p w:rsidR="003941E5" w:rsidRDefault="003941E5">
      <w:pPr>
        <w:pStyle w:val="ConsPlusNormal"/>
        <w:ind w:firstLine="540"/>
        <w:jc w:val="both"/>
      </w:pPr>
      <w:r>
        <w:t>65. Заявитель имеет право на обжалование действий (бездействия) органа, предоставляющего муниципальную услугу, должностного лица органа, предоставляющего муниципальную услугу, и решений, принятых при предоставлении муниципальной услуги, в том числе в следующих случаях:</w:t>
      </w:r>
    </w:p>
    <w:p w:rsidR="003941E5" w:rsidRDefault="003941E5">
      <w:pPr>
        <w:pStyle w:val="ConsPlusNormal"/>
        <w:spacing w:before="280"/>
        <w:ind w:firstLine="540"/>
        <w:jc w:val="both"/>
      </w:pPr>
      <w:r>
        <w:t>нарушение срока регистрации заявления о предоставлении муниципальной услуги;</w:t>
      </w:r>
    </w:p>
    <w:p w:rsidR="003941E5" w:rsidRDefault="003941E5">
      <w:pPr>
        <w:pStyle w:val="ConsPlusNormal"/>
        <w:spacing w:before="280"/>
        <w:ind w:firstLine="540"/>
        <w:jc w:val="both"/>
      </w:pPr>
      <w:r>
        <w:t>нарушение срока предоставления муниципальной услуги;</w:t>
      </w:r>
    </w:p>
    <w:p w:rsidR="003941E5" w:rsidRDefault="003941E5">
      <w:pPr>
        <w:pStyle w:val="ConsPlusNormal"/>
        <w:spacing w:before="280"/>
        <w:ind w:firstLine="540"/>
        <w:jc w:val="both"/>
      </w:pPr>
      <w:r>
        <w:t xml:space="preserve">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нормативными </w:t>
      </w:r>
      <w:r>
        <w:lastRenderedPageBreak/>
        <w:t>правовыми актами Артемовского городского округа для предоставления муниципальной услуги;</w:t>
      </w:r>
    </w:p>
    <w:p w:rsidR="003941E5" w:rsidRDefault="003941E5">
      <w:pPr>
        <w:pStyle w:val="ConsPlusNormal"/>
        <w:spacing w:before="280"/>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Артемовского городского округа для предоставления муниципальной услуги;</w:t>
      </w:r>
    </w:p>
    <w:p w:rsidR="003941E5" w:rsidRDefault="003941E5">
      <w:pPr>
        <w:pStyle w:val="ConsPlusNormal"/>
        <w:spacing w:before="280"/>
        <w:ind w:firstLine="540"/>
        <w:jc w:val="both"/>
      </w:pPr>
      <w:r>
        <w:t>отказ в предоставлении муниципальной услуги, если основания для отказа не предусмотрены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Артемовского городского округа;</w:t>
      </w:r>
    </w:p>
    <w:p w:rsidR="003941E5" w:rsidRDefault="003941E5">
      <w:pPr>
        <w:pStyle w:val="ConsPlusNormal"/>
        <w:spacing w:before="280"/>
        <w:ind w:firstLine="540"/>
        <w:jc w:val="both"/>
      </w:pPr>
      <w: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Артемовского городского округа;</w:t>
      </w:r>
    </w:p>
    <w:p w:rsidR="003941E5" w:rsidRDefault="003941E5">
      <w:pPr>
        <w:pStyle w:val="ConsPlusNormal"/>
        <w:spacing w:before="280"/>
        <w:ind w:firstLine="540"/>
        <w:jc w:val="both"/>
      </w:pPr>
      <w: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41E5" w:rsidRDefault="003941E5">
      <w:pPr>
        <w:pStyle w:val="ConsPlusNormal"/>
        <w:spacing w:before="280"/>
        <w:ind w:firstLine="540"/>
        <w:jc w:val="both"/>
      </w:pPr>
      <w:r>
        <w:t>66. Жалоба подается в письменной форме на бумажном носителе (в том числе при личном приеме заявителя) или в электронной форме на имя должностного лица органа, предоставляющего муниципальную услугу.</w:t>
      </w:r>
    </w:p>
    <w:p w:rsidR="003941E5" w:rsidRDefault="003941E5">
      <w:pPr>
        <w:pStyle w:val="ConsPlusNormal"/>
        <w:spacing w:before="280"/>
        <w:ind w:firstLine="540"/>
        <w:jc w:val="both"/>
      </w:pPr>
      <w:r>
        <w:t>Жалоба заявителя может быть направлена:</w:t>
      </w:r>
    </w:p>
    <w:p w:rsidR="003941E5" w:rsidRDefault="003941E5">
      <w:pPr>
        <w:pStyle w:val="ConsPlusNormal"/>
        <w:spacing w:before="280"/>
        <w:ind w:firstLine="540"/>
        <w:jc w:val="both"/>
      </w:pPr>
      <w:r>
        <w:t>- почтой;</w:t>
      </w:r>
    </w:p>
    <w:p w:rsidR="003941E5" w:rsidRDefault="003941E5">
      <w:pPr>
        <w:pStyle w:val="ConsPlusNormal"/>
        <w:spacing w:before="280"/>
        <w:ind w:firstLine="540"/>
        <w:jc w:val="both"/>
      </w:pPr>
      <w:r>
        <w:t>- по электронной почте;</w:t>
      </w:r>
    </w:p>
    <w:p w:rsidR="003941E5" w:rsidRDefault="003941E5">
      <w:pPr>
        <w:pStyle w:val="ConsPlusNormal"/>
        <w:spacing w:before="280"/>
        <w:ind w:firstLine="540"/>
        <w:jc w:val="both"/>
      </w:pPr>
      <w:r>
        <w:t>- через МФЦ.</w:t>
      </w:r>
    </w:p>
    <w:p w:rsidR="003941E5" w:rsidRDefault="003941E5">
      <w:pPr>
        <w:pStyle w:val="ConsPlusNormal"/>
        <w:spacing w:before="280"/>
        <w:ind w:firstLine="540"/>
        <w:jc w:val="both"/>
      </w:pPr>
      <w:r>
        <w:t>67. Жалоба должна содержать:</w:t>
      </w:r>
    </w:p>
    <w:p w:rsidR="003941E5" w:rsidRDefault="003941E5">
      <w:pPr>
        <w:pStyle w:val="ConsPlusNormal"/>
        <w:spacing w:before="280"/>
        <w:ind w:firstLine="540"/>
        <w:jc w:val="both"/>
      </w:pPr>
      <w:r>
        <w:t>наименование органа, предоставляющего муниципальную услугу, должностного лица органа, предоставляющего муниципальную услугу, наименование решения и действия (бездействие) которых обжалуются;</w:t>
      </w:r>
    </w:p>
    <w:p w:rsidR="003941E5" w:rsidRDefault="003941E5">
      <w:pPr>
        <w:pStyle w:val="ConsPlusNormal"/>
        <w:spacing w:before="280"/>
        <w:ind w:firstLine="540"/>
        <w:jc w:val="both"/>
      </w:pPr>
      <w: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3941E5" w:rsidRDefault="003941E5">
      <w:pPr>
        <w:pStyle w:val="ConsPlusNormal"/>
        <w:spacing w:before="28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941E5" w:rsidRDefault="003941E5">
      <w:pPr>
        <w:pStyle w:val="ConsPlusNormal"/>
        <w:spacing w:before="280"/>
        <w:ind w:firstLine="540"/>
        <w:jc w:val="both"/>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941E5" w:rsidRDefault="003941E5">
      <w:pPr>
        <w:pStyle w:val="ConsPlusNormal"/>
        <w:spacing w:before="280"/>
        <w:ind w:firstLine="540"/>
        <w:jc w:val="both"/>
      </w:pPr>
      <w:r>
        <w:t>68. В соответствии с законодательством Российской Федерации в случае подачи жалобы на личном приеме заявитель представляет документ, удостоверяющий его личность.</w:t>
      </w:r>
    </w:p>
    <w:p w:rsidR="003941E5" w:rsidRDefault="003941E5">
      <w:pPr>
        <w:pStyle w:val="ConsPlusNormal"/>
        <w:spacing w:before="28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3941E5" w:rsidRDefault="003941E5">
      <w:pPr>
        <w:pStyle w:val="ConsPlusNormal"/>
        <w:spacing w:before="280"/>
        <w:ind w:firstLine="540"/>
        <w:jc w:val="both"/>
      </w:pPr>
      <w:r>
        <w:t>69. Жалобы, поступившие должностному лицу органа, предоставляющего муниципальную услугу, подлежат регистрации не позднее следующего рабочего дня со дня поступления.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 в течение пяти рабочих дней со дня регистрации жалобы.</w:t>
      </w:r>
    </w:p>
    <w:p w:rsidR="003941E5" w:rsidRDefault="003941E5">
      <w:pPr>
        <w:pStyle w:val="ConsPlusNormal"/>
        <w:spacing w:before="280"/>
        <w:ind w:firstLine="540"/>
        <w:jc w:val="both"/>
      </w:pPr>
      <w:r>
        <w:t>70. По результатам рассмотрения жалобы принимается одно из следующих решений:</w:t>
      </w:r>
    </w:p>
    <w:p w:rsidR="003941E5" w:rsidRDefault="003941E5">
      <w:pPr>
        <w:pStyle w:val="ConsPlusNormal"/>
        <w:spacing w:before="280"/>
        <w:ind w:firstLine="540"/>
        <w:jc w:val="both"/>
      </w:pPr>
      <w:r>
        <w:t>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Артемовского городского округа, а также в иных формах;</w:t>
      </w:r>
    </w:p>
    <w:p w:rsidR="003941E5" w:rsidRDefault="003941E5">
      <w:pPr>
        <w:pStyle w:val="ConsPlusNormal"/>
        <w:spacing w:before="280"/>
        <w:ind w:firstLine="540"/>
        <w:jc w:val="both"/>
      </w:pPr>
      <w:r>
        <w:lastRenderedPageBreak/>
        <w:t>отказать в удовлетворении жалобы.</w:t>
      </w:r>
    </w:p>
    <w:p w:rsidR="003941E5" w:rsidRDefault="003941E5">
      <w:pPr>
        <w:pStyle w:val="ConsPlusNormal"/>
        <w:spacing w:before="280"/>
        <w:ind w:firstLine="540"/>
        <w:jc w:val="both"/>
      </w:pPr>
      <w:r>
        <w:t>71. В удовлетворении жалобы может быть отказано в следующих случаях:</w:t>
      </w:r>
    </w:p>
    <w:p w:rsidR="003941E5" w:rsidRDefault="003941E5">
      <w:pPr>
        <w:pStyle w:val="ConsPlusNormal"/>
        <w:spacing w:before="280"/>
        <w:ind w:firstLine="540"/>
        <w:jc w:val="both"/>
      </w:pPr>
      <w:r>
        <w:t>наличие вступившего в законную силу решения суда, арбитражного суда по жалобе о том же предмете и по тем же основаниям;</w:t>
      </w:r>
    </w:p>
    <w:p w:rsidR="003941E5" w:rsidRDefault="003941E5">
      <w:pPr>
        <w:pStyle w:val="ConsPlusNormal"/>
        <w:spacing w:before="28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3941E5" w:rsidRDefault="003941E5">
      <w:pPr>
        <w:pStyle w:val="ConsPlusNormal"/>
        <w:spacing w:before="280"/>
        <w:ind w:firstLine="540"/>
        <w:jc w:val="both"/>
      </w:pPr>
      <w:r>
        <w:t>наличие решения по жалобе, принятого ранее в отношении того же заявителя и по тому же предмету жалобы.</w:t>
      </w:r>
    </w:p>
    <w:p w:rsidR="003941E5" w:rsidRDefault="003941E5">
      <w:pPr>
        <w:pStyle w:val="ConsPlusNormal"/>
        <w:spacing w:before="280"/>
        <w:ind w:firstLine="540"/>
        <w:jc w:val="both"/>
      </w:pPr>
      <w:r>
        <w:t>72. Жалоба может быть оставлена без ответа в следующих случаях:</w:t>
      </w:r>
    </w:p>
    <w:p w:rsidR="003941E5" w:rsidRDefault="003941E5">
      <w:pPr>
        <w:pStyle w:val="ConsPlusNormal"/>
        <w:spacing w:before="28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3941E5" w:rsidRDefault="003941E5">
      <w:pPr>
        <w:pStyle w:val="ConsPlusNormal"/>
        <w:spacing w:before="28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941E5" w:rsidRDefault="003941E5">
      <w:pPr>
        <w:pStyle w:val="ConsPlusNormal"/>
        <w:spacing w:before="280"/>
        <w:ind w:firstLine="540"/>
        <w:jc w:val="both"/>
      </w:pPr>
      <w:r>
        <w:t>73. В ответе о результате рассмотрения жалобы указываются:</w:t>
      </w:r>
    </w:p>
    <w:p w:rsidR="003941E5" w:rsidRDefault="003941E5">
      <w:pPr>
        <w:pStyle w:val="ConsPlusNormal"/>
        <w:spacing w:before="280"/>
        <w:ind w:firstLine="540"/>
        <w:jc w:val="both"/>
      </w:pPr>
      <w:r>
        <w:t>наименования органа, предоставляющего муниципальную услугу, должностного лица органа, предоставляющего муниципальную услугу, рассмотревшего жалобу и принявшего решение по жалобе;</w:t>
      </w:r>
    </w:p>
    <w:p w:rsidR="003941E5" w:rsidRDefault="003941E5">
      <w:pPr>
        <w:pStyle w:val="ConsPlusNormal"/>
        <w:spacing w:before="280"/>
        <w:ind w:firstLine="540"/>
        <w:jc w:val="both"/>
      </w:pPr>
      <w:r>
        <w:t>фамилия, имя, отчество или наименование заявителя;</w:t>
      </w:r>
    </w:p>
    <w:p w:rsidR="003941E5" w:rsidRDefault="003941E5">
      <w:pPr>
        <w:pStyle w:val="ConsPlusNormal"/>
        <w:spacing w:before="280"/>
        <w:ind w:firstLine="540"/>
        <w:jc w:val="both"/>
      </w:pPr>
      <w:r>
        <w:t>основания для принятия решения по жалобе;</w:t>
      </w:r>
    </w:p>
    <w:p w:rsidR="003941E5" w:rsidRDefault="003941E5">
      <w:pPr>
        <w:pStyle w:val="ConsPlusNormal"/>
        <w:spacing w:before="280"/>
        <w:ind w:firstLine="540"/>
        <w:jc w:val="both"/>
      </w:pPr>
      <w:r>
        <w:t>принятое по жалобе решение;</w:t>
      </w:r>
    </w:p>
    <w:p w:rsidR="003941E5" w:rsidRDefault="003941E5">
      <w:pPr>
        <w:pStyle w:val="ConsPlusNormal"/>
        <w:spacing w:before="280"/>
        <w:ind w:firstLine="540"/>
        <w:jc w:val="both"/>
      </w:pPr>
      <w:r>
        <w:t>сроки устранения выявленных нарушений, в случае если жалоба признана обоснованной;</w:t>
      </w:r>
    </w:p>
    <w:p w:rsidR="003941E5" w:rsidRDefault="003941E5">
      <w:pPr>
        <w:pStyle w:val="ConsPlusNormal"/>
        <w:spacing w:before="280"/>
        <w:ind w:firstLine="540"/>
        <w:jc w:val="both"/>
      </w:pPr>
      <w:r>
        <w:t>сведения о порядке обжалования принятого по жалобе решения.</w:t>
      </w:r>
    </w:p>
    <w:p w:rsidR="003941E5" w:rsidRDefault="003941E5">
      <w:pPr>
        <w:pStyle w:val="ConsPlusNormal"/>
        <w:spacing w:before="280"/>
        <w:ind w:firstLine="540"/>
        <w:jc w:val="both"/>
      </w:pPr>
      <w:r>
        <w:t>74. Ответ о результате рассмотрения жалобы направляется заявителю не позднее дня, следующего за днем принятия решения, в письменной форме. Ответ о результате рассмотрения жалобы подписывается должностным лицом органа, предоставляющего муниципальную услугу, принявшим решение по итогам рассмотрения жалобы.</w:t>
      </w:r>
    </w:p>
    <w:p w:rsidR="003941E5" w:rsidRDefault="003941E5">
      <w:pPr>
        <w:pStyle w:val="ConsPlusNormal"/>
        <w:spacing w:before="280"/>
        <w:ind w:firstLine="540"/>
        <w:jc w:val="both"/>
      </w:pPr>
      <w:r>
        <w:t xml:space="preserve">75. По желанию заявителя ответ о результате рассмотрения жалобы </w:t>
      </w:r>
      <w:r>
        <w:lastRenderedPageBreak/>
        <w:t>может быть направлен ему электронной почтой в форме сканированного документа, не позднее дня, следующего за днем принятия решения.</w:t>
      </w:r>
    </w:p>
    <w:p w:rsidR="003941E5" w:rsidRDefault="003941E5">
      <w:pPr>
        <w:pStyle w:val="ConsPlusNormal"/>
        <w:spacing w:before="280"/>
        <w:ind w:firstLine="540"/>
        <w:jc w:val="both"/>
      </w:pPr>
      <w:r>
        <w:t>76. Заявитель имеет право на получение информации и документов, необходимых для обоснования и рассмотрения жалобы.</w:t>
      </w:r>
    </w:p>
    <w:p w:rsidR="003941E5" w:rsidRDefault="003941E5">
      <w:pPr>
        <w:pStyle w:val="ConsPlusNormal"/>
      </w:pPr>
    </w:p>
    <w:p w:rsidR="003941E5" w:rsidRDefault="003941E5">
      <w:pPr>
        <w:pStyle w:val="ConsPlusNormal"/>
      </w:pPr>
    </w:p>
    <w:p w:rsidR="003941E5" w:rsidRDefault="003941E5">
      <w:pPr>
        <w:pStyle w:val="ConsPlusNormal"/>
      </w:pPr>
    </w:p>
    <w:p w:rsidR="003941E5" w:rsidRDefault="003941E5">
      <w:pPr>
        <w:pStyle w:val="ConsPlusNormal"/>
      </w:pPr>
    </w:p>
    <w:p w:rsidR="003941E5" w:rsidRDefault="003941E5">
      <w:pPr>
        <w:pStyle w:val="ConsPlusNormal"/>
      </w:pPr>
    </w:p>
    <w:p w:rsidR="003941E5" w:rsidRDefault="003941E5">
      <w:pPr>
        <w:pStyle w:val="ConsPlusNormal"/>
        <w:jc w:val="right"/>
        <w:outlineLvl w:val="1"/>
      </w:pPr>
      <w:r>
        <w:t>Приложение N 1</w:t>
      </w:r>
    </w:p>
    <w:p w:rsidR="003941E5" w:rsidRDefault="003941E5">
      <w:pPr>
        <w:pStyle w:val="ConsPlusNormal"/>
        <w:jc w:val="right"/>
      </w:pPr>
      <w:r>
        <w:t>к Административному регламенту</w:t>
      </w:r>
    </w:p>
    <w:p w:rsidR="003941E5" w:rsidRDefault="003941E5">
      <w:pPr>
        <w:pStyle w:val="ConsPlusNormal"/>
        <w:jc w:val="right"/>
      </w:pPr>
      <w:r>
        <w:t>предоставления муниципальной услуги</w:t>
      </w:r>
    </w:p>
    <w:p w:rsidR="003941E5" w:rsidRDefault="003941E5">
      <w:pPr>
        <w:pStyle w:val="ConsPlusNormal"/>
        <w:jc w:val="right"/>
      </w:pPr>
      <w:r>
        <w:t>"Предоставление в собственность,</w:t>
      </w:r>
    </w:p>
    <w:p w:rsidR="003941E5" w:rsidRDefault="003941E5">
      <w:pPr>
        <w:pStyle w:val="ConsPlusNormal"/>
        <w:jc w:val="right"/>
      </w:pPr>
      <w:r>
        <w:t>постоянное (бессрочное) пользование,</w:t>
      </w:r>
    </w:p>
    <w:p w:rsidR="003941E5" w:rsidRDefault="003941E5">
      <w:pPr>
        <w:pStyle w:val="ConsPlusNormal"/>
        <w:jc w:val="right"/>
      </w:pPr>
      <w:r>
        <w:t>безвозмездное пользование, аренду</w:t>
      </w:r>
    </w:p>
    <w:p w:rsidR="003941E5" w:rsidRDefault="003941E5">
      <w:pPr>
        <w:pStyle w:val="ConsPlusNormal"/>
        <w:jc w:val="right"/>
      </w:pPr>
      <w:r>
        <w:t>земельных участков из состава земель,</w:t>
      </w:r>
    </w:p>
    <w:p w:rsidR="003941E5" w:rsidRDefault="003941E5">
      <w:pPr>
        <w:pStyle w:val="ConsPlusNormal"/>
        <w:jc w:val="right"/>
      </w:pPr>
      <w:r>
        <w:t>государственная собственность</w:t>
      </w:r>
    </w:p>
    <w:p w:rsidR="003941E5" w:rsidRDefault="003941E5">
      <w:pPr>
        <w:pStyle w:val="ConsPlusNormal"/>
        <w:jc w:val="right"/>
      </w:pPr>
      <w:r>
        <w:t>на которые не разграничена, из земель,</w:t>
      </w:r>
    </w:p>
    <w:p w:rsidR="003941E5" w:rsidRDefault="003941E5">
      <w:pPr>
        <w:pStyle w:val="ConsPlusNormal"/>
        <w:jc w:val="right"/>
      </w:pPr>
      <w:r>
        <w:t>находящихся в собственности</w:t>
      </w:r>
    </w:p>
    <w:p w:rsidR="003941E5" w:rsidRDefault="003941E5">
      <w:pPr>
        <w:pStyle w:val="ConsPlusNormal"/>
        <w:jc w:val="right"/>
      </w:pPr>
      <w:r>
        <w:t>Артемовского городского округа,</w:t>
      </w:r>
    </w:p>
    <w:p w:rsidR="003941E5" w:rsidRDefault="003941E5">
      <w:pPr>
        <w:pStyle w:val="ConsPlusNormal"/>
        <w:jc w:val="right"/>
      </w:pPr>
      <w:r>
        <w:t>на которых располагаются здания,</w:t>
      </w:r>
    </w:p>
    <w:p w:rsidR="003941E5" w:rsidRDefault="003941E5">
      <w:pPr>
        <w:pStyle w:val="ConsPlusNormal"/>
        <w:jc w:val="right"/>
      </w:pPr>
      <w:r>
        <w:t>сооружения, гражданам и</w:t>
      </w:r>
    </w:p>
    <w:p w:rsidR="003941E5" w:rsidRDefault="003941E5">
      <w:pPr>
        <w:pStyle w:val="ConsPlusNormal"/>
        <w:jc w:val="right"/>
      </w:pPr>
      <w:r>
        <w:t>юридическим лицам"</w:t>
      </w:r>
    </w:p>
    <w:p w:rsidR="003941E5" w:rsidRDefault="003941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41E5">
        <w:trPr>
          <w:jc w:val="center"/>
        </w:trPr>
        <w:tc>
          <w:tcPr>
            <w:tcW w:w="9294" w:type="dxa"/>
            <w:tcBorders>
              <w:top w:val="nil"/>
              <w:left w:val="single" w:sz="24" w:space="0" w:color="CED3F1"/>
              <w:bottom w:val="nil"/>
              <w:right w:val="single" w:sz="24" w:space="0" w:color="F4F3F8"/>
            </w:tcBorders>
            <w:shd w:val="clear" w:color="auto" w:fill="F4F3F8"/>
          </w:tcPr>
          <w:p w:rsidR="003941E5" w:rsidRDefault="003941E5">
            <w:pPr>
              <w:pStyle w:val="ConsPlusNormal"/>
              <w:jc w:val="center"/>
            </w:pPr>
            <w:r>
              <w:rPr>
                <w:color w:val="392C69"/>
              </w:rPr>
              <w:t>Список изменяющих документов</w:t>
            </w:r>
          </w:p>
          <w:p w:rsidR="003941E5" w:rsidRDefault="003941E5">
            <w:pPr>
              <w:pStyle w:val="ConsPlusNormal"/>
              <w:jc w:val="center"/>
            </w:pPr>
            <w:r>
              <w:rPr>
                <w:color w:val="392C69"/>
              </w:rPr>
              <w:t xml:space="preserve">(в ред. </w:t>
            </w:r>
            <w:hyperlink r:id="rId51" w:history="1">
              <w:r>
                <w:rPr>
                  <w:color w:val="0000FF"/>
                </w:rPr>
                <w:t>Постановления</w:t>
              </w:r>
            </w:hyperlink>
            <w:r>
              <w:rPr>
                <w:color w:val="392C69"/>
              </w:rPr>
              <w:t xml:space="preserve"> Администрации Артемовского городского округа</w:t>
            </w:r>
          </w:p>
          <w:p w:rsidR="003941E5" w:rsidRDefault="003941E5">
            <w:pPr>
              <w:pStyle w:val="ConsPlusNormal"/>
              <w:jc w:val="center"/>
            </w:pPr>
            <w:r>
              <w:rPr>
                <w:color w:val="392C69"/>
              </w:rPr>
              <w:t>от 16.03.2017 N 303-ПА)</w:t>
            </w:r>
          </w:p>
        </w:tc>
      </w:tr>
    </w:tbl>
    <w:p w:rsidR="003941E5" w:rsidRDefault="003941E5">
      <w:pPr>
        <w:pStyle w:val="ConsPlusNormal"/>
      </w:pPr>
    </w:p>
    <w:p w:rsidR="003941E5" w:rsidRDefault="003941E5">
      <w:pPr>
        <w:pStyle w:val="ConsPlusNonformat"/>
        <w:jc w:val="both"/>
      </w:pPr>
      <w:r>
        <w:t xml:space="preserve">                                                            В Администрацию</w:t>
      </w:r>
    </w:p>
    <w:p w:rsidR="003941E5" w:rsidRDefault="003941E5">
      <w:pPr>
        <w:pStyle w:val="ConsPlusNonformat"/>
        <w:jc w:val="both"/>
      </w:pPr>
      <w:r>
        <w:t xml:space="preserve">                                             Артемовского городского округа</w:t>
      </w:r>
    </w:p>
    <w:p w:rsidR="003941E5" w:rsidRDefault="003941E5">
      <w:pPr>
        <w:pStyle w:val="ConsPlusNonformat"/>
        <w:jc w:val="both"/>
      </w:pPr>
      <w:r>
        <w:t xml:space="preserve">                                          _________________________________</w:t>
      </w:r>
    </w:p>
    <w:p w:rsidR="003941E5" w:rsidRDefault="003941E5">
      <w:pPr>
        <w:pStyle w:val="ConsPlusNonformat"/>
        <w:jc w:val="both"/>
      </w:pPr>
      <w:r>
        <w:t xml:space="preserve">                                          в случае, если заявление подается</w:t>
      </w:r>
    </w:p>
    <w:p w:rsidR="003941E5" w:rsidRDefault="003941E5">
      <w:pPr>
        <w:pStyle w:val="ConsPlusNonformat"/>
        <w:jc w:val="both"/>
      </w:pPr>
      <w:r>
        <w:t xml:space="preserve">                                            физическим лицом: фамилия, имя,</w:t>
      </w:r>
    </w:p>
    <w:p w:rsidR="003941E5" w:rsidRDefault="003941E5">
      <w:pPr>
        <w:pStyle w:val="ConsPlusNonformat"/>
        <w:jc w:val="both"/>
      </w:pPr>
      <w:r>
        <w:t xml:space="preserve">                                          отчество (при наличии) заявителя,</w:t>
      </w:r>
    </w:p>
    <w:p w:rsidR="003941E5" w:rsidRDefault="003941E5">
      <w:pPr>
        <w:pStyle w:val="ConsPlusNonformat"/>
        <w:jc w:val="both"/>
      </w:pPr>
      <w:r>
        <w:t xml:space="preserve">                                     место жительства, реквизиты документа,</w:t>
      </w:r>
    </w:p>
    <w:p w:rsidR="003941E5" w:rsidRDefault="003941E5">
      <w:pPr>
        <w:pStyle w:val="ConsPlusNonformat"/>
        <w:jc w:val="both"/>
      </w:pPr>
      <w:r>
        <w:t xml:space="preserve">                                               удостоверяющего его личность</w:t>
      </w:r>
    </w:p>
    <w:p w:rsidR="003941E5" w:rsidRDefault="003941E5">
      <w:pPr>
        <w:pStyle w:val="ConsPlusNonformat"/>
        <w:jc w:val="both"/>
      </w:pPr>
      <w:r>
        <w:t xml:space="preserve">                                          _________________________________</w:t>
      </w:r>
    </w:p>
    <w:p w:rsidR="003941E5" w:rsidRDefault="003941E5">
      <w:pPr>
        <w:pStyle w:val="ConsPlusNonformat"/>
        <w:jc w:val="both"/>
      </w:pPr>
      <w:r>
        <w:t xml:space="preserve">                                          в случае, если заявление подается</w:t>
      </w:r>
    </w:p>
    <w:p w:rsidR="003941E5" w:rsidRDefault="003941E5">
      <w:pPr>
        <w:pStyle w:val="ConsPlusNonformat"/>
        <w:jc w:val="both"/>
      </w:pPr>
      <w:r>
        <w:t xml:space="preserve">                                           представителем физического лица:</w:t>
      </w:r>
    </w:p>
    <w:p w:rsidR="003941E5" w:rsidRDefault="003941E5">
      <w:pPr>
        <w:pStyle w:val="ConsPlusNonformat"/>
        <w:jc w:val="both"/>
      </w:pPr>
      <w:r>
        <w:t xml:space="preserve">                                       фамилия, имя, отчество (при наличии)</w:t>
      </w:r>
    </w:p>
    <w:p w:rsidR="003941E5" w:rsidRDefault="003941E5">
      <w:pPr>
        <w:pStyle w:val="ConsPlusNonformat"/>
        <w:jc w:val="both"/>
      </w:pPr>
      <w:r>
        <w:t xml:space="preserve">                                         представителя заявителя, реквизиты</w:t>
      </w:r>
    </w:p>
    <w:p w:rsidR="003941E5" w:rsidRDefault="003941E5">
      <w:pPr>
        <w:pStyle w:val="ConsPlusNonformat"/>
        <w:jc w:val="both"/>
      </w:pPr>
      <w:r>
        <w:t xml:space="preserve">                                      документа, подтверждающего полномочия</w:t>
      </w:r>
    </w:p>
    <w:p w:rsidR="003941E5" w:rsidRDefault="003941E5">
      <w:pPr>
        <w:pStyle w:val="ConsPlusNonformat"/>
        <w:jc w:val="both"/>
      </w:pPr>
      <w:r>
        <w:t xml:space="preserve">                                                    представителя заявителя</w:t>
      </w:r>
    </w:p>
    <w:p w:rsidR="003941E5" w:rsidRDefault="003941E5">
      <w:pPr>
        <w:pStyle w:val="ConsPlusNonformat"/>
        <w:jc w:val="both"/>
      </w:pPr>
      <w:r>
        <w:t xml:space="preserve">                                          _________________________________</w:t>
      </w:r>
    </w:p>
    <w:p w:rsidR="003941E5" w:rsidRDefault="003941E5">
      <w:pPr>
        <w:pStyle w:val="ConsPlusNonformat"/>
        <w:jc w:val="both"/>
      </w:pPr>
      <w:r>
        <w:t xml:space="preserve">                                          в случае, если заявление подается</w:t>
      </w:r>
    </w:p>
    <w:p w:rsidR="003941E5" w:rsidRDefault="003941E5">
      <w:pPr>
        <w:pStyle w:val="ConsPlusNonformat"/>
        <w:jc w:val="both"/>
      </w:pPr>
      <w:r>
        <w:t xml:space="preserve">                                           юридическим лицом: наименование,</w:t>
      </w:r>
    </w:p>
    <w:p w:rsidR="003941E5" w:rsidRDefault="003941E5">
      <w:pPr>
        <w:pStyle w:val="ConsPlusNonformat"/>
        <w:jc w:val="both"/>
      </w:pPr>
      <w:r>
        <w:t xml:space="preserve">                                                место нахождения, ОГРН, ИНН</w:t>
      </w:r>
    </w:p>
    <w:p w:rsidR="003941E5" w:rsidRDefault="003941E5">
      <w:pPr>
        <w:pStyle w:val="ConsPlusNonformat"/>
        <w:jc w:val="both"/>
      </w:pPr>
      <w:r>
        <w:t xml:space="preserve">                                                          юридического лица</w:t>
      </w:r>
    </w:p>
    <w:p w:rsidR="003941E5" w:rsidRDefault="003941E5">
      <w:pPr>
        <w:pStyle w:val="ConsPlusNonformat"/>
        <w:jc w:val="both"/>
      </w:pPr>
      <w:r>
        <w:t xml:space="preserve">                                              (за исключением случаев, если</w:t>
      </w:r>
    </w:p>
    <w:p w:rsidR="003941E5" w:rsidRDefault="003941E5">
      <w:pPr>
        <w:pStyle w:val="ConsPlusNonformat"/>
        <w:jc w:val="both"/>
      </w:pPr>
      <w:r>
        <w:t xml:space="preserve">                                            заявителем является иностранное</w:t>
      </w:r>
    </w:p>
    <w:p w:rsidR="003941E5" w:rsidRDefault="003941E5">
      <w:pPr>
        <w:pStyle w:val="ConsPlusNonformat"/>
        <w:jc w:val="both"/>
      </w:pPr>
      <w:r>
        <w:lastRenderedPageBreak/>
        <w:t xml:space="preserve">                                        юридическое лицо) юридического лица</w:t>
      </w:r>
    </w:p>
    <w:p w:rsidR="003941E5" w:rsidRDefault="003941E5">
      <w:pPr>
        <w:pStyle w:val="ConsPlusNonformat"/>
        <w:jc w:val="both"/>
      </w:pPr>
      <w:r>
        <w:t xml:space="preserve">                                          _________________________________</w:t>
      </w:r>
    </w:p>
    <w:p w:rsidR="003941E5" w:rsidRDefault="003941E5">
      <w:pPr>
        <w:pStyle w:val="ConsPlusNonformat"/>
        <w:jc w:val="both"/>
      </w:pPr>
      <w:r>
        <w:t xml:space="preserve">                                    Адрес электронной почты, номер телефона</w:t>
      </w:r>
    </w:p>
    <w:p w:rsidR="003941E5" w:rsidRDefault="003941E5">
      <w:pPr>
        <w:pStyle w:val="ConsPlusNonformat"/>
        <w:jc w:val="both"/>
      </w:pPr>
    </w:p>
    <w:p w:rsidR="003941E5" w:rsidRDefault="003941E5">
      <w:pPr>
        <w:pStyle w:val="ConsPlusNonformat"/>
        <w:jc w:val="both"/>
      </w:pPr>
      <w:bookmarkStart w:id="15" w:name="P477"/>
      <w:bookmarkEnd w:id="15"/>
      <w:r>
        <w:t xml:space="preserve">                                 ЗАЯВЛЕНИЕ</w:t>
      </w:r>
    </w:p>
    <w:p w:rsidR="003941E5" w:rsidRDefault="003941E5">
      <w:pPr>
        <w:pStyle w:val="ConsPlusNonformat"/>
        <w:jc w:val="both"/>
      </w:pPr>
    </w:p>
    <w:p w:rsidR="003941E5" w:rsidRDefault="003941E5">
      <w:pPr>
        <w:pStyle w:val="ConsPlusNonformat"/>
        <w:jc w:val="both"/>
      </w:pPr>
      <w:r>
        <w:t>Прошу предоставить</w:t>
      </w:r>
    </w:p>
    <w:p w:rsidR="003941E5" w:rsidRDefault="003941E5">
      <w:pPr>
        <w:pStyle w:val="ConsPlusNonformat"/>
        <w:jc w:val="both"/>
      </w:pPr>
      <w:r>
        <w:t>в собственность</w:t>
      </w:r>
    </w:p>
    <w:p w:rsidR="003941E5" w:rsidRDefault="003941E5">
      <w:pPr>
        <w:pStyle w:val="ConsPlusNonformat"/>
        <w:jc w:val="both"/>
      </w:pPr>
      <w:r>
        <w:t>в аренду сроком на ________________________________________________________</w:t>
      </w:r>
    </w:p>
    <w:p w:rsidR="003941E5" w:rsidRDefault="003941E5">
      <w:pPr>
        <w:pStyle w:val="ConsPlusNonformat"/>
        <w:jc w:val="both"/>
      </w:pPr>
      <w:r>
        <w:t>в постоянное (бессрочное) пользование</w:t>
      </w:r>
    </w:p>
    <w:p w:rsidR="003941E5" w:rsidRDefault="003941E5">
      <w:pPr>
        <w:pStyle w:val="ConsPlusNonformat"/>
        <w:jc w:val="both"/>
      </w:pPr>
      <w:r>
        <w:t>в безвозмездное пользование сроком на _____________________________________</w:t>
      </w:r>
    </w:p>
    <w:p w:rsidR="003941E5" w:rsidRDefault="003941E5">
      <w:pPr>
        <w:pStyle w:val="ConsPlusNonformat"/>
        <w:jc w:val="both"/>
      </w:pPr>
      <w:r>
        <w:t>(нужное подчеркнуть)</w:t>
      </w:r>
    </w:p>
    <w:p w:rsidR="003941E5" w:rsidRDefault="003941E5">
      <w:pPr>
        <w:pStyle w:val="ConsPlusNonformat"/>
        <w:jc w:val="both"/>
      </w:pPr>
      <w:r>
        <w:t>земельный участок с кадастровым номером __________________________________,</w:t>
      </w:r>
    </w:p>
    <w:p w:rsidR="003941E5" w:rsidRDefault="003941E5">
      <w:pPr>
        <w:pStyle w:val="ConsPlusNonformat"/>
        <w:jc w:val="both"/>
      </w:pPr>
      <w:r>
        <w:t>площадью ___________ кв. м,</w:t>
      </w:r>
    </w:p>
    <w:p w:rsidR="003941E5" w:rsidRDefault="003941E5">
      <w:pPr>
        <w:pStyle w:val="ConsPlusNonformat"/>
        <w:jc w:val="both"/>
      </w:pPr>
      <w:r>
        <w:t>категория земель _________________________________________________________,</w:t>
      </w:r>
    </w:p>
    <w:p w:rsidR="003941E5" w:rsidRDefault="003941E5">
      <w:pPr>
        <w:pStyle w:val="ConsPlusNonformat"/>
        <w:jc w:val="both"/>
      </w:pPr>
      <w:r>
        <w:t>с разрешенным использованием _____________________________________________,</w:t>
      </w:r>
    </w:p>
    <w:p w:rsidR="003941E5" w:rsidRDefault="003941E5">
      <w:pPr>
        <w:pStyle w:val="ConsPlusNonformat"/>
        <w:jc w:val="both"/>
      </w:pPr>
      <w:r>
        <w:t>расположенный по адресу: _________________________________________________,</w:t>
      </w:r>
    </w:p>
    <w:p w:rsidR="003941E5" w:rsidRDefault="003941E5">
      <w:pPr>
        <w:pStyle w:val="ConsPlusNonformat"/>
        <w:jc w:val="both"/>
      </w:pPr>
      <w:r>
        <w:t>на котором располагаются здания, сооружения _______________________________</w:t>
      </w:r>
    </w:p>
    <w:p w:rsidR="003941E5" w:rsidRDefault="003941E5">
      <w:pPr>
        <w:pStyle w:val="ConsPlusNonformat"/>
        <w:jc w:val="both"/>
      </w:pPr>
      <w:r>
        <w:t xml:space="preserve">                                    указать назначение объекта, кадастровый</w:t>
      </w:r>
    </w:p>
    <w:p w:rsidR="003941E5" w:rsidRDefault="003941E5">
      <w:pPr>
        <w:pStyle w:val="ConsPlusNonformat"/>
        <w:jc w:val="both"/>
      </w:pPr>
      <w:r>
        <w:t xml:space="preserve">                                        (условный) номер здания, сооружения</w:t>
      </w:r>
    </w:p>
    <w:p w:rsidR="003941E5" w:rsidRDefault="003941E5">
      <w:pPr>
        <w:pStyle w:val="ConsPlusNonformat"/>
        <w:jc w:val="both"/>
      </w:pPr>
    </w:p>
    <w:p w:rsidR="003941E5" w:rsidRDefault="003941E5">
      <w:pPr>
        <w:pStyle w:val="ConsPlusNonformat"/>
        <w:jc w:val="both"/>
      </w:pPr>
      <w:r>
        <w:t>Прошу информировать о предоставлении муниципальной услуги по телефону _____</w:t>
      </w:r>
    </w:p>
    <w:p w:rsidR="003941E5" w:rsidRDefault="003941E5">
      <w:pPr>
        <w:pStyle w:val="ConsPlusNonformat"/>
        <w:jc w:val="both"/>
      </w:pPr>
      <w:r>
        <w:t>___________________________________________________________________________</w:t>
      </w:r>
    </w:p>
    <w:p w:rsidR="003941E5" w:rsidRDefault="003941E5">
      <w:pPr>
        <w:pStyle w:val="ConsPlusNonformat"/>
        <w:jc w:val="both"/>
      </w:pPr>
    </w:p>
    <w:p w:rsidR="003941E5" w:rsidRDefault="003941E5">
      <w:pPr>
        <w:pStyle w:val="ConsPlusNonformat"/>
        <w:jc w:val="both"/>
      </w:pPr>
      <w:r>
        <w:t>Результат предоставления муниципальной услуги получу лично.</w:t>
      </w:r>
    </w:p>
    <w:p w:rsidR="003941E5" w:rsidRDefault="003941E5">
      <w:pPr>
        <w:pStyle w:val="ConsPlusNonformat"/>
        <w:jc w:val="both"/>
      </w:pPr>
    </w:p>
    <w:p w:rsidR="003941E5" w:rsidRDefault="003941E5">
      <w:pPr>
        <w:pStyle w:val="ConsPlusNonformat"/>
        <w:jc w:val="both"/>
      </w:pPr>
      <w:r>
        <w:t xml:space="preserve">    Подтверждаю  полноту  и  достоверность  представленных  сведений  и  не</w:t>
      </w:r>
    </w:p>
    <w:p w:rsidR="003941E5" w:rsidRDefault="003941E5">
      <w:pPr>
        <w:pStyle w:val="ConsPlusNonformat"/>
        <w:jc w:val="both"/>
      </w:pPr>
      <w:r>
        <w:t>возражаю  против  проведения проверки представленных мной сведений, а также</w:t>
      </w:r>
    </w:p>
    <w:p w:rsidR="003941E5" w:rsidRDefault="003941E5">
      <w:pPr>
        <w:pStyle w:val="ConsPlusNonformat"/>
        <w:jc w:val="both"/>
      </w:pPr>
      <w:r>
        <w:t>подтверждаю   свое   согласие   на  обработку  Администрацией  Артемовского</w:t>
      </w:r>
    </w:p>
    <w:p w:rsidR="003941E5" w:rsidRDefault="003941E5">
      <w:pPr>
        <w:pStyle w:val="ConsPlusNonformat"/>
        <w:jc w:val="both"/>
      </w:pPr>
      <w:r>
        <w:t>городского  округа  и  Комитетом  по  управлению  муниципальным  имуществом</w:t>
      </w:r>
    </w:p>
    <w:p w:rsidR="003941E5" w:rsidRDefault="003941E5">
      <w:pPr>
        <w:pStyle w:val="ConsPlusNonformat"/>
        <w:jc w:val="both"/>
      </w:pPr>
      <w:r>
        <w:t>Артемовского  городского  округа  своих  персональных данных, в том числе в</w:t>
      </w:r>
    </w:p>
    <w:p w:rsidR="003941E5" w:rsidRDefault="003941E5">
      <w:pPr>
        <w:pStyle w:val="ConsPlusNonformat"/>
        <w:jc w:val="both"/>
      </w:pPr>
      <w:r>
        <w:t xml:space="preserve">автоматизированном режиме, в соответствии с положениями Федерального </w:t>
      </w:r>
      <w:hyperlink r:id="rId52" w:history="1">
        <w:r>
          <w:rPr>
            <w:color w:val="0000FF"/>
          </w:rPr>
          <w:t>закона</w:t>
        </w:r>
      </w:hyperlink>
    </w:p>
    <w:p w:rsidR="003941E5" w:rsidRDefault="003941E5">
      <w:pPr>
        <w:pStyle w:val="ConsPlusNonformat"/>
        <w:jc w:val="both"/>
      </w:pPr>
      <w:r>
        <w:t>от 27.07.2006 N 152-ФЗ "О персональных данных".</w:t>
      </w:r>
    </w:p>
    <w:p w:rsidR="003941E5" w:rsidRDefault="003941E5">
      <w:pPr>
        <w:pStyle w:val="ConsPlusNonformat"/>
        <w:jc w:val="both"/>
      </w:pPr>
      <w:r>
        <w:t xml:space="preserve">    Перечень  персональных  данных,  на  обработку которых дается согласие:</w:t>
      </w:r>
    </w:p>
    <w:p w:rsidR="003941E5" w:rsidRDefault="003941E5">
      <w:pPr>
        <w:pStyle w:val="ConsPlusNonformat"/>
        <w:jc w:val="both"/>
      </w:pPr>
      <w:r>
        <w:t>фамилия,  имя,  отчество,  год,  месяц, дата и место рождения, адрес, номер</w:t>
      </w:r>
    </w:p>
    <w:p w:rsidR="003941E5" w:rsidRDefault="003941E5">
      <w:pPr>
        <w:pStyle w:val="ConsPlusNonformat"/>
        <w:jc w:val="both"/>
      </w:pPr>
      <w:r>
        <w:t>основного  документа,  удостоверяющего  личность,  сведения  о  дате выдачи</w:t>
      </w:r>
    </w:p>
    <w:p w:rsidR="003941E5" w:rsidRDefault="003941E5">
      <w:pPr>
        <w:pStyle w:val="ConsPlusNonformat"/>
        <w:jc w:val="both"/>
      </w:pPr>
      <w:r>
        <w:t>указанного документа и выдавшем его органе, семейное, социальное положение,</w:t>
      </w:r>
    </w:p>
    <w:p w:rsidR="003941E5" w:rsidRDefault="003941E5">
      <w:pPr>
        <w:pStyle w:val="ConsPlusNonformat"/>
        <w:jc w:val="both"/>
      </w:pPr>
      <w:r>
        <w:t>состав семьи.</w:t>
      </w:r>
    </w:p>
    <w:p w:rsidR="003941E5" w:rsidRDefault="003941E5">
      <w:pPr>
        <w:pStyle w:val="ConsPlusNonformat"/>
        <w:jc w:val="both"/>
      </w:pPr>
      <w:r>
        <w:t xml:space="preserve">    Подтверждаю   свое  согласие  на  осуществление  следующих  действий  с</w:t>
      </w:r>
    </w:p>
    <w:p w:rsidR="003941E5" w:rsidRDefault="003941E5">
      <w:pPr>
        <w:pStyle w:val="ConsPlusNonformat"/>
        <w:jc w:val="both"/>
      </w:pPr>
      <w:r>
        <w:t>персональными  данными: сбор, запись, систематизацию, накопление, хранение,</w:t>
      </w:r>
    </w:p>
    <w:p w:rsidR="003941E5" w:rsidRDefault="003941E5">
      <w:pPr>
        <w:pStyle w:val="ConsPlusNonformat"/>
        <w:jc w:val="both"/>
      </w:pPr>
      <w:r>
        <w:t>уточнение  (обновление,  изменение),  извлечение,  использование,  передачу</w:t>
      </w:r>
    </w:p>
    <w:p w:rsidR="003941E5" w:rsidRDefault="003941E5">
      <w:pPr>
        <w:pStyle w:val="ConsPlusNonformat"/>
        <w:jc w:val="both"/>
      </w:pPr>
      <w:r>
        <w:t>(распространение,  предоставление,  доступ),  обезличивание,  блокирование,</w:t>
      </w:r>
    </w:p>
    <w:p w:rsidR="003941E5" w:rsidRDefault="003941E5">
      <w:pPr>
        <w:pStyle w:val="ConsPlusNonformat"/>
        <w:jc w:val="both"/>
      </w:pPr>
      <w:r>
        <w:t>уничтожение  персональных  данных,  а  также иных действий, необходимых для</w:t>
      </w:r>
    </w:p>
    <w:p w:rsidR="003941E5" w:rsidRDefault="003941E5">
      <w:pPr>
        <w:pStyle w:val="ConsPlusNonformat"/>
        <w:jc w:val="both"/>
      </w:pPr>
      <w:r>
        <w:t>обработки персональных данных в рамках предоставления муниципальной услуги.</w:t>
      </w:r>
    </w:p>
    <w:p w:rsidR="003941E5" w:rsidRDefault="003941E5">
      <w:pPr>
        <w:pStyle w:val="ConsPlusNonformat"/>
        <w:jc w:val="both"/>
      </w:pPr>
      <w:r>
        <w:t xml:space="preserve">    Мне  разъяснено,  что  данное  согласие  может  быть  отозвано  мною  в</w:t>
      </w:r>
    </w:p>
    <w:p w:rsidR="003941E5" w:rsidRDefault="003941E5">
      <w:pPr>
        <w:pStyle w:val="ConsPlusNonformat"/>
        <w:jc w:val="both"/>
      </w:pPr>
      <w:r>
        <w:t>письменной форме.</w:t>
      </w:r>
    </w:p>
    <w:p w:rsidR="003941E5" w:rsidRDefault="003941E5">
      <w:pPr>
        <w:pStyle w:val="ConsPlusNonformat"/>
        <w:jc w:val="both"/>
      </w:pPr>
    </w:p>
    <w:p w:rsidR="003941E5" w:rsidRDefault="003941E5">
      <w:pPr>
        <w:pStyle w:val="ConsPlusNonformat"/>
        <w:jc w:val="both"/>
      </w:pPr>
      <w:r>
        <w:t xml:space="preserve">    ______________    _________________    ________________________________</w:t>
      </w:r>
    </w:p>
    <w:p w:rsidR="003941E5" w:rsidRDefault="003941E5">
      <w:pPr>
        <w:pStyle w:val="ConsPlusNonformat"/>
        <w:jc w:val="both"/>
      </w:pPr>
      <w:r>
        <w:t xml:space="preserve">        (дата)            (подпись)              (расшифровка подписи)</w:t>
      </w:r>
    </w:p>
    <w:p w:rsidR="003941E5" w:rsidRDefault="003941E5">
      <w:pPr>
        <w:pStyle w:val="ConsPlusNormal"/>
      </w:pPr>
    </w:p>
    <w:p w:rsidR="003941E5" w:rsidRDefault="003941E5">
      <w:pPr>
        <w:pStyle w:val="ConsPlusNormal"/>
      </w:pPr>
    </w:p>
    <w:p w:rsidR="003941E5" w:rsidRDefault="003941E5">
      <w:pPr>
        <w:pStyle w:val="ConsPlusNormal"/>
      </w:pPr>
    </w:p>
    <w:p w:rsidR="003941E5" w:rsidRDefault="003941E5">
      <w:pPr>
        <w:pStyle w:val="ConsPlusNormal"/>
      </w:pPr>
    </w:p>
    <w:p w:rsidR="003941E5" w:rsidRDefault="003941E5">
      <w:pPr>
        <w:pStyle w:val="ConsPlusNormal"/>
      </w:pPr>
    </w:p>
    <w:p w:rsidR="003941E5" w:rsidRDefault="003941E5">
      <w:pPr>
        <w:pStyle w:val="ConsPlusNormal"/>
        <w:jc w:val="right"/>
        <w:outlineLvl w:val="1"/>
      </w:pPr>
      <w:r>
        <w:t>Приложение N 2</w:t>
      </w:r>
    </w:p>
    <w:p w:rsidR="003941E5" w:rsidRDefault="003941E5">
      <w:pPr>
        <w:pStyle w:val="ConsPlusNormal"/>
        <w:jc w:val="right"/>
      </w:pPr>
      <w:r>
        <w:t>к Административному регламенту</w:t>
      </w:r>
    </w:p>
    <w:p w:rsidR="003941E5" w:rsidRDefault="003941E5">
      <w:pPr>
        <w:pStyle w:val="ConsPlusNormal"/>
        <w:jc w:val="right"/>
      </w:pPr>
      <w:r>
        <w:t>предоставления муниципальной услуги</w:t>
      </w:r>
    </w:p>
    <w:p w:rsidR="003941E5" w:rsidRDefault="003941E5">
      <w:pPr>
        <w:pStyle w:val="ConsPlusNormal"/>
        <w:jc w:val="right"/>
      </w:pPr>
      <w:r>
        <w:t>"Предоставление в собственность,</w:t>
      </w:r>
    </w:p>
    <w:p w:rsidR="003941E5" w:rsidRDefault="003941E5">
      <w:pPr>
        <w:pStyle w:val="ConsPlusNormal"/>
        <w:jc w:val="right"/>
      </w:pPr>
      <w:r>
        <w:t>постоянное (бессрочное) пользование,</w:t>
      </w:r>
    </w:p>
    <w:p w:rsidR="003941E5" w:rsidRDefault="003941E5">
      <w:pPr>
        <w:pStyle w:val="ConsPlusNormal"/>
        <w:jc w:val="right"/>
      </w:pPr>
      <w:r>
        <w:lastRenderedPageBreak/>
        <w:t>безвозмездное пользование, аренду</w:t>
      </w:r>
    </w:p>
    <w:p w:rsidR="003941E5" w:rsidRDefault="003941E5">
      <w:pPr>
        <w:pStyle w:val="ConsPlusNormal"/>
        <w:jc w:val="right"/>
      </w:pPr>
      <w:r>
        <w:t>земельных участков из состава земель,</w:t>
      </w:r>
    </w:p>
    <w:p w:rsidR="003941E5" w:rsidRDefault="003941E5">
      <w:pPr>
        <w:pStyle w:val="ConsPlusNormal"/>
        <w:jc w:val="right"/>
      </w:pPr>
      <w:r>
        <w:t>государственная собственность</w:t>
      </w:r>
    </w:p>
    <w:p w:rsidR="003941E5" w:rsidRDefault="003941E5">
      <w:pPr>
        <w:pStyle w:val="ConsPlusNormal"/>
        <w:jc w:val="right"/>
      </w:pPr>
      <w:r>
        <w:t>на которые не разграничена, из земель,</w:t>
      </w:r>
    </w:p>
    <w:p w:rsidR="003941E5" w:rsidRDefault="003941E5">
      <w:pPr>
        <w:pStyle w:val="ConsPlusNormal"/>
        <w:jc w:val="right"/>
      </w:pPr>
      <w:r>
        <w:t>находящихся в собственности</w:t>
      </w:r>
    </w:p>
    <w:p w:rsidR="003941E5" w:rsidRDefault="003941E5">
      <w:pPr>
        <w:pStyle w:val="ConsPlusNormal"/>
        <w:jc w:val="right"/>
      </w:pPr>
      <w:r>
        <w:t>Артемовского городского округа,</w:t>
      </w:r>
    </w:p>
    <w:p w:rsidR="003941E5" w:rsidRDefault="003941E5">
      <w:pPr>
        <w:pStyle w:val="ConsPlusNormal"/>
        <w:jc w:val="right"/>
      </w:pPr>
      <w:r>
        <w:t>на которых располагаются здания,</w:t>
      </w:r>
    </w:p>
    <w:p w:rsidR="003941E5" w:rsidRDefault="003941E5">
      <w:pPr>
        <w:pStyle w:val="ConsPlusNormal"/>
        <w:jc w:val="right"/>
      </w:pPr>
      <w:r>
        <w:t>сооружения, гражданам и</w:t>
      </w:r>
    </w:p>
    <w:p w:rsidR="003941E5" w:rsidRDefault="003941E5">
      <w:pPr>
        <w:pStyle w:val="ConsPlusNormal"/>
        <w:jc w:val="right"/>
      </w:pPr>
      <w:r>
        <w:t>юридическим лицам"</w:t>
      </w:r>
    </w:p>
    <w:p w:rsidR="003941E5" w:rsidRDefault="003941E5">
      <w:pPr>
        <w:pStyle w:val="ConsPlusNormal"/>
      </w:pPr>
    </w:p>
    <w:p w:rsidR="003941E5" w:rsidRDefault="003941E5">
      <w:pPr>
        <w:pStyle w:val="ConsPlusNormal"/>
        <w:jc w:val="center"/>
      </w:pPr>
      <w:bookmarkStart w:id="16" w:name="P542"/>
      <w:bookmarkEnd w:id="16"/>
      <w:r>
        <w:t>ЗАЯВЛЕНИЕ (для юридических лиц)</w:t>
      </w:r>
    </w:p>
    <w:p w:rsidR="003941E5" w:rsidRDefault="003941E5">
      <w:pPr>
        <w:pStyle w:val="ConsPlusNormal"/>
      </w:pPr>
    </w:p>
    <w:p w:rsidR="003941E5" w:rsidRDefault="003941E5">
      <w:pPr>
        <w:pStyle w:val="ConsPlusNormal"/>
        <w:ind w:firstLine="540"/>
        <w:jc w:val="both"/>
      </w:pPr>
      <w:r>
        <w:t xml:space="preserve">Исключено. - </w:t>
      </w:r>
      <w:hyperlink r:id="rId53" w:history="1">
        <w:r>
          <w:rPr>
            <w:color w:val="0000FF"/>
          </w:rPr>
          <w:t>Постановление</w:t>
        </w:r>
      </w:hyperlink>
      <w:r>
        <w:t xml:space="preserve"> Администрации Артемовского городского округа от 16.03.2017 N 303-ПА.</w:t>
      </w:r>
    </w:p>
    <w:p w:rsidR="003941E5" w:rsidRDefault="003941E5">
      <w:pPr>
        <w:pStyle w:val="ConsPlusNormal"/>
      </w:pPr>
    </w:p>
    <w:p w:rsidR="003941E5" w:rsidRDefault="003941E5">
      <w:pPr>
        <w:pStyle w:val="ConsPlusNormal"/>
      </w:pPr>
    </w:p>
    <w:p w:rsidR="003941E5" w:rsidRDefault="003941E5">
      <w:pPr>
        <w:pStyle w:val="ConsPlusNormal"/>
      </w:pPr>
    </w:p>
    <w:p w:rsidR="003941E5" w:rsidRDefault="003941E5">
      <w:pPr>
        <w:pStyle w:val="ConsPlusNormal"/>
      </w:pPr>
    </w:p>
    <w:p w:rsidR="003941E5" w:rsidRDefault="003941E5">
      <w:pPr>
        <w:pStyle w:val="ConsPlusNormal"/>
      </w:pPr>
    </w:p>
    <w:p w:rsidR="003941E5" w:rsidRDefault="003941E5">
      <w:pPr>
        <w:pStyle w:val="ConsPlusNormal"/>
        <w:jc w:val="right"/>
        <w:outlineLvl w:val="1"/>
      </w:pPr>
      <w:r>
        <w:t>Приложение N 3</w:t>
      </w:r>
    </w:p>
    <w:p w:rsidR="003941E5" w:rsidRDefault="003941E5">
      <w:pPr>
        <w:pStyle w:val="ConsPlusNormal"/>
        <w:jc w:val="right"/>
      </w:pPr>
      <w:r>
        <w:t>к Административному регламенту</w:t>
      </w:r>
    </w:p>
    <w:p w:rsidR="003941E5" w:rsidRDefault="003941E5">
      <w:pPr>
        <w:pStyle w:val="ConsPlusNormal"/>
        <w:jc w:val="right"/>
      </w:pPr>
      <w:r>
        <w:t>предоставления муниципальной услуги</w:t>
      </w:r>
    </w:p>
    <w:p w:rsidR="003941E5" w:rsidRDefault="003941E5">
      <w:pPr>
        <w:pStyle w:val="ConsPlusNormal"/>
        <w:jc w:val="right"/>
      </w:pPr>
      <w:r>
        <w:t>"Предоставление в собственность,</w:t>
      </w:r>
    </w:p>
    <w:p w:rsidR="003941E5" w:rsidRDefault="003941E5">
      <w:pPr>
        <w:pStyle w:val="ConsPlusNormal"/>
        <w:jc w:val="right"/>
      </w:pPr>
      <w:r>
        <w:t>постоянное (бессрочное) пользование,</w:t>
      </w:r>
    </w:p>
    <w:p w:rsidR="003941E5" w:rsidRDefault="003941E5">
      <w:pPr>
        <w:pStyle w:val="ConsPlusNormal"/>
        <w:jc w:val="right"/>
      </w:pPr>
      <w:r>
        <w:t>безвозмездное пользование, аренду</w:t>
      </w:r>
    </w:p>
    <w:p w:rsidR="003941E5" w:rsidRDefault="003941E5">
      <w:pPr>
        <w:pStyle w:val="ConsPlusNormal"/>
        <w:jc w:val="right"/>
      </w:pPr>
      <w:r>
        <w:t>земельных участков из состава земель,</w:t>
      </w:r>
    </w:p>
    <w:p w:rsidR="003941E5" w:rsidRDefault="003941E5">
      <w:pPr>
        <w:pStyle w:val="ConsPlusNormal"/>
        <w:jc w:val="right"/>
      </w:pPr>
      <w:r>
        <w:t>государственная собственность</w:t>
      </w:r>
    </w:p>
    <w:p w:rsidR="003941E5" w:rsidRDefault="003941E5">
      <w:pPr>
        <w:pStyle w:val="ConsPlusNormal"/>
        <w:jc w:val="right"/>
      </w:pPr>
      <w:r>
        <w:t>на которые не разграничена, из земель,</w:t>
      </w:r>
    </w:p>
    <w:p w:rsidR="003941E5" w:rsidRDefault="003941E5">
      <w:pPr>
        <w:pStyle w:val="ConsPlusNormal"/>
        <w:jc w:val="right"/>
      </w:pPr>
      <w:r>
        <w:t>находящихся в собственности</w:t>
      </w:r>
    </w:p>
    <w:p w:rsidR="003941E5" w:rsidRDefault="003941E5">
      <w:pPr>
        <w:pStyle w:val="ConsPlusNormal"/>
        <w:jc w:val="right"/>
      </w:pPr>
      <w:r>
        <w:t>Артемовского городского округа,</w:t>
      </w:r>
    </w:p>
    <w:p w:rsidR="003941E5" w:rsidRDefault="003941E5">
      <w:pPr>
        <w:pStyle w:val="ConsPlusNormal"/>
        <w:jc w:val="right"/>
      </w:pPr>
      <w:r>
        <w:t>на которых располагаются здания,</w:t>
      </w:r>
    </w:p>
    <w:p w:rsidR="003941E5" w:rsidRDefault="003941E5">
      <w:pPr>
        <w:pStyle w:val="ConsPlusNormal"/>
        <w:jc w:val="right"/>
      </w:pPr>
      <w:r>
        <w:t>сооружения, гражданам и</w:t>
      </w:r>
    </w:p>
    <w:p w:rsidR="003941E5" w:rsidRDefault="003941E5">
      <w:pPr>
        <w:pStyle w:val="ConsPlusNormal"/>
        <w:jc w:val="right"/>
      </w:pPr>
      <w:r>
        <w:t>юридическим лицам"</w:t>
      </w:r>
    </w:p>
    <w:p w:rsidR="003941E5" w:rsidRDefault="003941E5">
      <w:pPr>
        <w:pStyle w:val="ConsPlusNormal"/>
      </w:pPr>
    </w:p>
    <w:p w:rsidR="003941E5" w:rsidRDefault="003941E5">
      <w:pPr>
        <w:pStyle w:val="ConsPlusTitle"/>
        <w:jc w:val="center"/>
      </w:pPr>
      <w:bookmarkStart w:id="17" w:name="P565"/>
      <w:bookmarkEnd w:id="17"/>
      <w:r>
        <w:t>БЛОК-СХЕМА</w:t>
      </w:r>
    </w:p>
    <w:p w:rsidR="003941E5" w:rsidRDefault="003941E5">
      <w:pPr>
        <w:pStyle w:val="ConsPlusTitle"/>
        <w:jc w:val="center"/>
      </w:pPr>
      <w:r>
        <w:t>ПРЕДОСТАВЛЕНИЯ МУНИЦИПАЛЬНОЙ УСЛУГИ</w:t>
      </w:r>
    </w:p>
    <w:p w:rsidR="003941E5" w:rsidRDefault="003941E5">
      <w:pPr>
        <w:pStyle w:val="ConsPlusNormal"/>
      </w:pPr>
    </w:p>
    <w:p w:rsidR="003941E5" w:rsidRDefault="003941E5">
      <w:pPr>
        <w:pStyle w:val="ConsPlusNonformat"/>
        <w:jc w:val="both"/>
      </w:pPr>
      <w:r>
        <w:t xml:space="preserve">                        ┌────────────────────────────────┐</w:t>
      </w:r>
    </w:p>
    <w:p w:rsidR="003941E5" w:rsidRDefault="003941E5">
      <w:pPr>
        <w:pStyle w:val="ConsPlusNonformat"/>
        <w:jc w:val="both"/>
      </w:pPr>
      <w:r>
        <w:t xml:space="preserve">                        │ Прием и регистрация документов │</w:t>
      </w:r>
    </w:p>
    <w:p w:rsidR="003941E5" w:rsidRDefault="003941E5">
      <w:pPr>
        <w:pStyle w:val="ConsPlusNonformat"/>
        <w:jc w:val="both"/>
      </w:pPr>
      <w:r>
        <w:t xml:space="preserve">                        └────────────────┬───────────────┘</w:t>
      </w:r>
    </w:p>
    <w:p w:rsidR="003941E5" w:rsidRDefault="003941E5">
      <w:pPr>
        <w:pStyle w:val="ConsPlusNonformat"/>
        <w:jc w:val="both"/>
      </w:pPr>
      <w:r>
        <w:t xml:space="preserve">                                         \/</w:t>
      </w:r>
    </w:p>
    <w:p w:rsidR="003941E5" w:rsidRDefault="003941E5">
      <w:pPr>
        <w:pStyle w:val="ConsPlusNonformat"/>
        <w:jc w:val="both"/>
      </w:pPr>
      <w:r>
        <w:t xml:space="preserve">                 ┌────────────────────────────────────────────┐</w:t>
      </w:r>
    </w:p>
    <w:p w:rsidR="003941E5" w:rsidRDefault="003941E5">
      <w:pPr>
        <w:pStyle w:val="ConsPlusNonformat"/>
        <w:jc w:val="both"/>
      </w:pPr>
      <w:r>
        <w:t xml:space="preserve">                 │      Проведение экспертизы документов      │</w:t>
      </w:r>
    </w:p>
    <w:p w:rsidR="003941E5" w:rsidRDefault="003941E5">
      <w:pPr>
        <w:pStyle w:val="ConsPlusNonformat"/>
        <w:jc w:val="both"/>
      </w:pPr>
      <w:r>
        <w:t xml:space="preserve">                 └────────────────────────────────────────────┘</w:t>
      </w:r>
    </w:p>
    <w:p w:rsidR="003941E5" w:rsidRDefault="003941E5">
      <w:pPr>
        <w:pStyle w:val="ConsPlusNonformat"/>
        <w:jc w:val="both"/>
      </w:pPr>
      <w:r>
        <w:t xml:space="preserve">                       /                          \</w:t>
      </w:r>
    </w:p>
    <w:p w:rsidR="003941E5" w:rsidRDefault="003941E5">
      <w:pPr>
        <w:pStyle w:val="ConsPlusNonformat"/>
        <w:jc w:val="both"/>
      </w:pPr>
      <w:r>
        <w:t xml:space="preserve">                      \/                          \/</w:t>
      </w:r>
    </w:p>
    <w:p w:rsidR="003941E5" w:rsidRDefault="003941E5">
      <w:pPr>
        <w:pStyle w:val="ConsPlusNonformat"/>
        <w:jc w:val="both"/>
      </w:pPr>
      <w:r>
        <w:t>┌────────────────────────────┐             ┌──────────────────────────────┐</w:t>
      </w:r>
    </w:p>
    <w:p w:rsidR="003941E5" w:rsidRDefault="003941E5">
      <w:pPr>
        <w:pStyle w:val="ConsPlusNonformat"/>
        <w:jc w:val="both"/>
      </w:pPr>
      <w:r>
        <w:t>│                            │             │ Направление межведомственных │</w:t>
      </w:r>
    </w:p>
    <w:p w:rsidR="003941E5" w:rsidRDefault="003941E5">
      <w:pPr>
        <w:pStyle w:val="ConsPlusNonformat"/>
        <w:jc w:val="both"/>
      </w:pPr>
      <w:r>
        <w:lastRenderedPageBreak/>
        <w:t>│                            │             │      запросов в органы       │</w:t>
      </w:r>
    </w:p>
    <w:p w:rsidR="003941E5" w:rsidRDefault="003941E5">
      <w:pPr>
        <w:pStyle w:val="ConsPlusNonformat"/>
        <w:jc w:val="both"/>
      </w:pPr>
      <w:r>
        <w:t>│     Возврат заявления      │             │ (организации), участвующие   │</w:t>
      </w:r>
    </w:p>
    <w:p w:rsidR="003941E5" w:rsidRDefault="003941E5">
      <w:pPr>
        <w:pStyle w:val="ConsPlusNonformat"/>
        <w:jc w:val="both"/>
      </w:pPr>
      <w:r>
        <w:t>│                            │             │       в предоставлении       │</w:t>
      </w:r>
    </w:p>
    <w:p w:rsidR="003941E5" w:rsidRDefault="003941E5">
      <w:pPr>
        <w:pStyle w:val="ConsPlusNonformat"/>
        <w:jc w:val="both"/>
      </w:pPr>
      <w:r>
        <w:t>│                            │             │    государственной услуги    │</w:t>
      </w:r>
    </w:p>
    <w:p w:rsidR="003941E5" w:rsidRDefault="003941E5">
      <w:pPr>
        <w:pStyle w:val="ConsPlusNonformat"/>
        <w:jc w:val="both"/>
      </w:pPr>
      <w:r>
        <w:t>└────────────────────────────┘             └──────────────────────────────┘</w:t>
      </w:r>
    </w:p>
    <w:p w:rsidR="003941E5" w:rsidRDefault="003941E5">
      <w:pPr>
        <w:pStyle w:val="ConsPlusNonformat"/>
        <w:jc w:val="both"/>
      </w:pPr>
      <w:r>
        <w:t xml:space="preserve">                                           /           \</w:t>
      </w:r>
    </w:p>
    <w:p w:rsidR="003941E5" w:rsidRDefault="003941E5">
      <w:pPr>
        <w:pStyle w:val="ConsPlusNonformat"/>
        <w:jc w:val="both"/>
      </w:pPr>
      <w:r>
        <w:t xml:space="preserve">                                          /             \</w:t>
      </w:r>
    </w:p>
    <w:p w:rsidR="003941E5" w:rsidRDefault="003941E5">
      <w:pPr>
        <w:pStyle w:val="ConsPlusNonformat"/>
        <w:jc w:val="both"/>
      </w:pPr>
      <w:r>
        <w:t xml:space="preserve">                                         \/             \/</w:t>
      </w:r>
    </w:p>
    <w:p w:rsidR="003941E5" w:rsidRDefault="003941E5">
      <w:pPr>
        <w:pStyle w:val="ConsPlusNonformat"/>
        <w:jc w:val="both"/>
      </w:pPr>
      <w:r>
        <w:t xml:space="preserve">              ┌────────────────────────────┐  ┌───────────────────────────┐</w:t>
      </w:r>
    </w:p>
    <w:p w:rsidR="003941E5" w:rsidRDefault="003941E5">
      <w:pPr>
        <w:pStyle w:val="ConsPlusNonformat"/>
        <w:jc w:val="both"/>
      </w:pPr>
      <w:r>
        <w:t xml:space="preserve">              │                            │  │    Подготовка проекта     │</w:t>
      </w:r>
    </w:p>
    <w:p w:rsidR="003941E5" w:rsidRDefault="003941E5">
      <w:pPr>
        <w:pStyle w:val="ConsPlusNonformat"/>
        <w:jc w:val="both"/>
      </w:pPr>
      <w:r>
        <w:t xml:space="preserve">              │                            │  │постановления Администрации│</w:t>
      </w:r>
    </w:p>
    <w:p w:rsidR="003941E5" w:rsidRDefault="003941E5">
      <w:pPr>
        <w:pStyle w:val="ConsPlusNonformat"/>
        <w:jc w:val="both"/>
      </w:pPr>
      <w:r>
        <w:t xml:space="preserve">              │   Отказ в предоставлении   │  │       Артемовского        │</w:t>
      </w:r>
    </w:p>
    <w:p w:rsidR="003941E5" w:rsidRDefault="003941E5">
      <w:pPr>
        <w:pStyle w:val="ConsPlusNonformat"/>
        <w:jc w:val="both"/>
      </w:pPr>
      <w:r>
        <w:t xml:space="preserve">              │     земельного участка     │  │городского округа, договора│</w:t>
      </w:r>
    </w:p>
    <w:p w:rsidR="003941E5" w:rsidRDefault="003941E5">
      <w:pPr>
        <w:pStyle w:val="ConsPlusNonformat"/>
        <w:jc w:val="both"/>
      </w:pPr>
      <w:r>
        <w:t xml:space="preserve">              │                            │  │  купли-продажи, аренды,   │</w:t>
      </w:r>
    </w:p>
    <w:p w:rsidR="003941E5" w:rsidRDefault="003941E5">
      <w:pPr>
        <w:pStyle w:val="ConsPlusNonformat"/>
        <w:jc w:val="both"/>
      </w:pPr>
      <w:r>
        <w:t xml:space="preserve">              │                            │  │безвозмездного пользования │</w:t>
      </w:r>
    </w:p>
    <w:p w:rsidR="003941E5" w:rsidRDefault="003941E5">
      <w:pPr>
        <w:pStyle w:val="ConsPlusNonformat"/>
        <w:jc w:val="both"/>
      </w:pPr>
      <w:r>
        <w:t xml:space="preserve">              │                            │  │    земельным участком     │</w:t>
      </w:r>
    </w:p>
    <w:p w:rsidR="003941E5" w:rsidRDefault="003941E5">
      <w:pPr>
        <w:pStyle w:val="ConsPlusNonformat"/>
        <w:jc w:val="both"/>
      </w:pPr>
      <w:r>
        <w:t xml:space="preserve">              └────────────────────────────┘  └────────────┬──────────────┘</w:t>
      </w:r>
    </w:p>
    <w:p w:rsidR="003941E5" w:rsidRDefault="003941E5">
      <w:pPr>
        <w:pStyle w:val="ConsPlusNonformat"/>
        <w:jc w:val="both"/>
      </w:pPr>
      <w:r>
        <w:t xml:space="preserve">                                                           \/</w:t>
      </w:r>
    </w:p>
    <w:p w:rsidR="003941E5" w:rsidRDefault="003941E5">
      <w:pPr>
        <w:pStyle w:val="ConsPlusNonformat"/>
        <w:jc w:val="both"/>
      </w:pPr>
      <w:r>
        <w:t xml:space="preserve">                                              ┌───────────────────────────┐</w:t>
      </w:r>
    </w:p>
    <w:p w:rsidR="003941E5" w:rsidRDefault="003941E5">
      <w:pPr>
        <w:pStyle w:val="ConsPlusNonformat"/>
        <w:jc w:val="both"/>
      </w:pPr>
      <w:r>
        <w:t xml:space="preserve">                                              │  Выдача заявителю копий   │</w:t>
      </w:r>
    </w:p>
    <w:p w:rsidR="003941E5" w:rsidRDefault="003941E5">
      <w:pPr>
        <w:pStyle w:val="ConsPlusNonformat"/>
        <w:jc w:val="both"/>
      </w:pPr>
      <w:r>
        <w:t xml:space="preserve">                                              │постановления Администрации│</w:t>
      </w:r>
    </w:p>
    <w:p w:rsidR="003941E5" w:rsidRDefault="003941E5">
      <w:pPr>
        <w:pStyle w:val="ConsPlusNonformat"/>
        <w:jc w:val="both"/>
      </w:pPr>
      <w:r>
        <w:t xml:space="preserve">                                              │  Артемовского городского  │</w:t>
      </w:r>
    </w:p>
    <w:p w:rsidR="003941E5" w:rsidRDefault="003941E5">
      <w:pPr>
        <w:pStyle w:val="ConsPlusNonformat"/>
        <w:jc w:val="both"/>
      </w:pPr>
      <w:r>
        <w:t xml:space="preserve">                                              │    округа, направление    │</w:t>
      </w:r>
    </w:p>
    <w:p w:rsidR="003941E5" w:rsidRDefault="003941E5">
      <w:pPr>
        <w:pStyle w:val="ConsPlusNonformat"/>
        <w:jc w:val="both"/>
      </w:pPr>
      <w:r>
        <w:t xml:space="preserve">                                              │   (подписание) договора   │</w:t>
      </w:r>
    </w:p>
    <w:p w:rsidR="003941E5" w:rsidRDefault="003941E5">
      <w:pPr>
        <w:pStyle w:val="ConsPlusNonformat"/>
        <w:jc w:val="both"/>
      </w:pPr>
      <w:r>
        <w:t xml:space="preserve">                                              │  купли-продажи, аренды,   │</w:t>
      </w:r>
    </w:p>
    <w:p w:rsidR="003941E5" w:rsidRDefault="003941E5">
      <w:pPr>
        <w:pStyle w:val="ConsPlusNonformat"/>
        <w:jc w:val="both"/>
      </w:pPr>
      <w:r>
        <w:t xml:space="preserve">                                              │безвозмездного пользования │</w:t>
      </w:r>
    </w:p>
    <w:p w:rsidR="003941E5" w:rsidRDefault="003941E5">
      <w:pPr>
        <w:pStyle w:val="ConsPlusNonformat"/>
        <w:jc w:val="both"/>
      </w:pPr>
      <w:r>
        <w:t xml:space="preserve">                                              │    земельным участком     │</w:t>
      </w:r>
    </w:p>
    <w:p w:rsidR="003941E5" w:rsidRDefault="003941E5">
      <w:pPr>
        <w:pStyle w:val="ConsPlusNonformat"/>
        <w:jc w:val="both"/>
      </w:pPr>
      <w:r>
        <w:t xml:space="preserve">                                              └───────────────────────────┘</w:t>
      </w:r>
    </w:p>
    <w:p w:rsidR="003941E5" w:rsidRDefault="003941E5">
      <w:pPr>
        <w:pStyle w:val="ConsPlusNormal"/>
      </w:pPr>
    </w:p>
    <w:p w:rsidR="003941E5" w:rsidRDefault="003941E5">
      <w:pPr>
        <w:pStyle w:val="ConsPlusNormal"/>
      </w:pPr>
    </w:p>
    <w:p w:rsidR="003941E5" w:rsidRDefault="003941E5">
      <w:pPr>
        <w:pStyle w:val="ConsPlusNormal"/>
        <w:pBdr>
          <w:top w:val="single" w:sz="6" w:space="0" w:color="auto"/>
        </w:pBdr>
        <w:spacing w:before="100" w:after="100"/>
        <w:jc w:val="both"/>
        <w:rPr>
          <w:sz w:val="2"/>
          <w:szCs w:val="2"/>
        </w:rPr>
      </w:pPr>
    </w:p>
    <w:p w:rsidR="00CC72CE" w:rsidRPr="00EA5490" w:rsidRDefault="00CC72CE">
      <w:pPr>
        <w:rPr>
          <w:rFonts w:ascii="Liberation Serif" w:hAnsi="Liberation Serif"/>
          <w:sz w:val="28"/>
          <w:szCs w:val="28"/>
          <w:lang w:val="en-US"/>
        </w:rPr>
      </w:pPr>
      <w:bookmarkStart w:id="18" w:name="_GoBack"/>
      <w:bookmarkEnd w:id="18"/>
    </w:p>
    <w:sectPr w:rsidR="00CC72CE" w:rsidRPr="00EA5490" w:rsidSect="00B528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1E5"/>
    <w:rsid w:val="00111390"/>
    <w:rsid w:val="003941E5"/>
    <w:rsid w:val="0063379B"/>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C182C-9627-4293-9BB0-0C36AB09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1E5"/>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Nonformat">
    <w:name w:val="ConsPlusNonformat"/>
    <w:rsid w:val="003941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41E5"/>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Cell">
    <w:name w:val="ConsPlusCell"/>
    <w:rsid w:val="003941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41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41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41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41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5D1093E6F0FC7B6AE4D21516482AFB91CEF5D2068CD1B396B2068F6701B40AC10B4F107DAFA88AFF78EFEB2544E35D791517E86112645F753E4AC9A340H" TargetMode="External"/><Relationship Id="rId18" Type="http://schemas.openxmlformats.org/officeDocument/2006/relationships/hyperlink" Target="consultantplus://offline/ref=6A5D1093E6F0FC7B6AE4CC18002474F193C5ABD7068AD9E1C8EF00D83851B25F814B494038EEAEDFAE3DBFEF2F47A90C3E5E18EA68A045H" TargetMode="External"/><Relationship Id="rId26" Type="http://schemas.openxmlformats.org/officeDocument/2006/relationships/hyperlink" Target="consultantplus://offline/ref=6A5D1093E6F0FC7B6AE4CC18002474F192CDADD60181D9E1C8EF00D83851B25F934B11493CE3BB8BFC67E8E22CA446H" TargetMode="External"/><Relationship Id="rId39" Type="http://schemas.openxmlformats.org/officeDocument/2006/relationships/hyperlink" Target="consultantplus://offline/ref=6A5D1093E6F0FC7B6AE4CC18002474F193C5A8D90180D9E1C8EF00D83851B25F814B49403DE0F1DABB2CE7E02551B70F23421AEBA640H" TargetMode="External"/><Relationship Id="rId21" Type="http://schemas.openxmlformats.org/officeDocument/2006/relationships/hyperlink" Target="consultantplus://offline/ref=6A5D1093E6F0FC7B6AE4CC18002474F193C5ABD70C88D9E1C8EF00D83851B25F814B494C36EFAEDFAE3DBFEF2F47A90C3E5E18EA68A045H" TargetMode="External"/><Relationship Id="rId34" Type="http://schemas.openxmlformats.org/officeDocument/2006/relationships/hyperlink" Target="consultantplus://offline/ref=6A5D1093E6F0FC7B6AE4CC18002474F193C5A8D90180D9E1C8EF00D83851B25F814B49403AE0F1DABB2CE7E02551B70F23421AEBA640H" TargetMode="External"/><Relationship Id="rId42" Type="http://schemas.openxmlformats.org/officeDocument/2006/relationships/hyperlink" Target="consultantplus://offline/ref=6A5D1093E6F0FC7B6AE4D21516482AFB91CEF5D2068CD2B29DBC068F6701B40AC10B4F107DAFA88AFF79EBE22B44E35D791517E86112645F753E4AC9A340H" TargetMode="External"/><Relationship Id="rId47" Type="http://schemas.openxmlformats.org/officeDocument/2006/relationships/hyperlink" Target="consultantplus://offline/ref=6A5D1093E6F0FC7B6AE4D21516482AFB91CEF5D2068BD7B791BF068F6701B40AC10B4F107DAFA88AFF79EAE32444E35D791517E86112645F753E4AC9A340H" TargetMode="External"/><Relationship Id="rId50" Type="http://schemas.openxmlformats.org/officeDocument/2006/relationships/hyperlink" Target="consultantplus://offline/ref=6A5D1093E6F0FC7B6AE4D21516482AFB91CEF5D2068BD7B791BF068F6701B40AC10B4F107DAFA88AFF79EAE02C44E35D791517E86112645F753E4AC9A340H" TargetMode="External"/><Relationship Id="rId55" Type="http://schemas.openxmlformats.org/officeDocument/2006/relationships/theme" Target="theme/theme1.xml"/><Relationship Id="rId7" Type="http://schemas.openxmlformats.org/officeDocument/2006/relationships/hyperlink" Target="consultantplus://offline/ref=6A5D1093E6F0FC7B6AE4D21516482AFB91CEF5D2068BD7B791BF068F6701B40AC10B4F107DAFA88AFF79EAE22844E35D791517E86112645F753E4AC9A340H" TargetMode="External"/><Relationship Id="rId12" Type="http://schemas.openxmlformats.org/officeDocument/2006/relationships/hyperlink" Target="consultantplus://offline/ref=6A5D1093E6F0FC7B6AE4D21516482AFB91CEF5D2068CD1B396B2068F6701B40AC10B4F107DAFA88AFF78EFE42D44E35D791517E86112645F753E4AC9A340H" TargetMode="External"/><Relationship Id="rId17" Type="http://schemas.openxmlformats.org/officeDocument/2006/relationships/hyperlink" Target="consultantplus://offline/ref=6A5D1093E6F0FC7B6AE4D21516482AFB91CEF5D2068BD7B791BF068F6701B40AC10B4F107DAFA88AFF79EAE22844E35D791517E86112645F753E4AC9A340H" TargetMode="External"/><Relationship Id="rId25" Type="http://schemas.openxmlformats.org/officeDocument/2006/relationships/hyperlink" Target="consultantplus://offline/ref=6A5D1093E6F0FC7B6AE4CC18002474F193C4A8D80D8ED9E1C8EF00D83851B25F934B11493CE3BB8BFC67E8E22CA446H" TargetMode="External"/><Relationship Id="rId33" Type="http://schemas.openxmlformats.org/officeDocument/2006/relationships/hyperlink" Target="consultantplus://offline/ref=6A5D1093E6F0FC7B6AE4CC18002474F191C7A2DB0D80D9E1C8EF00D83851B25F814B49453EEBA58AFE72BEB3691ABA0E355E1AE9770E645DA642H" TargetMode="External"/><Relationship Id="rId38" Type="http://schemas.openxmlformats.org/officeDocument/2006/relationships/hyperlink" Target="consultantplus://offline/ref=6A5D1093E6F0FC7B6AE4CC18002474F193C5A8D90180D9E1C8EF00D83851B25F814B49453BE2AEDFAE3DBFEF2F47A90C3E5E18EA68A045H" TargetMode="External"/><Relationship Id="rId46" Type="http://schemas.openxmlformats.org/officeDocument/2006/relationships/hyperlink" Target="consultantplus://offline/ref=6A5D1093E6F0FC7B6AE4D21516482AFB91CEF5D20581D7B09DB9068F6701B40AC10B4F107DAFA88AFF79EAE22B44E35D791517E86112645F753E4AC9A340H" TargetMode="External"/><Relationship Id="rId2" Type="http://schemas.openxmlformats.org/officeDocument/2006/relationships/settings" Target="settings.xml"/><Relationship Id="rId16" Type="http://schemas.openxmlformats.org/officeDocument/2006/relationships/hyperlink" Target="consultantplus://offline/ref=6A5D1093E6F0FC7B6AE4D21516482AFB91CEF5D20581D7B09DB9068F6701B40AC10B4F107DAFA88AFF79EAE22844E35D791517E86112645F753E4AC9A340H" TargetMode="External"/><Relationship Id="rId20" Type="http://schemas.openxmlformats.org/officeDocument/2006/relationships/hyperlink" Target="consultantplus://offline/ref=6A5D1093E6F0FC7B6AE4CC18002474F193C5A8D90180D9E1C8EF00D83851B25F814B494736E0F1DABB2CE7E02551B70F23421AEBA640H" TargetMode="External"/><Relationship Id="rId29" Type="http://schemas.openxmlformats.org/officeDocument/2006/relationships/hyperlink" Target="consultantplus://offline/ref=6A5D1093E6F0FC7B6AE4D21516482AFB91CEF5D2068CD1B396B2068F6701B40AC10B4F107DAFA88AFF79EAE32F44E35D791517E86112645F753E4AC9A340H" TargetMode="External"/><Relationship Id="rId41" Type="http://schemas.openxmlformats.org/officeDocument/2006/relationships/hyperlink" Target="consultantplus://offline/ref=6A5D1093E6F0FC7B6AE4D21516482AFB91CEF5D2068BD7B791BF068F6701B40AC10B4F107DAFA88AFF79EAE32844E35D791517E86112645F753E4AC9A340H"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A5D1093E6F0FC7B6AE4D21516482AFB91CEF5D20581D7B09DB9068F6701B40AC10B4F107DAFA88AFF79EAE22844E35D791517E86112645F753E4AC9A340H" TargetMode="External"/><Relationship Id="rId11" Type="http://schemas.openxmlformats.org/officeDocument/2006/relationships/hyperlink" Target="consultantplus://offline/ref=6A5D1093E6F0FC7B6AE4CC18002474F193C5ABD7028ED9E1C8EF00D83851B25F934B11493CE3BB8BFC67E8E22CA446H" TargetMode="External"/><Relationship Id="rId24" Type="http://schemas.openxmlformats.org/officeDocument/2006/relationships/hyperlink" Target="consultantplus://offline/ref=6A5D1093E6F0FC7B6AE4CC18002474F193C4ACD9028AD9E1C8EF00D83851B25F934B11493CE3BB8BFC67E8E22CA446H" TargetMode="External"/><Relationship Id="rId32" Type="http://schemas.openxmlformats.org/officeDocument/2006/relationships/hyperlink" Target="consultantplus://offline/ref=6A5D1093E6F0FC7B6AE4D21516482AFB91CEF5D2068BD7B791BF068F6701B40AC10B4F107DAFA88AFF79EAE22444E35D791517E86112645F753E4AC9A340H" TargetMode="External"/><Relationship Id="rId37" Type="http://schemas.openxmlformats.org/officeDocument/2006/relationships/hyperlink" Target="consultantplus://offline/ref=6A5D1093E6F0FC7B6AE4CC18002474F193C5A8D90180D9E1C8EF00D83851B25F814B494738E0F1DABB2CE7E02551B70F23421AEBA640H" TargetMode="External"/><Relationship Id="rId40" Type="http://schemas.openxmlformats.org/officeDocument/2006/relationships/hyperlink" Target="consultantplus://offline/ref=6A5D1093E6F0FC7B6AE4CC18002474F193C5AADA008ED9E1C8EF00D83851B25F934B11493CE3BB8BFC67E8E22CA446H" TargetMode="External"/><Relationship Id="rId45" Type="http://schemas.openxmlformats.org/officeDocument/2006/relationships/hyperlink" Target="consultantplus://offline/ref=6A5D1093E6F0FC7B6AE4D21516482AFB91CEF5D2068BD7B791BF068F6701B40AC10B4F107DAFA88AFF79EAE32B44E35D791517E86112645F753E4AC9A340H" TargetMode="External"/><Relationship Id="rId53" Type="http://schemas.openxmlformats.org/officeDocument/2006/relationships/hyperlink" Target="consultantplus://offline/ref=6A5D1093E6F0FC7B6AE4D21516482AFB91CEF5D20581D7B09DB9068F6701B40AC10B4F107DAFA88AFF79EAE22544E35D791517E86112645F753E4AC9A340H" TargetMode="External"/><Relationship Id="rId5" Type="http://schemas.openxmlformats.org/officeDocument/2006/relationships/hyperlink" Target="consultantplus://offline/ref=6A5D1093E6F0FC7B6AE4D21516482AFB91CEF5D2068CD2B29DBC068F6701B40AC10B4F107DAFA88AFF79EBE22844E35D791517E86112645F753E4AC9A340H" TargetMode="External"/><Relationship Id="rId15" Type="http://schemas.openxmlformats.org/officeDocument/2006/relationships/hyperlink" Target="consultantplus://offline/ref=6A5D1093E6F0FC7B6AE4D21516482AFB91CEF5D2068CD2B29DBC068F6701B40AC10B4F107DAFA88AFF79EBE22844E35D791517E86112645F753E4AC9A340H" TargetMode="External"/><Relationship Id="rId23" Type="http://schemas.openxmlformats.org/officeDocument/2006/relationships/hyperlink" Target="consultantplus://offline/ref=6A5D1093E6F0FC7B6AE4CC18002474F193C5A8D90180D9E1C8EF00D83851B25F814B49453EEBA582FB72BEB3691ABA0E355E1AE9770E645DA642H" TargetMode="External"/><Relationship Id="rId28" Type="http://schemas.openxmlformats.org/officeDocument/2006/relationships/hyperlink" Target="consultantplus://offline/ref=6A5D1093E6F0FC7B6AE4CC18002474F193C4ACDE0680D9E1C8EF00D83851B25F934B11493CE3BB8BFC67E8E22CA446H" TargetMode="External"/><Relationship Id="rId36" Type="http://schemas.openxmlformats.org/officeDocument/2006/relationships/hyperlink" Target="consultantplus://offline/ref=6A5D1093E6F0FC7B6AE4D21516482AFB91CEF5D2068BD7B791BF068F6701B40AC10B4F107DAFA88AFF79EAE32D44E35D791517E86112645F753E4AC9A340H" TargetMode="External"/><Relationship Id="rId49" Type="http://schemas.openxmlformats.org/officeDocument/2006/relationships/hyperlink" Target="consultantplus://offline/ref=6A5D1093E6F0FC7B6AE4D21516482AFB91CEF5D20581D7B09DB9068F6701B40AC10B4F107DAFA88AFF79EAE22B44E35D791517E86112645F753E4AC9A340H" TargetMode="External"/><Relationship Id="rId10" Type="http://schemas.openxmlformats.org/officeDocument/2006/relationships/hyperlink" Target="consultantplus://offline/ref=6A5D1093E6F0FC7B6AE4CC18002474F193C5A8D90180D9E1C8EF00D83851B25F814B49453EEBA582FB72BEB3691ABA0E355E1AE9770E645DA642H" TargetMode="External"/><Relationship Id="rId19" Type="http://schemas.openxmlformats.org/officeDocument/2006/relationships/hyperlink" Target="consultantplus://offline/ref=6A5D1093E6F0FC7B6AE4CC18002474F193C5ABD7068AD9E1C8EF00D83851B25F814B494039E8AEDFAE3DBFEF2F47A90C3E5E18EA68A045H" TargetMode="External"/><Relationship Id="rId31" Type="http://schemas.openxmlformats.org/officeDocument/2006/relationships/hyperlink" Target="consultantplus://offline/ref=6A5D1093E6F0FC7B6AE4D21516482AFB91CEF5D2068BD7B791BF068F6701B40AC10B4F107DAFA88AFF79EAE22544E35D791517E86112645F753E4AC9A340H" TargetMode="External"/><Relationship Id="rId44" Type="http://schemas.openxmlformats.org/officeDocument/2006/relationships/hyperlink" Target="consultantplus://offline/ref=6A5D1093E6F0FC7B6AE4D21516482AFB91CEF5D20581D7B09DB9068F6701B40AC10B4F107DAFA88AFF79EAE22B44E35D791517E86112645F753E4AC9A340H" TargetMode="External"/><Relationship Id="rId52" Type="http://schemas.openxmlformats.org/officeDocument/2006/relationships/hyperlink" Target="consultantplus://offline/ref=6A5D1093E6F0FC7B6AE4CC18002474F192CDADD60181D9E1C8EF00D83851B25F934B11493CE3BB8BFC67E8E22CA446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A5D1093E6F0FC7B6AE4CC18002474F193C4ACD9028AD9E1C8EF00D83851B25F934B11493CE3BB8BFC67E8E22CA446H" TargetMode="External"/><Relationship Id="rId14" Type="http://schemas.openxmlformats.org/officeDocument/2006/relationships/hyperlink" Target="consultantplus://offline/ref=6A5D1093E6F0FC7B6AE4D21516482AFB91CEF5D20589DAB092B3068F6701B40AC10B4F106FAFF086FD71F4E22E51B50C3CA449H" TargetMode="External"/><Relationship Id="rId22" Type="http://schemas.openxmlformats.org/officeDocument/2006/relationships/hyperlink" Target="consultantplus://offline/ref=6A5D1093E6F0FC7B6AE4CC18002474F193C5ABD7038DD9E1C8EF00D83851B25F934B11493CE3BB8BFC67E8E22CA446H" TargetMode="External"/><Relationship Id="rId27" Type="http://schemas.openxmlformats.org/officeDocument/2006/relationships/hyperlink" Target="consultantplus://offline/ref=6A5D1093E6F0FC7B6AE4D21516482AFB91CEF5D2068CD4B492B8068F6701B40AC10B4F106FAFF086FD71F4E22E51B50C3CA449H" TargetMode="External"/><Relationship Id="rId30" Type="http://schemas.openxmlformats.org/officeDocument/2006/relationships/hyperlink" Target="consultantplus://offline/ref=6A5D1093E6F0FC7B6AE4D21516482AFB91CEF5D2068BD7B791BF068F6701B40AC10B4F107DAFA88AFF79EAE22A44E35D791517E86112645F753E4AC9A340H" TargetMode="External"/><Relationship Id="rId35" Type="http://schemas.openxmlformats.org/officeDocument/2006/relationships/hyperlink" Target="consultantplus://offline/ref=6A5D1093E6F0FC7B6AE4CC18002474F193C4ACDE0680D9E1C8EF00D83851B25F814B49453EEBA58AFD72BEB3691ABA0E355E1AE9770E645DA642H" TargetMode="External"/><Relationship Id="rId43" Type="http://schemas.openxmlformats.org/officeDocument/2006/relationships/hyperlink" Target="consultantplus://offline/ref=6A5D1093E6F0FC7B6AE4D21516482AFB91CEF5D2068CD2B29DBC068F6701B40AC10B4F107DAFA88AFF79EBE22544E35D791517E86112645F753E4AC9A340H" TargetMode="External"/><Relationship Id="rId48" Type="http://schemas.openxmlformats.org/officeDocument/2006/relationships/hyperlink" Target="consultantplus://offline/ref=6A5D1093E6F0FC7B6AE4D21516482AFB91CEF5D2068BD7B791BF068F6701B40AC10B4F107DAFA88AFF79EAE02D44E35D791517E86112645F753E4AC9A340H" TargetMode="External"/><Relationship Id="rId8" Type="http://schemas.openxmlformats.org/officeDocument/2006/relationships/hyperlink" Target="consultantplus://offline/ref=6A5D1093E6F0FC7B6AE4CC18002474F192CDADDA058DD9E1C8EF00D83851B25F934B11493CE3BB8BFC67E8E22CA446H" TargetMode="External"/><Relationship Id="rId51" Type="http://schemas.openxmlformats.org/officeDocument/2006/relationships/hyperlink" Target="consultantplus://offline/ref=6A5D1093E6F0FC7B6AE4D21516482AFB91CEF5D20581D7B09DB9068F6701B40AC10B4F107DAFA88AFF79EAE22A44E35D791517E86112645F753E4AC9A340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10900</Words>
  <Characters>62133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Логинова</dc:creator>
  <cp:keywords/>
  <dc:description/>
  <cp:lastModifiedBy>Наталья Александровна Логинова</cp:lastModifiedBy>
  <cp:revision>1</cp:revision>
  <dcterms:created xsi:type="dcterms:W3CDTF">2019-03-28T07:55:00Z</dcterms:created>
  <dcterms:modified xsi:type="dcterms:W3CDTF">2019-03-28T07:56:00Z</dcterms:modified>
</cp:coreProperties>
</file>