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5D" w:rsidRPr="00565B5D" w:rsidRDefault="00565B5D" w:rsidP="00565B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  <w:lang w:val="x-none" w:eastAsia="x-none"/>
        </w:rPr>
      </w:pPr>
      <w:bookmarkStart w:id="0" w:name="_GoBack"/>
      <w:bookmarkEnd w:id="0"/>
      <w:r w:rsidRPr="00565B5D">
        <w:rPr>
          <w:rFonts w:ascii="Times New Roman" w:eastAsia="Calibri" w:hAnsi="Times New Roman" w:cs="Times New Roman"/>
          <w:b/>
          <w:bCs/>
          <w:sz w:val="24"/>
          <w:szCs w:val="28"/>
          <w:lang w:val="x-none" w:eastAsia="x-none"/>
        </w:rPr>
        <w:t>ЗАРИНСКОЕ ГОРОДСКОЕ СОБРАНИЕ ДЕПУТАТОВ</w:t>
      </w:r>
    </w:p>
    <w:p w:rsidR="00565B5D" w:rsidRPr="00565B5D" w:rsidRDefault="00565B5D" w:rsidP="00565B5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 w:rsidRPr="00565B5D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АЛТАЙСКОГО КРАЯ</w:t>
      </w:r>
    </w:p>
    <w:p w:rsidR="00565B5D" w:rsidRPr="00565B5D" w:rsidRDefault="00565B5D" w:rsidP="00565B5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565B5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РЕШЕНИЕ</w:t>
      </w:r>
    </w:p>
    <w:p w:rsidR="00565B5D" w:rsidRPr="00565B5D" w:rsidRDefault="00565B5D" w:rsidP="00565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1921510" cy="0"/>
                <wp:effectExtent l="8890" t="12700" r="1270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.35pt;margin-top:10.8pt;width:15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QV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"/>
            </w:pict>
          </mc:Fallback>
        </mc:AlternateContent>
      </w:r>
      <w:r w:rsidR="005042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</w:t>
      </w:r>
      <w:r w:rsidR="005042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Pr="00565B5D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</w:t>
      </w:r>
      <w:r w:rsidR="0050427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  </w:t>
      </w:r>
      <w:r w:rsidRPr="00565B5D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   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аринск</w:t>
      </w:r>
      <w:proofErr w:type="spellEnd"/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3394710" cy="1062355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5D" w:rsidRPr="000E7E39" w:rsidRDefault="00565B5D" w:rsidP="00504275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24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0E7E39">
                              <w:rPr>
                                <w:rFonts w:ascii="Times New Roman" w:eastAsia="Times New Roman CYR" w:hAnsi="Times New Roman" w:cs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proofErr w:type="spellStart"/>
                            <w:r w:rsidRPr="000E7E39">
                              <w:rPr>
                                <w:rFonts w:ascii="Times New Roman" w:eastAsia="Times New Roman CYR" w:hAnsi="Times New Roman" w:cs="Times New Roman"/>
                                <w:sz w:val="24"/>
                                <w:szCs w:val="24"/>
                              </w:rPr>
                              <w:t>Заринского</w:t>
                            </w:r>
                            <w:proofErr w:type="spellEnd"/>
                            <w:r w:rsidRPr="000E7E39">
                              <w:rPr>
                                <w:rFonts w:ascii="Times New Roman" w:eastAsia="Times New Roman CYR" w:hAnsi="Times New Roman" w:cs="Times New Roman"/>
                                <w:sz w:val="24"/>
                                <w:szCs w:val="24"/>
                              </w:rPr>
                              <w:t xml:space="preserve"> городского Собрания депутатов от 29.01.2013 № 7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kern w:val="1"/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Правил землепользования и застройки территории муниципального образования город Заринск Алтайского края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.35pt;margin-top:3.35pt;width:267.3pt;height:83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" stroked="f">
                <v:textbox inset="0,0,0,0">
                  <w:txbxContent>
                    <w:p w:rsidR="00565B5D" w:rsidRPr="000E7E39" w:rsidRDefault="00565B5D" w:rsidP="00504275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24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0E7E39">
                        <w:rPr>
                          <w:rFonts w:ascii="Times New Roman" w:eastAsia="Times New Roman CYR" w:hAnsi="Times New Roman" w:cs="Times New Roman"/>
                          <w:sz w:val="24"/>
                          <w:szCs w:val="24"/>
                        </w:rPr>
                        <w:t xml:space="preserve">решение </w:t>
                      </w:r>
                      <w:proofErr w:type="spellStart"/>
                      <w:r w:rsidRPr="000E7E39">
                        <w:rPr>
                          <w:rFonts w:ascii="Times New Roman" w:eastAsia="Times New Roman CYR" w:hAnsi="Times New Roman" w:cs="Times New Roman"/>
                          <w:sz w:val="24"/>
                          <w:szCs w:val="24"/>
                        </w:rPr>
                        <w:t>Заринского</w:t>
                      </w:r>
                      <w:proofErr w:type="spellEnd"/>
                      <w:r w:rsidRPr="000E7E39">
                        <w:rPr>
                          <w:rFonts w:ascii="Times New Roman" w:eastAsia="Times New Roman CYR" w:hAnsi="Times New Roman" w:cs="Times New Roman"/>
                          <w:sz w:val="24"/>
                          <w:szCs w:val="24"/>
                        </w:rPr>
                        <w:t xml:space="preserve"> городского Собрания депутатов от 29.01.2013 № 7</w:t>
                      </w: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0E7E39">
                        <w:rPr>
                          <w:rFonts w:ascii="Times New Roman" w:hAnsi="Times New Roman" w:cs="Times New Roman"/>
                          <w:kern w:val="1"/>
                          <w:sz w:val="24"/>
                          <w:szCs w:val="24"/>
                        </w:rPr>
                        <w:t xml:space="preserve">Об утверждении </w:t>
                      </w: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Правил землепользования и застройки территории муниципального образования город Заринск Алтайского края</w:t>
                      </w: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создания условий для устойчивого развития муниципального образования город Заринск Алтайского края, в соответствии с Градостроительным кодексом Российской Федерации от 29.12.2004 № 190-ФЗ, Земельным кодексом Российской Федерации от 25.10.2001 № 136-ФЗ, Федеральным законом Российской Федерации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слушаний, общественных обсуждений по вопросам градостроительной деятельности в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городе Заринске Алтайского края, утвержденным решением ЗГСД от 28.08.2018 №54, учитывая 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протокол публичных слушаний и итоговый документ о результатах публичных слушаний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от 26.0</w:t>
      </w:r>
      <w:r w:rsidR="00504275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504275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руководствуясь Уставом муниципального образования город Заринск Алтайского края, городское Собрание депутатов</w:t>
      </w:r>
      <w:proofErr w:type="gramEnd"/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65B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РЕШИЛО:</w:t>
      </w:r>
    </w:p>
    <w:p w:rsidR="00565B5D" w:rsidRPr="00565B5D" w:rsidRDefault="00565B5D" w:rsidP="00565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9"/>
          <w:lang w:eastAsia="ar-SA"/>
        </w:rPr>
        <w:tab/>
        <w:t xml:space="preserve">1.Принять </w:t>
      </w:r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решение о внесении изменений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».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65B5D">
        <w:rPr>
          <w:rFonts w:ascii="Times New Roman" w:eastAsia="Times New Roman CYR" w:hAnsi="Times New Roman" w:cs="Times New Roman"/>
          <w:sz w:val="24"/>
          <w:szCs w:val="24"/>
          <w:lang w:eastAsia="zh-CN"/>
        </w:rPr>
        <w:t>2.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Направить </w:t>
      </w:r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изменения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главе города для подписания и опубликования (обнародования) в установленном порядке.</w:t>
      </w:r>
      <w:r w:rsidRPr="00565B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постоянную комиссию городского Собрания депутатов по управлению городским хозяйством и экологии (К.Н. Панкратьев).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Заринского</w:t>
      </w:r>
      <w:proofErr w:type="spellEnd"/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Собрания депутатов                                               </w:t>
      </w:r>
      <w:r w:rsidR="00FE4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Т.В.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Цаберябая</w:t>
      </w:r>
      <w:proofErr w:type="spellEnd"/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  <w:tab/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  <w:t xml:space="preserve">                                                                                              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sectPr w:rsidR="00565B5D" w:rsidRPr="00565B5D" w:rsidSect="00655BA7">
          <w:foot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proofErr w:type="gramStart"/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lastRenderedPageBreak/>
        <w:t>Приняты</w:t>
      </w:r>
      <w:proofErr w:type="gramEnd"/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 решением </w:t>
      </w:r>
      <w:proofErr w:type="spellStart"/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>Заринского</w:t>
      </w:r>
      <w:proofErr w:type="spellEnd"/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>городского Собрания депутатов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от                                № 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3810</wp:posOffset>
                </wp:positionV>
                <wp:extent cx="518160" cy="0"/>
                <wp:effectExtent l="9525" t="11430" r="571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6.95pt;margin-top:.3pt;width:4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X9SwIAAFM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"/>
            </w:pict>
          </mc:Fallback>
        </mc:AlternateContent>
      </w:r>
      <w:r>
        <w:rPr>
          <w:rFonts w:ascii="Times New Roman" w:eastAsia="Arial Unicode MS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3810</wp:posOffset>
                </wp:positionV>
                <wp:extent cx="1150620" cy="0"/>
                <wp:effectExtent l="5715" t="1143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7.15pt;margin-top:.3pt;width:90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dC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"/>
            </w:pict>
          </mc:Fallback>
        </mc:AlternateContent>
      </w: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                   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65B5D">
        <w:rPr>
          <w:rFonts w:ascii="Times New Roman CYR" w:eastAsia="Times New Roman CYR" w:hAnsi="Times New Roman CYR" w:cs="Times New Roman CYR"/>
          <w:b/>
          <w:sz w:val="24"/>
          <w:szCs w:val="24"/>
          <w:lang w:eastAsia="ar-SA"/>
        </w:rPr>
        <w:t xml:space="preserve">Изменения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b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b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>1.</w:t>
      </w:r>
      <w:r w:rsidRPr="00565B5D">
        <w:rPr>
          <w:rFonts w:ascii="Times New Roman CYR" w:eastAsia="Times New Roman CYR" w:hAnsi="Times New Roman CYR" w:cs="Times New Roman CYR"/>
          <w:kern w:val="3"/>
          <w:sz w:val="24"/>
          <w:szCs w:val="24"/>
          <w:lang w:bidi="en-US"/>
        </w:rPr>
        <w:t xml:space="preserve">В </w:t>
      </w:r>
      <w:r w:rsidRPr="00565B5D">
        <w:rPr>
          <w:rFonts w:ascii="Times New Roman CYR" w:eastAsia="Arial Unicode MS" w:hAnsi="Times New Roman CYR" w:cs="Times New Roman CYR"/>
          <w:kern w:val="3"/>
          <w:sz w:val="24"/>
          <w:szCs w:val="24"/>
          <w:lang w:bidi="en-US"/>
        </w:rPr>
        <w:t xml:space="preserve">Приложении № 1 к решению городского Собрания депутатов </w:t>
      </w:r>
      <w:r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 xml:space="preserve">от 29.01.2013 № 7 «Об утверждении Правил землепользования и застройки территории муниципального образования город Заринск Алтайского края» в редакции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Алтайского края </w:t>
      </w:r>
      <w:r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от 28.04.2015 № 21:</w:t>
      </w:r>
    </w:p>
    <w:p w:rsidR="006A79F2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>1.1.</w:t>
      </w:r>
      <w:r w:rsidR="006A79F2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 xml:space="preserve">Дополнить раздел «Содержание» главой </w:t>
      </w:r>
      <w:r w:rsidR="00E9549E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7</w:t>
      </w:r>
      <w:r w:rsidR="006A79F2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.1 следующего содержания:</w:t>
      </w:r>
    </w:p>
    <w:p w:rsidR="006A79F2" w:rsidRDefault="006A79F2" w:rsidP="006A79F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 xml:space="preserve">«ГЛАВА </w:t>
      </w:r>
      <w:r w:rsidR="00E9549E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7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.1. П</w:t>
      </w:r>
      <w:r w:rsidRPr="006A79F2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ОЛОЖЕНИЯ ОБ ИЗМЕНЕНИИ ВИДОВ РАЗРЕШЕННОГО ИСПОЛЬЗОВАНИЯ ЗЕМЕЛЬНЫХ УЧАСТКОВ И ОБЪЕКТОВ КАПИТАЛЬНОГО СТРОИТЕЛЬСТВА ФИЗИ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ЧЕСКИМИ И ЮРИДИЧЕСКИМИ ЛИЦАМИ</w:t>
      </w:r>
    </w:p>
    <w:p w:rsidR="006A79F2" w:rsidRPr="006A79F2" w:rsidRDefault="006A79F2" w:rsidP="006A79F2">
      <w:pPr>
        <w:widowControl w:val="0"/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</w:pP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 xml:space="preserve">Статья </w:t>
      </w:r>
      <w:r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28.1</w:t>
      </w: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.Изменение видов разрешенного использования земельных участков и объект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ов капитального строительства</w:t>
      </w:r>
    </w:p>
    <w:p w:rsidR="006A79F2" w:rsidRPr="006A79F2" w:rsidRDefault="006A79F2" w:rsidP="006A79F2">
      <w:pPr>
        <w:widowControl w:val="0"/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</w:pP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 xml:space="preserve">Статья 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28.2</w:t>
      </w: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.Порядок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A79F2" w:rsidRDefault="006A79F2" w:rsidP="006A79F2">
      <w:pPr>
        <w:widowControl w:val="0"/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 xml:space="preserve">Статья 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28.3.</w:t>
      </w: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»;</w:t>
      </w:r>
    </w:p>
    <w:p w:rsidR="000E7E39" w:rsidRDefault="00E9549E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>1.2.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В</w:t>
      </w:r>
      <w:r w:rsidR="00565B5D"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 xml:space="preserve"> разделе I «Порядок применения правил землепользования и застройки и внесения в них изменений»:</w:t>
      </w:r>
      <w:r w:rsidR="000E7E39" w:rsidRPr="000E7E39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 xml:space="preserve"> </w:t>
      </w:r>
    </w:p>
    <w:p w:rsidR="00565B5D" w:rsidRDefault="000E7E39" w:rsidP="000E7E39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 xml:space="preserve">1.2.1.дополнить </w:t>
      </w:r>
      <w:r w:rsidRPr="00E9549E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раздел I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 xml:space="preserve"> статьей 7.1 (Приложение № 1);</w:t>
      </w:r>
    </w:p>
    <w:p w:rsidR="00565B5D" w:rsidRPr="00565B5D" w:rsidRDefault="000E7E39" w:rsidP="000E7E3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>1.2.2.</w:t>
      </w:r>
      <w:r w:rsidR="0056579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изложить пункт 2 части</w:t>
      </w:r>
      <w:r w:rsidR="00565B5D" w:rsidRPr="00565B5D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5.1 статьи 8</w:t>
      </w:r>
      <w:r w:rsidR="0056579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в следующей редакции</w:t>
      </w:r>
      <w:r w:rsidR="00565B5D" w:rsidRPr="00565B5D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:</w:t>
      </w:r>
    </w:p>
    <w:p w:rsidR="00565797" w:rsidRDefault="00565797" w:rsidP="00565797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«</w:t>
      </w:r>
      <w:r w:rsidRPr="00565797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2)территории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»</w:t>
      </w:r>
      <w:r w:rsidR="00867BBB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.</w:t>
      </w:r>
    </w:p>
    <w:p w:rsidR="00565B5D" w:rsidRPr="00565B5D" w:rsidRDefault="00E9549E" w:rsidP="000E7E39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1.3.</w:t>
      </w:r>
      <w:r w:rsidR="00565B5D"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Р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аздел 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val="en-US" w:eastAsia="ru-RU" w:bidi="en-US"/>
        </w:rPr>
        <w:t>II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 «Карта градостроительного зонирования»</w:t>
      </w:r>
      <w:r w:rsidR="00565B5D"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 изложить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 в новой редакции (Приложение № </w:t>
      </w:r>
      <w:r w:rsidR="000E7E39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2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).</w:t>
      </w:r>
    </w:p>
    <w:p w:rsidR="00867BBB" w:rsidRPr="00867BBB" w:rsidRDefault="00867BBB" w:rsidP="00565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D" w:rsidRPr="00565B5D" w:rsidRDefault="00565B5D" w:rsidP="00565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Изменения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» о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 (www.admzarinsk.ru).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Глава города                                                                                                            В.Ш.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Азгалдян</w:t>
      </w:r>
      <w:proofErr w:type="spellEnd"/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аринск</w:t>
      </w:r>
      <w:proofErr w:type="spellEnd"/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19050</wp:posOffset>
                </wp:positionV>
                <wp:extent cx="998220" cy="7620"/>
                <wp:effectExtent l="9525" t="13335" r="1143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.95pt;margin-top:1.5pt;width:78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"/>
            </w:pict>
          </mc:Fallback>
        </mc:AlternateConten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110490</wp:posOffset>
                </wp:positionV>
                <wp:extent cx="716280" cy="15240"/>
                <wp:effectExtent l="5715" t="13335" r="1143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.15pt;margin-top:8.7pt;width:56.4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"/>
            </w:pict>
          </mc:Fallback>
        </mc:AlternateConten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</w:p>
    <w:sectPr w:rsidR="00565B5D" w:rsidRPr="0056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26" w:rsidRDefault="00A67526">
      <w:pPr>
        <w:spacing w:after="0" w:line="240" w:lineRule="auto"/>
      </w:pPr>
      <w:r>
        <w:separator/>
      </w:r>
    </w:p>
  </w:endnote>
  <w:endnote w:type="continuationSeparator" w:id="0">
    <w:p w:rsidR="00A67526" w:rsidRDefault="00A6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3" w:rsidRPr="006504C1" w:rsidRDefault="00A67526" w:rsidP="006504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26" w:rsidRDefault="00A67526">
      <w:pPr>
        <w:spacing w:after="0" w:line="240" w:lineRule="auto"/>
      </w:pPr>
      <w:r>
        <w:separator/>
      </w:r>
    </w:p>
  </w:footnote>
  <w:footnote w:type="continuationSeparator" w:id="0">
    <w:p w:rsidR="00A67526" w:rsidRDefault="00A67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5D"/>
    <w:rsid w:val="000E7E39"/>
    <w:rsid w:val="00504275"/>
    <w:rsid w:val="00565797"/>
    <w:rsid w:val="00565B5D"/>
    <w:rsid w:val="006A79F2"/>
    <w:rsid w:val="007D2B97"/>
    <w:rsid w:val="00867BBB"/>
    <w:rsid w:val="00A67526"/>
    <w:rsid w:val="00C070AE"/>
    <w:rsid w:val="00CA4894"/>
    <w:rsid w:val="00E9549E"/>
    <w:rsid w:val="00F1619B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565B5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F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565B5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F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Фролова</cp:lastModifiedBy>
  <cp:revision>2</cp:revision>
  <cp:lastPrinted>2020-12-10T10:24:00Z</cp:lastPrinted>
  <dcterms:created xsi:type="dcterms:W3CDTF">2021-01-14T10:35:00Z</dcterms:created>
  <dcterms:modified xsi:type="dcterms:W3CDTF">2021-01-14T10:35:00Z</dcterms:modified>
</cp:coreProperties>
</file>