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D9" w:rsidRDefault="00EE4ED9" w:rsidP="00EE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D9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ГОРОДА ЗАРИНСКА </w:t>
      </w:r>
      <w:r w:rsidR="00C65E41" w:rsidRPr="0055751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E4ED9" w:rsidRPr="00EE4ED9" w:rsidRDefault="00EE4ED9" w:rsidP="00EE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D9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E4ED9" w:rsidRDefault="00EE4ED9" w:rsidP="00EE4ED9">
      <w:pPr>
        <w:pStyle w:val="1"/>
      </w:pPr>
      <w:r w:rsidRPr="00EE4ED9">
        <w:t>ПОСТАНОВЛЕНИЕ</w:t>
      </w:r>
    </w:p>
    <w:p w:rsidR="00EE4ED9" w:rsidRDefault="00EE4ED9" w:rsidP="00EE4ED9"/>
    <w:p w:rsidR="00EE4ED9" w:rsidRDefault="00EE4ED9" w:rsidP="00EE4ED9"/>
    <w:tbl>
      <w:tblPr>
        <w:tblW w:w="5000" w:type="pct"/>
        <w:tblLook w:val="01E0" w:firstRow="1" w:lastRow="1" w:firstColumn="1" w:lastColumn="1" w:noHBand="0" w:noVBand="0"/>
      </w:tblPr>
      <w:tblGrid>
        <w:gridCol w:w="2073"/>
        <w:gridCol w:w="446"/>
        <w:gridCol w:w="1906"/>
        <w:gridCol w:w="4863"/>
      </w:tblGrid>
      <w:tr w:rsidR="00EE4ED9" w:rsidTr="00943B9A"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4ED9" w:rsidRPr="00EE4ED9" w:rsidRDefault="000B3918" w:rsidP="000B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  <w:bookmarkStart w:id="0" w:name="_GoBack"/>
            <w:bookmarkEnd w:id="0"/>
          </w:p>
        </w:tc>
        <w:tc>
          <w:tcPr>
            <w:tcW w:w="240" w:type="pct"/>
            <w:hideMark/>
          </w:tcPr>
          <w:p w:rsidR="00EE4ED9" w:rsidRPr="00EE4ED9" w:rsidRDefault="00E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4ED9" w:rsidRPr="00EE4ED9" w:rsidRDefault="000B3918" w:rsidP="000B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618" w:type="pct"/>
            <w:hideMark/>
          </w:tcPr>
          <w:p w:rsidR="00EE4ED9" w:rsidRPr="00EE4ED9" w:rsidRDefault="00EE4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D9">
              <w:rPr>
                <w:rFonts w:ascii="Times New Roman" w:hAnsi="Times New Roman" w:cs="Times New Roman"/>
                <w:sz w:val="24"/>
                <w:szCs w:val="24"/>
              </w:rPr>
              <w:t xml:space="preserve">г. Заринск </w:t>
            </w:r>
          </w:p>
        </w:tc>
      </w:tr>
    </w:tbl>
    <w:p w:rsidR="00EE4ED9" w:rsidRDefault="00EE4ED9" w:rsidP="00EE4ED9">
      <w:pPr>
        <w:pStyle w:val="2"/>
        <w:spacing w:after="0" w:line="240" w:lineRule="auto"/>
        <w:jc w:val="both"/>
        <w:rPr>
          <w:sz w:val="24"/>
          <w:szCs w:val="24"/>
        </w:rPr>
      </w:pPr>
    </w:p>
    <w:p w:rsidR="002C7579" w:rsidRDefault="002C7579" w:rsidP="00EE4ED9">
      <w:pPr>
        <w:pStyle w:val="2"/>
        <w:spacing w:after="0" w:line="240" w:lineRule="auto"/>
        <w:jc w:val="both"/>
        <w:rPr>
          <w:sz w:val="24"/>
          <w:szCs w:val="24"/>
        </w:rPr>
      </w:pPr>
    </w:p>
    <w:p w:rsidR="001228AB" w:rsidRPr="001228AB" w:rsidRDefault="001228AB" w:rsidP="00943B9A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</w:t>
      </w:r>
      <w:r w:rsidR="00C1373D">
        <w:rPr>
          <w:rFonts w:ascii="Times New Roman" w:hAnsi="Times New Roman" w:cs="Times New Roman"/>
          <w:sz w:val="24"/>
          <w:szCs w:val="24"/>
        </w:rPr>
        <w:t>орода от 13.02.2017</w:t>
      </w:r>
      <w:r w:rsidRPr="001228AB">
        <w:rPr>
          <w:rFonts w:ascii="Times New Roman" w:hAnsi="Times New Roman" w:cs="Times New Roman"/>
          <w:sz w:val="24"/>
          <w:szCs w:val="24"/>
        </w:rPr>
        <w:t xml:space="preserve"> № 141  «Об утверждении Положения о порядке </w:t>
      </w:r>
      <w:proofErr w:type="gramStart"/>
      <w:r w:rsidRPr="001228AB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228AB">
        <w:rPr>
          <w:rFonts w:ascii="Times New Roman" w:hAnsi="Times New Roman" w:cs="Times New Roman"/>
          <w:sz w:val="24"/>
          <w:szCs w:val="24"/>
        </w:rPr>
        <w:t xml:space="preserve"> и экспертизы 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город Заринск Алтайского края» </w:t>
      </w:r>
    </w:p>
    <w:p w:rsidR="002C7579" w:rsidRDefault="002C7579" w:rsidP="00EE4ED9">
      <w:pPr>
        <w:pStyle w:val="a5"/>
        <w:ind w:firstLine="0"/>
      </w:pPr>
    </w:p>
    <w:p w:rsidR="00FE67CE" w:rsidRPr="000C0F68" w:rsidRDefault="00EE4ED9" w:rsidP="00147E5B">
      <w:pPr>
        <w:pStyle w:val="a5"/>
        <w:ind w:firstLine="0"/>
        <w:rPr>
          <w:szCs w:val="24"/>
        </w:rPr>
      </w:pPr>
      <w:r>
        <w:t xml:space="preserve">        </w:t>
      </w:r>
    </w:p>
    <w:p w:rsidR="001228AB" w:rsidRP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1228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228AB">
        <w:rPr>
          <w:rFonts w:ascii="Times New Roman" w:hAnsi="Times New Roman" w:cs="Times New Roman"/>
          <w:sz w:val="24"/>
          <w:szCs w:val="24"/>
        </w:rPr>
        <w:t xml:space="preserve"> от 06.10.2003 </w:t>
      </w:r>
      <w:hyperlink r:id="rId8" w:history="1">
        <w:r w:rsidRPr="001228AB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1228AB">
        <w:rPr>
          <w:rFonts w:ascii="Times New Roman" w:hAnsi="Times New Roman" w:cs="Times New Roman"/>
          <w:sz w:val="24"/>
          <w:szCs w:val="24"/>
        </w:rPr>
        <w:t xml:space="preserve"> «Об </w:t>
      </w:r>
      <w:proofErr w:type="gramStart"/>
      <w:r w:rsidRPr="001228AB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12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8AB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hyperlink r:id="rId9" w:history="1">
        <w:r w:rsidRPr="001228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228AB">
        <w:rPr>
          <w:rFonts w:ascii="Times New Roman" w:hAnsi="Times New Roman" w:cs="Times New Roman"/>
          <w:sz w:val="24"/>
          <w:szCs w:val="24"/>
        </w:rPr>
        <w:t xml:space="preserve"> Алтайского края от 10.11.2014 №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Устав</w:t>
      </w:r>
      <w:r>
        <w:rPr>
          <w:rFonts w:ascii="Times New Roman" w:hAnsi="Times New Roman" w:cs="Times New Roman"/>
          <w:sz w:val="24"/>
          <w:szCs w:val="24"/>
        </w:rPr>
        <w:t>ом муниципального образования город</w:t>
      </w:r>
      <w:r w:rsidRPr="001228AB">
        <w:rPr>
          <w:rFonts w:ascii="Times New Roman" w:hAnsi="Times New Roman" w:cs="Times New Roman"/>
          <w:sz w:val="24"/>
          <w:szCs w:val="24"/>
        </w:rPr>
        <w:t xml:space="preserve"> Заринск Алтайского края, </w:t>
      </w:r>
      <w:proofErr w:type="gramEnd"/>
    </w:p>
    <w:p w:rsidR="001228AB" w:rsidRP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228AB" w:rsidRP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228AB" w:rsidRPr="001228AB" w:rsidRDefault="001228AB" w:rsidP="001228A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28AB">
        <w:rPr>
          <w:rFonts w:ascii="Times New Roman" w:hAnsi="Times New Roman" w:cs="Times New Roman"/>
          <w:sz w:val="24"/>
          <w:szCs w:val="24"/>
        </w:rPr>
        <w:t>Внести в постановление администрации</w:t>
      </w:r>
      <w:r w:rsidR="00C1373D">
        <w:rPr>
          <w:rFonts w:ascii="Times New Roman" w:hAnsi="Times New Roman" w:cs="Times New Roman"/>
          <w:sz w:val="24"/>
          <w:szCs w:val="24"/>
        </w:rPr>
        <w:t xml:space="preserve"> города от 13.02.2017</w:t>
      </w:r>
      <w:r w:rsidRPr="001228AB">
        <w:rPr>
          <w:rFonts w:ascii="Times New Roman" w:hAnsi="Times New Roman" w:cs="Times New Roman"/>
          <w:sz w:val="24"/>
          <w:szCs w:val="24"/>
        </w:rPr>
        <w:t xml:space="preserve">  № 141 «Об утверждении Положения о порядке </w:t>
      </w:r>
      <w:proofErr w:type="gramStart"/>
      <w:r w:rsidRPr="001228AB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228AB">
        <w:rPr>
          <w:rFonts w:ascii="Times New Roman" w:hAnsi="Times New Roman" w:cs="Times New Roman"/>
          <w:sz w:val="24"/>
          <w:szCs w:val="24"/>
        </w:rPr>
        <w:t xml:space="preserve"> и экспертизы  муниципальных нормативных правовых актов, затрагивающих вопросы осуществления предпринимательской и инвестиционной деятельности на территор</w:t>
      </w:r>
      <w:r w:rsidR="00943B9A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 город </w:t>
      </w:r>
      <w:r w:rsidRPr="001228AB">
        <w:rPr>
          <w:rFonts w:ascii="Times New Roman" w:hAnsi="Times New Roman" w:cs="Times New Roman"/>
          <w:sz w:val="24"/>
          <w:szCs w:val="24"/>
        </w:rPr>
        <w:t xml:space="preserve"> Заринск Алтайского края следующие изменения: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наименование постановления</w:t>
      </w:r>
      <w:r w:rsidR="00C1373D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122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  <w:r w:rsidRPr="001228AB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</w:t>
      </w:r>
      <w:proofErr w:type="gramStart"/>
      <w:r w:rsidRPr="001228AB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228AB">
        <w:rPr>
          <w:rFonts w:ascii="Times New Roman" w:hAnsi="Times New Roman" w:cs="Times New Roman"/>
          <w:sz w:val="24"/>
          <w:szCs w:val="24"/>
        </w:rPr>
        <w:t xml:space="preserve"> и экспертизы муниципальных нормативных правовых актов на территории муниципального образования город Заринск Алтайского края»;</w:t>
      </w:r>
    </w:p>
    <w:p w:rsidR="001228AB" w:rsidRP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AB">
        <w:rPr>
          <w:rFonts w:ascii="Times New Roman" w:hAnsi="Times New Roman" w:cs="Times New Roman"/>
          <w:sz w:val="24"/>
          <w:szCs w:val="24"/>
        </w:rPr>
        <w:t>в преамбуле постановления</w:t>
      </w:r>
      <w:r w:rsidR="00C1373D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1228AB">
        <w:rPr>
          <w:rFonts w:ascii="Times New Roman" w:hAnsi="Times New Roman" w:cs="Times New Roman"/>
          <w:sz w:val="24"/>
          <w:szCs w:val="24"/>
        </w:rPr>
        <w:t xml:space="preserve"> слова «законом 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заменить словами «законом Алтайского края  от 10.11.2014 №90-ЗС «О порядке проведения оценки регулирующего воздействия проектов муниципальных </w:t>
      </w:r>
      <w:r w:rsidRPr="001228AB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 и экспертизы муниципальных нормативных правовых актов»;</w:t>
      </w:r>
      <w:proofErr w:type="gramEnd"/>
    </w:p>
    <w:p w:rsidR="001228AB" w:rsidRP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в пункте 1 постановления</w:t>
      </w:r>
      <w:r w:rsidR="007C0699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1228AB">
        <w:rPr>
          <w:rFonts w:ascii="Times New Roman" w:hAnsi="Times New Roman" w:cs="Times New Roman"/>
          <w:sz w:val="24"/>
          <w:szCs w:val="24"/>
        </w:rPr>
        <w:t xml:space="preserve"> слова «, </w:t>
      </w:r>
      <w:proofErr w:type="gramStart"/>
      <w:r w:rsidRPr="001228AB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1228AB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</w:t>
      </w:r>
      <w:r w:rsidR="00943B9A">
        <w:rPr>
          <w:rFonts w:ascii="Times New Roman" w:hAnsi="Times New Roman" w:cs="Times New Roman"/>
          <w:sz w:val="24"/>
          <w:szCs w:val="24"/>
        </w:rPr>
        <w:t>й и инвестиционной деятельности</w:t>
      </w:r>
      <w:r w:rsidRPr="001228AB">
        <w:rPr>
          <w:rFonts w:ascii="Times New Roman" w:hAnsi="Times New Roman" w:cs="Times New Roman"/>
          <w:sz w:val="24"/>
          <w:szCs w:val="24"/>
        </w:rPr>
        <w:t>» исключить;</w:t>
      </w:r>
    </w:p>
    <w:p w:rsidR="001228AB" w:rsidRP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 xml:space="preserve">в Положении, утвержденном указанным </w:t>
      </w:r>
      <w:r w:rsidR="00C1373D">
        <w:rPr>
          <w:rFonts w:ascii="Times New Roman" w:hAnsi="Times New Roman" w:cs="Times New Roman"/>
          <w:sz w:val="24"/>
          <w:szCs w:val="24"/>
        </w:rPr>
        <w:t>пост</w:t>
      </w:r>
      <w:r w:rsidR="007C0699">
        <w:rPr>
          <w:rFonts w:ascii="Times New Roman" w:hAnsi="Times New Roman" w:cs="Times New Roman"/>
          <w:sz w:val="24"/>
          <w:szCs w:val="24"/>
        </w:rPr>
        <w:t>ановлением администрации города</w:t>
      </w:r>
      <w:r w:rsidRPr="001228AB">
        <w:rPr>
          <w:rFonts w:ascii="Times New Roman" w:hAnsi="Times New Roman" w:cs="Times New Roman"/>
          <w:sz w:val="24"/>
          <w:szCs w:val="24"/>
        </w:rPr>
        <w:t>:</w:t>
      </w:r>
    </w:p>
    <w:p w:rsidR="001228AB" w:rsidRP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 xml:space="preserve">в пункте 1 раздела </w:t>
      </w:r>
      <w:r w:rsidRPr="001228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28AB">
        <w:rPr>
          <w:rFonts w:ascii="Times New Roman" w:hAnsi="Times New Roman" w:cs="Times New Roman"/>
          <w:sz w:val="24"/>
          <w:szCs w:val="24"/>
        </w:rPr>
        <w:t xml:space="preserve"> слова «, </w:t>
      </w:r>
      <w:proofErr w:type="gramStart"/>
      <w:r w:rsidRPr="001228AB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1228AB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</w:t>
      </w:r>
      <w:r w:rsidR="00943B9A">
        <w:rPr>
          <w:rFonts w:ascii="Times New Roman" w:hAnsi="Times New Roman" w:cs="Times New Roman"/>
          <w:sz w:val="24"/>
          <w:szCs w:val="24"/>
        </w:rPr>
        <w:t>й и инвестиционной деятельности</w:t>
      </w:r>
      <w:r w:rsidRPr="001228AB">
        <w:rPr>
          <w:rFonts w:ascii="Times New Roman" w:hAnsi="Times New Roman" w:cs="Times New Roman"/>
          <w:sz w:val="24"/>
          <w:szCs w:val="24"/>
        </w:rPr>
        <w:t>» исключить;</w:t>
      </w:r>
    </w:p>
    <w:p w:rsidR="001228AB" w:rsidRP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 xml:space="preserve">пункт 2 раздела </w:t>
      </w:r>
      <w:r w:rsidRPr="001228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28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AB">
        <w:rPr>
          <w:rFonts w:ascii="Times New Roman" w:hAnsi="Times New Roman" w:cs="Times New Roman"/>
          <w:sz w:val="24"/>
          <w:szCs w:val="24"/>
        </w:rPr>
        <w:t>«</w:t>
      </w:r>
      <w:r w:rsidR="00666A86">
        <w:rPr>
          <w:rFonts w:ascii="Times New Roman" w:hAnsi="Times New Roman" w:cs="Times New Roman"/>
          <w:sz w:val="24"/>
          <w:szCs w:val="24"/>
        </w:rPr>
        <w:t>2.</w:t>
      </w:r>
      <w:r w:rsidRPr="001228AB">
        <w:rPr>
          <w:rFonts w:ascii="Times New Roman" w:hAnsi="Times New Roman" w:cs="Times New Roman"/>
          <w:sz w:val="24"/>
          <w:szCs w:val="24"/>
        </w:rPr>
        <w:t>Положение устанавливает процедуру проведения оценки регулирующего воздействия проектов муниципальных нормативных правовых акт</w:t>
      </w:r>
      <w:r w:rsidR="00943B9A">
        <w:rPr>
          <w:rFonts w:ascii="Times New Roman" w:hAnsi="Times New Roman" w:cs="Times New Roman"/>
          <w:sz w:val="24"/>
          <w:szCs w:val="24"/>
        </w:rPr>
        <w:t xml:space="preserve">ов муниципального образования город </w:t>
      </w:r>
      <w:r w:rsidRPr="001228AB">
        <w:rPr>
          <w:rFonts w:ascii="Times New Roman" w:hAnsi="Times New Roman" w:cs="Times New Roman"/>
          <w:sz w:val="24"/>
          <w:szCs w:val="24"/>
        </w:rPr>
        <w:t xml:space="preserve"> Заринск Алтайского края,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процедуру проведения экспертизы муниципальных нормативных правовых акт</w:t>
      </w:r>
      <w:r w:rsidR="00943B9A">
        <w:rPr>
          <w:rFonts w:ascii="Times New Roman" w:hAnsi="Times New Roman" w:cs="Times New Roman"/>
          <w:sz w:val="24"/>
          <w:szCs w:val="24"/>
        </w:rPr>
        <w:t xml:space="preserve">ов муниципального образования город </w:t>
      </w:r>
      <w:r w:rsidRPr="001228AB">
        <w:rPr>
          <w:rFonts w:ascii="Times New Roman" w:hAnsi="Times New Roman" w:cs="Times New Roman"/>
          <w:sz w:val="24"/>
          <w:szCs w:val="24"/>
        </w:rPr>
        <w:t xml:space="preserve"> Заринск Алтайского края, затрагивающих вопросы осуществления предпринимательско</w:t>
      </w:r>
      <w:r w:rsidR="00943B9A">
        <w:rPr>
          <w:rFonts w:ascii="Times New Roman" w:hAnsi="Times New Roman" w:cs="Times New Roman"/>
          <w:sz w:val="24"/>
          <w:szCs w:val="24"/>
        </w:rPr>
        <w:t>й и инвестиционной деятельности</w:t>
      </w:r>
      <w:r w:rsidRPr="001228A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228AB" w:rsidRP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дополнить пунктом 3.1 следующего содержания: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</w:t>
      </w:r>
      <w:proofErr w:type="gramStart"/>
      <w:r w:rsidRPr="001228A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228AB">
        <w:rPr>
          <w:rFonts w:ascii="Times New Roman" w:hAnsi="Times New Roman" w:cs="Times New Roman"/>
          <w:sz w:val="24"/>
          <w:szCs w:val="24"/>
        </w:rPr>
        <w:t>е подлежат оценке регулирующего воздействия: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228AB">
        <w:rPr>
          <w:rFonts w:ascii="Times New Roman" w:hAnsi="Times New Roman" w:cs="Times New Roman"/>
          <w:sz w:val="24"/>
          <w:szCs w:val="24"/>
        </w:rPr>
        <w:t>проекты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228AB">
        <w:rPr>
          <w:rFonts w:ascii="Times New Roman" w:hAnsi="Times New Roman" w:cs="Times New Roman"/>
          <w:sz w:val="24"/>
          <w:szCs w:val="24"/>
        </w:rPr>
        <w:t>проекты нормативных правовых актов представительных органов муниципальных образований, регулир</w:t>
      </w:r>
      <w:r w:rsidR="00943B9A">
        <w:rPr>
          <w:rFonts w:ascii="Times New Roman" w:hAnsi="Times New Roman" w:cs="Times New Roman"/>
          <w:sz w:val="24"/>
          <w:szCs w:val="24"/>
        </w:rPr>
        <w:t>ующих бюджетные правоотношения</w:t>
      </w:r>
      <w:r w:rsidR="007C0699">
        <w:rPr>
          <w:rFonts w:ascii="Times New Roman" w:hAnsi="Times New Roman" w:cs="Times New Roman"/>
          <w:sz w:val="24"/>
          <w:szCs w:val="24"/>
        </w:rPr>
        <w:t>»</w:t>
      </w:r>
      <w:r w:rsidRPr="001228AB">
        <w:rPr>
          <w:rFonts w:ascii="Times New Roman" w:hAnsi="Times New Roman" w:cs="Times New Roman"/>
          <w:sz w:val="24"/>
          <w:szCs w:val="24"/>
        </w:rPr>
        <w:t>;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в пункте 4: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дополнить после слов «подготовку заключения об оценке регулирующего воздействия проекта муниципального акта» словами «(далее – заключение)»;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пункт 6 признать утратившим силу;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 xml:space="preserve">пункт 1 раздела </w:t>
      </w:r>
      <w:r w:rsidRPr="001228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28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1228AB" w:rsidRP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«</w:t>
      </w:r>
      <w:r w:rsidR="00C1373D">
        <w:rPr>
          <w:rFonts w:ascii="Times New Roman" w:hAnsi="Times New Roman" w:cs="Times New Roman"/>
          <w:sz w:val="24"/>
          <w:szCs w:val="24"/>
        </w:rPr>
        <w:t>1.</w:t>
      </w:r>
      <w:r w:rsidRPr="001228AB">
        <w:rPr>
          <w:rFonts w:ascii="Times New Roman" w:hAnsi="Times New Roman" w:cs="Times New Roman"/>
          <w:sz w:val="24"/>
          <w:szCs w:val="24"/>
        </w:rPr>
        <w:t>Разработка проекта муниципального нормативного правового акта, составление сводного отчета и их публичное обсуждение проводятся органами местного самоуправления, осуществляющими разработку соответствующего проекта муниципального нормативного правового акта, а в случае разработки проекта муниципального нормативного правового акта иным субъектом правотворческой инициативы указанные действия проводятся соответствующим субъектом правотворческой и</w:t>
      </w:r>
      <w:r w:rsidR="00943B9A">
        <w:rPr>
          <w:rFonts w:ascii="Times New Roman" w:hAnsi="Times New Roman" w:cs="Times New Roman"/>
          <w:sz w:val="24"/>
          <w:szCs w:val="24"/>
        </w:rPr>
        <w:t>нициативы (далее - разработчик)</w:t>
      </w:r>
      <w:r w:rsidRPr="001228AB">
        <w:rPr>
          <w:rFonts w:ascii="Times New Roman" w:hAnsi="Times New Roman" w:cs="Times New Roman"/>
          <w:sz w:val="24"/>
          <w:szCs w:val="24"/>
        </w:rPr>
        <w:t>»;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 xml:space="preserve">в пункте 1 раздела </w:t>
      </w:r>
      <w:r w:rsidRPr="001228A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228AB">
        <w:rPr>
          <w:rFonts w:ascii="Times New Roman" w:hAnsi="Times New Roman" w:cs="Times New Roman"/>
          <w:sz w:val="24"/>
          <w:szCs w:val="24"/>
        </w:rPr>
        <w:t>: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дополнить после слов «на официальном сайте муниципального образования г</w:t>
      </w:r>
      <w:r w:rsidR="00943B9A">
        <w:rPr>
          <w:rFonts w:ascii="Times New Roman" w:hAnsi="Times New Roman" w:cs="Times New Roman"/>
          <w:sz w:val="24"/>
          <w:szCs w:val="24"/>
        </w:rPr>
        <w:t>ород</w:t>
      </w:r>
      <w:r w:rsidRPr="001228AB">
        <w:rPr>
          <w:rFonts w:ascii="Times New Roman" w:hAnsi="Times New Roman" w:cs="Times New Roman"/>
          <w:sz w:val="24"/>
          <w:szCs w:val="24"/>
        </w:rPr>
        <w:t xml:space="preserve"> Заринск Алтайского края в информационно-телекоммуникационной сети «Интернет» словами «и (или) обнародует их в порядке, предусмотренном Устав</w:t>
      </w:r>
      <w:r w:rsidR="00943B9A">
        <w:rPr>
          <w:rFonts w:ascii="Times New Roman" w:hAnsi="Times New Roman" w:cs="Times New Roman"/>
          <w:sz w:val="24"/>
          <w:szCs w:val="24"/>
        </w:rPr>
        <w:t>ом муниципального образования город</w:t>
      </w:r>
      <w:r w:rsidRPr="001228AB">
        <w:rPr>
          <w:rFonts w:ascii="Times New Roman" w:hAnsi="Times New Roman" w:cs="Times New Roman"/>
          <w:sz w:val="24"/>
          <w:szCs w:val="24"/>
        </w:rPr>
        <w:t xml:space="preserve"> Заринск Алтайского края»;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 xml:space="preserve">дополнить пунктом 5 раздел </w:t>
      </w:r>
      <w:r w:rsidRPr="001228A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228A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228AB" w:rsidRPr="001228AB" w:rsidRDefault="00943B9A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28AB">
        <w:rPr>
          <w:rFonts w:ascii="Times New Roman" w:hAnsi="Times New Roman" w:cs="Times New Roman"/>
          <w:sz w:val="24"/>
          <w:szCs w:val="24"/>
        </w:rPr>
        <w:t>5.</w:t>
      </w:r>
      <w:r w:rsidR="001228AB" w:rsidRPr="001228AB">
        <w:rPr>
          <w:rFonts w:ascii="Times New Roman" w:hAnsi="Times New Roman" w:cs="Times New Roman"/>
          <w:sz w:val="24"/>
          <w:szCs w:val="24"/>
        </w:rPr>
        <w:t>В целях разрешения разногласий, возникающих по результатам проведения оценки регулирующего воздействия проектов муниципальных нормативных правовых актов, администрац</w:t>
      </w:r>
      <w:r>
        <w:rPr>
          <w:rFonts w:ascii="Times New Roman" w:hAnsi="Times New Roman" w:cs="Times New Roman"/>
          <w:sz w:val="24"/>
          <w:szCs w:val="24"/>
        </w:rPr>
        <w:t>ия муниципального образования город</w:t>
      </w:r>
      <w:r w:rsidR="001228AB" w:rsidRPr="001228AB">
        <w:rPr>
          <w:rFonts w:ascii="Times New Roman" w:hAnsi="Times New Roman" w:cs="Times New Roman"/>
          <w:sz w:val="24"/>
          <w:szCs w:val="24"/>
        </w:rPr>
        <w:t xml:space="preserve"> Заринск Алтайского края организует совместные совещания с участием разработчиков и участников публичного обсуждения. Принимаемые на совещании решения оформляются протоколом, который </w:t>
      </w:r>
      <w:r w:rsidR="001228AB" w:rsidRPr="001228AB">
        <w:rPr>
          <w:rFonts w:ascii="Times New Roman" w:hAnsi="Times New Roman" w:cs="Times New Roman"/>
          <w:sz w:val="24"/>
          <w:szCs w:val="24"/>
        </w:rPr>
        <w:lastRenderedPageBreak/>
        <w:t xml:space="preserve">готовится в течение 3 рабочих дней </w:t>
      </w:r>
      <w:proofErr w:type="gramStart"/>
      <w:r w:rsidR="001228AB" w:rsidRPr="001228AB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="001228AB" w:rsidRPr="001228AB">
        <w:rPr>
          <w:rFonts w:ascii="Times New Roman" w:hAnsi="Times New Roman" w:cs="Times New Roman"/>
          <w:sz w:val="24"/>
          <w:szCs w:val="24"/>
        </w:rPr>
        <w:t xml:space="preserve"> совещания и направляется для ознакомления всем участникам совещания»;</w:t>
      </w:r>
    </w:p>
    <w:p w:rsidR="001228AB" w:rsidRP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 xml:space="preserve"> пункт 2 раздела </w:t>
      </w:r>
      <w:r w:rsidRPr="001228A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228AB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 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«Срок проведения экспертизы муниципальных нормативных правовых актов не может превышать 3 месяцев»;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228AB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666A86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1228AB">
        <w:rPr>
          <w:rFonts w:ascii="Times New Roman" w:hAnsi="Times New Roman" w:cs="Times New Roman"/>
          <w:sz w:val="24"/>
          <w:szCs w:val="24"/>
        </w:rPr>
        <w:t xml:space="preserve"> в </w:t>
      </w:r>
      <w:r w:rsidR="007C0699">
        <w:rPr>
          <w:rFonts w:ascii="Times New Roman" w:hAnsi="Times New Roman" w:cs="Times New Roman"/>
          <w:sz w:val="24"/>
          <w:szCs w:val="24"/>
        </w:rPr>
        <w:t>«</w:t>
      </w:r>
      <w:r w:rsidRPr="001228AB">
        <w:rPr>
          <w:rFonts w:ascii="Times New Roman" w:hAnsi="Times New Roman" w:cs="Times New Roman"/>
          <w:sz w:val="24"/>
          <w:szCs w:val="24"/>
        </w:rPr>
        <w:t>Сборнике муниципальных правовых актов г</w:t>
      </w:r>
      <w:r w:rsidR="007C0699">
        <w:rPr>
          <w:rFonts w:ascii="Times New Roman" w:hAnsi="Times New Roman" w:cs="Times New Roman"/>
          <w:sz w:val="24"/>
          <w:szCs w:val="24"/>
        </w:rPr>
        <w:t>орода</w:t>
      </w:r>
      <w:r w:rsidRPr="001228AB">
        <w:rPr>
          <w:rFonts w:ascii="Times New Roman" w:hAnsi="Times New Roman" w:cs="Times New Roman"/>
          <w:sz w:val="24"/>
          <w:szCs w:val="24"/>
        </w:rPr>
        <w:t xml:space="preserve"> Заринска</w:t>
      </w:r>
      <w:r w:rsidR="007C0699">
        <w:rPr>
          <w:rFonts w:ascii="Times New Roman" w:hAnsi="Times New Roman" w:cs="Times New Roman"/>
          <w:sz w:val="24"/>
          <w:szCs w:val="24"/>
        </w:rPr>
        <w:t xml:space="preserve">» и на официальном сайте администрации города </w:t>
      </w:r>
      <w:proofErr w:type="spellStart"/>
      <w:r w:rsidR="007C0699">
        <w:rPr>
          <w:rFonts w:ascii="Times New Roman" w:hAnsi="Times New Roman" w:cs="Times New Roman"/>
          <w:sz w:val="24"/>
          <w:szCs w:val="24"/>
          <w:lang w:val="en-US"/>
        </w:rPr>
        <w:t>admzarinsk</w:t>
      </w:r>
      <w:proofErr w:type="spellEnd"/>
      <w:r w:rsidR="007C0699" w:rsidRPr="007C06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C06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C0699" w:rsidRPr="007C0699">
        <w:rPr>
          <w:rFonts w:ascii="Times New Roman" w:hAnsi="Times New Roman" w:cs="Times New Roman"/>
          <w:sz w:val="24"/>
          <w:szCs w:val="24"/>
        </w:rPr>
        <w:t>.</w:t>
      </w:r>
      <w:r w:rsidRPr="001228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228AB">
        <w:rPr>
          <w:rFonts w:ascii="Times New Roman" w:hAnsi="Times New Roman" w:cs="Times New Roman"/>
          <w:sz w:val="24"/>
          <w:szCs w:val="24"/>
        </w:rPr>
        <w:t>Постановление</w:t>
      </w:r>
      <w:r w:rsidR="00666A86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1228AB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 и распространяется на правоотношения, возникшие с 1 января 2017 года.</w:t>
      </w:r>
    </w:p>
    <w:p w:rsidR="00C1373D" w:rsidRPr="001228AB" w:rsidRDefault="00C1373D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666A86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города, председателя комитета по экономике и управлению муниципальным имущест</w:t>
      </w:r>
      <w:r w:rsidR="007C06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ом администрации города</w:t>
      </w:r>
      <w:r w:rsidR="007C0699">
        <w:rPr>
          <w:rFonts w:ascii="Times New Roman" w:hAnsi="Times New Roman" w:cs="Times New Roman"/>
          <w:sz w:val="24"/>
          <w:szCs w:val="24"/>
        </w:rPr>
        <w:t xml:space="preserve"> И.Ю. Богданову.</w:t>
      </w:r>
    </w:p>
    <w:p w:rsidR="001228AB" w:rsidRDefault="001228AB" w:rsidP="001228A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43B9A" w:rsidRPr="001228AB" w:rsidRDefault="00943B9A" w:rsidP="001228A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228AB" w:rsidRPr="00731BC8" w:rsidRDefault="001228AB" w:rsidP="001228AB">
      <w:pPr>
        <w:jc w:val="both"/>
        <w:rPr>
          <w:sz w:val="26"/>
          <w:szCs w:val="26"/>
        </w:rPr>
      </w:pPr>
      <w:r w:rsidRPr="001228AB">
        <w:rPr>
          <w:rFonts w:ascii="Times New Roman" w:hAnsi="Times New Roman" w:cs="Times New Roman"/>
          <w:sz w:val="24"/>
          <w:szCs w:val="24"/>
        </w:rPr>
        <w:t xml:space="preserve">Глава администрации города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28AB">
        <w:rPr>
          <w:rFonts w:ascii="Times New Roman" w:hAnsi="Times New Roman" w:cs="Times New Roman"/>
          <w:sz w:val="24"/>
          <w:szCs w:val="24"/>
        </w:rPr>
        <w:t xml:space="preserve">   И.И. </w:t>
      </w:r>
      <w:proofErr w:type="spellStart"/>
      <w:r w:rsidRPr="001228AB">
        <w:rPr>
          <w:rFonts w:ascii="Times New Roman" w:hAnsi="Times New Roman" w:cs="Times New Roman"/>
          <w:sz w:val="24"/>
          <w:szCs w:val="24"/>
        </w:rPr>
        <w:t>Тер</w:t>
      </w:r>
      <w:r w:rsidR="00943B9A">
        <w:rPr>
          <w:rFonts w:ascii="Times New Roman" w:hAnsi="Times New Roman" w:cs="Times New Roman"/>
          <w:sz w:val="24"/>
          <w:szCs w:val="24"/>
        </w:rPr>
        <w:t>ё</w:t>
      </w:r>
      <w:r w:rsidRPr="001228AB">
        <w:rPr>
          <w:rFonts w:ascii="Times New Roman" w:hAnsi="Times New Roman" w:cs="Times New Roman"/>
          <w:sz w:val="24"/>
          <w:szCs w:val="24"/>
        </w:rPr>
        <w:t>шкин</w:t>
      </w:r>
      <w:proofErr w:type="spellEnd"/>
    </w:p>
    <w:p w:rsidR="001228AB" w:rsidRPr="00731BC8" w:rsidRDefault="001228AB" w:rsidP="001228AB">
      <w:pPr>
        <w:jc w:val="center"/>
        <w:outlineLvl w:val="1"/>
        <w:rPr>
          <w:sz w:val="26"/>
          <w:szCs w:val="26"/>
        </w:rPr>
      </w:pPr>
      <w:r w:rsidRPr="00731BC8">
        <w:rPr>
          <w:sz w:val="26"/>
          <w:szCs w:val="26"/>
        </w:rPr>
        <w:tab/>
      </w:r>
      <w:r w:rsidRPr="00731BC8">
        <w:rPr>
          <w:sz w:val="26"/>
          <w:szCs w:val="26"/>
        </w:rPr>
        <w:tab/>
      </w:r>
      <w:r w:rsidRPr="00731BC8">
        <w:rPr>
          <w:sz w:val="26"/>
          <w:szCs w:val="26"/>
        </w:rPr>
        <w:tab/>
      </w:r>
    </w:p>
    <w:p w:rsidR="00DD7DF8" w:rsidRPr="000C0F68" w:rsidRDefault="00DD7DF8" w:rsidP="000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DD7DF8" w:rsidRPr="000C0F68" w:rsidSect="004A76F8">
      <w:pgSz w:w="11905" w:h="16838"/>
      <w:pgMar w:top="1134" w:right="1132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89F"/>
    <w:multiLevelType w:val="hybridMultilevel"/>
    <w:tmpl w:val="09AC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DF8"/>
    <w:rsid w:val="00013F64"/>
    <w:rsid w:val="00021492"/>
    <w:rsid w:val="000570BE"/>
    <w:rsid w:val="000716C7"/>
    <w:rsid w:val="000B3918"/>
    <w:rsid w:val="000C0F68"/>
    <w:rsid w:val="000C6099"/>
    <w:rsid w:val="000F3950"/>
    <w:rsid w:val="00105440"/>
    <w:rsid w:val="001228AB"/>
    <w:rsid w:val="00143D80"/>
    <w:rsid w:val="00147E5B"/>
    <w:rsid w:val="001626DC"/>
    <w:rsid w:val="0016387D"/>
    <w:rsid w:val="00192605"/>
    <w:rsid w:val="001B358F"/>
    <w:rsid w:val="00225878"/>
    <w:rsid w:val="00230D5C"/>
    <w:rsid w:val="002460AA"/>
    <w:rsid w:val="00294F90"/>
    <w:rsid w:val="002A050A"/>
    <w:rsid w:val="002B2100"/>
    <w:rsid w:val="002C7579"/>
    <w:rsid w:val="00373C68"/>
    <w:rsid w:val="003C0E3E"/>
    <w:rsid w:val="00445194"/>
    <w:rsid w:val="00456B8B"/>
    <w:rsid w:val="00461ADC"/>
    <w:rsid w:val="004A76F8"/>
    <w:rsid w:val="004D01EF"/>
    <w:rsid w:val="004F35ED"/>
    <w:rsid w:val="00503EB2"/>
    <w:rsid w:val="00512482"/>
    <w:rsid w:val="005158E5"/>
    <w:rsid w:val="0055751D"/>
    <w:rsid w:val="005F0AD0"/>
    <w:rsid w:val="00644CB9"/>
    <w:rsid w:val="00666A86"/>
    <w:rsid w:val="00685893"/>
    <w:rsid w:val="006B6702"/>
    <w:rsid w:val="006B78A5"/>
    <w:rsid w:val="006D0311"/>
    <w:rsid w:val="0070018B"/>
    <w:rsid w:val="00717316"/>
    <w:rsid w:val="00757F26"/>
    <w:rsid w:val="00791D36"/>
    <w:rsid w:val="007C0699"/>
    <w:rsid w:val="007C07B3"/>
    <w:rsid w:val="007D2A8C"/>
    <w:rsid w:val="00816326"/>
    <w:rsid w:val="00825D3B"/>
    <w:rsid w:val="0084375B"/>
    <w:rsid w:val="008C28EE"/>
    <w:rsid w:val="008C459C"/>
    <w:rsid w:val="008D4242"/>
    <w:rsid w:val="00943B9A"/>
    <w:rsid w:val="00960E86"/>
    <w:rsid w:val="00977DF5"/>
    <w:rsid w:val="00986B4D"/>
    <w:rsid w:val="009A1094"/>
    <w:rsid w:val="009C70EF"/>
    <w:rsid w:val="009E639C"/>
    <w:rsid w:val="00A4008A"/>
    <w:rsid w:val="00A8325D"/>
    <w:rsid w:val="00A906EB"/>
    <w:rsid w:val="00AB0371"/>
    <w:rsid w:val="00AF7726"/>
    <w:rsid w:val="00B61666"/>
    <w:rsid w:val="00B83F80"/>
    <w:rsid w:val="00C1373D"/>
    <w:rsid w:val="00C65E41"/>
    <w:rsid w:val="00CB7B20"/>
    <w:rsid w:val="00D06EBE"/>
    <w:rsid w:val="00D27CBD"/>
    <w:rsid w:val="00D66DE2"/>
    <w:rsid w:val="00DD6043"/>
    <w:rsid w:val="00DD7DF8"/>
    <w:rsid w:val="00E0275F"/>
    <w:rsid w:val="00E07F36"/>
    <w:rsid w:val="00E4116E"/>
    <w:rsid w:val="00E82A9B"/>
    <w:rsid w:val="00E851E2"/>
    <w:rsid w:val="00EB7343"/>
    <w:rsid w:val="00EB7B65"/>
    <w:rsid w:val="00EE4ED9"/>
    <w:rsid w:val="00EF60E8"/>
    <w:rsid w:val="00F2749A"/>
    <w:rsid w:val="00F52726"/>
    <w:rsid w:val="00F93099"/>
    <w:rsid w:val="00FB2B87"/>
    <w:rsid w:val="00FE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66"/>
  </w:style>
  <w:style w:type="paragraph" w:styleId="1">
    <w:name w:val="heading 1"/>
    <w:basedOn w:val="a"/>
    <w:next w:val="a"/>
    <w:link w:val="10"/>
    <w:qFormat/>
    <w:rsid w:val="00EE4E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7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4ED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E4E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E4ED9"/>
    <w:pPr>
      <w:tabs>
        <w:tab w:val="left" w:pos="14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EE4E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E4E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F2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194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228A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1228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6539A5F1E824BC36B823ACAAD7DB3053EB3ACA47971040BF045D98D7E084922CD63AFB7FDz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C6539A5F1E824BC36B823ACAAD7DB3053EB3ACA47971040BF045D98D7E084922CD63AFB7FDz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C6539A5F1E824BC36B9C37DCC123BA0D3DEAA1A077795B51AF1E84DA77021E65823AEFF4D2DC2E66A4B8FAz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8A9C-41BE-4B3B-8F17-F9DADD42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Савостина</dc:creator>
  <cp:keywords/>
  <dc:description/>
  <cp:lastModifiedBy>Сергеенко Елена Николаевна</cp:lastModifiedBy>
  <cp:revision>57</cp:revision>
  <cp:lastPrinted>2017-06-08T03:57:00Z</cp:lastPrinted>
  <dcterms:created xsi:type="dcterms:W3CDTF">2015-03-10T05:37:00Z</dcterms:created>
  <dcterms:modified xsi:type="dcterms:W3CDTF">2017-06-30T07:57:00Z</dcterms:modified>
</cp:coreProperties>
</file>