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20FD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7020FD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7020FD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20FD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7020FD">
        <w:rPr>
          <w:rFonts w:ascii="Times New Roman" w:hAnsi="Times New Roman" w:cs="Times New Roman"/>
          <w:sz w:val="28"/>
          <w:szCs w:val="28"/>
        </w:rPr>
        <w:t xml:space="preserve"> 343-п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327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96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Назаровского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969">
        <w:rPr>
          <w:rFonts w:ascii="Times New Roman" w:hAnsi="Times New Roman" w:cs="Times New Roman"/>
          <w:sz w:val="28"/>
          <w:szCs w:val="28"/>
        </w:rPr>
        <w:t xml:space="preserve">от </w:t>
      </w:r>
      <w:r w:rsidR="00C7438D">
        <w:rPr>
          <w:rFonts w:ascii="Times New Roman" w:hAnsi="Times New Roman" w:cs="Times New Roman"/>
          <w:sz w:val="28"/>
          <w:szCs w:val="28"/>
        </w:rPr>
        <w:t xml:space="preserve">10.11.2020 № 342-п </w:t>
      </w:r>
      <w:r w:rsidRPr="00E35969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Наза</w:t>
      </w:r>
      <w:r w:rsidR="00C7438D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E35969">
        <w:rPr>
          <w:rFonts w:ascii="Times New Roman" w:hAnsi="Times New Roman" w:cs="Times New Roman"/>
          <w:sz w:val="28"/>
          <w:szCs w:val="28"/>
        </w:rPr>
        <w:t xml:space="preserve"> и реализации», постановлением администрации Назаровского района от 19.09.2013 № 480-п «Об утверждении</w:t>
      </w:r>
      <w:r w:rsidRPr="00E3596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35969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Назаровский </w:t>
      </w:r>
      <w:r w:rsidR="00C233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район, ПОСТАНОВЛЯЮ:                                                                                                                                                                                     </w:t>
      </w:r>
      <w:proofErr w:type="gramEnd"/>
    </w:p>
    <w:p w:rsidR="00E35969" w:rsidRPr="00E35969" w:rsidRDefault="00E35969" w:rsidP="00E359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нести в постановление администрации Назаровского района от 29.10.2013 № 590-п </w:t>
      </w:r>
      <w:r w:rsidRPr="00E35969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23CD" w:rsidRDefault="00E35969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3CD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7D5340" w:rsidRDefault="00C944CA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D53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D5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340" w:rsidRDefault="007D5340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4C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944CA" w:rsidRPr="00554AF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 w:rsidR="00C944CA">
        <w:rPr>
          <w:rFonts w:ascii="Times New Roman" w:hAnsi="Times New Roman" w:cs="Times New Roman"/>
          <w:sz w:val="28"/>
          <w:szCs w:val="28"/>
        </w:rPr>
        <w:t>16</w:t>
      </w:r>
      <w:r w:rsidR="00C944CA" w:rsidRPr="00554AFF">
        <w:rPr>
          <w:rFonts w:ascii="Times New Roman" w:hAnsi="Times New Roman" w:cs="Times New Roman"/>
          <w:sz w:val="28"/>
          <w:szCs w:val="28"/>
        </w:rPr>
        <w:t>.</w:t>
      </w:r>
      <w:r w:rsidR="00C944CA">
        <w:rPr>
          <w:rFonts w:ascii="Times New Roman" w:hAnsi="Times New Roman" w:cs="Times New Roman"/>
          <w:sz w:val="28"/>
          <w:szCs w:val="28"/>
        </w:rPr>
        <w:t xml:space="preserve">03.2020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4CA">
        <w:rPr>
          <w:rFonts w:ascii="Times New Roman" w:hAnsi="Times New Roman" w:cs="Times New Roman"/>
          <w:sz w:val="28"/>
          <w:szCs w:val="28"/>
        </w:rPr>
        <w:t>№ 71</w:t>
      </w:r>
      <w:r w:rsidR="00C944CA" w:rsidRPr="00554AFF">
        <w:rPr>
          <w:rFonts w:ascii="Times New Roman" w:hAnsi="Times New Roman" w:cs="Times New Roman"/>
          <w:sz w:val="28"/>
          <w:szCs w:val="28"/>
        </w:rPr>
        <w:t>-п «</w:t>
      </w:r>
      <w:r w:rsidR="00C944CA"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="00C944CA"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535BED" w:rsidRDefault="007D5340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5BED">
        <w:rPr>
          <w:rFonts w:ascii="Times New Roman" w:hAnsi="Times New Roman" w:cs="Times New Roman"/>
          <w:bCs/>
          <w:sz w:val="28"/>
          <w:szCs w:val="28"/>
        </w:rPr>
        <w:t xml:space="preserve">пункт 1 постановления </w:t>
      </w:r>
      <w:r w:rsidR="00535BED" w:rsidRPr="00554AFF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5BED" w:rsidRPr="00554AFF">
        <w:rPr>
          <w:rFonts w:ascii="Times New Roman" w:hAnsi="Times New Roman" w:cs="Times New Roman"/>
          <w:sz w:val="28"/>
          <w:szCs w:val="28"/>
        </w:rPr>
        <w:t xml:space="preserve">от </w:t>
      </w:r>
      <w:r w:rsidR="00535BED">
        <w:rPr>
          <w:rFonts w:ascii="Times New Roman" w:hAnsi="Times New Roman" w:cs="Times New Roman"/>
          <w:sz w:val="28"/>
          <w:szCs w:val="28"/>
        </w:rPr>
        <w:t>08.11.2019 № 290</w:t>
      </w:r>
      <w:r w:rsidR="00535BED" w:rsidRPr="00554AFF">
        <w:rPr>
          <w:rFonts w:ascii="Times New Roman" w:hAnsi="Times New Roman" w:cs="Times New Roman"/>
          <w:sz w:val="28"/>
          <w:szCs w:val="28"/>
        </w:rPr>
        <w:t>-п «</w:t>
      </w:r>
      <w:r w:rsidR="00535BED"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535BED" w:rsidRPr="00554AFF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="00535BED" w:rsidRPr="00554AFF">
        <w:rPr>
          <w:rFonts w:ascii="Times New Roman" w:hAnsi="Times New Roman" w:cs="Times New Roman"/>
          <w:sz w:val="28"/>
          <w:szCs w:val="28"/>
        </w:rPr>
        <w:lastRenderedPageBreak/>
        <w:t>«Совершенствование управления муниципальным имуществом в Назаровском районе</w:t>
      </w:r>
      <w:r w:rsidR="00535BED" w:rsidRPr="00554A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 района (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Любавина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Назаровский район в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969" w:rsidRP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B17EF">
        <w:rPr>
          <w:rFonts w:ascii="Times New Roman" w:hAnsi="Times New Roman" w:cs="Times New Roman"/>
          <w:color w:val="000000"/>
          <w:sz w:val="28"/>
          <w:szCs w:val="28"/>
        </w:rPr>
        <w:t>Недик</w:t>
      </w:r>
      <w:proofErr w:type="spellEnd"/>
      <w:r w:rsidR="00BB17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5969" w:rsidRP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в день, следующий  за днем его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в газете «Советское </w:t>
      </w:r>
      <w:proofErr w:type="spell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Причулымье</w:t>
      </w:r>
      <w:proofErr w:type="spell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BB17EF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969">
        <w:rPr>
          <w:rFonts w:ascii="Times New Roman" w:hAnsi="Times New Roman" w:cs="Times New Roman"/>
          <w:sz w:val="28"/>
          <w:szCs w:val="28"/>
        </w:rPr>
        <w:t xml:space="preserve">         Г.В. Ампилогова</w:t>
      </w: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«17» 11 2020 № 343-п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Приложение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Назаровского </w:t>
      </w:r>
      <w:r w:rsidRPr="00CA6621">
        <w:rPr>
          <w:rFonts w:ascii="Times New Roman" w:hAnsi="Times New Roman"/>
          <w:sz w:val="28"/>
          <w:szCs w:val="28"/>
        </w:rPr>
        <w:t xml:space="preserve">района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от 29.10.2013 № 590-п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bCs/>
          <w:sz w:val="28"/>
          <w:szCs w:val="28"/>
        </w:rPr>
        <w:t xml:space="preserve">Муниципальная программа Назаровского района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«Совершенствование управления муниципальным имуществом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Назаровском районе</w:t>
      </w:r>
      <w:r w:rsidRPr="00CA6621">
        <w:rPr>
          <w:rFonts w:ascii="Times New Roman" w:hAnsi="Times New Roman"/>
          <w:bCs/>
          <w:sz w:val="28"/>
          <w:szCs w:val="28"/>
        </w:rPr>
        <w:t xml:space="preserve">» </w:t>
      </w:r>
    </w:p>
    <w:p w:rsidR="007020FD" w:rsidRPr="00CA6621" w:rsidRDefault="007020FD" w:rsidP="007020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Паспорт муниципальной программы Назаровского района 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Бюджетный кодекс РФ, постановление администрации Назаровского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10.11.2020 № 342-п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«Об утверждении Порядка принятия решений о разработке муниципальных программ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их формирования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и реализации»; постановление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от 19.09.2013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№ 480-п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«Об утверждении перечня муниципальных программ администрации Назаровского района».</w:t>
            </w: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7020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3D001A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7020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района.</w:t>
            </w:r>
          </w:p>
          <w:p w:rsidR="007020FD" w:rsidRPr="00CA6621" w:rsidRDefault="007020FD" w:rsidP="002A3D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70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кадастровых работ, получение кадастровых паспортов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бъекты недвижимости муниципальной собственности.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Оформление документов, связанных с выполнением функции управления и распоряжения имуществом (доверенности, расходы на публикацию в СМИ Красноярского края, запрос кадастровых сведений и др.).</w:t>
            </w:r>
          </w:p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имущества.</w:t>
            </w:r>
          </w:p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Землеустроительные работы на объекты землеустройства.</w:t>
            </w:r>
          </w:p>
          <w:p w:rsidR="007020FD" w:rsidRPr="00713E20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 xml:space="preserve">Расчет экономически обоснованных величин вида разрешенного использования земельного участка и </w:t>
            </w:r>
          </w:p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коэффициентов, учитывающих категории арендаторов (К</w:t>
            </w:r>
            <w:proofErr w:type="gramStart"/>
            <w:r w:rsidRPr="00713E2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13E20">
              <w:rPr>
                <w:rFonts w:ascii="Times New Roman" w:hAnsi="Times New Roman"/>
                <w:sz w:val="28"/>
                <w:szCs w:val="28"/>
              </w:rPr>
              <w:t xml:space="preserve"> и К2, К3).</w:t>
            </w:r>
          </w:p>
        </w:tc>
      </w:tr>
      <w:tr w:rsidR="007020FD" w:rsidRPr="00CA6621" w:rsidTr="002A3DA7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020FD" w:rsidRPr="003D001A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304"/>
            </w:tblGrid>
            <w:tr w:rsidR="007020FD" w:rsidRPr="00CA6621" w:rsidTr="002A3DA7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7020FD" w:rsidRPr="00CA6621" w:rsidRDefault="007020FD" w:rsidP="002A3D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621">
                    <w:rPr>
                      <w:rFonts w:ascii="Times New Roman" w:hAnsi="Times New Roman"/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Инвентаризация, паспортизация, регистрация права собственности на объекты муниципального имущества. Вовлечение объектов муниципальной собственности муниципального образования Назаровский район в хозяйственный оборот.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Проведение мероприятий по землеустройству и землепользованию.</w:t>
            </w:r>
          </w:p>
        </w:tc>
      </w:tr>
      <w:tr w:rsidR="007020FD" w:rsidRPr="00CA6621" w:rsidTr="002A3DA7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7020FD" w:rsidRPr="00713E20" w:rsidRDefault="007020FD" w:rsidP="002A3DA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- количество объектов капитального строительства, на которые получены свидетельства о государственной регистрации права муниципальной собственности;</w:t>
            </w:r>
          </w:p>
          <w:p w:rsidR="007020FD" w:rsidRPr="00713E20" w:rsidRDefault="007020FD" w:rsidP="002A3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- количество земельных участков, на которые получены свидетельства о государственной регистрации права муниципальной собственности;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(приложения 1, 2 к паспорту муниципальной  программы).</w:t>
            </w:r>
          </w:p>
        </w:tc>
      </w:tr>
      <w:tr w:rsidR="007020FD" w:rsidRPr="00CA6621" w:rsidTr="002A3DA7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6DB">
              <w:rPr>
                <w:rFonts w:ascii="Times New Roman" w:hAnsi="Times New Roman" w:cs="Times New Roman"/>
                <w:sz w:val="28"/>
                <w:szCs w:val="28"/>
              </w:rPr>
              <w:t>2014-2023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7020FD" w:rsidRPr="00CA6621" w:rsidRDefault="007020FD" w:rsidP="002A3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FD" w:rsidRPr="000053F5" w:rsidTr="002A3DA7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0053F5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4242,2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020FD" w:rsidRPr="00BA01D8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730,3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0FD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917,3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0FD" w:rsidRPr="00BA01D8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203,9 тыс. рублей;</w:t>
            </w:r>
          </w:p>
          <w:p w:rsidR="007020FD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2017 год – 120,0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0FD" w:rsidRPr="00BA01D8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– 160,0 тыс. рублей;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>– 130,7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- 570,0 тыс. рублей;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20FD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– 320,0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DB">
              <w:rPr>
                <w:rFonts w:ascii="Times New Roman" w:hAnsi="Times New Roman"/>
                <w:sz w:val="28"/>
                <w:szCs w:val="28"/>
              </w:rPr>
              <w:t>2023 год – 320,0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20FD" w:rsidRPr="00BA01D8" w:rsidRDefault="007020FD" w:rsidP="007020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D8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в сфере управления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 w:rsidRPr="00CA6621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A6621">
        <w:rPr>
          <w:rFonts w:ascii="Times New Roman" w:hAnsi="Times New Roman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муниципальной собственности осуществляется в 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 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муниципального образования Назаровский район, являются залогом целостности имущества района.</w:t>
      </w:r>
    </w:p>
    <w:p w:rsidR="007020FD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 период с 2014 по 20</w:t>
      </w:r>
      <w:r>
        <w:rPr>
          <w:rFonts w:ascii="Times New Roman" w:hAnsi="Times New Roman"/>
          <w:sz w:val="28"/>
          <w:szCs w:val="28"/>
        </w:rPr>
        <w:t>20</w:t>
      </w:r>
      <w:r w:rsidRPr="00713E20">
        <w:rPr>
          <w:rFonts w:ascii="Times New Roman" w:hAnsi="Times New Roman"/>
          <w:sz w:val="28"/>
          <w:szCs w:val="28"/>
        </w:rPr>
        <w:t xml:space="preserve"> год выполнены работы по постановке на кадастровый учет </w:t>
      </w:r>
      <w:r>
        <w:rPr>
          <w:rFonts w:ascii="Times New Roman" w:hAnsi="Times New Roman"/>
          <w:sz w:val="28"/>
          <w:szCs w:val="28"/>
        </w:rPr>
        <w:t>239</w:t>
      </w:r>
      <w:r w:rsidRPr="00713E20">
        <w:rPr>
          <w:rFonts w:ascii="Times New Roman" w:hAnsi="Times New Roman"/>
          <w:sz w:val="28"/>
          <w:szCs w:val="28"/>
        </w:rPr>
        <w:t xml:space="preserve"> объектов муниципальной собственности, зарегистрировано право на </w:t>
      </w:r>
      <w:r>
        <w:rPr>
          <w:rFonts w:ascii="Times New Roman" w:hAnsi="Times New Roman"/>
          <w:sz w:val="28"/>
          <w:szCs w:val="28"/>
        </w:rPr>
        <w:t>283</w:t>
      </w:r>
      <w:r w:rsidRPr="00713E20">
        <w:rPr>
          <w:rFonts w:ascii="Times New Roman" w:hAnsi="Times New Roman"/>
          <w:sz w:val="28"/>
          <w:szCs w:val="28"/>
        </w:rPr>
        <w:t xml:space="preserve"> объекта недвижимости.</w:t>
      </w:r>
      <w:r w:rsidRPr="00CA6621">
        <w:rPr>
          <w:rFonts w:ascii="Times New Roman" w:hAnsi="Times New Roman"/>
          <w:sz w:val="28"/>
          <w:szCs w:val="28"/>
        </w:rPr>
        <w:t xml:space="preserve"> 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Прямой экономический эффект от реализации программных мероприятий состоит в увеличении доходов районного бюджета за счет роста поступлений доходов от распоряжения и использования муниципальной собственности муниципального образования Назаровский район.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Основными рисками, которые </w:t>
      </w:r>
      <w:proofErr w:type="gramStart"/>
      <w:r w:rsidRPr="00CA6621">
        <w:rPr>
          <w:rFonts w:ascii="Times New Roman" w:hAnsi="Times New Roman"/>
          <w:sz w:val="28"/>
          <w:szCs w:val="28"/>
        </w:rPr>
        <w:t>могут осложнить решение обозначенных проблем являются</w:t>
      </w:r>
      <w:proofErr w:type="gramEnd"/>
      <w:r w:rsidRPr="00CA6621">
        <w:rPr>
          <w:rFonts w:ascii="Times New Roman" w:hAnsi="Times New Roman"/>
          <w:sz w:val="28"/>
          <w:szCs w:val="28"/>
        </w:rPr>
        <w:t>: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- недостаточное ресурсное обеспечение запланированных мероприятий;</w:t>
      </w:r>
    </w:p>
    <w:p w:rsidR="007020FD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>- ухудшение с</w:t>
      </w:r>
      <w:r>
        <w:rPr>
          <w:rFonts w:ascii="Times New Roman" w:hAnsi="Times New Roman"/>
          <w:sz w:val="28"/>
          <w:szCs w:val="28"/>
        </w:rPr>
        <w:t>оциально-экономической ситуации;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действующего законодательства, регулирующего</w:t>
      </w:r>
      <w:r w:rsidRPr="008C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законодательству.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Pr="00CA662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обеспечение получения доходов от использования муниципального имущества и земель остается наиболее актуальной задачей. </w:t>
      </w:r>
      <w:proofErr w:type="gramStart"/>
      <w:r>
        <w:rPr>
          <w:rFonts w:ascii="Times New Roman" w:hAnsi="Times New Roman"/>
          <w:sz w:val="28"/>
          <w:szCs w:val="28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 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 процессе управления недвижимостью, установления жесткого контроля за использованием недвижимости, закрепленной на праве хозяйственного ведения и оперативного управления.</w:t>
      </w:r>
      <w:proofErr w:type="gramEnd"/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 земельных участков, структурирование собственности по назначению и видам использования позволит эффективно регулировать земельно-имущественные отношения, обеспечить достоверной информацией об объектах муниципальной собственности и показателях социально-экономического развития Назаровского района.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Задача 1. Инвентаризация, паспортизация, регистрация права собственности на объекты муниципального имущества.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 Данная задача включает в себя выполнение следующих мероприятий:</w:t>
      </w:r>
      <w:r w:rsidRPr="00CA6621">
        <w:rPr>
          <w:rFonts w:ascii="Times New Roman" w:hAnsi="Times New Roman"/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Вовлечение объектов муниципальной собственности в хозяйственный </w:t>
      </w:r>
      <w:r w:rsidRPr="00CA6621">
        <w:rPr>
          <w:rFonts w:ascii="Times New Roman" w:hAnsi="Times New Roman"/>
          <w:sz w:val="28"/>
          <w:szCs w:val="28"/>
        </w:rPr>
        <w:lastRenderedPageBreak/>
        <w:t>оборот.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позволит увеличить доходную часть районного бюджета.</w:t>
      </w:r>
    </w:p>
    <w:p w:rsidR="007020FD" w:rsidRPr="00713E20" w:rsidRDefault="007020FD" w:rsidP="00702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20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В рамках данной задачи планируется получение экономического обоснования коэффициентов К</w:t>
      </w:r>
      <w:proofErr w:type="gramStart"/>
      <w:r w:rsidRPr="00713E20">
        <w:rPr>
          <w:rFonts w:ascii="Times New Roman" w:hAnsi="Times New Roman"/>
          <w:sz w:val="28"/>
          <w:szCs w:val="28"/>
        </w:rPr>
        <w:t>1</w:t>
      </w:r>
      <w:proofErr w:type="gramEnd"/>
      <w:r w:rsidRPr="00713E20">
        <w:rPr>
          <w:rFonts w:ascii="Times New Roman" w:hAnsi="Times New Roman"/>
          <w:sz w:val="28"/>
          <w:szCs w:val="28"/>
        </w:rPr>
        <w:t>, К2, К3, применяемых при расчете арендной платы за земельные участки.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4. Механизм реализации отдельных мероприятий муниципальной программы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Администрация района: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организует работу по выполнению кадастровых работ в отношении объектов недвижимости и постановке на кадастровый учет объектов капитального строительства, земельных участков под объектами муниципальной собственности;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</w:t>
      </w:r>
      <w:r w:rsidRPr="00CA6621">
        <w:rPr>
          <w:rFonts w:ascii="Times New Roman" w:hAnsi="Times New Roman"/>
          <w:sz w:val="28"/>
          <w:szCs w:val="28"/>
        </w:rPr>
        <w:t xml:space="preserve"> государственной регистрации права муниципальной собственности на объекты недвижимости.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</w:t>
      </w:r>
      <w:r w:rsidRPr="00CA6621">
        <w:rPr>
          <w:rFonts w:ascii="Times New Roman" w:hAnsi="Times New Roman"/>
          <w:sz w:val="28"/>
          <w:szCs w:val="28"/>
        </w:rPr>
        <w:t xml:space="preserve"> договоры аренды земельных участков, находящихся </w:t>
      </w:r>
      <w:r>
        <w:rPr>
          <w:rFonts w:ascii="Times New Roman" w:hAnsi="Times New Roman"/>
          <w:sz w:val="28"/>
          <w:szCs w:val="28"/>
        </w:rPr>
        <w:t>в муниципальной собственности,</w:t>
      </w:r>
      <w:r w:rsidRPr="00CA6621">
        <w:rPr>
          <w:rFonts w:ascii="Times New Roman" w:hAnsi="Times New Roman"/>
          <w:sz w:val="28"/>
          <w:szCs w:val="28"/>
        </w:rPr>
        <w:t xml:space="preserve"> аренды муниципального имущества.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A52AF">
        <w:rPr>
          <w:rFonts w:ascii="Times New Roman" w:hAnsi="Times New Roman"/>
          <w:sz w:val="28"/>
          <w:szCs w:val="28"/>
        </w:rPr>
        <w:t xml:space="preserve"> от 05.04.2013 </w:t>
      </w:r>
      <w:r>
        <w:rPr>
          <w:rFonts w:ascii="Times New Roman" w:hAnsi="Times New Roman"/>
          <w:sz w:val="28"/>
          <w:szCs w:val="28"/>
        </w:rPr>
        <w:t>№</w:t>
      </w:r>
      <w:r w:rsidRPr="00DA52A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13.07.2001 №</w:t>
      </w:r>
      <w:r w:rsidRPr="00DA52AF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 xml:space="preserve">            «</w:t>
      </w:r>
      <w:r w:rsidRPr="00DA52AF">
        <w:rPr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/>
          <w:sz w:val="28"/>
          <w:szCs w:val="28"/>
        </w:rPr>
        <w:t>регистрации недвижимости», иными нормативными правовыми актами Российской Федерации, Красноярского края, органов местного самоуправления Назаровского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5. Прогноз конечных результатов муниципальной  программы</w:t>
      </w:r>
    </w:p>
    <w:p w:rsidR="007020FD" w:rsidRPr="00713E20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</w:t>
      </w:r>
      <w:r w:rsidRPr="00713E20">
        <w:rPr>
          <w:rFonts w:ascii="Times New Roman" w:hAnsi="Times New Roman"/>
          <w:sz w:val="28"/>
          <w:szCs w:val="28"/>
        </w:rPr>
        <w:t xml:space="preserve">район и обеспечит к </w:t>
      </w:r>
      <w:r>
        <w:rPr>
          <w:rFonts w:ascii="Times New Roman" w:hAnsi="Times New Roman"/>
          <w:sz w:val="28"/>
          <w:szCs w:val="28"/>
        </w:rPr>
        <w:t>2023</w:t>
      </w:r>
      <w:r w:rsidRPr="00713E20">
        <w:rPr>
          <w:rFonts w:ascii="Times New Roman" w:hAnsi="Times New Roman"/>
          <w:sz w:val="28"/>
          <w:szCs w:val="28"/>
        </w:rPr>
        <w:t xml:space="preserve"> году:</w:t>
      </w:r>
    </w:p>
    <w:p w:rsidR="007020FD" w:rsidRPr="00713E20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 xml:space="preserve">- получение технических (межевых) планов и постановки на кадастровый учет не менее </w:t>
      </w:r>
      <w:r w:rsidRPr="00F966DB">
        <w:rPr>
          <w:rFonts w:ascii="Times New Roman" w:hAnsi="Times New Roman"/>
          <w:sz w:val="28"/>
          <w:szCs w:val="28"/>
        </w:rPr>
        <w:t>чем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 муниципальной собственности;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lastRenderedPageBreak/>
        <w:t xml:space="preserve">- осуществление государственной регистрации права муниципальной собственности </w:t>
      </w:r>
      <w:r w:rsidRPr="00F966DB">
        <w:rPr>
          <w:rFonts w:ascii="Times New Roman" w:hAnsi="Times New Roman"/>
          <w:sz w:val="28"/>
          <w:szCs w:val="28"/>
        </w:rPr>
        <w:t>на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муниципальной программы представлена в приложении 1 к программе.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7. Ресурсное обеспечение муниципальной программы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</w:t>
      </w:r>
      <w:r>
        <w:rPr>
          <w:rFonts w:ascii="Times New Roman" w:hAnsi="Times New Roman"/>
          <w:sz w:val="28"/>
          <w:szCs w:val="28"/>
        </w:rPr>
        <w:t>раммы представлена в приложении</w:t>
      </w:r>
      <w:r w:rsidRPr="00CA6621">
        <w:rPr>
          <w:rFonts w:ascii="Times New Roman" w:hAnsi="Times New Roman"/>
          <w:sz w:val="28"/>
          <w:szCs w:val="28"/>
        </w:rPr>
        <w:t xml:space="preserve"> 2 к программе.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о реализации программы предоставляется ответственным исполнителем программы  ежеквартально не позднее 10 числа второго месяца, следующего за отчетным, в финансовое управление администрации района и в отдел экономического анализа и прогнозирования администрации Назаровского района.</w:t>
      </w:r>
      <w:proofErr w:type="gramEnd"/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комиссией.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отдел градостроительства и имущественных отношений администрации Назаровского района.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20F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020FD" w:rsidRPr="007020FD" w:rsidRDefault="007020FD" w:rsidP="007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муниципальной программы </w:t>
      </w:r>
    </w:p>
    <w:p w:rsidR="007020FD" w:rsidRP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с расшифровкой плановых значений по годам ее реализации</w:t>
      </w:r>
    </w:p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439"/>
        <w:gridCol w:w="1418"/>
        <w:gridCol w:w="1417"/>
        <w:gridCol w:w="1985"/>
        <w:gridCol w:w="1276"/>
        <w:gridCol w:w="1559"/>
        <w:gridCol w:w="1276"/>
        <w:gridCol w:w="1417"/>
      </w:tblGrid>
      <w:tr w:rsidR="007020FD" w:rsidRPr="007020FD" w:rsidTr="002A3D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постановка на кадастровый учет и получение кадастровых паспортов (бесхозяйное имущество)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под объектами недвижимости (межевание и кадастровый учет)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обоснованных величин коэффициентов вида разрешенного использования земельного участка и </w:t>
            </w:r>
          </w:p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0FD" w:rsidRPr="007020FD" w:rsidRDefault="007020FD" w:rsidP="007020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020FD" w:rsidRPr="007020FD" w:rsidRDefault="007020FD" w:rsidP="007020F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0FD">
        <w:rPr>
          <w:rFonts w:ascii="Times New Roman" w:hAnsi="Times New Roman" w:cs="Times New Roman"/>
          <w:color w:val="000000"/>
          <w:sz w:val="24"/>
          <w:szCs w:val="24"/>
        </w:rPr>
        <w:t>Значения целевых показателей на долгосрочный период</w:t>
      </w:r>
    </w:p>
    <w:p w:rsidR="007020FD" w:rsidRPr="007020FD" w:rsidRDefault="007020FD" w:rsidP="007020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8"/>
        <w:gridCol w:w="2703"/>
        <w:gridCol w:w="829"/>
        <w:gridCol w:w="762"/>
        <w:gridCol w:w="851"/>
        <w:gridCol w:w="850"/>
        <w:gridCol w:w="1080"/>
        <w:gridCol w:w="12"/>
        <w:gridCol w:w="992"/>
        <w:gridCol w:w="76"/>
        <w:gridCol w:w="1071"/>
        <w:gridCol w:w="1134"/>
        <w:gridCol w:w="1134"/>
        <w:gridCol w:w="1040"/>
        <w:gridCol w:w="946"/>
        <w:gridCol w:w="13"/>
      </w:tblGrid>
      <w:tr w:rsidR="007020FD" w:rsidRPr="007020FD" w:rsidTr="007020FD">
        <w:trPr>
          <w:cantSplit/>
          <w:trHeight w:val="601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  <w:tc>
          <w:tcPr>
            <w:tcW w:w="107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</w:tc>
        <w:tc>
          <w:tcPr>
            <w:tcW w:w="107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землеустройству и землепользованию</w:t>
            </w:r>
          </w:p>
        </w:tc>
      </w:tr>
      <w:tr w:rsidR="007020FD" w:rsidRPr="007020FD" w:rsidTr="002A3DA7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 обоснованных величин коэффициентов вида разрешенного использования земельного участка и </w:t>
            </w:r>
          </w:p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20FD" w:rsidRP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муниципальной программе «Совершенствование управления муниципальным имуществом в Назаровском районе»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муниципальной программы 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268"/>
        <w:gridCol w:w="2127"/>
        <w:gridCol w:w="850"/>
        <w:gridCol w:w="851"/>
        <w:gridCol w:w="1417"/>
        <w:gridCol w:w="708"/>
        <w:gridCol w:w="992"/>
        <w:gridCol w:w="993"/>
        <w:gridCol w:w="1134"/>
        <w:gridCol w:w="992"/>
        <w:gridCol w:w="992"/>
      </w:tblGrid>
      <w:tr w:rsidR="007020FD" w:rsidRPr="007020FD" w:rsidTr="007020FD">
        <w:trPr>
          <w:trHeight w:val="323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мероприятие)</w:t>
            </w: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мероприятий</w:t>
            </w:r>
          </w:p>
        </w:tc>
        <w:tc>
          <w:tcPr>
            <w:tcW w:w="2127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020FD" w:rsidRPr="007020FD" w:rsidTr="007020FD">
        <w:trPr>
          <w:trHeight w:val="78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20FD" w:rsidRPr="007020FD" w:rsidTr="002A3DA7">
        <w:trPr>
          <w:trHeight w:val="360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Совершенствование управления муниципальным имуществом в Назаровском районе</w:t>
            </w:r>
            <w:r w:rsidRPr="0070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36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59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634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30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58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1550087090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1126"/>
        </w:trPr>
        <w:tc>
          <w:tcPr>
            <w:tcW w:w="1951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2A3DA7">
        <w:trPr>
          <w:trHeight w:val="559"/>
        </w:trPr>
        <w:tc>
          <w:tcPr>
            <w:tcW w:w="1951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703"/>
        </w:trPr>
        <w:tc>
          <w:tcPr>
            <w:tcW w:w="1951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1550087020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7020FD">
        <w:trPr>
          <w:trHeight w:val="70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30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537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1550087040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537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1550087080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0FD" w:rsidRPr="007020FD" w:rsidTr="002A3DA7">
        <w:trPr>
          <w:trHeight w:val="537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1318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1550087080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20FD" w:rsidRP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муниципальной программе «Совершенствование управления муниципальным имуществом в Назаровском районе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tbl>
      <w:tblPr>
        <w:tblW w:w="14892" w:type="dxa"/>
        <w:tblInd w:w="-106" w:type="dxa"/>
        <w:tblLook w:val="00A0"/>
      </w:tblPr>
      <w:tblGrid>
        <w:gridCol w:w="2012"/>
        <w:gridCol w:w="3563"/>
        <w:gridCol w:w="3439"/>
        <w:gridCol w:w="1418"/>
        <w:gridCol w:w="1275"/>
        <w:gridCol w:w="1276"/>
        <w:gridCol w:w="992"/>
        <w:gridCol w:w="917"/>
      </w:tblGrid>
      <w:tr w:rsidR="007020FD" w:rsidRPr="007020FD" w:rsidTr="002A3DA7">
        <w:trPr>
          <w:trHeight w:val="486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020FD" w:rsidRPr="007020FD" w:rsidTr="002A3DA7">
        <w:trPr>
          <w:trHeight w:val="28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20FD" w:rsidRPr="007020FD" w:rsidTr="002A3DA7">
        <w:trPr>
          <w:trHeight w:val="31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управления муниципальным имуществом в Назаровском районе</w:t>
            </w:r>
            <w:r w:rsidRPr="0070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24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256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2A3DA7">
        <w:trPr>
          <w:trHeight w:val="105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28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44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20FD" w:rsidRPr="007020FD" w:rsidTr="002A3DA7">
        <w:trPr>
          <w:trHeight w:val="27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7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4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1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8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FD" w:rsidRPr="001A0CD3" w:rsidRDefault="007020FD" w:rsidP="007020FD">
      <w:pPr>
        <w:spacing w:after="0" w:line="240" w:lineRule="auto"/>
        <w:rPr>
          <w:sz w:val="20"/>
          <w:szCs w:val="20"/>
        </w:rPr>
      </w:pPr>
    </w:p>
    <w:p w:rsidR="007020FD" w:rsidRPr="00E35969" w:rsidRDefault="007020FD" w:rsidP="00702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0FD" w:rsidRPr="00E35969" w:rsidSect="00176C65">
      <w:pgSz w:w="16838" w:h="11906" w:orient="landscape" w:code="9"/>
      <w:pgMar w:top="170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A70C4"/>
    <w:rsid w:val="00211249"/>
    <w:rsid w:val="00237C60"/>
    <w:rsid w:val="0024419C"/>
    <w:rsid w:val="00251AC1"/>
    <w:rsid w:val="00254CE7"/>
    <w:rsid w:val="00272EA5"/>
    <w:rsid w:val="00287CCA"/>
    <w:rsid w:val="00291886"/>
    <w:rsid w:val="002B31E1"/>
    <w:rsid w:val="002D4947"/>
    <w:rsid w:val="003023CD"/>
    <w:rsid w:val="00327483"/>
    <w:rsid w:val="0033718A"/>
    <w:rsid w:val="0035142A"/>
    <w:rsid w:val="00375D4C"/>
    <w:rsid w:val="003D51A5"/>
    <w:rsid w:val="004333A9"/>
    <w:rsid w:val="00434A04"/>
    <w:rsid w:val="00455B9E"/>
    <w:rsid w:val="00535BED"/>
    <w:rsid w:val="0056303C"/>
    <w:rsid w:val="005700CE"/>
    <w:rsid w:val="00677923"/>
    <w:rsid w:val="006D7657"/>
    <w:rsid w:val="007020FD"/>
    <w:rsid w:val="00750F7A"/>
    <w:rsid w:val="00764C01"/>
    <w:rsid w:val="007D5340"/>
    <w:rsid w:val="007F0BB4"/>
    <w:rsid w:val="007F7D44"/>
    <w:rsid w:val="008550FA"/>
    <w:rsid w:val="0086084E"/>
    <w:rsid w:val="008626B9"/>
    <w:rsid w:val="00874AC4"/>
    <w:rsid w:val="00880F12"/>
    <w:rsid w:val="008911D5"/>
    <w:rsid w:val="0093349B"/>
    <w:rsid w:val="0097054A"/>
    <w:rsid w:val="00986777"/>
    <w:rsid w:val="009C0A23"/>
    <w:rsid w:val="009C1BD2"/>
    <w:rsid w:val="009D2628"/>
    <w:rsid w:val="009F1A0F"/>
    <w:rsid w:val="00A2195B"/>
    <w:rsid w:val="00A546DF"/>
    <w:rsid w:val="00A55306"/>
    <w:rsid w:val="00A76273"/>
    <w:rsid w:val="00A82E1B"/>
    <w:rsid w:val="00A91460"/>
    <w:rsid w:val="00B40DA6"/>
    <w:rsid w:val="00B41949"/>
    <w:rsid w:val="00B925F5"/>
    <w:rsid w:val="00BB17EF"/>
    <w:rsid w:val="00BD12B8"/>
    <w:rsid w:val="00BE6D7A"/>
    <w:rsid w:val="00C07B10"/>
    <w:rsid w:val="00C2336A"/>
    <w:rsid w:val="00C7438D"/>
    <w:rsid w:val="00C75A0A"/>
    <w:rsid w:val="00C944CA"/>
    <w:rsid w:val="00CB085A"/>
    <w:rsid w:val="00CD7A1F"/>
    <w:rsid w:val="00D06244"/>
    <w:rsid w:val="00D13824"/>
    <w:rsid w:val="00DB4F59"/>
    <w:rsid w:val="00DC647E"/>
    <w:rsid w:val="00DD1B78"/>
    <w:rsid w:val="00E04639"/>
    <w:rsid w:val="00E20EDC"/>
    <w:rsid w:val="00E23B05"/>
    <w:rsid w:val="00E35969"/>
    <w:rsid w:val="00EB42C9"/>
    <w:rsid w:val="00EB58C0"/>
    <w:rsid w:val="00F10EE8"/>
    <w:rsid w:val="00F25BF5"/>
    <w:rsid w:val="00F400BA"/>
    <w:rsid w:val="00F47F58"/>
    <w:rsid w:val="00F92D59"/>
    <w:rsid w:val="00FB10CE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2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020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</cp:revision>
  <cp:lastPrinted>2020-11-19T07:33:00Z</cp:lastPrinted>
  <dcterms:created xsi:type="dcterms:W3CDTF">2020-09-24T01:19:00Z</dcterms:created>
  <dcterms:modified xsi:type="dcterms:W3CDTF">2020-11-23T04:43:00Z</dcterms:modified>
</cp:coreProperties>
</file>