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A1" w:rsidRPr="00254CE7" w:rsidRDefault="000333A1" w:rsidP="000333A1">
      <w:pPr>
        <w:spacing w:after="0" w:line="0" w:lineRule="atLeast"/>
        <w:jc w:val="center"/>
        <w:rPr>
          <w:rFonts w:ascii="Times New Roman" w:hAnsi="Times New Roman"/>
          <w:sz w:val="28"/>
          <w:szCs w:val="28"/>
        </w:rPr>
      </w:pPr>
      <w:r>
        <w:rPr>
          <w:noProof/>
          <w:lang w:eastAsia="ru-RU"/>
        </w:rPr>
        <w:drawing>
          <wp:inline distT="0" distB="0" distL="0" distR="0">
            <wp:extent cx="676275" cy="1104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0333A1" w:rsidRPr="009D2628" w:rsidRDefault="000333A1" w:rsidP="000333A1">
      <w:pPr>
        <w:spacing w:after="0" w:line="240" w:lineRule="auto"/>
        <w:jc w:val="center"/>
        <w:rPr>
          <w:rFonts w:ascii="Times New Roman" w:hAnsi="Times New Roman"/>
          <w:sz w:val="28"/>
          <w:szCs w:val="28"/>
        </w:rPr>
      </w:pPr>
    </w:p>
    <w:p w:rsidR="000333A1" w:rsidRPr="00880F12" w:rsidRDefault="000333A1" w:rsidP="000333A1">
      <w:pPr>
        <w:pStyle w:val="3"/>
        <w:rPr>
          <w:szCs w:val="32"/>
        </w:rPr>
      </w:pPr>
      <w:r w:rsidRPr="00880F12">
        <w:rPr>
          <w:szCs w:val="32"/>
        </w:rPr>
        <w:t>Администрация Назаровского района</w:t>
      </w:r>
    </w:p>
    <w:p w:rsidR="000333A1" w:rsidRPr="00880F12" w:rsidRDefault="000333A1" w:rsidP="000333A1">
      <w:pPr>
        <w:pStyle w:val="1"/>
        <w:rPr>
          <w:sz w:val="32"/>
          <w:szCs w:val="32"/>
        </w:rPr>
      </w:pPr>
      <w:r w:rsidRPr="00880F12">
        <w:rPr>
          <w:sz w:val="32"/>
          <w:szCs w:val="32"/>
        </w:rPr>
        <w:t>Красноярского края</w:t>
      </w:r>
    </w:p>
    <w:p w:rsidR="000333A1" w:rsidRPr="00434A04" w:rsidRDefault="000333A1" w:rsidP="000333A1">
      <w:pPr>
        <w:spacing w:after="0" w:line="240" w:lineRule="auto"/>
        <w:jc w:val="center"/>
        <w:rPr>
          <w:rFonts w:ascii="Times New Roman" w:hAnsi="Times New Roman"/>
          <w:sz w:val="28"/>
          <w:szCs w:val="28"/>
        </w:rPr>
      </w:pPr>
    </w:p>
    <w:p w:rsidR="000333A1" w:rsidRPr="00254CE7" w:rsidRDefault="000333A1" w:rsidP="000333A1">
      <w:pPr>
        <w:pStyle w:val="2"/>
        <w:rPr>
          <w:szCs w:val="36"/>
        </w:rPr>
      </w:pPr>
      <w:r>
        <w:t>ПОСТАНОВЛЕНИЕ</w:t>
      </w:r>
    </w:p>
    <w:p w:rsidR="000333A1" w:rsidRDefault="000333A1" w:rsidP="000333A1">
      <w:pPr>
        <w:spacing w:after="0" w:line="240" w:lineRule="auto"/>
        <w:jc w:val="center"/>
        <w:rPr>
          <w:rFonts w:ascii="Times New Roman" w:hAnsi="Times New Roman"/>
          <w:sz w:val="28"/>
          <w:szCs w:val="28"/>
        </w:rPr>
      </w:pPr>
    </w:p>
    <w:p w:rsidR="000333A1" w:rsidRPr="00254CE7" w:rsidRDefault="000333A1" w:rsidP="000333A1">
      <w:pPr>
        <w:spacing w:after="0" w:line="240" w:lineRule="auto"/>
        <w:rPr>
          <w:rFonts w:ascii="Times New Roman" w:hAnsi="Times New Roman"/>
          <w:sz w:val="28"/>
          <w:szCs w:val="28"/>
        </w:rPr>
      </w:pPr>
      <w:r>
        <w:rPr>
          <w:rFonts w:ascii="Times New Roman" w:hAnsi="Times New Roman"/>
          <w:sz w:val="28"/>
          <w:szCs w:val="28"/>
        </w:rPr>
        <w:t>«</w:t>
      </w:r>
      <w:r w:rsidR="00B465AB">
        <w:rPr>
          <w:rFonts w:ascii="Times New Roman" w:hAnsi="Times New Roman"/>
          <w:sz w:val="28"/>
          <w:szCs w:val="28"/>
        </w:rPr>
        <w:t>08</w:t>
      </w:r>
      <w:r>
        <w:rPr>
          <w:rFonts w:ascii="Times New Roman" w:hAnsi="Times New Roman"/>
          <w:sz w:val="28"/>
          <w:szCs w:val="28"/>
        </w:rPr>
        <w:t>»</w:t>
      </w:r>
      <w:r w:rsidR="00B465AB">
        <w:rPr>
          <w:rFonts w:ascii="Times New Roman" w:hAnsi="Times New Roman"/>
          <w:sz w:val="28"/>
          <w:szCs w:val="28"/>
        </w:rPr>
        <w:t xml:space="preserve"> 11 </w:t>
      </w:r>
      <w:r>
        <w:rPr>
          <w:rFonts w:ascii="Times New Roman" w:hAnsi="Times New Roman"/>
          <w:sz w:val="28"/>
          <w:szCs w:val="28"/>
        </w:rPr>
        <w:t>20</w:t>
      </w:r>
      <w:r w:rsidR="00B465AB">
        <w:rPr>
          <w:rFonts w:ascii="Times New Roman" w:hAnsi="Times New Roman"/>
          <w:sz w:val="28"/>
          <w:szCs w:val="28"/>
        </w:rPr>
        <w:t xml:space="preserve">19                  </w:t>
      </w:r>
      <w:r w:rsidRPr="00254CE7">
        <w:rPr>
          <w:rFonts w:ascii="Times New Roman" w:hAnsi="Times New Roman"/>
          <w:sz w:val="28"/>
          <w:szCs w:val="28"/>
        </w:rPr>
        <w:t xml:space="preserve">                 г. Назаров</w:t>
      </w:r>
      <w:r>
        <w:rPr>
          <w:rFonts w:ascii="Times New Roman" w:hAnsi="Times New Roman"/>
          <w:sz w:val="28"/>
          <w:szCs w:val="28"/>
        </w:rPr>
        <w:t xml:space="preserve">о                                  </w:t>
      </w:r>
      <w:r w:rsidRPr="00254CE7">
        <w:rPr>
          <w:rFonts w:ascii="Times New Roman" w:hAnsi="Times New Roman"/>
          <w:sz w:val="28"/>
          <w:szCs w:val="28"/>
        </w:rPr>
        <w:t>№</w:t>
      </w:r>
      <w:r w:rsidR="00B465AB">
        <w:rPr>
          <w:rFonts w:ascii="Times New Roman" w:hAnsi="Times New Roman"/>
          <w:sz w:val="28"/>
          <w:szCs w:val="28"/>
        </w:rPr>
        <w:t xml:space="preserve"> 278-п</w:t>
      </w:r>
    </w:p>
    <w:p w:rsidR="000333A1" w:rsidRPr="00254CE7" w:rsidRDefault="000333A1" w:rsidP="000333A1">
      <w:pPr>
        <w:spacing w:after="0" w:line="0" w:lineRule="atLeast"/>
        <w:ind w:right="-284"/>
        <w:jc w:val="both"/>
        <w:rPr>
          <w:rFonts w:ascii="Times New Roman" w:hAnsi="Times New Roman"/>
          <w:sz w:val="28"/>
          <w:szCs w:val="28"/>
        </w:rPr>
      </w:pPr>
    </w:p>
    <w:p w:rsidR="00517DDF" w:rsidRDefault="00517DDF" w:rsidP="00517DDF">
      <w:pPr>
        <w:spacing w:after="0" w:line="240" w:lineRule="auto"/>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Наз</w:t>
      </w:r>
      <w:r w:rsidR="000333A1">
        <w:rPr>
          <w:rFonts w:ascii="Times New Roman" w:hAnsi="Times New Roman"/>
          <w:sz w:val="28"/>
          <w:szCs w:val="28"/>
        </w:rPr>
        <w:t>аровского района от 29.10.2013</w:t>
      </w:r>
      <w:r>
        <w:rPr>
          <w:rFonts w:ascii="Times New Roman" w:hAnsi="Times New Roman"/>
          <w:sz w:val="28"/>
          <w:szCs w:val="28"/>
        </w:rPr>
        <w:t xml:space="preserve"> № 576-п «Об утверждении муниципальной программы Назаровского района «Развитие образования» </w:t>
      </w:r>
    </w:p>
    <w:p w:rsidR="00663ABE" w:rsidRDefault="00663ABE" w:rsidP="00517DDF">
      <w:pPr>
        <w:spacing w:after="0" w:line="240" w:lineRule="auto"/>
        <w:jc w:val="both"/>
        <w:rPr>
          <w:rFonts w:ascii="Times New Roman" w:hAnsi="Times New Roman"/>
          <w:sz w:val="28"/>
          <w:szCs w:val="28"/>
        </w:rPr>
      </w:pPr>
      <w:bookmarkStart w:id="0" w:name="_GoBack"/>
      <w:bookmarkEnd w:id="0"/>
    </w:p>
    <w:p w:rsidR="00517DDF" w:rsidRDefault="0052500B" w:rsidP="00517DDF">
      <w:pPr>
        <w:spacing w:line="240" w:lineRule="auto"/>
        <w:ind w:firstLine="708"/>
        <w:contextualSpacing/>
        <w:jc w:val="both"/>
        <w:rPr>
          <w:rFonts w:ascii="Times New Roman" w:hAnsi="Times New Roman"/>
          <w:sz w:val="28"/>
        </w:rPr>
      </w:pPr>
      <w:r>
        <w:rPr>
          <w:rFonts w:ascii="Times New Roman" w:hAnsi="Times New Roman"/>
          <w:sz w:val="28"/>
          <w:szCs w:val="28"/>
        </w:rPr>
        <w:t xml:space="preserve">В соответствии с </w:t>
      </w:r>
      <w:r w:rsidR="00517DDF">
        <w:rPr>
          <w:rFonts w:ascii="Times New Roman" w:hAnsi="Times New Roman"/>
          <w:sz w:val="28"/>
          <w:szCs w:val="28"/>
        </w:rPr>
        <w:t>Бюджетным кодексом Рос</w:t>
      </w:r>
      <w:r>
        <w:rPr>
          <w:rFonts w:ascii="Times New Roman" w:hAnsi="Times New Roman"/>
          <w:sz w:val="28"/>
          <w:szCs w:val="28"/>
        </w:rPr>
        <w:t xml:space="preserve">сийской </w:t>
      </w:r>
      <w:r w:rsidR="006706DF">
        <w:rPr>
          <w:rFonts w:ascii="Times New Roman" w:hAnsi="Times New Roman"/>
          <w:sz w:val="28"/>
          <w:szCs w:val="28"/>
        </w:rPr>
        <w:t>Федерации, постановления</w:t>
      </w:r>
      <w:r w:rsidR="00517DDF">
        <w:rPr>
          <w:rFonts w:ascii="Times New Roman" w:hAnsi="Times New Roman"/>
          <w:sz w:val="28"/>
          <w:szCs w:val="28"/>
        </w:rPr>
        <w:t>м</w:t>
      </w:r>
      <w:r w:rsidR="006706DF">
        <w:rPr>
          <w:rFonts w:ascii="Times New Roman" w:hAnsi="Times New Roman"/>
          <w:sz w:val="28"/>
          <w:szCs w:val="28"/>
        </w:rPr>
        <w:t>и</w:t>
      </w:r>
      <w:r w:rsidR="00517DDF">
        <w:rPr>
          <w:rFonts w:ascii="Times New Roman" w:hAnsi="Times New Roman"/>
          <w:sz w:val="28"/>
          <w:szCs w:val="28"/>
        </w:rPr>
        <w:t xml:space="preserve"> администрации Наз</w:t>
      </w:r>
      <w:r w:rsidR="000333A1">
        <w:rPr>
          <w:rFonts w:ascii="Times New Roman" w:hAnsi="Times New Roman"/>
          <w:sz w:val="28"/>
          <w:szCs w:val="28"/>
        </w:rPr>
        <w:t xml:space="preserve">аровского района </w:t>
      </w:r>
      <w:r>
        <w:rPr>
          <w:rFonts w:ascii="Times New Roman" w:hAnsi="Times New Roman"/>
          <w:sz w:val="28"/>
          <w:szCs w:val="28"/>
        </w:rPr>
        <w:t>от 06.09.2013</w:t>
      </w:r>
      <w:r w:rsidR="00F44542">
        <w:rPr>
          <w:rFonts w:ascii="Times New Roman" w:hAnsi="Times New Roman"/>
          <w:sz w:val="28"/>
          <w:szCs w:val="28"/>
        </w:rPr>
        <w:t xml:space="preserve">                    </w:t>
      </w:r>
      <w:r>
        <w:rPr>
          <w:rFonts w:ascii="Times New Roman" w:hAnsi="Times New Roman"/>
          <w:sz w:val="28"/>
          <w:szCs w:val="28"/>
        </w:rPr>
        <w:t xml:space="preserve"> № </w:t>
      </w:r>
      <w:r w:rsidR="00517DDF">
        <w:rPr>
          <w:rFonts w:ascii="Times New Roman" w:hAnsi="Times New Roman"/>
          <w:sz w:val="28"/>
          <w:szCs w:val="28"/>
        </w:rPr>
        <w:t>449-п «Об утверждении Порядка принятия решений о разработке муниципальных программ Назаровского района, их формировании и реализации»,</w:t>
      </w:r>
      <w:r w:rsidR="006706DF">
        <w:rPr>
          <w:rFonts w:ascii="Times New Roman" w:hAnsi="Times New Roman"/>
          <w:sz w:val="28"/>
          <w:szCs w:val="28"/>
        </w:rPr>
        <w:t xml:space="preserve"> от 19.09.2013</w:t>
      </w:r>
      <w:r w:rsidR="000333A1">
        <w:rPr>
          <w:rFonts w:ascii="Times New Roman" w:hAnsi="Times New Roman"/>
          <w:sz w:val="28"/>
          <w:szCs w:val="28"/>
        </w:rPr>
        <w:t>№ 480-п «Об утверждении перечня муниц</w:t>
      </w:r>
      <w:r>
        <w:rPr>
          <w:rFonts w:ascii="Times New Roman" w:hAnsi="Times New Roman"/>
          <w:sz w:val="28"/>
          <w:szCs w:val="28"/>
        </w:rPr>
        <w:t xml:space="preserve">ипальных программ администрации Назаровского </w:t>
      </w:r>
      <w:r w:rsidR="000333A1">
        <w:rPr>
          <w:rFonts w:ascii="Times New Roman" w:hAnsi="Times New Roman"/>
          <w:sz w:val="28"/>
          <w:szCs w:val="28"/>
        </w:rPr>
        <w:t>района»</w:t>
      </w:r>
      <w:r w:rsidR="006706DF">
        <w:rPr>
          <w:rFonts w:ascii="Times New Roman" w:hAnsi="Times New Roman"/>
          <w:sz w:val="28"/>
          <w:szCs w:val="28"/>
        </w:rPr>
        <w:t>,</w:t>
      </w:r>
      <w:r>
        <w:rPr>
          <w:rFonts w:ascii="Times New Roman" w:hAnsi="Times New Roman"/>
          <w:sz w:val="28"/>
          <w:szCs w:val="28"/>
        </w:rPr>
        <w:t xml:space="preserve"> руководствуясь </w:t>
      </w:r>
      <w:r w:rsidR="00517DDF">
        <w:rPr>
          <w:rFonts w:ascii="Times New Roman" w:hAnsi="Times New Roman"/>
          <w:sz w:val="28"/>
          <w:szCs w:val="28"/>
        </w:rPr>
        <w:t>Уставом муниципального образования Назаровский район Красноярского края</w:t>
      </w:r>
      <w:r w:rsidR="00517DDF">
        <w:rPr>
          <w:rFonts w:ascii="Times New Roman" w:hAnsi="Times New Roman"/>
          <w:sz w:val="28"/>
        </w:rPr>
        <w:t>, ПОСТАНОВЛЯЮ:</w:t>
      </w:r>
    </w:p>
    <w:p w:rsidR="006706DF" w:rsidRPr="00EF1436" w:rsidRDefault="00F01C7B" w:rsidP="00EF1436">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DE3889" w:rsidRPr="00EF1436">
        <w:rPr>
          <w:rFonts w:ascii="Times New Roman" w:hAnsi="Times New Roman"/>
          <w:sz w:val="28"/>
          <w:szCs w:val="28"/>
        </w:rPr>
        <w:t xml:space="preserve">Внести в постановление администрации Назаровского района                  </w:t>
      </w:r>
      <w:r w:rsidR="000333A1" w:rsidRPr="00EF1436">
        <w:rPr>
          <w:rFonts w:ascii="Times New Roman" w:hAnsi="Times New Roman"/>
          <w:sz w:val="28"/>
          <w:szCs w:val="28"/>
        </w:rPr>
        <w:t xml:space="preserve">от 29.10.2013 </w:t>
      </w:r>
      <w:r w:rsidR="00DE3889" w:rsidRPr="00EF1436">
        <w:rPr>
          <w:rFonts w:ascii="Times New Roman" w:hAnsi="Times New Roman"/>
          <w:sz w:val="28"/>
          <w:szCs w:val="28"/>
        </w:rPr>
        <w:t>№ 576-</w:t>
      </w:r>
      <w:r w:rsidR="000333A1" w:rsidRPr="00EF1436">
        <w:rPr>
          <w:rFonts w:ascii="Times New Roman" w:hAnsi="Times New Roman"/>
          <w:sz w:val="28"/>
          <w:szCs w:val="28"/>
        </w:rPr>
        <w:t xml:space="preserve">п «Об утверждении муниципальной </w:t>
      </w:r>
      <w:r w:rsidR="00DE3889" w:rsidRPr="00EF1436">
        <w:rPr>
          <w:rFonts w:ascii="Times New Roman" w:hAnsi="Times New Roman"/>
          <w:sz w:val="28"/>
          <w:szCs w:val="28"/>
        </w:rPr>
        <w:t>программы Назаровского района «Развитие образования» следующие изменения:</w:t>
      </w:r>
    </w:p>
    <w:p w:rsidR="006706DF" w:rsidRPr="004D0241" w:rsidRDefault="004D0241" w:rsidP="004D0241">
      <w:pPr>
        <w:spacing w:after="0" w:line="240" w:lineRule="auto"/>
        <w:ind w:firstLine="708"/>
        <w:jc w:val="both"/>
        <w:rPr>
          <w:rFonts w:ascii="Times New Roman" w:hAnsi="Times New Roman"/>
          <w:sz w:val="28"/>
          <w:szCs w:val="28"/>
        </w:rPr>
      </w:pPr>
      <w:r>
        <w:rPr>
          <w:rFonts w:ascii="Times New Roman" w:hAnsi="Times New Roman"/>
          <w:sz w:val="28"/>
          <w:szCs w:val="28"/>
        </w:rPr>
        <w:t>1.1</w:t>
      </w:r>
      <w:r w:rsidR="006706DF" w:rsidRPr="004D0241">
        <w:rPr>
          <w:rFonts w:ascii="Times New Roman" w:hAnsi="Times New Roman"/>
          <w:sz w:val="28"/>
          <w:szCs w:val="28"/>
        </w:rPr>
        <w:t>Приложение к постановлению изло</w:t>
      </w:r>
      <w:r w:rsidR="00EF1436" w:rsidRPr="004D0241">
        <w:rPr>
          <w:rFonts w:ascii="Times New Roman" w:hAnsi="Times New Roman"/>
          <w:sz w:val="28"/>
          <w:szCs w:val="28"/>
        </w:rPr>
        <w:t xml:space="preserve">жить в новой редакции согласно </w:t>
      </w:r>
      <w:r w:rsidR="006706DF" w:rsidRPr="004D0241">
        <w:rPr>
          <w:rFonts w:ascii="Times New Roman" w:hAnsi="Times New Roman"/>
          <w:sz w:val="28"/>
          <w:szCs w:val="28"/>
        </w:rPr>
        <w:t>приложению к настоящему постановлению.</w:t>
      </w:r>
    </w:p>
    <w:p w:rsidR="00DE3889" w:rsidRPr="00DE3889" w:rsidRDefault="00DE3889" w:rsidP="00EF1436">
      <w:pPr>
        <w:spacing w:after="0" w:line="240" w:lineRule="auto"/>
        <w:ind w:firstLine="708"/>
        <w:contextualSpacing/>
        <w:jc w:val="both"/>
        <w:rPr>
          <w:rFonts w:ascii="Times New Roman" w:hAnsi="Times New Roman"/>
          <w:sz w:val="28"/>
          <w:szCs w:val="28"/>
        </w:rPr>
      </w:pPr>
      <w:r w:rsidRPr="00DE3889">
        <w:rPr>
          <w:rFonts w:ascii="Times New Roman" w:hAnsi="Times New Roman"/>
          <w:sz w:val="28"/>
          <w:szCs w:val="28"/>
        </w:rPr>
        <w:t>2. Признать утратившими силу:</w:t>
      </w:r>
    </w:p>
    <w:p w:rsidR="00F01C7B" w:rsidRDefault="00F01C7B" w:rsidP="00F01C7B">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постановление администрации Назаровского района от 27.03.2019 №80-п </w:t>
      </w:r>
      <w:r w:rsidR="003E03DC">
        <w:rPr>
          <w:rFonts w:ascii="Times New Roman" w:hAnsi="Times New Roman"/>
          <w:sz w:val="28"/>
          <w:szCs w:val="28"/>
        </w:rPr>
        <w:t>«О внесении изменений в постановление администрации Назаровского рай</w:t>
      </w:r>
      <w:r w:rsidR="003E03DC">
        <w:rPr>
          <w:rFonts w:ascii="Times New Roman" w:hAnsi="Times New Roman"/>
          <w:sz w:val="28"/>
          <w:szCs w:val="28"/>
        </w:rPr>
        <w:tab/>
        <w:t xml:space="preserve">она от 29.10.2013 №576-п </w:t>
      </w:r>
      <w:r>
        <w:rPr>
          <w:rFonts w:ascii="Times New Roman" w:hAnsi="Times New Roman"/>
          <w:sz w:val="28"/>
          <w:szCs w:val="28"/>
        </w:rPr>
        <w:t>«Об утверждении муниципальной программы Назаровского района «Развитие образования»;</w:t>
      </w:r>
    </w:p>
    <w:p w:rsidR="00F01C7B" w:rsidRDefault="00F01C7B" w:rsidP="00F01C7B">
      <w:pPr>
        <w:spacing w:after="0" w:line="240" w:lineRule="auto"/>
        <w:ind w:firstLine="708"/>
        <w:jc w:val="both"/>
        <w:rPr>
          <w:rFonts w:ascii="Times New Roman" w:hAnsi="Times New Roman"/>
          <w:sz w:val="28"/>
          <w:szCs w:val="28"/>
        </w:rPr>
      </w:pPr>
      <w:r>
        <w:rPr>
          <w:rFonts w:ascii="Times New Roman" w:hAnsi="Times New Roman"/>
          <w:sz w:val="28"/>
          <w:szCs w:val="28"/>
        </w:rPr>
        <w:t>- постановление администрации Назаровского района от 09.11.2018 №291-п «</w:t>
      </w:r>
      <w:r w:rsidR="003E03DC">
        <w:rPr>
          <w:rFonts w:ascii="Times New Roman" w:hAnsi="Times New Roman"/>
          <w:sz w:val="28"/>
          <w:szCs w:val="28"/>
        </w:rPr>
        <w:t>О внесении изменений в постановление администрации Назаровского района от 29.10.2013 г. №576-п «</w:t>
      </w:r>
      <w:r>
        <w:rPr>
          <w:rFonts w:ascii="Times New Roman" w:hAnsi="Times New Roman"/>
          <w:sz w:val="28"/>
          <w:szCs w:val="28"/>
        </w:rPr>
        <w:t>Об утверждении муниципальной программы Назаровского района «Ра</w:t>
      </w:r>
      <w:r w:rsidR="009419BF">
        <w:rPr>
          <w:rFonts w:ascii="Times New Roman" w:hAnsi="Times New Roman"/>
          <w:sz w:val="28"/>
          <w:szCs w:val="28"/>
        </w:rPr>
        <w:t>звитие образования»</w:t>
      </w:r>
      <w:r>
        <w:rPr>
          <w:rFonts w:ascii="Times New Roman" w:hAnsi="Times New Roman"/>
          <w:sz w:val="28"/>
          <w:szCs w:val="28"/>
        </w:rPr>
        <w:t>;</w:t>
      </w:r>
    </w:p>
    <w:p w:rsidR="003630AF" w:rsidRDefault="00F01C7B" w:rsidP="00193C9E">
      <w:pPr>
        <w:spacing w:line="240" w:lineRule="auto"/>
        <w:ind w:firstLine="708"/>
        <w:contextualSpacing/>
        <w:jc w:val="both"/>
        <w:rPr>
          <w:rFonts w:ascii="Times New Roman" w:hAnsi="Times New Roman"/>
          <w:sz w:val="28"/>
          <w:szCs w:val="28"/>
        </w:rPr>
      </w:pPr>
      <w:r>
        <w:rPr>
          <w:rFonts w:ascii="Times New Roman" w:hAnsi="Times New Roman"/>
          <w:sz w:val="28"/>
          <w:szCs w:val="28"/>
        </w:rPr>
        <w:t>- постановление</w:t>
      </w:r>
      <w:r w:rsidR="00DE3889" w:rsidRPr="003B757E">
        <w:rPr>
          <w:rFonts w:ascii="Times New Roman" w:hAnsi="Times New Roman"/>
          <w:sz w:val="28"/>
          <w:szCs w:val="28"/>
        </w:rPr>
        <w:t xml:space="preserve"> админис</w:t>
      </w:r>
      <w:r w:rsidR="003B757E" w:rsidRPr="003B757E">
        <w:rPr>
          <w:rFonts w:ascii="Times New Roman" w:hAnsi="Times New Roman"/>
          <w:sz w:val="28"/>
          <w:szCs w:val="28"/>
        </w:rPr>
        <w:t>трации Наз</w:t>
      </w:r>
      <w:r w:rsidR="000333A1">
        <w:rPr>
          <w:rFonts w:ascii="Times New Roman" w:hAnsi="Times New Roman"/>
          <w:sz w:val="28"/>
          <w:szCs w:val="28"/>
        </w:rPr>
        <w:t xml:space="preserve">аровского района от 28.03.2018 </w:t>
      </w:r>
      <w:r w:rsidR="00AE4C15">
        <w:rPr>
          <w:rFonts w:ascii="Times New Roman" w:hAnsi="Times New Roman"/>
          <w:sz w:val="28"/>
          <w:szCs w:val="28"/>
        </w:rPr>
        <w:t xml:space="preserve">   № </w:t>
      </w:r>
      <w:r w:rsidR="003B757E" w:rsidRPr="003B757E">
        <w:rPr>
          <w:rFonts w:ascii="Times New Roman" w:hAnsi="Times New Roman"/>
          <w:sz w:val="28"/>
          <w:szCs w:val="28"/>
        </w:rPr>
        <w:t>96</w:t>
      </w:r>
      <w:r w:rsidR="00DE3889" w:rsidRPr="003B757E">
        <w:rPr>
          <w:rFonts w:ascii="Times New Roman" w:hAnsi="Times New Roman"/>
          <w:sz w:val="28"/>
          <w:szCs w:val="28"/>
        </w:rPr>
        <w:t>-п «О внесении изменений в постановление администрации Назаровского района от 29.10.2013</w:t>
      </w:r>
      <w:r w:rsidR="003E03DC">
        <w:rPr>
          <w:rFonts w:ascii="Times New Roman" w:hAnsi="Times New Roman"/>
          <w:sz w:val="28"/>
          <w:szCs w:val="28"/>
        </w:rPr>
        <w:t xml:space="preserve"> г. </w:t>
      </w:r>
      <w:r w:rsidR="00DE3889" w:rsidRPr="003B757E">
        <w:rPr>
          <w:rFonts w:ascii="Times New Roman" w:hAnsi="Times New Roman"/>
          <w:sz w:val="28"/>
          <w:szCs w:val="28"/>
        </w:rPr>
        <w:t xml:space="preserve"> № 576-п «Об утверждении муниципальной программы Назаровского района «Развитие </w:t>
      </w:r>
      <w:r w:rsidR="003B757E" w:rsidRPr="003B757E">
        <w:rPr>
          <w:rFonts w:ascii="Times New Roman" w:hAnsi="Times New Roman"/>
          <w:sz w:val="28"/>
          <w:szCs w:val="28"/>
        </w:rPr>
        <w:t>образования»</w:t>
      </w:r>
      <w:r w:rsidR="003630AF">
        <w:rPr>
          <w:rFonts w:ascii="Times New Roman" w:hAnsi="Times New Roman"/>
          <w:sz w:val="28"/>
          <w:szCs w:val="28"/>
        </w:rPr>
        <w:t>;</w:t>
      </w:r>
    </w:p>
    <w:p w:rsidR="00DE3889" w:rsidRPr="00193C9E" w:rsidRDefault="000333A1" w:rsidP="00193C9E">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 </w:t>
      </w:r>
      <w:r w:rsidR="003630AF" w:rsidRPr="003B757E">
        <w:rPr>
          <w:rFonts w:ascii="Times New Roman" w:hAnsi="Times New Roman"/>
          <w:sz w:val="28"/>
          <w:szCs w:val="28"/>
        </w:rPr>
        <w:t>постановлени</w:t>
      </w:r>
      <w:r w:rsidR="00003DF1">
        <w:rPr>
          <w:rFonts w:ascii="Times New Roman" w:hAnsi="Times New Roman"/>
          <w:sz w:val="28"/>
          <w:szCs w:val="28"/>
        </w:rPr>
        <w:t>е</w:t>
      </w:r>
      <w:r w:rsidR="003630AF" w:rsidRPr="003B757E">
        <w:rPr>
          <w:rFonts w:ascii="Times New Roman" w:hAnsi="Times New Roman"/>
          <w:sz w:val="28"/>
          <w:szCs w:val="28"/>
        </w:rPr>
        <w:t xml:space="preserve"> админис</w:t>
      </w:r>
      <w:r w:rsidR="003630AF">
        <w:rPr>
          <w:rFonts w:ascii="Times New Roman" w:hAnsi="Times New Roman"/>
          <w:sz w:val="28"/>
          <w:szCs w:val="28"/>
        </w:rPr>
        <w:t xml:space="preserve">трации Назаровского района от 10.11.2017 </w:t>
      </w:r>
      <w:r w:rsidR="00F44542">
        <w:rPr>
          <w:rFonts w:ascii="Times New Roman" w:hAnsi="Times New Roman"/>
          <w:sz w:val="28"/>
          <w:szCs w:val="28"/>
        </w:rPr>
        <w:t xml:space="preserve">             </w:t>
      </w:r>
      <w:r w:rsidR="003630AF">
        <w:rPr>
          <w:rFonts w:ascii="Times New Roman" w:hAnsi="Times New Roman"/>
          <w:sz w:val="28"/>
          <w:szCs w:val="28"/>
        </w:rPr>
        <w:t>№ 392</w:t>
      </w:r>
      <w:r w:rsidR="003630AF" w:rsidRPr="003B757E">
        <w:rPr>
          <w:rFonts w:ascii="Times New Roman" w:hAnsi="Times New Roman"/>
          <w:sz w:val="28"/>
          <w:szCs w:val="28"/>
        </w:rPr>
        <w:t>-п «О внесении изменений в постановление администрации Наза</w:t>
      </w:r>
      <w:r>
        <w:rPr>
          <w:rFonts w:ascii="Times New Roman" w:hAnsi="Times New Roman"/>
          <w:sz w:val="28"/>
          <w:szCs w:val="28"/>
        </w:rPr>
        <w:t xml:space="preserve">ровского района от 29.10.2013 </w:t>
      </w:r>
      <w:r w:rsidR="003630AF" w:rsidRPr="003B757E">
        <w:rPr>
          <w:rFonts w:ascii="Times New Roman" w:hAnsi="Times New Roman"/>
          <w:sz w:val="28"/>
          <w:szCs w:val="28"/>
        </w:rPr>
        <w:t>№ 576-п «Об утверждении муниципальной программы Назаровского района «Развитие образов</w:t>
      </w:r>
      <w:r w:rsidR="003454A3">
        <w:rPr>
          <w:rFonts w:ascii="Times New Roman" w:hAnsi="Times New Roman"/>
          <w:sz w:val="28"/>
          <w:szCs w:val="28"/>
        </w:rPr>
        <w:t>ания»</w:t>
      </w:r>
      <w:r w:rsidR="003B757E" w:rsidRPr="00193C9E">
        <w:rPr>
          <w:rFonts w:ascii="Times New Roman" w:hAnsi="Times New Roman"/>
          <w:sz w:val="28"/>
          <w:szCs w:val="28"/>
        </w:rPr>
        <w:t>.</w:t>
      </w:r>
    </w:p>
    <w:p w:rsidR="00193C9E" w:rsidRDefault="00F00746" w:rsidP="0082407E">
      <w:pPr>
        <w:spacing w:line="240" w:lineRule="auto"/>
        <w:ind w:firstLine="709"/>
        <w:contextualSpacing/>
        <w:jc w:val="both"/>
        <w:rPr>
          <w:rFonts w:ascii="Times New Roman" w:hAnsi="Times New Roman"/>
          <w:sz w:val="28"/>
          <w:szCs w:val="28"/>
        </w:rPr>
      </w:pPr>
      <w:r w:rsidRPr="00193C9E">
        <w:rPr>
          <w:rFonts w:ascii="Times New Roman" w:hAnsi="Times New Roman"/>
          <w:sz w:val="28"/>
          <w:szCs w:val="28"/>
        </w:rPr>
        <w:t xml:space="preserve">3. </w:t>
      </w:r>
      <w:r w:rsidR="000333A1">
        <w:rPr>
          <w:rFonts w:ascii="Times New Roman" w:hAnsi="Times New Roman"/>
          <w:sz w:val="28"/>
          <w:szCs w:val="28"/>
        </w:rPr>
        <w:t xml:space="preserve">Отделу организационной работы  и документарного обеспечения </w:t>
      </w:r>
      <w:r w:rsidRPr="00193C9E">
        <w:rPr>
          <w:rFonts w:ascii="Times New Roman" w:hAnsi="Times New Roman"/>
          <w:sz w:val="28"/>
          <w:szCs w:val="28"/>
        </w:rPr>
        <w:t xml:space="preserve"> администрации Назаровского района (</w:t>
      </w:r>
      <w:r w:rsidR="006706DF">
        <w:rPr>
          <w:rFonts w:ascii="Times New Roman" w:hAnsi="Times New Roman"/>
          <w:sz w:val="28"/>
          <w:szCs w:val="28"/>
        </w:rPr>
        <w:t>Любавина</w:t>
      </w:r>
      <w:r w:rsidR="0052500B">
        <w:rPr>
          <w:rFonts w:ascii="Times New Roman" w:hAnsi="Times New Roman"/>
          <w:sz w:val="28"/>
          <w:szCs w:val="28"/>
        </w:rPr>
        <w:t xml:space="preserve">) разместить </w:t>
      </w:r>
      <w:r w:rsidRPr="00193C9E">
        <w:rPr>
          <w:rFonts w:ascii="Times New Roman" w:hAnsi="Times New Roman"/>
          <w:sz w:val="28"/>
          <w:szCs w:val="28"/>
        </w:rPr>
        <w:t xml:space="preserve">постановление на официальном сайте муниципального образования </w:t>
      </w:r>
      <w:r w:rsidR="00193C9E" w:rsidRPr="00193C9E">
        <w:rPr>
          <w:rFonts w:ascii="Times New Roman" w:hAnsi="Times New Roman"/>
          <w:sz w:val="28"/>
          <w:szCs w:val="28"/>
        </w:rPr>
        <w:t>Назаровский район в информационно-телекоммуникационной сети «Интернет».</w:t>
      </w:r>
    </w:p>
    <w:p w:rsidR="00193C9E" w:rsidRDefault="00193C9E" w:rsidP="0082407E">
      <w:pPr>
        <w:spacing w:line="240" w:lineRule="auto"/>
        <w:ind w:firstLine="709"/>
        <w:contextualSpacing/>
        <w:jc w:val="both"/>
        <w:rPr>
          <w:rFonts w:ascii="Times New Roman" w:hAnsi="Times New Roman"/>
          <w:sz w:val="28"/>
          <w:szCs w:val="28"/>
        </w:rPr>
      </w:pPr>
      <w:r>
        <w:rPr>
          <w:rFonts w:ascii="Times New Roman" w:hAnsi="Times New Roman"/>
          <w:sz w:val="28"/>
          <w:szCs w:val="28"/>
        </w:rPr>
        <w:t>4</w:t>
      </w:r>
      <w:r w:rsidR="00DE3889" w:rsidRPr="00193C9E">
        <w:rPr>
          <w:rFonts w:ascii="Times New Roman" w:hAnsi="Times New Roman"/>
          <w:sz w:val="28"/>
          <w:szCs w:val="28"/>
        </w:rPr>
        <w:t>. Контроль за</w:t>
      </w:r>
      <w:r w:rsidR="00DE3889" w:rsidRPr="00DE3889">
        <w:rPr>
          <w:rFonts w:ascii="Times New Roman" w:hAnsi="Times New Roman"/>
          <w:sz w:val="28"/>
          <w:szCs w:val="28"/>
        </w:rPr>
        <w:t xml:space="preserve"> выполнением постановления </w:t>
      </w:r>
      <w:r w:rsidR="000333A1">
        <w:rPr>
          <w:rFonts w:ascii="Times New Roman" w:hAnsi="Times New Roman"/>
          <w:sz w:val="28"/>
          <w:szCs w:val="28"/>
        </w:rPr>
        <w:t>возложи</w:t>
      </w:r>
      <w:r w:rsidR="006706DF">
        <w:rPr>
          <w:rFonts w:ascii="Times New Roman" w:hAnsi="Times New Roman"/>
          <w:sz w:val="28"/>
          <w:szCs w:val="28"/>
        </w:rPr>
        <w:t xml:space="preserve">ть  на заместителя главы района, руководителя управления </w:t>
      </w:r>
      <w:r w:rsidR="002F4CDB">
        <w:rPr>
          <w:rFonts w:ascii="Times New Roman" w:hAnsi="Times New Roman"/>
          <w:sz w:val="28"/>
          <w:szCs w:val="28"/>
        </w:rPr>
        <w:t xml:space="preserve"> образования  администрации</w:t>
      </w:r>
      <w:r w:rsidR="006706DF">
        <w:rPr>
          <w:rFonts w:ascii="Times New Roman" w:hAnsi="Times New Roman"/>
          <w:sz w:val="28"/>
          <w:szCs w:val="28"/>
        </w:rPr>
        <w:t xml:space="preserve"> Назаровского района (Парамонова</w:t>
      </w:r>
      <w:r w:rsidR="002F4CDB">
        <w:rPr>
          <w:rFonts w:ascii="Times New Roman" w:hAnsi="Times New Roman"/>
          <w:sz w:val="28"/>
          <w:szCs w:val="28"/>
        </w:rPr>
        <w:t>)</w:t>
      </w:r>
      <w:r w:rsidR="0052500B">
        <w:rPr>
          <w:rFonts w:ascii="Times New Roman" w:hAnsi="Times New Roman"/>
          <w:sz w:val="28"/>
          <w:szCs w:val="28"/>
        </w:rPr>
        <w:t>.</w:t>
      </w:r>
    </w:p>
    <w:p w:rsidR="00DE3889" w:rsidRPr="00DE3889" w:rsidRDefault="00193C9E" w:rsidP="0082407E">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00DE3889" w:rsidRPr="00DE3889">
        <w:rPr>
          <w:rFonts w:ascii="Times New Roman" w:hAnsi="Times New Roman"/>
          <w:sz w:val="28"/>
          <w:szCs w:val="28"/>
        </w:rPr>
        <w:t xml:space="preserve">Постановление вступает в силу в день, следующий за днем его официального опубликования в газете </w:t>
      </w:r>
      <w:r w:rsidR="00DE3889">
        <w:rPr>
          <w:rFonts w:ascii="Times New Roman" w:hAnsi="Times New Roman"/>
          <w:sz w:val="28"/>
          <w:szCs w:val="28"/>
        </w:rPr>
        <w:t>«</w:t>
      </w:r>
      <w:r w:rsidR="00DE3889" w:rsidRPr="00DE3889">
        <w:rPr>
          <w:rFonts w:ascii="Times New Roman" w:hAnsi="Times New Roman"/>
          <w:sz w:val="28"/>
          <w:szCs w:val="28"/>
        </w:rPr>
        <w:t>Советское Причулымье</w:t>
      </w:r>
      <w:r w:rsidR="00DE3889">
        <w:rPr>
          <w:rFonts w:ascii="Times New Roman" w:hAnsi="Times New Roman"/>
          <w:sz w:val="28"/>
          <w:szCs w:val="28"/>
        </w:rPr>
        <w:t>»</w:t>
      </w:r>
      <w:r w:rsidR="00DE3889" w:rsidRPr="00DE3889">
        <w:rPr>
          <w:rFonts w:ascii="Times New Roman" w:hAnsi="Times New Roman"/>
          <w:sz w:val="28"/>
          <w:szCs w:val="28"/>
        </w:rPr>
        <w:t>.</w:t>
      </w:r>
    </w:p>
    <w:p w:rsidR="00F529A1" w:rsidRPr="007B64D1" w:rsidRDefault="00F529A1" w:rsidP="00517DDF">
      <w:pPr>
        <w:tabs>
          <w:tab w:val="left" w:pos="450"/>
          <w:tab w:val="left" w:pos="1335"/>
        </w:tabs>
        <w:spacing w:after="0" w:line="240" w:lineRule="auto"/>
        <w:jc w:val="both"/>
        <w:rPr>
          <w:rFonts w:ascii="Times New Roman" w:hAnsi="Times New Roman"/>
          <w:b/>
          <w:sz w:val="28"/>
          <w:szCs w:val="28"/>
        </w:rPr>
      </w:pPr>
    </w:p>
    <w:p w:rsidR="00F529A1" w:rsidRDefault="00F529A1" w:rsidP="00517DDF">
      <w:pPr>
        <w:tabs>
          <w:tab w:val="left" w:pos="450"/>
          <w:tab w:val="left" w:pos="1335"/>
        </w:tabs>
        <w:spacing w:after="0" w:line="240" w:lineRule="auto"/>
        <w:jc w:val="both"/>
        <w:rPr>
          <w:rFonts w:ascii="Times New Roman" w:hAnsi="Times New Roman"/>
          <w:sz w:val="28"/>
          <w:szCs w:val="28"/>
        </w:rPr>
      </w:pPr>
    </w:p>
    <w:p w:rsidR="00517DDF" w:rsidRDefault="00DE3889" w:rsidP="00A745C9">
      <w:pPr>
        <w:tabs>
          <w:tab w:val="left" w:pos="450"/>
          <w:tab w:val="left" w:pos="1335"/>
        </w:tabs>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Глава района</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Г.В. Ампилогова</w:t>
      </w: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A745C9">
      <w:pPr>
        <w:tabs>
          <w:tab w:val="left" w:pos="450"/>
          <w:tab w:val="left" w:pos="1335"/>
        </w:tabs>
        <w:spacing w:after="0" w:line="240" w:lineRule="auto"/>
        <w:contextualSpacing/>
        <w:jc w:val="both"/>
        <w:rPr>
          <w:rFonts w:ascii="Times New Roman" w:hAnsi="Times New Roman"/>
          <w:bCs/>
          <w:color w:val="000000"/>
          <w:sz w:val="28"/>
          <w:szCs w:val="28"/>
        </w:rPr>
      </w:pPr>
    </w:p>
    <w:p w:rsidR="0084547E" w:rsidRDefault="0084547E" w:rsidP="0084547E">
      <w:pPr>
        <w:spacing w:after="0" w:line="240" w:lineRule="auto"/>
        <w:ind w:firstLine="4536"/>
        <w:jc w:val="both"/>
        <w:rPr>
          <w:rFonts w:ascii="Times New Roman" w:hAnsi="Times New Roman"/>
          <w:sz w:val="28"/>
          <w:szCs w:val="28"/>
          <w:lang w:eastAsia="ru-RU"/>
        </w:rPr>
      </w:pPr>
      <w:r w:rsidRPr="00034C23">
        <w:rPr>
          <w:rFonts w:ascii="Times New Roman" w:hAnsi="Times New Roman"/>
          <w:sz w:val="28"/>
          <w:szCs w:val="28"/>
          <w:lang w:eastAsia="ru-RU"/>
        </w:rPr>
        <w:lastRenderedPageBreak/>
        <w:t>Приложение</w:t>
      </w:r>
    </w:p>
    <w:p w:rsidR="0084547E" w:rsidRDefault="0084547E" w:rsidP="0084547E">
      <w:pPr>
        <w:spacing w:after="0" w:line="240" w:lineRule="auto"/>
        <w:ind w:firstLine="4536"/>
        <w:rPr>
          <w:rFonts w:ascii="Times New Roman" w:hAnsi="Times New Roman"/>
          <w:sz w:val="28"/>
          <w:szCs w:val="28"/>
          <w:lang w:eastAsia="ru-RU"/>
        </w:rPr>
      </w:pPr>
      <w:r>
        <w:rPr>
          <w:rFonts w:ascii="Times New Roman" w:hAnsi="Times New Roman"/>
          <w:sz w:val="28"/>
          <w:szCs w:val="28"/>
          <w:lang w:eastAsia="ru-RU"/>
        </w:rPr>
        <w:t xml:space="preserve">к </w:t>
      </w:r>
      <w:r w:rsidRPr="00034C23">
        <w:rPr>
          <w:rFonts w:ascii="Times New Roman" w:hAnsi="Times New Roman"/>
          <w:sz w:val="28"/>
          <w:szCs w:val="28"/>
          <w:lang w:eastAsia="ru-RU"/>
        </w:rPr>
        <w:t>постановлению</w:t>
      </w:r>
      <w:r>
        <w:rPr>
          <w:rFonts w:ascii="Times New Roman" w:hAnsi="Times New Roman"/>
          <w:sz w:val="28"/>
          <w:szCs w:val="28"/>
          <w:lang w:eastAsia="ru-RU"/>
        </w:rPr>
        <w:t xml:space="preserve"> </w:t>
      </w:r>
      <w:r w:rsidRPr="00034C23">
        <w:rPr>
          <w:rFonts w:ascii="Times New Roman" w:hAnsi="Times New Roman"/>
          <w:sz w:val="28"/>
          <w:szCs w:val="28"/>
          <w:lang w:eastAsia="ru-RU"/>
        </w:rPr>
        <w:t>администрации</w:t>
      </w:r>
    </w:p>
    <w:p w:rsidR="0084547E" w:rsidRPr="00034C23" w:rsidRDefault="0084547E" w:rsidP="0084547E">
      <w:pPr>
        <w:spacing w:after="0" w:line="240" w:lineRule="auto"/>
        <w:ind w:firstLine="4536"/>
        <w:rPr>
          <w:rFonts w:ascii="Times New Roman" w:hAnsi="Times New Roman"/>
          <w:sz w:val="28"/>
          <w:szCs w:val="28"/>
          <w:lang w:eastAsia="ru-RU"/>
        </w:rPr>
      </w:pPr>
      <w:r w:rsidRPr="00034C23">
        <w:rPr>
          <w:rFonts w:ascii="Times New Roman" w:hAnsi="Times New Roman"/>
          <w:sz w:val="28"/>
          <w:szCs w:val="28"/>
          <w:lang w:eastAsia="ru-RU"/>
        </w:rPr>
        <w:t>Назаровского</w:t>
      </w:r>
      <w:r>
        <w:rPr>
          <w:rFonts w:ascii="Times New Roman" w:hAnsi="Times New Roman"/>
          <w:sz w:val="28"/>
          <w:szCs w:val="28"/>
          <w:lang w:eastAsia="ru-RU"/>
        </w:rPr>
        <w:t xml:space="preserve"> </w:t>
      </w:r>
      <w:r w:rsidRPr="00034C23">
        <w:rPr>
          <w:rFonts w:ascii="Times New Roman" w:hAnsi="Times New Roman"/>
          <w:sz w:val="28"/>
          <w:szCs w:val="28"/>
          <w:lang w:eastAsia="ru-RU"/>
        </w:rPr>
        <w:t>района</w:t>
      </w:r>
    </w:p>
    <w:p w:rsidR="0084547E" w:rsidRDefault="0084547E" w:rsidP="0084547E">
      <w:pPr>
        <w:spacing w:after="0" w:line="240" w:lineRule="auto"/>
        <w:ind w:firstLine="4536"/>
        <w:jc w:val="both"/>
        <w:rPr>
          <w:rFonts w:ascii="Times New Roman" w:hAnsi="Times New Roman"/>
          <w:sz w:val="28"/>
          <w:szCs w:val="28"/>
          <w:lang w:eastAsia="ru-RU"/>
        </w:rPr>
      </w:pPr>
      <w:r w:rsidRPr="00034C23">
        <w:rPr>
          <w:rFonts w:ascii="Times New Roman" w:hAnsi="Times New Roman"/>
          <w:sz w:val="28"/>
          <w:szCs w:val="28"/>
          <w:lang w:eastAsia="ru-RU"/>
        </w:rPr>
        <w:t>от</w:t>
      </w:r>
      <w:r>
        <w:rPr>
          <w:rFonts w:ascii="Times New Roman" w:hAnsi="Times New Roman"/>
          <w:sz w:val="28"/>
          <w:szCs w:val="28"/>
          <w:lang w:eastAsia="ru-RU"/>
        </w:rPr>
        <w:t>«</w:t>
      </w:r>
      <w:r w:rsidR="00B465AB">
        <w:rPr>
          <w:rFonts w:ascii="Times New Roman" w:hAnsi="Times New Roman"/>
          <w:sz w:val="28"/>
          <w:szCs w:val="28"/>
          <w:lang w:eastAsia="ru-RU"/>
        </w:rPr>
        <w:t>08</w:t>
      </w:r>
      <w:r>
        <w:rPr>
          <w:rFonts w:ascii="Times New Roman" w:hAnsi="Times New Roman"/>
          <w:sz w:val="28"/>
          <w:szCs w:val="28"/>
          <w:lang w:eastAsia="ru-RU"/>
        </w:rPr>
        <w:t>»</w:t>
      </w:r>
      <w:r w:rsidR="00B465AB">
        <w:rPr>
          <w:rFonts w:ascii="Times New Roman" w:hAnsi="Times New Roman"/>
          <w:sz w:val="28"/>
          <w:szCs w:val="28"/>
          <w:lang w:eastAsia="ru-RU"/>
        </w:rPr>
        <w:t xml:space="preserve"> 11 </w:t>
      </w:r>
      <w:r>
        <w:rPr>
          <w:rFonts w:ascii="Times New Roman" w:hAnsi="Times New Roman"/>
          <w:sz w:val="28"/>
          <w:szCs w:val="28"/>
          <w:lang w:eastAsia="ru-RU"/>
        </w:rPr>
        <w:t>20</w:t>
      </w:r>
      <w:r w:rsidR="00B465AB">
        <w:rPr>
          <w:rFonts w:ascii="Times New Roman" w:hAnsi="Times New Roman"/>
          <w:sz w:val="28"/>
          <w:szCs w:val="28"/>
          <w:lang w:eastAsia="ru-RU"/>
        </w:rPr>
        <w:t>19 № 278-п</w:t>
      </w:r>
    </w:p>
    <w:p w:rsidR="0084547E" w:rsidRDefault="0084547E" w:rsidP="0084547E">
      <w:pPr>
        <w:spacing w:after="0" w:line="240" w:lineRule="auto"/>
        <w:ind w:firstLine="4536"/>
        <w:jc w:val="both"/>
        <w:rPr>
          <w:rFonts w:ascii="Times New Roman" w:hAnsi="Times New Roman"/>
          <w:sz w:val="28"/>
          <w:szCs w:val="28"/>
          <w:lang w:eastAsia="ru-RU"/>
        </w:rPr>
      </w:pPr>
    </w:p>
    <w:p w:rsidR="0084547E" w:rsidRDefault="0084547E" w:rsidP="0084547E">
      <w:pPr>
        <w:spacing w:after="0" w:line="240" w:lineRule="auto"/>
        <w:ind w:firstLine="4536"/>
        <w:jc w:val="both"/>
        <w:rPr>
          <w:rFonts w:ascii="Times New Roman" w:hAnsi="Times New Roman"/>
          <w:sz w:val="28"/>
          <w:szCs w:val="28"/>
          <w:lang w:eastAsia="ru-RU"/>
        </w:rPr>
      </w:pPr>
      <w:r w:rsidRPr="00034C23">
        <w:rPr>
          <w:rFonts w:ascii="Times New Roman" w:hAnsi="Times New Roman"/>
          <w:sz w:val="28"/>
          <w:szCs w:val="28"/>
          <w:lang w:eastAsia="ru-RU"/>
        </w:rPr>
        <w:t>Приложение</w:t>
      </w:r>
    </w:p>
    <w:p w:rsidR="0084547E" w:rsidRDefault="0084547E" w:rsidP="0084547E">
      <w:pPr>
        <w:spacing w:after="0" w:line="240" w:lineRule="auto"/>
        <w:ind w:firstLine="4536"/>
        <w:rPr>
          <w:rFonts w:ascii="Times New Roman" w:hAnsi="Times New Roman"/>
          <w:sz w:val="28"/>
          <w:szCs w:val="28"/>
          <w:lang w:eastAsia="ru-RU"/>
        </w:rPr>
      </w:pPr>
      <w:r>
        <w:rPr>
          <w:rFonts w:ascii="Times New Roman" w:hAnsi="Times New Roman"/>
          <w:sz w:val="28"/>
          <w:szCs w:val="28"/>
          <w:lang w:eastAsia="ru-RU"/>
        </w:rPr>
        <w:t xml:space="preserve">к </w:t>
      </w:r>
      <w:r w:rsidRPr="00034C23">
        <w:rPr>
          <w:rFonts w:ascii="Times New Roman" w:hAnsi="Times New Roman"/>
          <w:sz w:val="28"/>
          <w:szCs w:val="28"/>
          <w:lang w:eastAsia="ru-RU"/>
        </w:rPr>
        <w:t>постановлению</w:t>
      </w:r>
      <w:r>
        <w:rPr>
          <w:rFonts w:ascii="Times New Roman" w:hAnsi="Times New Roman"/>
          <w:sz w:val="28"/>
          <w:szCs w:val="28"/>
          <w:lang w:eastAsia="ru-RU"/>
        </w:rPr>
        <w:t xml:space="preserve"> </w:t>
      </w:r>
      <w:r w:rsidRPr="00034C23">
        <w:rPr>
          <w:rFonts w:ascii="Times New Roman" w:hAnsi="Times New Roman"/>
          <w:sz w:val="28"/>
          <w:szCs w:val="28"/>
          <w:lang w:eastAsia="ru-RU"/>
        </w:rPr>
        <w:t>администрации</w:t>
      </w:r>
    </w:p>
    <w:p w:rsidR="0084547E" w:rsidRPr="00034C23" w:rsidRDefault="0084547E" w:rsidP="0084547E">
      <w:pPr>
        <w:spacing w:after="0" w:line="240" w:lineRule="auto"/>
        <w:ind w:firstLine="4536"/>
        <w:rPr>
          <w:rFonts w:ascii="Times New Roman" w:hAnsi="Times New Roman"/>
          <w:sz w:val="28"/>
          <w:szCs w:val="28"/>
          <w:lang w:eastAsia="ru-RU"/>
        </w:rPr>
      </w:pPr>
      <w:r w:rsidRPr="00034C23">
        <w:rPr>
          <w:rFonts w:ascii="Times New Roman" w:hAnsi="Times New Roman"/>
          <w:sz w:val="28"/>
          <w:szCs w:val="28"/>
          <w:lang w:eastAsia="ru-RU"/>
        </w:rPr>
        <w:t>Назаровского</w:t>
      </w:r>
      <w:r>
        <w:rPr>
          <w:rFonts w:ascii="Times New Roman" w:hAnsi="Times New Roman"/>
          <w:sz w:val="28"/>
          <w:szCs w:val="28"/>
          <w:lang w:eastAsia="ru-RU"/>
        </w:rPr>
        <w:t xml:space="preserve"> </w:t>
      </w:r>
      <w:r w:rsidRPr="00034C23">
        <w:rPr>
          <w:rFonts w:ascii="Times New Roman" w:hAnsi="Times New Roman"/>
          <w:sz w:val="28"/>
          <w:szCs w:val="28"/>
          <w:lang w:eastAsia="ru-RU"/>
        </w:rPr>
        <w:t>района</w:t>
      </w:r>
    </w:p>
    <w:p w:rsidR="0084547E" w:rsidRPr="00034C23" w:rsidRDefault="0084547E" w:rsidP="0084547E">
      <w:pPr>
        <w:spacing w:after="0" w:line="240" w:lineRule="auto"/>
        <w:ind w:firstLine="4536"/>
        <w:jc w:val="both"/>
        <w:rPr>
          <w:rFonts w:ascii="Times New Roman" w:hAnsi="Times New Roman"/>
          <w:sz w:val="28"/>
          <w:szCs w:val="28"/>
          <w:lang w:eastAsia="ru-RU"/>
        </w:rPr>
      </w:pPr>
      <w:r w:rsidRPr="00034C23">
        <w:rPr>
          <w:rFonts w:ascii="Times New Roman" w:hAnsi="Times New Roman"/>
          <w:sz w:val="28"/>
          <w:szCs w:val="28"/>
          <w:lang w:eastAsia="ru-RU"/>
        </w:rPr>
        <w:t>от29.10.2013№576-п</w:t>
      </w:r>
    </w:p>
    <w:p w:rsidR="0084547E" w:rsidRPr="00034C23" w:rsidRDefault="0084547E" w:rsidP="0084547E">
      <w:pPr>
        <w:spacing w:after="0" w:line="240" w:lineRule="auto"/>
        <w:ind w:firstLine="4536"/>
        <w:rPr>
          <w:rFonts w:ascii="Times New Roman" w:hAnsi="Times New Roman"/>
          <w:sz w:val="28"/>
          <w:szCs w:val="28"/>
          <w:lang w:eastAsia="ru-RU"/>
        </w:rPr>
      </w:pPr>
    </w:p>
    <w:p w:rsidR="0084547E" w:rsidRPr="00034C23" w:rsidRDefault="0084547E" w:rsidP="0084547E">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Муниципальная</w:t>
      </w:r>
      <w:r>
        <w:rPr>
          <w:rFonts w:ascii="Times New Roman" w:hAnsi="Times New Roman"/>
          <w:sz w:val="28"/>
          <w:szCs w:val="28"/>
          <w:lang w:eastAsia="ru-RU"/>
        </w:rPr>
        <w:t xml:space="preserve"> </w:t>
      </w:r>
      <w:r w:rsidRPr="00034C23">
        <w:rPr>
          <w:rFonts w:ascii="Times New Roman" w:hAnsi="Times New Roman"/>
          <w:sz w:val="28"/>
          <w:szCs w:val="28"/>
          <w:lang w:eastAsia="ru-RU"/>
        </w:rPr>
        <w:t>программа</w:t>
      </w:r>
      <w:r>
        <w:rPr>
          <w:rFonts w:ascii="Times New Roman" w:hAnsi="Times New Roman"/>
          <w:sz w:val="28"/>
          <w:szCs w:val="28"/>
          <w:lang w:eastAsia="ru-RU"/>
        </w:rPr>
        <w:t xml:space="preserve"> </w:t>
      </w:r>
      <w:r w:rsidRPr="00034C23">
        <w:rPr>
          <w:rFonts w:ascii="Times New Roman" w:hAnsi="Times New Roman"/>
          <w:sz w:val="28"/>
          <w:szCs w:val="28"/>
          <w:lang w:eastAsia="ru-RU"/>
        </w:rPr>
        <w:t>Назаровского</w:t>
      </w:r>
      <w:r w:rsidR="00F44542">
        <w:rPr>
          <w:rFonts w:ascii="Times New Roman" w:hAnsi="Times New Roman"/>
          <w:sz w:val="28"/>
          <w:szCs w:val="28"/>
          <w:lang w:eastAsia="ru-RU"/>
        </w:rPr>
        <w:t xml:space="preserve"> </w:t>
      </w:r>
      <w:r w:rsidRPr="00034C23">
        <w:rPr>
          <w:rFonts w:ascii="Times New Roman" w:hAnsi="Times New Roman"/>
          <w:sz w:val="28"/>
          <w:szCs w:val="28"/>
          <w:lang w:eastAsia="ru-RU"/>
        </w:rPr>
        <w:t>района</w:t>
      </w:r>
    </w:p>
    <w:p w:rsidR="0084547E" w:rsidRPr="00034C23" w:rsidRDefault="0084547E" w:rsidP="0084547E">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«Развитие</w:t>
      </w:r>
      <w:r>
        <w:rPr>
          <w:rFonts w:ascii="Times New Roman" w:hAnsi="Times New Roman"/>
          <w:sz w:val="28"/>
          <w:szCs w:val="28"/>
          <w:lang w:eastAsia="ru-RU"/>
        </w:rPr>
        <w:t xml:space="preserve"> </w:t>
      </w:r>
      <w:r w:rsidRPr="00034C23">
        <w:rPr>
          <w:rFonts w:ascii="Times New Roman" w:hAnsi="Times New Roman"/>
          <w:sz w:val="28"/>
          <w:szCs w:val="28"/>
          <w:lang w:eastAsia="ru-RU"/>
        </w:rPr>
        <w:t>образования»</w:t>
      </w:r>
    </w:p>
    <w:p w:rsidR="0084547E" w:rsidRPr="00034C23" w:rsidRDefault="0084547E" w:rsidP="0084547E">
      <w:pPr>
        <w:numPr>
          <w:ilvl w:val="0"/>
          <w:numId w:val="5"/>
        </w:numPr>
        <w:spacing w:after="0" w:line="240" w:lineRule="auto"/>
        <w:jc w:val="center"/>
        <w:rPr>
          <w:rFonts w:ascii="Times New Roman" w:hAnsi="Times New Roman"/>
          <w:kern w:val="32"/>
          <w:sz w:val="28"/>
          <w:szCs w:val="28"/>
          <w:lang w:eastAsia="ru-RU"/>
        </w:rPr>
      </w:pPr>
      <w:r w:rsidRPr="00034C23">
        <w:rPr>
          <w:rFonts w:ascii="Times New Roman" w:hAnsi="Times New Roman"/>
          <w:kern w:val="32"/>
          <w:sz w:val="28"/>
          <w:szCs w:val="28"/>
          <w:lang w:eastAsia="ru-RU"/>
        </w:rPr>
        <w:t>Паспорт</w:t>
      </w:r>
      <w:r>
        <w:rPr>
          <w:rFonts w:ascii="Times New Roman" w:hAnsi="Times New Roman"/>
          <w:kern w:val="32"/>
          <w:sz w:val="28"/>
          <w:szCs w:val="28"/>
          <w:lang w:eastAsia="ru-RU"/>
        </w:rPr>
        <w:t xml:space="preserve"> </w:t>
      </w:r>
      <w:r w:rsidRPr="00034C23">
        <w:rPr>
          <w:rFonts w:ascii="Times New Roman" w:hAnsi="Times New Roman"/>
          <w:kern w:val="32"/>
          <w:sz w:val="28"/>
          <w:szCs w:val="28"/>
          <w:lang w:eastAsia="ru-RU"/>
        </w:rPr>
        <w:t>м</w:t>
      </w:r>
      <w:r w:rsidRPr="00034C23">
        <w:rPr>
          <w:rFonts w:ascii="Times New Roman" w:hAnsi="Times New Roman"/>
          <w:sz w:val="28"/>
          <w:szCs w:val="28"/>
          <w:lang w:eastAsia="ru-RU"/>
        </w:rPr>
        <w:t>униципальной</w:t>
      </w:r>
      <w:r>
        <w:rPr>
          <w:rFonts w:ascii="Times New Roman" w:hAnsi="Times New Roman"/>
          <w:sz w:val="28"/>
          <w:szCs w:val="28"/>
          <w:lang w:eastAsia="ru-RU"/>
        </w:rPr>
        <w:t xml:space="preserve"> </w:t>
      </w:r>
      <w:r w:rsidRPr="00034C23">
        <w:rPr>
          <w:rFonts w:ascii="Times New Roman" w:hAnsi="Times New Roman"/>
          <w:sz w:val="28"/>
          <w:szCs w:val="28"/>
          <w:lang w:eastAsia="ru-RU"/>
        </w:rPr>
        <w:t>программы</w:t>
      </w:r>
      <w:r>
        <w:rPr>
          <w:rFonts w:ascii="Times New Roman" w:hAnsi="Times New Roman"/>
          <w:sz w:val="28"/>
          <w:szCs w:val="28"/>
          <w:lang w:eastAsia="ru-RU"/>
        </w:rPr>
        <w:t xml:space="preserve"> </w:t>
      </w:r>
      <w:r w:rsidRPr="00034C23">
        <w:rPr>
          <w:rFonts w:ascii="Times New Roman" w:hAnsi="Times New Roman"/>
          <w:sz w:val="28"/>
          <w:szCs w:val="28"/>
          <w:lang w:eastAsia="ru-RU"/>
        </w:rPr>
        <w:t>Назаровского</w:t>
      </w:r>
      <w:r>
        <w:rPr>
          <w:rFonts w:ascii="Times New Roman" w:hAnsi="Times New Roman"/>
          <w:sz w:val="28"/>
          <w:szCs w:val="28"/>
          <w:lang w:eastAsia="ru-RU"/>
        </w:rPr>
        <w:t xml:space="preserve"> </w:t>
      </w:r>
      <w:r w:rsidRPr="00034C23">
        <w:rPr>
          <w:rFonts w:ascii="Times New Roman" w:hAnsi="Times New Roman"/>
          <w:sz w:val="28"/>
          <w:szCs w:val="28"/>
          <w:lang w:eastAsia="ru-RU"/>
        </w:rPr>
        <w:t>района</w:t>
      </w:r>
    </w:p>
    <w:p w:rsidR="0084547E" w:rsidRDefault="0084547E" w:rsidP="0084547E">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«Развитие</w:t>
      </w:r>
      <w:r>
        <w:rPr>
          <w:rFonts w:ascii="Times New Roman" w:hAnsi="Times New Roman"/>
          <w:sz w:val="28"/>
          <w:szCs w:val="28"/>
          <w:lang w:eastAsia="ru-RU"/>
        </w:rPr>
        <w:t xml:space="preserve"> </w:t>
      </w:r>
      <w:r w:rsidRPr="00034C23">
        <w:rPr>
          <w:rFonts w:ascii="Times New Roman" w:hAnsi="Times New Roman"/>
          <w:sz w:val="28"/>
          <w:szCs w:val="28"/>
          <w:lang w:eastAsia="ru-RU"/>
        </w:rPr>
        <w:t>образования»</w:t>
      </w:r>
    </w:p>
    <w:tbl>
      <w:tblPr>
        <w:tblStyle w:val="a6"/>
        <w:tblW w:w="0" w:type="auto"/>
        <w:tblLook w:val="04A0"/>
      </w:tblPr>
      <w:tblGrid>
        <w:gridCol w:w="4208"/>
        <w:gridCol w:w="5363"/>
      </w:tblGrid>
      <w:tr w:rsidR="0084547E" w:rsidRPr="00034C23" w:rsidTr="0084547E">
        <w:tc>
          <w:tcPr>
            <w:tcW w:w="4208" w:type="dxa"/>
          </w:tcPr>
          <w:p w:rsidR="0084547E" w:rsidRPr="002548E1" w:rsidRDefault="0084547E" w:rsidP="0058294D">
            <w:pPr>
              <w:rPr>
                <w:rFonts w:ascii="Times New Roman" w:hAnsi="Times New Roman"/>
                <w:sz w:val="24"/>
                <w:szCs w:val="24"/>
                <w:lang w:eastAsia="ru-RU"/>
              </w:rPr>
            </w:pPr>
            <w:r w:rsidRPr="002548E1">
              <w:rPr>
                <w:rFonts w:ascii="Times New Roman" w:hAnsi="Times New Roman"/>
                <w:sz w:val="24"/>
                <w:szCs w:val="24"/>
                <w:lang w:eastAsia="ru-RU"/>
              </w:rPr>
              <w:t>Наименование</w:t>
            </w:r>
            <w:r>
              <w:rPr>
                <w:rFonts w:ascii="Times New Roman" w:hAnsi="Times New Roman"/>
                <w:sz w:val="24"/>
                <w:szCs w:val="24"/>
                <w:lang w:eastAsia="ru-RU"/>
              </w:rPr>
              <w:t xml:space="preserve"> </w:t>
            </w:r>
            <w:r w:rsidRPr="002548E1">
              <w:rPr>
                <w:rFonts w:ascii="Times New Roman" w:hAnsi="Times New Roman"/>
                <w:sz w:val="24"/>
                <w:szCs w:val="24"/>
                <w:lang w:eastAsia="ru-RU"/>
              </w:rPr>
              <w:t>муниципальной</w:t>
            </w:r>
            <w:r>
              <w:rPr>
                <w:rFonts w:ascii="Times New Roman" w:hAnsi="Times New Roman"/>
                <w:sz w:val="24"/>
                <w:szCs w:val="24"/>
                <w:lang w:eastAsia="ru-RU"/>
              </w:rPr>
              <w:t xml:space="preserve"> </w:t>
            </w:r>
            <w:r w:rsidRPr="002548E1">
              <w:rPr>
                <w:rFonts w:ascii="Times New Roman" w:hAnsi="Times New Roman"/>
                <w:sz w:val="24"/>
                <w:szCs w:val="24"/>
                <w:lang w:eastAsia="ru-RU"/>
              </w:rPr>
              <w:t>программы</w:t>
            </w:r>
          </w:p>
        </w:tc>
        <w:tc>
          <w:tcPr>
            <w:tcW w:w="5363" w:type="dxa"/>
          </w:tcPr>
          <w:p w:rsidR="0084547E" w:rsidRPr="002548E1" w:rsidRDefault="0084547E" w:rsidP="0058294D">
            <w:pPr>
              <w:spacing w:line="240" w:lineRule="atLeast"/>
              <w:jc w:val="both"/>
              <w:rPr>
                <w:rFonts w:ascii="Times New Roman" w:hAnsi="Times New Roman"/>
                <w:sz w:val="24"/>
                <w:szCs w:val="24"/>
                <w:lang w:eastAsia="ru-RU"/>
              </w:rPr>
            </w:pPr>
            <w:r w:rsidRPr="002548E1">
              <w:rPr>
                <w:rFonts w:ascii="Times New Roman" w:hAnsi="Times New Roman"/>
                <w:sz w:val="24"/>
                <w:szCs w:val="24"/>
                <w:lang w:eastAsia="ru-RU"/>
              </w:rPr>
              <w:t>Муниципальная</w:t>
            </w:r>
            <w:r>
              <w:rPr>
                <w:rFonts w:ascii="Times New Roman" w:hAnsi="Times New Roman"/>
                <w:sz w:val="24"/>
                <w:szCs w:val="24"/>
                <w:lang w:eastAsia="ru-RU"/>
              </w:rPr>
              <w:t xml:space="preserve"> </w:t>
            </w:r>
            <w:r w:rsidRPr="002548E1">
              <w:rPr>
                <w:rFonts w:ascii="Times New Roman" w:hAnsi="Times New Roman"/>
                <w:sz w:val="24"/>
                <w:szCs w:val="24"/>
                <w:lang w:eastAsia="ru-RU"/>
              </w:rPr>
              <w:t>программа</w:t>
            </w:r>
            <w:r>
              <w:rPr>
                <w:rFonts w:ascii="Times New Roman" w:hAnsi="Times New Roman"/>
                <w:sz w:val="24"/>
                <w:szCs w:val="24"/>
                <w:lang w:eastAsia="ru-RU"/>
              </w:rPr>
              <w:t xml:space="preserve"> </w:t>
            </w:r>
            <w:r w:rsidRPr="002548E1">
              <w:rPr>
                <w:rFonts w:ascii="Times New Roman" w:hAnsi="Times New Roman"/>
                <w:sz w:val="24"/>
                <w:szCs w:val="24"/>
                <w:lang w:eastAsia="ru-RU"/>
              </w:rPr>
              <w:t>Назаровского</w:t>
            </w:r>
            <w:r>
              <w:rPr>
                <w:rFonts w:ascii="Times New Roman" w:hAnsi="Times New Roman"/>
                <w:sz w:val="24"/>
                <w:szCs w:val="24"/>
                <w:lang w:eastAsia="ru-RU"/>
              </w:rPr>
              <w:t xml:space="preserve"> </w:t>
            </w:r>
            <w:r w:rsidRPr="002548E1">
              <w:rPr>
                <w:rFonts w:ascii="Times New Roman" w:hAnsi="Times New Roman"/>
                <w:sz w:val="24"/>
                <w:szCs w:val="24"/>
                <w:lang w:eastAsia="ru-RU"/>
              </w:rPr>
              <w:t>района</w:t>
            </w:r>
            <w:r>
              <w:rPr>
                <w:rFonts w:ascii="Times New Roman" w:hAnsi="Times New Roman"/>
                <w:sz w:val="24"/>
                <w:szCs w:val="24"/>
                <w:lang w:eastAsia="ru-RU"/>
              </w:rPr>
              <w:t xml:space="preserve"> </w:t>
            </w:r>
            <w:r w:rsidRPr="002548E1">
              <w:rPr>
                <w:rFonts w:ascii="Times New Roman" w:hAnsi="Times New Roman"/>
                <w:sz w:val="24"/>
                <w:szCs w:val="24"/>
                <w:lang w:eastAsia="ru-RU"/>
              </w:rPr>
              <w:t>«Развитие</w:t>
            </w:r>
            <w:r>
              <w:rPr>
                <w:rFonts w:ascii="Times New Roman" w:hAnsi="Times New Roman"/>
                <w:sz w:val="24"/>
                <w:szCs w:val="24"/>
                <w:lang w:eastAsia="ru-RU"/>
              </w:rPr>
              <w:t xml:space="preserve"> </w:t>
            </w:r>
            <w:r w:rsidRPr="002548E1">
              <w:rPr>
                <w:rFonts w:ascii="Times New Roman" w:hAnsi="Times New Roman"/>
                <w:sz w:val="24"/>
                <w:szCs w:val="24"/>
                <w:lang w:eastAsia="ru-RU"/>
              </w:rPr>
              <w:t>образования»</w:t>
            </w:r>
            <w:r>
              <w:rPr>
                <w:rFonts w:ascii="Times New Roman" w:hAnsi="Times New Roman"/>
                <w:sz w:val="24"/>
                <w:szCs w:val="24"/>
                <w:lang w:eastAsia="ru-RU"/>
              </w:rPr>
              <w:t xml:space="preserve"> </w:t>
            </w:r>
            <w:r w:rsidRPr="002548E1">
              <w:rPr>
                <w:rFonts w:ascii="Times New Roman" w:hAnsi="Times New Roman"/>
                <w:sz w:val="24"/>
                <w:szCs w:val="24"/>
                <w:lang w:eastAsia="ru-RU"/>
              </w:rPr>
              <w:t>(далее-муниципальная</w:t>
            </w:r>
            <w:r>
              <w:rPr>
                <w:rFonts w:ascii="Times New Roman" w:hAnsi="Times New Roman"/>
                <w:sz w:val="24"/>
                <w:szCs w:val="24"/>
                <w:lang w:eastAsia="ru-RU"/>
              </w:rPr>
              <w:t xml:space="preserve"> </w:t>
            </w:r>
            <w:r w:rsidRPr="002548E1">
              <w:rPr>
                <w:rFonts w:ascii="Times New Roman" w:hAnsi="Times New Roman"/>
                <w:sz w:val="24"/>
                <w:szCs w:val="24"/>
                <w:lang w:eastAsia="ru-RU"/>
              </w:rPr>
              <w:t>программа)</w:t>
            </w:r>
          </w:p>
        </w:tc>
      </w:tr>
      <w:tr w:rsidR="0084547E" w:rsidRPr="00034C23" w:rsidTr="0084547E">
        <w:tc>
          <w:tcPr>
            <w:tcW w:w="4208" w:type="dxa"/>
          </w:tcPr>
          <w:p w:rsidR="0084547E" w:rsidRPr="002548E1" w:rsidRDefault="0084547E" w:rsidP="0058294D">
            <w:pPr>
              <w:rPr>
                <w:rFonts w:ascii="Times New Roman" w:hAnsi="Times New Roman"/>
                <w:sz w:val="24"/>
                <w:szCs w:val="24"/>
                <w:lang w:eastAsia="ru-RU"/>
              </w:rPr>
            </w:pPr>
            <w:r w:rsidRPr="002548E1">
              <w:rPr>
                <w:rFonts w:ascii="Times New Roman" w:hAnsi="Times New Roman"/>
                <w:sz w:val="24"/>
                <w:szCs w:val="24"/>
                <w:lang w:eastAsia="ru-RU"/>
              </w:rPr>
              <w:t>Основания</w:t>
            </w:r>
            <w:r>
              <w:rPr>
                <w:rFonts w:ascii="Times New Roman" w:hAnsi="Times New Roman"/>
                <w:sz w:val="24"/>
                <w:szCs w:val="24"/>
                <w:lang w:eastAsia="ru-RU"/>
              </w:rPr>
              <w:t xml:space="preserve"> </w:t>
            </w:r>
            <w:r w:rsidRPr="002548E1">
              <w:rPr>
                <w:rFonts w:ascii="Times New Roman" w:hAnsi="Times New Roman"/>
                <w:sz w:val="24"/>
                <w:szCs w:val="24"/>
                <w:lang w:eastAsia="ru-RU"/>
              </w:rPr>
              <w:t>для</w:t>
            </w:r>
            <w:r>
              <w:rPr>
                <w:rFonts w:ascii="Times New Roman" w:hAnsi="Times New Roman"/>
                <w:sz w:val="24"/>
                <w:szCs w:val="24"/>
                <w:lang w:eastAsia="ru-RU"/>
              </w:rPr>
              <w:t xml:space="preserve"> </w:t>
            </w:r>
            <w:r w:rsidRPr="002548E1">
              <w:rPr>
                <w:rFonts w:ascii="Times New Roman" w:hAnsi="Times New Roman"/>
                <w:sz w:val="24"/>
                <w:szCs w:val="24"/>
                <w:lang w:eastAsia="ru-RU"/>
              </w:rPr>
              <w:t>разработки</w:t>
            </w:r>
            <w:r>
              <w:rPr>
                <w:rFonts w:ascii="Times New Roman" w:hAnsi="Times New Roman"/>
                <w:sz w:val="24"/>
                <w:szCs w:val="24"/>
                <w:lang w:eastAsia="ru-RU"/>
              </w:rPr>
              <w:t xml:space="preserve"> </w:t>
            </w:r>
            <w:r w:rsidRPr="002548E1">
              <w:rPr>
                <w:rFonts w:ascii="Times New Roman" w:hAnsi="Times New Roman"/>
                <w:sz w:val="24"/>
                <w:szCs w:val="24"/>
                <w:lang w:eastAsia="ru-RU"/>
              </w:rPr>
              <w:t>муниципальной</w:t>
            </w:r>
            <w:r>
              <w:rPr>
                <w:rFonts w:ascii="Times New Roman" w:hAnsi="Times New Roman"/>
                <w:sz w:val="24"/>
                <w:szCs w:val="24"/>
                <w:lang w:eastAsia="ru-RU"/>
              </w:rPr>
              <w:t xml:space="preserve"> </w:t>
            </w:r>
            <w:r w:rsidRPr="002548E1">
              <w:rPr>
                <w:rFonts w:ascii="Times New Roman" w:hAnsi="Times New Roman"/>
                <w:sz w:val="24"/>
                <w:szCs w:val="24"/>
                <w:lang w:eastAsia="ru-RU"/>
              </w:rPr>
              <w:t>программы</w:t>
            </w:r>
          </w:p>
        </w:tc>
        <w:tc>
          <w:tcPr>
            <w:tcW w:w="5363" w:type="dxa"/>
          </w:tcPr>
          <w:p w:rsidR="0084547E" w:rsidRPr="002548E1" w:rsidRDefault="0084547E" w:rsidP="0058294D">
            <w:pPr>
              <w:jc w:val="both"/>
              <w:rPr>
                <w:rFonts w:ascii="Times New Roman" w:hAnsi="Times New Roman"/>
                <w:sz w:val="24"/>
                <w:szCs w:val="24"/>
                <w:lang w:eastAsia="ru-RU"/>
              </w:rPr>
            </w:pPr>
            <w:r>
              <w:rPr>
                <w:rFonts w:ascii="Times New Roman" w:hAnsi="Times New Roman"/>
                <w:sz w:val="24"/>
                <w:szCs w:val="24"/>
                <w:lang w:eastAsia="ru-RU"/>
              </w:rPr>
              <w:t>С</w:t>
            </w:r>
            <w:r w:rsidRPr="002548E1">
              <w:rPr>
                <w:rFonts w:ascii="Times New Roman" w:hAnsi="Times New Roman"/>
                <w:sz w:val="24"/>
                <w:szCs w:val="24"/>
                <w:lang w:eastAsia="ru-RU"/>
              </w:rPr>
              <w:t>татья179</w:t>
            </w:r>
            <w:r>
              <w:rPr>
                <w:rFonts w:ascii="Times New Roman" w:hAnsi="Times New Roman"/>
                <w:sz w:val="24"/>
                <w:szCs w:val="24"/>
                <w:lang w:eastAsia="ru-RU"/>
              </w:rPr>
              <w:t xml:space="preserve"> </w:t>
            </w:r>
            <w:r w:rsidRPr="002548E1">
              <w:rPr>
                <w:rFonts w:ascii="Times New Roman" w:hAnsi="Times New Roman"/>
                <w:sz w:val="24"/>
                <w:szCs w:val="24"/>
                <w:lang w:eastAsia="ru-RU"/>
              </w:rPr>
              <w:t>Бюджетного</w:t>
            </w:r>
            <w:r>
              <w:rPr>
                <w:rFonts w:ascii="Times New Roman" w:hAnsi="Times New Roman"/>
                <w:sz w:val="24"/>
                <w:szCs w:val="24"/>
                <w:lang w:eastAsia="ru-RU"/>
              </w:rPr>
              <w:t xml:space="preserve"> </w:t>
            </w:r>
            <w:r w:rsidRPr="002548E1">
              <w:rPr>
                <w:rFonts w:ascii="Times New Roman" w:hAnsi="Times New Roman"/>
                <w:sz w:val="24"/>
                <w:szCs w:val="24"/>
                <w:lang w:eastAsia="ru-RU"/>
              </w:rPr>
              <w:t>кодекса</w:t>
            </w:r>
            <w:r>
              <w:rPr>
                <w:rFonts w:ascii="Times New Roman" w:hAnsi="Times New Roman"/>
                <w:sz w:val="24"/>
                <w:szCs w:val="24"/>
                <w:lang w:eastAsia="ru-RU"/>
              </w:rPr>
              <w:t xml:space="preserve"> </w:t>
            </w:r>
            <w:r w:rsidRPr="002548E1">
              <w:rPr>
                <w:rFonts w:ascii="Times New Roman" w:hAnsi="Times New Roman"/>
                <w:sz w:val="24"/>
                <w:szCs w:val="24"/>
                <w:lang w:eastAsia="ru-RU"/>
              </w:rPr>
              <w:t>Российской</w:t>
            </w:r>
            <w:r>
              <w:rPr>
                <w:rFonts w:ascii="Times New Roman" w:hAnsi="Times New Roman"/>
                <w:sz w:val="24"/>
                <w:szCs w:val="24"/>
                <w:lang w:eastAsia="ru-RU"/>
              </w:rPr>
              <w:t xml:space="preserve"> </w:t>
            </w:r>
            <w:r w:rsidRPr="002548E1">
              <w:rPr>
                <w:rFonts w:ascii="Times New Roman" w:hAnsi="Times New Roman"/>
                <w:sz w:val="24"/>
                <w:szCs w:val="24"/>
                <w:lang w:eastAsia="ru-RU"/>
              </w:rPr>
              <w:t>Федерации;</w:t>
            </w:r>
          </w:p>
          <w:p w:rsidR="0084547E" w:rsidRPr="002548E1" w:rsidRDefault="0084547E" w:rsidP="0058294D">
            <w:pPr>
              <w:widowControl w:val="0"/>
              <w:autoSpaceDE w:val="0"/>
              <w:autoSpaceDN w:val="0"/>
              <w:adjustRightInd w:val="0"/>
              <w:jc w:val="both"/>
              <w:rPr>
                <w:rFonts w:ascii="Times New Roman" w:hAnsi="Times New Roman"/>
                <w:sz w:val="24"/>
                <w:szCs w:val="24"/>
                <w:lang w:eastAsia="ru-RU"/>
              </w:rPr>
            </w:pPr>
            <w:r w:rsidRPr="002548E1">
              <w:rPr>
                <w:rFonts w:ascii="Times New Roman" w:hAnsi="Times New Roman"/>
                <w:sz w:val="24"/>
                <w:szCs w:val="24"/>
                <w:lang w:eastAsia="ru-RU"/>
              </w:rPr>
              <w:t>Постановление</w:t>
            </w:r>
            <w:r>
              <w:rPr>
                <w:rFonts w:ascii="Times New Roman" w:hAnsi="Times New Roman"/>
                <w:sz w:val="24"/>
                <w:szCs w:val="24"/>
                <w:lang w:eastAsia="ru-RU"/>
              </w:rPr>
              <w:t xml:space="preserve"> </w:t>
            </w:r>
            <w:r w:rsidRPr="002548E1">
              <w:rPr>
                <w:rFonts w:ascii="Times New Roman" w:hAnsi="Times New Roman"/>
                <w:sz w:val="24"/>
                <w:szCs w:val="24"/>
                <w:lang w:eastAsia="ru-RU"/>
              </w:rPr>
              <w:t>администрации</w:t>
            </w:r>
            <w:r>
              <w:rPr>
                <w:rFonts w:ascii="Times New Roman" w:hAnsi="Times New Roman"/>
                <w:sz w:val="24"/>
                <w:szCs w:val="24"/>
                <w:lang w:eastAsia="ru-RU"/>
              </w:rPr>
              <w:t xml:space="preserve"> </w:t>
            </w:r>
            <w:r w:rsidRPr="002548E1">
              <w:rPr>
                <w:rFonts w:ascii="Times New Roman" w:hAnsi="Times New Roman"/>
                <w:sz w:val="24"/>
                <w:szCs w:val="24"/>
                <w:lang w:eastAsia="ru-RU"/>
              </w:rPr>
              <w:t>Назаровского</w:t>
            </w:r>
            <w:r>
              <w:rPr>
                <w:rFonts w:ascii="Times New Roman" w:hAnsi="Times New Roman"/>
                <w:sz w:val="24"/>
                <w:szCs w:val="24"/>
                <w:lang w:eastAsia="ru-RU"/>
              </w:rPr>
              <w:t xml:space="preserve"> </w:t>
            </w:r>
            <w:r w:rsidRPr="002548E1">
              <w:rPr>
                <w:rFonts w:ascii="Times New Roman" w:hAnsi="Times New Roman"/>
                <w:sz w:val="24"/>
                <w:szCs w:val="24"/>
                <w:lang w:eastAsia="ru-RU"/>
              </w:rPr>
              <w:t>района</w:t>
            </w:r>
            <w:r>
              <w:rPr>
                <w:rFonts w:ascii="Times New Roman" w:hAnsi="Times New Roman"/>
                <w:sz w:val="24"/>
                <w:szCs w:val="24"/>
                <w:lang w:eastAsia="ru-RU"/>
              </w:rPr>
              <w:t xml:space="preserve"> </w:t>
            </w:r>
            <w:r w:rsidRPr="002548E1">
              <w:rPr>
                <w:rFonts w:ascii="Times New Roman" w:hAnsi="Times New Roman"/>
                <w:sz w:val="24"/>
                <w:szCs w:val="24"/>
                <w:lang w:eastAsia="ru-RU"/>
              </w:rPr>
              <w:t>от</w:t>
            </w:r>
            <w:r>
              <w:rPr>
                <w:rFonts w:ascii="Times New Roman" w:hAnsi="Times New Roman"/>
                <w:sz w:val="24"/>
                <w:szCs w:val="24"/>
                <w:lang w:eastAsia="ru-RU"/>
              </w:rPr>
              <w:t xml:space="preserve"> </w:t>
            </w:r>
            <w:r w:rsidRPr="002548E1">
              <w:rPr>
                <w:rFonts w:ascii="Times New Roman" w:hAnsi="Times New Roman"/>
                <w:sz w:val="24"/>
                <w:szCs w:val="24"/>
                <w:lang w:eastAsia="ru-RU"/>
              </w:rPr>
              <w:t>06.09.2013</w:t>
            </w:r>
            <w:r>
              <w:rPr>
                <w:rFonts w:ascii="Times New Roman" w:hAnsi="Times New Roman"/>
                <w:sz w:val="24"/>
                <w:szCs w:val="24"/>
                <w:lang w:eastAsia="ru-RU"/>
              </w:rPr>
              <w:t xml:space="preserve"> </w:t>
            </w:r>
            <w:r w:rsidRPr="002548E1">
              <w:rPr>
                <w:rFonts w:ascii="Times New Roman" w:hAnsi="Times New Roman"/>
                <w:sz w:val="24"/>
                <w:szCs w:val="24"/>
                <w:lang w:eastAsia="ru-RU"/>
              </w:rPr>
              <w:t>№449-п</w:t>
            </w:r>
            <w:r>
              <w:rPr>
                <w:rFonts w:ascii="Times New Roman" w:hAnsi="Times New Roman"/>
                <w:sz w:val="24"/>
                <w:szCs w:val="24"/>
                <w:lang w:eastAsia="ru-RU"/>
              </w:rPr>
              <w:t xml:space="preserve"> </w:t>
            </w:r>
            <w:r w:rsidRPr="002548E1">
              <w:rPr>
                <w:rFonts w:ascii="Times New Roman" w:hAnsi="Times New Roman"/>
                <w:sz w:val="24"/>
                <w:szCs w:val="24"/>
                <w:lang w:eastAsia="ru-RU"/>
              </w:rPr>
              <w:t>«Об</w:t>
            </w:r>
            <w:r>
              <w:rPr>
                <w:rFonts w:ascii="Times New Roman" w:hAnsi="Times New Roman"/>
                <w:sz w:val="24"/>
                <w:szCs w:val="24"/>
                <w:lang w:eastAsia="ru-RU"/>
              </w:rPr>
              <w:t xml:space="preserve"> </w:t>
            </w:r>
            <w:r w:rsidRPr="002548E1">
              <w:rPr>
                <w:rFonts w:ascii="Times New Roman" w:hAnsi="Times New Roman"/>
                <w:sz w:val="24"/>
                <w:szCs w:val="24"/>
                <w:lang w:eastAsia="ru-RU"/>
              </w:rPr>
              <w:t>утверждении</w:t>
            </w:r>
            <w:r>
              <w:rPr>
                <w:rFonts w:ascii="Times New Roman" w:hAnsi="Times New Roman"/>
                <w:sz w:val="24"/>
                <w:szCs w:val="24"/>
                <w:lang w:eastAsia="ru-RU"/>
              </w:rPr>
              <w:t xml:space="preserve"> </w:t>
            </w:r>
            <w:r w:rsidRPr="002548E1">
              <w:rPr>
                <w:rFonts w:ascii="Times New Roman" w:hAnsi="Times New Roman"/>
                <w:sz w:val="24"/>
                <w:szCs w:val="24"/>
                <w:lang w:eastAsia="ru-RU"/>
              </w:rPr>
              <w:t>Порядка</w:t>
            </w:r>
            <w:r>
              <w:rPr>
                <w:rFonts w:ascii="Times New Roman" w:hAnsi="Times New Roman"/>
                <w:sz w:val="24"/>
                <w:szCs w:val="24"/>
                <w:lang w:eastAsia="ru-RU"/>
              </w:rPr>
              <w:t xml:space="preserve"> </w:t>
            </w:r>
            <w:r w:rsidRPr="002548E1">
              <w:rPr>
                <w:rFonts w:ascii="Times New Roman" w:hAnsi="Times New Roman"/>
                <w:sz w:val="24"/>
                <w:szCs w:val="24"/>
                <w:lang w:eastAsia="ru-RU"/>
              </w:rPr>
              <w:t>принятия</w:t>
            </w:r>
            <w:r>
              <w:rPr>
                <w:rFonts w:ascii="Times New Roman" w:hAnsi="Times New Roman"/>
                <w:sz w:val="24"/>
                <w:szCs w:val="24"/>
                <w:lang w:eastAsia="ru-RU"/>
              </w:rPr>
              <w:t xml:space="preserve"> </w:t>
            </w:r>
            <w:r w:rsidRPr="002548E1">
              <w:rPr>
                <w:rFonts w:ascii="Times New Roman" w:hAnsi="Times New Roman"/>
                <w:sz w:val="24"/>
                <w:szCs w:val="24"/>
                <w:lang w:eastAsia="ru-RU"/>
              </w:rPr>
              <w:t>решений</w:t>
            </w:r>
            <w:r>
              <w:rPr>
                <w:rFonts w:ascii="Times New Roman" w:hAnsi="Times New Roman"/>
                <w:sz w:val="24"/>
                <w:szCs w:val="24"/>
                <w:lang w:eastAsia="ru-RU"/>
              </w:rPr>
              <w:t xml:space="preserve"> </w:t>
            </w:r>
            <w:r w:rsidRPr="002548E1">
              <w:rPr>
                <w:rFonts w:ascii="Times New Roman" w:hAnsi="Times New Roman"/>
                <w:sz w:val="24"/>
                <w:szCs w:val="24"/>
                <w:lang w:eastAsia="ru-RU"/>
              </w:rPr>
              <w:t>о</w:t>
            </w:r>
            <w:r>
              <w:rPr>
                <w:rFonts w:ascii="Times New Roman" w:hAnsi="Times New Roman"/>
                <w:sz w:val="24"/>
                <w:szCs w:val="24"/>
                <w:lang w:eastAsia="ru-RU"/>
              </w:rPr>
              <w:t xml:space="preserve"> </w:t>
            </w:r>
            <w:r w:rsidRPr="002548E1">
              <w:rPr>
                <w:rFonts w:ascii="Times New Roman" w:hAnsi="Times New Roman"/>
                <w:sz w:val="24"/>
                <w:szCs w:val="24"/>
                <w:lang w:eastAsia="ru-RU"/>
              </w:rPr>
              <w:t>разработке</w:t>
            </w:r>
            <w:r>
              <w:rPr>
                <w:rFonts w:ascii="Times New Roman" w:hAnsi="Times New Roman"/>
                <w:sz w:val="24"/>
                <w:szCs w:val="24"/>
                <w:lang w:eastAsia="ru-RU"/>
              </w:rPr>
              <w:t xml:space="preserve"> </w:t>
            </w:r>
            <w:r w:rsidRPr="002548E1">
              <w:rPr>
                <w:rFonts w:ascii="Times New Roman" w:hAnsi="Times New Roman"/>
                <w:sz w:val="24"/>
                <w:szCs w:val="24"/>
                <w:lang w:eastAsia="ru-RU"/>
              </w:rPr>
              <w:t>муниципальных</w:t>
            </w:r>
            <w:r>
              <w:rPr>
                <w:rFonts w:ascii="Times New Roman" w:hAnsi="Times New Roman"/>
                <w:sz w:val="24"/>
                <w:szCs w:val="24"/>
                <w:lang w:eastAsia="ru-RU"/>
              </w:rPr>
              <w:t xml:space="preserve"> </w:t>
            </w:r>
            <w:r w:rsidRPr="002548E1">
              <w:rPr>
                <w:rFonts w:ascii="Times New Roman" w:hAnsi="Times New Roman"/>
                <w:sz w:val="24"/>
                <w:szCs w:val="24"/>
                <w:lang w:eastAsia="ru-RU"/>
              </w:rPr>
              <w:t>программ</w:t>
            </w:r>
            <w:r>
              <w:rPr>
                <w:rFonts w:ascii="Times New Roman" w:hAnsi="Times New Roman"/>
                <w:sz w:val="24"/>
                <w:szCs w:val="24"/>
                <w:lang w:eastAsia="ru-RU"/>
              </w:rPr>
              <w:t xml:space="preserve"> </w:t>
            </w:r>
            <w:r w:rsidRPr="002548E1">
              <w:rPr>
                <w:rFonts w:ascii="Times New Roman" w:hAnsi="Times New Roman"/>
                <w:sz w:val="24"/>
                <w:szCs w:val="24"/>
                <w:lang w:eastAsia="ru-RU"/>
              </w:rPr>
              <w:t>Назаровского</w:t>
            </w:r>
            <w:r>
              <w:rPr>
                <w:rFonts w:ascii="Times New Roman" w:hAnsi="Times New Roman"/>
                <w:sz w:val="24"/>
                <w:szCs w:val="24"/>
                <w:lang w:eastAsia="ru-RU"/>
              </w:rPr>
              <w:t xml:space="preserve"> </w:t>
            </w:r>
            <w:r w:rsidRPr="002548E1">
              <w:rPr>
                <w:rFonts w:ascii="Times New Roman" w:hAnsi="Times New Roman"/>
                <w:sz w:val="24"/>
                <w:szCs w:val="24"/>
                <w:lang w:eastAsia="ru-RU"/>
              </w:rPr>
              <w:t>района,</w:t>
            </w:r>
            <w:r>
              <w:rPr>
                <w:rFonts w:ascii="Times New Roman" w:hAnsi="Times New Roman"/>
                <w:sz w:val="24"/>
                <w:szCs w:val="24"/>
                <w:lang w:eastAsia="ru-RU"/>
              </w:rPr>
              <w:t xml:space="preserve"> </w:t>
            </w:r>
            <w:r w:rsidRPr="002548E1">
              <w:rPr>
                <w:rFonts w:ascii="Times New Roman" w:hAnsi="Times New Roman"/>
                <w:sz w:val="24"/>
                <w:szCs w:val="24"/>
                <w:lang w:eastAsia="ru-RU"/>
              </w:rPr>
              <w:t>их</w:t>
            </w:r>
            <w:r>
              <w:rPr>
                <w:rFonts w:ascii="Times New Roman" w:hAnsi="Times New Roman"/>
                <w:sz w:val="24"/>
                <w:szCs w:val="24"/>
                <w:lang w:eastAsia="ru-RU"/>
              </w:rPr>
              <w:t xml:space="preserve"> формировании </w:t>
            </w:r>
            <w:r w:rsidRPr="002548E1">
              <w:rPr>
                <w:rFonts w:ascii="Times New Roman" w:hAnsi="Times New Roman"/>
                <w:sz w:val="24"/>
                <w:szCs w:val="24"/>
                <w:lang w:eastAsia="ru-RU"/>
              </w:rPr>
              <w:t>реализации»;</w:t>
            </w:r>
          </w:p>
          <w:p w:rsidR="0084547E" w:rsidRPr="002548E1" w:rsidRDefault="0084547E" w:rsidP="0058294D">
            <w:pPr>
              <w:widowControl w:val="0"/>
              <w:autoSpaceDE w:val="0"/>
              <w:autoSpaceDN w:val="0"/>
              <w:adjustRightInd w:val="0"/>
              <w:jc w:val="both"/>
              <w:rPr>
                <w:rFonts w:ascii="Times New Roman" w:hAnsi="Times New Roman"/>
                <w:sz w:val="24"/>
                <w:szCs w:val="24"/>
                <w:lang w:eastAsia="ru-RU"/>
              </w:rPr>
            </w:pPr>
            <w:r w:rsidRPr="002548E1">
              <w:rPr>
                <w:rFonts w:ascii="Times New Roman" w:hAnsi="Times New Roman"/>
                <w:sz w:val="24"/>
                <w:szCs w:val="24"/>
                <w:lang w:eastAsia="ru-RU"/>
              </w:rPr>
              <w:t>Постановление</w:t>
            </w:r>
            <w:r>
              <w:rPr>
                <w:rFonts w:ascii="Times New Roman" w:hAnsi="Times New Roman"/>
                <w:sz w:val="24"/>
                <w:szCs w:val="24"/>
                <w:lang w:eastAsia="ru-RU"/>
              </w:rPr>
              <w:t xml:space="preserve"> </w:t>
            </w:r>
            <w:r w:rsidRPr="002548E1">
              <w:rPr>
                <w:rFonts w:ascii="Times New Roman" w:hAnsi="Times New Roman"/>
                <w:sz w:val="24"/>
                <w:szCs w:val="24"/>
                <w:lang w:eastAsia="ru-RU"/>
              </w:rPr>
              <w:t>администрации</w:t>
            </w:r>
            <w:r>
              <w:rPr>
                <w:rFonts w:ascii="Times New Roman" w:hAnsi="Times New Roman"/>
                <w:sz w:val="24"/>
                <w:szCs w:val="24"/>
                <w:lang w:eastAsia="ru-RU"/>
              </w:rPr>
              <w:t xml:space="preserve"> </w:t>
            </w:r>
            <w:r w:rsidRPr="002548E1">
              <w:rPr>
                <w:rFonts w:ascii="Times New Roman" w:hAnsi="Times New Roman"/>
                <w:sz w:val="24"/>
                <w:szCs w:val="24"/>
                <w:lang w:eastAsia="ru-RU"/>
              </w:rPr>
              <w:t>Назаровского</w:t>
            </w:r>
            <w:r>
              <w:rPr>
                <w:rFonts w:ascii="Times New Roman" w:hAnsi="Times New Roman"/>
                <w:sz w:val="24"/>
                <w:szCs w:val="24"/>
                <w:lang w:eastAsia="ru-RU"/>
              </w:rPr>
              <w:t xml:space="preserve"> </w:t>
            </w:r>
            <w:r w:rsidRPr="002548E1">
              <w:rPr>
                <w:rFonts w:ascii="Times New Roman" w:hAnsi="Times New Roman"/>
                <w:sz w:val="24"/>
                <w:szCs w:val="24"/>
                <w:lang w:eastAsia="ru-RU"/>
              </w:rPr>
              <w:t>района</w:t>
            </w:r>
            <w:r>
              <w:rPr>
                <w:rFonts w:ascii="Times New Roman" w:hAnsi="Times New Roman"/>
                <w:sz w:val="24"/>
                <w:szCs w:val="24"/>
                <w:lang w:eastAsia="ru-RU"/>
              </w:rPr>
              <w:t xml:space="preserve"> </w:t>
            </w:r>
            <w:r w:rsidRPr="002548E1">
              <w:rPr>
                <w:rFonts w:ascii="Times New Roman" w:hAnsi="Times New Roman"/>
                <w:sz w:val="24"/>
                <w:szCs w:val="24"/>
                <w:lang w:eastAsia="ru-RU"/>
              </w:rPr>
              <w:t>от</w:t>
            </w:r>
            <w:r>
              <w:rPr>
                <w:rFonts w:ascii="Times New Roman" w:hAnsi="Times New Roman"/>
                <w:sz w:val="24"/>
                <w:szCs w:val="24"/>
                <w:lang w:eastAsia="ru-RU"/>
              </w:rPr>
              <w:t xml:space="preserve"> </w:t>
            </w:r>
            <w:r w:rsidRPr="002548E1">
              <w:rPr>
                <w:rFonts w:ascii="Times New Roman" w:hAnsi="Times New Roman"/>
                <w:sz w:val="24"/>
                <w:szCs w:val="24"/>
                <w:lang w:eastAsia="ru-RU"/>
              </w:rPr>
              <w:t>19.09.2013</w:t>
            </w:r>
            <w:r>
              <w:rPr>
                <w:rFonts w:ascii="Times New Roman" w:hAnsi="Times New Roman"/>
                <w:sz w:val="24"/>
                <w:szCs w:val="24"/>
                <w:lang w:eastAsia="ru-RU"/>
              </w:rPr>
              <w:t xml:space="preserve"> </w:t>
            </w:r>
            <w:r w:rsidRPr="002548E1">
              <w:rPr>
                <w:rFonts w:ascii="Times New Roman" w:hAnsi="Times New Roman"/>
                <w:sz w:val="24"/>
                <w:szCs w:val="24"/>
                <w:lang w:eastAsia="ru-RU"/>
              </w:rPr>
              <w:t>№480-п</w:t>
            </w:r>
            <w:r>
              <w:rPr>
                <w:rFonts w:ascii="Times New Roman" w:hAnsi="Times New Roman"/>
                <w:sz w:val="24"/>
                <w:szCs w:val="24"/>
                <w:lang w:eastAsia="ru-RU"/>
              </w:rPr>
              <w:t xml:space="preserve"> </w:t>
            </w:r>
            <w:r w:rsidRPr="002548E1">
              <w:rPr>
                <w:rFonts w:ascii="Times New Roman" w:hAnsi="Times New Roman"/>
                <w:sz w:val="24"/>
                <w:szCs w:val="24"/>
                <w:lang w:eastAsia="ru-RU"/>
              </w:rPr>
              <w:t>«Об</w:t>
            </w:r>
            <w:r>
              <w:rPr>
                <w:rFonts w:ascii="Times New Roman" w:hAnsi="Times New Roman"/>
                <w:sz w:val="24"/>
                <w:szCs w:val="24"/>
                <w:lang w:eastAsia="ru-RU"/>
              </w:rPr>
              <w:t xml:space="preserve"> </w:t>
            </w:r>
            <w:r w:rsidRPr="002548E1">
              <w:rPr>
                <w:rFonts w:ascii="Times New Roman" w:hAnsi="Times New Roman"/>
                <w:sz w:val="24"/>
                <w:szCs w:val="24"/>
                <w:lang w:eastAsia="ru-RU"/>
              </w:rPr>
              <w:t>утверждении</w:t>
            </w:r>
            <w:r>
              <w:rPr>
                <w:rFonts w:ascii="Times New Roman" w:hAnsi="Times New Roman"/>
                <w:sz w:val="24"/>
                <w:szCs w:val="24"/>
                <w:lang w:eastAsia="ru-RU"/>
              </w:rPr>
              <w:t xml:space="preserve"> </w:t>
            </w:r>
            <w:r w:rsidRPr="002548E1">
              <w:rPr>
                <w:rFonts w:ascii="Times New Roman" w:hAnsi="Times New Roman"/>
                <w:sz w:val="24"/>
                <w:szCs w:val="24"/>
                <w:lang w:eastAsia="ru-RU"/>
              </w:rPr>
              <w:t>перечня</w:t>
            </w:r>
            <w:r>
              <w:rPr>
                <w:rFonts w:ascii="Times New Roman" w:hAnsi="Times New Roman"/>
                <w:sz w:val="24"/>
                <w:szCs w:val="24"/>
                <w:lang w:eastAsia="ru-RU"/>
              </w:rPr>
              <w:t xml:space="preserve"> </w:t>
            </w:r>
            <w:r w:rsidRPr="002548E1">
              <w:rPr>
                <w:rFonts w:ascii="Times New Roman" w:hAnsi="Times New Roman"/>
                <w:sz w:val="24"/>
                <w:szCs w:val="24"/>
                <w:lang w:eastAsia="ru-RU"/>
              </w:rPr>
              <w:t>муниципальных</w:t>
            </w:r>
            <w:r>
              <w:rPr>
                <w:rFonts w:ascii="Times New Roman" w:hAnsi="Times New Roman"/>
                <w:sz w:val="24"/>
                <w:szCs w:val="24"/>
                <w:lang w:eastAsia="ru-RU"/>
              </w:rPr>
              <w:t xml:space="preserve"> </w:t>
            </w:r>
            <w:r w:rsidRPr="002548E1">
              <w:rPr>
                <w:rFonts w:ascii="Times New Roman" w:hAnsi="Times New Roman"/>
                <w:sz w:val="24"/>
                <w:szCs w:val="24"/>
                <w:lang w:eastAsia="ru-RU"/>
              </w:rPr>
              <w:t>программ</w:t>
            </w:r>
            <w:r>
              <w:rPr>
                <w:rFonts w:ascii="Times New Roman" w:hAnsi="Times New Roman"/>
                <w:sz w:val="24"/>
                <w:szCs w:val="24"/>
                <w:lang w:eastAsia="ru-RU"/>
              </w:rPr>
              <w:t xml:space="preserve"> </w:t>
            </w:r>
            <w:r w:rsidRPr="002548E1">
              <w:rPr>
                <w:rFonts w:ascii="Times New Roman" w:hAnsi="Times New Roman"/>
                <w:sz w:val="24"/>
                <w:szCs w:val="24"/>
                <w:lang w:eastAsia="ru-RU"/>
              </w:rPr>
              <w:t>администрации</w:t>
            </w:r>
            <w:r>
              <w:rPr>
                <w:rFonts w:ascii="Times New Roman" w:hAnsi="Times New Roman"/>
                <w:sz w:val="24"/>
                <w:szCs w:val="24"/>
                <w:lang w:eastAsia="ru-RU"/>
              </w:rPr>
              <w:t xml:space="preserve"> </w:t>
            </w:r>
            <w:r w:rsidRPr="002548E1">
              <w:rPr>
                <w:rFonts w:ascii="Times New Roman" w:hAnsi="Times New Roman"/>
                <w:sz w:val="24"/>
                <w:szCs w:val="24"/>
                <w:lang w:eastAsia="ru-RU"/>
              </w:rPr>
              <w:t>Назаровского</w:t>
            </w:r>
            <w:r w:rsidR="00F44542">
              <w:rPr>
                <w:rFonts w:ascii="Times New Roman" w:hAnsi="Times New Roman"/>
                <w:sz w:val="24"/>
                <w:szCs w:val="24"/>
                <w:lang w:eastAsia="ru-RU"/>
              </w:rPr>
              <w:t xml:space="preserve"> </w:t>
            </w:r>
            <w:r w:rsidRPr="002548E1">
              <w:rPr>
                <w:rFonts w:ascii="Times New Roman" w:hAnsi="Times New Roman"/>
                <w:sz w:val="24"/>
                <w:szCs w:val="24"/>
                <w:lang w:eastAsia="ru-RU"/>
              </w:rPr>
              <w:t>района»</w:t>
            </w:r>
            <w:r>
              <w:rPr>
                <w:rFonts w:ascii="Times New Roman" w:hAnsi="Times New Roman"/>
                <w:sz w:val="24"/>
                <w:szCs w:val="24"/>
                <w:lang w:eastAsia="ru-RU"/>
              </w:rPr>
              <w:t>.</w:t>
            </w:r>
          </w:p>
        </w:tc>
      </w:tr>
      <w:tr w:rsidR="0084547E" w:rsidRPr="00034C23" w:rsidTr="0084547E">
        <w:tc>
          <w:tcPr>
            <w:tcW w:w="4208" w:type="dxa"/>
          </w:tcPr>
          <w:p w:rsidR="0084547E" w:rsidRPr="002548E1" w:rsidRDefault="0084547E" w:rsidP="0058294D">
            <w:pPr>
              <w:rPr>
                <w:rFonts w:ascii="Times New Roman" w:hAnsi="Times New Roman"/>
                <w:sz w:val="24"/>
                <w:szCs w:val="24"/>
                <w:lang w:eastAsia="ru-RU"/>
              </w:rPr>
            </w:pPr>
            <w:r w:rsidRPr="002548E1">
              <w:rPr>
                <w:rFonts w:ascii="Times New Roman" w:hAnsi="Times New Roman"/>
                <w:sz w:val="24"/>
                <w:szCs w:val="24"/>
                <w:lang w:eastAsia="ru-RU"/>
              </w:rPr>
              <w:t>Ответственный</w:t>
            </w:r>
            <w:r w:rsidR="00F44542">
              <w:rPr>
                <w:rFonts w:ascii="Times New Roman" w:hAnsi="Times New Roman"/>
                <w:sz w:val="24"/>
                <w:szCs w:val="24"/>
                <w:lang w:eastAsia="ru-RU"/>
              </w:rPr>
              <w:t xml:space="preserve"> </w:t>
            </w:r>
            <w:r w:rsidRPr="002548E1">
              <w:rPr>
                <w:rFonts w:ascii="Times New Roman" w:hAnsi="Times New Roman"/>
                <w:sz w:val="24"/>
                <w:szCs w:val="24"/>
                <w:lang w:eastAsia="ru-RU"/>
              </w:rPr>
              <w:t>исполнительмуниципальнойпрограммы</w:t>
            </w:r>
          </w:p>
        </w:tc>
        <w:tc>
          <w:tcPr>
            <w:tcW w:w="5363" w:type="dxa"/>
          </w:tcPr>
          <w:p w:rsidR="0084547E" w:rsidRPr="002548E1" w:rsidRDefault="0084547E" w:rsidP="0058294D">
            <w:pPr>
              <w:jc w:val="both"/>
              <w:rPr>
                <w:rFonts w:ascii="Times New Roman" w:hAnsi="Times New Roman"/>
                <w:sz w:val="24"/>
                <w:szCs w:val="24"/>
                <w:lang w:eastAsia="ru-RU"/>
              </w:rPr>
            </w:pPr>
            <w:r w:rsidRPr="002548E1">
              <w:rPr>
                <w:rFonts w:ascii="Times New Roman" w:hAnsi="Times New Roman"/>
                <w:sz w:val="24"/>
                <w:szCs w:val="24"/>
                <w:lang w:eastAsia="ru-RU"/>
              </w:rPr>
              <w:t>Управление</w:t>
            </w:r>
            <w:r>
              <w:rPr>
                <w:rFonts w:ascii="Times New Roman" w:hAnsi="Times New Roman"/>
                <w:sz w:val="24"/>
                <w:szCs w:val="24"/>
                <w:lang w:eastAsia="ru-RU"/>
              </w:rPr>
              <w:t xml:space="preserve"> </w:t>
            </w:r>
            <w:r w:rsidRPr="002548E1">
              <w:rPr>
                <w:rFonts w:ascii="Times New Roman" w:hAnsi="Times New Roman"/>
                <w:sz w:val="24"/>
                <w:szCs w:val="24"/>
                <w:lang w:eastAsia="ru-RU"/>
              </w:rPr>
              <w:t>образования</w:t>
            </w:r>
            <w:r>
              <w:rPr>
                <w:rFonts w:ascii="Times New Roman" w:hAnsi="Times New Roman"/>
                <w:sz w:val="24"/>
                <w:szCs w:val="24"/>
                <w:lang w:eastAsia="ru-RU"/>
              </w:rPr>
              <w:t xml:space="preserve"> </w:t>
            </w:r>
            <w:r w:rsidRPr="002548E1">
              <w:rPr>
                <w:rFonts w:ascii="Times New Roman" w:hAnsi="Times New Roman"/>
                <w:sz w:val="24"/>
                <w:szCs w:val="24"/>
                <w:lang w:eastAsia="ru-RU"/>
              </w:rPr>
              <w:t>администрации</w:t>
            </w:r>
            <w:r>
              <w:rPr>
                <w:rFonts w:ascii="Times New Roman" w:hAnsi="Times New Roman"/>
                <w:sz w:val="24"/>
                <w:szCs w:val="24"/>
                <w:lang w:eastAsia="ru-RU"/>
              </w:rPr>
              <w:t xml:space="preserve"> </w:t>
            </w:r>
            <w:r w:rsidRPr="002548E1">
              <w:rPr>
                <w:rFonts w:ascii="Times New Roman" w:hAnsi="Times New Roman"/>
                <w:sz w:val="24"/>
                <w:szCs w:val="24"/>
                <w:lang w:eastAsia="ru-RU"/>
              </w:rPr>
              <w:t>Назаровского</w:t>
            </w:r>
            <w:r>
              <w:rPr>
                <w:rFonts w:ascii="Times New Roman" w:hAnsi="Times New Roman"/>
                <w:sz w:val="24"/>
                <w:szCs w:val="24"/>
                <w:lang w:eastAsia="ru-RU"/>
              </w:rPr>
              <w:t xml:space="preserve"> </w:t>
            </w:r>
            <w:r w:rsidRPr="002548E1">
              <w:rPr>
                <w:rFonts w:ascii="Times New Roman" w:hAnsi="Times New Roman"/>
                <w:sz w:val="24"/>
                <w:szCs w:val="24"/>
                <w:lang w:eastAsia="ru-RU"/>
              </w:rPr>
              <w:t>района</w:t>
            </w:r>
            <w:r>
              <w:rPr>
                <w:rFonts w:ascii="Times New Roman" w:hAnsi="Times New Roman"/>
                <w:sz w:val="24"/>
                <w:szCs w:val="24"/>
                <w:lang w:eastAsia="ru-RU"/>
              </w:rPr>
              <w:t>.</w:t>
            </w:r>
          </w:p>
        </w:tc>
      </w:tr>
      <w:tr w:rsidR="0084547E" w:rsidRPr="00034C23" w:rsidTr="0084547E">
        <w:tc>
          <w:tcPr>
            <w:tcW w:w="4208" w:type="dxa"/>
          </w:tcPr>
          <w:p w:rsidR="0084547E" w:rsidRPr="002548E1" w:rsidRDefault="0084547E" w:rsidP="0058294D">
            <w:pPr>
              <w:rPr>
                <w:rFonts w:ascii="Times New Roman" w:hAnsi="Times New Roman"/>
                <w:sz w:val="24"/>
                <w:szCs w:val="24"/>
                <w:lang w:eastAsia="ru-RU"/>
              </w:rPr>
            </w:pPr>
            <w:r w:rsidRPr="002548E1">
              <w:rPr>
                <w:rFonts w:ascii="Times New Roman" w:hAnsi="Times New Roman"/>
                <w:sz w:val="24"/>
                <w:szCs w:val="24"/>
                <w:lang w:eastAsia="ru-RU"/>
              </w:rPr>
              <w:t>Соисполнителипрограммы</w:t>
            </w:r>
          </w:p>
        </w:tc>
        <w:tc>
          <w:tcPr>
            <w:tcW w:w="5363" w:type="dxa"/>
          </w:tcPr>
          <w:p w:rsidR="0084547E" w:rsidRPr="002548E1" w:rsidRDefault="0084547E" w:rsidP="0058294D">
            <w:pPr>
              <w:keepNext/>
              <w:outlineLvl w:val="0"/>
              <w:rPr>
                <w:rFonts w:ascii="Times New Roman" w:hAnsi="Times New Roman"/>
                <w:sz w:val="24"/>
                <w:szCs w:val="24"/>
                <w:lang w:eastAsia="ru-RU"/>
              </w:rPr>
            </w:pPr>
            <w:r w:rsidRPr="002548E1">
              <w:rPr>
                <w:rFonts w:ascii="Times New Roman" w:hAnsi="Times New Roman"/>
                <w:sz w:val="24"/>
                <w:szCs w:val="24"/>
                <w:lang w:eastAsia="ru-RU"/>
              </w:rPr>
              <w:t>Администрация</w:t>
            </w:r>
            <w:r>
              <w:rPr>
                <w:rFonts w:ascii="Times New Roman" w:hAnsi="Times New Roman"/>
                <w:sz w:val="24"/>
                <w:szCs w:val="24"/>
                <w:lang w:eastAsia="ru-RU"/>
              </w:rPr>
              <w:t xml:space="preserve"> </w:t>
            </w:r>
            <w:r w:rsidRPr="002548E1">
              <w:rPr>
                <w:rFonts w:ascii="Times New Roman" w:hAnsi="Times New Roman"/>
                <w:sz w:val="24"/>
                <w:szCs w:val="24"/>
                <w:lang w:eastAsia="ru-RU"/>
              </w:rPr>
              <w:t>Назаровского</w:t>
            </w:r>
            <w:r>
              <w:rPr>
                <w:rFonts w:ascii="Times New Roman" w:hAnsi="Times New Roman"/>
                <w:sz w:val="24"/>
                <w:szCs w:val="24"/>
                <w:lang w:eastAsia="ru-RU"/>
              </w:rPr>
              <w:t xml:space="preserve"> </w:t>
            </w:r>
            <w:r w:rsidRPr="002548E1">
              <w:rPr>
                <w:rFonts w:ascii="Times New Roman" w:hAnsi="Times New Roman"/>
                <w:sz w:val="24"/>
                <w:szCs w:val="24"/>
                <w:lang w:eastAsia="ru-RU"/>
              </w:rPr>
              <w:t>района</w:t>
            </w:r>
            <w:r>
              <w:rPr>
                <w:rFonts w:ascii="Times New Roman" w:hAnsi="Times New Roman"/>
                <w:sz w:val="24"/>
                <w:szCs w:val="24"/>
                <w:lang w:eastAsia="ru-RU"/>
              </w:rPr>
              <w:t>.</w:t>
            </w:r>
          </w:p>
        </w:tc>
      </w:tr>
      <w:tr w:rsidR="0084547E" w:rsidRPr="00034C23" w:rsidTr="0084547E">
        <w:tc>
          <w:tcPr>
            <w:tcW w:w="4208" w:type="dxa"/>
          </w:tcPr>
          <w:p w:rsidR="0084547E" w:rsidRPr="002548E1" w:rsidRDefault="0084547E" w:rsidP="0058294D">
            <w:pPr>
              <w:rPr>
                <w:rFonts w:ascii="Times New Roman" w:hAnsi="Times New Roman"/>
                <w:sz w:val="24"/>
                <w:szCs w:val="24"/>
                <w:lang w:eastAsia="ru-RU"/>
              </w:rPr>
            </w:pPr>
            <w:r w:rsidRPr="002548E1">
              <w:rPr>
                <w:rFonts w:ascii="Times New Roman" w:hAnsi="Times New Roman"/>
                <w:sz w:val="24"/>
                <w:szCs w:val="24"/>
                <w:lang w:eastAsia="ru-RU"/>
              </w:rPr>
              <w:t>Переченьподпрограмммуниципальнойпрограммы</w:t>
            </w:r>
          </w:p>
        </w:tc>
        <w:tc>
          <w:tcPr>
            <w:tcW w:w="5363" w:type="dxa"/>
          </w:tcPr>
          <w:p w:rsidR="0084547E" w:rsidRPr="002548E1" w:rsidRDefault="0084547E" w:rsidP="0058294D">
            <w:pPr>
              <w:jc w:val="both"/>
              <w:rPr>
                <w:rFonts w:ascii="Times New Roman" w:hAnsi="Times New Roman"/>
                <w:sz w:val="24"/>
                <w:szCs w:val="24"/>
                <w:lang w:eastAsia="ru-RU"/>
              </w:rPr>
            </w:pPr>
            <w:r w:rsidRPr="002548E1">
              <w:rPr>
                <w:rFonts w:ascii="Times New Roman" w:hAnsi="Times New Roman"/>
                <w:sz w:val="24"/>
                <w:szCs w:val="24"/>
                <w:lang w:eastAsia="ru-RU"/>
              </w:rPr>
              <w:t>Подпрограмма</w:t>
            </w:r>
            <w:r>
              <w:rPr>
                <w:rFonts w:ascii="Times New Roman" w:hAnsi="Times New Roman"/>
                <w:sz w:val="24"/>
                <w:szCs w:val="24"/>
                <w:lang w:eastAsia="ru-RU"/>
              </w:rPr>
              <w:t xml:space="preserve"> </w:t>
            </w:r>
            <w:r w:rsidRPr="002548E1">
              <w:rPr>
                <w:rFonts w:ascii="Times New Roman" w:hAnsi="Times New Roman"/>
                <w:sz w:val="24"/>
                <w:szCs w:val="24"/>
                <w:lang w:eastAsia="ru-RU"/>
              </w:rPr>
              <w:t>1</w:t>
            </w:r>
            <w:r>
              <w:rPr>
                <w:rFonts w:ascii="Times New Roman" w:hAnsi="Times New Roman"/>
                <w:sz w:val="24"/>
                <w:szCs w:val="24"/>
                <w:lang w:eastAsia="ru-RU"/>
              </w:rPr>
              <w:t xml:space="preserve"> </w:t>
            </w:r>
            <w:r w:rsidRPr="002548E1">
              <w:rPr>
                <w:rFonts w:ascii="Times New Roman" w:hAnsi="Times New Roman"/>
                <w:sz w:val="24"/>
                <w:szCs w:val="24"/>
                <w:lang w:eastAsia="ru-RU"/>
              </w:rPr>
              <w:t>«Развитие</w:t>
            </w:r>
            <w:r>
              <w:rPr>
                <w:rFonts w:ascii="Times New Roman" w:hAnsi="Times New Roman"/>
                <w:sz w:val="24"/>
                <w:szCs w:val="24"/>
                <w:lang w:eastAsia="ru-RU"/>
              </w:rPr>
              <w:t xml:space="preserve"> </w:t>
            </w:r>
            <w:r w:rsidRPr="002548E1">
              <w:rPr>
                <w:rFonts w:ascii="Times New Roman" w:hAnsi="Times New Roman"/>
                <w:sz w:val="24"/>
                <w:szCs w:val="24"/>
                <w:lang w:eastAsia="ru-RU"/>
              </w:rPr>
              <w:t>дошкольного,</w:t>
            </w:r>
            <w:r>
              <w:rPr>
                <w:rFonts w:ascii="Times New Roman" w:hAnsi="Times New Roman"/>
                <w:sz w:val="24"/>
                <w:szCs w:val="24"/>
                <w:lang w:eastAsia="ru-RU"/>
              </w:rPr>
              <w:t xml:space="preserve"> </w:t>
            </w:r>
            <w:r w:rsidRPr="002548E1">
              <w:rPr>
                <w:rFonts w:ascii="Times New Roman" w:hAnsi="Times New Roman"/>
                <w:sz w:val="24"/>
                <w:szCs w:val="24"/>
                <w:lang w:eastAsia="ru-RU"/>
              </w:rPr>
              <w:t>общего</w:t>
            </w:r>
            <w:r>
              <w:rPr>
                <w:rFonts w:ascii="Times New Roman" w:hAnsi="Times New Roman"/>
                <w:sz w:val="24"/>
                <w:szCs w:val="24"/>
                <w:lang w:eastAsia="ru-RU"/>
              </w:rPr>
              <w:t xml:space="preserve"> </w:t>
            </w:r>
            <w:r w:rsidRPr="002548E1">
              <w:rPr>
                <w:rFonts w:ascii="Times New Roman" w:hAnsi="Times New Roman"/>
                <w:sz w:val="24"/>
                <w:szCs w:val="24"/>
                <w:lang w:eastAsia="ru-RU"/>
              </w:rPr>
              <w:t>и</w:t>
            </w:r>
            <w:r>
              <w:rPr>
                <w:rFonts w:ascii="Times New Roman" w:hAnsi="Times New Roman"/>
                <w:sz w:val="24"/>
                <w:szCs w:val="24"/>
                <w:lang w:eastAsia="ru-RU"/>
              </w:rPr>
              <w:t xml:space="preserve"> </w:t>
            </w:r>
            <w:r w:rsidRPr="002548E1">
              <w:rPr>
                <w:rFonts w:ascii="Times New Roman" w:hAnsi="Times New Roman"/>
                <w:sz w:val="24"/>
                <w:szCs w:val="24"/>
                <w:lang w:eastAsia="ru-RU"/>
              </w:rPr>
              <w:t>дополнительного</w:t>
            </w:r>
            <w:r>
              <w:rPr>
                <w:rFonts w:ascii="Times New Roman" w:hAnsi="Times New Roman"/>
                <w:sz w:val="24"/>
                <w:szCs w:val="24"/>
                <w:lang w:eastAsia="ru-RU"/>
              </w:rPr>
              <w:t xml:space="preserve"> </w:t>
            </w:r>
            <w:r w:rsidRPr="002548E1">
              <w:rPr>
                <w:rFonts w:ascii="Times New Roman" w:hAnsi="Times New Roman"/>
                <w:sz w:val="24"/>
                <w:szCs w:val="24"/>
                <w:lang w:eastAsia="ru-RU"/>
              </w:rPr>
              <w:t>образования»;</w:t>
            </w:r>
          </w:p>
          <w:p w:rsidR="0084547E" w:rsidRPr="002548E1" w:rsidRDefault="0084547E" w:rsidP="0058294D">
            <w:pPr>
              <w:jc w:val="both"/>
              <w:rPr>
                <w:rFonts w:ascii="Times New Roman" w:hAnsi="Times New Roman"/>
                <w:sz w:val="24"/>
                <w:szCs w:val="24"/>
                <w:lang w:eastAsia="ru-RU"/>
              </w:rPr>
            </w:pPr>
            <w:r w:rsidRPr="002548E1">
              <w:rPr>
                <w:rFonts w:ascii="Times New Roman" w:hAnsi="Times New Roman"/>
                <w:sz w:val="24"/>
                <w:szCs w:val="24"/>
                <w:lang w:eastAsia="ru-RU"/>
              </w:rPr>
              <w:t>Подпрограмма</w:t>
            </w:r>
            <w:r>
              <w:rPr>
                <w:rFonts w:ascii="Times New Roman" w:hAnsi="Times New Roman"/>
                <w:sz w:val="24"/>
                <w:szCs w:val="24"/>
                <w:lang w:eastAsia="ru-RU"/>
              </w:rPr>
              <w:t xml:space="preserve"> </w:t>
            </w:r>
            <w:r w:rsidRPr="002548E1">
              <w:rPr>
                <w:rFonts w:ascii="Times New Roman" w:hAnsi="Times New Roman"/>
                <w:sz w:val="24"/>
                <w:szCs w:val="24"/>
                <w:lang w:eastAsia="ru-RU"/>
              </w:rPr>
              <w:t>2</w:t>
            </w:r>
            <w:r>
              <w:rPr>
                <w:rFonts w:ascii="Times New Roman" w:hAnsi="Times New Roman"/>
                <w:sz w:val="24"/>
                <w:szCs w:val="24"/>
                <w:lang w:eastAsia="ru-RU"/>
              </w:rPr>
              <w:t xml:space="preserve"> </w:t>
            </w:r>
            <w:r w:rsidRPr="002548E1">
              <w:rPr>
                <w:rFonts w:ascii="Times New Roman" w:hAnsi="Times New Roman"/>
                <w:sz w:val="24"/>
                <w:szCs w:val="24"/>
                <w:lang w:eastAsia="ru-RU"/>
              </w:rPr>
              <w:t>«Выявление</w:t>
            </w:r>
            <w:r>
              <w:rPr>
                <w:rFonts w:ascii="Times New Roman" w:hAnsi="Times New Roman"/>
                <w:sz w:val="24"/>
                <w:szCs w:val="24"/>
                <w:lang w:eastAsia="ru-RU"/>
              </w:rPr>
              <w:t xml:space="preserve"> </w:t>
            </w:r>
            <w:r w:rsidRPr="002548E1">
              <w:rPr>
                <w:rFonts w:ascii="Times New Roman" w:hAnsi="Times New Roman"/>
                <w:sz w:val="24"/>
                <w:szCs w:val="24"/>
                <w:lang w:eastAsia="ru-RU"/>
              </w:rPr>
              <w:t>и</w:t>
            </w:r>
            <w:r>
              <w:rPr>
                <w:rFonts w:ascii="Times New Roman" w:hAnsi="Times New Roman"/>
                <w:sz w:val="24"/>
                <w:szCs w:val="24"/>
                <w:lang w:eastAsia="ru-RU"/>
              </w:rPr>
              <w:t xml:space="preserve"> </w:t>
            </w:r>
            <w:r w:rsidRPr="002548E1">
              <w:rPr>
                <w:rFonts w:ascii="Times New Roman" w:hAnsi="Times New Roman"/>
                <w:sz w:val="24"/>
                <w:szCs w:val="24"/>
                <w:lang w:eastAsia="ru-RU"/>
              </w:rPr>
              <w:t>сопровождение</w:t>
            </w:r>
            <w:r>
              <w:rPr>
                <w:rFonts w:ascii="Times New Roman" w:hAnsi="Times New Roman"/>
                <w:sz w:val="24"/>
                <w:szCs w:val="24"/>
                <w:lang w:eastAsia="ru-RU"/>
              </w:rPr>
              <w:t xml:space="preserve"> </w:t>
            </w:r>
            <w:r w:rsidRPr="002548E1">
              <w:rPr>
                <w:rFonts w:ascii="Times New Roman" w:hAnsi="Times New Roman"/>
                <w:sz w:val="24"/>
                <w:szCs w:val="24"/>
                <w:lang w:eastAsia="ru-RU"/>
              </w:rPr>
              <w:t>одаренных</w:t>
            </w:r>
            <w:r>
              <w:rPr>
                <w:rFonts w:ascii="Times New Roman" w:hAnsi="Times New Roman"/>
                <w:sz w:val="24"/>
                <w:szCs w:val="24"/>
                <w:lang w:eastAsia="ru-RU"/>
              </w:rPr>
              <w:t xml:space="preserve"> </w:t>
            </w:r>
            <w:r w:rsidRPr="002548E1">
              <w:rPr>
                <w:rFonts w:ascii="Times New Roman" w:hAnsi="Times New Roman"/>
                <w:sz w:val="24"/>
                <w:szCs w:val="24"/>
                <w:lang w:eastAsia="ru-RU"/>
              </w:rPr>
              <w:t>детей»;</w:t>
            </w:r>
          </w:p>
          <w:p w:rsidR="0084547E" w:rsidRPr="002548E1" w:rsidRDefault="0084547E" w:rsidP="0058294D">
            <w:pPr>
              <w:jc w:val="both"/>
              <w:rPr>
                <w:rFonts w:ascii="Times New Roman" w:hAnsi="Times New Roman"/>
                <w:sz w:val="24"/>
                <w:szCs w:val="24"/>
                <w:lang w:eastAsia="ru-RU"/>
              </w:rPr>
            </w:pPr>
            <w:r w:rsidRPr="002548E1">
              <w:rPr>
                <w:rFonts w:ascii="Times New Roman" w:hAnsi="Times New Roman"/>
                <w:sz w:val="24"/>
                <w:szCs w:val="24"/>
                <w:lang w:eastAsia="ru-RU"/>
              </w:rPr>
              <w:t>Подпрограмма</w:t>
            </w:r>
            <w:r>
              <w:rPr>
                <w:rFonts w:ascii="Times New Roman" w:hAnsi="Times New Roman"/>
                <w:sz w:val="24"/>
                <w:szCs w:val="24"/>
                <w:lang w:eastAsia="ru-RU"/>
              </w:rPr>
              <w:t xml:space="preserve"> </w:t>
            </w:r>
            <w:r w:rsidRPr="002548E1">
              <w:rPr>
                <w:rFonts w:ascii="Times New Roman" w:hAnsi="Times New Roman"/>
                <w:sz w:val="24"/>
                <w:szCs w:val="24"/>
                <w:lang w:eastAsia="ru-RU"/>
              </w:rPr>
              <w:t>3</w:t>
            </w:r>
            <w:r>
              <w:rPr>
                <w:rFonts w:ascii="Times New Roman" w:hAnsi="Times New Roman"/>
                <w:sz w:val="24"/>
                <w:szCs w:val="24"/>
                <w:lang w:eastAsia="ru-RU"/>
              </w:rPr>
              <w:t xml:space="preserve"> </w:t>
            </w:r>
            <w:r w:rsidRPr="002548E1">
              <w:rPr>
                <w:rFonts w:ascii="Times New Roman" w:hAnsi="Times New Roman"/>
                <w:sz w:val="24"/>
                <w:szCs w:val="24"/>
                <w:lang w:eastAsia="ru-RU"/>
              </w:rPr>
              <w:t>«Развитие</w:t>
            </w:r>
            <w:r>
              <w:rPr>
                <w:rFonts w:ascii="Times New Roman" w:hAnsi="Times New Roman"/>
                <w:sz w:val="24"/>
                <w:szCs w:val="24"/>
                <w:lang w:eastAsia="ru-RU"/>
              </w:rPr>
              <w:t xml:space="preserve"> </w:t>
            </w:r>
            <w:r w:rsidRPr="002548E1">
              <w:rPr>
                <w:rFonts w:ascii="Times New Roman" w:hAnsi="Times New Roman"/>
                <w:sz w:val="24"/>
                <w:szCs w:val="24"/>
                <w:lang w:eastAsia="ru-RU"/>
              </w:rPr>
              <w:t>в</w:t>
            </w:r>
            <w:r>
              <w:rPr>
                <w:rFonts w:ascii="Times New Roman" w:hAnsi="Times New Roman"/>
                <w:sz w:val="24"/>
                <w:szCs w:val="24"/>
                <w:lang w:eastAsia="ru-RU"/>
              </w:rPr>
              <w:t xml:space="preserve"> </w:t>
            </w:r>
            <w:r w:rsidRPr="002548E1">
              <w:rPr>
                <w:rFonts w:ascii="Times New Roman" w:hAnsi="Times New Roman"/>
                <w:sz w:val="24"/>
                <w:szCs w:val="24"/>
                <w:lang w:eastAsia="ru-RU"/>
              </w:rPr>
              <w:t>Назаровском</w:t>
            </w:r>
            <w:r>
              <w:rPr>
                <w:rFonts w:ascii="Times New Roman" w:hAnsi="Times New Roman"/>
                <w:sz w:val="24"/>
                <w:szCs w:val="24"/>
                <w:lang w:eastAsia="ru-RU"/>
              </w:rPr>
              <w:t xml:space="preserve"> </w:t>
            </w:r>
            <w:r w:rsidRPr="002548E1">
              <w:rPr>
                <w:rFonts w:ascii="Times New Roman" w:hAnsi="Times New Roman"/>
                <w:sz w:val="24"/>
                <w:szCs w:val="24"/>
                <w:lang w:eastAsia="ru-RU"/>
              </w:rPr>
              <w:t>районе</w:t>
            </w:r>
            <w:r>
              <w:rPr>
                <w:rFonts w:ascii="Times New Roman" w:hAnsi="Times New Roman"/>
                <w:sz w:val="24"/>
                <w:szCs w:val="24"/>
                <w:lang w:eastAsia="ru-RU"/>
              </w:rPr>
              <w:t xml:space="preserve"> </w:t>
            </w:r>
            <w:r w:rsidRPr="002548E1">
              <w:rPr>
                <w:rFonts w:ascii="Times New Roman" w:hAnsi="Times New Roman"/>
                <w:sz w:val="24"/>
                <w:szCs w:val="24"/>
                <w:lang w:eastAsia="ru-RU"/>
              </w:rPr>
              <w:t>системы</w:t>
            </w:r>
            <w:r>
              <w:rPr>
                <w:rFonts w:ascii="Times New Roman" w:hAnsi="Times New Roman"/>
                <w:sz w:val="24"/>
                <w:szCs w:val="24"/>
                <w:lang w:eastAsia="ru-RU"/>
              </w:rPr>
              <w:t xml:space="preserve"> </w:t>
            </w:r>
            <w:r w:rsidRPr="002548E1">
              <w:rPr>
                <w:rFonts w:ascii="Times New Roman" w:hAnsi="Times New Roman"/>
                <w:sz w:val="24"/>
                <w:szCs w:val="24"/>
                <w:lang w:eastAsia="ru-RU"/>
              </w:rPr>
              <w:t>отдыха,</w:t>
            </w:r>
            <w:r>
              <w:rPr>
                <w:rFonts w:ascii="Times New Roman" w:hAnsi="Times New Roman"/>
                <w:sz w:val="24"/>
                <w:szCs w:val="24"/>
                <w:lang w:eastAsia="ru-RU"/>
              </w:rPr>
              <w:t xml:space="preserve"> </w:t>
            </w:r>
            <w:r w:rsidRPr="002548E1">
              <w:rPr>
                <w:rFonts w:ascii="Times New Roman" w:hAnsi="Times New Roman"/>
                <w:sz w:val="24"/>
                <w:szCs w:val="24"/>
                <w:lang w:eastAsia="ru-RU"/>
              </w:rPr>
              <w:t>оздоровления</w:t>
            </w:r>
            <w:r>
              <w:rPr>
                <w:rFonts w:ascii="Times New Roman" w:hAnsi="Times New Roman"/>
                <w:sz w:val="24"/>
                <w:szCs w:val="24"/>
                <w:lang w:eastAsia="ru-RU"/>
              </w:rPr>
              <w:t xml:space="preserve"> </w:t>
            </w:r>
            <w:r w:rsidRPr="002548E1">
              <w:rPr>
                <w:rFonts w:ascii="Times New Roman" w:hAnsi="Times New Roman"/>
                <w:sz w:val="24"/>
                <w:szCs w:val="24"/>
                <w:lang w:eastAsia="ru-RU"/>
              </w:rPr>
              <w:t>и</w:t>
            </w:r>
            <w:r>
              <w:rPr>
                <w:rFonts w:ascii="Times New Roman" w:hAnsi="Times New Roman"/>
                <w:sz w:val="24"/>
                <w:szCs w:val="24"/>
                <w:lang w:eastAsia="ru-RU"/>
              </w:rPr>
              <w:t xml:space="preserve"> </w:t>
            </w:r>
            <w:r w:rsidRPr="002548E1">
              <w:rPr>
                <w:rFonts w:ascii="Times New Roman" w:hAnsi="Times New Roman"/>
                <w:sz w:val="24"/>
                <w:szCs w:val="24"/>
                <w:lang w:eastAsia="ru-RU"/>
              </w:rPr>
              <w:t>занятости</w:t>
            </w:r>
            <w:r>
              <w:rPr>
                <w:rFonts w:ascii="Times New Roman" w:hAnsi="Times New Roman"/>
                <w:sz w:val="24"/>
                <w:szCs w:val="24"/>
                <w:lang w:eastAsia="ru-RU"/>
              </w:rPr>
              <w:t xml:space="preserve"> </w:t>
            </w:r>
            <w:r w:rsidRPr="002548E1">
              <w:rPr>
                <w:rFonts w:ascii="Times New Roman" w:hAnsi="Times New Roman"/>
                <w:sz w:val="24"/>
                <w:szCs w:val="24"/>
                <w:lang w:eastAsia="ru-RU"/>
              </w:rPr>
              <w:t>детей»;</w:t>
            </w:r>
          </w:p>
          <w:p w:rsidR="0084547E" w:rsidRPr="002548E1" w:rsidRDefault="0084547E" w:rsidP="0058294D">
            <w:pPr>
              <w:jc w:val="both"/>
              <w:rPr>
                <w:rFonts w:ascii="Times New Roman" w:hAnsi="Times New Roman"/>
                <w:sz w:val="24"/>
                <w:szCs w:val="24"/>
                <w:lang w:eastAsia="ru-RU"/>
              </w:rPr>
            </w:pPr>
            <w:r w:rsidRPr="002548E1">
              <w:rPr>
                <w:rFonts w:ascii="Times New Roman" w:hAnsi="Times New Roman"/>
                <w:sz w:val="24"/>
                <w:szCs w:val="24"/>
                <w:lang w:eastAsia="ru-RU"/>
              </w:rPr>
              <w:t>Подпрограмма</w:t>
            </w:r>
            <w:r>
              <w:rPr>
                <w:rFonts w:ascii="Times New Roman" w:hAnsi="Times New Roman"/>
                <w:sz w:val="24"/>
                <w:szCs w:val="24"/>
                <w:lang w:eastAsia="ru-RU"/>
              </w:rPr>
              <w:t xml:space="preserve"> </w:t>
            </w:r>
            <w:r w:rsidRPr="002548E1">
              <w:rPr>
                <w:rFonts w:ascii="Times New Roman" w:hAnsi="Times New Roman"/>
                <w:sz w:val="24"/>
                <w:szCs w:val="24"/>
                <w:lang w:eastAsia="ru-RU"/>
              </w:rPr>
              <w:t>4</w:t>
            </w:r>
            <w:r>
              <w:rPr>
                <w:rFonts w:ascii="Times New Roman" w:hAnsi="Times New Roman"/>
                <w:sz w:val="24"/>
                <w:szCs w:val="24"/>
                <w:lang w:eastAsia="ru-RU"/>
              </w:rPr>
              <w:t xml:space="preserve"> </w:t>
            </w:r>
            <w:r w:rsidRPr="002548E1">
              <w:rPr>
                <w:rFonts w:ascii="Times New Roman" w:hAnsi="Times New Roman"/>
                <w:sz w:val="24"/>
                <w:szCs w:val="24"/>
                <w:lang w:eastAsia="ru-RU"/>
              </w:rPr>
              <w:t>«Обеспечение</w:t>
            </w:r>
            <w:r>
              <w:rPr>
                <w:rFonts w:ascii="Times New Roman" w:hAnsi="Times New Roman"/>
                <w:sz w:val="24"/>
                <w:szCs w:val="24"/>
                <w:lang w:eastAsia="ru-RU"/>
              </w:rPr>
              <w:t xml:space="preserve"> </w:t>
            </w:r>
            <w:r w:rsidRPr="002548E1">
              <w:rPr>
                <w:rFonts w:ascii="Times New Roman" w:hAnsi="Times New Roman"/>
                <w:sz w:val="24"/>
                <w:szCs w:val="24"/>
                <w:lang w:eastAsia="ru-RU"/>
              </w:rPr>
              <w:t>жизнедеятельности</w:t>
            </w:r>
            <w:r>
              <w:rPr>
                <w:rFonts w:ascii="Times New Roman" w:hAnsi="Times New Roman"/>
                <w:sz w:val="24"/>
                <w:szCs w:val="24"/>
                <w:lang w:eastAsia="ru-RU"/>
              </w:rPr>
              <w:t xml:space="preserve"> </w:t>
            </w:r>
            <w:r w:rsidRPr="002548E1">
              <w:rPr>
                <w:rFonts w:ascii="Times New Roman" w:hAnsi="Times New Roman"/>
                <w:sz w:val="24"/>
                <w:szCs w:val="24"/>
                <w:lang w:eastAsia="ru-RU"/>
              </w:rPr>
              <w:t>образовательных</w:t>
            </w:r>
            <w:r>
              <w:rPr>
                <w:rFonts w:ascii="Times New Roman" w:hAnsi="Times New Roman"/>
                <w:sz w:val="24"/>
                <w:szCs w:val="24"/>
                <w:lang w:eastAsia="ru-RU"/>
              </w:rPr>
              <w:t xml:space="preserve"> </w:t>
            </w:r>
            <w:r w:rsidRPr="002548E1">
              <w:rPr>
                <w:rFonts w:ascii="Times New Roman" w:hAnsi="Times New Roman"/>
                <w:sz w:val="24"/>
                <w:szCs w:val="24"/>
                <w:lang w:eastAsia="ru-RU"/>
              </w:rPr>
              <w:t>учреждений</w:t>
            </w:r>
            <w:r>
              <w:rPr>
                <w:rFonts w:ascii="Times New Roman" w:hAnsi="Times New Roman"/>
                <w:sz w:val="24"/>
                <w:szCs w:val="24"/>
                <w:lang w:eastAsia="ru-RU"/>
              </w:rPr>
              <w:t xml:space="preserve"> </w:t>
            </w:r>
            <w:r w:rsidRPr="002548E1">
              <w:rPr>
                <w:rFonts w:ascii="Times New Roman" w:hAnsi="Times New Roman"/>
                <w:sz w:val="24"/>
                <w:szCs w:val="24"/>
                <w:lang w:eastAsia="ru-RU"/>
              </w:rPr>
              <w:t>района»;</w:t>
            </w:r>
          </w:p>
          <w:p w:rsidR="0084547E" w:rsidRPr="002548E1" w:rsidRDefault="0084547E" w:rsidP="0084547E">
            <w:pPr>
              <w:contextualSpacing/>
              <w:jc w:val="both"/>
              <w:rPr>
                <w:rFonts w:ascii="Times New Roman" w:hAnsi="Times New Roman"/>
                <w:sz w:val="24"/>
                <w:szCs w:val="24"/>
              </w:rPr>
            </w:pPr>
            <w:r w:rsidRPr="002548E1">
              <w:rPr>
                <w:rFonts w:ascii="Times New Roman" w:hAnsi="Times New Roman"/>
                <w:sz w:val="24"/>
                <w:szCs w:val="24"/>
                <w:lang w:eastAsia="ru-RU"/>
              </w:rPr>
              <w:t>Подпрограмма</w:t>
            </w:r>
            <w:r>
              <w:rPr>
                <w:rFonts w:ascii="Times New Roman" w:hAnsi="Times New Roman"/>
                <w:sz w:val="24"/>
                <w:szCs w:val="24"/>
                <w:lang w:eastAsia="ru-RU"/>
              </w:rPr>
              <w:t xml:space="preserve"> </w:t>
            </w:r>
            <w:r w:rsidRPr="002548E1">
              <w:rPr>
                <w:rFonts w:ascii="Times New Roman" w:hAnsi="Times New Roman"/>
                <w:sz w:val="24"/>
                <w:szCs w:val="24"/>
                <w:lang w:eastAsia="ru-RU"/>
              </w:rPr>
              <w:t>5</w:t>
            </w:r>
            <w:r>
              <w:rPr>
                <w:rFonts w:ascii="Times New Roman" w:hAnsi="Times New Roman"/>
                <w:sz w:val="24"/>
                <w:szCs w:val="24"/>
                <w:lang w:eastAsia="ru-RU"/>
              </w:rPr>
              <w:t xml:space="preserve"> </w:t>
            </w:r>
            <w:r w:rsidRPr="002548E1">
              <w:rPr>
                <w:rFonts w:ascii="Times New Roman" w:hAnsi="Times New Roman"/>
                <w:sz w:val="24"/>
                <w:szCs w:val="24"/>
                <w:lang w:eastAsia="ru-RU"/>
              </w:rPr>
              <w:t>«Обеспечение</w:t>
            </w:r>
            <w:r>
              <w:rPr>
                <w:rFonts w:ascii="Times New Roman" w:hAnsi="Times New Roman"/>
                <w:sz w:val="24"/>
                <w:szCs w:val="24"/>
                <w:lang w:eastAsia="ru-RU"/>
              </w:rPr>
              <w:t xml:space="preserve"> </w:t>
            </w:r>
            <w:r w:rsidRPr="002548E1">
              <w:rPr>
                <w:rFonts w:ascii="Times New Roman" w:hAnsi="Times New Roman"/>
                <w:sz w:val="24"/>
                <w:szCs w:val="24"/>
                <w:lang w:eastAsia="ru-RU"/>
              </w:rPr>
              <w:t>реализации</w:t>
            </w:r>
            <w:r>
              <w:rPr>
                <w:rFonts w:ascii="Times New Roman" w:hAnsi="Times New Roman"/>
                <w:sz w:val="24"/>
                <w:szCs w:val="24"/>
                <w:lang w:eastAsia="ru-RU"/>
              </w:rPr>
              <w:t xml:space="preserve"> </w:t>
            </w:r>
            <w:r w:rsidRPr="002548E1">
              <w:rPr>
                <w:rFonts w:ascii="Times New Roman" w:hAnsi="Times New Roman"/>
                <w:sz w:val="24"/>
                <w:szCs w:val="24"/>
                <w:lang w:eastAsia="ru-RU"/>
              </w:rPr>
              <w:t>муниципальной</w:t>
            </w:r>
            <w:r>
              <w:rPr>
                <w:rFonts w:ascii="Times New Roman" w:hAnsi="Times New Roman"/>
                <w:sz w:val="24"/>
                <w:szCs w:val="24"/>
                <w:lang w:eastAsia="ru-RU"/>
              </w:rPr>
              <w:t xml:space="preserve"> </w:t>
            </w:r>
            <w:r w:rsidRPr="002548E1">
              <w:rPr>
                <w:rFonts w:ascii="Times New Roman" w:hAnsi="Times New Roman"/>
                <w:sz w:val="24"/>
                <w:szCs w:val="24"/>
                <w:lang w:eastAsia="ru-RU"/>
              </w:rPr>
              <w:t>программы</w:t>
            </w:r>
            <w:r>
              <w:rPr>
                <w:rFonts w:ascii="Times New Roman" w:hAnsi="Times New Roman"/>
                <w:sz w:val="24"/>
                <w:szCs w:val="24"/>
                <w:lang w:eastAsia="ru-RU"/>
              </w:rPr>
              <w:t xml:space="preserve"> </w:t>
            </w:r>
            <w:r w:rsidRPr="002548E1">
              <w:rPr>
                <w:rFonts w:ascii="Times New Roman" w:hAnsi="Times New Roman"/>
                <w:sz w:val="24"/>
                <w:szCs w:val="24"/>
                <w:lang w:eastAsia="ru-RU"/>
              </w:rPr>
              <w:t>и</w:t>
            </w:r>
            <w:r>
              <w:rPr>
                <w:rFonts w:ascii="Times New Roman" w:hAnsi="Times New Roman"/>
                <w:sz w:val="24"/>
                <w:szCs w:val="24"/>
                <w:lang w:eastAsia="ru-RU"/>
              </w:rPr>
              <w:t xml:space="preserve"> </w:t>
            </w:r>
            <w:r w:rsidRPr="002548E1">
              <w:rPr>
                <w:rFonts w:ascii="Times New Roman" w:hAnsi="Times New Roman"/>
                <w:sz w:val="24"/>
                <w:szCs w:val="24"/>
                <w:lang w:eastAsia="ru-RU"/>
              </w:rPr>
              <w:t>прочие</w:t>
            </w:r>
            <w:r>
              <w:rPr>
                <w:rFonts w:ascii="Times New Roman" w:hAnsi="Times New Roman"/>
                <w:sz w:val="24"/>
                <w:szCs w:val="24"/>
                <w:lang w:eastAsia="ru-RU"/>
              </w:rPr>
              <w:t xml:space="preserve"> </w:t>
            </w:r>
            <w:r w:rsidRPr="002548E1">
              <w:rPr>
                <w:rFonts w:ascii="Times New Roman" w:hAnsi="Times New Roman"/>
                <w:sz w:val="24"/>
                <w:szCs w:val="24"/>
                <w:lang w:eastAsia="ru-RU"/>
              </w:rPr>
              <w:t>мероприятия</w:t>
            </w:r>
            <w:r>
              <w:rPr>
                <w:rFonts w:ascii="Times New Roman" w:hAnsi="Times New Roman"/>
                <w:sz w:val="24"/>
                <w:szCs w:val="24"/>
                <w:lang w:eastAsia="ru-RU"/>
              </w:rPr>
              <w:t xml:space="preserve"> </w:t>
            </w:r>
            <w:r w:rsidRPr="002548E1">
              <w:rPr>
                <w:rFonts w:ascii="Times New Roman" w:hAnsi="Times New Roman"/>
                <w:sz w:val="24"/>
                <w:szCs w:val="24"/>
                <w:lang w:eastAsia="ru-RU"/>
              </w:rPr>
              <w:t>в</w:t>
            </w:r>
            <w:r>
              <w:rPr>
                <w:rFonts w:ascii="Times New Roman" w:hAnsi="Times New Roman"/>
                <w:sz w:val="24"/>
                <w:szCs w:val="24"/>
                <w:lang w:eastAsia="ru-RU"/>
              </w:rPr>
              <w:t xml:space="preserve"> </w:t>
            </w:r>
            <w:r w:rsidRPr="002548E1">
              <w:rPr>
                <w:rFonts w:ascii="Times New Roman" w:hAnsi="Times New Roman"/>
                <w:sz w:val="24"/>
                <w:szCs w:val="24"/>
                <w:lang w:eastAsia="ru-RU"/>
              </w:rPr>
              <w:t>области</w:t>
            </w:r>
            <w:r>
              <w:rPr>
                <w:rFonts w:ascii="Times New Roman" w:hAnsi="Times New Roman"/>
                <w:sz w:val="24"/>
                <w:szCs w:val="24"/>
                <w:lang w:eastAsia="ru-RU"/>
              </w:rPr>
              <w:t xml:space="preserve"> </w:t>
            </w:r>
            <w:r w:rsidRPr="002548E1">
              <w:rPr>
                <w:rFonts w:ascii="Times New Roman" w:hAnsi="Times New Roman"/>
                <w:sz w:val="24"/>
                <w:szCs w:val="24"/>
                <w:lang w:eastAsia="ru-RU"/>
              </w:rPr>
              <w:t>образования»</w:t>
            </w:r>
          </w:p>
        </w:tc>
      </w:tr>
      <w:tr w:rsidR="0084547E" w:rsidRPr="00034C23" w:rsidTr="0084547E">
        <w:tc>
          <w:tcPr>
            <w:tcW w:w="4208" w:type="dxa"/>
          </w:tcPr>
          <w:p w:rsidR="0084547E" w:rsidRPr="002548E1" w:rsidRDefault="0084547E" w:rsidP="0058294D">
            <w:pPr>
              <w:rPr>
                <w:rFonts w:ascii="Times New Roman" w:hAnsi="Times New Roman"/>
                <w:sz w:val="24"/>
                <w:szCs w:val="24"/>
                <w:lang w:eastAsia="ru-RU"/>
              </w:rPr>
            </w:pPr>
            <w:r w:rsidRPr="002548E1">
              <w:rPr>
                <w:rFonts w:ascii="Times New Roman" w:hAnsi="Times New Roman"/>
                <w:sz w:val="24"/>
                <w:szCs w:val="24"/>
                <w:lang w:eastAsia="ru-RU"/>
              </w:rPr>
              <w:t>Цель</w:t>
            </w:r>
            <w:r>
              <w:rPr>
                <w:rFonts w:ascii="Times New Roman" w:hAnsi="Times New Roman"/>
                <w:sz w:val="24"/>
                <w:szCs w:val="24"/>
                <w:lang w:eastAsia="ru-RU"/>
              </w:rPr>
              <w:t xml:space="preserve"> </w:t>
            </w:r>
            <w:r w:rsidRPr="002548E1">
              <w:rPr>
                <w:rFonts w:ascii="Times New Roman" w:hAnsi="Times New Roman"/>
                <w:sz w:val="24"/>
                <w:szCs w:val="24"/>
                <w:lang w:eastAsia="ru-RU"/>
              </w:rPr>
              <w:t>муниципальной</w:t>
            </w:r>
            <w:r>
              <w:rPr>
                <w:rFonts w:ascii="Times New Roman" w:hAnsi="Times New Roman"/>
                <w:sz w:val="24"/>
                <w:szCs w:val="24"/>
                <w:lang w:eastAsia="ru-RU"/>
              </w:rPr>
              <w:t xml:space="preserve"> </w:t>
            </w:r>
            <w:r w:rsidRPr="002548E1">
              <w:rPr>
                <w:rFonts w:ascii="Times New Roman" w:hAnsi="Times New Roman"/>
                <w:sz w:val="24"/>
                <w:szCs w:val="24"/>
                <w:lang w:eastAsia="ru-RU"/>
              </w:rPr>
              <w:t>программы</w:t>
            </w:r>
          </w:p>
          <w:p w:rsidR="0084547E" w:rsidRPr="002548E1" w:rsidRDefault="0084547E" w:rsidP="0058294D">
            <w:pPr>
              <w:rPr>
                <w:rFonts w:ascii="Times New Roman" w:hAnsi="Times New Roman"/>
                <w:sz w:val="24"/>
                <w:szCs w:val="24"/>
                <w:lang w:eastAsia="ru-RU"/>
              </w:rPr>
            </w:pPr>
          </w:p>
        </w:tc>
        <w:tc>
          <w:tcPr>
            <w:tcW w:w="5363" w:type="dxa"/>
          </w:tcPr>
          <w:p w:rsidR="0084547E" w:rsidRPr="002548E1" w:rsidRDefault="0084547E" w:rsidP="0058294D">
            <w:pPr>
              <w:ind w:left="-108"/>
              <w:jc w:val="both"/>
              <w:rPr>
                <w:rFonts w:ascii="Times New Roman" w:hAnsi="Times New Roman"/>
                <w:sz w:val="24"/>
                <w:szCs w:val="24"/>
                <w:lang w:eastAsia="ru-RU"/>
              </w:rPr>
            </w:pPr>
            <w:r w:rsidRPr="002548E1">
              <w:rPr>
                <w:rFonts w:ascii="Times New Roman" w:hAnsi="Times New Roman"/>
                <w:sz w:val="24"/>
                <w:szCs w:val="24"/>
                <w:lang w:eastAsia="ru-RU"/>
              </w:rPr>
              <w:t>С</w:t>
            </w:r>
            <w:r>
              <w:rPr>
                <w:rFonts w:ascii="Times New Roman" w:hAnsi="Times New Roman"/>
                <w:sz w:val="24"/>
                <w:szCs w:val="24"/>
                <w:lang w:eastAsia="ru-RU"/>
              </w:rPr>
              <w:t>озданиеусловийвдеятельности</w:t>
            </w:r>
            <w:r w:rsidRPr="002548E1">
              <w:rPr>
                <w:rFonts w:ascii="Times New Roman" w:hAnsi="Times New Roman"/>
                <w:sz w:val="24"/>
                <w:szCs w:val="24"/>
                <w:lang w:eastAsia="ru-RU"/>
              </w:rPr>
              <w:t>муниципальнойсистемыобразованияспособствующихформированиюличности:</w:t>
            </w:r>
          </w:p>
          <w:p w:rsidR="0084547E" w:rsidRPr="002548E1" w:rsidRDefault="0084547E" w:rsidP="0084547E">
            <w:pPr>
              <w:jc w:val="both"/>
              <w:rPr>
                <w:rFonts w:ascii="Times New Roman" w:hAnsi="Times New Roman"/>
                <w:sz w:val="24"/>
                <w:szCs w:val="24"/>
                <w:lang w:eastAsia="ru-RU"/>
              </w:rPr>
            </w:pPr>
            <w:r w:rsidRPr="002548E1">
              <w:rPr>
                <w:rFonts w:ascii="Times New Roman" w:hAnsi="Times New Roman"/>
                <w:sz w:val="24"/>
                <w:szCs w:val="24"/>
                <w:lang w:eastAsia="ru-RU"/>
              </w:rPr>
              <w:t>-</w:t>
            </w:r>
            <w:r>
              <w:rPr>
                <w:rFonts w:ascii="Times New Roman" w:hAnsi="Times New Roman"/>
                <w:sz w:val="24"/>
                <w:szCs w:val="24"/>
                <w:lang w:eastAsia="ru-RU"/>
              </w:rPr>
              <w:t>с</w:t>
            </w:r>
            <w:r w:rsidRPr="002548E1">
              <w:rPr>
                <w:rFonts w:ascii="Times New Roman" w:hAnsi="Times New Roman"/>
                <w:sz w:val="24"/>
                <w:szCs w:val="24"/>
                <w:lang w:eastAsia="ru-RU"/>
              </w:rPr>
              <w:t>пособной</w:t>
            </w:r>
            <w:r>
              <w:rPr>
                <w:rFonts w:ascii="Times New Roman" w:hAnsi="Times New Roman"/>
                <w:sz w:val="24"/>
                <w:szCs w:val="24"/>
                <w:lang w:eastAsia="ru-RU"/>
              </w:rPr>
              <w:t xml:space="preserve"> </w:t>
            </w:r>
            <w:r w:rsidRPr="002548E1">
              <w:rPr>
                <w:rFonts w:ascii="Times New Roman" w:hAnsi="Times New Roman"/>
                <w:sz w:val="24"/>
                <w:szCs w:val="24"/>
                <w:lang w:eastAsia="ru-RU"/>
              </w:rPr>
              <w:t>адаптироваться</w:t>
            </w:r>
            <w:r>
              <w:rPr>
                <w:rFonts w:ascii="Times New Roman" w:hAnsi="Times New Roman"/>
                <w:sz w:val="24"/>
                <w:szCs w:val="24"/>
                <w:lang w:eastAsia="ru-RU"/>
              </w:rPr>
              <w:t xml:space="preserve"> </w:t>
            </w:r>
            <w:r w:rsidRPr="002548E1">
              <w:rPr>
                <w:rFonts w:ascii="Times New Roman" w:hAnsi="Times New Roman"/>
                <w:sz w:val="24"/>
                <w:szCs w:val="24"/>
                <w:lang w:eastAsia="ru-RU"/>
              </w:rPr>
              <w:t>в</w:t>
            </w:r>
            <w:r>
              <w:rPr>
                <w:rFonts w:ascii="Times New Roman" w:hAnsi="Times New Roman"/>
                <w:sz w:val="24"/>
                <w:szCs w:val="24"/>
                <w:lang w:eastAsia="ru-RU"/>
              </w:rPr>
              <w:t xml:space="preserve"> </w:t>
            </w:r>
            <w:r w:rsidRPr="002548E1">
              <w:rPr>
                <w:rFonts w:ascii="Times New Roman" w:hAnsi="Times New Roman"/>
                <w:sz w:val="24"/>
                <w:szCs w:val="24"/>
                <w:lang w:eastAsia="ru-RU"/>
              </w:rPr>
              <w:t>условиях</w:t>
            </w:r>
            <w:r>
              <w:rPr>
                <w:rFonts w:ascii="Times New Roman" w:hAnsi="Times New Roman"/>
                <w:sz w:val="24"/>
                <w:szCs w:val="24"/>
                <w:lang w:eastAsia="ru-RU"/>
              </w:rPr>
              <w:t xml:space="preserve"> </w:t>
            </w:r>
            <w:r w:rsidRPr="002548E1">
              <w:rPr>
                <w:rFonts w:ascii="Times New Roman" w:hAnsi="Times New Roman"/>
                <w:sz w:val="24"/>
                <w:szCs w:val="24"/>
                <w:lang w:eastAsia="ru-RU"/>
              </w:rPr>
              <w:t>динамично</w:t>
            </w:r>
            <w:r>
              <w:rPr>
                <w:rFonts w:ascii="Times New Roman" w:hAnsi="Times New Roman"/>
                <w:sz w:val="24"/>
                <w:szCs w:val="24"/>
                <w:lang w:eastAsia="ru-RU"/>
              </w:rPr>
              <w:t xml:space="preserve"> </w:t>
            </w:r>
            <w:r w:rsidRPr="002548E1">
              <w:rPr>
                <w:rFonts w:ascii="Times New Roman" w:hAnsi="Times New Roman"/>
                <w:sz w:val="24"/>
                <w:szCs w:val="24"/>
                <w:lang w:eastAsia="ru-RU"/>
              </w:rPr>
              <w:t>развивающегося</w:t>
            </w:r>
            <w:r>
              <w:rPr>
                <w:rFonts w:ascii="Times New Roman" w:hAnsi="Times New Roman"/>
                <w:sz w:val="24"/>
                <w:szCs w:val="24"/>
                <w:lang w:eastAsia="ru-RU"/>
              </w:rPr>
              <w:t xml:space="preserve"> </w:t>
            </w:r>
            <w:r w:rsidRPr="002548E1">
              <w:rPr>
                <w:rFonts w:ascii="Times New Roman" w:hAnsi="Times New Roman"/>
                <w:sz w:val="24"/>
                <w:szCs w:val="24"/>
                <w:lang w:eastAsia="ru-RU"/>
              </w:rPr>
              <w:t>современного</w:t>
            </w:r>
            <w:r>
              <w:rPr>
                <w:rFonts w:ascii="Times New Roman" w:hAnsi="Times New Roman"/>
                <w:sz w:val="24"/>
                <w:szCs w:val="24"/>
                <w:lang w:eastAsia="ru-RU"/>
              </w:rPr>
              <w:t xml:space="preserve"> </w:t>
            </w:r>
            <w:r w:rsidRPr="002548E1">
              <w:rPr>
                <w:rFonts w:ascii="Times New Roman" w:hAnsi="Times New Roman"/>
                <w:sz w:val="24"/>
                <w:szCs w:val="24"/>
                <w:lang w:eastAsia="ru-RU"/>
              </w:rPr>
              <w:t>мира</w:t>
            </w:r>
            <w:r>
              <w:rPr>
                <w:rFonts w:ascii="Times New Roman" w:hAnsi="Times New Roman"/>
                <w:sz w:val="24"/>
                <w:szCs w:val="24"/>
                <w:lang w:eastAsia="ru-RU"/>
              </w:rPr>
              <w:t xml:space="preserve"> </w:t>
            </w:r>
            <w:r w:rsidRPr="002548E1">
              <w:rPr>
                <w:rFonts w:ascii="Times New Roman" w:hAnsi="Times New Roman"/>
                <w:sz w:val="24"/>
                <w:szCs w:val="24"/>
                <w:lang w:eastAsia="ru-RU"/>
              </w:rPr>
              <w:t>и</w:t>
            </w:r>
            <w:r>
              <w:rPr>
                <w:rFonts w:ascii="Times New Roman" w:hAnsi="Times New Roman"/>
                <w:sz w:val="24"/>
                <w:szCs w:val="24"/>
                <w:lang w:eastAsia="ru-RU"/>
              </w:rPr>
              <w:t xml:space="preserve"> </w:t>
            </w:r>
            <w:r w:rsidRPr="002548E1">
              <w:rPr>
                <w:rFonts w:ascii="Times New Roman" w:hAnsi="Times New Roman"/>
                <w:sz w:val="24"/>
                <w:szCs w:val="24"/>
                <w:lang w:eastAsia="ru-RU"/>
              </w:rPr>
              <w:lastRenderedPageBreak/>
              <w:t>спецификисоциально-экономических</w:t>
            </w:r>
            <w:r>
              <w:rPr>
                <w:rFonts w:ascii="Times New Roman" w:hAnsi="Times New Roman"/>
                <w:sz w:val="24"/>
                <w:szCs w:val="24"/>
                <w:lang w:eastAsia="ru-RU"/>
              </w:rPr>
              <w:t xml:space="preserve"> </w:t>
            </w:r>
            <w:r w:rsidRPr="002548E1">
              <w:rPr>
                <w:rFonts w:ascii="Times New Roman" w:hAnsi="Times New Roman"/>
                <w:sz w:val="24"/>
                <w:szCs w:val="24"/>
                <w:lang w:eastAsia="ru-RU"/>
              </w:rPr>
              <w:t>возможностей</w:t>
            </w:r>
            <w:r>
              <w:rPr>
                <w:rFonts w:ascii="Times New Roman" w:hAnsi="Times New Roman"/>
                <w:sz w:val="24"/>
                <w:szCs w:val="24"/>
                <w:lang w:eastAsia="ru-RU"/>
              </w:rPr>
              <w:t xml:space="preserve"> </w:t>
            </w:r>
            <w:r w:rsidRPr="002548E1">
              <w:rPr>
                <w:rFonts w:ascii="Times New Roman" w:hAnsi="Times New Roman"/>
                <w:sz w:val="24"/>
                <w:szCs w:val="24"/>
                <w:lang w:eastAsia="ru-RU"/>
              </w:rPr>
              <w:t>территории</w:t>
            </w:r>
            <w:r>
              <w:rPr>
                <w:rFonts w:ascii="Times New Roman" w:hAnsi="Times New Roman"/>
                <w:sz w:val="24"/>
                <w:szCs w:val="24"/>
                <w:lang w:eastAsia="ru-RU"/>
              </w:rPr>
              <w:t xml:space="preserve"> </w:t>
            </w:r>
            <w:r w:rsidRPr="002548E1">
              <w:rPr>
                <w:rFonts w:ascii="Times New Roman" w:hAnsi="Times New Roman"/>
                <w:sz w:val="24"/>
                <w:szCs w:val="24"/>
                <w:lang w:eastAsia="ru-RU"/>
              </w:rPr>
              <w:t>района</w:t>
            </w:r>
            <w:r>
              <w:rPr>
                <w:rFonts w:ascii="Times New Roman" w:hAnsi="Times New Roman"/>
                <w:sz w:val="24"/>
                <w:szCs w:val="24"/>
                <w:lang w:eastAsia="ru-RU"/>
              </w:rPr>
              <w:t xml:space="preserve"> </w:t>
            </w:r>
            <w:r w:rsidRPr="002548E1">
              <w:rPr>
                <w:rFonts w:ascii="Times New Roman" w:hAnsi="Times New Roman"/>
                <w:sz w:val="24"/>
                <w:szCs w:val="24"/>
                <w:lang w:eastAsia="ru-RU"/>
              </w:rPr>
              <w:t>и</w:t>
            </w:r>
            <w:r>
              <w:rPr>
                <w:rFonts w:ascii="Times New Roman" w:hAnsi="Times New Roman"/>
                <w:sz w:val="24"/>
                <w:szCs w:val="24"/>
                <w:lang w:eastAsia="ru-RU"/>
              </w:rPr>
              <w:t xml:space="preserve"> </w:t>
            </w:r>
            <w:r w:rsidRPr="002548E1">
              <w:rPr>
                <w:rFonts w:ascii="Times New Roman" w:hAnsi="Times New Roman"/>
                <w:sz w:val="24"/>
                <w:szCs w:val="24"/>
                <w:lang w:eastAsia="ru-RU"/>
              </w:rPr>
              <w:t>края;</w:t>
            </w:r>
          </w:p>
          <w:p w:rsidR="0084547E" w:rsidRPr="002548E1" w:rsidRDefault="0084547E" w:rsidP="0058294D">
            <w:pPr>
              <w:ind w:left="-108"/>
              <w:jc w:val="both"/>
              <w:rPr>
                <w:rFonts w:ascii="Times New Roman" w:hAnsi="Times New Roman"/>
                <w:sz w:val="24"/>
                <w:szCs w:val="24"/>
                <w:lang w:eastAsia="ru-RU"/>
              </w:rPr>
            </w:pPr>
            <w:r w:rsidRPr="002548E1">
              <w:rPr>
                <w:rFonts w:ascii="Times New Roman" w:hAnsi="Times New Roman"/>
                <w:sz w:val="24"/>
                <w:szCs w:val="24"/>
                <w:lang w:eastAsia="ru-RU"/>
              </w:rPr>
              <w:t>-умеющей</w:t>
            </w:r>
            <w:r>
              <w:rPr>
                <w:rFonts w:ascii="Times New Roman" w:hAnsi="Times New Roman"/>
                <w:sz w:val="24"/>
                <w:szCs w:val="24"/>
                <w:lang w:eastAsia="ru-RU"/>
              </w:rPr>
              <w:t xml:space="preserve"> </w:t>
            </w:r>
            <w:r w:rsidRPr="002548E1">
              <w:rPr>
                <w:rFonts w:ascii="Times New Roman" w:hAnsi="Times New Roman"/>
                <w:sz w:val="24"/>
                <w:szCs w:val="24"/>
                <w:lang w:eastAsia="ru-RU"/>
              </w:rPr>
              <w:t>в</w:t>
            </w:r>
            <w:r>
              <w:rPr>
                <w:rFonts w:ascii="Times New Roman" w:hAnsi="Times New Roman"/>
                <w:sz w:val="24"/>
                <w:szCs w:val="24"/>
                <w:lang w:eastAsia="ru-RU"/>
              </w:rPr>
              <w:t xml:space="preserve"> коммуникации </w:t>
            </w:r>
            <w:r w:rsidRPr="002548E1">
              <w:rPr>
                <w:rFonts w:ascii="Times New Roman" w:hAnsi="Times New Roman"/>
                <w:sz w:val="24"/>
                <w:szCs w:val="24"/>
                <w:lang w:eastAsia="ru-RU"/>
              </w:rPr>
              <w:t>сотрудничестве</w:t>
            </w:r>
            <w:r>
              <w:rPr>
                <w:rFonts w:ascii="Times New Roman" w:hAnsi="Times New Roman"/>
                <w:sz w:val="24"/>
                <w:szCs w:val="24"/>
                <w:lang w:eastAsia="ru-RU"/>
              </w:rPr>
              <w:t xml:space="preserve"> </w:t>
            </w:r>
            <w:r w:rsidRPr="002548E1">
              <w:rPr>
                <w:rFonts w:ascii="Times New Roman" w:hAnsi="Times New Roman"/>
                <w:sz w:val="24"/>
                <w:szCs w:val="24"/>
                <w:lang w:eastAsia="ru-RU"/>
              </w:rPr>
              <w:t>ставить</w:t>
            </w:r>
            <w:r>
              <w:rPr>
                <w:rFonts w:ascii="Times New Roman" w:hAnsi="Times New Roman"/>
                <w:sz w:val="24"/>
                <w:szCs w:val="24"/>
                <w:lang w:eastAsia="ru-RU"/>
              </w:rPr>
              <w:t xml:space="preserve"> </w:t>
            </w:r>
            <w:r w:rsidRPr="002548E1">
              <w:rPr>
                <w:rFonts w:ascii="Times New Roman" w:hAnsi="Times New Roman"/>
                <w:sz w:val="24"/>
                <w:szCs w:val="24"/>
                <w:lang w:eastAsia="ru-RU"/>
              </w:rPr>
              <w:t>цели</w:t>
            </w:r>
            <w:r>
              <w:rPr>
                <w:rFonts w:ascii="Times New Roman" w:hAnsi="Times New Roman"/>
                <w:sz w:val="24"/>
                <w:szCs w:val="24"/>
                <w:lang w:eastAsia="ru-RU"/>
              </w:rPr>
              <w:t xml:space="preserve"> </w:t>
            </w:r>
            <w:r w:rsidRPr="002548E1">
              <w:rPr>
                <w:rFonts w:ascii="Times New Roman" w:hAnsi="Times New Roman"/>
                <w:sz w:val="24"/>
                <w:szCs w:val="24"/>
                <w:lang w:eastAsia="ru-RU"/>
              </w:rPr>
              <w:t>и</w:t>
            </w:r>
            <w:r>
              <w:rPr>
                <w:rFonts w:ascii="Times New Roman" w:hAnsi="Times New Roman"/>
                <w:sz w:val="24"/>
                <w:szCs w:val="24"/>
                <w:lang w:eastAsia="ru-RU"/>
              </w:rPr>
              <w:t xml:space="preserve"> </w:t>
            </w:r>
            <w:r w:rsidRPr="002548E1">
              <w:rPr>
                <w:rFonts w:ascii="Times New Roman" w:hAnsi="Times New Roman"/>
                <w:sz w:val="24"/>
                <w:szCs w:val="24"/>
                <w:lang w:eastAsia="ru-RU"/>
              </w:rPr>
              <w:t>планировать</w:t>
            </w:r>
            <w:r>
              <w:rPr>
                <w:rFonts w:ascii="Times New Roman" w:hAnsi="Times New Roman"/>
                <w:sz w:val="24"/>
                <w:szCs w:val="24"/>
                <w:lang w:eastAsia="ru-RU"/>
              </w:rPr>
              <w:t xml:space="preserve"> </w:t>
            </w:r>
            <w:r w:rsidRPr="002548E1">
              <w:rPr>
                <w:rFonts w:ascii="Times New Roman" w:hAnsi="Times New Roman"/>
                <w:sz w:val="24"/>
                <w:szCs w:val="24"/>
                <w:lang w:eastAsia="ru-RU"/>
              </w:rPr>
              <w:t>их</w:t>
            </w:r>
            <w:r>
              <w:rPr>
                <w:rFonts w:ascii="Times New Roman" w:hAnsi="Times New Roman"/>
                <w:sz w:val="24"/>
                <w:szCs w:val="24"/>
                <w:lang w:eastAsia="ru-RU"/>
              </w:rPr>
              <w:t xml:space="preserve"> </w:t>
            </w:r>
            <w:r w:rsidRPr="002548E1">
              <w:rPr>
                <w:rFonts w:ascii="Times New Roman" w:hAnsi="Times New Roman"/>
                <w:sz w:val="24"/>
                <w:szCs w:val="24"/>
                <w:lang w:eastAsia="ru-RU"/>
              </w:rPr>
              <w:t>достижение</w:t>
            </w:r>
            <w:r>
              <w:rPr>
                <w:rFonts w:ascii="Times New Roman" w:hAnsi="Times New Roman"/>
                <w:sz w:val="24"/>
                <w:szCs w:val="24"/>
                <w:lang w:eastAsia="ru-RU"/>
              </w:rPr>
              <w:t xml:space="preserve"> </w:t>
            </w:r>
            <w:r w:rsidRPr="002548E1">
              <w:rPr>
                <w:rFonts w:ascii="Times New Roman" w:hAnsi="Times New Roman"/>
                <w:sz w:val="24"/>
                <w:szCs w:val="24"/>
                <w:lang w:eastAsia="ru-RU"/>
              </w:rPr>
              <w:t>на</w:t>
            </w:r>
            <w:r>
              <w:rPr>
                <w:rFonts w:ascii="Times New Roman" w:hAnsi="Times New Roman"/>
                <w:sz w:val="24"/>
                <w:szCs w:val="24"/>
                <w:lang w:eastAsia="ru-RU"/>
              </w:rPr>
              <w:t xml:space="preserve"> </w:t>
            </w:r>
            <w:r w:rsidRPr="002548E1">
              <w:rPr>
                <w:rFonts w:ascii="Times New Roman" w:hAnsi="Times New Roman"/>
                <w:sz w:val="24"/>
                <w:szCs w:val="24"/>
                <w:lang w:eastAsia="ru-RU"/>
              </w:rPr>
              <w:t>продуктивном</w:t>
            </w:r>
            <w:r>
              <w:rPr>
                <w:rFonts w:ascii="Times New Roman" w:hAnsi="Times New Roman"/>
                <w:sz w:val="24"/>
                <w:szCs w:val="24"/>
                <w:lang w:eastAsia="ru-RU"/>
              </w:rPr>
              <w:t xml:space="preserve"> </w:t>
            </w:r>
            <w:r w:rsidRPr="002548E1">
              <w:rPr>
                <w:rFonts w:ascii="Times New Roman" w:hAnsi="Times New Roman"/>
                <w:sz w:val="24"/>
                <w:szCs w:val="24"/>
                <w:lang w:eastAsia="ru-RU"/>
              </w:rPr>
              <w:t>уровне;</w:t>
            </w:r>
          </w:p>
          <w:p w:rsidR="0084547E" w:rsidRPr="002548E1" w:rsidRDefault="0084547E" w:rsidP="0058294D">
            <w:pPr>
              <w:ind w:left="-108"/>
              <w:jc w:val="both"/>
              <w:rPr>
                <w:rFonts w:ascii="Times New Roman" w:hAnsi="Times New Roman"/>
                <w:sz w:val="24"/>
                <w:szCs w:val="24"/>
                <w:lang w:eastAsia="ru-RU"/>
              </w:rPr>
            </w:pPr>
            <w:r w:rsidRPr="002548E1">
              <w:rPr>
                <w:rFonts w:ascii="Times New Roman" w:hAnsi="Times New Roman"/>
                <w:sz w:val="24"/>
                <w:szCs w:val="24"/>
                <w:lang w:eastAsia="ru-RU"/>
              </w:rPr>
              <w:t>-способной</w:t>
            </w:r>
            <w:r>
              <w:rPr>
                <w:rFonts w:ascii="Times New Roman" w:hAnsi="Times New Roman"/>
                <w:sz w:val="24"/>
                <w:szCs w:val="24"/>
                <w:lang w:eastAsia="ru-RU"/>
              </w:rPr>
              <w:t xml:space="preserve"> </w:t>
            </w:r>
            <w:r w:rsidRPr="002548E1">
              <w:rPr>
                <w:rFonts w:ascii="Times New Roman" w:hAnsi="Times New Roman"/>
                <w:sz w:val="24"/>
                <w:szCs w:val="24"/>
                <w:lang w:eastAsia="ru-RU"/>
              </w:rPr>
              <w:t>на</w:t>
            </w:r>
            <w:r>
              <w:rPr>
                <w:rFonts w:ascii="Times New Roman" w:hAnsi="Times New Roman"/>
                <w:sz w:val="24"/>
                <w:szCs w:val="24"/>
                <w:lang w:eastAsia="ru-RU"/>
              </w:rPr>
              <w:t xml:space="preserve"> </w:t>
            </w:r>
            <w:r w:rsidRPr="002548E1">
              <w:rPr>
                <w:rFonts w:ascii="Times New Roman" w:hAnsi="Times New Roman"/>
                <w:sz w:val="24"/>
                <w:szCs w:val="24"/>
                <w:lang w:eastAsia="ru-RU"/>
              </w:rPr>
              <w:t>основе</w:t>
            </w:r>
            <w:r>
              <w:rPr>
                <w:rFonts w:ascii="Times New Roman" w:hAnsi="Times New Roman"/>
                <w:sz w:val="24"/>
                <w:szCs w:val="24"/>
                <w:lang w:eastAsia="ru-RU"/>
              </w:rPr>
              <w:t xml:space="preserve"> </w:t>
            </w:r>
            <w:r w:rsidRPr="002548E1">
              <w:rPr>
                <w:rFonts w:ascii="Times New Roman" w:hAnsi="Times New Roman"/>
                <w:sz w:val="24"/>
                <w:szCs w:val="24"/>
                <w:lang w:eastAsia="ru-RU"/>
              </w:rPr>
              <w:t>понимания</w:t>
            </w:r>
            <w:r>
              <w:rPr>
                <w:rFonts w:ascii="Times New Roman" w:hAnsi="Times New Roman"/>
                <w:sz w:val="24"/>
                <w:szCs w:val="24"/>
                <w:lang w:eastAsia="ru-RU"/>
              </w:rPr>
              <w:t xml:space="preserve"> </w:t>
            </w:r>
            <w:r w:rsidRPr="002548E1">
              <w:rPr>
                <w:rFonts w:ascii="Times New Roman" w:hAnsi="Times New Roman"/>
                <w:sz w:val="24"/>
                <w:szCs w:val="24"/>
                <w:lang w:eastAsia="ru-RU"/>
              </w:rPr>
              <w:t>своих</w:t>
            </w:r>
            <w:r>
              <w:rPr>
                <w:rFonts w:ascii="Times New Roman" w:hAnsi="Times New Roman"/>
                <w:sz w:val="24"/>
                <w:szCs w:val="24"/>
                <w:lang w:eastAsia="ru-RU"/>
              </w:rPr>
              <w:t xml:space="preserve"> </w:t>
            </w:r>
            <w:r w:rsidRPr="002548E1">
              <w:rPr>
                <w:rFonts w:ascii="Times New Roman" w:hAnsi="Times New Roman"/>
                <w:sz w:val="24"/>
                <w:szCs w:val="24"/>
                <w:lang w:eastAsia="ru-RU"/>
              </w:rPr>
              <w:t>сильных</w:t>
            </w:r>
            <w:r>
              <w:rPr>
                <w:rFonts w:ascii="Times New Roman" w:hAnsi="Times New Roman"/>
                <w:sz w:val="24"/>
                <w:szCs w:val="24"/>
                <w:lang w:eastAsia="ru-RU"/>
              </w:rPr>
              <w:t xml:space="preserve"> </w:t>
            </w:r>
            <w:r w:rsidRPr="002548E1">
              <w:rPr>
                <w:rFonts w:ascii="Times New Roman" w:hAnsi="Times New Roman"/>
                <w:sz w:val="24"/>
                <w:szCs w:val="24"/>
                <w:lang w:eastAsia="ru-RU"/>
              </w:rPr>
              <w:t>и</w:t>
            </w:r>
            <w:r>
              <w:rPr>
                <w:rFonts w:ascii="Times New Roman" w:hAnsi="Times New Roman"/>
                <w:sz w:val="24"/>
                <w:szCs w:val="24"/>
                <w:lang w:eastAsia="ru-RU"/>
              </w:rPr>
              <w:t xml:space="preserve"> </w:t>
            </w:r>
            <w:r w:rsidRPr="002548E1">
              <w:rPr>
                <w:rFonts w:ascii="Times New Roman" w:hAnsi="Times New Roman"/>
                <w:sz w:val="24"/>
                <w:szCs w:val="24"/>
                <w:lang w:eastAsia="ru-RU"/>
              </w:rPr>
              <w:t>слабых</w:t>
            </w:r>
            <w:r>
              <w:rPr>
                <w:rFonts w:ascii="Times New Roman" w:hAnsi="Times New Roman"/>
                <w:sz w:val="24"/>
                <w:szCs w:val="24"/>
                <w:lang w:eastAsia="ru-RU"/>
              </w:rPr>
              <w:t xml:space="preserve"> </w:t>
            </w:r>
            <w:r w:rsidRPr="002548E1">
              <w:rPr>
                <w:rFonts w:ascii="Times New Roman" w:hAnsi="Times New Roman"/>
                <w:sz w:val="24"/>
                <w:szCs w:val="24"/>
                <w:lang w:eastAsia="ru-RU"/>
              </w:rPr>
              <w:t>личностных</w:t>
            </w:r>
            <w:r>
              <w:rPr>
                <w:rFonts w:ascii="Times New Roman" w:hAnsi="Times New Roman"/>
                <w:sz w:val="24"/>
                <w:szCs w:val="24"/>
                <w:lang w:eastAsia="ru-RU"/>
              </w:rPr>
              <w:t xml:space="preserve"> </w:t>
            </w:r>
            <w:r w:rsidRPr="002548E1">
              <w:rPr>
                <w:rFonts w:ascii="Times New Roman" w:hAnsi="Times New Roman"/>
                <w:sz w:val="24"/>
                <w:szCs w:val="24"/>
                <w:lang w:eastAsia="ru-RU"/>
              </w:rPr>
              <w:t>качеств</w:t>
            </w:r>
            <w:r>
              <w:rPr>
                <w:rFonts w:ascii="Times New Roman" w:hAnsi="Times New Roman"/>
                <w:sz w:val="24"/>
                <w:szCs w:val="24"/>
                <w:lang w:eastAsia="ru-RU"/>
              </w:rPr>
              <w:t xml:space="preserve"> </w:t>
            </w:r>
            <w:r w:rsidRPr="002548E1">
              <w:rPr>
                <w:rFonts w:ascii="Times New Roman" w:hAnsi="Times New Roman"/>
                <w:sz w:val="24"/>
                <w:szCs w:val="24"/>
                <w:lang w:eastAsia="ru-RU"/>
              </w:rPr>
              <w:t>принимать</w:t>
            </w:r>
            <w:r>
              <w:rPr>
                <w:rFonts w:ascii="Times New Roman" w:hAnsi="Times New Roman"/>
                <w:sz w:val="24"/>
                <w:szCs w:val="24"/>
                <w:lang w:eastAsia="ru-RU"/>
              </w:rPr>
              <w:t xml:space="preserve"> </w:t>
            </w:r>
            <w:r w:rsidRPr="002548E1">
              <w:rPr>
                <w:rFonts w:ascii="Times New Roman" w:hAnsi="Times New Roman"/>
                <w:sz w:val="24"/>
                <w:szCs w:val="24"/>
                <w:lang w:eastAsia="ru-RU"/>
              </w:rPr>
              <w:t>самостоятельные</w:t>
            </w:r>
            <w:r>
              <w:rPr>
                <w:rFonts w:ascii="Times New Roman" w:hAnsi="Times New Roman"/>
                <w:sz w:val="24"/>
                <w:szCs w:val="24"/>
                <w:lang w:eastAsia="ru-RU"/>
              </w:rPr>
              <w:t xml:space="preserve"> </w:t>
            </w:r>
            <w:r w:rsidRPr="002548E1">
              <w:rPr>
                <w:rFonts w:ascii="Times New Roman" w:hAnsi="Times New Roman"/>
                <w:sz w:val="24"/>
                <w:szCs w:val="24"/>
                <w:lang w:eastAsia="ru-RU"/>
              </w:rPr>
              <w:t>ответственные</w:t>
            </w:r>
            <w:r>
              <w:rPr>
                <w:rFonts w:ascii="Times New Roman" w:hAnsi="Times New Roman"/>
                <w:sz w:val="24"/>
                <w:szCs w:val="24"/>
                <w:lang w:eastAsia="ru-RU"/>
              </w:rPr>
              <w:t xml:space="preserve"> </w:t>
            </w:r>
            <w:r w:rsidRPr="002548E1">
              <w:rPr>
                <w:rFonts w:ascii="Times New Roman" w:hAnsi="Times New Roman"/>
                <w:sz w:val="24"/>
                <w:szCs w:val="24"/>
                <w:lang w:eastAsia="ru-RU"/>
              </w:rPr>
              <w:t>решения;</w:t>
            </w:r>
          </w:p>
          <w:p w:rsidR="0084547E" w:rsidRPr="002548E1" w:rsidRDefault="0084547E" w:rsidP="0058294D">
            <w:pPr>
              <w:ind w:left="-108"/>
              <w:jc w:val="both"/>
              <w:rPr>
                <w:rFonts w:ascii="Times New Roman" w:hAnsi="Times New Roman"/>
                <w:sz w:val="24"/>
                <w:szCs w:val="24"/>
                <w:lang w:eastAsia="ru-RU"/>
              </w:rPr>
            </w:pPr>
            <w:r w:rsidRPr="002548E1">
              <w:rPr>
                <w:rFonts w:ascii="Times New Roman" w:hAnsi="Times New Roman"/>
                <w:sz w:val="24"/>
                <w:szCs w:val="24"/>
                <w:lang w:eastAsia="ru-RU"/>
              </w:rPr>
              <w:t>-имеющей</w:t>
            </w:r>
            <w:r>
              <w:rPr>
                <w:rFonts w:ascii="Times New Roman" w:hAnsi="Times New Roman"/>
                <w:sz w:val="24"/>
                <w:szCs w:val="24"/>
                <w:lang w:eastAsia="ru-RU"/>
              </w:rPr>
              <w:t xml:space="preserve"> </w:t>
            </w:r>
            <w:r w:rsidRPr="002548E1">
              <w:rPr>
                <w:rFonts w:ascii="Times New Roman" w:hAnsi="Times New Roman"/>
                <w:sz w:val="24"/>
                <w:szCs w:val="24"/>
                <w:lang w:eastAsia="ru-RU"/>
              </w:rPr>
              <w:t>высокий</w:t>
            </w:r>
            <w:r>
              <w:rPr>
                <w:rFonts w:ascii="Times New Roman" w:hAnsi="Times New Roman"/>
                <w:sz w:val="24"/>
                <w:szCs w:val="24"/>
                <w:lang w:eastAsia="ru-RU"/>
              </w:rPr>
              <w:t xml:space="preserve"> </w:t>
            </w:r>
            <w:r w:rsidRPr="002548E1">
              <w:rPr>
                <w:rFonts w:ascii="Times New Roman" w:hAnsi="Times New Roman"/>
                <w:sz w:val="24"/>
                <w:szCs w:val="24"/>
                <w:lang w:eastAsia="ru-RU"/>
              </w:rPr>
              <w:t>уровень</w:t>
            </w:r>
            <w:r>
              <w:rPr>
                <w:rFonts w:ascii="Times New Roman" w:hAnsi="Times New Roman"/>
                <w:sz w:val="24"/>
                <w:szCs w:val="24"/>
                <w:lang w:eastAsia="ru-RU"/>
              </w:rPr>
              <w:t xml:space="preserve"> </w:t>
            </w:r>
            <w:r w:rsidRPr="002548E1">
              <w:rPr>
                <w:rFonts w:ascii="Times New Roman" w:hAnsi="Times New Roman"/>
                <w:sz w:val="24"/>
                <w:szCs w:val="24"/>
                <w:lang w:eastAsia="ru-RU"/>
              </w:rPr>
              <w:t>готовности</w:t>
            </w:r>
            <w:r>
              <w:rPr>
                <w:rFonts w:ascii="Times New Roman" w:hAnsi="Times New Roman"/>
                <w:sz w:val="24"/>
                <w:szCs w:val="24"/>
                <w:lang w:eastAsia="ru-RU"/>
              </w:rPr>
              <w:t xml:space="preserve"> </w:t>
            </w:r>
            <w:r w:rsidRPr="002548E1">
              <w:rPr>
                <w:rFonts w:ascii="Times New Roman" w:hAnsi="Times New Roman"/>
                <w:sz w:val="24"/>
                <w:szCs w:val="24"/>
                <w:lang w:eastAsia="ru-RU"/>
              </w:rPr>
              <w:t>к</w:t>
            </w:r>
            <w:r>
              <w:rPr>
                <w:rFonts w:ascii="Times New Roman" w:hAnsi="Times New Roman"/>
                <w:sz w:val="24"/>
                <w:szCs w:val="24"/>
                <w:lang w:eastAsia="ru-RU"/>
              </w:rPr>
              <w:t xml:space="preserve"> </w:t>
            </w:r>
            <w:r w:rsidRPr="002548E1">
              <w:rPr>
                <w:rFonts w:ascii="Times New Roman" w:hAnsi="Times New Roman"/>
                <w:sz w:val="24"/>
                <w:szCs w:val="24"/>
                <w:lang w:eastAsia="ru-RU"/>
              </w:rPr>
              <w:t>жизненному</w:t>
            </w:r>
            <w:r>
              <w:rPr>
                <w:rFonts w:ascii="Times New Roman" w:hAnsi="Times New Roman"/>
                <w:sz w:val="24"/>
                <w:szCs w:val="24"/>
                <w:lang w:eastAsia="ru-RU"/>
              </w:rPr>
              <w:t xml:space="preserve"> </w:t>
            </w:r>
            <w:r w:rsidRPr="002548E1">
              <w:rPr>
                <w:rFonts w:ascii="Times New Roman" w:hAnsi="Times New Roman"/>
                <w:sz w:val="24"/>
                <w:szCs w:val="24"/>
                <w:lang w:eastAsia="ru-RU"/>
              </w:rPr>
              <w:t>и</w:t>
            </w:r>
            <w:r>
              <w:rPr>
                <w:rFonts w:ascii="Times New Roman" w:hAnsi="Times New Roman"/>
                <w:sz w:val="24"/>
                <w:szCs w:val="24"/>
                <w:lang w:eastAsia="ru-RU"/>
              </w:rPr>
              <w:t xml:space="preserve"> </w:t>
            </w:r>
            <w:r w:rsidRPr="002548E1">
              <w:rPr>
                <w:rFonts w:ascii="Times New Roman" w:hAnsi="Times New Roman"/>
                <w:sz w:val="24"/>
                <w:szCs w:val="24"/>
                <w:lang w:eastAsia="ru-RU"/>
              </w:rPr>
              <w:t>профессиональному</w:t>
            </w:r>
            <w:r>
              <w:rPr>
                <w:rFonts w:ascii="Times New Roman" w:hAnsi="Times New Roman"/>
                <w:sz w:val="24"/>
                <w:szCs w:val="24"/>
                <w:lang w:eastAsia="ru-RU"/>
              </w:rPr>
              <w:t xml:space="preserve"> </w:t>
            </w:r>
            <w:r w:rsidRPr="002548E1">
              <w:rPr>
                <w:rFonts w:ascii="Times New Roman" w:hAnsi="Times New Roman"/>
                <w:sz w:val="24"/>
                <w:szCs w:val="24"/>
                <w:lang w:eastAsia="ru-RU"/>
              </w:rPr>
              <w:t>самоопределению.</w:t>
            </w:r>
          </w:p>
        </w:tc>
      </w:tr>
      <w:tr w:rsidR="0084547E" w:rsidRPr="00034C23" w:rsidTr="0084547E">
        <w:tc>
          <w:tcPr>
            <w:tcW w:w="4208" w:type="dxa"/>
          </w:tcPr>
          <w:p w:rsidR="0084547E" w:rsidRPr="002548E1" w:rsidRDefault="0084547E" w:rsidP="0058294D">
            <w:pPr>
              <w:rPr>
                <w:rFonts w:ascii="Times New Roman" w:hAnsi="Times New Roman"/>
                <w:sz w:val="24"/>
                <w:szCs w:val="24"/>
                <w:lang w:eastAsia="ru-RU"/>
              </w:rPr>
            </w:pPr>
            <w:r w:rsidRPr="002548E1">
              <w:rPr>
                <w:rFonts w:ascii="Times New Roman" w:hAnsi="Times New Roman"/>
                <w:sz w:val="24"/>
                <w:szCs w:val="24"/>
                <w:lang w:eastAsia="ru-RU"/>
              </w:rPr>
              <w:lastRenderedPageBreak/>
              <w:t>Задачи</w:t>
            </w:r>
            <w:r>
              <w:rPr>
                <w:rFonts w:ascii="Times New Roman" w:hAnsi="Times New Roman"/>
                <w:sz w:val="24"/>
                <w:szCs w:val="24"/>
                <w:lang w:eastAsia="ru-RU"/>
              </w:rPr>
              <w:t xml:space="preserve"> </w:t>
            </w:r>
            <w:r w:rsidRPr="002548E1">
              <w:rPr>
                <w:rFonts w:ascii="Times New Roman" w:hAnsi="Times New Roman"/>
                <w:sz w:val="24"/>
                <w:szCs w:val="24"/>
                <w:lang w:eastAsia="ru-RU"/>
              </w:rPr>
              <w:t>муниципальной</w:t>
            </w:r>
            <w:r>
              <w:rPr>
                <w:rFonts w:ascii="Times New Roman" w:hAnsi="Times New Roman"/>
                <w:sz w:val="24"/>
                <w:szCs w:val="24"/>
                <w:lang w:eastAsia="ru-RU"/>
              </w:rPr>
              <w:t xml:space="preserve"> </w:t>
            </w:r>
            <w:r w:rsidRPr="002548E1">
              <w:rPr>
                <w:rFonts w:ascii="Times New Roman" w:hAnsi="Times New Roman"/>
                <w:sz w:val="24"/>
                <w:szCs w:val="24"/>
                <w:lang w:eastAsia="ru-RU"/>
              </w:rPr>
              <w:t>программы</w:t>
            </w:r>
          </w:p>
          <w:p w:rsidR="0084547E" w:rsidRPr="002548E1" w:rsidRDefault="0084547E" w:rsidP="0058294D">
            <w:pPr>
              <w:rPr>
                <w:rFonts w:ascii="Times New Roman" w:hAnsi="Times New Roman"/>
                <w:sz w:val="24"/>
                <w:szCs w:val="24"/>
                <w:lang w:eastAsia="ru-RU"/>
              </w:rPr>
            </w:pPr>
          </w:p>
        </w:tc>
        <w:tc>
          <w:tcPr>
            <w:tcW w:w="5363" w:type="dxa"/>
          </w:tcPr>
          <w:p w:rsidR="0084547E" w:rsidRPr="002548E1" w:rsidRDefault="0084547E" w:rsidP="0058294D">
            <w:pPr>
              <w:jc w:val="both"/>
              <w:rPr>
                <w:rFonts w:ascii="Times New Roman" w:hAnsi="Times New Roman"/>
                <w:sz w:val="24"/>
                <w:szCs w:val="24"/>
                <w:lang w:eastAsia="ru-RU"/>
              </w:rPr>
            </w:pPr>
            <w:r w:rsidRPr="002548E1">
              <w:rPr>
                <w:rFonts w:ascii="Times New Roman" w:hAnsi="Times New Roman"/>
                <w:sz w:val="24"/>
                <w:szCs w:val="24"/>
                <w:lang w:eastAsia="ru-RU"/>
              </w:rPr>
              <w:t>1.Создатьвсистемедошкольного,общегоидополнительногообразованияусловиядляравныхвозможностейприполучениисовременногокачественногообразования,позитивнойсоциализациидетейиотдыха,</w:t>
            </w:r>
            <w:r>
              <w:rPr>
                <w:rFonts w:ascii="Times New Roman" w:hAnsi="Times New Roman"/>
                <w:sz w:val="24"/>
                <w:szCs w:val="24"/>
                <w:lang w:eastAsia="ru-RU"/>
              </w:rPr>
              <w:t xml:space="preserve"> </w:t>
            </w:r>
            <w:r w:rsidRPr="002548E1">
              <w:rPr>
                <w:rFonts w:ascii="Times New Roman" w:hAnsi="Times New Roman"/>
                <w:sz w:val="24"/>
                <w:szCs w:val="24"/>
                <w:lang w:eastAsia="ru-RU"/>
              </w:rPr>
              <w:t>оздоровлениядетейвлетнийпериод.</w:t>
            </w:r>
          </w:p>
          <w:p w:rsidR="0084547E" w:rsidRPr="00F44542" w:rsidRDefault="0084547E" w:rsidP="0058294D">
            <w:pPr>
              <w:jc w:val="both"/>
              <w:rPr>
                <w:rFonts w:ascii="Times New Roman" w:hAnsi="Times New Roman"/>
                <w:sz w:val="24"/>
                <w:szCs w:val="24"/>
                <w:lang w:eastAsia="ru-RU"/>
              </w:rPr>
            </w:pPr>
            <w:r w:rsidRPr="00F44542">
              <w:rPr>
                <w:rFonts w:ascii="Times New Roman" w:hAnsi="Times New Roman"/>
                <w:sz w:val="24"/>
                <w:szCs w:val="24"/>
                <w:lang w:eastAsia="ru-RU"/>
              </w:rPr>
              <w:t>2.Совершенствоватьобустройствомуниципальногообразовательногопространства,способствующегостановлениюновойпедагогическойпрактики,повышениюдоступностиикачестваобразования.</w:t>
            </w:r>
          </w:p>
          <w:p w:rsidR="0084547E" w:rsidRPr="002548E1" w:rsidRDefault="0084547E" w:rsidP="0058294D">
            <w:pPr>
              <w:jc w:val="both"/>
              <w:rPr>
                <w:rFonts w:ascii="Times New Roman" w:hAnsi="Times New Roman"/>
                <w:sz w:val="24"/>
                <w:szCs w:val="24"/>
                <w:lang w:eastAsia="ru-RU"/>
              </w:rPr>
            </w:pPr>
            <w:r w:rsidRPr="002548E1">
              <w:rPr>
                <w:rFonts w:ascii="Times New Roman" w:hAnsi="Times New Roman"/>
                <w:sz w:val="24"/>
                <w:szCs w:val="24"/>
                <w:lang w:eastAsia="ru-RU"/>
              </w:rPr>
              <w:t>3.Обеспечитьфункционированиесистемымониторингаоценкикачестваобщегообразованиянамуниципальномуровне(включаядополнительное).</w:t>
            </w:r>
          </w:p>
          <w:p w:rsidR="0084547E" w:rsidRPr="002548E1" w:rsidRDefault="0084547E" w:rsidP="0058294D">
            <w:pPr>
              <w:jc w:val="both"/>
              <w:rPr>
                <w:rFonts w:ascii="Times New Roman" w:hAnsi="Times New Roman"/>
                <w:sz w:val="24"/>
                <w:szCs w:val="24"/>
                <w:lang w:eastAsia="ru-RU"/>
              </w:rPr>
            </w:pPr>
            <w:r w:rsidRPr="002548E1">
              <w:rPr>
                <w:rFonts w:ascii="Times New Roman" w:hAnsi="Times New Roman"/>
                <w:sz w:val="24"/>
                <w:szCs w:val="24"/>
                <w:lang w:eastAsia="ru-RU"/>
              </w:rPr>
              <w:t>4.Создатьусловиядлясовершенствованиякадровогоресурсаобразовательныхучреждений,обеспечивающегонеобходимоекачествообразованиядетейимолодежи,соответствующеепотребностямграждан.</w:t>
            </w:r>
          </w:p>
          <w:p w:rsidR="0084547E" w:rsidRPr="002548E1" w:rsidRDefault="0084547E" w:rsidP="0058294D">
            <w:pPr>
              <w:jc w:val="both"/>
              <w:rPr>
                <w:rFonts w:ascii="Times New Roman" w:hAnsi="Times New Roman"/>
                <w:sz w:val="24"/>
                <w:szCs w:val="24"/>
                <w:lang w:eastAsia="ru-RU"/>
              </w:rPr>
            </w:pPr>
            <w:r w:rsidRPr="002548E1">
              <w:rPr>
                <w:rFonts w:ascii="Times New Roman" w:hAnsi="Times New Roman"/>
                <w:sz w:val="24"/>
                <w:szCs w:val="24"/>
                <w:lang w:eastAsia="ru-RU"/>
              </w:rPr>
              <w:t>5.Создатьмуниципальнуюобразовательнуюитворческуюсреду,влияющуюнаформированиешкольногоуклада,направленногонасозданиеатмосферыотношениякобразованию,какобщечеловеческойценности,поддерживающейответственноеотношениекучебно-познавательнойдеятельности,воспитаниягражданственности,позитивнойкоммуникации,толерантностиобучающихся.</w:t>
            </w:r>
          </w:p>
        </w:tc>
      </w:tr>
      <w:tr w:rsidR="0084547E" w:rsidRPr="00034C23" w:rsidTr="0084547E">
        <w:tc>
          <w:tcPr>
            <w:tcW w:w="4208" w:type="dxa"/>
          </w:tcPr>
          <w:p w:rsidR="0084547E" w:rsidRPr="002548E1" w:rsidRDefault="0084547E" w:rsidP="0058294D">
            <w:pPr>
              <w:rPr>
                <w:rFonts w:ascii="Times New Roman" w:hAnsi="Times New Roman"/>
                <w:sz w:val="24"/>
                <w:szCs w:val="24"/>
                <w:lang w:eastAsia="ru-RU"/>
              </w:rPr>
            </w:pPr>
            <w:r w:rsidRPr="002548E1">
              <w:rPr>
                <w:rFonts w:ascii="Times New Roman" w:hAnsi="Times New Roman"/>
                <w:sz w:val="24"/>
                <w:szCs w:val="24"/>
                <w:lang w:eastAsia="ru-RU"/>
              </w:rPr>
              <w:t>Этапы</w:t>
            </w:r>
            <w:r>
              <w:rPr>
                <w:rFonts w:ascii="Times New Roman" w:hAnsi="Times New Roman"/>
                <w:sz w:val="24"/>
                <w:szCs w:val="24"/>
                <w:lang w:eastAsia="ru-RU"/>
              </w:rPr>
              <w:t xml:space="preserve"> </w:t>
            </w:r>
            <w:r w:rsidRPr="002548E1">
              <w:rPr>
                <w:rFonts w:ascii="Times New Roman" w:hAnsi="Times New Roman"/>
                <w:sz w:val="24"/>
                <w:szCs w:val="24"/>
                <w:lang w:eastAsia="ru-RU"/>
              </w:rPr>
              <w:t>и</w:t>
            </w:r>
            <w:r>
              <w:rPr>
                <w:rFonts w:ascii="Times New Roman" w:hAnsi="Times New Roman"/>
                <w:sz w:val="24"/>
                <w:szCs w:val="24"/>
                <w:lang w:eastAsia="ru-RU"/>
              </w:rPr>
              <w:t xml:space="preserve"> </w:t>
            </w:r>
            <w:r w:rsidRPr="002548E1">
              <w:rPr>
                <w:rFonts w:ascii="Times New Roman" w:hAnsi="Times New Roman"/>
                <w:sz w:val="24"/>
                <w:szCs w:val="24"/>
                <w:lang w:eastAsia="ru-RU"/>
              </w:rPr>
              <w:t>сроки</w:t>
            </w:r>
            <w:r>
              <w:rPr>
                <w:rFonts w:ascii="Times New Roman" w:hAnsi="Times New Roman"/>
                <w:sz w:val="24"/>
                <w:szCs w:val="24"/>
                <w:lang w:eastAsia="ru-RU"/>
              </w:rPr>
              <w:t xml:space="preserve"> </w:t>
            </w:r>
            <w:r w:rsidRPr="002548E1">
              <w:rPr>
                <w:rFonts w:ascii="Times New Roman" w:hAnsi="Times New Roman"/>
                <w:sz w:val="24"/>
                <w:szCs w:val="24"/>
                <w:lang w:eastAsia="ru-RU"/>
              </w:rPr>
              <w:t>реализации</w:t>
            </w:r>
            <w:r>
              <w:rPr>
                <w:rFonts w:ascii="Times New Roman" w:hAnsi="Times New Roman"/>
                <w:sz w:val="24"/>
                <w:szCs w:val="24"/>
                <w:lang w:eastAsia="ru-RU"/>
              </w:rPr>
              <w:t xml:space="preserve"> </w:t>
            </w:r>
            <w:r w:rsidRPr="002548E1">
              <w:rPr>
                <w:rFonts w:ascii="Times New Roman" w:hAnsi="Times New Roman"/>
                <w:sz w:val="24"/>
                <w:szCs w:val="24"/>
                <w:lang w:eastAsia="ru-RU"/>
              </w:rPr>
              <w:t>муниципальной</w:t>
            </w:r>
            <w:r>
              <w:rPr>
                <w:rFonts w:ascii="Times New Roman" w:hAnsi="Times New Roman"/>
                <w:sz w:val="24"/>
                <w:szCs w:val="24"/>
                <w:lang w:eastAsia="ru-RU"/>
              </w:rPr>
              <w:t xml:space="preserve"> </w:t>
            </w:r>
            <w:r w:rsidRPr="002548E1">
              <w:rPr>
                <w:rFonts w:ascii="Times New Roman" w:hAnsi="Times New Roman"/>
                <w:sz w:val="24"/>
                <w:szCs w:val="24"/>
                <w:lang w:eastAsia="ru-RU"/>
              </w:rPr>
              <w:t>программы.</w:t>
            </w:r>
          </w:p>
        </w:tc>
        <w:tc>
          <w:tcPr>
            <w:tcW w:w="5363" w:type="dxa"/>
          </w:tcPr>
          <w:p w:rsidR="0084547E" w:rsidRPr="002548E1" w:rsidRDefault="0084547E" w:rsidP="0058294D">
            <w:pPr>
              <w:jc w:val="both"/>
              <w:rPr>
                <w:rFonts w:ascii="Times New Roman" w:hAnsi="Times New Roman"/>
                <w:bCs/>
                <w:sz w:val="24"/>
                <w:szCs w:val="24"/>
                <w:lang w:eastAsia="ru-RU"/>
              </w:rPr>
            </w:pPr>
            <w:r w:rsidRPr="002548E1">
              <w:rPr>
                <w:rFonts w:ascii="Times New Roman" w:hAnsi="Times New Roman"/>
                <w:bCs/>
                <w:sz w:val="24"/>
                <w:szCs w:val="24"/>
                <w:lang w:eastAsia="ru-RU"/>
              </w:rPr>
              <w:t>2014-2022</w:t>
            </w:r>
            <w:r>
              <w:rPr>
                <w:rFonts w:ascii="Times New Roman" w:hAnsi="Times New Roman"/>
                <w:bCs/>
                <w:sz w:val="24"/>
                <w:szCs w:val="24"/>
                <w:lang w:eastAsia="ru-RU"/>
              </w:rPr>
              <w:t xml:space="preserve"> годы </w:t>
            </w:r>
            <w:r w:rsidRPr="002548E1">
              <w:rPr>
                <w:rFonts w:ascii="Times New Roman" w:hAnsi="Times New Roman"/>
                <w:bCs/>
                <w:sz w:val="24"/>
                <w:szCs w:val="24"/>
                <w:lang w:eastAsia="ru-RU"/>
              </w:rPr>
              <w:t>этапы</w:t>
            </w:r>
            <w:r>
              <w:rPr>
                <w:rFonts w:ascii="Times New Roman" w:hAnsi="Times New Roman"/>
                <w:bCs/>
                <w:sz w:val="24"/>
                <w:szCs w:val="24"/>
                <w:lang w:eastAsia="ru-RU"/>
              </w:rPr>
              <w:t xml:space="preserve"> </w:t>
            </w:r>
            <w:r w:rsidRPr="002548E1">
              <w:rPr>
                <w:rFonts w:ascii="Times New Roman" w:hAnsi="Times New Roman"/>
                <w:bCs/>
                <w:sz w:val="24"/>
                <w:szCs w:val="24"/>
                <w:lang w:eastAsia="ru-RU"/>
              </w:rPr>
              <w:t>не</w:t>
            </w:r>
            <w:r>
              <w:rPr>
                <w:rFonts w:ascii="Times New Roman" w:hAnsi="Times New Roman"/>
                <w:bCs/>
                <w:sz w:val="24"/>
                <w:szCs w:val="24"/>
                <w:lang w:eastAsia="ru-RU"/>
              </w:rPr>
              <w:t xml:space="preserve"> </w:t>
            </w:r>
            <w:r w:rsidRPr="002548E1">
              <w:rPr>
                <w:rFonts w:ascii="Times New Roman" w:hAnsi="Times New Roman"/>
                <w:bCs/>
                <w:sz w:val="24"/>
                <w:szCs w:val="24"/>
                <w:lang w:eastAsia="ru-RU"/>
              </w:rPr>
              <w:t>выделяются.</w:t>
            </w:r>
          </w:p>
        </w:tc>
      </w:tr>
      <w:tr w:rsidR="0084547E" w:rsidRPr="00034C23" w:rsidTr="0084547E">
        <w:tc>
          <w:tcPr>
            <w:tcW w:w="4208" w:type="dxa"/>
          </w:tcPr>
          <w:p w:rsidR="0084547E" w:rsidRPr="002548E1" w:rsidRDefault="0084547E" w:rsidP="0058294D">
            <w:pPr>
              <w:rPr>
                <w:rFonts w:ascii="Times New Roman" w:hAnsi="Times New Roman"/>
                <w:sz w:val="24"/>
                <w:szCs w:val="24"/>
                <w:lang w:eastAsia="ru-RU"/>
              </w:rPr>
            </w:pPr>
            <w:r w:rsidRPr="002548E1">
              <w:rPr>
                <w:rFonts w:ascii="Times New Roman" w:hAnsi="Times New Roman"/>
                <w:sz w:val="24"/>
                <w:szCs w:val="24"/>
                <w:lang w:eastAsia="ru-RU"/>
              </w:rPr>
              <w:t>Переченьцелевыхпоказателейипоказателейрезультативностимуниципальнойпрограммысрасшифровкойплановыхзначенийпогодамеёреализации,значениецелевыхпоказателейнадолгосрочныйпериод</w:t>
            </w:r>
          </w:p>
        </w:tc>
        <w:tc>
          <w:tcPr>
            <w:tcW w:w="5363" w:type="dxa"/>
          </w:tcPr>
          <w:p w:rsidR="0084547E" w:rsidRPr="002548E1" w:rsidRDefault="0084547E" w:rsidP="0058294D">
            <w:pPr>
              <w:jc w:val="both"/>
              <w:rPr>
                <w:rFonts w:ascii="Times New Roman" w:hAnsi="Times New Roman"/>
                <w:bCs/>
                <w:sz w:val="24"/>
                <w:szCs w:val="24"/>
                <w:lang w:eastAsia="ru-RU"/>
              </w:rPr>
            </w:pPr>
            <w:r w:rsidRPr="002548E1">
              <w:rPr>
                <w:rFonts w:ascii="Times New Roman" w:hAnsi="Times New Roman"/>
                <w:bCs/>
                <w:sz w:val="24"/>
                <w:szCs w:val="24"/>
                <w:lang w:eastAsia="ru-RU"/>
              </w:rPr>
              <w:t>Переченьцелевыхпоказателейипоказателейрезультативностипредставленвприложенияхкпаспортумуниципальнойпрограммы</w:t>
            </w:r>
          </w:p>
        </w:tc>
      </w:tr>
      <w:tr w:rsidR="0084547E" w:rsidRPr="00034C23" w:rsidTr="0084547E">
        <w:tc>
          <w:tcPr>
            <w:tcW w:w="4208" w:type="dxa"/>
            <w:vMerge w:val="restart"/>
          </w:tcPr>
          <w:p w:rsidR="0084547E" w:rsidRPr="002548E1" w:rsidRDefault="0084547E" w:rsidP="0058294D">
            <w:pPr>
              <w:rPr>
                <w:rFonts w:ascii="Times New Roman" w:hAnsi="Times New Roman"/>
                <w:sz w:val="24"/>
                <w:szCs w:val="24"/>
                <w:lang w:eastAsia="ru-RU"/>
              </w:rPr>
            </w:pPr>
            <w:r w:rsidRPr="002548E1">
              <w:rPr>
                <w:rFonts w:ascii="Times New Roman" w:hAnsi="Times New Roman"/>
                <w:iCs/>
                <w:sz w:val="24"/>
                <w:szCs w:val="24"/>
                <w:lang w:eastAsia="ru-RU"/>
              </w:rPr>
              <w:t>Информацияпоресурсномуобеспечениюмуниципальнойпрограммы,втомчислевразбивкепоисточникамфинансированияпогодамреализациимуниципальнойпрограммы</w:t>
            </w:r>
          </w:p>
        </w:tc>
        <w:tc>
          <w:tcPr>
            <w:tcW w:w="5363" w:type="dxa"/>
          </w:tcPr>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Объемфинансированиямуниципальнойпрограммысоставит5204916,8тыс.рублей,втомчислепогодамреализации:</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2014–502034,2тыс.рублей;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2015–551350,1тыс.рублей;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2016–551156,3тыс.рублей;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2017–551241,1тыс.рублей;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2018–588300,4тыс.рублей;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lastRenderedPageBreak/>
              <w:t>2019–618976,0тыс.рублей;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2020–623464,6тыс.рублей;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2021–608959,7тыс.рублей;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2022–609434,4тыс.рублей.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Изних:изсредствкраевогобюджета–3023022,2тыс.рублей,втомчислепогодамреализации:</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2014–264686,7тыс.рублей;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2015–304075,6тыс.рублей;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2016–346854,7тыс.рублей;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2017–334610,7тыс.рублей;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2018–374076,9тыс.рублей;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2019–348748,5тыс.рублей;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2020–354506,1тыс.рублей;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2021–347496,5тыс.рублей;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2022–347966,5тыс.рублей.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Изсредствфедеральногобюджета–21395,0тыс.рублей,втомчислепогодамреализации:</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2014–12293,2тыс.рублей;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2015–7082,8тыс.рублей;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2016–0,0тыс.рублей;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2017–0,0тыс.рублей;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2018–750,0тыс.рублей;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2019–1269,0тыс.рублей;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2020–0,0тыс.рублей;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2021–0,0тыс.рублей;</w:t>
            </w:r>
          </w:p>
          <w:p w:rsidR="0084547E" w:rsidRPr="002548E1" w:rsidRDefault="0084547E" w:rsidP="0084547E">
            <w:pPr>
              <w:rPr>
                <w:rFonts w:ascii="Times New Roman" w:hAnsi="Times New Roman"/>
                <w:bCs/>
                <w:sz w:val="24"/>
                <w:szCs w:val="24"/>
                <w:lang w:eastAsia="ru-RU"/>
              </w:rPr>
            </w:pPr>
            <w:r w:rsidRPr="002548E1">
              <w:rPr>
                <w:rFonts w:ascii="Times New Roman" w:hAnsi="Times New Roman"/>
                <w:bCs/>
                <w:sz w:val="24"/>
                <w:szCs w:val="24"/>
                <w:lang w:eastAsia="ru-RU"/>
              </w:rPr>
              <w:t>2022–0,0тыс.рублей.</w:t>
            </w:r>
          </w:p>
        </w:tc>
      </w:tr>
      <w:tr w:rsidR="0084547E" w:rsidRPr="00034C23" w:rsidTr="0084547E">
        <w:tc>
          <w:tcPr>
            <w:tcW w:w="4208" w:type="dxa"/>
            <w:vMerge/>
          </w:tcPr>
          <w:p w:rsidR="0084547E" w:rsidRPr="002548E1" w:rsidRDefault="0084547E" w:rsidP="0058294D">
            <w:pPr>
              <w:rPr>
                <w:rFonts w:ascii="Times New Roman" w:hAnsi="Times New Roman"/>
                <w:iCs/>
                <w:sz w:val="24"/>
                <w:szCs w:val="24"/>
                <w:lang w:eastAsia="ru-RU"/>
              </w:rPr>
            </w:pPr>
          </w:p>
        </w:tc>
        <w:tc>
          <w:tcPr>
            <w:tcW w:w="5363" w:type="dxa"/>
          </w:tcPr>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Изсредстврайонногобюджета–2155390,5тыс.рублей,втомчислепогодамреализации:</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2014–225054,3тыс.рублей;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2015–239931,7тыс.рублей;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2016–201088,8тыс.рублей;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2017–215384,8тыс.рублей;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2018–213082,8тыс.рублей;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2019–268958,5тыс.рублей;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2020–268958,5тыс.рублей;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2021–261463,2тыс.рублей;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2022–261467,9тыс.рублей.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Засчетсредствюридическихлиц–260,0тыс.рублей.2015–260,0тыс.рублей.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Засчётвнебюджетныхисточников–4849,1тыс.рублей,втомчислепогодамреализации:</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2016–3212,8тыс.рублей;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2017–1245,6тыс.рублей;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2018–390,7тыс.рублей;</w:t>
            </w:r>
          </w:p>
          <w:p w:rsidR="0084547E" w:rsidRPr="002548E1" w:rsidRDefault="0084547E" w:rsidP="0058294D">
            <w:pPr>
              <w:rPr>
                <w:rFonts w:ascii="Times New Roman" w:hAnsi="Times New Roman"/>
                <w:bCs/>
                <w:sz w:val="24"/>
                <w:szCs w:val="24"/>
                <w:lang w:eastAsia="ru-RU"/>
              </w:rPr>
            </w:pPr>
            <w:r w:rsidRPr="002548E1">
              <w:rPr>
                <w:rFonts w:ascii="Times New Roman" w:hAnsi="Times New Roman"/>
                <w:bCs/>
                <w:sz w:val="24"/>
                <w:szCs w:val="24"/>
                <w:lang w:eastAsia="ru-RU"/>
              </w:rPr>
              <w:t>2019–0,0тыс.рублей;</w:t>
            </w:r>
          </w:p>
        </w:tc>
      </w:tr>
    </w:tbl>
    <w:p w:rsidR="0084547E" w:rsidRPr="00034C23" w:rsidRDefault="0084547E" w:rsidP="0084547E">
      <w:pPr>
        <w:spacing w:after="0" w:line="240" w:lineRule="auto"/>
        <w:ind w:firstLine="708"/>
        <w:jc w:val="center"/>
        <w:rPr>
          <w:rFonts w:ascii="Times New Roman" w:hAnsi="Times New Roman"/>
          <w:sz w:val="28"/>
          <w:szCs w:val="28"/>
          <w:lang w:eastAsia="ru-RU"/>
        </w:rPr>
      </w:pPr>
      <w:r w:rsidRPr="00034C23">
        <w:rPr>
          <w:rFonts w:ascii="Times New Roman" w:hAnsi="Times New Roman"/>
          <w:sz w:val="28"/>
          <w:szCs w:val="28"/>
          <w:lang w:eastAsia="ru-RU"/>
        </w:rPr>
        <w:t>2.ХарактеристикатекущегосостояниявсистемеобразованияНазаровскогорайонаосновныхпоказателейсоциально-экономическогоразвитияНазаровскогорайонаианализсоциальных,</w:t>
      </w:r>
      <w:r>
        <w:rPr>
          <w:rFonts w:ascii="Times New Roman" w:hAnsi="Times New Roman"/>
          <w:sz w:val="28"/>
          <w:szCs w:val="28"/>
          <w:lang w:eastAsia="ru-RU"/>
        </w:rPr>
        <w:t xml:space="preserve"> финансово-</w:t>
      </w:r>
      <w:r w:rsidRPr="00034C23">
        <w:rPr>
          <w:rFonts w:ascii="Times New Roman" w:hAnsi="Times New Roman"/>
          <w:sz w:val="28"/>
          <w:szCs w:val="28"/>
          <w:lang w:eastAsia="ru-RU"/>
        </w:rPr>
        <w:t>экономических</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и</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прочих</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рисков</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реализации</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программы</w:t>
      </w:r>
      <w:r>
        <w:rPr>
          <w:rFonts w:ascii="Times New Roman" w:hAnsi="Times New Roman"/>
          <w:sz w:val="28"/>
          <w:szCs w:val="28"/>
          <w:lang w:eastAsia="ru-RU"/>
        </w:rPr>
        <w:t>.</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lastRenderedPageBreak/>
        <w:t>Система</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образования</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представлена</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в</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Назаровском</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районе</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учреждениями</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всех</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уровней</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и</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видов</w:t>
      </w:r>
      <w:r>
        <w:rPr>
          <w:rFonts w:ascii="Times New Roman" w:hAnsi="Times New Roman"/>
          <w:sz w:val="28"/>
          <w:szCs w:val="28"/>
          <w:lang w:eastAsia="ru-RU"/>
        </w:rPr>
        <w:t>:</w:t>
      </w:r>
    </w:p>
    <w:p w:rsidR="0084547E"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На</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начало</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201</w:t>
      </w:r>
      <w:r>
        <w:rPr>
          <w:rFonts w:ascii="Times New Roman" w:hAnsi="Times New Roman"/>
          <w:sz w:val="28"/>
          <w:szCs w:val="28"/>
          <w:lang w:eastAsia="ru-RU"/>
        </w:rPr>
        <w:t>9</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года</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на</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территории</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района</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функционировало:</w:t>
      </w:r>
    </w:p>
    <w:p w:rsidR="0084547E" w:rsidRPr="00430656" w:rsidRDefault="0084547E" w:rsidP="0084547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- 1</w:t>
      </w:r>
      <w:r w:rsidRPr="00034C23">
        <w:rPr>
          <w:rFonts w:ascii="Times New Roman" w:hAnsi="Times New Roman"/>
          <w:sz w:val="28"/>
          <w:szCs w:val="28"/>
          <w:lang w:eastAsia="ru-RU"/>
        </w:rPr>
        <w:t>2</w:t>
      </w:r>
      <w:r w:rsidR="0058294D">
        <w:rPr>
          <w:rFonts w:ascii="Times New Roman" w:hAnsi="Times New Roman"/>
          <w:sz w:val="28"/>
          <w:szCs w:val="28"/>
          <w:lang w:eastAsia="ru-RU"/>
        </w:rPr>
        <w:t xml:space="preserve"> </w:t>
      </w:r>
      <w:r w:rsidRPr="00034C23">
        <w:rPr>
          <w:rFonts w:ascii="Times New Roman" w:hAnsi="Times New Roman"/>
          <w:snapToGrid w:val="0"/>
          <w:sz w:val="28"/>
          <w:szCs w:val="28"/>
          <w:lang w:eastAsia="ru-RU"/>
        </w:rPr>
        <w:t>дошкольных</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образовательных</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учреждений,</w:t>
      </w:r>
    </w:p>
    <w:p w:rsidR="0084547E" w:rsidRPr="00034C23" w:rsidRDefault="0084547E" w:rsidP="0084547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034C23">
        <w:rPr>
          <w:rFonts w:ascii="Times New Roman" w:hAnsi="Times New Roman"/>
          <w:sz w:val="28"/>
          <w:szCs w:val="28"/>
          <w:lang w:eastAsia="ru-RU"/>
        </w:rPr>
        <w:t>13</w:t>
      </w:r>
      <w:r>
        <w:rPr>
          <w:rFonts w:ascii="Times New Roman" w:hAnsi="Times New Roman"/>
          <w:sz w:val="28"/>
          <w:szCs w:val="28"/>
          <w:lang w:eastAsia="ru-RU"/>
        </w:rPr>
        <w:t xml:space="preserve"> </w:t>
      </w:r>
      <w:r w:rsidRPr="00034C23">
        <w:rPr>
          <w:rFonts w:ascii="Times New Roman" w:hAnsi="Times New Roman"/>
          <w:sz w:val="28"/>
          <w:szCs w:val="28"/>
          <w:lang w:eastAsia="ru-RU"/>
        </w:rPr>
        <w:t>образовательных</w:t>
      </w:r>
      <w:r>
        <w:rPr>
          <w:rFonts w:ascii="Times New Roman" w:hAnsi="Times New Roman"/>
          <w:sz w:val="28"/>
          <w:szCs w:val="28"/>
          <w:lang w:eastAsia="ru-RU"/>
        </w:rPr>
        <w:t xml:space="preserve"> </w:t>
      </w:r>
      <w:r w:rsidRPr="00034C23">
        <w:rPr>
          <w:rFonts w:ascii="Times New Roman" w:hAnsi="Times New Roman"/>
          <w:sz w:val="28"/>
          <w:szCs w:val="28"/>
          <w:lang w:eastAsia="ru-RU"/>
        </w:rPr>
        <w:t>учреждений,</w:t>
      </w:r>
      <w:r>
        <w:rPr>
          <w:rFonts w:ascii="Times New Roman" w:hAnsi="Times New Roman"/>
          <w:sz w:val="28"/>
          <w:szCs w:val="28"/>
          <w:lang w:eastAsia="ru-RU"/>
        </w:rPr>
        <w:t xml:space="preserve"> </w:t>
      </w:r>
      <w:r w:rsidRPr="00034C23">
        <w:rPr>
          <w:rFonts w:ascii="Times New Roman" w:hAnsi="Times New Roman"/>
          <w:sz w:val="28"/>
          <w:szCs w:val="28"/>
          <w:lang w:eastAsia="ru-RU"/>
        </w:rPr>
        <w:t>предоставляющих</w:t>
      </w:r>
      <w:r>
        <w:rPr>
          <w:rFonts w:ascii="Times New Roman" w:hAnsi="Times New Roman"/>
          <w:sz w:val="28"/>
          <w:szCs w:val="28"/>
          <w:lang w:eastAsia="ru-RU"/>
        </w:rPr>
        <w:t xml:space="preserve"> </w:t>
      </w:r>
      <w:r w:rsidRPr="00034C23">
        <w:rPr>
          <w:rFonts w:ascii="Times New Roman" w:hAnsi="Times New Roman"/>
          <w:sz w:val="28"/>
          <w:szCs w:val="28"/>
          <w:lang w:eastAsia="ru-RU"/>
        </w:rPr>
        <w:t>начальное</w:t>
      </w:r>
      <w:r>
        <w:rPr>
          <w:rFonts w:ascii="Times New Roman" w:hAnsi="Times New Roman"/>
          <w:sz w:val="28"/>
          <w:szCs w:val="28"/>
          <w:lang w:eastAsia="ru-RU"/>
        </w:rPr>
        <w:t xml:space="preserve">  </w:t>
      </w:r>
      <w:r w:rsidRPr="00034C23">
        <w:rPr>
          <w:rFonts w:ascii="Times New Roman" w:hAnsi="Times New Roman"/>
          <w:sz w:val="28"/>
          <w:szCs w:val="28"/>
          <w:lang w:eastAsia="ru-RU"/>
        </w:rPr>
        <w:t>общее,</w:t>
      </w:r>
      <w:r>
        <w:rPr>
          <w:rFonts w:ascii="Times New Roman" w:hAnsi="Times New Roman"/>
          <w:sz w:val="28"/>
          <w:szCs w:val="28"/>
          <w:lang w:eastAsia="ru-RU"/>
        </w:rPr>
        <w:t xml:space="preserve"> </w:t>
      </w:r>
      <w:r w:rsidRPr="00034C23">
        <w:rPr>
          <w:rFonts w:ascii="Times New Roman" w:hAnsi="Times New Roman"/>
          <w:sz w:val="28"/>
          <w:szCs w:val="28"/>
          <w:lang w:eastAsia="ru-RU"/>
        </w:rPr>
        <w:t>основное</w:t>
      </w:r>
      <w:r>
        <w:rPr>
          <w:rFonts w:ascii="Times New Roman" w:hAnsi="Times New Roman"/>
          <w:sz w:val="28"/>
          <w:szCs w:val="28"/>
          <w:lang w:eastAsia="ru-RU"/>
        </w:rPr>
        <w:t xml:space="preserve"> </w:t>
      </w:r>
      <w:r w:rsidRPr="00034C23">
        <w:rPr>
          <w:rFonts w:ascii="Times New Roman" w:hAnsi="Times New Roman"/>
          <w:sz w:val="28"/>
          <w:szCs w:val="28"/>
          <w:lang w:eastAsia="ru-RU"/>
        </w:rPr>
        <w:t>общее,</w:t>
      </w:r>
      <w:r>
        <w:rPr>
          <w:rFonts w:ascii="Times New Roman" w:hAnsi="Times New Roman"/>
          <w:sz w:val="28"/>
          <w:szCs w:val="28"/>
          <w:lang w:eastAsia="ru-RU"/>
        </w:rPr>
        <w:t xml:space="preserve"> </w:t>
      </w:r>
      <w:r w:rsidRPr="00034C23">
        <w:rPr>
          <w:rFonts w:ascii="Times New Roman" w:hAnsi="Times New Roman"/>
          <w:sz w:val="28"/>
          <w:szCs w:val="28"/>
          <w:lang w:eastAsia="ru-RU"/>
        </w:rPr>
        <w:t>среднее</w:t>
      </w:r>
      <w:r>
        <w:rPr>
          <w:rFonts w:ascii="Times New Roman" w:hAnsi="Times New Roman"/>
          <w:sz w:val="28"/>
          <w:szCs w:val="28"/>
          <w:lang w:eastAsia="ru-RU"/>
        </w:rPr>
        <w:t xml:space="preserve"> </w:t>
      </w:r>
      <w:r w:rsidRPr="00034C23">
        <w:rPr>
          <w:rFonts w:ascii="Times New Roman" w:hAnsi="Times New Roman"/>
          <w:sz w:val="28"/>
          <w:szCs w:val="28"/>
          <w:lang w:eastAsia="ru-RU"/>
        </w:rPr>
        <w:t>общее</w:t>
      </w:r>
      <w:r>
        <w:rPr>
          <w:rFonts w:ascii="Times New Roman" w:hAnsi="Times New Roman"/>
          <w:sz w:val="28"/>
          <w:szCs w:val="28"/>
          <w:lang w:eastAsia="ru-RU"/>
        </w:rPr>
        <w:t xml:space="preserve"> </w:t>
      </w:r>
      <w:r w:rsidRPr="00034C23">
        <w:rPr>
          <w:rFonts w:ascii="Times New Roman" w:hAnsi="Times New Roman"/>
          <w:sz w:val="28"/>
          <w:szCs w:val="28"/>
          <w:lang w:eastAsia="ru-RU"/>
        </w:rPr>
        <w:t>образование;</w:t>
      </w:r>
    </w:p>
    <w:p w:rsidR="0084547E" w:rsidRDefault="0084547E" w:rsidP="0084547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034C23">
        <w:rPr>
          <w:rFonts w:ascii="Times New Roman" w:hAnsi="Times New Roman"/>
          <w:sz w:val="28"/>
          <w:szCs w:val="28"/>
          <w:lang w:eastAsia="ru-RU"/>
        </w:rPr>
        <w:t>2</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учреждения</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системы</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дополнительного</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образования.</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В</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районе</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осуществляется</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взаимодействие</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с</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учреждениями</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высшего</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и</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среднего</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профессионального</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образования,</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расположенных</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на</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территории</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края.</w:t>
      </w:r>
    </w:p>
    <w:p w:rsidR="0084547E" w:rsidRPr="00034C23" w:rsidRDefault="0084547E" w:rsidP="0084547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napToGrid w:val="0"/>
          <w:sz w:val="28"/>
          <w:szCs w:val="28"/>
          <w:lang w:eastAsia="ru-RU"/>
        </w:rPr>
        <w:t>В</w:t>
      </w:r>
      <w:r w:rsidR="0058294D">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системе</w:t>
      </w:r>
      <w:r w:rsidR="0058294D">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дошкольного</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образования</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Назаровского</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района</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по</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состоянию</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на</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01.01.201</w:t>
      </w:r>
      <w:r>
        <w:rPr>
          <w:rFonts w:ascii="Times New Roman" w:hAnsi="Times New Roman"/>
          <w:snapToGrid w:val="0"/>
          <w:sz w:val="28"/>
          <w:szCs w:val="28"/>
          <w:lang w:eastAsia="ru-RU"/>
        </w:rPr>
        <w:t>9</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функционировало</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12</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дошкольных</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образовательных</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учреждений,</w:t>
      </w:r>
      <w:r w:rsidR="0058294D">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кроме</w:t>
      </w:r>
      <w:r w:rsidR="0058294D">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этого</w:t>
      </w:r>
      <w:r w:rsidR="0058294D">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осуществляло</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свою</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деятельность</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5</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филиалов</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дошкольных</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образовательных</w:t>
      </w:r>
      <w:r w:rsidR="0058294D">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учреждений.</w:t>
      </w:r>
      <w:r w:rsidR="0058294D">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На</w:t>
      </w:r>
      <w:r w:rsidR="0058294D">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01.09.2019</w:t>
      </w:r>
      <w:r w:rsidR="0058294D">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произошлареорганизациясетиобразовательныхучрежденийНазаровскогорайона.Внастоящеевремяфункционирует4дошкольныхобразовательныхучреждения,6филиаловдошкольныхобразовательныхучрежденийи8филиаловобщеобразовательныхучреждений.</w:t>
      </w:r>
    </w:p>
    <w:p w:rsidR="0084547E" w:rsidRPr="00034C23" w:rsidRDefault="0084547E" w:rsidP="0084547E">
      <w:pPr>
        <w:shd w:val="clear" w:color="auto" w:fill="FFFFFF"/>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Посостояниюна01.01.201</w:t>
      </w:r>
      <w:r>
        <w:rPr>
          <w:rFonts w:ascii="Times New Roman" w:hAnsi="Times New Roman"/>
          <w:sz w:val="28"/>
          <w:szCs w:val="28"/>
          <w:lang w:eastAsia="ru-RU"/>
        </w:rPr>
        <w:t>9</w:t>
      </w:r>
      <w:r w:rsidRPr="00034C23">
        <w:rPr>
          <w:rFonts w:ascii="Times New Roman" w:hAnsi="Times New Roman"/>
          <w:sz w:val="28"/>
          <w:szCs w:val="28"/>
          <w:lang w:eastAsia="ru-RU"/>
        </w:rPr>
        <w:t>вНазаровскомрайонепроживало</w:t>
      </w:r>
      <w:r w:rsidRPr="003820BC">
        <w:rPr>
          <w:rFonts w:ascii="Times New Roman" w:hAnsi="Times New Roman"/>
          <w:sz w:val="28"/>
          <w:szCs w:val="28"/>
          <w:lang w:eastAsia="ru-RU"/>
        </w:rPr>
        <w:t>147</w:t>
      </w:r>
      <w:r>
        <w:rPr>
          <w:rFonts w:ascii="Times New Roman" w:hAnsi="Times New Roman"/>
          <w:sz w:val="28"/>
          <w:szCs w:val="28"/>
          <w:lang w:eastAsia="ru-RU"/>
        </w:rPr>
        <w:t xml:space="preserve">детей </w:t>
      </w:r>
      <w:r w:rsidRPr="00034C23">
        <w:rPr>
          <w:rFonts w:ascii="Times New Roman" w:hAnsi="Times New Roman"/>
          <w:sz w:val="28"/>
          <w:szCs w:val="28"/>
          <w:lang w:eastAsia="ru-RU"/>
        </w:rPr>
        <w:t>ввозрастеот0до7летбезучетаобучающихсявобщеобразовательныхучрежденияхрайона.</w:t>
      </w:r>
    </w:p>
    <w:p w:rsidR="0084547E" w:rsidRPr="00034C23" w:rsidRDefault="0084547E" w:rsidP="0084547E">
      <w:pPr>
        <w:shd w:val="clear" w:color="auto" w:fill="FFFFFF"/>
        <w:spacing w:after="0" w:line="240" w:lineRule="auto"/>
        <w:ind w:firstLine="709"/>
        <w:jc w:val="both"/>
        <w:rPr>
          <w:rFonts w:ascii="Times New Roman" w:hAnsi="Times New Roman"/>
          <w:snapToGrid w:val="0"/>
          <w:sz w:val="28"/>
          <w:szCs w:val="28"/>
          <w:lang w:eastAsia="ru-RU"/>
        </w:rPr>
      </w:pPr>
      <w:r w:rsidRPr="00034C23">
        <w:rPr>
          <w:rFonts w:ascii="Times New Roman" w:hAnsi="Times New Roman"/>
          <w:snapToGrid w:val="0"/>
          <w:sz w:val="28"/>
          <w:szCs w:val="28"/>
          <w:lang w:eastAsia="ru-RU"/>
        </w:rPr>
        <w:t>Общее</w:t>
      </w:r>
      <w:r>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количество</w:t>
      </w:r>
      <w:r>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мест</w:t>
      </w:r>
      <w:r>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в</w:t>
      </w:r>
      <w:r>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учреждениях,</w:t>
      </w:r>
      <w:r>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реализующих</w:t>
      </w:r>
      <w:r>
        <w:rPr>
          <w:rFonts w:ascii="Times New Roman" w:hAnsi="Times New Roman"/>
          <w:snapToGrid w:val="0"/>
          <w:sz w:val="28"/>
          <w:szCs w:val="28"/>
          <w:lang w:eastAsia="ru-RU"/>
        </w:rPr>
        <w:t xml:space="preserve"> </w:t>
      </w:r>
      <w:r w:rsidRPr="00034C23">
        <w:rPr>
          <w:rFonts w:ascii="Times New Roman" w:hAnsi="Times New Roman"/>
          <w:snapToGrid w:val="0"/>
          <w:sz w:val="28"/>
          <w:szCs w:val="28"/>
          <w:lang w:eastAsia="ru-RU"/>
        </w:rPr>
        <w:t>программыдошкольногообразования,посостояниюна01.01.201</w:t>
      </w:r>
      <w:r>
        <w:rPr>
          <w:rFonts w:ascii="Times New Roman" w:hAnsi="Times New Roman"/>
          <w:snapToGrid w:val="0"/>
          <w:sz w:val="28"/>
          <w:szCs w:val="28"/>
          <w:lang w:eastAsia="ru-RU"/>
        </w:rPr>
        <w:t>9</w:t>
      </w:r>
      <w:r w:rsidRPr="00034C23">
        <w:rPr>
          <w:rFonts w:ascii="Times New Roman" w:hAnsi="Times New Roman"/>
          <w:snapToGrid w:val="0"/>
          <w:sz w:val="28"/>
          <w:szCs w:val="28"/>
          <w:lang w:eastAsia="ru-RU"/>
        </w:rPr>
        <w:t>составляет</w:t>
      </w:r>
      <w:r w:rsidRPr="009829AA">
        <w:rPr>
          <w:rFonts w:ascii="Times New Roman" w:hAnsi="Times New Roman"/>
          <w:snapToGrid w:val="0"/>
          <w:sz w:val="28"/>
          <w:szCs w:val="28"/>
          <w:lang w:eastAsia="ru-RU"/>
        </w:rPr>
        <w:t>1076.</w:t>
      </w:r>
      <w:r w:rsidRPr="00034C23">
        <w:rPr>
          <w:rFonts w:ascii="Times New Roman" w:hAnsi="Times New Roman"/>
          <w:snapToGrid w:val="0"/>
          <w:sz w:val="28"/>
          <w:szCs w:val="28"/>
          <w:lang w:eastAsia="ru-RU"/>
        </w:rPr>
        <w:t>Посещаетдошкольныеобразовательныеучреждения</w:t>
      </w:r>
      <w:r w:rsidRPr="009829AA">
        <w:rPr>
          <w:rFonts w:ascii="Times New Roman" w:hAnsi="Times New Roman"/>
          <w:snapToGrid w:val="0"/>
          <w:sz w:val="28"/>
          <w:szCs w:val="28"/>
          <w:lang w:eastAsia="ru-RU"/>
        </w:rPr>
        <w:t>1094</w:t>
      </w:r>
      <w:r>
        <w:rPr>
          <w:rFonts w:ascii="Times New Roman" w:hAnsi="Times New Roman"/>
          <w:snapToGrid w:val="0"/>
          <w:sz w:val="28"/>
          <w:szCs w:val="28"/>
          <w:lang w:eastAsia="ru-RU"/>
        </w:rPr>
        <w:t>ребенка</w:t>
      </w:r>
      <w:r w:rsidRPr="00034C23">
        <w:rPr>
          <w:rFonts w:ascii="Times New Roman" w:hAnsi="Times New Roman"/>
          <w:snapToGrid w:val="0"/>
          <w:sz w:val="28"/>
          <w:szCs w:val="28"/>
          <w:lang w:eastAsia="ru-RU"/>
        </w:rPr>
        <w:t>,среднийуровеньукомплектованностидетскихсадовсоставляет100,0%на01.09.201</w:t>
      </w:r>
      <w:r>
        <w:rPr>
          <w:rFonts w:ascii="Times New Roman" w:hAnsi="Times New Roman"/>
          <w:snapToGrid w:val="0"/>
          <w:sz w:val="28"/>
          <w:szCs w:val="28"/>
          <w:lang w:eastAsia="ru-RU"/>
        </w:rPr>
        <w:t>9</w:t>
      </w:r>
      <w:r w:rsidRPr="00034C23">
        <w:rPr>
          <w:rFonts w:ascii="Times New Roman" w:hAnsi="Times New Roman"/>
          <w:snapToGrid w:val="0"/>
          <w:sz w:val="28"/>
          <w:szCs w:val="28"/>
          <w:lang w:eastAsia="ru-RU"/>
        </w:rPr>
        <w:t>.</w:t>
      </w:r>
    </w:p>
    <w:p w:rsidR="0084547E" w:rsidRPr="00034C23" w:rsidRDefault="0084547E" w:rsidP="0084547E">
      <w:pPr>
        <w:spacing w:after="0" w:line="240" w:lineRule="auto"/>
        <w:jc w:val="both"/>
        <w:rPr>
          <w:rFonts w:ascii="Times New Roman" w:hAnsi="Times New Roman"/>
          <w:snapToGrid w:val="0"/>
          <w:sz w:val="28"/>
          <w:szCs w:val="28"/>
          <w:lang w:eastAsia="ru-RU"/>
        </w:rPr>
      </w:pPr>
      <w:r w:rsidRPr="00034C23">
        <w:rPr>
          <w:rFonts w:ascii="Times New Roman" w:hAnsi="Times New Roman"/>
          <w:snapToGrid w:val="0"/>
          <w:sz w:val="28"/>
          <w:szCs w:val="28"/>
          <w:lang w:eastAsia="ru-RU"/>
        </w:rPr>
        <w:t>На01.09.201</w:t>
      </w:r>
      <w:r>
        <w:rPr>
          <w:rFonts w:ascii="Times New Roman" w:hAnsi="Times New Roman"/>
          <w:snapToGrid w:val="0"/>
          <w:sz w:val="28"/>
          <w:szCs w:val="28"/>
          <w:lang w:eastAsia="ru-RU"/>
        </w:rPr>
        <w:t>9</w:t>
      </w:r>
      <w:r w:rsidRPr="00034C23">
        <w:rPr>
          <w:rFonts w:ascii="Times New Roman" w:hAnsi="Times New Roman"/>
          <w:snapToGrid w:val="0"/>
          <w:sz w:val="28"/>
          <w:szCs w:val="28"/>
          <w:lang w:eastAsia="ru-RU"/>
        </w:rPr>
        <w:t>врайоневочередидляопределениявдетскиесадысостоят</w:t>
      </w:r>
      <w:r w:rsidRPr="003820BC">
        <w:rPr>
          <w:rFonts w:ascii="Times New Roman" w:hAnsi="Times New Roman"/>
          <w:snapToGrid w:val="0"/>
          <w:sz w:val="28"/>
          <w:szCs w:val="28"/>
          <w:lang w:eastAsia="ru-RU"/>
        </w:rPr>
        <w:t>66детей</w:t>
      </w:r>
      <w:r w:rsidRPr="00034C23">
        <w:rPr>
          <w:rFonts w:ascii="Times New Roman" w:hAnsi="Times New Roman"/>
          <w:snapToGrid w:val="0"/>
          <w:sz w:val="28"/>
          <w:szCs w:val="28"/>
          <w:lang w:eastAsia="ru-RU"/>
        </w:rPr>
        <w:t>ввозрастеот0до7лет,втомч</w:t>
      </w:r>
      <w:r>
        <w:rPr>
          <w:rFonts w:ascii="Times New Roman" w:hAnsi="Times New Roman"/>
          <w:snapToGrid w:val="0"/>
          <w:sz w:val="28"/>
          <w:szCs w:val="28"/>
          <w:lang w:eastAsia="ru-RU"/>
        </w:rPr>
        <w:t>ислеввозрастеот0до3лет-</w:t>
      </w:r>
      <w:r w:rsidRPr="003820BC">
        <w:rPr>
          <w:rFonts w:ascii="Times New Roman" w:hAnsi="Times New Roman"/>
          <w:snapToGrid w:val="0"/>
          <w:sz w:val="28"/>
          <w:szCs w:val="28"/>
          <w:lang w:eastAsia="ru-RU"/>
        </w:rPr>
        <w:t>66</w:t>
      </w:r>
      <w:r w:rsidRPr="00034C23">
        <w:rPr>
          <w:rFonts w:ascii="Times New Roman" w:hAnsi="Times New Roman"/>
          <w:snapToGrid w:val="0"/>
          <w:sz w:val="28"/>
          <w:szCs w:val="28"/>
          <w:lang w:eastAsia="ru-RU"/>
        </w:rPr>
        <w:t>человек.</w:t>
      </w:r>
    </w:p>
    <w:p w:rsidR="0084547E" w:rsidRPr="00034C23" w:rsidRDefault="0084547E" w:rsidP="0084547E">
      <w:pPr>
        <w:shd w:val="clear" w:color="auto" w:fill="FFFFFF"/>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Этопозволилосущественнообеспечитьдоступностьдошкольногообразования.</w:t>
      </w:r>
    </w:p>
    <w:p w:rsidR="0084547E" w:rsidRPr="00034C23" w:rsidRDefault="0084547E" w:rsidP="0084547E">
      <w:pPr>
        <w:shd w:val="clear" w:color="auto" w:fill="FFFFFF"/>
        <w:spacing w:after="0" w:line="240" w:lineRule="auto"/>
        <w:ind w:firstLine="709"/>
        <w:jc w:val="both"/>
        <w:rPr>
          <w:rFonts w:ascii="Times New Roman" w:hAnsi="Times New Roman"/>
          <w:snapToGrid w:val="0"/>
          <w:sz w:val="28"/>
          <w:szCs w:val="28"/>
          <w:lang w:eastAsia="ru-RU"/>
        </w:rPr>
      </w:pPr>
      <w:r w:rsidRPr="00034C23">
        <w:rPr>
          <w:rFonts w:ascii="Times New Roman" w:hAnsi="Times New Roman"/>
          <w:sz w:val="28"/>
          <w:szCs w:val="28"/>
          <w:lang w:eastAsia="ru-RU"/>
        </w:rPr>
        <w:t>Основнойпроблемойвдошкольномобразованииявляетсянедостаточноепредложениевоказанииуслугпореализацииправгражданнаполучениедошкольногообразованияпристабильновысокомспросенадошкольныеобразовательныеуслуги,</w:t>
      </w:r>
      <w:r>
        <w:rPr>
          <w:rFonts w:ascii="Times New Roman" w:hAnsi="Times New Roman"/>
          <w:sz w:val="28"/>
          <w:szCs w:val="28"/>
          <w:lang w:eastAsia="ru-RU"/>
        </w:rPr>
        <w:t xml:space="preserve"> </w:t>
      </w:r>
      <w:r w:rsidRPr="00034C23">
        <w:rPr>
          <w:rFonts w:ascii="Times New Roman" w:hAnsi="Times New Roman"/>
          <w:sz w:val="28"/>
          <w:szCs w:val="28"/>
          <w:lang w:eastAsia="ru-RU"/>
        </w:rPr>
        <w:t>реализуемые</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в</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сочетании</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с</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содержанием</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детей</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в</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течение</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рабочего</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дня.</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Требует</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развития</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система</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сопровождения</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детей</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раннего</w:t>
      </w:r>
      <w:r w:rsidR="00ED2EC3">
        <w:rPr>
          <w:rFonts w:ascii="Times New Roman" w:hAnsi="Times New Roman"/>
          <w:sz w:val="28"/>
          <w:szCs w:val="28"/>
          <w:lang w:eastAsia="ru-RU"/>
        </w:rPr>
        <w:t xml:space="preserve"> </w:t>
      </w:r>
      <w:r w:rsidRPr="00034C23">
        <w:rPr>
          <w:rFonts w:ascii="Times New Roman" w:hAnsi="Times New Roman"/>
          <w:sz w:val="28"/>
          <w:szCs w:val="28"/>
          <w:lang w:eastAsia="ru-RU"/>
        </w:rPr>
        <w:t>возраста</w:t>
      </w:r>
      <w:r>
        <w:rPr>
          <w:rFonts w:ascii="Times New Roman" w:hAnsi="Times New Roman"/>
          <w:sz w:val="28"/>
          <w:szCs w:val="28"/>
          <w:lang w:eastAsia="ru-RU"/>
        </w:rPr>
        <w:t xml:space="preserve"> </w:t>
      </w:r>
      <w:r w:rsidRPr="00034C23">
        <w:rPr>
          <w:rFonts w:ascii="Times New Roman" w:hAnsi="Times New Roman"/>
          <w:sz w:val="28"/>
          <w:szCs w:val="28"/>
          <w:lang w:eastAsia="ru-RU"/>
        </w:rPr>
        <w:t>(от0до3лет).</w:t>
      </w:r>
    </w:p>
    <w:p w:rsidR="0084547E" w:rsidRDefault="0084547E" w:rsidP="0084547E">
      <w:pPr>
        <w:spacing w:after="0" w:line="240" w:lineRule="auto"/>
        <w:ind w:firstLine="709"/>
        <w:jc w:val="both"/>
        <w:rPr>
          <w:rFonts w:ascii="Times New Roman" w:hAnsi="Times New Roman"/>
          <w:sz w:val="24"/>
          <w:szCs w:val="24"/>
          <w:lang w:eastAsia="ru-RU"/>
        </w:rPr>
      </w:pPr>
      <w:r w:rsidRPr="00034C23">
        <w:rPr>
          <w:rFonts w:ascii="Times New Roman" w:hAnsi="Times New Roman"/>
          <w:sz w:val="28"/>
          <w:szCs w:val="28"/>
          <w:lang w:eastAsia="ru-RU"/>
        </w:rPr>
        <w:t>Приэтом(16,7%)действующихмуниципальныхдошкольныхучрежденийрайонатребуюткапитальногоремонта.</w:t>
      </w:r>
    </w:p>
    <w:p w:rsidR="0084547E" w:rsidRDefault="0084547E" w:rsidP="0084547E">
      <w:pPr>
        <w:spacing w:after="0" w:line="240" w:lineRule="auto"/>
        <w:ind w:firstLine="709"/>
        <w:jc w:val="both"/>
        <w:rPr>
          <w:rFonts w:ascii="Times New Roman" w:hAnsi="Times New Roman"/>
          <w:sz w:val="24"/>
          <w:szCs w:val="24"/>
          <w:lang w:eastAsia="ru-RU"/>
        </w:rPr>
      </w:pPr>
      <w:r w:rsidRPr="00034C23">
        <w:rPr>
          <w:rFonts w:ascii="Times New Roman" w:hAnsi="Times New Roman"/>
          <w:sz w:val="28"/>
          <w:szCs w:val="28"/>
          <w:lang w:eastAsia="ru-RU"/>
        </w:rPr>
        <w:t>Всистемеобщегообразованиядействовало13общеобразовательныхучреждений,</w:t>
      </w:r>
      <w:r w:rsidR="00F96D24">
        <w:rPr>
          <w:rFonts w:ascii="Times New Roman" w:hAnsi="Times New Roman"/>
          <w:sz w:val="28"/>
          <w:szCs w:val="28"/>
          <w:lang w:eastAsia="ru-RU"/>
        </w:rPr>
        <w:t xml:space="preserve"> </w:t>
      </w:r>
      <w:r w:rsidRPr="00034C23">
        <w:rPr>
          <w:rFonts w:ascii="Times New Roman" w:hAnsi="Times New Roman"/>
          <w:sz w:val="28"/>
          <w:szCs w:val="28"/>
          <w:lang w:eastAsia="ru-RU"/>
        </w:rPr>
        <w:t>в</w:t>
      </w:r>
      <w:r w:rsidR="00F96D24">
        <w:rPr>
          <w:rFonts w:ascii="Times New Roman" w:hAnsi="Times New Roman"/>
          <w:sz w:val="28"/>
          <w:szCs w:val="28"/>
          <w:lang w:eastAsia="ru-RU"/>
        </w:rPr>
        <w:t xml:space="preserve"> </w:t>
      </w:r>
      <w:r w:rsidRPr="00034C23">
        <w:rPr>
          <w:rFonts w:ascii="Times New Roman" w:hAnsi="Times New Roman"/>
          <w:sz w:val="28"/>
          <w:szCs w:val="28"/>
          <w:lang w:eastAsia="ru-RU"/>
        </w:rPr>
        <w:t>том</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числе:</w:t>
      </w:r>
    </w:p>
    <w:p w:rsidR="0084547E" w:rsidRPr="0075076F" w:rsidRDefault="0084547E" w:rsidP="0084547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034C23">
        <w:rPr>
          <w:rFonts w:ascii="Times New Roman" w:hAnsi="Times New Roman"/>
          <w:sz w:val="28"/>
          <w:szCs w:val="28"/>
          <w:lang w:eastAsia="ru-RU"/>
        </w:rPr>
        <w:t>10муниципальныхбюджетныхобщеобразовательныхучреждений</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(с</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26</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филиалами);</w:t>
      </w:r>
    </w:p>
    <w:p w:rsidR="0084547E" w:rsidRDefault="0084547E" w:rsidP="0084547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034C23">
        <w:rPr>
          <w:rFonts w:ascii="Times New Roman" w:hAnsi="Times New Roman"/>
          <w:sz w:val="28"/>
          <w:szCs w:val="28"/>
          <w:lang w:eastAsia="ru-RU"/>
        </w:rPr>
        <w:t>3муниципальныхказенныхобщеобразовательныхучреждения.</w:t>
      </w:r>
    </w:p>
    <w:p w:rsidR="0084547E" w:rsidRPr="00034C23" w:rsidRDefault="0084547E" w:rsidP="0084547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настоящеевремявсвязисреорганизациейсетиобразовательныхучрежденийрайонадействует10муниципальныхбюджетныхобщеобразовательныхучреждения,13филиаловначальныхшколи3филиалаосновныхшкол.</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FA40AE">
        <w:rPr>
          <w:rFonts w:ascii="Times New Roman" w:hAnsi="Times New Roman"/>
          <w:sz w:val="28"/>
          <w:szCs w:val="28"/>
          <w:lang w:eastAsia="ru-RU"/>
        </w:rPr>
        <w:lastRenderedPageBreak/>
        <w:t>Численностьобучающихсявобщеобразовательныхучрежденияхс2019</w:t>
      </w:r>
      <w:r>
        <w:rPr>
          <w:rFonts w:ascii="Times New Roman" w:hAnsi="Times New Roman"/>
          <w:sz w:val="28"/>
          <w:szCs w:val="28"/>
          <w:lang w:eastAsia="ru-RU"/>
        </w:rPr>
        <w:t xml:space="preserve"> года</w:t>
      </w:r>
      <w:r w:rsidRPr="00FA40AE">
        <w:rPr>
          <w:rFonts w:ascii="Times New Roman" w:hAnsi="Times New Roman"/>
          <w:sz w:val="28"/>
          <w:szCs w:val="28"/>
          <w:lang w:eastAsia="ru-RU"/>
        </w:rPr>
        <w:t>по2022</w:t>
      </w:r>
      <w:r>
        <w:rPr>
          <w:rFonts w:ascii="Times New Roman" w:hAnsi="Times New Roman"/>
          <w:sz w:val="28"/>
          <w:szCs w:val="28"/>
          <w:lang w:eastAsia="ru-RU"/>
        </w:rPr>
        <w:t xml:space="preserve"> год </w:t>
      </w:r>
      <w:r w:rsidRPr="00FA40AE">
        <w:rPr>
          <w:rFonts w:ascii="Times New Roman" w:hAnsi="Times New Roman"/>
          <w:sz w:val="28"/>
          <w:szCs w:val="28"/>
          <w:lang w:eastAsia="ru-RU"/>
        </w:rPr>
        <w:t>будетуменьшатьсявсвязисотрицательнойдинамикойрождаемостив2011-2012</w:t>
      </w:r>
      <w:r>
        <w:rPr>
          <w:rFonts w:ascii="Times New Roman" w:hAnsi="Times New Roman"/>
          <w:sz w:val="28"/>
          <w:szCs w:val="28"/>
          <w:lang w:eastAsia="ru-RU"/>
        </w:rPr>
        <w:t xml:space="preserve"> годах</w:t>
      </w:r>
      <w:r w:rsidRPr="00FA40AE">
        <w:rPr>
          <w:rFonts w:ascii="Times New Roman" w:hAnsi="Times New Roman"/>
          <w:sz w:val="28"/>
          <w:szCs w:val="28"/>
          <w:lang w:eastAsia="ru-RU"/>
        </w:rPr>
        <w:t>.В2019</w:t>
      </w:r>
      <w:r>
        <w:rPr>
          <w:rFonts w:ascii="Times New Roman" w:hAnsi="Times New Roman"/>
          <w:sz w:val="28"/>
          <w:szCs w:val="28"/>
          <w:lang w:eastAsia="ru-RU"/>
        </w:rPr>
        <w:t xml:space="preserve"> году</w:t>
      </w:r>
      <w:r w:rsidR="0058294D">
        <w:rPr>
          <w:rFonts w:ascii="Times New Roman" w:hAnsi="Times New Roman"/>
          <w:sz w:val="28"/>
          <w:szCs w:val="28"/>
          <w:lang w:eastAsia="ru-RU"/>
        </w:rPr>
        <w:t xml:space="preserve"> </w:t>
      </w:r>
      <w:r w:rsidRPr="00FA40AE">
        <w:rPr>
          <w:rFonts w:ascii="Times New Roman" w:hAnsi="Times New Roman"/>
          <w:sz w:val="28"/>
          <w:szCs w:val="28"/>
          <w:lang w:eastAsia="ru-RU"/>
        </w:rPr>
        <w:t>численность</w:t>
      </w:r>
      <w:r w:rsidR="0058294D">
        <w:rPr>
          <w:rFonts w:ascii="Times New Roman" w:hAnsi="Times New Roman"/>
          <w:sz w:val="28"/>
          <w:szCs w:val="28"/>
          <w:lang w:eastAsia="ru-RU"/>
        </w:rPr>
        <w:t xml:space="preserve"> </w:t>
      </w:r>
      <w:r w:rsidRPr="00FA40AE">
        <w:rPr>
          <w:rFonts w:ascii="Times New Roman" w:hAnsi="Times New Roman"/>
          <w:sz w:val="28"/>
          <w:szCs w:val="28"/>
          <w:lang w:eastAsia="ru-RU"/>
        </w:rPr>
        <w:t>учащихся</w:t>
      </w:r>
      <w:r>
        <w:rPr>
          <w:rFonts w:ascii="Times New Roman" w:hAnsi="Times New Roman"/>
          <w:sz w:val="28"/>
          <w:szCs w:val="28"/>
          <w:lang w:eastAsia="ru-RU"/>
        </w:rPr>
        <w:t xml:space="preserve">- </w:t>
      </w:r>
      <w:r w:rsidRPr="00FA40AE">
        <w:rPr>
          <w:rFonts w:ascii="Times New Roman" w:hAnsi="Times New Roman"/>
          <w:sz w:val="28"/>
          <w:szCs w:val="28"/>
          <w:lang w:eastAsia="ru-RU"/>
        </w:rPr>
        <w:t>2641человек,в2020</w:t>
      </w:r>
      <w:r>
        <w:rPr>
          <w:rFonts w:ascii="Times New Roman" w:hAnsi="Times New Roman"/>
          <w:sz w:val="28"/>
          <w:szCs w:val="28"/>
          <w:lang w:eastAsia="ru-RU"/>
        </w:rPr>
        <w:t xml:space="preserve"> году-</w:t>
      </w:r>
      <w:r w:rsidRPr="00FA40AE">
        <w:rPr>
          <w:rFonts w:ascii="Times New Roman" w:hAnsi="Times New Roman"/>
          <w:sz w:val="28"/>
          <w:szCs w:val="28"/>
          <w:lang w:eastAsia="ru-RU"/>
        </w:rPr>
        <w:t>2575чело</w:t>
      </w:r>
      <w:r>
        <w:rPr>
          <w:rFonts w:ascii="Times New Roman" w:hAnsi="Times New Roman"/>
          <w:sz w:val="28"/>
          <w:szCs w:val="28"/>
          <w:lang w:eastAsia="ru-RU"/>
        </w:rPr>
        <w:t>век,в2021 году</w:t>
      </w:r>
      <w:r w:rsidRPr="00FA40AE">
        <w:rPr>
          <w:rFonts w:ascii="Times New Roman" w:hAnsi="Times New Roman"/>
          <w:sz w:val="28"/>
          <w:szCs w:val="28"/>
          <w:lang w:eastAsia="ru-RU"/>
        </w:rPr>
        <w:t>–2570человек,в20</w:t>
      </w:r>
      <w:r>
        <w:rPr>
          <w:rFonts w:ascii="Times New Roman" w:hAnsi="Times New Roman"/>
          <w:sz w:val="28"/>
          <w:szCs w:val="28"/>
          <w:lang w:eastAsia="ru-RU"/>
        </w:rPr>
        <w:t>22 году</w:t>
      </w:r>
      <w:r w:rsidRPr="00FA40AE">
        <w:rPr>
          <w:rFonts w:ascii="Times New Roman" w:hAnsi="Times New Roman"/>
          <w:sz w:val="28"/>
          <w:szCs w:val="28"/>
          <w:lang w:eastAsia="ru-RU"/>
        </w:rPr>
        <w:t>–2550человек.Относительнаястабильностьобщегоконтингента</w:t>
      </w:r>
      <w:r w:rsidRPr="00034C23">
        <w:rPr>
          <w:rFonts w:ascii="Times New Roman" w:hAnsi="Times New Roman"/>
          <w:sz w:val="28"/>
          <w:szCs w:val="28"/>
          <w:lang w:eastAsia="ru-RU"/>
        </w:rPr>
        <w:t>обучающихсявобщеобразовательныхучреждениях</w:t>
      </w:r>
      <w:r>
        <w:rPr>
          <w:rFonts w:ascii="Times New Roman" w:hAnsi="Times New Roman"/>
          <w:sz w:val="28"/>
          <w:szCs w:val="28"/>
          <w:lang w:eastAsia="ru-RU"/>
        </w:rPr>
        <w:t>,</w:t>
      </w:r>
      <w:r w:rsidRPr="00034C23">
        <w:rPr>
          <w:rFonts w:ascii="Times New Roman" w:hAnsi="Times New Roman"/>
          <w:sz w:val="28"/>
          <w:szCs w:val="28"/>
          <w:lang w:eastAsia="ru-RU"/>
        </w:rPr>
        <w:t>связанасобщейдемографическойситуациейврайоне.</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Модернизацияобразовательныхпрограммобщегообразованияреализуетсявсоответствиисфедеральнымигосударственнымистандартамиидолжнабытьзаконченав2021</w:t>
      </w:r>
      <w:r>
        <w:rPr>
          <w:rFonts w:ascii="Times New Roman" w:hAnsi="Times New Roman"/>
          <w:sz w:val="28"/>
          <w:szCs w:val="28"/>
          <w:lang w:eastAsia="ru-RU"/>
        </w:rPr>
        <w:t xml:space="preserve"> году</w:t>
      </w:r>
      <w:r w:rsidRPr="00034C23">
        <w:rPr>
          <w:rFonts w:ascii="Times New Roman" w:hAnsi="Times New Roman"/>
          <w:sz w:val="28"/>
          <w:szCs w:val="28"/>
          <w:lang w:eastAsia="ru-RU"/>
        </w:rPr>
        <w:t>.</w:t>
      </w:r>
    </w:p>
    <w:p w:rsidR="0084547E"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Однакополностьюрешитьзадачуобеспеченияравногокачестваобразовательныхуслугнезависимоотместажительствапоканеудалось.Болеетого,намечаетсятенденцияформированиясегменташкол,устойчиводемонстрирующихнизкиеучебныерезультаты.Какправило,этошколы,работающиесосложнымконтингентомобучающихся(всвязис</w:t>
      </w:r>
      <w:r>
        <w:rPr>
          <w:rFonts w:ascii="Times New Roman" w:hAnsi="Times New Roman"/>
          <w:sz w:val="28"/>
          <w:szCs w:val="28"/>
          <w:lang w:eastAsia="ru-RU"/>
        </w:rPr>
        <w:t>низкимсоциально-экономическим</w:t>
      </w:r>
      <w:r w:rsidRPr="00034C23">
        <w:rPr>
          <w:rFonts w:ascii="Times New Roman" w:hAnsi="Times New Roman"/>
          <w:sz w:val="28"/>
          <w:szCs w:val="28"/>
          <w:lang w:eastAsia="ru-RU"/>
        </w:rPr>
        <w:t>статусомсемей,дети,имеющиетрудности</w:t>
      </w:r>
      <w:r w:rsidRPr="00034C23">
        <w:rPr>
          <w:rFonts w:ascii="Times New Roman" w:hAnsi="Times New Roman"/>
          <w:sz w:val="28"/>
          <w:szCs w:val="28"/>
          <w:lang w:eastAsia="ru-RU"/>
        </w:rPr>
        <w:br/>
        <w:t>вобученииисоциальнойадаптации).Дляуспешногообученияисоциализациитакихдетейнеобходимыспециальныересурсы(финансовые,кадровые,организационные),позволяющие,втомчислеорганизовыватьдополнительныезанятиястакимиобучающимися,осуществлятьпсихологическоеисоциально-педагогическоесопровождение,тьюторство.</w:t>
      </w:r>
    </w:p>
    <w:p w:rsidR="0084547E" w:rsidRPr="0075076F"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Другойтенденциейвсферекачестваобразования,требующейадекватныхмеробразовательнойполитики,являетсянедостаточная</w:t>
      </w:r>
      <w:r>
        <w:rPr>
          <w:rFonts w:ascii="Times New Roman" w:hAnsi="Times New Roman"/>
          <w:sz w:val="28"/>
          <w:szCs w:val="28"/>
          <w:lang w:eastAsia="ru-RU"/>
        </w:rPr>
        <w:t>эффективность</w:t>
      </w:r>
      <w:r w:rsidRPr="00034C23">
        <w:rPr>
          <w:rFonts w:ascii="Times New Roman" w:hAnsi="Times New Roman"/>
          <w:sz w:val="28"/>
          <w:szCs w:val="28"/>
          <w:lang w:eastAsia="ru-RU"/>
        </w:rPr>
        <w:t>общегообразованиявформированиикомпетенций,востребованныхвсовременнойсоциальнойжизнии</w:t>
      </w:r>
      <w:r>
        <w:rPr>
          <w:rFonts w:ascii="Times New Roman" w:hAnsi="Times New Roman"/>
          <w:sz w:val="28"/>
          <w:szCs w:val="28"/>
          <w:lang w:eastAsia="ru-RU"/>
        </w:rPr>
        <w:t>экономик</w:t>
      </w:r>
      <w:r w:rsidRPr="0075076F">
        <w:rPr>
          <w:rFonts w:ascii="Times New Roman" w:hAnsi="Times New Roman"/>
          <w:sz w:val="28"/>
          <w:szCs w:val="28"/>
          <w:lang w:eastAsia="ru-RU"/>
        </w:rPr>
        <w:t>.</w:t>
      </w:r>
    </w:p>
    <w:p w:rsidR="0084547E" w:rsidRPr="00034C23" w:rsidRDefault="0084547E" w:rsidP="0084547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районе</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создана</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система,</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обеспечивающая</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выявление</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и</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сопровождение</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одаренных</w:t>
      </w:r>
      <w:r w:rsidR="0058294D">
        <w:rPr>
          <w:rFonts w:ascii="Times New Roman" w:hAnsi="Times New Roman"/>
          <w:sz w:val="28"/>
          <w:szCs w:val="28"/>
          <w:lang w:eastAsia="ru-RU"/>
        </w:rPr>
        <w:t xml:space="preserve"> </w:t>
      </w:r>
      <w:r w:rsidRPr="00034C23">
        <w:rPr>
          <w:rFonts w:ascii="Times New Roman" w:hAnsi="Times New Roman"/>
          <w:sz w:val="28"/>
          <w:szCs w:val="28"/>
          <w:lang w:eastAsia="ru-RU"/>
        </w:rPr>
        <w:t>детей.</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Такжесоздаютсяусловиядлядетейсограниченнымивозможностямиздоровья,развиваетсяинклюзивноеобразование.Однаконевовсехучре</w:t>
      </w:r>
      <w:r>
        <w:rPr>
          <w:rFonts w:ascii="Times New Roman" w:hAnsi="Times New Roman"/>
          <w:sz w:val="28"/>
          <w:szCs w:val="28"/>
          <w:lang w:eastAsia="ru-RU"/>
        </w:rPr>
        <w:t xml:space="preserve">ждениях </w:t>
      </w:r>
      <w:r w:rsidRPr="00034C23">
        <w:rPr>
          <w:rFonts w:ascii="Times New Roman" w:hAnsi="Times New Roman"/>
          <w:sz w:val="28"/>
          <w:szCs w:val="28"/>
          <w:lang w:eastAsia="ru-RU"/>
        </w:rPr>
        <w:t>детямсограниченнымивозможностямиздоровьяобеспечиваетсянеобходимыйуровеньпсихолого-медико-социальногосопровождения.</w:t>
      </w:r>
    </w:p>
    <w:p w:rsidR="0084547E" w:rsidRPr="00034C23" w:rsidRDefault="0084547E" w:rsidP="0084547E">
      <w:pPr>
        <w:adjustRightInd w:val="0"/>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Приэтомоднойизключевыхкадровыхпроблемрайонаявляетсясохранение«скрытых»педагогическихвакансийвобщеобразовательныхучрежденияхпотакимпредметам,какфизика,иностранныйязык,математика.Даннаяпроблемаусугубляетсяположительнойдинамикойчислаучителейпенсионноговозраста(201</w:t>
      </w:r>
      <w:r>
        <w:rPr>
          <w:rFonts w:ascii="Times New Roman" w:hAnsi="Times New Roman"/>
          <w:sz w:val="28"/>
          <w:szCs w:val="28"/>
          <w:lang w:eastAsia="ru-RU"/>
        </w:rPr>
        <w:t>9 году</w:t>
      </w:r>
      <w:r w:rsidRPr="00034C23">
        <w:rPr>
          <w:rFonts w:ascii="Times New Roman" w:hAnsi="Times New Roman"/>
          <w:sz w:val="28"/>
          <w:szCs w:val="28"/>
          <w:lang w:eastAsia="ru-RU"/>
        </w:rPr>
        <w:t>-</w:t>
      </w:r>
      <w:r>
        <w:rPr>
          <w:rFonts w:ascii="Times New Roman" w:hAnsi="Times New Roman"/>
          <w:sz w:val="28"/>
          <w:szCs w:val="28"/>
          <w:lang w:eastAsia="ru-RU"/>
        </w:rPr>
        <w:t>20</w:t>
      </w:r>
      <w:r w:rsidRPr="00034C23">
        <w:rPr>
          <w:rFonts w:ascii="Times New Roman" w:hAnsi="Times New Roman"/>
          <w:sz w:val="28"/>
          <w:szCs w:val="28"/>
          <w:lang w:eastAsia="ru-RU"/>
        </w:rPr>
        <w:t>%пед</w:t>
      </w:r>
      <w:r>
        <w:rPr>
          <w:rFonts w:ascii="Times New Roman" w:hAnsi="Times New Roman"/>
          <w:sz w:val="28"/>
          <w:szCs w:val="28"/>
          <w:lang w:eastAsia="ru-RU"/>
        </w:rPr>
        <w:t>агоговпенсионноговозраста;2020 году</w:t>
      </w:r>
      <w:r w:rsidRPr="00034C23">
        <w:rPr>
          <w:rFonts w:ascii="Times New Roman" w:hAnsi="Times New Roman"/>
          <w:sz w:val="28"/>
          <w:szCs w:val="28"/>
          <w:lang w:eastAsia="ru-RU"/>
        </w:rPr>
        <w:t>-</w:t>
      </w:r>
      <w:r>
        <w:rPr>
          <w:rFonts w:ascii="Times New Roman" w:hAnsi="Times New Roman"/>
          <w:sz w:val="28"/>
          <w:szCs w:val="28"/>
          <w:lang w:eastAsia="ru-RU"/>
        </w:rPr>
        <w:t>22</w:t>
      </w:r>
      <w:r w:rsidRPr="00034C23">
        <w:rPr>
          <w:rFonts w:ascii="Times New Roman" w:hAnsi="Times New Roman"/>
          <w:sz w:val="28"/>
          <w:szCs w:val="28"/>
          <w:lang w:eastAsia="ru-RU"/>
        </w:rPr>
        <w:t>%).Ежегодноназаслуженныйотдыхуходитоколо2%учителей.</w:t>
      </w:r>
    </w:p>
    <w:p w:rsidR="0084547E" w:rsidRPr="00034C23" w:rsidRDefault="0084547E" w:rsidP="0084547E">
      <w:pPr>
        <w:adjustRightInd w:val="0"/>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Внастоящеевремядоляучителейдо35лет,работающихвобщеобразовательныхучрежденияхрайона,составляет19,8%.</w:t>
      </w:r>
    </w:p>
    <w:p w:rsidR="0084547E" w:rsidRPr="00E04C6F" w:rsidRDefault="0084547E" w:rsidP="0084547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Сеть</w:t>
      </w:r>
      <w:r w:rsidRPr="00034C23">
        <w:rPr>
          <w:rFonts w:ascii="Times New Roman" w:hAnsi="Times New Roman"/>
          <w:sz w:val="28"/>
          <w:szCs w:val="28"/>
          <w:lang w:eastAsia="ru-RU"/>
        </w:rPr>
        <w:t>дополнительного</w:t>
      </w:r>
      <w:r>
        <w:rPr>
          <w:rFonts w:ascii="Times New Roman" w:hAnsi="Times New Roman"/>
          <w:sz w:val="28"/>
          <w:szCs w:val="28"/>
          <w:lang w:eastAsia="ru-RU"/>
        </w:rPr>
        <w:t>образованиядетейпредставлена</w:t>
      </w:r>
      <w:r w:rsidRPr="00034C23">
        <w:rPr>
          <w:rFonts w:ascii="Times New Roman" w:hAnsi="Times New Roman"/>
          <w:snapToGrid w:val="0"/>
          <w:sz w:val="28"/>
          <w:szCs w:val="28"/>
          <w:lang w:eastAsia="ru-RU"/>
        </w:rPr>
        <w:t>2</w:t>
      </w:r>
      <w:r w:rsidRPr="00034C23">
        <w:rPr>
          <w:rFonts w:ascii="Times New Roman" w:hAnsi="Times New Roman"/>
          <w:sz w:val="28"/>
          <w:szCs w:val="28"/>
          <w:lang w:eastAsia="ru-RU"/>
        </w:rPr>
        <w:t>муниципальнымиобразовательными</w:t>
      </w:r>
      <w:r w:rsidRPr="00034C23">
        <w:rPr>
          <w:rFonts w:ascii="Times New Roman" w:hAnsi="Times New Roman"/>
          <w:snapToGrid w:val="0"/>
          <w:sz w:val="28"/>
          <w:szCs w:val="28"/>
          <w:lang w:eastAsia="ru-RU"/>
        </w:rPr>
        <w:t>учреждениямидополнительногообразования,</w:t>
      </w:r>
      <w:r w:rsidRPr="00034C23">
        <w:rPr>
          <w:rFonts w:ascii="Times New Roman" w:hAnsi="Times New Roman"/>
          <w:sz w:val="28"/>
          <w:szCs w:val="28"/>
          <w:lang w:eastAsia="ru-RU"/>
        </w:rPr>
        <w:t>разнойнаправленностидополнительногообразования,функционирующиминабазешкол.Долядетейиподростков,занимающихсядополнительнымобразованием,составляет99%отобщейввозрастеот5до18лет.Вутвержденныхфедеральныхгосударственн</w:t>
      </w:r>
      <w:r w:rsidRPr="00034C23">
        <w:rPr>
          <w:rFonts w:ascii="Times New Roman" w:hAnsi="Times New Roman"/>
          <w:sz w:val="28"/>
          <w:szCs w:val="28"/>
          <w:lang w:eastAsia="ru-RU"/>
        </w:rPr>
        <w:lastRenderedPageBreak/>
        <w:t>ыхоб</w:t>
      </w:r>
      <w:r>
        <w:rPr>
          <w:rFonts w:ascii="Times New Roman" w:hAnsi="Times New Roman"/>
          <w:sz w:val="28"/>
          <w:szCs w:val="28"/>
          <w:lang w:eastAsia="ru-RU"/>
        </w:rPr>
        <w:t xml:space="preserve">разовательных стандартах общего </w:t>
      </w:r>
      <w:r w:rsidRPr="00034C23">
        <w:rPr>
          <w:rFonts w:ascii="Times New Roman" w:hAnsi="Times New Roman"/>
          <w:sz w:val="28"/>
          <w:szCs w:val="28"/>
          <w:lang w:eastAsia="ru-RU"/>
        </w:rPr>
        <w:t>образованиядополнительноеобразованиерассматриваетсякакобязательныйкомпонентобучения.</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На01.01.201</w:t>
      </w:r>
      <w:r>
        <w:rPr>
          <w:rFonts w:ascii="Times New Roman" w:hAnsi="Times New Roman"/>
          <w:sz w:val="28"/>
          <w:szCs w:val="28"/>
          <w:lang w:eastAsia="ru-RU"/>
        </w:rPr>
        <w:t>9</w:t>
      </w:r>
      <w:r w:rsidRPr="00034C23">
        <w:rPr>
          <w:rFonts w:ascii="Times New Roman" w:hAnsi="Times New Roman"/>
          <w:sz w:val="28"/>
          <w:szCs w:val="28"/>
          <w:lang w:eastAsia="ru-RU"/>
        </w:rPr>
        <w:t>вНазаровскомрайонепроживало</w:t>
      </w:r>
      <w:r w:rsidRPr="00B14B43">
        <w:rPr>
          <w:rFonts w:ascii="Times New Roman" w:hAnsi="Times New Roman"/>
          <w:sz w:val="28"/>
          <w:szCs w:val="28"/>
          <w:lang w:eastAsia="ru-RU"/>
        </w:rPr>
        <w:t>70детей</w:t>
      </w:r>
      <w:r>
        <w:rPr>
          <w:rFonts w:ascii="Times New Roman" w:hAnsi="Times New Roman"/>
          <w:sz w:val="28"/>
          <w:szCs w:val="28"/>
          <w:lang w:eastAsia="ru-RU"/>
        </w:rPr>
        <w:t>-сирот</w:t>
      </w:r>
      <w:r w:rsidRPr="00034C23">
        <w:rPr>
          <w:rFonts w:ascii="Times New Roman" w:hAnsi="Times New Roman"/>
          <w:sz w:val="28"/>
          <w:szCs w:val="28"/>
          <w:lang w:eastAsia="ru-RU"/>
        </w:rPr>
        <w:br/>
        <w:t>идетей,оставшихсябезпопеченияродителей.Изних</w:t>
      </w:r>
      <w:r w:rsidRPr="00B14B43">
        <w:rPr>
          <w:rFonts w:ascii="Times New Roman" w:hAnsi="Times New Roman"/>
          <w:sz w:val="28"/>
          <w:szCs w:val="28"/>
          <w:lang w:eastAsia="ru-RU"/>
        </w:rPr>
        <w:t>лишь70детей(100%)</w:t>
      </w:r>
      <w:r>
        <w:rPr>
          <w:rFonts w:ascii="Times New Roman" w:hAnsi="Times New Roman"/>
          <w:sz w:val="28"/>
          <w:szCs w:val="28"/>
          <w:lang w:eastAsia="ru-RU"/>
        </w:rPr>
        <w:t xml:space="preserve"> находилось </w:t>
      </w:r>
      <w:r w:rsidRPr="00034C23">
        <w:rPr>
          <w:rFonts w:ascii="Times New Roman" w:hAnsi="Times New Roman"/>
          <w:sz w:val="28"/>
          <w:szCs w:val="28"/>
          <w:lang w:eastAsia="ru-RU"/>
        </w:rPr>
        <w:t>подопекой</w:t>
      </w:r>
      <w:r w:rsidR="00F44542">
        <w:rPr>
          <w:rFonts w:ascii="Times New Roman" w:hAnsi="Times New Roman"/>
          <w:sz w:val="28"/>
          <w:szCs w:val="28"/>
          <w:lang w:eastAsia="ru-RU"/>
        </w:rPr>
        <w:t xml:space="preserve"> </w:t>
      </w:r>
      <w:r w:rsidRPr="00034C23">
        <w:rPr>
          <w:rFonts w:ascii="Times New Roman" w:hAnsi="Times New Roman"/>
          <w:sz w:val="28"/>
          <w:szCs w:val="28"/>
          <w:lang w:eastAsia="ru-RU"/>
        </w:rPr>
        <w:t>и</w:t>
      </w:r>
      <w:r>
        <w:rPr>
          <w:rFonts w:ascii="Times New Roman" w:hAnsi="Times New Roman"/>
          <w:sz w:val="28"/>
          <w:szCs w:val="28"/>
          <w:lang w:eastAsia="ru-RU"/>
        </w:rPr>
        <w:t xml:space="preserve"> в приемных семьях, остальные-</w:t>
      </w:r>
      <w:r w:rsidRPr="00034C23">
        <w:rPr>
          <w:rFonts w:ascii="Times New Roman" w:hAnsi="Times New Roman"/>
          <w:sz w:val="28"/>
          <w:szCs w:val="28"/>
          <w:lang w:eastAsia="ru-RU"/>
        </w:rPr>
        <w:br/>
        <w:t>вучрежденияхдлядетейуказаннойкатегории,данныйфактсвидетельствуетонеобходимостидальнейшегоразвитияинститутасоциальногородительства.Необходимостьсоциализациидетей-сиротидетей,оставшихсябезпопеченияродителей,начинающихсамостоятельнуюжизнь,требуетрешениявопросаобеспеченияихжилымипомещениями.</w:t>
      </w:r>
    </w:p>
    <w:p w:rsidR="0084547E" w:rsidRPr="0075076F"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Приэтомважнымусловиемуспешнойреализациимуниципальнойпрограммыявляетсяуправлениерискамисцельюминимизацииихвлияниянадостижениецелеймуниципальнойпрограммы.</w:t>
      </w:r>
    </w:p>
    <w:p w:rsidR="0084547E" w:rsidRPr="00E04C6F"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Приреализациимуниципальнойпрограммывозможныфинансовыериски,связанныесоснижениемобъёмовфинансированияпрограммныхмероприятийзасчётбюджетоввсехуровней,соспецификойцелейизадачмуниципальной</w:t>
      </w:r>
      <w:r>
        <w:rPr>
          <w:rFonts w:ascii="Times New Roman" w:hAnsi="Times New Roman"/>
          <w:sz w:val="28"/>
          <w:szCs w:val="28"/>
          <w:lang w:eastAsia="ru-RU"/>
        </w:rPr>
        <w:t>программ</w:t>
      </w:r>
      <w:r w:rsidRPr="0075076F">
        <w:rPr>
          <w:rFonts w:ascii="Times New Roman" w:hAnsi="Times New Roman"/>
          <w:sz w:val="28"/>
          <w:szCs w:val="28"/>
          <w:lang w:eastAsia="ru-RU"/>
        </w:rPr>
        <w:t>ы.</w:t>
      </w:r>
    </w:p>
    <w:p w:rsidR="0084547E" w:rsidRPr="00E04C6F"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Приреализациипрограммывозможнысоциальныериски,связанныесизменениемчисленного,возрастногоисоциальногосоставанаселенияНазаровскогорайона.</w:t>
      </w:r>
    </w:p>
    <w:p w:rsidR="0084547E" w:rsidRPr="0075076F"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Финансированиемероприятиймуниципальнойпрограммывочередномфинансовомгодубудетосуществлятьсясучётомрезультатовмониторингаиоценкиэффективностиреализациимуниципальнойпрограммывотчётномпериоде.</w:t>
      </w:r>
    </w:p>
    <w:p w:rsidR="0084547E" w:rsidRDefault="0084547E" w:rsidP="0084547E">
      <w:pPr>
        <w:spacing w:after="0" w:line="240" w:lineRule="auto"/>
        <w:jc w:val="center"/>
        <w:rPr>
          <w:rFonts w:ascii="Times New Roman" w:hAnsi="Times New Roman"/>
          <w:sz w:val="28"/>
          <w:szCs w:val="28"/>
          <w:lang w:eastAsia="ru-RU"/>
        </w:rPr>
      </w:pPr>
    </w:p>
    <w:p w:rsidR="0084547E" w:rsidRPr="0075076F" w:rsidRDefault="0084547E" w:rsidP="0084547E">
      <w:pPr>
        <w:spacing w:after="0" w:line="240" w:lineRule="auto"/>
        <w:jc w:val="center"/>
        <w:rPr>
          <w:rFonts w:ascii="Times New Roman" w:hAnsi="Times New Roman"/>
          <w:sz w:val="28"/>
          <w:szCs w:val="28"/>
          <w:lang w:eastAsia="ru-RU"/>
        </w:rPr>
      </w:pPr>
      <w:r w:rsidRPr="0075076F">
        <w:rPr>
          <w:rFonts w:ascii="Times New Roman" w:hAnsi="Times New Roman"/>
          <w:sz w:val="28"/>
          <w:szCs w:val="28"/>
          <w:lang w:eastAsia="ru-RU"/>
        </w:rPr>
        <w:t>3. Приоритетыицелисоциально-экономическогоразвитиясистемыобразования,описаниеосновныхцелейизадачмуниципальнойпрограммы,прогнозразвитиясистемыобразования.</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iCs/>
          <w:sz w:val="28"/>
          <w:szCs w:val="28"/>
          <w:lang w:eastAsia="ru-RU"/>
        </w:rPr>
        <w:t>Стратегическаяцель</w:t>
      </w:r>
      <w:r w:rsidRPr="00034C23">
        <w:rPr>
          <w:rFonts w:ascii="Times New Roman" w:hAnsi="Times New Roman"/>
          <w:sz w:val="28"/>
          <w:szCs w:val="28"/>
          <w:lang w:eastAsia="ru-RU"/>
        </w:rPr>
        <w:t>политикивобластиобразованиявНазаровскомрайонеэтосозданиеусловийвдеятельностимуниципальнойсистемыобразованияспособствующихформированиюличности:</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75076F">
        <w:rPr>
          <w:rFonts w:ascii="Times New Roman" w:hAnsi="Times New Roman"/>
          <w:sz w:val="28"/>
          <w:szCs w:val="28"/>
          <w:lang w:eastAsia="ru-RU"/>
        </w:rPr>
        <w:t xml:space="preserve">- </w:t>
      </w:r>
      <w:r w:rsidRPr="00034C23">
        <w:rPr>
          <w:rFonts w:ascii="Times New Roman" w:hAnsi="Times New Roman"/>
          <w:sz w:val="28"/>
          <w:szCs w:val="28"/>
          <w:lang w:eastAsia="ru-RU"/>
        </w:rPr>
        <w:t>способнойадаптироватьсявусловияхдинамичноразвивающегосясовременногомираиспецификисоциально-экономическихвозможностейтерриториирайонаикрая;</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75076F">
        <w:rPr>
          <w:rFonts w:ascii="Times New Roman" w:hAnsi="Times New Roman"/>
          <w:sz w:val="28"/>
          <w:szCs w:val="28"/>
          <w:lang w:eastAsia="ru-RU"/>
        </w:rPr>
        <w:t>-</w:t>
      </w:r>
      <w:r w:rsidRPr="00034C23">
        <w:rPr>
          <w:rFonts w:ascii="Times New Roman" w:hAnsi="Times New Roman"/>
          <w:sz w:val="28"/>
          <w:szCs w:val="28"/>
          <w:lang w:eastAsia="ru-RU"/>
        </w:rPr>
        <w:t>умеющейвкоммуникацииисотрудничествеставитьцелиипланироватьихдостижениенапродуктивномуровне;</w:t>
      </w:r>
    </w:p>
    <w:p w:rsidR="0084547E" w:rsidRPr="00E04C6F" w:rsidRDefault="0084547E" w:rsidP="0084547E">
      <w:pPr>
        <w:spacing w:after="0" w:line="240" w:lineRule="auto"/>
        <w:ind w:firstLine="709"/>
        <w:jc w:val="both"/>
        <w:rPr>
          <w:rFonts w:ascii="Times New Roman" w:hAnsi="Times New Roman"/>
          <w:sz w:val="28"/>
          <w:szCs w:val="28"/>
          <w:lang w:eastAsia="ru-RU"/>
        </w:rPr>
      </w:pPr>
      <w:r w:rsidRPr="0075076F">
        <w:rPr>
          <w:rFonts w:ascii="Times New Roman" w:hAnsi="Times New Roman"/>
          <w:sz w:val="28"/>
          <w:szCs w:val="28"/>
          <w:lang w:eastAsia="ru-RU"/>
        </w:rPr>
        <w:t>-</w:t>
      </w:r>
      <w:r w:rsidRPr="00034C23">
        <w:rPr>
          <w:rFonts w:ascii="Times New Roman" w:hAnsi="Times New Roman"/>
          <w:sz w:val="28"/>
          <w:szCs w:val="28"/>
          <w:lang w:eastAsia="ru-RU"/>
        </w:rPr>
        <w:t>способнойнаосновепониманиясвоихсильныхислабыхличностныхкачествприниматьсамостоятельныеответственныерешения;</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75076F">
        <w:rPr>
          <w:rFonts w:ascii="Times New Roman" w:hAnsi="Times New Roman"/>
          <w:sz w:val="28"/>
          <w:szCs w:val="28"/>
          <w:lang w:eastAsia="ru-RU"/>
        </w:rPr>
        <w:t>-</w:t>
      </w:r>
      <w:r w:rsidRPr="00034C23">
        <w:rPr>
          <w:rFonts w:ascii="Times New Roman" w:hAnsi="Times New Roman"/>
          <w:sz w:val="28"/>
          <w:szCs w:val="28"/>
          <w:lang w:eastAsia="ru-RU"/>
        </w:rPr>
        <w:t>имеющейвысокийуровеньготовностикжизненномуипрофессиональномусамоопределению.</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Задачимуниципальнойпрограммы:</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lastRenderedPageBreak/>
        <w:t>1.Созданиевсистемедошкольного,общегоидополнительногообразованияравныхвозможностейдлясовременногокачественногообразования,позитивнойсоциализациидетейиотдыха,оздоровлениядетейвлетнийпериод.</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2.Совершенствованиеобустройствамуниципальногообразовательногопространстваспособствующегостановлениюновойпедагогическойпрактики,повышениюдоступностиикачестваобразования.</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3.Обеспечениефункционированиясистемымониторингаоценкикачестваобщегообразованиянамуниципальномуровне(включаядошкольное).</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4.Созданиеусловийдлясовершенствованиякадровогоресурсаобразовательныхучреждений,обеспечивающегонеобходимоекачествообразованиядетейимолодежи,соответствующеепотребностямграждан.</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5.Созданиемуниципальнойобразовательнойитворческойсреды,влияющейнаформированиешкольногоуклада,направленногонасозданиеатмосферыотношениякобразованиюкакобщечеловеческойценности,поддерживающейответственноеотношениекучебно–познавательнойдеятельности,воспитаниягражданственности,позитивнойкоммуникации,толерантностиобучающихся.</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Приоритетныминаправлениямиразвитияпоуровнямивидамобразования</w:t>
      </w:r>
      <w:r>
        <w:rPr>
          <w:rFonts w:ascii="Times New Roman" w:hAnsi="Times New Roman"/>
          <w:sz w:val="28"/>
          <w:szCs w:val="28"/>
          <w:lang w:eastAsia="ru-RU"/>
        </w:rPr>
        <w:t>являются:</w:t>
      </w:r>
    </w:p>
    <w:p w:rsidR="0084547E" w:rsidRPr="00034C23" w:rsidRDefault="0084547E" w:rsidP="0084547E">
      <w:pPr>
        <w:tabs>
          <w:tab w:val="left" w:pos="0"/>
        </w:tabs>
        <w:spacing w:after="0" w:line="240" w:lineRule="auto"/>
        <w:ind w:firstLine="709"/>
        <w:jc w:val="both"/>
        <w:rPr>
          <w:rFonts w:ascii="Times New Roman" w:hAnsi="Times New Roman"/>
          <w:bCs/>
          <w:iCs/>
          <w:sz w:val="28"/>
          <w:szCs w:val="28"/>
          <w:lang w:eastAsia="ru-RU"/>
        </w:rPr>
      </w:pPr>
      <w:r>
        <w:rPr>
          <w:rFonts w:ascii="Times New Roman" w:hAnsi="Times New Roman"/>
          <w:sz w:val="28"/>
          <w:szCs w:val="28"/>
          <w:lang w:eastAsia="ru-RU"/>
        </w:rPr>
        <w:t xml:space="preserve">1) </w:t>
      </w:r>
      <w:r w:rsidRPr="00034C23">
        <w:rPr>
          <w:rFonts w:ascii="Times New Roman" w:hAnsi="Times New Roman"/>
          <w:sz w:val="28"/>
          <w:szCs w:val="28"/>
          <w:lang w:eastAsia="ru-RU"/>
        </w:rPr>
        <w:t>Система</w:t>
      </w:r>
      <w:r w:rsidRPr="00034C23">
        <w:rPr>
          <w:rFonts w:ascii="Times New Roman" w:hAnsi="Times New Roman"/>
          <w:bCs/>
          <w:iCs/>
          <w:sz w:val="28"/>
          <w:szCs w:val="28"/>
          <w:lang w:eastAsia="ru-RU"/>
        </w:rPr>
        <w:t>дошкольногообразования.</w:t>
      </w:r>
    </w:p>
    <w:p w:rsidR="0084547E" w:rsidRPr="00034C23" w:rsidRDefault="0084547E" w:rsidP="0084547E">
      <w:pPr>
        <w:tabs>
          <w:tab w:val="left" w:pos="0"/>
        </w:tabs>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Повышениедоступностиикачествадошкольногообразования,соответствующегоединомустандартукачествадошкольногообразования,втомчислечерездиверсификациюформдошкольногообразования,удовлетворениечастиспросанауслугидошкольногообразованиязасчет</w:t>
      </w:r>
      <w:r w:rsidRPr="00034C23">
        <w:rPr>
          <w:rFonts w:ascii="Times New Roman" w:hAnsi="Times New Roman"/>
          <w:sz w:val="28"/>
          <w:szCs w:val="28"/>
        </w:rPr>
        <w:t>внедрениясистемыоценкикачества</w:t>
      </w:r>
      <w:r w:rsidRPr="00034C23">
        <w:rPr>
          <w:rFonts w:ascii="Times New Roman" w:hAnsi="Times New Roman"/>
          <w:sz w:val="28"/>
          <w:szCs w:val="28"/>
          <w:lang w:eastAsia="ru-RU"/>
        </w:rPr>
        <w:t>дошкольногообразования.</w:t>
      </w:r>
    </w:p>
    <w:p w:rsidR="0084547E" w:rsidRPr="00034C23" w:rsidRDefault="0084547E" w:rsidP="0084547E">
      <w:pPr>
        <w:tabs>
          <w:tab w:val="left" w:pos="0"/>
          <w:tab w:val="left" w:pos="42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034C23">
        <w:rPr>
          <w:rFonts w:ascii="Times New Roman" w:hAnsi="Times New Roman"/>
          <w:sz w:val="28"/>
          <w:szCs w:val="28"/>
          <w:lang w:eastAsia="ru-RU"/>
        </w:rPr>
        <w:t>Системаобщегообразования.</w:t>
      </w:r>
    </w:p>
    <w:p w:rsidR="0084547E" w:rsidRPr="00034C23" w:rsidRDefault="0084547E" w:rsidP="0084547E">
      <w:pPr>
        <w:tabs>
          <w:tab w:val="left" w:pos="0"/>
          <w:tab w:val="left" w:pos="426"/>
        </w:tabs>
        <w:spacing w:after="0" w:line="240" w:lineRule="auto"/>
        <w:ind w:firstLine="709"/>
        <w:jc w:val="both"/>
        <w:rPr>
          <w:rFonts w:ascii="Times New Roman" w:hAnsi="Times New Roman"/>
          <w:bCs/>
          <w:sz w:val="28"/>
          <w:szCs w:val="28"/>
          <w:lang w:eastAsia="ru-RU"/>
        </w:rPr>
      </w:pPr>
      <w:r w:rsidRPr="00034C23">
        <w:rPr>
          <w:rFonts w:ascii="Times New Roman" w:hAnsi="Times New Roman"/>
          <w:sz w:val="28"/>
          <w:szCs w:val="28"/>
          <w:lang w:eastAsia="ru-RU"/>
        </w:rPr>
        <w:t>Повышениедоступностиикачестваобразования,втомчисле</w:t>
      </w:r>
      <w:r w:rsidRPr="00034C23">
        <w:rPr>
          <w:rFonts w:ascii="Times New Roman" w:hAnsi="Times New Roman"/>
          <w:bCs/>
          <w:sz w:val="28"/>
          <w:szCs w:val="28"/>
          <w:lang w:eastAsia="ru-RU"/>
        </w:rPr>
        <w:t>переходнафедеральныегосударственныеобразовательныестандартывторогопоколения,</w:t>
      </w:r>
      <w:r w:rsidRPr="00034C23">
        <w:rPr>
          <w:rFonts w:ascii="Times New Roman" w:hAnsi="Times New Roman"/>
          <w:sz w:val="28"/>
          <w:szCs w:val="28"/>
        </w:rPr>
        <w:t>внедрениесистемыоценкикачестваобщегообразования,</w:t>
      </w:r>
      <w:r w:rsidRPr="00034C23">
        <w:rPr>
          <w:rFonts w:ascii="Times New Roman" w:hAnsi="Times New Roman"/>
          <w:bCs/>
          <w:sz w:val="28"/>
          <w:szCs w:val="28"/>
          <w:lang w:eastAsia="ru-RU"/>
        </w:rPr>
        <w:t>развитиематериально-</w:t>
      </w:r>
      <w:r w:rsidRPr="00034C23">
        <w:rPr>
          <w:rFonts w:ascii="Times New Roman" w:hAnsi="Times New Roman"/>
          <w:sz w:val="28"/>
          <w:szCs w:val="28"/>
          <w:lang w:eastAsia="ru-RU"/>
        </w:rPr>
        <w:t>технической</w:t>
      </w:r>
      <w:r w:rsidRPr="00034C23">
        <w:rPr>
          <w:rFonts w:ascii="Times New Roman" w:hAnsi="Times New Roman"/>
          <w:bCs/>
          <w:sz w:val="28"/>
          <w:szCs w:val="28"/>
          <w:lang w:eastAsia="ru-RU"/>
        </w:rPr>
        <w:t>базыучрежденийобщегообразованиясучетомновыхтребований</w:t>
      </w:r>
      <w:r w:rsidRPr="00034C23">
        <w:rPr>
          <w:rFonts w:ascii="Times New Roman" w:hAnsi="Times New Roman"/>
          <w:sz w:val="28"/>
          <w:szCs w:val="28"/>
          <w:lang w:eastAsia="ru-RU"/>
        </w:rPr>
        <w:t>,</w:t>
      </w:r>
      <w:r w:rsidRPr="00034C23">
        <w:rPr>
          <w:rFonts w:ascii="Times New Roman" w:hAnsi="Times New Roman"/>
          <w:bCs/>
          <w:sz w:val="28"/>
          <w:szCs w:val="28"/>
          <w:lang w:eastAsia="ru-RU"/>
        </w:rPr>
        <w:t>использованиесовременныхинформационныхикоммуникационныхтехнологий,дистанционныхформобучения.Сучетомдемографическогопрогнозапланируетсякапитальныйремонт,строительствопристройки,строительствошколыпопроектуповторногоприменения.</w:t>
      </w:r>
    </w:p>
    <w:p w:rsidR="0084547E" w:rsidRPr="00034C23" w:rsidRDefault="0084547E" w:rsidP="0084547E">
      <w:pPr>
        <w:tabs>
          <w:tab w:val="left" w:pos="0"/>
        </w:tabs>
        <w:spacing w:after="0" w:line="240" w:lineRule="auto"/>
        <w:ind w:firstLine="709"/>
        <w:jc w:val="both"/>
        <w:rPr>
          <w:rFonts w:ascii="Times New Roman" w:hAnsi="Times New Roman"/>
          <w:sz w:val="28"/>
          <w:szCs w:val="28"/>
          <w:lang w:eastAsia="ru-RU"/>
        </w:rPr>
      </w:pPr>
      <w:r w:rsidRPr="00FA6363">
        <w:rPr>
          <w:rFonts w:ascii="Times New Roman" w:hAnsi="Times New Roman"/>
          <w:sz w:val="28"/>
          <w:szCs w:val="28"/>
          <w:lang w:eastAsia="ru-RU"/>
        </w:rPr>
        <w:t>3</w:t>
      </w:r>
      <w:r w:rsidRPr="0084547E">
        <w:rPr>
          <w:rFonts w:ascii="Times New Roman" w:hAnsi="Times New Roman"/>
          <w:sz w:val="28"/>
          <w:szCs w:val="28"/>
          <w:lang w:eastAsia="ru-RU"/>
        </w:rPr>
        <w:t>)</w:t>
      </w:r>
      <w:r w:rsidRPr="00034C23">
        <w:rPr>
          <w:rFonts w:ascii="Times New Roman" w:hAnsi="Times New Roman"/>
          <w:sz w:val="28"/>
          <w:szCs w:val="28"/>
          <w:lang w:eastAsia="ru-RU"/>
        </w:rPr>
        <w:t>Системадополнительногообразования.</w:t>
      </w:r>
    </w:p>
    <w:p w:rsidR="0084547E" w:rsidRPr="00034C23" w:rsidRDefault="0084547E" w:rsidP="0084547E">
      <w:pPr>
        <w:tabs>
          <w:tab w:val="left" w:pos="709"/>
          <w:tab w:val="left" w:pos="1134"/>
        </w:tabs>
        <w:spacing w:after="0" w:line="240" w:lineRule="auto"/>
        <w:ind w:firstLine="709"/>
        <w:contextualSpacing/>
        <w:jc w:val="both"/>
        <w:rPr>
          <w:rFonts w:ascii="Times New Roman" w:hAnsi="Times New Roman"/>
          <w:sz w:val="28"/>
          <w:szCs w:val="28"/>
        </w:rPr>
      </w:pPr>
      <w:r w:rsidRPr="00034C23">
        <w:rPr>
          <w:rFonts w:ascii="Times New Roman" w:hAnsi="Times New Roman"/>
          <w:sz w:val="28"/>
          <w:szCs w:val="28"/>
        </w:rPr>
        <w:t>Созданиеусловийдлямодернизациииустойчивогоразвитиясистемыдополнительногообразования,обеспечивающихкачествоуслугиразнообразиересурсовдлясоциальнойадаптации,разностороннегоразвитияисамореализацииподрастающегопоколения,черезсовершенствованиеорганизационно-экономическихмеханизмовобеспечениядоступностиуслугдополнительногообразованиядетей,распространениенатерриториирайонасетевыхформорганизациидополнительногообразования.</w:t>
      </w:r>
    </w:p>
    <w:p w:rsidR="0084547E" w:rsidRPr="00034C23" w:rsidRDefault="0084547E" w:rsidP="0084547E">
      <w:pPr>
        <w:tabs>
          <w:tab w:val="left" w:pos="0"/>
          <w:tab w:val="left" w:pos="426"/>
        </w:tabs>
        <w:spacing w:after="0" w:line="240" w:lineRule="auto"/>
        <w:ind w:firstLine="851"/>
        <w:jc w:val="both"/>
        <w:rPr>
          <w:rFonts w:ascii="Times New Roman" w:hAnsi="Times New Roman"/>
          <w:bCs/>
          <w:sz w:val="28"/>
          <w:szCs w:val="28"/>
          <w:lang w:eastAsia="ru-RU"/>
        </w:rPr>
      </w:pPr>
      <w:r w:rsidRPr="00034C23">
        <w:rPr>
          <w:rFonts w:ascii="Times New Roman" w:hAnsi="Times New Roman"/>
          <w:sz w:val="28"/>
          <w:szCs w:val="28"/>
          <w:lang w:eastAsia="ru-RU"/>
        </w:rPr>
        <w:t>4)Совершенствованиекадровойполитикичерез</w:t>
      </w:r>
      <w:r w:rsidRPr="00034C23">
        <w:rPr>
          <w:rFonts w:ascii="Times New Roman" w:hAnsi="Times New Roman"/>
          <w:bCs/>
          <w:sz w:val="28"/>
          <w:szCs w:val="28"/>
          <w:lang w:eastAsia="ru-RU"/>
        </w:rPr>
        <w:t>внедрениеновыхподходовкорганизацииподготовки,переподготовкииповышения</w:t>
      </w:r>
      <w:r w:rsidRPr="00034C23">
        <w:rPr>
          <w:rFonts w:ascii="Times New Roman" w:hAnsi="Times New Roman"/>
          <w:sz w:val="28"/>
          <w:szCs w:val="28"/>
          <w:lang w:eastAsia="ru-RU"/>
        </w:rPr>
        <w:t>квалификации</w:t>
      </w:r>
      <w:r w:rsidRPr="00034C23">
        <w:rPr>
          <w:rFonts w:ascii="Times New Roman" w:hAnsi="Times New Roman"/>
          <w:bCs/>
          <w:sz w:val="28"/>
          <w:szCs w:val="28"/>
          <w:lang w:eastAsia="ru-RU"/>
        </w:rPr>
        <w:t>кадров,втомчисленабазекраевогоинститутаповышенияквалификацииработниковобр</w:t>
      </w:r>
      <w:r w:rsidRPr="00034C23">
        <w:rPr>
          <w:rFonts w:ascii="Times New Roman" w:hAnsi="Times New Roman"/>
          <w:bCs/>
          <w:sz w:val="28"/>
          <w:szCs w:val="28"/>
          <w:lang w:eastAsia="ru-RU"/>
        </w:rPr>
        <w:lastRenderedPageBreak/>
        <w:t>азования(КИПКРО);</w:t>
      </w:r>
      <w:r w:rsidRPr="00034C23">
        <w:rPr>
          <w:rFonts w:ascii="Times New Roman" w:hAnsi="Times New Roman"/>
          <w:sz w:val="28"/>
          <w:szCs w:val="28"/>
          <w:lang w:eastAsia="ru-RU"/>
        </w:rPr>
        <w:t>увеличениедолимолодыхучителей,поддержкалучшихучителей,внедряющихинновационныеобразовательныепрограммы,</w:t>
      </w:r>
      <w:r w:rsidRPr="00034C23">
        <w:rPr>
          <w:rFonts w:ascii="Times New Roman" w:hAnsi="Times New Roman"/>
          <w:bCs/>
          <w:sz w:val="28"/>
          <w:szCs w:val="28"/>
          <w:lang w:eastAsia="ru-RU"/>
        </w:rPr>
        <w:t>поддержкаобщественныхпрофессиональныхассоциаций,объединений,ставящихзадачипрофессиональногоразвитияпедагогическихработников,разработкаиреализациякомплексамер,направленныхнапривлечениеизакреплениемолодыхучителейвшколахрайона.</w:t>
      </w:r>
    </w:p>
    <w:p w:rsidR="0084547E" w:rsidRPr="00034C23" w:rsidRDefault="0084547E" w:rsidP="0084547E">
      <w:pPr>
        <w:tabs>
          <w:tab w:val="left" w:pos="0"/>
          <w:tab w:val="left" w:pos="426"/>
        </w:tabs>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5)Обеспечениесреднейзаработнойплатыпедагогическихработниковшколнауровнесреднейзаработнойплатыврегионе,среднейзаработнойплатыпедагогическихработниковдошкольныхобразовательныхучрежденийнауровнесреднейзаработнойплатывсфереобщегообразования.</w:t>
      </w:r>
    </w:p>
    <w:p w:rsidR="0084547E" w:rsidRPr="00034C23" w:rsidRDefault="0084547E" w:rsidP="0084547E">
      <w:pPr>
        <w:tabs>
          <w:tab w:val="left" w:pos="0"/>
          <w:tab w:val="left" w:pos="426"/>
        </w:tabs>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К201</w:t>
      </w:r>
      <w:r>
        <w:rPr>
          <w:rFonts w:ascii="Times New Roman" w:hAnsi="Times New Roman"/>
          <w:sz w:val="28"/>
          <w:szCs w:val="28"/>
          <w:lang w:eastAsia="ru-RU"/>
        </w:rPr>
        <w:t>9</w:t>
      </w:r>
      <w:r w:rsidRPr="00034C23">
        <w:rPr>
          <w:rFonts w:ascii="Times New Roman" w:hAnsi="Times New Roman"/>
          <w:sz w:val="28"/>
          <w:szCs w:val="28"/>
          <w:lang w:eastAsia="ru-RU"/>
        </w:rPr>
        <w:t>годусредняязаработнаяплатапедагогическихработниковучрежденийдополнительногообразованиядоведенадоуровнясреднейзаработнойплатыучителейрегиона.</w:t>
      </w:r>
    </w:p>
    <w:p w:rsidR="0084547E" w:rsidRPr="00034C23" w:rsidRDefault="0084547E" w:rsidP="0084547E">
      <w:pPr>
        <w:tabs>
          <w:tab w:val="left" w:pos="0"/>
        </w:tabs>
        <w:autoSpaceDE w:val="0"/>
        <w:autoSpaceDN w:val="0"/>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6)Системавыявления,сопровожденияи</w:t>
      </w:r>
      <w:r>
        <w:rPr>
          <w:rFonts w:ascii="Times New Roman" w:hAnsi="Times New Roman"/>
          <w:sz w:val="28"/>
          <w:szCs w:val="28"/>
          <w:lang w:eastAsia="ru-RU"/>
        </w:rPr>
        <w:t>поддержкиодаренныхдетейчерез</w:t>
      </w:r>
      <w:r w:rsidRPr="00034C23">
        <w:rPr>
          <w:rFonts w:ascii="Times New Roman" w:hAnsi="Times New Roman"/>
          <w:sz w:val="28"/>
          <w:szCs w:val="28"/>
          <w:lang w:eastAsia="ru-RU"/>
        </w:rPr>
        <w:t>расширениеформвыявления,сопровожденияиподдержкиодаренныхдетей,увеличениедолиохватадетейдополнительнымиобразовательнымипрограммами,направленныминаразвитиеихспособностей,поддержкапедагогическихработников,имеющихвысокиедостижениявработесодареннымидетьми.</w:t>
      </w:r>
    </w:p>
    <w:p w:rsidR="0084547E" w:rsidRPr="00034C23" w:rsidRDefault="0084547E" w:rsidP="0084547E">
      <w:pPr>
        <w:tabs>
          <w:tab w:val="left" w:pos="0"/>
          <w:tab w:val="left" w:pos="426"/>
        </w:tabs>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Социализациядетейсограниченнымивозможностямиздоровьячерезразвитиеинклюзивногоидистанционногообразования.</w:t>
      </w:r>
    </w:p>
    <w:p w:rsidR="0084547E" w:rsidRPr="00034C23" w:rsidRDefault="0084547E" w:rsidP="0084547E">
      <w:pPr>
        <w:tabs>
          <w:tab w:val="left" w:pos="0"/>
          <w:tab w:val="left" w:pos="426"/>
        </w:tabs>
        <w:spacing w:after="0" w:line="240" w:lineRule="auto"/>
        <w:ind w:firstLine="709"/>
        <w:jc w:val="both"/>
        <w:rPr>
          <w:rFonts w:ascii="Times New Roman" w:hAnsi="Times New Roman"/>
          <w:bCs/>
          <w:sz w:val="28"/>
          <w:szCs w:val="28"/>
          <w:lang w:eastAsia="ru-RU"/>
        </w:rPr>
      </w:pPr>
      <w:r w:rsidRPr="00034C23">
        <w:rPr>
          <w:rFonts w:ascii="Times New Roman" w:hAnsi="Times New Roman"/>
          <w:sz w:val="28"/>
          <w:szCs w:val="28"/>
          <w:lang w:eastAsia="ru-RU"/>
        </w:rPr>
        <w:t>Сохранениездоровьядетейчерез</w:t>
      </w:r>
      <w:r w:rsidRPr="00034C23">
        <w:rPr>
          <w:rFonts w:ascii="Times New Roman" w:hAnsi="Times New Roman"/>
          <w:bCs/>
          <w:sz w:val="28"/>
          <w:szCs w:val="28"/>
          <w:lang w:eastAsia="ru-RU"/>
        </w:rPr>
        <w:t>совершенствованиеорганизациипитанияобучающихсяивоспитанниковвобразовательныхучреждениях;улучшениекачествамедицинскогообслуживанияобучающихсяивоспитанниковобразовательныхучреждений,использованиездоровьесберегающихтехнологийвобразовательномпроцессе.</w:t>
      </w:r>
    </w:p>
    <w:p w:rsidR="0084547E" w:rsidRPr="00034C23" w:rsidRDefault="0084547E" w:rsidP="0084547E">
      <w:pPr>
        <w:tabs>
          <w:tab w:val="left" w:pos="0"/>
        </w:tabs>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Расширениесетиопекунских,приемныхипатронатныхсемей,каксозданиеусловийдлясоциализациидетей-сиротидетей,оставшихсябезпопеченияродителей.</w:t>
      </w:r>
    </w:p>
    <w:p w:rsidR="0084547E" w:rsidRPr="00FA6363" w:rsidRDefault="0084547E" w:rsidP="0084547E">
      <w:pPr>
        <w:spacing w:after="0" w:line="240" w:lineRule="auto"/>
        <w:ind w:firstLine="709"/>
        <w:jc w:val="both"/>
        <w:rPr>
          <w:rFonts w:ascii="Times New Roman" w:hAnsi="Times New Roman"/>
          <w:sz w:val="28"/>
          <w:szCs w:val="28"/>
          <w:lang w:eastAsia="ru-RU"/>
        </w:rPr>
      </w:pPr>
      <w:r w:rsidRPr="009509EB">
        <w:rPr>
          <w:rFonts w:ascii="Times New Roman" w:hAnsi="Times New Roman"/>
          <w:sz w:val="28"/>
          <w:szCs w:val="28"/>
          <w:lang w:eastAsia="ru-RU"/>
        </w:rPr>
        <w:t xml:space="preserve">7) </w:t>
      </w:r>
      <w:r w:rsidRPr="00034C23">
        <w:rPr>
          <w:rFonts w:ascii="Times New Roman" w:hAnsi="Times New Roman"/>
          <w:sz w:val="28"/>
          <w:szCs w:val="28"/>
          <w:lang w:eastAsia="ru-RU"/>
        </w:rPr>
        <w:t>Механизмреализацииотдельныхмероприятиймуниципальнойпрограммы</w:t>
      </w:r>
      <w:r w:rsidRPr="00FA6363">
        <w:rPr>
          <w:rFonts w:ascii="Times New Roman" w:hAnsi="Times New Roman"/>
          <w:sz w:val="28"/>
          <w:szCs w:val="28"/>
          <w:lang w:eastAsia="ru-RU"/>
        </w:rPr>
        <w:t xml:space="preserve">. </w:t>
      </w:r>
    </w:p>
    <w:p w:rsidR="0084547E" w:rsidRPr="00034C23" w:rsidRDefault="0084547E" w:rsidP="0084547E">
      <w:pPr>
        <w:spacing w:after="0" w:line="240" w:lineRule="auto"/>
        <w:ind w:firstLine="708"/>
        <w:jc w:val="both"/>
        <w:rPr>
          <w:rFonts w:ascii="Times New Roman" w:hAnsi="Times New Roman"/>
          <w:sz w:val="28"/>
          <w:szCs w:val="28"/>
          <w:lang w:eastAsia="ru-RU"/>
        </w:rPr>
      </w:pPr>
      <w:r w:rsidRPr="00034C23">
        <w:rPr>
          <w:rFonts w:ascii="Times New Roman" w:hAnsi="Times New Roman"/>
          <w:sz w:val="28"/>
          <w:szCs w:val="28"/>
          <w:lang w:eastAsia="ru-RU"/>
        </w:rPr>
        <w:t>АдминистрацияНазаровскогорайонавыполняеткоординирующуюрольприреализациипрограммы.Механизмреализацииотдельныхмероприятиймуниципальнойпрограммы,описаниеорганизационных,экономическихиправовыхмеханизмов,необходимыхдляэффективнойреализацииотдельныхмероприятийпрограммы;последовательностьвыполненияотдельныхмероприятийпрограммы,ихвзаимосвязанность;критериивыбораисполнителей;критериивыбораполучателейподробнопредставленвсоответствующихподпрограммах.</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Муниципальнаяпрограммасостоитизподпрограмм,инесодержитотдельныхмероприятий.</w:t>
      </w:r>
    </w:p>
    <w:p w:rsidR="0084547E" w:rsidRPr="00034C23" w:rsidRDefault="0084547E" w:rsidP="0084547E">
      <w:pPr>
        <w:spacing w:after="0" w:line="240" w:lineRule="auto"/>
        <w:ind w:firstLine="567"/>
        <w:jc w:val="both"/>
        <w:rPr>
          <w:rFonts w:ascii="Times New Roman" w:hAnsi="Times New Roman"/>
          <w:sz w:val="28"/>
          <w:szCs w:val="28"/>
          <w:lang w:eastAsia="ru-RU"/>
        </w:rPr>
      </w:pPr>
      <w:r w:rsidRPr="00034C23">
        <w:rPr>
          <w:rFonts w:ascii="Times New Roman" w:hAnsi="Times New Roman"/>
          <w:sz w:val="28"/>
          <w:szCs w:val="28"/>
          <w:lang w:eastAsia="ru-RU"/>
        </w:rPr>
        <w:t>5.Прогнозконечныхрезультатовмуниципальнойпрограммы,характеризующихцелевоесостояние(изменениесостояния)уровняикачестважизнинаселения,социальнойсферы,экономики,степениреализациидругихобщественнозначимыхинтересовипотребностейвобластиобразованияНазаровскогорайона</w:t>
      </w:r>
    </w:p>
    <w:p w:rsidR="0084547E" w:rsidRPr="00034C23" w:rsidRDefault="0084547E" w:rsidP="0084547E">
      <w:pPr>
        <w:widowControl w:val="0"/>
        <w:shd w:val="clear" w:color="auto" w:fill="FFFFFF"/>
        <w:autoSpaceDE w:val="0"/>
        <w:autoSpaceDN w:val="0"/>
        <w:adjustRightInd w:val="0"/>
        <w:spacing w:after="0" w:line="240" w:lineRule="auto"/>
        <w:ind w:left="19" w:firstLine="832"/>
        <w:jc w:val="both"/>
        <w:rPr>
          <w:rFonts w:ascii="Times New Roman" w:hAnsi="Times New Roman"/>
          <w:sz w:val="28"/>
          <w:szCs w:val="28"/>
          <w:lang w:eastAsia="ru-RU"/>
        </w:rPr>
      </w:pPr>
      <w:r w:rsidRPr="00034C23">
        <w:rPr>
          <w:rFonts w:ascii="Times New Roman" w:hAnsi="Times New Roman"/>
          <w:sz w:val="28"/>
          <w:szCs w:val="28"/>
          <w:lang w:eastAsia="ru-RU"/>
        </w:rPr>
        <w:t>Своевременнаяивполномобъемереализациямуниципальнойпрограммыпозволит:</w:t>
      </w:r>
    </w:p>
    <w:p w:rsidR="0084547E" w:rsidRPr="00034C23" w:rsidRDefault="0084547E" w:rsidP="0084547E">
      <w:pPr>
        <w:widowControl w:val="0"/>
        <w:shd w:val="clear" w:color="auto" w:fill="FFFFFF"/>
        <w:tabs>
          <w:tab w:val="left" w:pos="567"/>
        </w:tabs>
        <w:autoSpaceDE w:val="0"/>
        <w:autoSpaceDN w:val="0"/>
        <w:adjustRightInd w:val="0"/>
        <w:spacing w:after="0" w:line="240" w:lineRule="auto"/>
        <w:ind w:left="19" w:firstLine="690"/>
        <w:jc w:val="both"/>
        <w:rPr>
          <w:rFonts w:ascii="Times New Roman" w:hAnsi="Times New Roman"/>
          <w:bCs/>
          <w:sz w:val="28"/>
          <w:szCs w:val="28"/>
          <w:lang w:eastAsia="ru-RU"/>
        </w:rPr>
      </w:pPr>
      <w:r>
        <w:rPr>
          <w:rFonts w:ascii="Times New Roman" w:hAnsi="Times New Roman"/>
          <w:sz w:val="28"/>
          <w:szCs w:val="28"/>
          <w:lang w:eastAsia="ru-RU"/>
        </w:rPr>
        <w:lastRenderedPageBreak/>
        <w:t>-</w:t>
      </w:r>
      <w:r w:rsidRPr="00034C23">
        <w:rPr>
          <w:rFonts w:ascii="Times New Roman" w:hAnsi="Times New Roman"/>
          <w:sz w:val="28"/>
          <w:szCs w:val="28"/>
          <w:lang w:eastAsia="ru-RU"/>
        </w:rPr>
        <w:t>сохранитьпоказатель«Удельныйвесчисленностинаселенияввозрасте5-18лет,охваченногообразованием,вобщейчисленностинаселенияввозрасте5-18лет»с99,9%в201</w:t>
      </w:r>
      <w:r>
        <w:rPr>
          <w:rFonts w:ascii="Times New Roman" w:hAnsi="Times New Roman"/>
          <w:sz w:val="28"/>
          <w:szCs w:val="28"/>
          <w:lang w:eastAsia="ru-RU"/>
        </w:rPr>
        <w:t>9 году</w:t>
      </w:r>
      <w:r w:rsidRPr="00034C23">
        <w:rPr>
          <w:rFonts w:ascii="Times New Roman" w:hAnsi="Times New Roman"/>
          <w:sz w:val="28"/>
          <w:szCs w:val="28"/>
          <w:lang w:eastAsia="ru-RU"/>
        </w:rPr>
        <w:t>до99,9%в202</w:t>
      </w:r>
      <w:r>
        <w:rPr>
          <w:rFonts w:ascii="Times New Roman" w:hAnsi="Times New Roman"/>
          <w:sz w:val="28"/>
          <w:szCs w:val="28"/>
          <w:lang w:eastAsia="ru-RU"/>
        </w:rPr>
        <w:t>2 году</w:t>
      </w:r>
      <w:r w:rsidRPr="00034C23">
        <w:rPr>
          <w:rFonts w:ascii="Times New Roman" w:hAnsi="Times New Roman"/>
          <w:sz w:val="28"/>
          <w:szCs w:val="28"/>
          <w:lang w:eastAsia="ru-RU"/>
        </w:rPr>
        <w:t>.</w:t>
      </w:r>
      <w:r w:rsidRPr="00034C23">
        <w:rPr>
          <w:rFonts w:ascii="Times New Roman" w:hAnsi="Times New Roman"/>
          <w:bCs/>
          <w:sz w:val="28"/>
          <w:szCs w:val="28"/>
          <w:lang w:eastAsia="ru-RU"/>
        </w:rPr>
        <w:t>Данныйпоказательявляетсяоднимизключевыхпоказателей,используемыхвмеждународныхсравнительныхисследованияхдляхарактеристикинациональныхсистемобразования;</w:t>
      </w:r>
    </w:p>
    <w:p w:rsidR="0084547E" w:rsidRPr="00034C23" w:rsidRDefault="0084547E" w:rsidP="0084547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 xml:space="preserve">- </w:t>
      </w:r>
      <w:r w:rsidRPr="00034C23">
        <w:rPr>
          <w:rFonts w:ascii="Times New Roman" w:hAnsi="Times New Roman"/>
          <w:bCs/>
          <w:sz w:val="28"/>
          <w:szCs w:val="28"/>
          <w:lang w:eastAsia="ru-RU"/>
        </w:rPr>
        <w:t>сохранитьпоказатель«Отношениечисленностидетейввозрасте3–7лет,которымпредоставленавозможностьполучатьуслугидошкольногообразования,кчисленностидетейввозрастеот3до7лет,скорректированнойначисленностьдетейввозрастеот5до7лет,обучающихсявшколе,проживающихнатерриторииНазаровскогорайона(сучетомгруппкратковременногопребывания)»науровне100%к202</w:t>
      </w:r>
      <w:r>
        <w:rPr>
          <w:rFonts w:ascii="Times New Roman" w:hAnsi="Times New Roman"/>
          <w:bCs/>
          <w:sz w:val="28"/>
          <w:szCs w:val="28"/>
          <w:lang w:eastAsia="ru-RU"/>
        </w:rPr>
        <w:t>2 году</w:t>
      </w:r>
      <w:r w:rsidRPr="00034C23">
        <w:rPr>
          <w:rFonts w:ascii="Times New Roman" w:hAnsi="Times New Roman"/>
          <w:bCs/>
          <w:sz w:val="28"/>
          <w:szCs w:val="28"/>
          <w:lang w:eastAsia="ru-RU"/>
        </w:rPr>
        <w:t>Данныйпоказательхарактеризуетобеспечениезаконодательнозакрепленныхгарантийдоступностидошкольногообразования.Увеличениеохватадошкольнымобразованиемявляетсяоднимизглавныхприоритетовразвитияобразованиявпоследниегоды.Задачапредоставленияуслугдошкольногообразованияк202</w:t>
      </w:r>
      <w:r>
        <w:rPr>
          <w:rFonts w:ascii="Times New Roman" w:hAnsi="Times New Roman"/>
          <w:bCs/>
          <w:sz w:val="28"/>
          <w:szCs w:val="28"/>
          <w:lang w:eastAsia="ru-RU"/>
        </w:rPr>
        <w:t>2</w:t>
      </w:r>
      <w:r w:rsidRPr="00034C23">
        <w:rPr>
          <w:rFonts w:ascii="Times New Roman" w:hAnsi="Times New Roman"/>
          <w:bCs/>
          <w:sz w:val="28"/>
          <w:szCs w:val="28"/>
          <w:lang w:eastAsia="ru-RU"/>
        </w:rPr>
        <w:t>годудлядетейоттрехдосемилетисохранение100%доступностиуслугдошкольногообразованиядлядетейоттрехдосемилетпоставленаПрезидентомРоссийскойФедерациивУказе</w:t>
      </w:r>
      <w:r w:rsidRPr="00034C23">
        <w:rPr>
          <w:rFonts w:ascii="Times New Roman" w:hAnsi="Times New Roman"/>
          <w:sz w:val="28"/>
          <w:szCs w:val="28"/>
          <w:lang w:eastAsia="ru-RU"/>
        </w:rPr>
        <w:t>ПрезидентаРФот07.05.2012№599«Омерахпореализациигосударственнойполитикивобластиобразованияинауки».</w:t>
      </w:r>
      <w:r w:rsidRPr="00034C23">
        <w:rPr>
          <w:rFonts w:ascii="Times New Roman" w:hAnsi="Times New Roman"/>
          <w:bCs/>
          <w:sz w:val="28"/>
          <w:szCs w:val="28"/>
          <w:lang w:eastAsia="ru-RU"/>
        </w:rPr>
        <w:t>Показательучитываетвозможностьпредоставленияуслугивсемжелающимполучитьданнуюуслугу;</w:t>
      </w:r>
    </w:p>
    <w:p w:rsidR="0084547E" w:rsidRPr="00034C23" w:rsidRDefault="0084547E" w:rsidP="0084547E">
      <w:pPr>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 xml:space="preserve">- </w:t>
      </w:r>
      <w:r w:rsidRPr="00034C23">
        <w:rPr>
          <w:rFonts w:ascii="Times New Roman" w:hAnsi="Times New Roman"/>
          <w:bCs/>
          <w:sz w:val="28"/>
          <w:szCs w:val="28"/>
          <w:lang w:eastAsia="ru-RU"/>
        </w:rPr>
        <w:t>снизитьпоказатель</w:t>
      </w:r>
      <w:r w:rsidRPr="00034C23">
        <w:rPr>
          <w:rFonts w:ascii="Times New Roman" w:hAnsi="Times New Roman"/>
          <w:sz w:val="28"/>
          <w:szCs w:val="28"/>
          <w:lang w:eastAsia="ru-RU"/>
        </w:rPr>
        <w:t>«</w:t>
      </w:r>
      <w:r w:rsidRPr="00034C23">
        <w:rPr>
          <w:rFonts w:ascii="Times New Roman" w:hAnsi="Times New Roman"/>
          <w:bCs/>
          <w:sz w:val="28"/>
          <w:szCs w:val="28"/>
          <w:lang w:eastAsia="ru-RU"/>
        </w:rPr>
        <w:t>ОтношениесреднегобаллаЕГЭ(врасчетена1предмет)в10%школНазаровскогорайонаслучшимирезультатамиЕГЭксреднемубаллуЕГЭ(врасчетена1предмет)в10%школНазаровскогорайонасхудшимирезультатамиЕГЭ</w:t>
      </w:r>
      <w:r w:rsidRPr="00034C23">
        <w:rPr>
          <w:rFonts w:ascii="Times New Roman" w:hAnsi="Times New Roman"/>
          <w:sz w:val="28"/>
          <w:szCs w:val="28"/>
          <w:lang w:eastAsia="ru-RU"/>
        </w:rPr>
        <w:t>»с11%в201</w:t>
      </w:r>
      <w:r>
        <w:rPr>
          <w:rFonts w:ascii="Times New Roman" w:hAnsi="Times New Roman"/>
          <w:sz w:val="28"/>
          <w:szCs w:val="28"/>
          <w:lang w:eastAsia="ru-RU"/>
        </w:rPr>
        <w:t>9 году</w:t>
      </w:r>
      <w:r w:rsidRPr="00034C23">
        <w:rPr>
          <w:rFonts w:ascii="Times New Roman" w:hAnsi="Times New Roman"/>
          <w:sz w:val="28"/>
          <w:szCs w:val="28"/>
          <w:lang w:eastAsia="ru-RU"/>
        </w:rPr>
        <w:t>до9%в202</w:t>
      </w:r>
      <w:r>
        <w:rPr>
          <w:rFonts w:ascii="Times New Roman" w:hAnsi="Times New Roman"/>
          <w:sz w:val="28"/>
          <w:szCs w:val="28"/>
          <w:lang w:eastAsia="ru-RU"/>
        </w:rPr>
        <w:t>2 году</w:t>
      </w:r>
      <w:r w:rsidRPr="00034C23">
        <w:rPr>
          <w:rFonts w:ascii="Times New Roman" w:hAnsi="Times New Roman"/>
          <w:sz w:val="28"/>
          <w:szCs w:val="28"/>
          <w:lang w:eastAsia="ru-RU"/>
        </w:rPr>
        <w:t>.Данныйпоказательхарактеризуетравенстводоступностиккачественнымобразовательнымуслугам,позволяетоценитьэффективностьпредусмотренныхмуниципальнойпрограммоймер,направленныхнаснижениедифференциации(разрыва)вкачествеобразовательныхрезультатовмеждушколамиприсохраненииилиростесреднегорезультатаЕГЭвлучшихшколах.Задачаобеспеченияодинакововысокогокачестваобразования,независимооттипаобразовательногоучреждения,отраженавпорученияхПрезидентаРоссийскойФедерации;</w:t>
      </w:r>
    </w:p>
    <w:p w:rsidR="0084547E" w:rsidRPr="00034C23" w:rsidRDefault="0084547E" w:rsidP="0084547E">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034C23">
        <w:rPr>
          <w:rFonts w:ascii="Times New Roman" w:hAnsi="Times New Roman"/>
          <w:bCs/>
          <w:sz w:val="28"/>
          <w:szCs w:val="28"/>
          <w:lang w:eastAsia="ru-RU"/>
        </w:rPr>
        <w:t>повыситьпоказатель«Долямуниципальныхобщеобразовательныхучреждений,соответствующихсовременнымтребования</w:t>
      </w:r>
      <w:r>
        <w:rPr>
          <w:rFonts w:ascii="Times New Roman" w:hAnsi="Times New Roman"/>
          <w:bCs/>
          <w:sz w:val="28"/>
          <w:szCs w:val="28"/>
          <w:lang w:eastAsia="ru-RU"/>
        </w:rPr>
        <w:t>мобучения,вобщемколичестве</w:t>
      </w:r>
      <w:r w:rsidRPr="00034C23">
        <w:rPr>
          <w:rFonts w:ascii="Times New Roman" w:hAnsi="Times New Roman"/>
          <w:bCs/>
          <w:sz w:val="28"/>
          <w:szCs w:val="28"/>
          <w:lang w:eastAsia="ru-RU"/>
        </w:rPr>
        <w:t>муниципальныхобщеобразовательныхучреждений»с</w:t>
      </w:r>
      <w:r>
        <w:rPr>
          <w:rFonts w:ascii="Times New Roman" w:hAnsi="Times New Roman"/>
          <w:bCs/>
          <w:sz w:val="28"/>
          <w:szCs w:val="28"/>
          <w:lang w:eastAsia="ru-RU"/>
        </w:rPr>
        <w:t>75</w:t>
      </w:r>
      <w:r w:rsidRPr="00034C23">
        <w:rPr>
          <w:rFonts w:ascii="Times New Roman" w:hAnsi="Times New Roman"/>
          <w:bCs/>
          <w:sz w:val="28"/>
          <w:szCs w:val="28"/>
          <w:lang w:eastAsia="ru-RU"/>
        </w:rPr>
        <w:t>%в201</w:t>
      </w:r>
      <w:r>
        <w:rPr>
          <w:rFonts w:ascii="Times New Roman" w:hAnsi="Times New Roman"/>
          <w:bCs/>
          <w:sz w:val="28"/>
          <w:szCs w:val="28"/>
          <w:lang w:eastAsia="ru-RU"/>
        </w:rPr>
        <w:t>9</w:t>
      </w:r>
      <w:r w:rsidRPr="00034C23">
        <w:rPr>
          <w:rFonts w:ascii="Times New Roman" w:hAnsi="Times New Roman"/>
          <w:bCs/>
          <w:sz w:val="28"/>
          <w:szCs w:val="28"/>
          <w:lang w:eastAsia="ru-RU"/>
        </w:rPr>
        <w:t>до75%в202</w:t>
      </w:r>
      <w:r>
        <w:rPr>
          <w:rFonts w:ascii="Times New Roman" w:hAnsi="Times New Roman"/>
          <w:bCs/>
          <w:sz w:val="28"/>
          <w:szCs w:val="28"/>
          <w:lang w:eastAsia="ru-RU"/>
        </w:rPr>
        <w:t>2</w:t>
      </w:r>
      <w:r w:rsidRPr="00034C23">
        <w:rPr>
          <w:rFonts w:ascii="Times New Roman" w:hAnsi="Times New Roman"/>
          <w:bCs/>
          <w:sz w:val="28"/>
          <w:szCs w:val="28"/>
          <w:lang w:eastAsia="ru-RU"/>
        </w:rPr>
        <w:t>.Данныйпоказательхарактеризуеткачествоинфраструктурыобучения(материально-техническойитехнологическойбазы),реализациютребованийфедеральныхгосударственныхобразовательныхстандартовкусловиямобучения.</w:t>
      </w:r>
    </w:p>
    <w:p w:rsidR="0084547E" w:rsidRDefault="0084547E" w:rsidP="0084547E">
      <w:pPr>
        <w:spacing w:after="0" w:line="240" w:lineRule="auto"/>
        <w:jc w:val="center"/>
        <w:rPr>
          <w:rFonts w:ascii="Times New Roman" w:hAnsi="Times New Roman"/>
          <w:sz w:val="28"/>
          <w:szCs w:val="28"/>
          <w:lang w:eastAsia="ru-RU"/>
        </w:rPr>
      </w:pPr>
    </w:p>
    <w:p w:rsidR="0084547E" w:rsidRPr="00034C23" w:rsidRDefault="0084547E" w:rsidP="0084547E">
      <w:pPr>
        <w:spacing w:after="0" w:line="240" w:lineRule="auto"/>
        <w:jc w:val="center"/>
        <w:rPr>
          <w:rFonts w:ascii="Times New Roman" w:hAnsi="Times New Roman"/>
          <w:sz w:val="28"/>
          <w:szCs w:val="28"/>
          <w:lang w:eastAsia="ru-RU"/>
        </w:rPr>
      </w:pPr>
      <w:r w:rsidRPr="00034C23">
        <w:rPr>
          <w:rFonts w:ascii="Times New Roman" w:hAnsi="Times New Roman"/>
          <w:sz w:val="28"/>
          <w:szCs w:val="28"/>
          <w:lang w:eastAsia="ru-RU"/>
        </w:rPr>
        <w:t>6.Переченьподпрограммсуказаниемсроковихреализациииожидаемыхрезультатов</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Врамкахмуниципальнойпрограммывпериодс201</w:t>
      </w:r>
      <w:r>
        <w:rPr>
          <w:rFonts w:ascii="Times New Roman" w:hAnsi="Times New Roman"/>
          <w:sz w:val="28"/>
          <w:szCs w:val="28"/>
          <w:lang w:eastAsia="ru-RU"/>
        </w:rPr>
        <w:t>9</w:t>
      </w:r>
      <w:r w:rsidRPr="00034C23">
        <w:rPr>
          <w:rFonts w:ascii="Times New Roman" w:hAnsi="Times New Roman"/>
          <w:sz w:val="28"/>
          <w:szCs w:val="28"/>
          <w:lang w:eastAsia="ru-RU"/>
        </w:rPr>
        <w:t>по202</w:t>
      </w:r>
      <w:r>
        <w:rPr>
          <w:rFonts w:ascii="Times New Roman" w:hAnsi="Times New Roman"/>
          <w:sz w:val="28"/>
          <w:szCs w:val="28"/>
          <w:lang w:eastAsia="ru-RU"/>
        </w:rPr>
        <w:t>2 годы</w:t>
      </w:r>
      <w:r w:rsidRPr="00034C23">
        <w:rPr>
          <w:rFonts w:ascii="Times New Roman" w:hAnsi="Times New Roman"/>
          <w:sz w:val="28"/>
          <w:szCs w:val="28"/>
          <w:lang w:eastAsia="ru-RU"/>
        </w:rPr>
        <w:t>будутреализованы5подпрограмм:</w:t>
      </w:r>
    </w:p>
    <w:p w:rsidR="0084547E" w:rsidRPr="00034C23" w:rsidRDefault="0084547E" w:rsidP="0084547E">
      <w:pPr>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lastRenderedPageBreak/>
        <w:t xml:space="preserve">1. </w:t>
      </w:r>
      <w:r w:rsidRPr="00034C23">
        <w:rPr>
          <w:rFonts w:ascii="Times New Roman" w:hAnsi="Times New Roman"/>
          <w:sz w:val="28"/>
          <w:szCs w:val="28"/>
          <w:lang w:eastAsia="ru-RU"/>
        </w:rPr>
        <w:t>«Развитиедошкольного,общегоидополнительногообразования»(приложение2);</w:t>
      </w:r>
    </w:p>
    <w:p w:rsidR="0084547E" w:rsidRPr="00034C23" w:rsidRDefault="0084547E" w:rsidP="0084547E">
      <w:pPr>
        <w:spacing w:after="0" w:line="240" w:lineRule="auto"/>
        <w:ind w:firstLine="709"/>
        <w:rPr>
          <w:rFonts w:ascii="Times New Roman" w:hAnsi="Times New Roman"/>
          <w:sz w:val="28"/>
          <w:szCs w:val="28"/>
          <w:lang w:eastAsia="ru-RU"/>
        </w:rPr>
      </w:pPr>
      <w:r w:rsidRPr="003319E8">
        <w:rPr>
          <w:rFonts w:ascii="Times New Roman" w:hAnsi="Times New Roman"/>
          <w:sz w:val="28"/>
          <w:szCs w:val="28"/>
          <w:lang w:eastAsia="ru-RU"/>
        </w:rPr>
        <w:t>2</w:t>
      </w:r>
      <w:r>
        <w:rPr>
          <w:rFonts w:ascii="Times New Roman" w:hAnsi="Times New Roman"/>
          <w:sz w:val="28"/>
          <w:szCs w:val="28"/>
          <w:lang w:eastAsia="ru-RU"/>
        </w:rPr>
        <w:t>.</w:t>
      </w:r>
      <w:r w:rsidRPr="00034C23">
        <w:rPr>
          <w:rFonts w:ascii="Times New Roman" w:hAnsi="Times New Roman"/>
          <w:sz w:val="28"/>
          <w:szCs w:val="28"/>
          <w:lang w:eastAsia="ru-RU"/>
        </w:rPr>
        <w:t>«Выявлениеисопровождениеодаренныхдетей»(приложение3);</w:t>
      </w:r>
    </w:p>
    <w:p w:rsidR="0084547E" w:rsidRPr="00034C23" w:rsidRDefault="0084547E" w:rsidP="0084547E">
      <w:pPr>
        <w:spacing w:after="0" w:line="240" w:lineRule="auto"/>
        <w:ind w:firstLine="709"/>
        <w:rPr>
          <w:rFonts w:ascii="Times New Roman" w:hAnsi="Times New Roman"/>
          <w:sz w:val="28"/>
          <w:szCs w:val="28"/>
          <w:lang w:eastAsia="ru-RU"/>
        </w:rPr>
      </w:pPr>
      <w:r w:rsidRPr="003319E8">
        <w:rPr>
          <w:rFonts w:ascii="Times New Roman" w:hAnsi="Times New Roman"/>
          <w:sz w:val="28"/>
          <w:szCs w:val="28"/>
          <w:lang w:eastAsia="ru-RU"/>
        </w:rPr>
        <w:t>3.</w:t>
      </w:r>
      <w:r w:rsidRPr="00034C23">
        <w:rPr>
          <w:rFonts w:ascii="Times New Roman" w:hAnsi="Times New Roman"/>
          <w:sz w:val="28"/>
          <w:szCs w:val="28"/>
          <w:lang w:eastAsia="ru-RU"/>
        </w:rPr>
        <w:t>«РазвитиевНазаровскомрайонесистемыотдыха</w:t>
      </w:r>
      <w:r>
        <w:rPr>
          <w:rFonts w:ascii="Times New Roman" w:hAnsi="Times New Roman"/>
          <w:sz w:val="28"/>
          <w:szCs w:val="28"/>
          <w:lang w:eastAsia="ru-RU"/>
        </w:rPr>
        <w:t>,оздоровленияизанятостидетей</w:t>
      </w:r>
      <w:r w:rsidRPr="00034C23">
        <w:rPr>
          <w:rFonts w:ascii="Times New Roman" w:hAnsi="Times New Roman"/>
          <w:sz w:val="28"/>
          <w:szCs w:val="28"/>
          <w:lang w:eastAsia="ru-RU"/>
        </w:rPr>
        <w:t>»(приложение4);</w:t>
      </w:r>
    </w:p>
    <w:p w:rsidR="0084547E" w:rsidRPr="003319E8" w:rsidRDefault="0084547E" w:rsidP="0084547E">
      <w:pPr>
        <w:spacing w:after="0" w:line="240" w:lineRule="auto"/>
        <w:ind w:firstLine="709"/>
        <w:rPr>
          <w:rFonts w:ascii="Times New Roman" w:hAnsi="Times New Roman"/>
          <w:sz w:val="28"/>
          <w:szCs w:val="28"/>
          <w:lang w:eastAsia="ru-RU"/>
        </w:rPr>
      </w:pPr>
      <w:r w:rsidRPr="003319E8">
        <w:rPr>
          <w:rFonts w:ascii="Times New Roman" w:hAnsi="Times New Roman"/>
          <w:sz w:val="28"/>
          <w:szCs w:val="28"/>
          <w:lang w:eastAsia="ru-RU"/>
        </w:rPr>
        <w:t>4. «Обеспечениежизнедеятельностиобразовательныхучрежденийрайона»(приложение№5).</w:t>
      </w:r>
    </w:p>
    <w:p w:rsidR="0084547E" w:rsidRDefault="0084547E" w:rsidP="0084547E">
      <w:pPr>
        <w:spacing w:after="0" w:line="240" w:lineRule="auto"/>
        <w:ind w:firstLine="709"/>
        <w:rPr>
          <w:rFonts w:ascii="Times New Roman" w:hAnsi="Times New Roman"/>
          <w:sz w:val="28"/>
          <w:szCs w:val="28"/>
          <w:lang w:eastAsia="ru-RU"/>
        </w:rPr>
      </w:pPr>
      <w:r w:rsidRPr="003319E8">
        <w:rPr>
          <w:rFonts w:ascii="Times New Roman" w:hAnsi="Times New Roman"/>
          <w:sz w:val="28"/>
          <w:szCs w:val="28"/>
          <w:lang w:eastAsia="ru-RU"/>
        </w:rPr>
        <w:t>5.</w:t>
      </w:r>
      <w:r w:rsidRPr="00034C23">
        <w:rPr>
          <w:rFonts w:ascii="Times New Roman" w:hAnsi="Times New Roman"/>
          <w:sz w:val="28"/>
          <w:szCs w:val="28"/>
          <w:lang w:eastAsia="ru-RU"/>
        </w:rPr>
        <w:t>«Обеспечениереализациимуниципальнойпрограммыипрочиемероприятиявобластиобразования»(приложение№6).</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Информацияораспределениипланируемыхрасходовпоотдельныммероприятиямпрограммы,подпрограммам</w:t>
      </w:r>
    </w:p>
    <w:p w:rsidR="0084547E" w:rsidRPr="00034C23" w:rsidRDefault="0084547E" w:rsidP="0084547E">
      <w:pPr>
        <w:spacing w:after="0" w:line="240" w:lineRule="auto"/>
        <w:ind w:firstLine="708"/>
        <w:jc w:val="both"/>
        <w:rPr>
          <w:rFonts w:ascii="Times New Roman" w:hAnsi="Times New Roman"/>
          <w:sz w:val="28"/>
          <w:szCs w:val="28"/>
          <w:lang w:eastAsia="ru-RU"/>
        </w:rPr>
      </w:pPr>
      <w:r w:rsidRPr="00034C23">
        <w:rPr>
          <w:rFonts w:ascii="Times New Roman" w:hAnsi="Times New Roman"/>
          <w:sz w:val="28"/>
          <w:szCs w:val="28"/>
          <w:lang w:eastAsia="ru-RU"/>
        </w:rPr>
        <w:t>Муниципальнаяпрограммасостоитизподпрограмм.</w:t>
      </w:r>
    </w:p>
    <w:p w:rsidR="0084547E" w:rsidRPr="003319E8" w:rsidRDefault="0084547E" w:rsidP="0084547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Информацияораспределениипланируемыхрасходовпоотдельныммероприятиямпрограммы,подпрограммпредставленавприложении2кмуниципальнойпрограмме</w:t>
      </w:r>
      <w:r w:rsidRPr="003319E8">
        <w:rPr>
          <w:rFonts w:ascii="Times New Roman" w:hAnsi="Times New Roman"/>
          <w:sz w:val="28"/>
          <w:szCs w:val="28"/>
          <w:lang w:eastAsia="ru-RU"/>
        </w:rPr>
        <w:t xml:space="preserve">. </w:t>
      </w:r>
    </w:p>
    <w:p w:rsidR="0084547E" w:rsidRPr="00034C23" w:rsidRDefault="0084547E" w:rsidP="0084547E">
      <w:pPr>
        <w:spacing w:after="0" w:line="240" w:lineRule="auto"/>
        <w:ind w:firstLine="709"/>
        <w:jc w:val="both"/>
        <w:rPr>
          <w:rFonts w:ascii="Times New Roman" w:hAnsi="Times New Roman"/>
          <w:sz w:val="28"/>
          <w:szCs w:val="28"/>
          <w:lang w:eastAsia="ru-RU"/>
        </w:rPr>
      </w:pPr>
      <w:r w:rsidRPr="00034C23">
        <w:rPr>
          <w:rFonts w:ascii="Times New Roman" w:hAnsi="Times New Roman"/>
          <w:sz w:val="28"/>
          <w:szCs w:val="28"/>
          <w:lang w:eastAsia="ru-RU"/>
        </w:rPr>
        <w:t>8.Информацияоресурсномобеспеченииипрогнознойоценкерасходовнареализациюцелеймуниципальнойпрограммысучетомисточниковфинансирования,втомчислефедерального,краевогобюджетовибюджетаНазаровскогорайона,атакжепереченьреализуемыхимимероприятий</w:t>
      </w:r>
    </w:p>
    <w:p w:rsidR="0084547E" w:rsidRPr="003206BC" w:rsidRDefault="0084547E" w:rsidP="0084547E">
      <w:pPr>
        <w:spacing w:after="0" w:line="240" w:lineRule="auto"/>
        <w:ind w:firstLine="708"/>
        <w:jc w:val="both"/>
        <w:rPr>
          <w:rFonts w:ascii="Times New Roman" w:hAnsi="Times New Roman"/>
          <w:sz w:val="28"/>
          <w:szCs w:val="28"/>
          <w:lang w:eastAsia="ru-RU"/>
        </w:rPr>
      </w:pPr>
      <w:r w:rsidRPr="00034C23">
        <w:rPr>
          <w:rFonts w:ascii="Times New Roman" w:hAnsi="Times New Roman"/>
          <w:sz w:val="28"/>
          <w:szCs w:val="28"/>
          <w:lang w:eastAsia="ru-RU"/>
        </w:rPr>
        <w:t>Информацияоресурсномобеспеченииипрогнознойоценкерасходовнареализациюцелеймуниципальнойпрограммысучетомисточниковфинансирования,втомчислесредствфедерального,краевогобюджетовибюджетаНазаровскогорайона,атакжепереченьреализуемыхимимероприятийприведенавприложении1кнастоящеймуниципальнойпрограмме.</w:t>
      </w:r>
    </w:p>
    <w:p w:rsidR="0084547E" w:rsidRDefault="0084547E"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pPr>
    </w:p>
    <w:p w:rsidR="00F44542" w:rsidRDefault="00F44542" w:rsidP="00A745C9">
      <w:pPr>
        <w:tabs>
          <w:tab w:val="left" w:pos="450"/>
          <w:tab w:val="left" w:pos="1335"/>
        </w:tabs>
        <w:spacing w:after="0" w:line="240" w:lineRule="auto"/>
        <w:contextualSpacing/>
        <w:jc w:val="both"/>
        <w:rPr>
          <w:rFonts w:ascii="Times New Roman" w:hAnsi="Times New Roman"/>
          <w:sz w:val="28"/>
          <w:szCs w:val="28"/>
        </w:rPr>
        <w:sectPr w:rsidR="00F44542" w:rsidSect="00863841">
          <w:pgSz w:w="11906" w:h="16838"/>
          <w:pgMar w:top="1134" w:right="850" w:bottom="1134" w:left="1701" w:header="709" w:footer="709" w:gutter="0"/>
          <w:cols w:space="708"/>
          <w:docGrid w:linePitch="360"/>
        </w:sectPr>
      </w:pPr>
    </w:p>
    <w:tbl>
      <w:tblPr>
        <w:tblW w:w="16074" w:type="dxa"/>
        <w:tblInd w:w="-459" w:type="dxa"/>
        <w:tblLayout w:type="fixed"/>
        <w:tblLook w:val="04A0"/>
      </w:tblPr>
      <w:tblGrid>
        <w:gridCol w:w="534"/>
        <w:gridCol w:w="12"/>
        <w:gridCol w:w="407"/>
        <w:gridCol w:w="6135"/>
        <w:gridCol w:w="126"/>
        <w:gridCol w:w="866"/>
        <w:gridCol w:w="850"/>
        <w:gridCol w:w="740"/>
        <w:gridCol w:w="253"/>
        <w:gridCol w:w="829"/>
        <w:gridCol w:w="156"/>
        <w:gridCol w:w="595"/>
        <w:gridCol w:w="688"/>
        <w:gridCol w:w="45"/>
        <w:gridCol w:w="747"/>
        <w:gridCol w:w="155"/>
        <w:gridCol w:w="569"/>
        <w:gridCol w:w="329"/>
        <w:gridCol w:w="391"/>
        <w:gridCol w:w="741"/>
        <w:gridCol w:w="161"/>
        <w:gridCol w:w="517"/>
        <w:gridCol w:w="228"/>
      </w:tblGrid>
      <w:tr w:rsidR="00F44542" w:rsidRPr="00F44542" w:rsidTr="00D74EB8">
        <w:trPr>
          <w:trHeight w:val="1065"/>
        </w:trPr>
        <w:tc>
          <w:tcPr>
            <w:tcW w:w="534" w:type="dxa"/>
            <w:tcBorders>
              <w:top w:val="nil"/>
              <w:left w:val="nil"/>
              <w:bottom w:val="nil"/>
              <w:right w:val="nil"/>
            </w:tcBorders>
            <w:shd w:val="clear" w:color="auto" w:fill="auto"/>
            <w:noWrap/>
            <w:vAlign w:val="center"/>
            <w:hideMark/>
          </w:tcPr>
          <w:p w:rsidR="00F44542" w:rsidRPr="00F44542" w:rsidRDefault="00F44542" w:rsidP="00F44542">
            <w:pPr>
              <w:spacing w:after="0" w:line="240" w:lineRule="auto"/>
              <w:jc w:val="center"/>
              <w:rPr>
                <w:rFonts w:ascii="Times New Roman" w:eastAsia="Times New Roman" w:hAnsi="Times New Roman"/>
                <w:sz w:val="24"/>
                <w:szCs w:val="24"/>
                <w:lang w:eastAsia="ru-RU"/>
              </w:rPr>
            </w:pPr>
          </w:p>
        </w:tc>
        <w:tc>
          <w:tcPr>
            <w:tcW w:w="6680" w:type="dxa"/>
            <w:gridSpan w:val="4"/>
            <w:tcBorders>
              <w:top w:val="nil"/>
              <w:left w:val="nil"/>
              <w:bottom w:val="nil"/>
              <w:right w:val="nil"/>
            </w:tcBorders>
            <w:shd w:val="clear" w:color="auto" w:fill="auto"/>
            <w:vAlign w:val="bottom"/>
            <w:hideMark/>
          </w:tcPr>
          <w:p w:rsidR="00F44542" w:rsidRPr="00F44542" w:rsidRDefault="00F44542" w:rsidP="00F44542">
            <w:pPr>
              <w:spacing w:after="0" w:line="240" w:lineRule="auto"/>
              <w:rPr>
                <w:rFonts w:ascii="Times New Roman" w:eastAsia="Times New Roman" w:hAnsi="Times New Roman"/>
                <w:sz w:val="24"/>
                <w:szCs w:val="24"/>
                <w:lang w:eastAsia="ru-RU"/>
              </w:rPr>
            </w:pPr>
          </w:p>
        </w:tc>
        <w:tc>
          <w:tcPr>
            <w:tcW w:w="1716" w:type="dxa"/>
            <w:gridSpan w:val="2"/>
            <w:tcBorders>
              <w:top w:val="nil"/>
              <w:left w:val="nil"/>
              <w:bottom w:val="nil"/>
              <w:right w:val="nil"/>
            </w:tcBorders>
            <w:shd w:val="clear" w:color="auto" w:fill="auto"/>
            <w:vAlign w:val="center"/>
            <w:hideMark/>
          </w:tcPr>
          <w:p w:rsidR="00F44542" w:rsidRPr="00F44542" w:rsidRDefault="00F44542" w:rsidP="00F44542">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vAlign w:val="bottom"/>
            <w:hideMark/>
          </w:tcPr>
          <w:p w:rsidR="00F44542" w:rsidRPr="00F44542" w:rsidRDefault="00F44542" w:rsidP="00F44542">
            <w:pPr>
              <w:spacing w:after="0" w:line="240" w:lineRule="auto"/>
              <w:rPr>
                <w:rFonts w:ascii="Times New Roman" w:eastAsia="Times New Roman" w:hAnsi="Times New Roman"/>
                <w:sz w:val="24"/>
                <w:szCs w:val="24"/>
                <w:lang w:eastAsia="ru-RU"/>
              </w:rPr>
            </w:pPr>
          </w:p>
        </w:tc>
        <w:tc>
          <w:tcPr>
            <w:tcW w:w="1238" w:type="dxa"/>
            <w:gridSpan w:val="3"/>
            <w:tcBorders>
              <w:top w:val="nil"/>
              <w:left w:val="nil"/>
              <w:bottom w:val="nil"/>
              <w:right w:val="nil"/>
            </w:tcBorders>
            <w:shd w:val="clear" w:color="auto" w:fill="auto"/>
            <w:vAlign w:val="bottom"/>
            <w:hideMark/>
          </w:tcPr>
          <w:p w:rsidR="00F44542" w:rsidRPr="00F44542" w:rsidRDefault="00F44542" w:rsidP="00F44542">
            <w:pPr>
              <w:spacing w:after="0" w:line="240" w:lineRule="auto"/>
              <w:rPr>
                <w:rFonts w:ascii="Times New Roman" w:eastAsia="Times New Roman" w:hAnsi="Times New Roman"/>
                <w:color w:val="0D0D0D"/>
                <w:sz w:val="24"/>
                <w:szCs w:val="24"/>
                <w:lang w:eastAsia="ru-RU"/>
              </w:rPr>
            </w:pPr>
          </w:p>
        </w:tc>
        <w:tc>
          <w:tcPr>
            <w:tcW w:w="5166" w:type="dxa"/>
            <w:gridSpan w:val="12"/>
            <w:tcBorders>
              <w:top w:val="nil"/>
              <w:left w:val="nil"/>
              <w:bottom w:val="nil"/>
              <w:right w:val="nil"/>
            </w:tcBorders>
            <w:shd w:val="clear" w:color="auto" w:fill="auto"/>
            <w:hideMark/>
          </w:tcPr>
          <w:p w:rsidR="00F44542" w:rsidRPr="00F44542" w:rsidRDefault="00F44542" w:rsidP="005E56F5">
            <w:pPr>
              <w:spacing w:after="0" w:line="240" w:lineRule="auto"/>
              <w:rPr>
                <w:rFonts w:ascii="Times New Roman" w:eastAsia="Times New Roman" w:hAnsi="Times New Roman"/>
                <w:color w:val="0D0D0D"/>
                <w:sz w:val="24"/>
                <w:szCs w:val="24"/>
                <w:lang w:eastAsia="ru-RU"/>
              </w:rPr>
            </w:pPr>
            <w:r w:rsidRPr="00F44542">
              <w:rPr>
                <w:rFonts w:ascii="Times New Roman" w:eastAsia="Times New Roman" w:hAnsi="Times New Roman"/>
                <w:color w:val="0D0D0D"/>
                <w:sz w:val="24"/>
                <w:szCs w:val="24"/>
                <w:lang w:eastAsia="ru-RU"/>
              </w:rPr>
              <w:t xml:space="preserve">Приложение   1 </w:t>
            </w:r>
            <w:r w:rsidRPr="00F44542">
              <w:rPr>
                <w:rFonts w:ascii="Times New Roman" w:eastAsia="Times New Roman" w:hAnsi="Times New Roman"/>
                <w:color w:val="0D0D0D"/>
                <w:sz w:val="24"/>
                <w:szCs w:val="24"/>
                <w:lang w:eastAsia="ru-RU"/>
              </w:rPr>
              <w:br/>
              <w:t xml:space="preserve">к паспорту  муниципальной программы Назаровского района "Развитие образования " </w:t>
            </w:r>
          </w:p>
        </w:tc>
      </w:tr>
      <w:tr w:rsidR="00F44542" w:rsidRPr="00F44542" w:rsidTr="00D74EB8">
        <w:trPr>
          <w:gridAfter w:val="3"/>
          <w:wAfter w:w="906" w:type="dxa"/>
          <w:trHeight w:val="319"/>
        </w:trPr>
        <w:tc>
          <w:tcPr>
            <w:tcW w:w="15168" w:type="dxa"/>
            <w:gridSpan w:val="20"/>
            <w:tcBorders>
              <w:top w:val="nil"/>
              <w:left w:val="nil"/>
              <w:bottom w:val="single" w:sz="4" w:space="0" w:color="auto"/>
              <w:right w:val="nil"/>
            </w:tcBorders>
            <w:shd w:val="clear" w:color="auto" w:fill="auto"/>
            <w:vAlign w:val="center"/>
            <w:hideMark/>
          </w:tcPr>
          <w:p w:rsidR="00F44542" w:rsidRPr="00F44542" w:rsidRDefault="00F44542" w:rsidP="00F44542">
            <w:pPr>
              <w:spacing w:after="0" w:line="240" w:lineRule="auto"/>
              <w:jc w:val="center"/>
              <w:rPr>
                <w:rFonts w:ascii="Times New Roman" w:eastAsia="Times New Roman" w:hAnsi="Times New Roman"/>
                <w:sz w:val="24"/>
                <w:szCs w:val="24"/>
                <w:lang w:eastAsia="ru-RU"/>
              </w:rPr>
            </w:pPr>
            <w:r w:rsidRPr="00F44542">
              <w:rPr>
                <w:rFonts w:ascii="Times New Roman" w:eastAsia="Times New Roman" w:hAnsi="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r>
      <w:tr w:rsidR="00F44542" w:rsidRPr="005E56F5" w:rsidTr="00D74EB8">
        <w:trPr>
          <w:trHeight w:val="23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п/п</w:t>
            </w:r>
          </w:p>
        </w:tc>
        <w:tc>
          <w:tcPr>
            <w:tcW w:w="668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Цели, задачи, показатели </w:t>
            </w:r>
          </w:p>
        </w:tc>
        <w:tc>
          <w:tcPr>
            <w:tcW w:w="17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Единица измерения</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Вес показателя </w:t>
            </w:r>
          </w:p>
        </w:tc>
        <w:tc>
          <w:tcPr>
            <w:tcW w:w="123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Источник информации</w:t>
            </w:r>
          </w:p>
        </w:tc>
        <w:tc>
          <w:tcPr>
            <w:tcW w:w="132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отчетный финансовый год</w:t>
            </w:r>
          </w:p>
        </w:tc>
        <w:tc>
          <w:tcPr>
            <w:tcW w:w="9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2019 год</w:t>
            </w:r>
          </w:p>
        </w:tc>
        <w:tc>
          <w:tcPr>
            <w:tcW w:w="8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2020 год</w:t>
            </w:r>
          </w:p>
        </w:tc>
        <w:tc>
          <w:tcPr>
            <w:tcW w:w="12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2021 год</w:t>
            </w:r>
          </w:p>
        </w:tc>
        <w:tc>
          <w:tcPr>
            <w:tcW w:w="7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2022 год</w:t>
            </w:r>
          </w:p>
        </w:tc>
      </w:tr>
      <w:tr w:rsidR="00F44542" w:rsidRPr="005E56F5" w:rsidTr="00D74EB8">
        <w:trPr>
          <w:trHeight w:val="510"/>
        </w:trPr>
        <w:tc>
          <w:tcPr>
            <w:tcW w:w="534" w:type="dxa"/>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6680" w:type="dxa"/>
            <w:gridSpan w:val="4"/>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1716" w:type="dxa"/>
            <w:gridSpan w:val="2"/>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740" w:type="dxa"/>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1238" w:type="dxa"/>
            <w:gridSpan w:val="3"/>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1328" w:type="dxa"/>
            <w:gridSpan w:val="3"/>
            <w:vMerge/>
            <w:tcBorders>
              <w:top w:val="nil"/>
              <w:left w:val="single" w:sz="4" w:space="0" w:color="auto"/>
              <w:bottom w:val="single" w:sz="4" w:space="0" w:color="000000"/>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902" w:type="dxa"/>
            <w:gridSpan w:val="2"/>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898" w:type="dxa"/>
            <w:gridSpan w:val="2"/>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1293" w:type="dxa"/>
            <w:gridSpan w:val="3"/>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745" w:type="dxa"/>
            <w:gridSpan w:val="2"/>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r>
      <w:tr w:rsidR="00F44542" w:rsidRPr="005E56F5" w:rsidTr="00D74EB8">
        <w:trPr>
          <w:trHeight w:val="230"/>
        </w:trPr>
        <w:tc>
          <w:tcPr>
            <w:tcW w:w="534" w:type="dxa"/>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6680" w:type="dxa"/>
            <w:gridSpan w:val="4"/>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1716" w:type="dxa"/>
            <w:gridSpan w:val="2"/>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740" w:type="dxa"/>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1238" w:type="dxa"/>
            <w:gridSpan w:val="3"/>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1328" w:type="dxa"/>
            <w:gridSpan w:val="3"/>
            <w:vMerge/>
            <w:tcBorders>
              <w:top w:val="nil"/>
              <w:left w:val="single" w:sz="4" w:space="0" w:color="auto"/>
              <w:bottom w:val="single" w:sz="4" w:space="0" w:color="000000"/>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902" w:type="dxa"/>
            <w:gridSpan w:val="2"/>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898" w:type="dxa"/>
            <w:gridSpan w:val="2"/>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1293" w:type="dxa"/>
            <w:gridSpan w:val="3"/>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c>
          <w:tcPr>
            <w:tcW w:w="745" w:type="dxa"/>
            <w:gridSpan w:val="2"/>
            <w:vMerge/>
            <w:tcBorders>
              <w:top w:val="nil"/>
              <w:left w:val="single" w:sz="4" w:space="0" w:color="auto"/>
              <w:bottom w:val="single" w:sz="4" w:space="0" w:color="auto"/>
              <w:right w:val="single" w:sz="4" w:space="0" w:color="auto"/>
            </w:tcBorders>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p>
        </w:tc>
      </w:tr>
      <w:tr w:rsidR="00F44542" w:rsidRPr="005E56F5" w:rsidTr="00D74EB8">
        <w:trPr>
          <w:gridAfter w:val="3"/>
          <w:wAfter w:w="906" w:type="dxa"/>
          <w:trHeight w:val="115"/>
        </w:trPr>
        <w:tc>
          <w:tcPr>
            <w:tcW w:w="1516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 </w:t>
            </w:r>
          </w:p>
        </w:tc>
      </w:tr>
      <w:tr w:rsidR="00F44542" w:rsidRPr="005E56F5" w:rsidTr="00D74EB8">
        <w:trPr>
          <w:trHeight w:val="45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w:t>
            </w:r>
          </w:p>
        </w:tc>
        <w:tc>
          <w:tcPr>
            <w:tcW w:w="6680" w:type="dxa"/>
            <w:gridSpan w:val="4"/>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both"/>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Гос. стат. отчетность</w:t>
            </w:r>
          </w:p>
        </w:tc>
        <w:tc>
          <w:tcPr>
            <w:tcW w:w="1328" w:type="dxa"/>
            <w:gridSpan w:val="3"/>
            <w:tcBorders>
              <w:top w:val="nil"/>
              <w:left w:val="single" w:sz="4" w:space="0" w:color="auto"/>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 </w:t>
            </w:r>
          </w:p>
        </w:tc>
        <w:tc>
          <w:tcPr>
            <w:tcW w:w="902" w:type="dxa"/>
            <w:gridSpan w:val="2"/>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99,90</w:t>
            </w:r>
          </w:p>
        </w:tc>
        <w:tc>
          <w:tcPr>
            <w:tcW w:w="898" w:type="dxa"/>
            <w:gridSpan w:val="2"/>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99,90</w:t>
            </w:r>
          </w:p>
        </w:tc>
        <w:tc>
          <w:tcPr>
            <w:tcW w:w="1293"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99,90</w:t>
            </w:r>
          </w:p>
        </w:tc>
        <w:tc>
          <w:tcPr>
            <w:tcW w:w="745" w:type="dxa"/>
            <w:gridSpan w:val="2"/>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99,90</w:t>
            </w:r>
          </w:p>
        </w:tc>
      </w:tr>
      <w:tr w:rsidR="00F44542" w:rsidRPr="005E56F5" w:rsidTr="00D74EB8">
        <w:trPr>
          <w:trHeight w:val="24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w:t>
            </w:r>
          </w:p>
        </w:tc>
        <w:tc>
          <w:tcPr>
            <w:tcW w:w="6680" w:type="dxa"/>
            <w:gridSpan w:val="4"/>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both"/>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 </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 </w:t>
            </w:r>
          </w:p>
        </w:tc>
        <w:tc>
          <w:tcPr>
            <w:tcW w:w="902"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1293" w:type="dxa"/>
            <w:gridSpan w:val="3"/>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745"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r>
      <w:tr w:rsidR="00F44542" w:rsidRPr="005E56F5" w:rsidTr="00D74EB8">
        <w:trPr>
          <w:trHeight w:val="51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w:t>
            </w:r>
          </w:p>
        </w:tc>
        <w:tc>
          <w:tcPr>
            <w:tcW w:w="6680" w:type="dxa"/>
            <w:gridSpan w:val="4"/>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both"/>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Назаровского района </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0,02</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1293" w:type="dxa"/>
            <w:gridSpan w:val="3"/>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745"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r>
      <w:tr w:rsidR="00F44542" w:rsidRPr="005E56F5" w:rsidTr="00D74EB8">
        <w:trPr>
          <w:trHeight w:val="35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w:t>
            </w:r>
          </w:p>
        </w:tc>
        <w:tc>
          <w:tcPr>
            <w:tcW w:w="6680" w:type="dxa"/>
            <w:gridSpan w:val="4"/>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both"/>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доля педагогов, прошедших  повышение квалификации для обеспечения качества дошкольного образования </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61,0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73,0</w:t>
            </w:r>
          </w:p>
        </w:tc>
        <w:tc>
          <w:tcPr>
            <w:tcW w:w="1293" w:type="dxa"/>
            <w:gridSpan w:val="3"/>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75,0</w:t>
            </w:r>
          </w:p>
        </w:tc>
        <w:tc>
          <w:tcPr>
            <w:tcW w:w="745"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75,0</w:t>
            </w:r>
          </w:p>
        </w:tc>
      </w:tr>
      <w:tr w:rsidR="00F44542" w:rsidRPr="005E56F5" w:rsidTr="00D74EB8">
        <w:trPr>
          <w:trHeight w:val="72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w:t>
            </w:r>
          </w:p>
        </w:tc>
        <w:tc>
          <w:tcPr>
            <w:tcW w:w="6680" w:type="dxa"/>
            <w:gridSpan w:val="4"/>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both"/>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80 % дошкольных учреждений)     </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25,0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25,0</w:t>
            </w:r>
          </w:p>
        </w:tc>
        <w:tc>
          <w:tcPr>
            <w:tcW w:w="1293" w:type="dxa"/>
            <w:gridSpan w:val="3"/>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25,0</w:t>
            </w:r>
          </w:p>
        </w:tc>
        <w:tc>
          <w:tcPr>
            <w:tcW w:w="745"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25,0</w:t>
            </w:r>
          </w:p>
        </w:tc>
      </w:tr>
      <w:tr w:rsidR="00F44542" w:rsidRPr="005E56F5" w:rsidTr="00D74EB8">
        <w:trPr>
          <w:trHeight w:val="48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w:t>
            </w:r>
          </w:p>
        </w:tc>
        <w:tc>
          <w:tcPr>
            <w:tcW w:w="6680" w:type="dxa"/>
            <w:gridSpan w:val="4"/>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both"/>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отношение среднего балла ЕГЭ (в расчете на 1 предмет) в 10 % школ Красноярского края с лучшими результатами ЕГЭ к среднему баллу ЕГЭ (в расчете на 1 предмет) в 10 % школ Назаровского района с худшими результатами ЕГЭ. </w:t>
            </w:r>
          </w:p>
        </w:tc>
        <w:tc>
          <w:tcPr>
            <w:tcW w:w="1716" w:type="dxa"/>
            <w:gridSpan w:val="2"/>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 </w:t>
            </w:r>
          </w:p>
        </w:tc>
        <w:tc>
          <w:tcPr>
            <w:tcW w:w="902" w:type="dxa"/>
            <w:gridSpan w:val="2"/>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898" w:type="dxa"/>
            <w:gridSpan w:val="2"/>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1293"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745" w:type="dxa"/>
            <w:gridSpan w:val="2"/>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9,0</w:t>
            </w:r>
          </w:p>
        </w:tc>
      </w:tr>
      <w:tr w:rsidR="00F44542" w:rsidRPr="005E56F5" w:rsidTr="00D74EB8">
        <w:trPr>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lastRenderedPageBreak/>
              <w:t>7</w:t>
            </w:r>
          </w:p>
        </w:tc>
        <w:tc>
          <w:tcPr>
            <w:tcW w:w="6680" w:type="dxa"/>
            <w:gridSpan w:val="4"/>
            <w:tcBorders>
              <w:top w:val="nil"/>
              <w:left w:val="nil"/>
              <w:bottom w:val="single" w:sz="4" w:space="0" w:color="auto"/>
              <w:right w:val="single" w:sz="4" w:space="0" w:color="auto"/>
            </w:tcBorders>
            <w:shd w:val="clear" w:color="auto" w:fill="auto"/>
            <w:vAlign w:val="bottom"/>
            <w:hideMark/>
          </w:tcPr>
          <w:p w:rsidR="00F44542" w:rsidRPr="005E56F5" w:rsidRDefault="00F44542" w:rsidP="00F44542">
            <w:pPr>
              <w:spacing w:after="0" w:line="240" w:lineRule="auto"/>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 </w:t>
            </w:r>
          </w:p>
        </w:tc>
        <w:tc>
          <w:tcPr>
            <w:tcW w:w="902"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75,0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75,0</w:t>
            </w:r>
          </w:p>
        </w:tc>
        <w:tc>
          <w:tcPr>
            <w:tcW w:w="1293" w:type="dxa"/>
            <w:gridSpan w:val="3"/>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75,0</w:t>
            </w:r>
          </w:p>
        </w:tc>
        <w:tc>
          <w:tcPr>
            <w:tcW w:w="745"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75,0</w:t>
            </w:r>
          </w:p>
        </w:tc>
      </w:tr>
      <w:tr w:rsidR="00F44542" w:rsidRPr="005E56F5" w:rsidTr="00D74EB8">
        <w:trPr>
          <w:trHeight w:val="563"/>
        </w:trPr>
        <w:tc>
          <w:tcPr>
            <w:tcW w:w="534" w:type="dxa"/>
            <w:tcBorders>
              <w:top w:val="single" w:sz="4" w:space="0" w:color="auto"/>
              <w:left w:val="single" w:sz="4" w:space="0" w:color="auto"/>
              <w:bottom w:val="single" w:sz="4" w:space="0" w:color="auto"/>
              <w:right w:val="nil"/>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8</w:t>
            </w:r>
          </w:p>
        </w:tc>
        <w:tc>
          <w:tcPr>
            <w:tcW w:w="66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w:t>
            </w:r>
          </w:p>
        </w:tc>
        <w:tc>
          <w:tcPr>
            <w:tcW w:w="1716" w:type="dxa"/>
            <w:gridSpan w:val="2"/>
            <w:tcBorders>
              <w:top w:val="single" w:sz="4" w:space="0" w:color="auto"/>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single" w:sz="4" w:space="0" w:color="auto"/>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single" w:sz="4" w:space="0" w:color="auto"/>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2,56</w:t>
            </w:r>
          </w:p>
        </w:tc>
        <w:tc>
          <w:tcPr>
            <w:tcW w:w="898" w:type="dxa"/>
            <w:gridSpan w:val="2"/>
            <w:tcBorders>
              <w:top w:val="single" w:sz="4" w:space="0" w:color="auto"/>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7,7</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7,7</w:t>
            </w:r>
          </w:p>
        </w:tc>
        <w:tc>
          <w:tcPr>
            <w:tcW w:w="745" w:type="dxa"/>
            <w:gridSpan w:val="2"/>
            <w:tcBorders>
              <w:top w:val="single" w:sz="4" w:space="0" w:color="auto"/>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7,7</w:t>
            </w:r>
          </w:p>
        </w:tc>
      </w:tr>
      <w:tr w:rsidR="00F44542" w:rsidRPr="005E56F5" w:rsidTr="00D74EB8">
        <w:trPr>
          <w:trHeight w:val="461"/>
        </w:trPr>
        <w:tc>
          <w:tcPr>
            <w:tcW w:w="534" w:type="dxa"/>
            <w:tcBorders>
              <w:top w:val="single" w:sz="4" w:space="0" w:color="auto"/>
              <w:left w:val="single" w:sz="4" w:space="0" w:color="auto"/>
              <w:bottom w:val="single" w:sz="4" w:space="0" w:color="auto"/>
              <w:right w:val="nil"/>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9</w:t>
            </w:r>
          </w:p>
        </w:tc>
        <w:tc>
          <w:tcPr>
            <w:tcW w:w="6680" w:type="dxa"/>
            <w:gridSpan w:val="4"/>
            <w:tcBorders>
              <w:top w:val="nil"/>
              <w:left w:val="single" w:sz="4" w:space="0" w:color="auto"/>
              <w:bottom w:val="single" w:sz="4" w:space="0" w:color="auto"/>
              <w:right w:val="single" w:sz="4" w:space="0" w:color="auto"/>
            </w:tcBorders>
            <w:shd w:val="clear" w:color="auto" w:fill="auto"/>
            <w:vAlign w:val="bottom"/>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доля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w:t>
            </w:r>
          </w:p>
        </w:tc>
        <w:tc>
          <w:tcPr>
            <w:tcW w:w="1716" w:type="dxa"/>
            <w:gridSpan w:val="2"/>
            <w:tcBorders>
              <w:top w:val="nil"/>
              <w:left w:val="nil"/>
              <w:bottom w:val="nil"/>
              <w:right w:val="nil"/>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69,2</w:t>
            </w:r>
          </w:p>
        </w:tc>
        <w:tc>
          <w:tcPr>
            <w:tcW w:w="898" w:type="dxa"/>
            <w:gridSpan w:val="2"/>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69,2</w:t>
            </w:r>
          </w:p>
        </w:tc>
        <w:tc>
          <w:tcPr>
            <w:tcW w:w="1293"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69,2</w:t>
            </w:r>
          </w:p>
        </w:tc>
        <w:tc>
          <w:tcPr>
            <w:tcW w:w="745" w:type="dxa"/>
            <w:gridSpan w:val="2"/>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69,2</w:t>
            </w:r>
          </w:p>
        </w:tc>
      </w:tr>
      <w:tr w:rsidR="00F44542" w:rsidRPr="005E56F5" w:rsidTr="00D74EB8">
        <w:trPr>
          <w:trHeight w:val="1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детей с 1,5 до 3-х лет, охваченных услугами дошкольного образования.</w:t>
            </w:r>
          </w:p>
        </w:tc>
        <w:tc>
          <w:tcPr>
            <w:tcW w:w="1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0,02</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50,5</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50,5</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52,5</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52,5</w:t>
            </w:r>
          </w:p>
        </w:tc>
      </w:tr>
      <w:tr w:rsidR="00F44542" w:rsidRPr="005E56F5" w:rsidTr="00D74EB8">
        <w:trPr>
          <w:trHeight w:val="280"/>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11</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учителей, освоивших методику преподавания по современным (межпредметным) технологиям и реализующих ее в образовательном процессе, в общей численности учителей.</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0,05</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39,0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39,0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40,0</w:t>
            </w:r>
          </w:p>
        </w:tc>
      </w:tr>
      <w:tr w:rsidR="00F44542" w:rsidRPr="005E56F5" w:rsidTr="00D74EB8">
        <w:trPr>
          <w:trHeight w:val="998"/>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12</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0,02</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35,0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38,0</w:t>
            </w:r>
          </w:p>
        </w:tc>
      </w:tr>
      <w:tr w:rsidR="00F44542" w:rsidRPr="005E56F5" w:rsidTr="00D74EB8">
        <w:trPr>
          <w:trHeight w:val="689"/>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13</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педагогических работников образовательных учреждений,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0,02</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73,0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75,0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75,0</w:t>
            </w:r>
          </w:p>
        </w:tc>
      </w:tr>
      <w:tr w:rsidR="00F44542" w:rsidRPr="005E56F5" w:rsidTr="00D74EB8">
        <w:trPr>
          <w:trHeight w:val="677"/>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14</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образовательных учреждений, реализующих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0,05</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55,0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60,0</w:t>
            </w:r>
          </w:p>
        </w:tc>
      </w:tr>
      <w:tr w:rsidR="00F44542" w:rsidRPr="005E56F5" w:rsidTr="00D74EB8">
        <w:trPr>
          <w:trHeight w:val="353"/>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15</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образовательных учреждений, реализующих  образовательные программы в сетевой форме.</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0,05</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30,0</w:t>
            </w:r>
          </w:p>
        </w:tc>
      </w:tr>
      <w:tr w:rsidR="00F44542" w:rsidRPr="005E56F5" w:rsidTr="00D74EB8">
        <w:trPr>
          <w:trHeight w:val="1635"/>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lastRenderedPageBreak/>
              <w:t>16</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образовательных учреждений,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 концепций школьного филологического образования, школьного географического образования, школьного технологического образования, школьного образования в сфере иностранных языков,  историко-культурного стандарта, использованию учебного и лабораторного оборудования.</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0,05</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38,0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38,0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60,0</w:t>
            </w:r>
          </w:p>
        </w:tc>
      </w:tr>
      <w:tr w:rsidR="00F44542" w:rsidRPr="005E56F5" w:rsidTr="00D74EB8">
        <w:trPr>
          <w:trHeight w:val="204"/>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17</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образовательных учреждений, использующих в деятельности  частно-государственные отношения.</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0,03</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14,0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14,0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14,0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14,0</w:t>
            </w:r>
          </w:p>
        </w:tc>
      </w:tr>
      <w:tr w:rsidR="00F44542" w:rsidRPr="005E56F5" w:rsidTr="00D74EB8">
        <w:trPr>
          <w:trHeight w:val="488"/>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18</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образовательных учреждений, участвующих в конкурсных/грантовых мероприятиях по апробации и внедрению современных образовательных технологий.</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0,05</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85,0</w:t>
            </w:r>
          </w:p>
        </w:tc>
      </w:tr>
      <w:tr w:rsidR="00F44542" w:rsidRPr="005E56F5" w:rsidTr="00D74EB8">
        <w:trPr>
          <w:trHeight w:val="356"/>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19</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0,05</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75,0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75,0</w:t>
            </w:r>
          </w:p>
        </w:tc>
      </w:tr>
      <w:tr w:rsidR="00F44542" w:rsidRPr="005E56F5" w:rsidTr="00D74EB8">
        <w:trPr>
          <w:trHeight w:val="96"/>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воспитанников и обучающихся, вовлечённых в активную социальную практику в общем количестве.</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35,0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35,0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45,0</w:t>
            </w:r>
          </w:p>
        </w:tc>
      </w:tr>
      <w:tr w:rsidR="00F44542" w:rsidRPr="005E56F5" w:rsidTr="00D74EB8">
        <w:trPr>
          <w:trHeight w:val="613"/>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21</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образовательных учреждений, реализующих программы развития воспитания в рамках муниципальной программы на основе взаимодействия образовательных учреждений, учреждений дополнительного образования, учреждений культуры, родительской общественности.</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0,03</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65,0</w:t>
            </w:r>
          </w:p>
        </w:tc>
      </w:tr>
      <w:tr w:rsidR="00F44542" w:rsidRPr="005E56F5" w:rsidTr="00D74EB8">
        <w:trPr>
          <w:trHeight w:val="527"/>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22</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образовательных учреждений, имеющих систематически работающие службы медиации.</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0,02</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58,0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58,0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65,0</w:t>
            </w:r>
          </w:p>
        </w:tc>
      </w:tr>
      <w:tr w:rsidR="00F44542" w:rsidRPr="005E56F5" w:rsidTr="00D74EB8">
        <w:trPr>
          <w:trHeight w:val="266"/>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23</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доля образовательных учреждений, реализующих программы начального, основного и среднего общего образования, реализуют общеобразовательные программы в сетевой форме  </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0,03</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33,0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55,0</w:t>
            </w:r>
          </w:p>
        </w:tc>
      </w:tr>
      <w:tr w:rsidR="00F44542" w:rsidRPr="005E56F5" w:rsidTr="00D74EB8">
        <w:trPr>
          <w:trHeight w:val="290"/>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24</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детей в возрасте от 5 до 18 лет, охваченных дополнительным образованием.</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0,03</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59,8</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60,5</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61,0</w:t>
            </w:r>
          </w:p>
        </w:tc>
      </w:tr>
      <w:tr w:rsidR="00F44542" w:rsidRPr="005E56F5" w:rsidTr="00D74EB8">
        <w:trPr>
          <w:trHeight w:val="524"/>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25</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0,03</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86,0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90,0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r>
      <w:tr w:rsidR="00F44542" w:rsidRPr="005E56F5" w:rsidTr="00D74EB8">
        <w:trPr>
          <w:trHeight w:val="250"/>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26</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0,02</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r>
      <w:tr w:rsidR="00F44542" w:rsidRPr="005E56F5" w:rsidTr="00D74EB8">
        <w:trPr>
          <w:trHeight w:val="118"/>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lastRenderedPageBreak/>
              <w:t>27</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образовательных учреждений, внедряющих систему программирующего мониторинга и независимой системы оценки качества образования.</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0,03</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r>
      <w:tr w:rsidR="00F44542" w:rsidRPr="005E56F5" w:rsidTr="00D74EB8">
        <w:trPr>
          <w:trHeight w:val="82"/>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28</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обеспечение реализации образовательной программы педагогами в соответствии с профессиональным образованием.</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0,04</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85,0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85,0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90,0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95,0</w:t>
            </w:r>
          </w:p>
        </w:tc>
      </w:tr>
      <w:tr w:rsidR="00F44542" w:rsidRPr="005E56F5" w:rsidTr="00D74EB8">
        <w:trPr>
          <w:trHeight w:val="316"/>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29</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педагогов, прошедших повышение квалификации для обеспечения качества дошкольного образования.</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0,02</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61,0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73,0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85,0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90,0</w:t>
            </w:r>
          </w:p>
        </w:tc>
      </w:tr>
      <w:tr w:rsidR="00F44542" w:rsidRPr="005E56F5" w:rsidTr="00D74EB8">
        <w:trPr>
          <w:trHeight w:val="266"/>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30</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педагогов, прошедших повышение квалификации для обеспечения качества школьного образования.</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56,0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64,0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72,0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85,0</w:t>
            </w:r>
          </w:p>
        </w:tc>
      </w:tr>
      <w:tr w:rsidR="00F44542" w:rsidRPr="005E56F5" w:rsidTr="00D74EB8">
        <w:trPr>
          <w:trHeight w:val="371"/>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31</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молодых педагогов закрепившихся в образовательных учреждениях от числа прибывших в течение 3-х лет.</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50,0</w:t>
            </w:r>
          </w:p>
        </w:tc>
      </w:tr>
      <w:tr w:rsidR="00F44542" w:rsidRPr="005E56F5" w:rsidTr="00D74EB8">
        <w:trPr>
          <w:trHeight w:val="321"/>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32</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30,0</w:t>
            </w:r>
          </w:p>
        </w:tc>
      </w:tr>
      <w:tr w:rsidR="00F44542" w:rsidRPr="005E56F5" w:rsidTr="00D74EB8">
        <w:trPr>
          <w:trHeight w:val="204"/>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33</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педагогических работников, прошедших добровольную независимую оценку квалификации.</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0,8</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1,4</w:t>
            </w:r>
          </w:p>
        </w:tc>
      </w:tr>
      <w:tr w:rsidR="00F44542" w:rsidRPr="005E56F5" w:rsidTr="00D74EB8">
        <w:trPr>
          <w:trHeight w:val="975"/>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34</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ед</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7</w:t>
            </w:r>
          </w:p>
        </w:tc>
      </w:tr>
      <w:tr w:rsidR="00F44542" w:rsidRPr="005E56F5" w:rsidTr="00D74EB8">
        <w:trPr>
          <w:trHeight w:val="217"/>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35</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обновлено содержание и методы обучения предметной области "Технология" и других предметных областей.</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да/нет</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w:t>
            </w:r>
          </w:p>
        </w:tc>
      </w:tr>
      <w:tr w:rsidR="00F44542" w:rsidRPr="005E56F5" w:rsidTr="00D74EB8">
        <w:trPr>
          <w:trHeight w:val="323"/>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36</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детей, охваченных организованным подвозом в общей численности школьников, нуждающихся в предоставлении данной услуги.</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r>
      <w:tr w:rsidR="00F44542" w:rsidRPr="005E56F5" w:rsidTr="00D74EB8">
        <w:trPr>
          <w:trHeight w:val="557"/>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37</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ед</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1277</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1112</w:t>
            </w:r>
          </w:p>
        </w:tc>
      </w:tr>
      <w:tr w:rsidR="00F44542" w:rsidRPr="005E56F5" w:rsidTr="00D74EB8">
        <w:trPr>
          <w:trHeight w:val="567"/>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38</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 в общей численности обучающихся.</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15,0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25,0</w:t>
            </w:r>
          </w:p>
        </w:tc>
      </w:tr>
      <w:tr w:rsidR="00F44542" w:rsidRPr="005E56F5" w:rsidTr="00D74EB8">
        <w:trPr>
          <w:trHeight w:val="623"/>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lastRenderedPageBreak/>
              <w:t>39</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число обучающихся,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 в общей численности учащихся, нарастающим итогом.</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ед</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659</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922</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1712</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1712</w:t>
            </w:r>
          </w:p>
        </w:tc>
      </w:tr>
      <w:tr w:rsidR="00F44542" w:rsidRPr="005E56F5" w:rsidTr="00D74EB8">
        <w:trPr>
          <w:trHeight w:val="268"/>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40</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число детей (учащихся 6-11 классов), участвующих в проекте "Билет в будущее" (зарегистрированных на платформе проекта).</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ед</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307</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200</w:t>
            </w:r>
          </w:p>
        </w:tc>
      </w:tr>
      <w:tr w:rsidR="00F44542" w:rsidRPr="005E56F5" w:rsidTr="00D74EB8">
        <w:trPr>
          <w:trHeight w:val="1082"/>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41</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муниципальных образований, обеспечивших деятельность детских технопарков «Кванториум» (мобильных технопарков «Кванториум») и других проектов в Красноярском крае,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1,639</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1,639</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1,639</w:t>
            </w:r>
          </w:p>
        </w:tc>
      </w:tr>
      <w:tr w:rsidR="00F44542" w:rsidRPr="005E56F5" w:rsidTr="00D74EB8">
        <w:trPr>
          <w:trHeight w:val="819"/>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42</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(ед. нарастающим итогом с 2019 года).</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ед</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120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120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120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120</w:t>
            </w:r>
          </w:p>
        </w:tc>
      </w:tr>
      <w:tr w:rsidR="00F44542" w:rsidRPr="005E56F5" w:rsidTr="00D74EB8">
        <w:trPr>
          <w:trHeight w:val="509"/>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43</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55,0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65,0</w:t>
            </w:r>
          </w:p>
        </w:tc>
      </w:tr>
      <w:tr w:rsidR="00F44542" w:rsidRPr="005E56F5" w:rsidTr="00D74EB8">
        <w:trPr>
          <w:trHeight w:val="377"/>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44</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внедрена целевая модель цифровой образовательной среды в образовательных организациях, реализующих образовательные программы общего образования (кол.шк.) с 2019 года).</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ед</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r>
      <w:tr w:rsidR="00F44542" w:rsidRPr="005E56F5" w:rsidTr="00D74EB8">
        <w:trPr>
          <w:trHeight w:val="913"/>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45</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обучающихся по программам общего образования, дополнительного образования для детей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40,0</w:t>
            </w:r>
          </w:p>
        </w:tc>
      </w:tr>
      <w:tr w:rsidR="00F44542" w:rsidRPr="005E56F5" w:rsidTr="00D74EB8">
        <w:trPr>
          <w:trHeight w:val="475"/>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46</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30,0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50,0</w:t>
            </w:r>
          </w:p>
        </w:tc>
      </w:tr>
      <w:tr w:rsidR="00F44542" w:rsidRPr="005E56F5" w:rsidTr="00D74EB8">
        <w:trPr>
          <w:trHeight w:val="828"/>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lastRenderedPageBreak/>
              <w:t>47</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0,5</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r>
      <w:tr w:rsidR="00F44542" w:rsidRPr="005E56F5" w:rsidTr="00D74EB8">
        <w:trPr>
          <w:trHeight w:val="884"/>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48</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20,0</w:t>
            </w:r>
          </w:p>
        </w:tc>
      </w:tr>
      <w:tr w:rsidR="00F44542" w:rsidRPr="005E56F5" w:rsidTr="00D74EB8">
        <w:trPr>
          <w:trHeight w:val="419"/>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49</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доля детей школьного возраста, охваченных организованным отдыхом и оздоровлением в каникулярный период </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80,0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80,0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80,0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80,0</w:t>
            </w:r>
          </w:p>
        </w:tc>
      </w:tr>
      <w:tr w:rsidR="00F44542" w:rsidRPr="005E56F5" w:rsidTr="00D74EB8">
        <w:trPr>
          <w:trHeight w:val="990"/>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50</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электробезопасности, требований санитарных правил и норм </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20"/>
                <w:szCs w:val="20"/>
                <w:lang w:eastAsia="ru-RU"/>
              </w:rPr>
            </w:pPr>
            <w:r w:rsidRPr="005E56F5">
              <w:rPr>
                <w:rFonts w:ascii="Times New Roman" w:eastAsia="Times New Roman" w:hAnsi="Times New Roman"/>
                <w:sz w:val="20"/>
                <w:szCs w:val="20"/>
                <w:lang w:eastAsia="ru-RU"/>
              </w:rPr>
              <w:t>100</w:t>
            </w:r>
          </w:p>
        </w:tc>
      </w:tr>
      <w:tr w:rsidR="00F44542" w:rsidRPr="005E56F5" w:rsidTr="00D74EB8">
        <w:trPr>
          <w:trHeight w:val="990"/>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51</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100</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100</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100</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100</w:t>
            </w:r>
          </w:p>
        </w:tc>
      </w:tr>
      <w:tr w:rsidR="00F44542" w:rsidRPr="005E56F5" w:rsidTr="00D74EB8">
        <w:trPr>
          <w:trHeight w:val="369"/>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52</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 xml:space="preserve">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ед</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r>
      <w:tr w:rsidR="00F44542" w:rsidRPr="005E56F5" w:rsidTr="00D74EB8">
        <w:trPr>
          <w:trHeight w:val="663"/>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53</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Совета депутатов «О районном бюджете не очередной финансовый год и плановый период»;</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ед</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r>
      <w:tr w:rsidR="00F44542" w:rsidRPr="005E56F5" w:rsidTr="00D74EB8">
        <w:trPr>
          <w:trHeight w:val="293"/>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54</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Соблюдение сроков предоставления годовой бюджетной отчетности</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ед</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r>
      <w:tr w:rsidR="00F44542" w:rsidRPr="005E56F5" w:rsidTr="00D74EB8">
        <w:trPr>
          <w:trHeight w:val="629"/>
        </w:trPr>
        <w:tc>
          <w:tcPr>
            <w:tcW w:w="534" w:type="dxa"/>
            <w:tcBorders>
              <w:top w:val="nil"/>
              <w:left w:val="single" w:sz="4" w:space="0" w:color="auto"/>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55</w:t>
            </w:r>
          </w:p>
        </w:tc>
        <w:tc>
          <w:tcPr>
            <w:tcW w:w="6680" w:type="dxa"/>
            <w:gridSpan w:val="4"/>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tc>
        <w:tc>
          <w:tcPr>
            <w:tcW w:w="1716" w:type="dxa"/>
            <w:gridSpan w:val="2"/>
            <w:tcBorders>
              <w:top w:val="nil"/>
              <w:left w:val="nil"/>
              <w:bottom w:val="single" w:sz="4" w:space="0" w:color="auto"/>
              <w:right w:val="single" w:sz="4" w:space="0" w:color="auto"/>
            </w:tcBorders>
            <w:shd w:val="clear" w:color="auto" w:fill="auto"/>
            <w:noWrap/>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ед</w:t>
            </w:r>
          </w:p>
        </w:tc>
        <w:tc>
          <w:tcPr>
            <w:tcW w:w="740" w:type="dxa"/>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0,01</w:t>
            </w:r>
          </w:p>
        </w:tc>
        <w:tc>
          <w:tcPr>
            <w:tcW w:w="1238" w:type="dxa"/>
            <w:gridSpan w:val="3"/>
            <w:tcBorders>
              <w:top w:val="nil"/>
              <w:left w:val="nil"/>
              <w:bottom w:val="single" w:sz="4" w:space="0" w:color="auto"/>
              <w:right w:val="single" w:sz="4" w:space="0" w:color="auto"/>
            </w:tcBorders>
            <w:shd w:val="clear" w:color="auto" w:fill="auto"/>
            <w:vAlign w:val="center"/>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Ведомственная отчетность</w:t>
            </w:r>
          </w:p>
        </w:tc>
        <w:tc>
          <w:tcPr>
            <w:tcW w:w="1328"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 </w:t>
            </w:r>
          </w:p>
        </w:tc>
        <w:tc>
          <w:tcPr>
            <w:tcW w:w="902"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898"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1293" w:type="dxa"/>
            <w:gridSpan w:val="3"/>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c>
          <w:tcPr>
            <w:tcW w:w="745" w:type="dxa"/>
            <w:gridSpan w:val="2"/>
            <w:tcBorders>
              <w:top w:val="nil"/>
              <w:left w:val="nil"/>
              <w:bottom w:val="single" w:sz="4" w:space="0" w:color="auto"/>
              <w:right w:val="single" w:sz="4" w:space="0" w:color="auto"/>
            </w:tcBorders>
            <w:shd w:val="clear" w:color="auto" w:fill="auto"/>
            <w:hideMark/>
          </w:tcPr>
          <w:p w:rsidR="00F44542" w:rsidRPr="005E56F5" w:rsidRDefault="00F44542" w:rsidP="00F44542">
            <w:pPr>
              <w:spacing w:after="0" w:line="240" w:lineRule="auto"/>
              <w:jc w:val="center"/>
              <w:outlineLvl w:val="0"/>
              <w:rPr>
                <w:rFonts w:ascii="Times New Roman" w:eastAsia="Times New Roman" w:hAnsi="Times New Roman"/>
                <w:sz w:val="19"/>
                <w:szCs w:val="19"/>
                <w:lang w:eastAsia="ru-RU"/>
              </w:rPr>
            </w:pPr>
            <w:r w:rsidRPr="005E56F5">
              <w:rPr>
                <w:rFonts w:ascii="Times New Roman" w:eastAsia="Times New Roman" w:hAnsi="Times New Roman"/>
                <w:sz w:val="19"/>
                <w:szCs w:val="19"/>
                <w:lang w:eastAsia="ru-RU"/>
              </w:rPr>
              <w:t>5</w:t>
            </w:r>
          </w:p>
        </w:tc>
      </w:tr>
      <w:tr w:rsidR="00D74EB8" w:rsidRPr="00027CF1" w:rsidTr="00D74EB8">
        <w:trPr>
          <w:gridBefore w:val="2"/>
          <w:gridAfter w:val="1"/>
          <w:wBefore w:w="546" w:type="dxa"/>
          <w:wAfter w:w="228" w:type="dxa"/>
          <w:trHeight w:val="1055"/>
        </w:trPr>
        <w:tc>
          <w:tcPr>
            <w:tcW w:w="407" w:type="dxa"/>
            <w:tcBorders>
              <w:top w:val="nil"/>
              <w:left w:val="nil"/>
              <w:bottom w:val="nil"/>
              <w:right w:val="nil"/>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p>
        </w:tc>
        <w:tc>
          <w:tcPr>
            <w:tcW w:w="6135" w:type="dxa"/>
            <w:tcBorders>
              <w:top w:val="nil"/>
              <w:left w:val="nil"/>
              <w:bottom w:val="nil"/>
              <w:right w:val="nil"/>
            </w:tcBorders>
            <w:shd w:val="clear" w:color="auto" w:fill="auto"/>
            <w:noWrap/>
            <w:vAlign w:val="bottom"/>
            <w:hideMark/>
          </w:tcPr>
          <w:p w:rsidR="00027CF1" w:rsidRPr="00027CF1" w:rsidRDefault="00027CF1" w:rsidP="00027CF1">
            <w:pPr>
              <w:spacing w:after="0" w:line="240" w:lineRule="auto"/>
              <w:rPr>
                <w:rFonts w:ascii="Times New Roman" w:eastAsia="Times New Roman" w:hAnsi="Times New Roman"/>
                <w:sz w:val="24"/>
                <w:szCs w:val="24"/>
                <w:lang w:eastAsia="ru-RU"/>
              </w:rPr>
            </w:pPr>
          </w:p>
        </w:tc>
        <w:tc>
          <w:tcPr>
            <w:tcW w:w="992" w:type="dxa"/>
            <w:gridSpan w:val="2"/>
            <w:tcBorders>
              <w:top w:val="nil"/>
              <w:left w:val="nil"/>
              <w:bottom w:val="nil"/>
              <w:right w:val="nil"/>
            </w:tcBorders>
            <w:shd w:val="clear" w:color="auto" w:fill="auto"/>
            <w:noWrap/>
            <w:vAlign w:val="bottom"/>
            <w:hideMark/>
          </w:tcPr>
          <w:p w:rsidR="00027CF1" w:rsidRPr="00027CF1" w:rsidRDefault="00027CF1" w:rsidP="00027CF1">
            <w:pPr>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rsidR="00027CF1" w:rsidRPr="00027CF1" w:rsidRDefault="00027CF1" w:rsidP="00027CF1">
            <w:pPr>
              <w:spacing w:after="0" w:line="240" w:lineRule="auto"/>
              <w:rPr>
                <w:rFonts w:ascii="Times New Roman" w:eastAsia="Times New Roman" w:hAnsi="Times New Roman"/>
                <w:sz w:val="24"/>
                <w:szCs w:val="24"/>
                <w:lang w:eastAsia="ru-RU"/>
              </w:rPr>
            </w:pPr>
          </w:p>
        </w:tc>
        <w:tc>
          <w:tcPr>
            <w:tcW w:w="993" w:type="dxa"/>
            <w:gridSpan w:val="2"/>
            <w:tcBorders>
              <w:top w:val="nil"/>
              <w:left w:val="nil"/>
              <w:bottom w:val="nil"/>
              <w:right w:val="nil"/>
            </w:tcBorders>
            <w:shd w:val="clear" w:color="auto" w:fill="auto"/>
            <w:noWrap/>
            <w:vAlign w:val="bottom"/>
            <w:hideMark/>
          </w:tcPr>
          <w:p w:rsidR="00027CF1" w:rsidRPr="00027CF1" w:rsidRDefault="00027CF1" w:rsidP="00027CF1">
            <w:pPr>
              <w:spacing w:after="0" w:line="240" w:lineRule="auto"/>
              <w:rPr>
                <w:rFonts w:ascii="Times New Roman" w:eastAsia="Times New Roman" w:hAnsi="Times New Roman"/>
                <w:sz w:val="24"/>
                <w:szCs w:val="24"/>
                <w:lang w:eastAsia="ru-RU"/>
              </w:rPr>
            </w:pPr>
          </w:p>
        </w:tc>
        <w:tc>
          <w:tcPr>
            <w:tcW w:w="829" w:type="dxa"/>
            <w:tcBorders>
              <w:top w:val="nil"/>
              <w:left w:val="nil"/>
              <w:bottom w:val="nil"/>
              <w:right w:val="nil"/>
            </w:tcBorders>
            <w:shd w:val="clear" w:color="auto" w:fill="auto"/>
            <w:noWrap/>
            <w:vAlign w:val="bottom"/>
            <w:hideMark/>
          </w:tcPr>
          <w:p w:rsidR="00027CF1" w:rsidRPr="00027CF1" w:rsidRDefault="00027CF1" w:rsidP="00027CF1">
            <w:pPr>
              <w:spacing w:after="0" w:line="240" w:lineRule="auto"/>
              <w:rPr>
                <w:rFonts w:ascii="Times New Roman" w:eastAsia="Times New Roman" w:hAnsi="Times New Roman"/>
                <w:sz w:val="24"/>
                <w:szCs w:val="24"/>
                <w:lang w:eastAsia="ru-RU"/>
              </w:rPr>
            </w:pPr>
          </w:p>
        </w:tc>
        <w:tc>
          <w:tcPr>
            <w:tcW w:w="751" w:type="dxa"/>
            <w:gridSpan w:val="2"/>
            <w:tcBorders>
              <w:top w:val="nil"/>
              <w:left w:val="nil"/>
              <w:bottom w:val="nil"/>
              <w:right w:val="nil"/>
            </w:tcBorders>
            <w:shd w:val="clear" w:color="auto" w:fill="auto"/>
            <w:vAlign w:val="bottom"/>
            <w:hideMark/>
          </w:tcPr>
          <w:p w:rsidR="00027CF1" w:rsidRPr="00027CF1" w:rsidRDefault="00027CF1" w:rsidP="00027CF1">
            <w:pPr>
              <w:spacing w:after="0" w:line="240" w:lineRule="auto"/>
              <w:rPr>
                <w:rFonts w:ascii="Times New Roman" w:eastAsia="Times New Roman" w:hAnsi="Times New Roman"/>
                <w:sz w:val="24"/>
                <w:szCs w:val="24"/>
                <w:lang w:eastAsia="ru-RU"/>
              </w:rPr>
            </w:pPr>
          </w:p>
        </w:tc>
        <w:tc>
          <w:tcPr>
            <w:tcW w:w="688" w:type="dxa"/>
            <w:tcBorders>
              <w:top w:val="nil"/>
              <w:left w:val="nil"/>
              <w:bottom w:val="nil"/>
              <w:right w:val="nil"/>
            </w:tcBorders>
            <w:shd w:val="clear" w:color="auto" w:fill="auto"/>
            <w:vAlign w:val="bottom"/>
            <w:hideMark/>
          </w:tcPr>
          <w:p w:rsidR="00027CF1" w:rsidRPr="00027CF1" w:rsidRDefault="00027CF1" w:rsidP="00027CF1">
            <w:pPr>
              <w:spacing w:after="0" w:line="240" w:lineRule="auto"/>
              <w:rPr>
                <w:rFonts w:ascii="Times New Roman" w:eastAsia="Times New Roman" w:hAnsi="Times New Roman"/>
                <w:sz w:val="24"/>
                <w:szCs w:val="24"/>
                <w:lang w:eastAsia="ru-RU"/>
              </w:rPr>
            </w:pPr>
          </w:p>
        </w:tc>
        <w:tc>
          <w:tcPr>
            <w:tcW w:w="3655" w:type="dxa"/>
            <w:gridSpan w:val="9"/>
            <w:tcBorders>
              <w:top w:val="nil"/>
              <w:left w:val="nil"/>
              <w:bottom w:val="nil"/>
              <w:right w:val="nil"/>
            </w:tcBorders>
            <w:shd w:val="clear" w:color="auto" w:fill="auto"/>
            <w:vAlign w:val="center"/>
            <w:hideMark/>
          </w:tcPr>
          <w:p w:rsidR="00D74EB8" w:rsidRDefault="00D74EB8" w:rsidP="00027CF1">
            <w:pPr>
              <w:spacing w:after="0" w:line="240" w:lineRule="auto"/>
              <w:rPr>
                <w:rFonts w:ascii="Times New Roman" w:eastAsia="Times New Roman" w:hAnsi="Times New Roman"/>
                <w:sz w:val="24"/>
                <w:szCs w:val="24"/>
                <w:lang w:eastAsia="ru-RU"/>
              </w:rPr>
            </w:pPr>
          </w:p>
          <w:p w:rsidR="00D74EB8" w:rsidRDefault="00D74EB8" w:rsidP="00027CF1">
            <w:pPr>
              <w:spacing w:after="0" w:line="240" w:lineRule="auto"/>
              <w:rPr>
                <w:rFonts w:ascii="Times New Roman" w:eastAsia="Times New Roman" w:hAnsi="Times New Roman"/>
                <w:sz w:val="24"/>
                <w:szCs w:val="24"/>
                <w:lang w:eastAsia="ru-RU"/>
              </w:rPr>
            </w:pPr>
          </w:p>
          <w:p w:rsidR="00D74EB8" w:rsidRDefault="00D74EB8" w:rsidP="00027CF1">
            <w:pPr>
              <w:spacing w:after="0" w:line="240" w:lineRule="auto"/>
              <w:rPr>
                <w:rFonts w:ascii="Times New Roman" w:eastAsia="Times New Roman" w:hAnsi="Times New Roman"/>
                <w:sz w:val="24"/>
                <w:szCs w:val="24"/>
                <w:lang w:eastAsia="ru-RU"/>
              </w:rPr>
            </w:pPr>
          </w:p>
          <w:p w:rsidR="00D74EB8" w:rsidRDefault="00D74EB8" w:rsidP="00027CF1">
            <w:pPr>
              <w:spacing w:after="0" w:line="240" w:lineRule="auto"/>
              <w:rPr>
                <w:rFonts w:ascii="Times New Roman" w:eastAsia="Times New Roman" w:hAnsi="Times New Roman"/>
                <w:sz w:val="24"/>
                <w:szCs w:val="24"/>
                <w:lang w:eastAsia="ru-RU"/>
              </w:rPr>
            </w:pPr>
          </w:p>
          <w:p w:rsidR="00027CF1" w:rsidRPr="00027CF1" w:rsidRDefault="00027CF1" w:rsidP="00027CF1">
            <w:pPr>
              <w:spacing w:after="0" w:line="240" w:lineRule="auto"/>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lastRenderedPageBreak/>
              <w:t>Приложение 2</w:t>
            </w:r>
            <w:r w:rsidRPr="00027CF1">
              <w:rPr>
                <w:rFonts w:ascii="Times New Roman" w:eastAsia="Times New Roman" w:hAnsi="Times New Roman"/>
                <w:sz w:val="24"/>
                <w:szCs w:val="24"/>
                <w:lang w:eastAsia="ru-RU"/>
              </w:rPr>
              <w:br/>
              <w:t xml:space="preserve">к паспорту муниципальной программы Назаровского района "Развитие образования" </w:t>
            </w:r>
          </w:p>
        </w:tc>
      </w:tr>
      <w:tr w:rsidR="00027CF1" w:rsidRPr="00027CF1" w:rsidTr="00D74EB8">
        <w:trPr>
          <w:gridBefore w:val="2"/>
          <w:gridAfter w:val="1"/>
          <w:wBefore w:w="546" w:type="dxa"/>
          <w:wAfter w:w="228" w:type="dxa"/>
          <w:trHeight w:val="349"/>
        </w:trPr>
        <w:tc>
          <w:tcPr>
            <w:tcW w:w="15300" w:type="dxa"/>
            <w:gridSpan w:val="20"/>
            <w:tcBorders>
              <w:top w:val="nil"/>
              <w:left w:val="nil"/>
              <w:bottom w:val="single" w:sz="4" w:space="0" w:color="auto"/>
              <w:right w:val="nil"/>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lastRenderedPageBreak/>
              <w:t>Значение целевых показателей на долгосрочный период</w:t>
            </w:r>
          </w:p>
        </w:tc>
      </w:tr>
      <w:tr w:rsidR="00D74EB8" w:rsidRPr="00027CF1" w:rsidTr="00D74EB8">
        <w:trPr>
          <w:gridBefore w:val="2"/>
          <w:gridAfter w:val="1"/>
          <w:wBefore w:w="546" w:type="dxa"/>
          <w:wAfter w:w="228" w:type="dxa"/>
          <w:trHeight w:val="345"/>
        </w:trPr>
        <w:tc>
          <w:tcPr>
            <w:tcW w:w="407" w:type="dxa"/>
            <w:vMerge w:val="restart"/>
            <w:tcBorders>
              <w:top w:val="nil"/>
              <w:left w:val="single" w:sz="4" w:space="0" w:color="auto"/>
              <w:bottom w:val="single" w:sz="4" w:space="0" w:color="000000"/>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 п/п</w:t>
            </w:r>
          </w:p>
        </w:tc>
        <w:tc>
          <w:tcPr>
            <w:tcW w:w="6135" w:type="dxa"/>
            <w:vMerge w:val="restart"/>
            <w:tcBorders>
              <w:top w:val="nil"/>
              <w:left w:val="single" w:sz="4" w:space="0" w:color="auto"/>
              <w:bottom w:val="single" w:sz="4" w:space="0" w:color="000000"/>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Цели, целевые показатели</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Единица измерения</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2018 год</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2019 год</w:t>
            </w:r>
          </w:p>
        </w:tc>
        <w:tc>
          <w:tcPr>
            <w:tcW w:w="829" w:type="dxa"/>
            <w:vMerge w:val="restart"/>
            <w:tcBorders>
              <w:top w:val="nil"/>
              <w:left w:val="single" w:sz="4" w:space="0" w:color="auto"/>
              <w:bottom w:val="single" w:sz="4" w:space="0" w:color="000000"/>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2020 год</w:t>
            </w:r>
          </w:p>
        </w:tc>
        <w:tc>
          <w:tcPr>
            <w:tcW w:w="14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плановый период</w:t>
            </w:r>
          </w:p>
        </w:tc>
        <w:tc>
          <w:tcPr>
            <w:tcW w:w="2236" w:type="dxa"/>
            <w:gridSpan w:val="6"/>
            <w:tcBorders>
              <w:top w:val="single" w:sz="4" w:space="0" w:color="auto"/>
              <w:left w:val="single" w:sz="4" w:space="0" w:color="auto"/>
              <w:bottom w:val="single" w:sz="4" w:space="0" w:color="auto"/>
              <w:right w:val="nil"/>
            </w:tcBorders>
            <w:shd w:val="clear" w:color="auto" w:fill="auto"/>
            <w:noWrap/>
            <w:vAlign w:val="center"/>
            <w:hideMark/>
          </w:tcPr>
          <w:p w:rsidR="00027CF1" w:rsidRPr="00027CF1" w:rsidRDefault="00027CF1" w:rsidP="00027CF1">
            <w:pPr>
              <w:spacing w:after="0" w:line="240" w:lineRule="auto"/>
              <w:rPr>
                <w:rFonts w:ascii="Times New Roman" w:eastAsia="Times New Roman" w:hAnsi="Times New Roman"/>
                <w:lang w:eastAsia="ru-RU"/>
              </w:rPr>
            </w:pPr>
            <w:r w:rsidRPr="00027CF1">
              <w:rPr>
                <w:rFonts w:ascii="Times New Roman" w:eastAsia="Times New Roman" w:hAnsi="Times New Roman"/>
                <w:lang w:eastAsia="ru-RU"/>
              </w:rPr>
              <w:t>Долгосрочный период</w:t>
            </w:r>
          </w:p>
        </w:tc>
        <w:tc>
          <w:tcPr>
            <w:tcW w:w="741" w:type="dxa"/>
            <w:tcBorders>
              <w:top w:val="nil"/>
              <w:left w:val="nil"/>
              <w:bottom w:val="single" w:sz="4" w:space="0" w:color="auto"/>
              <w:right w:val="nil"/>
            </w:tcBorders>
            <w:shd w:val="clear" w:color="auto" w:fill="auto"/>
            <w:noWrap/>
            <w:vAlign w:val="center"/>
            <w:hideMark/>
          </w:tcPr>
          <w:p w:rsidR="00027CF1" w:rsidRPr="00027CF1" w:rsidRDefault="00027CF1" w:rsidP="00027CF1">
            <w:pPr>
              <w:spacing w:after="0" w:line="240" w:lineRule="auto"/>
              <w:rPr>
                <w:rFonts w:ascii="Times New Roman" w:eastAsia="Times New Roman" w:hAnsi="Times New Roman"/>
                <w:lang w:eastAsia="ru-RU"/>
              </w:rPr>
            </w:pPr>
            <w:r w:rsidRPr="00027CF1">
              <w:rPr>
                <w:rFonts w:ascii="Times New Roman" w:eastAsia="Times New Roman" w:hAnsi="Times New Roman"/>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rPr>
                <w:rFonts w:ascii="Times New Roman" w:eastAsia="Times New Roman" w:hAnsi="Times New Roman"/>
                <w:lang w:eastAsia="ru-RU"/>
              </w:rPr>
            </w:pPr>
            <w:r w:rsidRPr="00027CF1">
              <w:rPr>
                <w:rFonts w:ascii="Times New Roman" w:eastAsia="Times New Roman" w:hAnsi="Times New Roman"/>
                <w:lang w:eastAsia="ru-RU"/>
              </w:rPr>
              <w:t> </w:t>
            </w:r>
          </w:p>
        </w:tc>
      </w:tr>
      <w:tr w:rsidR="00D74EB8" w:rsidRPr="00027CF1" w:rsidTr="00D74EB8">
        <w:trPr>
          <w:gridBefore w:val="2"/>
          <w:gridAfter w:val="1"/>
          <w:wBefore w:w="546" w:type="dxa"/>
          <w:wAfter w:w="228" w:type="dxa"/>
          <w:trHeight w:val="660"/>
        </w:trPr>
        <w:tc>
          <w:tcPr>
            <w:tcW w:w="407" w:type="dxa"/>
            <w:vMerge/>
            <w:tcBorders>
              <w:top w:val="nil"/>
              <w:left w:val="single" w:sz="4" w:space="0" w:color="auto"/>
              <w:bottom w:val="single" w:sz="4" w:space="0" w:color="auto"/>
              <w:right w:val="single" w:sz="4" w:space="0" w:color="auto"/>
            </w:tcBorders>
            <w:vAlign w:val="center"/>
            <w:hideMark/>
          </w:tcPr>
          <w:p w:rsidR="00027CF1" w:rsidRPr="00027CF1" w:rsidRDefault="00027CF1" w:rsidP="00027CF1">
            <w:pPr>
              <w:spacing w:after="0" w:line="240" w:lineRule="auto"/>
              <w:rPr>
                <w:rFonts w:ascii="Times New Roman" w:eastAsia="Times New Roman" w:hAnsi="Times New Roman"/>
                <w:lang w:eastAsia="ru-RU"/>
              </w:rPr>
            </w:pPr>
          </w:p>
        </w:tc>
        <w:tc>
          <w:tcPr>
            <w:tcW w:w="6135" w:type="dxa"/>
            <w:vMerge/>
            <w:tcBorders>
              <w:top w:val="nil"/>
              <w:left w:val="single" w:sz="4" w:space="0" w:color="auto"/>
              <w:bottom w:val="single" w:sz="4" w:space="0" w:color="auto"/>
              <w:right w:val="single" w:sz="4" w:space="0" w:color="auto"/>
            </w:tcBorders>
            <w:vAlign w:val="center"/>
            <w:hideMark/>
          </w:tcPr>
          <w:p w:rsidR="00027CF1" w:rsidRPr="00027CF1" w:rsidRDefault="00027CF1" w:rsidP="00027CF1">
            <w:pPr>
              <w:spacing w:after="0" w:line="240" w:lineRule="auto"/>
              <w:rPr>
                <w:rFonts w:ascii="Times New Roman" w:eastAsia="Times New Roman" w:hAnsi="Times New Roman"/>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027CF1" w:rsidRPr="00027CF1" w:rsidRDefault="00027CF1" w:rsidP="00027CF1">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27CF1" w:rsidRPr="00027CF1" w:rsidRDefault="00027CF1" w:rsidP="00027CF1">
            <w:pPr>
              <w:spacing w:after="0" w:line="240" w:lineRule="auto"/>
              <w:rPr>
                <w:rFonts w:ascii="Times New Roman" w:eastAsia="Times New Roman" w:hAnsi="Times New Roman"/>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027CF1" w:rsidRPr="00027CF1" w:rsidRDefault="00027CF1" w:rsidP="00027CF1">
            <w:pPr>
              <w:spacing w:after="0" w:line="240" w:lineRule="auto"/>
              <w:rPr>
                <w:rFonts w:ascii="Times New Roman" w:eastAsia="Times New Roman" w:hAnsi="Times New Roman"/>
                <w:lang w:eastAsia="ru-RU"/>
              </w:rPr>
            </w:pPr>
          </w:p>
        </w:tc>
        <w:tc>
          <w:tcPr>
            <w:tcW w:w="829" w:type="dxa"/>
            <w:vMerge/>
            <w:tcBorders>
              <w:top w:val="nil"/>
              <w:left w:val="single" w:sz="4" w:space="0" w:color="auto"/>
              <w:bottom w:val="single" w:sz="4" w:space="0" w:color="auto"/>
              <w:right w:val="single" w:sz="4" w:space="0" w:color="auto"/>
            </w:tcBorders>
            <w:vAlign w:val="center"/>
            <w:hideMark/>
          </w:tcPr>
          <w:p w:rsidR="00027CF1" w:rsidRPr="00027CF1" w:rsidRDefault="00027CF1" w:rsidP="00027CF1">
            <w:pPr>
              <w:spacing w:after="0" w:line="240" w:lineRule="auto"/>
              <w:rPr>
                <w:rFonts w:ascii="Times New Roman" w:eastAsia="Times New Roman" w:hAnsi="Times New Roman"/>
                <w:lang w:eastAsia="ru-RU"/>
              </w:rPr>
            </w:pPr>
          </w:p>
        </w:tc>
        <w:tc>
          <w:tcPr>
            <w:tcW w:w="751"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2021 год</w:t>
            </w:r>
          </w:p>
        </w:tc>
        <w:tc>
          <w:tcPr>
            <w:tcW w:w="688" w:type="dxa"/>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2022 год</w:t>
            </w:r>
          </w:p>
        </w:tc>
        <w:tc>
          <w:tcPr>
            <w:tcW w:w="792"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2023 год</w:t>
            </w:r>
          </w:p>
        </w:tc>
        <w:tc>
          <w:tcPr>
            <w:tcW w:w="724"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2024 год</w:t>
            </w:r>
          </w:p>
        </w:tc>
        <w:tc>
          <w:tcPr>
            <w:tcW w:w="720"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2025 год</w:t>
            </w:r>
          </w:p>
        </w:tc>
        <w:tc>
          <w:tcPr>
            <w:tcW w:w="741" w:type="dxa"/>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2026 год</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lang w:eastAsia="ru-RU"/>
              </w:rPr>
            </w:pPr>
            <w:r w:rsidRPr="00027CF1">
              <w:rPr>
                <w:rFonts w:ascii="Times New Roman" w:eastAsia="Times New Roman" w:hAnsi="Times New Roman"/>
                <w:lang w:eastAsia="ru-RU"/>
              </w:rPr>
              <w:t>2027 год</w:t>
            </w:r>
          </w:p>
        </w:tc>
      </w:tr>
      <w:tr w:rsidR="00027CF1" w:rsidRPr="00027CF1" w:rsidTr="00D74EB8">
        <w:trPr>
          <w:gridBefore w:val="2"/>
          <w:gridAfter w:val="1"/>
          <w:wBefore w:w="546" w:type="dxa"/>
          <w:wAfter w:w="228" w:type="dxa"/>
          <w:trHeight w:val="645"/>
        </w:trPr>
        <w:tc>
          <w:tcPr>
            <w:tcW w:w="15300"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Цель: обеспечение высокого качества образования, соответствующего потребностям граждан и перспективным задачам развития экономики Назаровского района и Красноярского края</w:t>
            </w:r>
          </w:p>
        </w:tc>
      </w:tr>
      <w:tr w:rsidR="00D74EB8" w:rsidRPr="00027CF1" w:rsidTr="00D74EB8">
        <w:trPr>
          <w:gridBefore w:val="2"/>
          <w:gridAfter w:val="1"/>
          <w:wBefore w:w="546" w:type="dxa"/>
          <w:wAfter w:w="228" w:type="dxa"/>
          <w:trHeight w:val="939"/>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w:t>
            </w:r>
          </w:p>
        </w:tc>
        <w:tc>
          <w:tcPr>
            <w:tcW w:w="6135" w:type="dxa"/>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both"/>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99,9</w:t>
            </w:r>
          </w:p>
        </w:tc>
        <w:tc>
          <w:tcPr>
            <w:tcW w:w="993"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99,9</w:t>
            </w:r>
          </w:p>
        </w:tc>
        <w:tc>
          <w:tcPr>
            <w:tcW w:w="829" w:type="dxa"/>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99,9</w:t>
            </w:r>
          </w:p>
        </w:tc>
        <w:tc>
          <w:tcPr>
            <w:tcW w:w="751"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99,9</w:t>
            </w:r>
          </w:p>
        </w:tc>
        <w:tc>
          <w:tcPr>
            <w:tcW w:w="688" w:type="dxa"/>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99,9</w:t>
            </w:r>
          </w:p>
        </w:tc>
        <w:tc>
          <w:tcPr>
            <w:tcW w:w="792"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99,9</w:t>
            </w:r>
          </w:p>
        </w:tc>
        <w:tc>
          <w:tcPr>
            <w:tcW w:w="724"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99,9</w:t>
            </w:r>
          </w:p>
        </w:tc>
        <w:tc>
          <w:tcPr>
            <w:tcW w:w="720"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99,9</w:t>
            </w:r>
          </w:p>
        </w:tc>
        <w:tc>
          <w:tcPr>
            <w:tcW w:w="741" w:type="dxa"/>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99,9</w:t>
            </w:r>
          </w:p>
        </w:tc>
        <w:tc>
          <w:tcPr>
            <w:tcW w:w="678"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99,9</w:t>
            </w:r>
          </w:p>
        </w:tc>
      </w:tr>
      <w:tr w:rsidR="00D74EB8" w:rsidRPr="00027CF1" w:rsidTr="00D74EB8">
        <w:trPr>
          <w:gridBefore w:val="2"/>
          <w:gridAfter w:val="1"/>
          <w:wBefore w:w="546" w:type="dxa"/>
          <w:wAfter w:w="228" w:type="dxa"/>
          <w:trHeight w:val="1679"/>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2</w:t>
            </w:r>
          </w:p>
        </w:tc>
        <w:tc>
          <w:tcPr>
            <w:tcW w:w="6135" w:type="dxa"/>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both"/>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829" w:type="dxa"/>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751"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688" w:type="dxa"/>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741" w:type="dxa"/>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r>
      <w:tr w:rsidR="00D74EB8" w:rsidRPr="00027CF1" w:rsidTr="00D74EB8">
        <w:trPr>
          <w:gridBefore w:val="2"/>
          <w:gridAfter w:val="1"/>
          <w:wBefore w:w="546" w:type="dxa"/>
          <w:wAfter w:w="228" w:type="dxa"/>
          <w:trHeight w:val="884"/>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3</w:t>
            </w:r>
          </w:p>
        </w:tc>
        <w:tc>
          <w:tcPr>
            <w:tcW w:w="6135" w:type="dxa"/>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both"/>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Отношение среднего балла ЕГЭ (в расчете на 1 предмет) в 10 % школ Красноярского края с лучшими результатами ЕГЭ к среднему баллу ЕГЭ (в расчете на 1 предмет) в 10 % школ Назаровского района с худшими результатами ЕГЭ</w:t>
            </w:r>
          </w:p>
        </w:tc>
        <w:tc>
          <w:tcPr>
            <w:tcW w:w="992"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11,0</w:t>
            </w:r>
          </w:p>
        </w:tc>
        <w:tc>
          <w:tcPr>
            <w:tcW w:w="993" w:type="dxa"/>
            <w:gridSpan w:val="2"/>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829" w:type="dxa"/>
            <w:tcBorders>
              <w:top w:val="nil"/>
              <w:left w:val="nil"/>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751" w:type="dxa"/>
            <w:gridSpan w:val="2"/>
            <w:tcBorders>
              <w:top w:val="nil"/>
              <w:left w:val="nil"/>
              <w:bottom w:val="single" w:sz="4" w:space="0" w:color="auto"/>
              <w:right w:val="single" w:sz="4" w:space="0" w:color="auto"/>
            </w:tcBorders>
            <w:shd w:val="clear" w:color="000000" w:fill="FFFFFF"/>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10,0</w:t>
            </w:r>
          </w:p>
        </w:tc>
        <w:tc>
          <w:tcPr>
            <w:tcW w:w="688" w:type="dxa"/>
            <w:tcBorders>
              <w:top w:val="nil"/>
              <w:left w:val="nil"/>
              <w:bottom w:val="single" w:sz="4" w:space="0" w:color="auto"/>
              <w:right w:val="single" w:sz="4" w:space="0" w:color="auto"/>
            </w:tcBorders>
            <w:shd w:val="clear" w:color="000000" w:fill="FFFFFF"/>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9,0</w:t>
            </w:r>
          </w:p>
        </w:tc>
        <w:tc>
          <w:tcPr>
            <w:tcW w:w="792" w:type="dxa"/>
            <w:gridSpan w:val="2"/>
            <w:tcBorders>
              <w:top w:val="nil"/>
              <w:left w:val="nil"/>
              <w:bottom w:val="single" w:sz="4" w:space="0" w:color="auto"/>
              <w:right w:val="single" w:sz="4" w:space="0" w:color="auto"/>
            </w:tcBorders>
            <w:shd w:val="clear" w:color="000000" w:fill="FFFFFF"/>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9,0</w:t>
            </w:r>
          </w:p>
        </w:tc>
        <w:tc>
          <w:tcPr>
            <w:tcW w:w="724" w:type="dxa"/>
            <w:gridSpan w:val="2"/>
            <w:tcBorders>
              <w:top w:val="nil"/>
              <w:left w:val="nil"/>
              <w:bottom w:val="single" w:sz="4" w:space="0" w:color="auto"/>
              <w:right w:val="single" w:sz="4" w:space="0" w:color="auto"/>
            </w:tcBorders>
            <w:shd w:val="clear" w:color="000000" w:fill="FFFFFF"/>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9,0</w:t>
            </w:r>
          </w:p>
        </w:tc>
        <w:tc>
          <w:tcPr>
            <w:tcW w:w="720" w:type="dxa"/>
            <w:gridSpan w:val="2"/>
            <w:tcBorders>
              <w:top w:val="nil"/>
              <w:left w:val="nil"/>
              <w:bottom w:val="single" w:sz="4" w:space="0" w:color="auto"/>
              <w:right w:val="single" w:sz="4" w:space="0" w:color="auto"/>
            </w:tcBorders>
            <w:shd w:val="clear" w:color="000000" w:fill="FFFFFF"/>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9,0</w:t>
            </w:r>
          </w:p>
        </w:tc>
        <w:tc>
          <w:tcPr>
            <w:tcW w:w="741" w:type="dxa"/>
            <w:tcBorders>
              <w:top w:val="nil"/>
              <w:left w:val="nil"/>
              <w:bottom w:val="single" w:sz="4" w:space="0" w:color="auto"/>
              <w:right w:val="single" w:sz="4" w:space="0" w:color="auto"/>
            </w:tcBorders>
            <w:shd w:val="clear" w:color="000000" w:fill="FFFFFF"/>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9,0</w:t>
            </w:r>
          </w:p>
        </w:tc>
        <w:tc>
          <w:tcPr>
            <w:tcW w:w="678" w:type="dxa"/>
            <w:gridSpan w:val="2"/>
            <w:tcBorders>
              <w:top w:val="nil"/>
              <w:left w:val="nil"/>
              <w:bottom w:val="single" w:sz="4" w:space="0" w:color="auto"/>
              <w:right w:val="single" w:sz="4" w:space="0" w:color="auto"/>
            </w:tcBorders>
            <w:shd w:val="clear" w:color="000000" w:fill="FFFFFF"/>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9,0</w:t>
            </w:r>
          </w:p>
        </w:tc>
      </w:tr>
      <w:tr w:rsidR="00D74EB8" w:rsidRPr="00D74EB8" w:rsidTr="00D74EB8">
        <w:trPr>
          <w:gridBefore w:val="2"/>
          <w:gridAfter w:val="1"/>
          <w:wBefore w:w="546" w:type="dxa"/>
          <w:wAfter w:w="228" w:type="dxa"/>
          <w:trHeight w:val="1196"/>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4</w:t>
            </w:r>
          </w:p>
        </w:tc>
        <w:tc>
          <w:tcPr>
            <w:tcW w:w="6135" w:type="dxa"/>
            <w:tcBorders>
              <w:top w:val="single" w:sz="4" w:space="0" w:color="auto"/>
              <w:left w:val="nil"/>
              <w:bottom w:val="single" w:sz="4" w:space="0" w:color="auto"/>
              <w:right w:val="nil"/>
            </w:tcBorders>
            <w:shd w:val="clear" w:color="auto" w:fill="auto"/>
            <w:noWrap/>
            <w:vAlign w:val="center"/>
            <w:hideMark/>
          </w:tcPr>
          <w:p w:rsidR="00027CF1" w:rsidRPr="00027CF1" w:rsidRDefault="00027CF1" w:rsidP="00027CF1">
            <w:pPr>
              <w:spacing w:after="0" w:line="240" w:lineRule="auto"/>
              <w:jc w:val="both"/>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75,0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75,0</w:t>
            </w:r>
          </w:p>
        </w:tc>
        <w:tc>
          <w:tcPr>
            <w:tcW w:w="829" w:type="dxa"/>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75,0</w:t>
            </w:r>
          </w:p>
        </w:tc>
        <w:tc>
          <w:tcPr>
            <w:tcW w:w="751"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75,0</w:t>
            </w:r>
          </w:p>
        </w:tc>
        <w:tc>
          <w:tcPr>
            <w:tcW w:w="688" w:type="dxa"/>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75,0</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75,0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75,0</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75,0</w:t>
            </w:r>
          </w:p>
        </w:tc>
        <w:tc>
          <w:tcPr>
            <w:tcW w:w="741" w:type="dxa"/>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75,0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027CF1" w:rsidRPr="00027CF1" w:rsidRDefault="00027CF1" w:rsidP="00027CF1">
            <w:pPr>
              <w:spacing w:after="0" w:line="240" w:lineRule="auto"/>
              <w:jc w:val="center"/>
              <w:rPr>
                <w:rFonts w:ascii="Times New Roman" w:eastAsia="Times New Roman" w:hAnsi="Times New Roman"/>
                <w:sz w:val="24"/>
                <w:szCs w:val="24"/>
                <w:lang w:eastAsia="ru-RU"/>
              </w:rPr>
            </w:pPr>
            <w:r w:rsidRPr="00027CF1">
              <w:rPr>
                <w:rFonts w:ascii="Times New Roman" w:eastAsia="Times New Roman" w:hAnsi="Times New Roman"/>
                <w:sz w:val="24"/>
                <w:szCs w:val="24"/>
                <w:lang w:eastAsia="ru-RU"/>
              </w:rPr>
              <w:t>75,0</w:t>
            </w:r>
          </w:p>
        </w:tc>
      </w:tr>
    </w:tbl>
    <w:p w:rsidR="00F44542" w:rsidRDefault="00F44542" w:rsidP="00A745C9">
      <w:pPr>
        <w:tabs>
          <w:tab w:val="left" w:pos="450"/>
          <w:tab w:val="left" w:pos="1335"/>
        </w:tabs>
        <w:spacing w:after="0" w:line="240" w:lineRule="auto"/>
        <w:contextualSpacing/>
        <w:jc w:val="both"/>
        <w:rPr>
          <w:rFonts w:ascii="Times New Roman" w:hAnsi="Times New Roman"/>
          <w:sz w:val="20"/>
          <w:szCs w:val="20"/>
        </w:rPr>
      </w:pPr>
    </w:p>
    <w:p w:rsidR="00D74EB8" w:rsidRDefault="00D74EB8" w:rsidP="00A745C9">
      <w:pPr>
        <w:tabs>
          <w:tab w:val="left" w:pos="450"/>
          <w:tab w:val="left" w:pos="1335"/>
        </w:tabs>
        <w:spacing w:after="0" w:line="240" w:lineRule="auto"/>
        <w:contextualSpacing/>
        <w:jc w:val="both"/>
        <w:rPr>
          <w:rFonts w:ascii="Times New Roman" w:hAnsi="Times New Roman"/>
          <w:sz w:val="20"/>
          <w:szCs w:val="20"/>
        </w:rPr>
      </w:pPr>
    </w:p>
    <w:tbl>
      <w:tblPr>
        <w:tblW w:w="15220" w:type="dxa"/>
        <w:tblInd w:w="93" w:type="dxa"/>
        <w:tblLayout w:type="fixed"/>
        <w:tblLook w:val="04A0"/>
      </w:tblPr>
      <w:tblGrid>
        <w:gridCol w:w="1291"/>
        <w:gridCol w:w="67"/>
        <w:gridCol w:w="4327"/>
        <w:gridCol w:w="2976"/>
        <w:gridCol w:w="1277"/>
        <w:gridCol w:w="1276"/>
        <w:gridCol w:w="1275"/>
        <w:gridCol w:w="1276"/>
        <w:gridCol w:w="1455"/>
      </w:tblGrid>
      <w:tr w:rsidR="00130514" w:rsidRPr="00130514" w:rsidTr="00130514">
        <w:trPr>
          <w:trHeight w:val="923"/>
        </w:trPr>
        <w:tc>
          <w:tcPr>
            <w:tcW w:w="1358" w:type="dxa"/>
            <w:gridSpan w:val="2"/>
            <w:tcBorders>
              <w:top w:val="nil"/>
              <w:left w:val="nil"/>
              <w:bottom w:val="nil"/>
              <w:right w:val="nil"/>
            </w:tcBorders>
            <w:shd w:val="clear" w:color="auto" w:fill="auto"/>
            <w:noWrap/>
            <w:vAlign w:val="bottom"/>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27" w:type="dxa"/>
            <w:tcBorders>
              <w:top w:val="nil"/>
              <w:left w:val="nil"/>
              <w:bottom w:val="nil"/>
              <w:right w:val="nil"/>
            </w:tcBorders>
            <w:shd w:val="clear" w:color="auto" w:fill="auto"/>
            <w:noWrap/>
            <w:vAlign w:val="bottom"/>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nil"/>
              <w:right w:val="nil"/>
            </w:tcBorders>
            <w:shd w:val="clear" w:color="auto" w:fill="auto"/>
            <w:noWrap/>
            <w:vAlign w:val="bottom"/>
            <w:hideMark/>
          </w:tcPr>
          <w:p w:rsidR="00130514" w:rsidRPr="00130514" w:rsidRDefault="00130514" w:rsidP="00130514">
            <w:pPr>
              <w:spacing w:after="0" w:line="240" w:lineRule="auto"/>
              <w:rPr>
                <w:rFonts w:ascii="Times New Roman" w:eastAsia="Times New Roman" w:hAnsi="Times New Roman"/>
                <w:sz w:val="28"/>
                <w:szCs w:val="28"/>
                <w:lang w:eastAsia="ru-RU"/>
              </w:rPr>
            </w:pPr>
          </w:p>
        </w:tc>
        <w:tc>
          <w:tcPr>
            <w:tcW w:w="1277" w:type="dxa"/>
            <w:tcBorders>
              <w:top w:val="nil"/>
              <w:left w:val="nil"/>
              <w:bottom w:val="nil"/>
              <w:right w:val="nil"/>
            </w:tcBorders>
            <w:shd w:val="clear" w:color="auto" w:fill="auto"/>
            <w:noWrap/>
            <w:vAlign w:val="bottom"/>
            <w:hideMark/>
          </w:tcPr>
          <w:p w:rsidR="00130514" w:rsidRPr="00130514" w:rsidRDefault="00130514" w:rsidP="00130514">
            <w:pPr>
              <w:spacing w:after="0" w:line="240" w:lineRule="auto"/>
              <w:rPr>
                <w:rFonts w:ascii="Times New Roman" w:eastAsia="Times New Roman" w:hAnsi="Times New Roman"/>
                <w:sz w:val="28"/>
                <w:szCs w:val="28"/>
                <w:lang w:eastAsia="ru-RU"/>
              </w:rPr>
            </w:pPr>
          </w:p>
        </w:tc>
        <w:tc>
          <w:tcPr>
            <w:tcW w:w="5282" w:type="dxa"/>
            <w:gridSpan w:val="4"/>
            <w:tcBorders>
              <w:top w:val="nil"/>
              <w:left w:val="nil"/>
              <w:bottom w:val="nil"/>
              <w:right w:val="nil"/>
            </w:tcBorders>
            <w:shd w:val="clear" w:color="auto" w:fill="auto"/>
            <w:hideMark/>
          </w:tcPr>
          <w:p w:rsidR="00130514" w:rsidRPr="00130514" w:rsidRDefault="00130514" w:rsidP="00130514">
            <w:pPr>
              <w:spacing w:after="0" w:line="240" w:lineRule="auto"/>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Приложение  1                                                                                                              к муниципальной программе                                                              Назаровского района                                                                                          "Развитие образования"</w:t>
            </w:r>
          </w:p>
        </w:tc>
      </w:tr>
      <w:tr w:rsidR="00130514" w:rsidRPr="00130514" w:rsidTr="00130514">
        <w:trPr>
          <w:trHeight w:val="855"/>
        </w:trPr>
        <w:tc>
          <w:tcPr>
            <w:tcW w:w="15220" w:type="dxa"/>
            <w:gridSpan w:val="9"/>
            <w:tcBorders>
              <w:top w:val="nil"/>
              <w:left w:val="nil"/>
              <w:bottom w:val="single" w:sz="4" w:space="0" w:color="auto"/>
              <w:right w:val="nil"/>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федерального, краевого бю</w:t>
            </w:r>
            <w:r>
              <w:rPr>
                <w:rFonts w:ascii="Times New Roman" w:eastAsia="Times New Roman" w:hAnsi="Times New Roman"/>
                <w:sz w:val="24"/>
                <w:szCs w:val="24"/>
                <w:lang w:eastAsia="ru-RU"/>
              </w:rPr>
              <w:t>д</w:t>
            </w:r>
            <w:r w:rsidRPr="00130514">
              <w:rPr>
                <w:rFonts w:ascii="Times New Roman" w:eastAsia="Times New Roman" w:hAnsi="Times New Roman"/>
                <w:sz w:val="24"/>
                <w:szCs w:val="24"/>
                <w:lang w:eastAsia="ru-RU"/>
              </w:rPr>
              <w:t xml:space="preserve">жета и бюджета Назаровского района, а также перечень реализуемых ими мероприятий. </w:t>
            </w:r>
          </w:p>
        </w:tc>
      </w:tr>
      <w:tr w:rsidR="00130514" w:rsidRPr="00130514" w:rsidTr="00130514">
        <w:trPr>
          <w:trHeight w:val="232"/>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Статус</w:t>
            </w:r>
          </w:p>
        </w:tc>
        <w:tc>
          <w:tcPr>
            <w:tcW w:w="439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Наименование муниципальной  программы,  подпрограммы</w:t>
            </w:r>
          </w:p>
        </w:tc>
        <w:tc>
          <w:tcPr>
            <w:tcW w:w="2976" w:type="dxa"/>
            <w:vMerge w:val="restart"/>
            <w:tcBorders>
              <w:top w:val="nil"/>
              <w:left w:val="single" w:sz="4" w:space="0" w:color="auto"/>
              <w:bottom w:val="nil"/>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Уровень бюджетной системы/источник финансирования</w:t>
            </w:r>
          </w:p>
        </w:tc>
        <w:tc>
          <w:tcPr>
            <w:tcW w:w="6559" w:type="dxa"/>
            <w:gridSpan w:val="5"/>
            <w:tcBorders>
              <w:top w:val="single" w:sz="4" w:space="0" w:color="auto"/>
              <w:left w:val="nil"/>
              <w:bottom w:val="nil"/>
              <w:right w:val="single" w:sz="4" w:space="0" w:color="000000"/>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Оценка расходов (тыс.руб.), годы</w:t>
            </w:r>
          </w:p>
        </w:tc>
      </w:tr>
      <w:tr w:rsidR="00130514" w:rsidRPr="00130514" w:rsidTr="00130514">
        <w:trPr>
          <w:trHeight w:val="720"/>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vMerge/>
            <w:tcBorders>
              <w:top w:val="nil"/>
              <w:left w:val="single" w:sz="4" w:space="0" w:color="auto"/>
              <w:bottom w:val="nil"/>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2019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2020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2021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2022год</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Итого на период</w:t>
            </w:r>
          </w:p>
        </w:tc>
      </w:tr>
      <w:tr w:rsidR="00130514" w:rsidRPr="00130514" w:rsidTr="00130514">
        <w:trPr>
          <w:trHeight w:val="315"/>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Муниципальная программа</w:t>
            </w:r>
          </w:p>
        </w:tc>
        <w:tc>
          <w:tcPr>
            <w:tcW w:w="439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«Развитие образования» </w:t>
            </w:r>
          </w:p>
        </w:tc>
        <w:tc>
          <w:tcPr>
            <w:tcW w:w="2976" w:type="dxa"/>
            <w:tcBorders>
              <w:top w:val="single" w:sz="4" w:space="0" w:color="auto"/>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Всего</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618 976,0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623 464,6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608 959,7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609 434,4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2 460 834,7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100" w:firstLine="24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 том числе:</w:t>
            </w:r>
          </w:p>
        </w:tc>
        <w:tc>
          <w:tcPr>
            <w:tcW w:w="1277"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right="52"/>
              <w:jc w:val="center"/>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jc w:val="center"/>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jc w:val="center"/>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jc w:val="center"/>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 xml:space="preserve">федеральный бюджет </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1 269,0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1 269,0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краевой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348 748,5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354 506,1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347 496,5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347 966,5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1 398 717,6   </w:t>
            </w:r>
          </w:p>
        </w:tc>
      </w:tr>
      <w:tr w:rsidR="00130514" w:rsidRPr="00130514" w:rsidTr="00130514">
        <w:trPr>
          <w:trHeight w:val="300"/>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424C5E">
            <w:pPr>
              <w:spacing w:after="0" w:line="240" w:lineRule="auto"/>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внебюджетные источники</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районный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268 958,5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268 958,5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261 463,2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261 467,9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1 060 848,1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юридические лица</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Подпрограмма 1 </w:t>
            </w:r>
          </w:p>
        </w:tc>
        <w:tc>
          <w:tcPr>
            <w:tcW w:w="439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"Развитие дошкольного, общего и дополнительного образования"  </w:t>
            </w: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Всего</w:t>
            </w:r>
          </w:p>
        </w:tc>
        <w:tc>
          <w:tcPr>
            <w:tcW w:w="1277"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jc w:val="center"/>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589501,00</w:t>
            </w:r>
          </w:p>
        </w:tc>
        <w:tc>
          <w:tcPr>
            <w:tcW w:w="12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jc w:val="center"/>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597494,10</w:t>
            </w:r>
          </w:p>
        </w:tc>
        <w:tc>
          <w:tcPr>
            <w:tcW w:w="1275"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jc w:val="center"/>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587989,2</w:t>
            </w:r>
          </w:p>
        </w:tc>
        <w:tc>
          <w:tcPr>
            <w:tcW w:w="12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jc w:val="center"/>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588463,90</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2 363 448,2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100" w:firstLine="24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 том числе:</w:t>
            </w:r>
          </w:p>
        </w:tc>
        <w:tc>
          <w:tcPr>
            <w:tcW w:w="1277"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 xml:space="preserve">федеральный бюджет </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1 269,0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1 269,0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краевой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343 302,0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352 564,1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345 554,5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346 024,5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1 387 445,1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424C5E">
            <w:pPr>
              <w:spacing w:after="0" w:line="240" w:lineRule="auto"/>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внебюджетные источники</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районный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244 930,0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244 930,0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242 434,7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242 439,4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974 734,1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юридические лица</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402"/>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Подпрограмма 2</w:t>
            </w:r>
          </w:p>
        </w:tc>
        <w:tc>
          <w:tcPr>
            <w:tcW w:w="43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"Выявление и соправождение одаренных детей "</w:t>
            </w: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Всего</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400,0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 том числе:</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федеральный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краевой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424C5E">
            <w:pPr>
              <w:spacing w:after="0" w:line="240" w:lineRule="auto"/>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внебюджетные источники</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районный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400,0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юридические лица</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 </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402"/>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Подпррограмма 3</w:t>
            </w:r>
          </w:p>
        </w:tc>
        <w:tc>
          <w:tcPr>
            <w:tcW w:w="43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"Развитие в Назаровском районе системы отдыха,  оздоровления и занятости детей "</w:t>
            </w: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Всего</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2 174,4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2 072,0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2 072,0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2 072,0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8 390,4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 том числе:</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424C5E">
        <w:trPr>
          <w:trHeight w:val="169"/>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федеральный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краевой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1 828,8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1 942,0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1 942,0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1 942,0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7 654,8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424C5E">
            <w:pPr>
              <w:spacing w:after="0" w:line="240" w:lineRule="auto"/>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внебюджетные источники</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районный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345,6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130,0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130,0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130,0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735,6   </w:t>
            </w:r>
          </w:p>
        </w:tc>
      </w:tr>
      <w:tr w:rsidR="00130514" w:rsidRPr="00130514" w:rsidTr="00424C5E">
        <w:trPr>
          <w:trHeight w:val="70"/>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юридические лица</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Подпрограмма 4</w:t>
            </w:r>
          </w:p>
        </w:tc>
        <w:tc>
          <w:tcPr>
            <w:tcW w:w="43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"Обеспечение жизнедеятельности образовательных учреждений района"</w:t>
            </w: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Всего</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9 351,9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5 100,0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14 651,9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 том числе:</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федеральный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краевой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9 255,0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9 255,0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424C5E">
            <w:pPr>
              <w:spacing w:after="0" w:line="240" w:lineRule="auto"/>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внебюджетные источники</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районный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96,9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5 100,0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100,0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5 396,9   </w:t>
            </w:r>
          </w:p>
        </w:tc>
      </w:tr>
      <w:tr w:rsidR="00130514" w:rsidRPr="00130514" w:rsidTr="00130514">
        <w:trPr>
          <w:trHeight w:val="315"/>
        </w:trPr>
        <w:tc>
          <w:tcPr>
            <w:tcW w:w="1291" w:type="dxa"/>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000000"/>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юридические лица</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Подпрограмма 5</w:t>
            </w:r>
          </w:p>
        </w:tc>
        <w:tc>
          <w:tcPr>
            <w:tcW w:w="439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"Обеспечение реализации муниципальной программы и прочие мероприятия в области образования"</w:t>
            </w: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Всего</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17 848,7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18 698,5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18 698,5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18 698,5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73 944,2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100" w:firstLine="24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 том числе:</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424C5E">
            <w:pPr>
              <w:spacing w:after="0" w:line="240" w:lineRule="auto"/>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 xml:space="preserve">федеральный бюджет </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424C5E">
            <w:pPr>
              <w:spacing w:after="0" w:line="240" w:lineRule="auto"/>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краевой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424C5E">
            <w:pPr>
              <w:spacing w:after="0" w:line="240" w:lineRule="auto"/>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внебюджетные источники</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районный бюджет</w:t>
            </w:r>
          </w:p>
        </w:tc>
        <w:tc>
          <w:tcPr>
            <w:tcW w:w="1277"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17 848,7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18 698,5   </w:t>
            </w:r>
          </w:p>
        </w:tc>
        <w:tc>
          <w:tcPr>
            <w:tcW w:w="1275"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18 698,5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18 698,5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73 944,2   </w:t>
            </w:r>
          </w:p>
        </w:tc>
      </w:tr>
      <w:tr w:rsidR="00130514" w:rsidRPr="00130514" w:rsidTr="00130514">
        <w:trPr>
          <w:trHeight w:val="315"/>
        </w:trPr>
        <w:tc>
          <w:tcPr>
            <w:tcW w:w="1291" w:type="dxa"/>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4394" w:type="dxa"/>
            <w:gridSpan w:val="2"/>
            <w:vMerge/>
            <w:tcBorders>
              <w:top w:val="nil"/>
              <w:left w:val="single" w:sz="4" w:space="0" w:color="auto"/>
              <w:bottom w:val="single" w:sz="4" w:space="0" w:color="auto"/>
              <w:right w:val="single" w:sz="4" w:space="0" w:color="auto"/>
            </w:tcBorders>
            <w:vAlign w:val="center"/>
            <w:hideMark/>
          </w:tcPr>
          <w:p w:rsidR="00130514" w:rsidRPr="00130514" w:rsidRDefault="00130514" w:rsidP="00130514">
            <w:pPr>
              <w:spacing w:after="0" w:line="240" w:lineRule="auto"/>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юридические лица</w:t>
            </w:r>
          </w:p>
        </w:tc>
        <w:tc>
          <w:tcPr>
            <w:tcW w:w="1277" w:type="dxa"/>
            <w:tcBorders>
              <w:top w:val="nil"/>
              <w:left w:val="nil"/>
              <w:bottom w:val="single" w:sz="4" w:space="0" w:color="auto"/>
              <w:right w:val="single" w:sz="4" w:space="0" w:color="auto"/>
            </w:tcBorders>
            <w:shd w:val="clear" w:color="auto" w:fill="auto"/>
            <w:hideMark/>
          </w:tcPr>
          <w:p w:rsidR="00130514" w:rsidRPr="00130514" w:rsidRDefault="00130514" w:rsidP="00130514">
            <w:pPr>
              <w:spacing w:after="0" w:line="240" w:lineRule="auto"/>
              <w:ind w:firstLineChars="200" w:firstLine="480"/>
              <w:rPr>
                <w:rFonts w:ascii="Times New Roman" w:eastAsia="Times New Roman" w:hAnsi="Times New Roman"/>
                <w:color w:val="000000"/>
                <w:sz w:val="24"/>
                <w:szCs w:val="24"/>
                <w:lang w:eastAsia="ru-RU"/>
              </w:rPr>
            </w:pPr>
            <w:r w:rsidRPr="00130514">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30514" w:rsidRPr="00130514" w:rsidRDefault="00130514" w:rsidP="00130514">
            <w:pPr>
              <w:spacing w:after="0" w:line="240" w:lineRule="auto"/>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130514" w:rsidRPr="00130514" w:rsidRDefault="00130514" w:rsidP="00130514">
            <w:pPr>
              <w:spacing w:after="0" w:line="240" w:lineRule="auto"/>
              <w:jc w:val="center"/>
              <w:rPr>
                <w:rFonts w:ascii="Times New Roman" w:eastAsia="Times New Roman" w:hAnsi="Times New Roman"/>
                <w:sz w:val="24"/>
                <w:szCs w:val="24"/>
                <w:lang w:eastAsia="ru-RU"/>
              </w:rPr>
            </w:pPr>
            <w:r w:rsidRPr="00130514">
              <w:rPr>
                <w:rFonts w:ascii="Times New Roman" w:eastAsia="Times New Roman" w:hAnsi="Times New Roman"/>
                <w:sz w:val="24"/>
                <w:szCs w:val="24"/>
                <w:lang w:eastAsia="ru-RU"/>
              </w:rPr>
              <w:t xml:space="preserve">         -    </w:t>
            </w:r>
          </w:p>
        </w:tc>
      </w:tr>
    </w:tbl>
    <w:p w:rsidR="00D74EB8" w:rsidRDefault="00D74EB8" w:rsidP="00A745C9">
      <w:pPr>
        <w:tabs>
          <w:tab w:val="left" w:pos="450"/>
          <w:tab w:val="left" w:pos="1335"/>
        </w:tabs>
        <w:spacing w:after="0" w:line="240" w:lineRule="auto"/>
        <w:contextualSpacing/>
        <w:jc w:val="both"/>
        <w:rPr>
          <w:rFonts w:ascii="Times New Roman" w:hAnsi="Times New Roman"/>
          <w:sz w:val="20"/>
          <w:szCs w:val="20"/>
        </w:rPr>
      </w:pPr>
    </w:p>
    <w:p w:rsidR="00144BBF" w:rsidRDefault="00144BBF" w:rsidP="00A745C9">
      <w:pPr>
        <w:tabs>
          <w:tab w:val="left" w:pos="450"/>
          <w:tab w:val="left" w:pos="1335"/>
        </w:tabs>
        <w:spacing w:after="0" w:line="240" w:lineRule="auto"/>
        <w:contextualSpacing/>
        <w:jc w:val="both"/>
        <w:rPr>
          <w:rFonts w:ascii="Times New Roman" w:hAnsi="Times New Roman"/>
          <w:sz w:val="20"/>
          <w:szCs w:val="20"/>
        </w:rPr>
      </w:pPr>
    </w:p>
    <w:p w:rsidR="00144BBF" w:rsidRDefault="00144BBF" w:rsidP="00A745C9">
      <w:pPr>
        <w:tabs>
          <w:tab w:val="left" w:pos="450"/>
          <w:tab w:val="left" w:pos="1335"/>
        </w:tabs>
        <w:spacing w:after="0" w:line="240" w:lineRule="auto"/>
        <w:contextualSpacing/>
        <w:jc w:val="both"/>
        <w:rPr>
          <w:rFonts w:ascii="Times New Roman" w:hAnsi="Times New Roman"/>
          <w:sz w:val="20"/>
          <w:szCs w:val="20"/>
        </w:rPr>
      </w:pPr>
    </w:p>
    <w:p w:rsidR="00144BBF" w:rsidRDefault="00144BBF" w:rsidP="00A745C9">
      <w:pPr>
        <w:tabs>
          <w:tab w:val="left" w:pos="450"/>
          <w:tab w:val="left" w:pos="1335"/>
        </w:tabs>
        <w:spacing w:after="0" w:line="240" w:lineRule="auto"/>
        <w:contextualSpacing/>
        <w:jc w:val="both"/>
        <w:rPr>
          <w:rFonts w:ascii="Times New Roman" w:hAnsi="Times New Roman"/>
          <w:sz w:val="20"/>
          <w:szCs w:val="20"/>
        </w:rPr>
      </w:pPr>
    </w:p>
    <w:p w:rsidR="00144BBF" w:rsidRDefault="00144BBF" w:rsidP="00A745C9">
      <w:pPr>
        <w:tabs>
          <w:tab w:val="left" w:pos="450"/>
          <w:tab w:val="left" w:pos="1335"/>
        </w:tabs>
        <w:spacing w:after="0" w:line="240" w:lineRule="auto"/>
        <w:contextualSpacing/>
        <w:jc w:val="both"/>
        <w:rPr>
          <w:rFonts w:ascii="Times New Roman" w:hAnsi="Times New Roman"/>
          <w:sz w:val="20"/>
          <w:szCs w:val="20"/>
        </w:rPr>
      </w:pPr>
    </w:p>
    <w:p w:rsidR="00144BBF" w:rsidRDefault="00144BBF" w:rsidP="00A745C9">
      <w:pPr>
        <w:tabs>
          <w:tab w:val="left" w:pos="450"/>
          <w:tab w:val="left" w:pos="1335"/>
        </w:tabs>
        <w:spacing w:after="0" w:line="240" w:lineRule="auto"/>
        <w:contextualSpacing/>
        <w:jc w:val="both"/>
        <w:rPr>
          <w:rFonts w:ascii="Times New Roman" w:hAnsi="Times New Roman"/>
          <w:sz w:val="20"/>
          <w:szCs w:val="20"/>
        </w:rPr>
      </w:pPr>
    </w:p>
    <w:p w:rsidR="0093064D" w:rsidRDefault="0093064D" w:rsidP="00A745C9">
      <w:pPr>
        <w:tabs>
          <w:tab w:val="left" w:pos="450"/>
          <w:tab w:val="left" w:pos="1335"/>
        </w:tabs>
        <w:spacing w:after="0" w:line="240" w:lineRule="auto"/>
        <w:contextualSpacing/>
        <w:jc w:val="both"/>
        <w:rPr>
          <w:rFonts w:ascii="Times New Roman" w:hAnsi="Times New Roman"/>
          <w:sz w:val="20"/>
          <w:szCs w:val="20"/>
        </w:rPr>
        <w:sectPr w:rsidR="0093064D" w:rsidSect="00F44542">
          <w:pgSz w:w="16838" w:h="11906" w:orient="landscape"/>
          <w:pgMar w:top="851" w:right="1134" w:bottom="1701" w:left="1134" w:header="709" w:footer="709" w:gutter="0"/>
          <w:cols w:space="708"/>
          <w:docGrid w:linePitch="360"/>
        </w:sect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45"/>
      </w:tblGrid>
      <w:tr w:rsidR="0093064D" w:rsidRPr="0093064D" w:rsidTr="009241E2">
        <w:tc>
          <w:tcPr>
            <w:tcW w:w="4644" w:type="dxa"/>
          </w:tcPr>
          <w:p w:rsidR="0093064D" w:rsidRPr="0093064D" w:rsidRDefault="0093064D" w:rsidP="0093064D">
            <w:pPr>
              <w:pStyle w:val="2"/>
              <w:outlineLvl w:val="1"/>
              <w:rPr>
                <w:sz w:val="28"/>
                <w:szCs w:val="28"/>
              </w:rPr>
            </w:pPr>
          </w:p>
        </w:tc>
        <w:tc>
          <w:tcPr>
            <w:tcW w:w="5245" w:type="dxa"/>
          </w:tcPr>
          <w:p w:rsidR="0093064D" w:rsidRPr="0093064D" w:rsidRDefault="0093064D" w:rsidP="0093064D">
            <w:pPr>
              <w:contextualSpacing/>
              <w:rPr>
                <w:rFonts w:ascii="Times New Roman" w:hAnsi="Times New Roman"/>
                <w:sz w:val="28"/>
                <w:szCs w:val="28"/>
              </w:rPr>
            </w:pPr>
            <w:r w:rsidRPr="0093064D">
              <w:rPr>
                <w:rFonts w:ascii="Times New Roman" w:hAnsi="Times New Roman"/>
                <w:sz w:val="28"/>
                <w:szCs w:val="28"/>
              </w:rPr>
              <w:t xml:space="preserve">Приложение 2                                                                                                                                                                                                                                                                     </w:t>
            </w:r>
          </w:p>
          <w:p w:rsidR="0093064D" w:rsidRPr="0093064D" w:rsidRDefault="0093064D" w:rsidP="0093064D">
            <w:pPr>
              <w:contextualSpacing/>
              <w:rPr>
                <w:rFonts w:ascii="Times New Roman" w:hAnsi="Times New Roman"/>
                <w:sz w:val="28"/>
                <w:szCs w:val="28"/>
              </w:rPr>
            </w:pPr>
            <w:r w:rsidRPr="0093064D">
              <w:rPr>
                <w:rFonts w:ascii="Times New Roman" w:hAnsi="Times New Roman"/>
                <w:sz w:val="28"/>
                <w:szCs w:val="28"/>
              </w:rPr>
              <w:t>к муниципальной программе Назаровского района</w:t>
            </w:r>
            <w:r>
              <w:rPr>
                <w:rFonts w:ascii="Times New Roman" w:hAnsi="Times New Roman"/>
                <w:sz w:val="28"/>
                <w:szCs w:val="28"/>
              </w:rPr>
              <w:t xml:space="preserve"> </w:t>
            </w:r>
            <w:r w:rsidRPr="0093064D">
              <w:rPr>
                <w:rFonts w:ascii="Times New Roman" w:hAnsi="Times New Roman"/>
                <w:sz w:val="28"/>
                <w:szCs w:val="28"/>
              </w:rPr>
              <w:t xml:space="preserve">«Развитие образования» </w:t>
            </w:r>
          </w:p>
          <w:p w:rsidR="0093064D" w:rsidRPr="0093064D" w:rsidRDefault="0093064D" w:rsidP="0093064D">
            <w:pPr>
              <w:contextualSpacing/>
              <w:rPr>
                <w:rFonts w:ascii="Times New Roman" w:hAnsi="Times New Roman"/>
                <w:sz w:val="28"/>
                <w:szCs w:val="28"/>
              </w:rPr>
            </w:pPr>
          </w:p>
        </w:tc>
      </w:tr>
    </w:tbl>
    <w:p w:rsidR="0093064D" w:rsidRPr="0093064D" w:rsidRDefault="0093064D" w:rsidP="0093064D">
      <w:pPr>
        <w:pStyle w:val="a5"/>
        <w:spacing w:after="0" w:line="240" w:lineRule="auto"/>
        <w:jc w:val="center"/>
        <w:rPr>
          <w:rFonts w:ascii="Times New Roman" w:hAnsi="Times New Roman" w:cs="Times New Roman"/>
          <w:kern w:val="32"/>
          <w:sz w:val="28"/>
          <w:szCs w:val="28"/>
        </w:rPr>
      </w:pPr>
      <w:r w:rsidRPr="0093064D">
        <w:rPr>
          <w:rFonts w:ascii="Times New Roman" w:hAnsi="Times New Roman" w:cs="Times New Roman"/>
          <w:kern w:val="32"/>
          <w:sz w:val="28"/>
          <w:szCs w:val="28"/>
        </w:rPr>
        <w:t>Подпрограмма 1 «Развитие дошкольного, общего и дополнительного образования»</w:t>
      </w:r>
    </w:p>
    <w:p w:rsidR="0093064D" w:rsidRPr="0093064D" w:rsidRDefault="0093064D" w:rsidP="0093064D">
      <w:pPr>
        <w:spacing w:after="0" w:line="240" w:lineRule="auto"/>
        <w:ind w:left="360"/>
        <w:jc w:val="center"/>
        <w:rPr>
          <w:rFonts w:ascii="Times New Roman" w:hAnsi="Times New Roman"/>
          <w:kern w:val="32"/>
          <w:sz w:val="28"/>
          <w:szCs w:val="28"/>
        </w:rPr>
      </w:pPr>
      <w:r w:rsidRPr="0093064D">
        <w:rPr>
          <w:rFonts w:ascii="Times New Roman" w:hAnsi="Times New Roman"/>
          <w:kern w:val="32"/>
          <w:sz w:val="28"/>
          <w:szCs w:val="28"/>
        </w:rPr>
        <w:t>1. Паспорт подпрограммы 1</w:t>
      </w:r>
    </w:p>
    <w:p w:rsidR="0093064D" w:rsidRPr="0093064D" w:rsidRDefault="0093064D" w:rsidP="0093064D">
      <w:pPr>
        <w:pStyle w:val="a5"/>
        <w:spacing w:after="0" w:line="240" w:lineRule="auto"/>
        <w:jc w:val="center"/>
        <w:rPr>
          <w:rFonts w:ascii="Times New Roman" w:hAnsi="Times New Roman" w:cs="Times New Roman"/>
          <w:kern w:val="32"/>
          <w:sz w:val="28"/>
          <w:szCs w:val="28"/>
        </w:rPr>
      </w:pPr>
      <w:r w:rsidRPr="0093064D">
        <w:rPr>
          <w:rFonts w:ascii="Times New Roman" w:hAnsi="Times New Roman" w:cs="Times New Roman"/>
          <w:kern w:val="32"/>
          <w:sz w:val="28"/>
          <w:szCs w:val="28"/>
        </w:rPr>
        <w:t>«Развитие дошкольного, общего и дополнительного образования»</w:t>
      </w:r>
    </w:p>
    <w:tbl>
      <w:tblPr>
        <w:tblStyle w:val="a6"/>
        <w:tblW w:w="0" w:type="auto"/>
        <w:tblLook w:val="04A0"/>
      </w:tblPr>
      <w:tblGrid>
        <w:gridCol w:w="2518"/>
        <w:gridCol w:w="7053"/>
      </w:tblGrid>
      <w:tr w:rsidR="0093064D" w:rsidRPr="0093064D" w:rsidTr="009241E2">
        <w:tc>
          <w:tcPr>
            <w:tcW w:w="2518" w:type="dxa"/>
          </w:tcPr>
          <w:p w:rsidR="0093064D" w:rsidRPr="0093064D" w:rsidRDefault="0093064D" w:rsidP="0093064D">
            <w:pPr>
              <w:rPr>
                <w:rFonts w:ascii="Times New Roman" w:hAnsi="Times New Roman"/>
                <w:sz w:val="28"/>
                <w:szCs w:val="28"/>
              </w:rPr>
            </w:pPr>
            <w:r w:rsidRPr="0093064D">
              <w:rPr>
                <w:rFonts w:ascii="Times New Roman" w:hAnsi="Times New Roman"/>
                <w:sz w:val="28"/>
                <w:szCs w:val="28"/>
              </w:rPr>
              <w:t>Наименование подпрограммы</w:t>
            </w:r>
          </w:p>
        </w:tc>
        <w:tc>
          <w:tcPr>
            <w:tcW w:w="7053" w:type="dxa"/>
          </w:tcPr>
          <w:p w:rsidR="0093064D" w:rsidRPr="0093064D" w:rsidRDefault="0093064D" w:rsidP="0093064D">
            <w:pPr>
              <w:rPr>
                <w:rFonts w:ascii="Times New Roman" w:hAnsi="Times New Roman"/>
                <w:sz w:val="28"/>
                <w:szCs w:val="28"/>
              </w:rPr>
            </w:pPr>
            <w:r w:rsidRPr="0093064D">
              <w:rPr>
                <w:rFonts w:ascii="Times New Roman" w:hAnsi="Times New Roman"/>
                <w:sz w:val="28"/>
                <w:szCs w:val="28"/>
              </w:rPr>
              <w:t>Развитие дошкольного, общего и дополнительного образования</w:t>
            </w:r>
          </w:p>
        </w:tc>
      </w:tr>
      <w:tr w:rsidR="0093064D" w:rsidRPr="0093064D" w:rsidTr="009241E2">
        <w:tc>
          <w:tcPr>
            <w:tcW w:w="2518" w:type="dxa"/>
          </w:tcPr>
          <w:p w:rsidR="0093064D" w:rsidRPr="0093064D" w:rsidRDefault="0093064D" w:rsidP="0093064D">
            <w:pPr>
              <w:rPr>
                <w:rFonts w:ascii="Times New Roman" w:hAnsi="Times New Roman"/>
                <w:sz w:val="28"/>
                <w:szCs w:val="28"/>
              </w:rPr>
            </w:pPr>
            <w:r w:rsidRPr="0093064D">
              <w:rPr>
                <w:rFonts w:ascii="Times New Roman" w:hAnsi="Times New Roman"/>
                <w:sz w:val="28"/>
                <w:szCs w:val="28"/>
              </w:rPr>
              <w:t>Наименование муниципальной программы, в рамках которой реализуется подпрограмма</w:t>
            </w:r>
          </w:p>
        </w:tc>
        <w:tc>
          <w:tcPr>
            <w:tcW w:w="7053" w:type="dxa"/>
          </w:tcPr>
          <w:p w:rsidR="0093064D" w:rsidRPr="0093064D" w:rsidRDefault="0093064D" w:rsidP="0093064D">
            <w:pPr>
              <w:rPr>
                <w:rFonts w:ascii="Times New Roman" w:hAnsi="Times New Roman"/>
                <w:sz w:val="28"/>
                <w:szCs w:val="28"/>
              </w:rPr>
            </w:pPr>
            <w:r w:rsidRPr="0093064D">
              <w:rPr>
                <w:rFonts w:ascii="Times New Roman" w:hAnsi="Times New Roman"/>
                <w:sz w:val="28"/>
                <w:szCs w:val="28"/>
              </w:rPr>
              <w:t>Развитие образования</w:t>
            </w:r>
          </w:p>
        </w:tc>
      </w:tr>
      <w:tr w:rsidR="0093064D" w:rsidRPr="0093064D" w:rsidTr="009241E2">
        <w:tc>
          <w:tcPr>
            <w:tcW w:w="2518" w:type="dxa"/>
          </w:tcPr>
          <w:p w:rsidR="0093064D" w:rsidRPr="0093064D" w:rsidRDefault="0093064D" w:rsidP="0093064D">
            <w:pPr>
              <w:rPr>
                <w:rFonts w:ascii="Times New Roman" w:hAnsi="Times New Roman"/>
                <w:sz w:val="28"/>
                <w:szCs w:val="28"/>
              </w:rPr>
            </w:pPr>
            <w:r w:rsidRPr="0093064D">
              <w:rPr>
                <w:rFonts w:ascii="Times New Roman" w:hAnsi="Times New Roman"/>
                <w:sz w:val="28"/>
                <w:szCs w:val="28"/>
              </w:rPr>
              <w:t>Исполнитель подпрограммы</w:t>
            </w:r>
          </w:p>
        </w:tc>
        <w:tc>
          <w:tcPr>
            <w:tcW w:w="7053" w:type="dxa"/>
          </w:tcPr>
          <w:p w:rsidR="0093064D" w:rsidRPr="0093064D" w:rsidRDefault="0093064D" w:rsidP="0093064D">
            <w:pPr>
              <w:rPr>
                <w:rFonts w:ascii="Times New Roman" w:hAnsi="Times New Roman"/>
                <w:sz w:val="28"/>
                <w:szCs w:val="28"/>
              </w:rPr>
            </w:pPr>
            <w:r w:rsidRPr="0093064D">
              <w:rPr>
                <w:rFonts w:ascii="Times New Roman" w:hAnsi="Times New Roman"/>
                <w:sz w:val="28"/>
                <w:szCs w:val="28"/>
              </w:rPr>
              <w:t>Управление образования администрации Назаровского района</w:t>
            </w:r>
          </w:p>
        </w:tc>
      </w:tr>
      <w:tr w:rsidR="0093064D" w:rsidRPr="0093064D" w:rsidTr="009241E2">
        <w:tc>
          <w:tcPr>
            <w:tcW w:w="2518" w:type="dxa"/>
          </w:tcPr>
          <w:p w:rsidR="0093064D" w:rsidRPr="0093064D" w:rsidRDefault="0093064D" w:rsidP="0093064D">
            <w:pPr>
              <w:rPr>
                <w:rFonts w:ascii="Times New Roman" w:hAnsi="Times New Roman"/>
                <w:sz w:val="28"/>
                <w:szCs w:val="28"/>
              </w:rPr>
            </w:pPr>
            <w:r w:rsidRPr="0093064D">
              <w:rPr>
                <w:rFonts w:ascii="Times New Roman" w:hAnsi="Times New Roman"/>
                <w:sz w:val="28"/>
                <w:szCs w:val="28"/>
              </w:rPr>
              <w:t>Цель подпрограммы</w:t>
            </w:r>
          </w:p>
        </w:tc>
        <w:tc>
          <w:tcPr>
            <w:tcW w:w="7053" w:type="dxa"/>
          </w:tcPr>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t>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3064D" w:rsidRPr="0093064D" w:rsidTr="009241E2">
        <w:tc>
          <w:tcPr>
            <w:tcW w:w="2518" w:type="dxa"/>
          </w:tcPr>
          <w:p w:rsidR="0093064D" w:rsidRPr="0093064D" w:rsidRDefault="0093064D" w:rsidP="0093064D">
            <w:pPr>
              <w:pStyle w:val="11"/>
              <w:shd w:val="clear" w:color="auto" w:fill="auto"/>
              <w:spacing w:before="0" w:after="0" w:line="240" w:lineRule="auto"/>
              <w:ind w:left="-108"/>
              <w:rPr>
                <w:sz w:val="28"/>
                <w:szCs w:val="28"/>
              </w:rPr>
            </w:pPr>
            <w:r w:rsidRPr="0093064D">
              <w:rPr>
                <w:sz w:val="28"/>
                <w:szCs w:val="28"/>
              </w:rPr>
              <w:t>Задачи подпрограммы</w:t>
            </w:r>
          </w:p>
        </w:tc>
        <w:tc>
          <w:tcPr>
            <w:tcW w:w="7053" w:type="dxa"/>
          </w:tcPr>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t>1. Обеспечить доступность дошкольного образования, соответствующего стандарту дошкольного образования.</w:t>
            </w:r>
          </w:p>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t>3. Обеспечить функционирование и развитие дополнительного образования.</w:t>
            </w:r>
          </w:p>
        </w:tc>
      </w:tr>
      <w:tr w:rsidR="0093064D" w:rsidRPr="0093064D" w:rsidTr="009241E2">
        <w:tc>
          <w:tcPr>
            <w:tcW w:w="2518" w:type="dxa"/>
          </w:tcPr>
          <w:p w:rsidR="0093064D" w:rsidRPr="0093064D" w:rsidRDefault="0093064D" w:rsidP="0093064D">
            <w:pPr>
              <w:rPr>
                <w:rFonts w:ascii="Times New Roman" w:hAnsi="Times New Roman"/>
                <w:sz w:val="28"/>
                <w:szCs w:val="28"/>
              </w:rPr>
            </w:pPr>
            <w:r w:rsidRPr="0093064D">
              <w:rPr>
                <w:rFonts w:ascii="Times New Roman" w:hAnsi="Times New Roman"/>
                <w:sz w:val="28"/>
                <w:szCs w:val="28"/>
              </w:rPr>
              <w:t>Целевые индикаторы подпрограммы</w:t>
            </w:r>
          </w:p>
        </w:tc>
        <w:tc>
          <w:tcPr>
            <w:tcW w:w="7053" w:type="dxa"/>
          </w:tcPr>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t>Перечень целевых индикаторов подпрограммы представлен в приложении  1 подпрограммы.</w:t>
            </w:r>
          </w:p>
          <w:p w:rsidR="0093064D" w:rsidRPr="0093064D" w:rsidRDefault="0093064D" w:rsidP="0093064D">
            <w:pPr>
              <w:jc w:val="both"/>
              <w:rPr>
                <w:rFonts w:ascii="Times New Roman" w:hAnsi="Times New Roman"/>
                <w:sz w:val="28"/>
                <w:szCs w:val="28"/>
              </w:rPr>
            </w:pPr>
          </w:p>
        </w:tc>
      </w:tr>
      <w:tr w:rsidR="0093064D" w:rsidRPr="0093064D" w:rsidTr="009241E2">
        <w:tc>
          <w:tcPr>
            <w:tcW w:w="2518" w:type="dxa"/>
          </w:tcPr>
          <w:p w:rsidR="0093064D" w:rsidRPr="0093064D" w:rsidRDefault="0093064D" w:rsidP="0093064D">
            <w:pPr>
              <w:rPr>
                <w:rFonts w:ascii="Times New Roman" w:hAnsi="Times New Roman"/>
                <w:sz w:val="28"/>
                <w:szCs w:val="28"/>
              </w:rPr>
            </w:pPr>
            <w:r w:rsidRPr="0093064D">
              <w:rPr>
                <w:rFonts w:ascii="Times New Roman" w:hAnsi="Times New Roman"/>
                <w:sz w:val="28"/>
                <w:szCs w:val="28"/>
              </w:rPr>
              <w:t>Сроки реализации подпрограммы</w:t>
            </w:r>
          </w:p>
        </w:tc>
        <w:tc>
          <w:tcPr>
            <w:tcW w:w="7053" w:type="dxa"/>
          </w:tcPr>
          <w:p w:rsidR="0093064D" w:rsidRPr="0093064D" w:rsidRDefault="0093064D" w:rsidP="0093064D">
            <w:pPr>
              <w:rPr>
                <w:rFonts w:ascii="Times New Roman" w:hAnsi="Times New Roman"/>
                <w:sz w:val="28"/>
                <w:szCs w:val="28"/>
              </w:rPr>
            </w:pPr>
            <w:r w:rsidRPr="0093064D">
              <w:rPr>
                <w:rFonts w:ascii="Times New Roman" w:hAnsi="Times New Roman"/>
                <w:bCs/>
                <w:sz w:val="28"/>
                <w:szCs w:val="28"/>
              </w:rPr>
              <w:t>2014-2022</w:t>
            </w:r>
          </w:p>
        </w:tc>
      </w:tr>
      <w:tr w:rsidR="0093064D" w:rsidRPr="0093064D" w:rsidTr="009241E2">
        <w:tc>
          <w:tcPr>
            <w:tcW w:w="2518" w:type="dxa"/>
          </w:tcPr>
          <w:p w:rsidR="0093064D" w:rsidRPr="0093064D" w:rsidRDefault="0093064D" w:rsidP="0093064D">
            <w:pPr>
              <w:jc w:val="both"/>
              <w:rPr>
                <w:rFonts w:ascii="Times New Roman" w:hAnsi="Times New Roman"/>
                <w:sz w:val="28"/>
                <w:szCs w:val="28"/>
              </w:rPr>
            </w:pPr>
            <w:r w:rsidRPr="0093064D">
              <w:rPr>
                <w:rFonts w:ascii="Times New Roman" w:hAnsi="Times New Roman"/>
                <w:iCs/>
                <w:sz w:val="28"/>
                <w:szCs w:val="28"/>
              </w:rPr>
              <w:t xml:space="preserve">Объемы и источники финансирования подпрограммы на период действия подпрограммы с указанием на источники </w:t>
            </w:r>
            <w:r w:rsidRPr="0093064D">
              <w:rPr>
                <w:rFonts w:ascii="Times New Roman" w:hAnsi="Times New Roman"/>
                <w:iCs/>
                <w:sz w:val="28"/>
                <w:szCs w:val="28"/>
              </w:rPr>
              <w:lastRenderedPageBreak/>
              <w:t>финансирования по годам реализации подпрограммы</w:t>
            </w:r>
          </w:p>
        </w:tc>
        <w:tc>
          <w:tcPr>
            <w:tcW w:w="7053" w:type="dxa"/>
          </w:tcPr>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lastRenderedPageBreak/>
              <w:t xml:space="preserve">Подпрограмма финансируется за счет средств федерального, краевого, районного бюджетов и за счёт средств юридических лиц. </w:t>
            </w:r>
          </w:p>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t>Объем финансирования подпрограммы составит 2363448,2тыс. рублей, в том числе по годам реализации:</w:t>
            </w:r>
          </w:p>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t>2019 год – 589501,0 тыс. рублей;</w:t>
            </w:r>
          </w:p>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t>2020 год – 597494,1 тыс. рублей;</w:t>
            </w:r>
          </w:p>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t>2021 год – 587989,2 тыс. рублей;</w:t>
            </w:r>
          </w:p>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lastRenderedPageBreak/>
              <w:t>2022 год– 588463,9тыс. рублей.</w:t>
            </w:r>
          </w:p>
          <w:p w:rsidR="0093064D" w:rsidRPr="0093064D" w:rsidRDefault="0093064D" w:rsidP="0093064D">
            <w:pPr>
              <w:rPr>
                <w:rFonts w:ascii="Times New Roman" w:hAnsi="Times New Roman"/>
                <w:sz w:val="28"/>
                <w:szCs w:val="28"/>
              </w:rPr>
            </w:pPr>
          </w:p>
        </w:tc>
      </w:tr>
      <w:tr w:rsidR="0093064D" w:rsidRPr="0093064D" w:rsidTr="009241E2">
        <w:tc>
          <w:tcPr>
            <w:tcW w:w="2518" w:type="dxa"/>
          </w:tcPr>
          <w:p w:rsidR="0093064D" w:rsidRPr="0093064D" w:rsidRDefault="0093064D" w:rsidP="0093064D">
            <w:pPr>
              <w:jc w:val="both"/>
              <w:rPr>
                <w:rFonts w:ascii="Times New Roman" w:hAnsi="Times New Roman"/>
                <w:sz w:val="28"/>
                <w:szCs w:val="28"/>
              </w:rPr>
            </w:pPr>
            <w:r w:rsidRPr="0093064D">
              <w:rPr>
                <w:rFonts w:ascii="Times New Roman" w:hAnsi="Times New Roman"/>
                <w:iCs/>
                <w:sz w:val="28"/>
                <w:szCs w:val="28"/>
              </w:rPr>
              <w:lastRenderedPageBreak/>
              <w:t>Система организации контроля за исполнением подпрограммы</w:t>
            </w:r>
          </w:p>
        </w:tc>
        <w:tc>
          <w:tcPr>
            <w:tcW w:w="7053" w:type="dxa"/>
          </w:tcPr>
          <w:p w:rsidR="0093064D" w:rsidRPr="0093064D" w:rsidRDefault="0093064D" w:rsidP="0093064D">
            <w:pPr>
              <w:autoSpaceDE w:val="0"/>
              <w:autoSpaceDN w:val="0"/>
              <w:adjustRightInd w:val="0"/>
              <w:jc w:val="both"/>
              <w:rPr>
                <w:rFonts w:ascii="Times New Roman" w:hAnsi="Times New Roman"/>
                <w:sz w:val="28"/>
                <w:szCs w:val="28"/>
              </w:rPr>
            </w:pPr>
            <w:r w:rsidRPr="0093064D">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93064D" w:rsidRPr="0093064D" w:rsidRDefault="0093064D" w:rsidP="0093064D">
            <w:pPr>
              <w:autoSpaceDE w:val="0"/>
              <w:autoSpaceDN w:val="0"/>
              <w:adjustRightInd w:val="0"/>
              <w:jc w:val="both"/>
              <w:rPr>
                <w:rFonts w:ascii="Times New Roman" w:hAnsi="Times New Roman"/>
                <w:sz w:val="28"/>
                <w:szCs w:val="28"/>
              </w:rPr>
            </w:pPr>
            <w:r w:rsidRPr="0093064D">
              <w:rPr>
                <w:rFonts w:ascii="Times New Roman" w:hAnsi="Times New Roman"/>
                <w:sz w:val="28"/>
                <w:szCs w:val="28"/>
              </w:rPr>
              <w:t>Контроль за ходом реализации подпрограммы осуществляет администрация Назаровского района.</w:t>
            </w:r>
          </w:p>
          <w:p w:rsidR="0093064D" w:rsidRPr="0093064D" w:rsidRDefault="0093064D" w:rsidP="0093064D">
            <w:pPr>
              <w:jc w:val="both"/>
              <w:rPr>
                <w:rFonts w:ascii="Times New Roman" w:hAnsi="Times New Roman"/>
                <w:sz w:val="28"/>
                <w:szCs w:val="28"/>
              </w:rPr>
            </w:pPr>
            <w:r w:rsidRPr="0093064D">
              <w:rPr>
                <w:rFonts w:ascii="Times New Roman" w:hAnsi="Times New Roman"/>
                <w:sz w:val="28"/>
                <w:szCs w:val="28"/>
              </w:rPr>
              <w:t>Контроль за</w:t>
            </w:r>
            <w:r>
              <w:rPr>
                <w:rFonts w:ascii="Times New Roman" w:hAnsi="Times New Roman"/>
                <w:sz w:val="28"/>
                <w:szCs w:val="28"/>
              </w:rPr>
              <w:t xml:space="preserve"> </w:t>
            </w:r>
            <w:r w:rsidRPr="0093064D">
              <w:rPr>
                <w:rFonts w:ascii="Times New Roman" w:hAnsi="Times New Roman"/>
                <w:sz w:val="28"/>
                <w:szCs w:val="28"/>
              </w:rPr>
              <w:t>целевым использованием средств подпрограммы осуществляет ревизионная комиссия Назаровского района.</w:t>
            </w:r>
          </w:p>
        </w:tc>
      </w:tr>
    </w:tbl>
    <w:p w:rsidR="0093064D" w:rsidRPr="0093064D" w:rsidRDefault="0093064D" w:rsidP="0093064D">
      <w:pPr>
        <w:spacing w:after="0" w:line="240" w:lineRule="auto"/>
        <w:jc w:val="center"/>
        <w:rPr>
          <w:rFonts w:ascii="Times New Roman" w:hAnsi="Times New Roman"/>
          <w:sz w:val="28"/>
          <w:szCs w:val="28"/>
        </w:rPr>
      </w:pPr>
      <w:r w:rsidRPr="0093064D">
        <w:rPr>
          <w:rFonts w:ascii="Times New Roman" w:hAnsi="Times New Roman"/>
          <w:sz w:val="28"/>
          <w:szCs w:val="28"/>
        </w:rPr>
        <w:t>2. Основные разделы подпрограммы</w:t>
      </w:r>
    </w:p>
    <w:p w:rsidR="0093064D" w:rsidRPr="0093064D" w:rsidRDefault="0093064D" w:rsidP="0093064D">
      <w:pPr>
        <w:spacing w:after="0" w:line="240" w:lineRule="auto"/>
        <w:jc w:val="center"/>
        <w:rPr>
          <w:rFonts w:ascii="Times New Roman" w:hAnsi="Times New Roman"/>
          <w:sz w:val="28"/>
          <w:szCs w:val="28"/>
        </w:rPr>
      </w:pPr>
      <w:r w:rsidRPr="0093064D">
        <w:rPr>
          <w:rFonts w:ascii="Times New Roman" w:hAnsi="Times New Roman"/>
          <w:sz w:val="28"/>
          <w:szCs w:val="28"/>
        </w:rPr>
        <w:t xml:space="preserve">2.1. Постановка общерайонной проблемы </w:t>
      </w:r>
    </w:p>
    <w:p w:rsidR="0093064D" w:rsidRDefault="0093064D" w:rsidP="0093064D">
      <w:pPr>
        <w:spacing w:after="0" w:line="240" w:lineRule="auto"/>
        <w:jc w:val="center"/>
        <w:rPr>
          <w:rFonts w:ascii="Times New Roman" w:hAnsi="Times New Roman"/>
          <w:sz w:val="28"/>
          <w:szCs w:val="28"/>
        </w:rPr>
      </w:pPr>
      <w:r w:rsidRPr="0093064D">
        <w:rPr>
          <w:rFonts w:ascii="Times New Roman" w:hAnsi="Times New Roman"/>
          <w:sz w:val="28"/>
          <w:szCs w:val="28"/>
        </w:rPr>
        <w:t>и обоснование необходимости разработки подпрограммы</w:t>
      </w:r>
    </w:p>
    <w:p w:rsidR="0093064D" w:rsidRPr="0093064D" w:rsidRDefault="0093064D" w:rsidP="0093064D">
      <w:pPr>
        <w:spacing w:after="0" w:line="240" w:lineRule="auto"/>
        <w:jc w:val="center"/>
        <w:rPr>
          <w:rFonts w:ascii="Times New Roman" w:hAnsi="Times New Roman"/>
          <w:sz w:val="28"/>
          <w:szCs w:val="28"/>
        </w:rPr>
      </w:pPr>
    </w:p>
    <w:p w:rsidR="0093064D" w:rsidRPr="0093064D" w:rsidRDefault="0093064D" w:rsidP="0093064D">
      <w:pPr>
        <w:pStyle w:val="a7"/>
        <w:spacing w:after="0"/>
        <w:ind w:firstLine="709"/>
        <w:jc w:val="both"/>
        <w:rPr>
          <w:sz w:val="28"/>
          <w:szCs w:val="28"/>
        </w:rPr>
      </w:pPr>
      <w:r w:rsidRPr="0093064D">
        <w:rPr>
          <w:sz w:val="28"/>
          <w:szCs w:val="28"/>
        </w:rPr>
        <w:t>2.1.1. В 2019-2020 учебном году сеть образовательных учреждений Назаровского района включает:</w:t>
      </w:r>
    </w:p>
    <w:p w:rsidR="0093064D" w:rsidRPr="0093064D" w:rsidRDefault="0093064D" w:rsidP="0093064D">
      <w:pPr>
        <w:pStyle w:val="a7"/>
        <w:spacing w:after="0"/>
        <w:ind w:firstLine="709"/>
        <w:jc w:val="both"/>
        <w:rPr>
          <w:snapToGrid w:val="0"/>
          <w:sz w:val="28"/>
          <w:szCs w:val="28"/>
        </w:rPr>
      </w:pPr>
      <w:r w:rsidRPr="0093064D">
        <w:rPr>
          <w:sz w:val="28"/>
          <w:szCs w:val="28"/>
        </w:rPr>
        <w:t>4</w:t>
      </w:r>
      <w:r w:rsidRPr="0093064D">
        <w:rPr>
          <w:snapToGrid w:val="0"/>
          <w:sz w:val="28"/>
          <w:szCs w:val="28"/>
        </w:rPr>
        <w:t>дошкольных образовательных учреждений и 16 филиалов;</w:t>
      </w:r>
    </w:p>
    <w:p w:rsidR="0093064D" w:rsidRPr="0093064D" w:rsidRDefault="0093064D" w:rsidP="0093064D">
      <w:pPr>
        <w:pStyle w:val="a7"/>
        <w:spacing w:after="0"/>
        <w:ind w:firstLine="709"/>
        <w:jc w:val="both"/>
        <w:rPr>
          <w:sz w:val="28"/>
          <w:szCs w:val="28"/>
        </w:rPr>
      </w:pPr>
      <w:r w:rsidRPr="0093064D">
        <w:rPr>
          <w:sz w:val="28"/>
          <w:szCs w:val="28"/>
        </w:rPr>
        <w:t>- 10образовательных учреждений, предоставляющих начальное общее, основное общее, среднее образование и 16 филиалов;</w:t>
      </w:r>
    </w:p>
    <w:p w:rsidR="0093064D" w:rsidRPr="0093064D" w:rsidRDefault="0093064D" w:rsidP="0093064D">
      <w:pPr>
        <w:pStyle w:val="a7"/>
        <w:spacing w:after="0"/>
        <w:ind w:firstLine="709"/>
        <w:jc w:val="both"/>
        <w:rPr>
          <w:sz w:val="28"/>
          <w:szCs w:val="28"/>
        </w:rPr>
      </w:pPr>
      <w:r w:rsidRPr="0093064D">
        <w:rPr>
          <w:sz w:val="28"/>
          <w:szCs w:val="28"/>
        </w:rPr>
        <w:t>- 2учреждения системы дополнительного образования.</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При этом текущий момент характеризуется процессами, которые стимулируют образовательные учреждения к реализации всех видов образовательных программ в одном учреждении.</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Причиной этого является потребность общества в доступных и качественных образовательных услугах. Ограниченность финансовых,</w:t>
      </w:r>
      <w:r>
        <w:rPr>
          <w:rFonts w:ascii="Times New Roman" w:hAnsi="Times New Roman"/>
          <w:sz w:val="28"/>
          <w:szCs w:val="28"/>
        </w:rPr>
        <w:t xml:space="preserve"> </w:t>
      </w:r>
      <w:r w:rsidRPr="0093064D">
        <w:rPr>
          <w:rFonts w:ascii="Times New Roman" w:hAnsi="Times New Roman"/>
          <w:sz w:val="28"/>
          <w:szCs w:val="28"/>
        </w:rPr>
        <w:t>кадровых ресурсов побуждает к оптимизации использования площадей помещений,</w:t>
      </w:r>
      <w:r>
        <w:rPr>
          <w:rFonts w:ascii="Times New Roman" w:hAnsi="Times New Roman"/>
          <w:sz w:val="28"/>
          <w:szCs w:val="28"/>
        </w:rPr>
        <w:t xml:space="preserve"> </w:t>
      </w:r>
      <w:r w:rsidRPr="0093064D">
        <w:rPr>
          <w:rFonts w:ascii="Times New Roman" w:hAnsi="Times New Roman"/>
          <w:sz w:val="28"/>
          <w:szCs w:val="28"/>
        </w:rPr>
        <w:t>энерго- и трудозатрат, концентрации материальных ресурсов.</w:t>
      </w:r>
    </w:p>
    <w:p w:rsidR="0093064D" w:rsidRPr="0093064D" w:rsidRDefault="0093064D" w:rsidP="0093064D">
      <w:pPr>
        <w:autoSpaceDE w:val="0"/>
        <w:autoSpaceDN w:val="0"/>
        <w:adjustRightInd w:val="0"/>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В предстоящие годы продолжится повышение эффективности системы образования Назаровского района.</w:t>
      </w:r>
    </w:p>
    <w:p w:rsidR="0093064D" w:rsidRPr="0093064D" w:rsidRDefault="0093064D" w:rsidP="0093064D">
      <w:pPr>
        <w:autoSpaceDE w:val="0"/>
        <w:autoSpaceDN w:val="0"/>
        <w:adjustRightInd w:val="0"/>
        <w:spacing w:after="0" w:line="240" w:lineRule="auto"/>
        <w:ind w:firstLine="709"/>
        <w:jc w:val="both"/>
        <w:rPr>
          <w:rFonts w:ascii="Times New Roman" w:eastAsiaTheme="minorHAnsi" w:hAnsi="Times New Roman"/>
          <w:sz w:val="28"/>
          <w:szCs w:val="28"/>
        </w:rPr>
      </w:pPr>
    </w:p>
    <w:p w:rsidR="0093064D" w:rsidRPr="0093064D" w:rsidRDefault="0093064D" w:rsidP="0093064D">
      <w:pPr>
        <w:spacing w:after="0" w:line="240" w:lineRule="auto"/>
        <w:ind w:firstLine="709"/>
        <w:jc w:val="center"/>
        <w:rPr>
          <w:rFonts w:ascii="Times New Roman" w:hAnsi="Times New Roman"/>
          <w:sz w:val="28"/>
          <w:szCs w:val="28"/>
        </w:rPr>
      </w:pPr>
      <w:r w:rsidRPr="0093064D">
        <w:rPr>
          <w:rFonts w:ascii="Times New Roman" w:hAnsi="Times New Roman"/>
          <w:sz w:val="28"/>
          <w:szCs w:val="28"/>
        </w:rPr>
        <w:t>2.1.2. Дошкольное образование.</w:t>
      </w:r>
      <w:r>
        <w:rPr>
          <w:rFonts w:ascii="Times New Roman" w:hAnsi="Times New Roman"/>
          <w:sz w:val="28"/>
          <w:szCs w:val="28"/>
        </w:rPr>
        <w:t xml:space="preserve"> </w:t>
      </w:r>
    </w:p>
    <w:p w:rsidR="0093064D" w:rsidRPr="0093064D" w:rsidRDefault="0093064D" w:rsidP="0093064D">
      <w:pPr>
        <w:shd w:val="clear" w:color="auto" w:fill="FFFFFF"/>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В системе дошкольного образования Назаровского района по состоянию на 01.01.2019функционировало 12 дошкольных образовательных учреждения,6 филиалов дошкольных</w:t>
      </w:r>
      <w:r>
        <w:rPr>
          <w:rFonts w:ascii="Times New Roman" w:hAnsi="Times New Roman"/>
          <w:snapToGrid w:val="0"/>
          <w:sz w:val="28"/>
          <w:szCs w:val="28"/>
        </w:rPr>
        <w:t xml:space="preserve"> </w:t>
      </w:r>
      <w:r w:rsidRPr="0093064D">
        <w:rPr>
          <w:rFonts w:ascii="Times New Roman" w:hAnsi="Times New Roman"/>
          <w:snapToGrid w:val="0"/>
          <w:sz w:val="28"/>
          <w:szCs w:val="28"/>
        </w:rPr>
        <w:t>образовательных</w:t>
      </w:r>
      <w:r>
        <w:rPr>
          <w:rFonts w:ascii="Times New Roman" w:hAnsi="Times New Roman"/>
          <w:snapToGrid w:val="0"/>
          <w:sz w:val="28"/>
          <w:szCs w:val="28"/>
        </w:rPr>
        <w:t xml:space="preserve"> </w:t>
      </w:r>
      <w:r w:rsidRPr="0093064D">
        <w:rPr>
          <w:rFonts w:ascii="Times New Roman" w:hAnsi="Times New Roman"/>
          <w:snapToGrid w:val="0"/>
          <w:sz w:val="28"/>
          <w:szCs w:val="28"/>
        </w:rPr>
        <w:t>учреждений. На 01.09.2019 прошла реорганизация сети образовательных учреждений функционирует 4 дошкольных образовательных учреждения, 6 филиалов дошкольных образовательных учреждений и 8 филиалов общеобразовательных учреждений.</w:t>
      </w:r>
    </w:p>
    <w:p w:rsidR="0093064D" w:rsidRPr="0093064D" w:rsidRDefault="0093064D" w:rsidP="0093064D">
      <w:pPr>
        <w:shd w:val="clear" w:color="auto" w:fill="FFFFFF"/>
        <w:spacing w:after="0" w:line="240" w:lineRule="auto"/>
        <w:ind w:firstLine="709"/>
        <w:jc w:val="both"/>
        <w:rPr>
          <w:rFonts w:ascii="Times New Roman" w:hAnsi="Times New Roman"/>
          <w:sz w:val="28"/>
          <w:szCs w:val="28"/>
        </w:rPr>
      </w:pPr>
      <w:r w:rsidRPr="0093064D">
        <w:rPr>
          <w:rFonts w:ascii="Times New Roman" w:hAnsi="Times New Roman"/>
          <w:sz w:val="28"/>
          <w:szCs w:val="28"/>
        </w:rPr>
        <w:t xml:space="preserve">По состоянию на 01.01.2019в Назаровском районе проживало 147ребенка в возрасте от 0 до 7 лет без учета обучающихся в общеобразовательных учреждениях района. </w:t>
      </w:r>
    </w:p>
    <w:p w:rsidR="0093064D" w:rsidRPr="0093064D" w:rsidRDefault="0093064D" w:rsidP="0093064D">
      <w:pPr>
        <w:shd w:val="clear" w:color="auto" w:fill="FFFFFF"/>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lastRenderedPageBreak/>
        <w:t>Общее количество мест в учреждениях, реализующих программы дошкольного образования, по состоянию на 01.01.2019 составляет 1076детей. Посещают дошкольные образовательные учреждения862ребенка, средний уровень укомплектованности детских садов составляет 100,0 % на 01.09.2019.</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На 01.09.2019в районе в очереди для определения в детские сады состояло66детей в возрасте от 0 до 7 лет, в возрасте от 0 до 3 лет – 66человек.</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Кроме этого,232ребенкапосещают группы кратковременного пребывания на 01.09.2019.</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Образовательная деятельность дошкольных образовательных учреждений района осуществляется в соответствии с федеральными государственными требованиями к основной образовательной программе дошкольного образования.</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учреждений (Порядок приема на обучение по образовательным программам дошкольного образования, Порядок организации образовательной деятельности по образовательным программам дошкольного образования); введен федеральный государственный образовательный стандарт дошкольного образования (далее ФГОС).</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Изменения содержания дошкольного образования потребует формирование системы оценки качества дошкольного образования: проведение апробации модели оценки качества; внедрение единого стандарта качества дошкольного образования в Назаровском районе.</w:t>
      </w:r>
    </w:p>
    <w:p w:rsidR="0093064D" w:rsidRPr="0093064D" w:rsidRDefault="0093064D" w:rsidP="0093064D">
      <w:pPr>
        <w:spacing w:after="0" w:line="240" w:lineRule="auto"/>
        <w:jc w:val="center"/>
        <w:rPr>
          <w:rFonts w:ascii="Times New Roman" w:hAnsi="Times New Roman"/>
          <w:snapToGrid w:val="0"/>
          <w:sz w:val="28"/>
          <w:szCs w:val="28"/>
        </w:rPr>
      </w:pPr>
    </w:p>
    <w:p w:rsidR="0093064D" w:rsidRPr="0093064D" w:rsidRDefault="0093064D" w:rsidP="0093064D">
      <w:pPr>
        <w:spacing w:after="0" w:line="240" w:lineRule="auto"/>
        <w:jc w:val="center"/>
        <w:rPr>
          <w:rFonts w:ascii="Times New Roman" w:hAnsi="Times New Roman"/>
          <w:snapToGrid w:val="0"/>
          <w:sz w:val="28"/>
          <w:szCs w:val="28"/>
        </w:rPr>
      </w:pPr>
      <w:r w:rsidRPr="0093064D">
        <w:rPr>
          <w:rFonts w:ascii="Times New Roman" w:hAnsi="Times New Roman"/>
          <w:snapToGrid w:val="0"/>
          <w:sz w:val="28"/>
          <w:szCs w:val="28"/>
        </w:rPr>
        <w:t>2.1.3. Общее образование.</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Система общего образования состоит из 10 образовательных учреждений, в том числе:</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10 бюджетных</w:t>
      </w:r>
      <w:r>
        <w:rPr>
          <w:rFonts w:ascii="Times New Roman" w:hAnsi="Times New Roman"/>
          <w:sz w:val="28"/>
          <w:szCs w:val="28"/>
        </w:rPr>
        <w:t xml:space="preserve"> </w:t>
      </w:r>
      <w:r w:rsidRPr="0093064D">
        <w:rPr>
          <w:rFonts w:ascii="Times New Roman" w:hAnsi="Times New Roman"/>
          <w:sz w:val="28"/>
          <w:szCs w:val="28"/>
        </w:rPr>
        <w:t>образовательных учреждений (с 16 филиалами);</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 xml:space="preserve">Численность обучающихся в общеобразовательных учреждениях с 2019 по 2022 годы будет уменьшаться в связи с отрицательной динамикой рождаемости в 2011-2012 годах. В 2019 году численность учащихся 2641 человек, в 2020 году – 2575человек, в 2020 году – 2570 человек, в 2021 году – 2550 человек. Относительная стабильность общего контингента обучающихся в общеобразовательных учреждениях связана с общей демографической ситуацией в районе. </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образовательных учреждений</w:t>
      </w:r>
      <w:r>
        <w:rPr>
          <w:rFonts w:ascii="Times New Roman" w:hAnsi="Times New Roman"/>
          <w:snapToGrid w:val="0"/>
          <w:sz w:val="28"/>
          <w:szCs w:val="28"/>
        </w:rPr>
        <w:t xml:space="preserve"> </w:t>
      </w:r>
      <w:r w:rsidRPr="0093064D">
        <w:rPr>
          <w:rFonts w:ascii="Times New Roman" w:hAnsi="Times New Roman"/>
          <w:snapToGrid w:val="0"/>
          <w:sz w:val="28"/>
          <w:szCs w:val="28"/>
        </w:rPr>
        <w:t>района учебным оборудованием, обеспечение учебниками и повышение квалификации педагогов и руководителей образовательных учреждений</w:t>
      </w:r>
      <w:r>
        <w:rPr>
          <w:rFonts w:ascii="Times New Roman" w:hAnsi="Times New Roman"/>
          <w:snapToGrid w:val="0"/>
          <w:sz w:val="28"/>
          <w:szCs w:val="28"/>
        </w:rPr>
        <w:t xml:space="preserve"> </w:t>
      </w:r>
      <w:r w:rsidRPr="0093064D">
        <w:rPr>
          <w:rFonts w:ascii="Times New Roman" w:hAnsi="Times New Roman"/>
          <w:snapToGrid w:val="0"/>
          <w:sz w:val="28"/>
          <w:szCs w:val="28"/>
        </w:rPr>
        <w:t>района.</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lastRenderedPageBreak/>
        <w:t>Государственная итоговая аттестация обучающихся, освоивших образовательные программы основного общего образования, среднего общего образования</w:t>
      </w:r>
      <w:r>
        <w:rPr>
          <w:rFonts w:ascii="Times New Roman" w:hAnsi="Times New Roman"/>
          <w:sz w:val="28"/>
          <w:szCs w:val="28"/>
        </w:rPr>
        <w:t xml:space="preserve"> </w:t>
      </w:r>
      <w:r w:rsidRPr="0093064D">
        <w:rPr>
          <w:rFonts w:ascii="Times New Roman" w:hAnsi="Times New Roman"/>
          <w:sz w:val="28"/>
          <w:szCs w:val="28"/>
        </w:rPr>
        <w:t>осуществляется с использованием механизмов независимой оценки знаний в штанном режиме.</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Для обеспечения нуждающихся обучающихся образовательных учреждений</w:t>
      </w:r>
      <w:r>
        <w:rPr>
          <w:rFonts w:ascii="Times New Roman" w:hAnsi="Times New Roman"/>
          <w:snapToGrid w:val="0"/>
          <w:sz w:val="28"/>
          <w:szCs w:val="28"/>
        </w:rPr>
        <w:t xml:space="preserve"> </w:t>
      </w:r>
      <w:r w:rsidRPr="0093064D">
        <w:rPr>
          <w:rFonts w:ascii="Times New Roman" w:hAnsi="Times New Roman"/>
          <w:snapToGrid w:val="0"/>
          <w:sz w:val="28"/>
          <w:szCs w:val="28"/>
        </w:rPr>
        <w:t>района подвозом, отвечающим требованиям, предъявляемым к организации безопасной перевозки детей, в 2019 году подлежат замене по износу 6 единиц транспортных средств в 2020 году – 4единицы.</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В 2019-2020учебном году100% обучающихся классов начального</w:t>
      </w:r>
      <w:r>
        <w:rPr>
          <w:rFonts w:ascii="Times New Roman" w:hAnsi="Times New Roman"/>
          <w:snapToGrid w:val="0"/>
          <w:sz w:val="28"/>
          <w:szCs w:val="28"/>
        </w:rPr>
        <w:t xml:space="preserve"> </w:t>
      </w:r>
      <w:r w:rsidRPr="0093064D">
        <w:rPr>
          <w:rFonts w:ascii="Times New Roman" w:hAnsi="Times New Roman"/>
          <w:snapToGrid w:val="0"/>
          <w:sz w:val="28"/>
          <w:szCs w:val="28"/>
        </w:rPr>
        <w:t>уровня</w:t>
      </w:r>
      <w:r>
        <w:rPr>
          <w:rFonts w:ascii="Times New Roman" w:hAnsi="Times New Roman"/>
          <w:snapToGrid w:val="0"/>
          <w:sz w:val="28"/>
          <w:szCs w:val="28"/>
        </w:rPr>
        <w:t xml:space="preserve"> </w:t>
      </w:r>
      <w:r w:rsidRPr="0093064D">
        <w:rPr>
          <w:rFonts w:ascii="Times New Roman" w:hAnsi="Times New Roman"/>
          <w:snapToGrid w:val="0"/>
          <w:sz w:val="28"/>
          <w:szCs w:val="28"/>
        </w:rPr>
        <w:t>и обучающиеся 5-8 классов основного уровня образовательных учреждений</w:t>
      </w:r>
      <w:r>
        <w:rPr>
          <w:rFonts w:ascii="Times New Roman" w:hAnsi="Times New Roman"/>
          <w:snapToGrid w:val="0"/>
          <w:sz w:val="28"/>
          <w:szCs w:val="28"/>
        </w:rPr>
        <w:t xml:space="preserve"> </w:t>
      </w:r>
      <w:r w:rsidRPr="0093064D">
        <w:rPr>
          <w:rFonts w:ascii="Times New Roman" w:hAnsi="Times New Roman"/>
          <w:snapToGrid w:val="0"/>
          <w:sz w:val="28"/>
          <w:szCs w:val="28"/>
        </w:rPr>
        <w:t>района обучаются по федеральному государственному образовательному стандарту начального общего образования.</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Все</w:t>
      </w:r>
      <w:r>
        <w:rPr>
          <w:rFonts w:ascii="Times New Roman" w:hAnsi="Times New Roman"/>
          <w:snapToGrid w:val="0"/>
          <w:sz w:val="28"/>
          <w:szCs w:val="28"/>
        </w:rPr>
        <w:t xml:space="preserve"> </w:t>
      </w:r>
      <w:r w:rsidRPr="0093064D">
        <w:rPr>
          <w:rFonts w:ascii="Times New Roman" w:hAnsi="Times New Roman"/>
          <w:snapToGrid w:val="0"/>
          <w:sz w:val="28"/>
          <w:szCs w:val="28"/>
        </w:rPr>
        <w:t>обучающиеся с 1 по 11 класс образовательных учреждений</w:t>
      </w:r>
      <w:r>
        <w:rPr>
          <w:rFonts w:ascii="Times New Roman" w:hAnsi="Times New Roman"/>
          <w:snapToGrid w:val="0"/>
          <w:sz w:val="28"/>
          <w:szCs w:val="28"/>
        </w:rPr>
        <w:t xml:space="preserve"> </w:t>
      </w:r>
      <w:r w:rsidRPr="0093064D">
        <w:rPr>
          <w:rFonts w:ascii="Times New Roman" w:hAnsi="Times New Roman"/>
          <w:snapToGrid w:val="0"/>
          <w:sz w:val="28"/>
          <w:szCs w:val="28"/>
        </w:rPr>
        <w:t>района</w:t>
      </w:r>
      <w:r>
        <w:rPr>
          <w:rFonts w:ascii="Times New Roman" w:hAnsi="Times New Roman"/>
          <w:snapToGrid w:val="0"/>
          <w:sz w:val="28"/>
          <w:szCs w:val="28"/>
        </w:rPr>
        <w:t xml:space="preserve"> </w:t>
      </w:r>
      <w:r w:rsidRPr="0093064D">
        <w:rPr>
          <w:rFonts w:ascii="Times New Roman" w:hAnsi="Times New Roman"/>
          <w:snapToGrid w:val="0"/>
          <w:sz w:val="28"/>
          <w:szCs w:val="28"/>
        </w:rPr>
        <w:t>обеспечены необходимыми бесплатными учебниками.</w:t>
      </w:r>
    </w:p>
    <w:p w:rsidR="0093064D" w:rsidRPr="0093064D" w:rsidRDefault="0093064D" w:rsidP="0093064D">
      <w:pPr>
        <w:widowControl w:val="0"/>
        <w:autoSpaceDE w:val="0"/>
        <w:autoSpaceDN w:val="0"/>
        <w:adjustRightInd w:val="0"/>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Все начальные классы образовательных учреждений</w:t>
      </w:r>
      <w:r>
        <w:rPr>
          <w:rFonts w:ascii="Times New Roman" w:hAnsi="Times New Roman"/>
          <w:snapToGrid w:val="0"/>
          <w:sz w:val="28"/>
          <w:szCs w:val="28"/>
        </w:rPr>
        <w:t xml:space="preserve"> </w:t>
      </w:r>
      <w:r w:rsidRPr="0093064D">
        <w:rPr>
          <w:rFonts w:ascii="Times New Roman" w:hAnsi="Times New Roman"/>
          <w:snapToGrid w:val="0"/>
          <w:sz w:val="28"/>
          <w:szCs w:val="28"/>
        </w:rPr>
        <w:t>района</w:t>
      </w:r>
      <w:r>
        <w:rPr>
          <w:rFonts w:ascii="Times New Roman" w:hAnsi="Times New Roman"/>
          <w:snapToGrid w:val="0"/>
          <w:sz w:val="28"/>
          <w:szCs w:val="28"/>
        </w:rPr>
        <w:t xml:space="preserve"> </w:t>
      </w:r>
      <w:r w:rsidRPr="0093064D">
        <w:rPr>
          <w:rFonts w:ascii="Times New Roman" w:hAnsi="Times New Roman"/>
          <w:snapToGrid w:val="0"/>
          <w:sz w:val="28"/>
          <w:szCs w:val="28"/>
        </w:rPr>
        <w:t>обеспечены комплектами мульти</w:t>
      </w:r>
      <w:r>
        <w:rPr>
          <w:rFonts w:ascii="Times New Roman" w:hAnsi="Times New Roman"/>
          <w:snapToGrid w:val="0"/>
          <w:sz w:val="28"/>
          <w:szCs w:val="28"/>
        </w:rPr>
        <w:t xml:space="preserve"> </w:t>
      </w:r>
      <w:r w:rsidRPr="0093064D">
        <w:rPr>
          <w:rFonts w:ascii="Times New Roman" w:hAnsi="Times New Roman"/>
          <w:snapToGrid w:val="0"/>
          <w:sz w:val="28"/>
          <w:szCs w:val="28"/>
        </w:rPr>
        <w:t>медийного оборудования для проведения обучения с использованием электронных образовательных ресурсов.</w:t>
      </w:r>
    </w:p>
    <w:p w:rsidR="0093064D" w:rsidRPr="0093064D" w:rsidRDefault="0093064D" w:rsidP="0093064D">
      <w:pPr>
        <w:widowControl w:val="0"/>
        <w:autoSpaceDE w:val="0"/>
        <w:autoSpaceDN w:val="0"/>
        <w:adjustRightInd w:val="0"/>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 xml:space="preserve">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в 2019 году составила 100%. </w:t>
      </w:r>
    </w:p>
    <w:p w:rsidR="0093064D" w:rsidRPr="0093064D" w:rsidRDefault="0093064D" w:rsidP="0093064D">
      <w:pPr>
        <w:widowControl w:val="0"/>
        <w:autoSpaceDE w:val="0"/>
        <w:autoSpaceDN w:val="0"/>
        <w:adjustRightInd w:val="0"/>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За  2016-2019 годы, в целях создания условий для регулярных занятий физической культурой и спортом, в образовательных учреждениях за счет средств краевого бюджета отремонтированы спортивные залы в МБОУ «Гляденская СОШ», МБОУ «Преображенская СОШ», МБОУ «Павловская СОШ», МБОУ «Сахаптинская СОШ», МБОУ «Дороховская СОШ», МБОУ «Краснополянская СОШ» 10 физкультурно-спортивных клубов образовательных учреждений регулярно приобретают спортивный инвентарь и оборудование.</w:t>
      </w:r>
    </w:p>
    <w:p w:rsidR="0093064D" w:rsidRPr="0093064D" w:rsidRDefault="0093064D" w:rsidP="0093064D">
      <w:pPr>
        <w:widowControl w:val="0"/>
        <w:autoSpaceDE w:val="0"/>
        <w:autoSpaceDN w:val="0"/>
        <w:adjustRightInd w:val="0"/>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В</w:t>
      </w:r>
      <w:r w:rsidRPr="0093064D">
        <w:rPr>
          <w:rFonts w:ascii="Times New Roman" w:hAnsi="Times New Roman"/>
          <w:sz w:val="28"/>
          <w:szCs w:val="28"/>
        </w:rPr>
        <w:t xml:space="preserve"> настоящее время в районе проживают200 детей,</w:t>
      </w:r>
      <w:r>
        <w:rPr>
          <w:rFonts w:ascii="Times New Roman" w:hAnsi="Times New Roman"/>
          <w:sz w:val="28"/>
          <w:szCs w:val="28"/>
        </w:rPr>
        <w:t xml:space="preserve"> </w:t>
      </w:r>
      <w:r w:rsidRPr="0093064D">
        <w:rPr>
          <w:rFonts w:ascii="Times New Roman" w:hAnsi="Times New Roman"/>
          <w:sz w:val="28"/>
          <w:szCs w:val="28"/>
        </w:rPr>
        <w:t>которые относятся к категории детей с ограниченными возможностями здоровья.</w:t>
      </w:r>
      <w:r>
        <w:rPr>
          <w:rFonts w:ascii="Times New Roman" w:hAnsi="Times New Roman"/>
          <w:sz w:val="28"/>
          <w:szCs w:val="28"/>
        </w:rPr>
        <w:t xml:space="preserve"> </w:t>
      </w:r>
      <w:r w:rsidRPr="0093064D">
        <w:rPr>
          <w:rFonts w:ascii="Times New Roman" w:hAnsi="Times New Roman"/>
          <w:sz w:val="28"/>
          <w:szCs w:val="28"/>
        </w:rPr>
        <w:t>Из них 22 обучающихся интегрированы в общеобразовательные классы. 186 детей с ограниченными возможностями здоровья включены в процесс общего образования в рамках специализированных классов образовательных учреждений.</w:t>
      </w:r>
      <w:r>
        <w:rPr>
          <w:rFonts w:ascii="Times New Roman" w:hAnsi="Times New Roman"/>
          <w:sz w:val="28"/>
          <w:szCs w:val="28"/>
        </w:rPr>
        <w:t xml:space="preserve"> </w:t>
      </w:r>
      <w:r w:rsidRPr="0093064D">
        <w:rPr>
          <w:rFonts w:ascii="Times New Roman" w:hAnsi="Times New Roman"/>
          <w:sz w:val="28"/>
          <w:szCs w:val="28"/>
        </w:rPr>
        <w:t xml:space="preserve">Это составляет 93% от общего числа обучающихся с ограниченными возможностями здоровья. Из них 33 детей обучается на дому. </w:t>
      </w:r>
    </w:p>
    <w:p w:rsidR="0093064D" w:rsidRPr="0093064D" w:rsidRDefault="0093064D" w:rsidP="0093064D">
      <w:pPr>
        <w:widowControl w:val="0"/>
        <w:autoSpaceDE w:val="0"/>
        <w:autoSpaceDN w:val="0"/>
        <w:adjustRightInd w:val="0"/>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На сегодняшний день</w:t>
      </w:r>
      <w:r>
        <w:rPr>
          <w:rFonts w:ascii="Times New Roman" w:hAnsi="Times New Roman"/>
          <w:sz w:val="28"/>
          <w:szCs w:val="28"/>
        </w:rPr>
        <w:t xml:space="preserve"> </w:t>
      </w:r>
      <w:r w:rsidRPr="0093064D">
        <w:rPr>
          <w:rFonts w:ascii="Times New Roman" w:hAnsi="Times New Roman"/>
          <w:sz w:val="28"/>
          <w:szCs w:val="28"/>
        </w:rPr>
        <w:t>в 100%образовательных учреждениях</w:t>
      </w:r>
      <w:r>
        <w:rPr>
          <w:rFonts w:ascii="Times New Roman" w:hAnsi="Times New Roman"/>
          <w:sz w:val="28"/>
          <w:szCs w:val="28"/>
        </w:rPr>
        <w:t xml:space="preserve"> </w:t>
      </w:r>
      <w:r w:rsidRPr="0093064D">
        <w:rPr>
          <w:rFonts w:ascii="Times New Roman" w:hAnsi="Times New Roman"/>
          <w:sz w:val="28"/>
          <w:szCs w:val="28"/>
        </w:rPr>
        <w:t>Назаровского</w:t>
      </w:r>
      <w:r>
        <w:rPr>
          <w:rFonts w:ascii="Times New Roman" w:hAnsi="Times New Roman"/>
          <w:sz w:val="28"/>
          <w:szCs w:val="28"/>
        </w:rPr>
        <w:t xml:space="preserve"> </w:t>
      </w:r>
      <w:r w:rsidRPr="0093064D">
        <w:rPr>
          <w:rFonts w:ascii="Times New Roman" w:hAnsi="Times New Roman"/>
          <w:sz w:val="28"/>
          <w:szCs w:val="28"/>
        </w:rPr>
        <w:t>района имеется лицензия на реализацию адаптированных программ образовательных учреждений, в 38% образовательных</w:t>
      </w:r>
      <w:r>
        <w:rPr>
          <w:rFonts w:ascii="Times New Roman" w:hAnsi="Times New Roman"/>
          <w:sz w:val="28"/>
          <w:szCs w:val="28"/>
        </w:rPr>
        <w:t xml:space="preserve"> </w:t>
      </w:r>
      <w:r w:rsidRPr="0093064D">
        <w:rPr>
          <w:rFonts w:ascii="Times New Roman" w:hAnsi="Times New Roman"/>
          <w:sz w:val="28"/>
          <w:szCs w:val="28"/>
        </w:rPr>
        <w:t>учреждений создана универсальная безбарьерная среда. Данное количество образовательных учреждений, имеющих безбарьерную среду, показывает, что не каждое образовательное учреждение</w:t>
      </w:r>
      <w:r>
        <w:rPr>
          <w:rFonts w:ascii="Times New Roman" w:hAnsi="Times New Roman"/>
          <w:sz w:val="28"/>
          <w:szCs w:val="28"/>
        </w:rPr>
        <w:t xml:space="preserve"> </w:t>
      </w:r>
      <w:r w:rsidRPr="0093064D">
        <w:rPr>
          <w:rFonts w:ascii="Times New Roman" w:hAnsi="Times New Roman"/>
          <w:sz w:val="28"/>
          <w:szCs w:val="28"/>
        </w:rPr>
        <w:t xml:space="preserve">имеет возможности для организации инклюзивного обучения, что затрудняет получение </w:t>
      </w:r>
      <w:r w:rsidRPr="0093064D">
        <w:rPr>
          <w:rFonts w:ascii="Times New Roman" w:hAnsi="Times New Roman"/>
          <w:sz w:val="28"/>
          <w:szCs w:val="28"/>
        </w:rPr>
        <w:lastRenderedPageBreak/>
        <w:t>качественного образования детям с ограниченными возможностями здоровья в условиях образовательных учреждений.</w:t>
      </w:r>
    </w:p>
    <w:p w:rsidR="0093064D" w:rsidRPr="0093064D" w:rsidRDefault="0093064D" w:rsidP="0093064D">
      <w:pPr>
        <w:widowControl w:val="0"/>
        <w:autoSpaceDE w:val="0"/>
        <w:autoSpaceDN w:val="0"/>
        <w:adjustRightInd w:val="0"/>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В связи с этим необходимо организовать работу по следующим направлениям: создание безбарьерной среды в образовательных учреждениях, развитие форм инклюзивного образования, организация психолого-педагогической, медицинской и социальной помощи</w:t>
      </w:r>
      <w:r>
        <w:rPr>
          <w:rFonts w:ascii="Times New Roman" w:hAnsi="Times New Roman"/>
          <w:sz w:val="28"/>
          <w:szCs w:val="28"/>
        </w:rPr>
        <w:t xml:space="preserve"> </w:t>
      </w:r>
      <w:r w:rsidRPr="0093064D">
        <w:rPr>
          <w:rFonts w:ascii="Times New Roman" w:hAnsi="Times New Roman"/>
          <w:sz w:val="28"/>
          <w:szCs w:val="28"/>
        </w:rPr>
        <w:t>детям с ограниченными возможностями здоровья в условиях инклюзивного образования.</w:t>
      </w:r>
    </w:p>
    <w:p w:rsidR="0093064D" w:rsidRPr="0093064D" w:rsidRDefault="0093064D" w:rsidP="0093064D">
      <w:pPr>
        <w:widowControl w:val="0"/>
        <w:autoSpaceDE w:val="0"/>
        <w:autoSpaceDN w:val="0"/>
        <w:adjustRightInd w:val="0"/>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Основные фонды образовательных учреждений</w:t>
      </w:r>
      <w:r>
        <w:rPr>
          <w:rFonts w:ascii="Times New Roman" w:hAnsi="Times New Roman"/>
          <w:sz w:val="28"/>
          <w:szCs w:val="28"/>
        </w:rPr>
        <w:t xml:space="preserve"> </w:t>
      </w:r>
      <w:r w:rsidRPr="0093064D">
        <w:rPr>
          <w:rFonts w:ascii="Times New Roman" w:hAnsi="Times New Roman"/>
          <w:sz w:val="28"/>
          <w:szCs w:val="28"/>
        </w:rPr>
        <w:t>Назаровского района</w:t>
      </w:r>
      <w:r>
        <w:rPr>
          <w:rFonts w:ascii="Times New Roman" w:hAnsi="Times New Roman"/>
          <w:sz w:val="28"/>
          <w:szCs w:val="28"/>
        </w:rPr>
        <w:t xml:space="preserve"> </w:t>
      </w:r>
      <w:r w:rsidRPr="0093064D">
        <w:rPr>
          <w:rFonts w:ascii="Times New Roman" w:hAnsi="Times New Roman"/>
          <w:sz w:val="28"/>
          <w:szCs w:val="28"/>
        </w:rPr>
        <w:t>(зданий, сооружений, оборудования и инженерных коммуникаций) характеризуются высокой степенью изношенности.</w:t>
      </w:r>
    </w:p>
    <w:p w:rsidR="0093064D" w:rsidRPr="0093064D" w:rsidRDefault="0093064D" w:rsidP="0093064D">
      <w:pPr>
        <w:widowControl w:val="0"/>
        <w:autoSpaceDE w:val="0"/>
        <w:autoSpaceDN w:val="0"/>
        <w:adjustRightInd w:val="0"/>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Обеспечение жизнедеятельности образовательных учреждений</w:t>
      </w:r>
      <w:r>
        <w:rPr>
          <w:rFonts w:ascii="Times New Roman" w:hAnsi="Times New Roman"/>
          <w:sz w:val="28"/>
          <w:szCs w:val="28"/>
        </w:rPr>
        <w:t xml:space="preserve"> </w:t>
      </w:r>
      <w:r w:rsidRPr="0093064D">
        <w:rPr>
          <w:rFonts w:ascii="Times New Roman" w:hAnsi="Times New Roman"/>
          <w:sz w:val="28"/>
          <w:szCs w:val="28"/>
        </w:rPr>
        <w:t>Назаровского района может быть достигнуто проведением единой региональной и муниципальной политики, системой единых мер ресурсного и организационного характера.</w:t>
      </w:r>
    </w:p>
    <w:p w:rsidR="0093064D" w:rsidRPr="0093064D" w:rsidRDefault="0093064D" w:rsidP="0093064D">
      <w:pPr>
        <w:widowControl w:val="0"/>
        <w:autoSpaceDE w:val="0"/>
        <w:autoSpaceDN w:val="0"/>
        <w:adjustRightInd w:val="0"/>
        <w:spacing w:after="0" w:line="240" w:lineRule="auto"/>
        <w:ind w:firstLine="709"/>
        <w:jc w:val="both"/>
        <w:rPr>
          <w:rFonts w:ascii="Times New Roman" w:hAnsi="Times New Roman"/>
          <w:sz w:val="28"/>
          <w:szCs w:val="28"/>
        </w:rPr>
      </w:pPr>
      <w:r w:rsidRPr="0093064D">
        <w:rPr>
          <w:rFonts w:ascii="Times New Roman" w:hAnsi="Times New Roman"/>
          <w:sz w:val="28"/>
          <w:szCs w:val="28"/>
        </w:rPr>
        <w:t>В результате проводимых обследований по состоянию на 01.01.2019года на территории Назаровского района находятся в аварийном и недопустимом состояниях 2,56% зданий</w:t>
      </w:r>
      <w:r>
        <w:rPr>
          <w:rFonts w:ascii="Times New Roman" w:hAnsi="Times New Roman"/>
          <w:sz w:val="28"/>
          <w:szCs w:val="28"/>
        </w:rPr>
        <w:t xml:space="preserve"> </w:t>
      </w:r>
      <w:r w:rsidRPr="0093064D">
        <w:rPr>
          <w:rFonts w:ascii="Times New Roman" w:hAnsi="Times New Roman"/>
          <w:sz w:val="28"/>
          <w:szCs w:val="28"/>
        </w:rPr>
        <w:t xml:space="preserve">образовательных учреждений района. </w:t>
      </w:r>
    </w:p>
    <w:p w:rsidR="0093064D" w:rsidRPr="0093064D" w:rsidRDefault="0093064D" w:rsidP="0093064D">
      <w:pPr>
        <w:widowControl w:val="0"/>
        <w:autoSpaceDE w:val="0"/>
        <w:autoSpaceDN w:val="0"/>
        <w:adjustRightInd w:val="0"/>
        <w:spacing w:after="0" w:line="240" w:lineRule="auto"/>
        <w:ind w:firstLine="709"/>
        <w:jc w:val="both"/>
        <w:rPr>
          <w:rFonts w:ascii="Times New Roman" w:hAnsi="Times New Roman"/>
          <w:sz w:val="28"/>
          <w:szCs w:val="28"/>
        </w:rPr>
      </w:pPr>
    </w:p>
    <w:p w:rsidR="0093064D" w:rsidRPr="0093064D" w:rsidRDefault="0093064D" w:rsidP="0093064D">
      <w:pPr>
        <w:spacing w:after="0" w:line="240" w:lineRule="auto"/>
        <w:jc w:val="center"/>
        <w:rPr>
          <w:rFonts w:ascii="Times New Roman" w:hAnsi="Times New Roman"/>
          <w:sz w:val="28"/>
          <w:szCs w:val="28"/>
        </w:rPr>
      </w:pPr>
      <w:r w:rsidRPr="0093064D">
        <w:rPr>
          <w:rFonts w:ascii="Times New Roman" w:hAnsi="Times New Roman"/>
          <w:snapToGrid w:val="0"/>
          <w:sz w:val="28"/>
          <w:szCs w:val="28"/>
        </w:rPr>
        <w:t>2.1.4. Дополнительное образование.</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На территории Назаровского района функционируют2</w:t>
      </w:r>
      <w:r w:rsidRPr="0093064D">
        <w:rPr>
          <w:rFonts w:ascii="Times New Roman" w:hAnsi="Times New Roman"/>
          <w:sz w:val="28"/>
          <w:szCs w:val="28"/>
        </w:rPr>
        <w:t>образовательныхучреждения</w:t>
      </w:r>
      <w:r w:rsidRPr="0093064D">
        <w:rPr>
          <w:rFonts w:ascii="Times New Roman" w:hAnsi="Times New Roman"/>
          <w:snapToGrid w:val="0"/>
          <w:sz w:val="28"/>
          <w:szCs w:val="28"/>
        </w:rPr>
        <w:t>дополнительного образования детей: муниципальное казенное образовательное учреждение дополнительного образования  «Детско-юношеская спортивная школа» Назаровского района (далее МКОУ ДО «ДЮСШ» Назаровского района) и муниципальное казенное образовательное учреждение дополнительного образования «Назаровский районный Дом детского творчества» (далее МКОУ ДО «Назаровский районный Дом детского творчества»).</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 xml:space="preserve">По состоянию на 01.09.2019доля детей и молодежи, занимающихся в системе дополнительного образования составляет 99,0 % от общей численности детей и молодежи в возрасте от 5 до 18 лет. </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Педагоги МКОУ ДО «Назаровский районный Дом детского творчества»работают в рамках 4 направленностей по 37 дополнительным образовательным программам художественно-эстетической, социально-педагогической, туристско-краеведческой, научно-технической направленностей: Круглогодичная районная интенсивная школа «Погружение», «Вокально–хоровое искусство», «Как на нашей на сторонке», «Музыкальный инструмент» «Вокально-инструментальный ансамбль», «Художественная обработка различных материалов», «Студия изобразительного творчества», «Робототехника и легоконструирование», «Знатоки ПДД», «Юный исследователь», «Юные туристы – спортсмены», «Обучение основам инженерного творчества».</w:t>
      </w:r>
      <w:r>
        <w:rPr>
          <w:rFonts w:ascii="Times New Roman" w:hAnsi="Times New Roman"/>
          <w:snapToGrid w:val="0"/>
          <w:sz w:val="28"/>
          <w:szCs w:val="28"/>
        </w:rPr>
        <w:t xml:space="preserve"> </w:t>
      </w:r>
      <w:r w:rsidRPr="0093064D">
        <w:rPr>
          <w:rFonts w:ascii="Times New Roman" w:hAnsi="Times New Roman"/>
          <w:snapToGrid w:val="0"/>
          <w:sz w:val="28"/>
          <w:szCs w:val="28"/>
        </w:rPr>
        <w:t>«Подготовка к военной службе».</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lastRenderedPageBreak/>
        <w:t xml:space="preserve">В МКОУ ДО«Назаровский районный Дом детского творчества» существует система работы по организации районных массовых мероприятий. </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 xml:space="preserve">В 2019 году более 1977 ребят стали активными участниками смотров, конкурсов, конференций, соревнований по всем направлениям учреждения. </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Все эти мероприятия являются одним из мест демонстрации результатов работы объединений дополнительного образования, а также, успешности ученика.</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При МКОУ ДО «Назаровский районный Дом детского творчества» имеется центр организационно-массовой работы с детьми.</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На базе МКОУ ДО «Назаровский районный Дом детского творчества» осуществляет свою деятельность «Музей сибирской игрушки», его работа направлена на сохранение и пропаганду местных традиций в области сибирских народных промыслов.</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 xml:space="preserve">В рамках деятельности «Музея сибирской игрушки» проводится районный фестиваль «Парад сибирской игрушки», в котором принимают участие около 200 человек. </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 xml:space="preserve">Вместе с тем, </w:t>
      </w:r>
      <w:r w:rsidRPr="0093064D">
        <w:rPr>
          <w:rFonts w:ascii="Times New Roman" w:hAnsi="Times New Roman"/>
          <w:sz w:val="28"/>
          <w:szCs w:val="28"/>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 «ветхая» материально-техническая база, что обусловлено  недостаточным финансированием;</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 нехватка квалифицированных педагогических кадров,имеющих базовую подготовку, особенно в области современных видов инженерно-технической деятельности;</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z w:val="28"/>
          <w:szCs w:val="28"/>
        </w:rPr>
        <w:t>- невозможность удовлетворения всех образовательных потребностей нового поколения в рамках существующих условий.</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bCs/>
          <w:sz w:val="28"/>
          <w:szCs w:val="28"/>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С целью развития системы дополнительного образования необходимо создать условия для:</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1. Развития инфраструктуры и укрепления материально-технической базы организаций дополнительного образования,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t>2. Распространения сетевых форм организации дополнительного образования, предполагающих объединение разных по типу и масштабам связей между образовательными учреждениями, для достижения общих целей реализуемой образовательной программы.</w:t>
      </w:r>
    </w:p>
    <w:p w:rsidR="0093064D" w:rsidRPr="0093064D" w:rsidRDefault="0093064D" w:rsidP="0093064D">
      <w:pPr>
        <w:spacing w:after="0" w:line="240" w:lineRule="auto"/>
        <w:ind w:firstLine="709"/>
        <w:jc w:val="both"/>
        <w:rPr>
          <w:rFonts w:ascii="Times New Roman" w:hAnsi="Times New Roman"/>
          <w:snapToGrid w:val="0"/>
          <w:sz w:val="28"/>
          <w:szCs w:val="28"/>
        </w:rPr>
      </w:pPr>
      <w:r w:rsidRPr="0093064D">
        <w:rPr>
          <w:rFonts w:ascii="Times New Roman" w:hAnsi="Times New Roman"/>
          <w:snapToGrid w:val="0"/>
          <w:sz w:val="28"/>
          <w:szCs w:val="28"/>
        </w:rPr>
        <w:lastRenderedPageBreak/>
        <w:t>3. Профессионального развития педагогических кадров системы дополнительного образования района.</w:t>
      </w:r>
    </w:p>
    <w:p w:rsidR="0093064D" w:rsidRPr="0093064D" w:rsidRDefault="0093064D" w:rsidP="0093064D">
      <w:pPr>
        <w:spacing w:after="0" w:line="240" w:lineRule="auto"/>
        <w:jc w:val="center"/>
        <w:rPr>
          <w:rFonts w:ascii="Times New Roman" w:hAnsi="Times New Roman"/>
          <w:snapToGrid w:val="0"/>
          <w:sz w:val="28"/>
          <w:szCs w:val="28"/>
        </w:rPr>
      </w:pPr>
    </w:p>
    <w:p w:rsidR="0093064D" w:rsidRPr="0093064D" w:rsidRDefault="0093064D" w:rsidP="0093064D">
      <w:pPr>
        <w:spacing w:after="0" w:line="240" w:lineRule="auto"/>
        <w:jc w:val="center"/>
        <w:rPr>
          <w:rFonts w:ascii="Times New Roman" w:hAnsi="Times New Roman"/>
          <w:snapToGrid w:val="0"/>
          <w:sz w:val="28"/>
          <w:szCs w:val="28"/>
        </w:rPr>
      </w:pPr>
      <w:r w:rsidRPr="0093064D">
        <w:rPr>
          <w:rFonts w:ascii="Times New Roman" w:hAnsi="Times New Roman"/>
          <w:snapToGrid w:val="0"/>
          <w:sz w:val="28"/>
          <w:szCs w:val="28"/>
        </w:rPr>
        <w:t>2.1.5. Спорт.</w:t>
      </w:r>
    </w:p>
    <w:p w:rsidR="0093064D" w:rsidRPr="0093064D" w:rsidRDefault="0093064D" w:rsidP="0093064D">
      <w:pPr>
        <w:shd w:val="clear" w:color="auto" w:fill="FFFFFF"/>
        <w:spacing w:after="0" w:line="240" w:lineRule="auto"/>
        <w:ind w:firstLine="709"/>
        <w:jc w:val="both"/>
        <w:rPr>
          <w:rFonts w:ascii="Times New Roman" w:hAnsi="Times New Roman"/>
          <w:sz w:val="28"/>
          <w:szCs w:val="28"/>
        </w:rPr>
      </w:pPr>
      <w:r w:rsidRPr="0093064D">
        <w:rPr>
          <w:rFonts w:ascii="Times New Roman" w:hAnsi="Times New Roman"/>
          <w:sz w:val="28"/>
          <w:szCs w:val="28"/>
        </w:rPr>
        <w:t>На базе образовательных учреждений создано 10 физкультурно-спортивных клубов, в которых занимается 944 обучающихся. Планируется открыть еще один клуб по работе с детьми с ограниченными возможностями здоровья.</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 xml:space="preserve">В Назаровском районе систематизирована система включения обучающихся и учащейся молодежи в спортивно-массовые мероприятия. </w:t>
      </w:r>
      <w:r w:rsidRPr="0093064D">
        <w:rPr>
          <w:rFonts w:ascii="Times New Roman" w:hAnsi="Times New Roman"/>
          <w:snapToGrid w:val="0"/>
          <w:sz w:val="28"/>
          <w:szCs w:val="28"/>
        </w:rPr>
        <w:t>МКОУ ДО «ДЮСШ» Назаровского района</w:t>
      </w:r>
      <w:r>
        <w:rPr>
          <w:rFonts w:ascii="Times New Roman" w:hAnsi="Times New Roman"/>
          <w:snapToGrid w:val="0"/>
          <w:sz w:val="28"/>
          <w:szCs w:val="28"/>
        </w:rPr>
        <w:t xml:space="preserve"> </w:t>
      </w:r>
      <w:r w:rsidRPr="0093064D">
        <w:rPr>
          <w:rFonts w:ascii="Times New Roman" w:hAnsi="Times New Roman"/>
          <w:sz w:val="28"/>
          <w:szCs w:val="28"/>
        </w:rPr>
        <w:t>ежегодно проводит спортивно-массовые мероприятия различного уровня: 27 районных спортивно-массовых мероприятий среди обучающихся в год («Школьная спортивная лига», Круглогодичная спартакиада школьников района, Спартакиада учителей, районный спортивно-оздоровительный Фестиваль школьников «Президентские состязания»), а также краевое мероприятие – традиционный краевой турнир по вольной борьбе памяти А.Ф.Вепрева, участниками которых ежегодно становятся более3-х тысяч обучающихся.</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Ключевыми мероприятиями внеурочной физкультурно-спортивной деятельности обучающихся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крае – «Школьная спортивная лига»), которые проводятся в соответствии с Указом Президента Российской Федерации от 30 июля 2010 № 948 «О проведении всероссийских спортивных соревнований (игр) школьников». В 2018-2019 учебном году в соревнованиях «Школьная спортивная лига» и «Президентские состязания»  приняли участие 2013обучающихся 5-11 классов.</w:t>
      </w:r>
    </w:p>
    <w:p w:rsidR="0093064D" w:rsidRPr="0093064D" w:rsidRDefault="0093064D" w:rsidP="0093064D">
      <w:pPr>
        <w:spacing w:after="0" w:line="240" w:lineRule="auto"/>
        <w:jc w:val="center"/>
        <w:rPr>
          <w:rFonts w:ascii="Times New Roman" w:hAnsi="Times New Roman"/>
          <w:sz w:val="28"/>
          <w:szCs w:val="28"/>
        </w:rPr>
      </w:pPr>
    </w:p>
    <w:p w:rsidR="0093064D" w:rsidRPr="0093064D" w:rsidRDefault="0093064D" w:rsidP="0093064D">
      <w:pPr>
        <w:spacing w:after="0" w:line="240" w:lineRule="auto"/>
        <w:jc w:val="center"/>
        <w:rPr>
          <w:rFonts w:ascii="Times New Roman" w:hAnsi="Times New Roman"/>
          <w:sz w:val="28"/>
          <w:szCs w:val="28"/>
        </w:rPr>
      </w:pPr>
      <w:r w:rsidRPr="0093064D">
        <w:rPr>
          <w:rFonts w:ascii="Times New Roman" w:hAnsi="Times New Roman"/>
          <w:sz w:val="28"/>
          <w:szCs w:val="28"/>
        </w:rPr>
        <w:t>2.2. Основная цель, задачи, целевые индикаторы</w:t>
      </w:r>
    </w:p>
    <w:p w:rsidR="0093064D" w:rsidRPr="0093064D" w:rsidRDefault="0093064D" w:rsidP="0093064D">
      <w:pPr>
        <w:spacing w:after="0" w:line="240" w:lineRule="auto"/>
        <w:ind w:firstLine="709"/>
        <w:jc w:val="center"/>
        <w:rPr>
          <w:rFonts w:ascii="Times New Roman" w:hAnsi="Times New Roman"/>
          <w:sz w:val="28"/>
          <w:szCs w:val="28"/>
        </w:rPr>
      </w:pPr>
      <w:r w:rsidRPr="0093064D">
        <w:rPr>
          <w:rFonts w:ascii="Times New Roman" w:hAnsi="Times New Roman"/>
          <w:sz w:val="28"/>
          <w:szCs w:val="28"/>
        </w:rPr>
        <w:t>и сроки выполнения подпрограммы</w:t>
      </w:r>
    </w:p>
    <w:p w:rsidR="0093064D" w:rsidRPr="0093064D" w:rsidRDefault="0093064D" w:rsidP="0093064D">
      <w:pPr>
        <w:pStyle w:val="11"/>
        <w:shd w:val="clear" w:color="auto" w:fill="auto"/>
        <w:spacing w:before="0" w:after="0" w:line="240" w:lineRule="auto"/>
        <w:ind w:left="-108" w:firstLine="817"/>
        <w:jc w:val="both"/>
        <w:rPr>
          <w:sz w:val="28"/>
          <w:szCs w:val="28"/>
        </w:rPr>
      </w:pPr>
      <w:r w:rsidRPr="0093064D">
        <w:rPr>
          <w:sz w:val="28"/>
          <w:szCs w:val="28"/>
        </w:rPr>
        <w:t>Целью подпрограммы является: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93064D" w:rsidRPr="0093064D" w:rsidRDefault="0093064D" w:rsidP="0093064D">
      <w:pPr>
        <w:spacing w:after="0" w:line="240" w:lineRule="auto"/>
        <w:ind w:left="-108" w:firstLine="709"/>
        <w:jc w:val="both"/>
        <w:rPr>
          <w:rFonts w:ascii="Times New Roman" w:hAnsi="Times New Roman"/>
          <w:sz w:val="28"/>
          <w:szCs w:val="28"/>
        </w:rPr>
      </w:pPr>
      <w:r w:rsidRPr="0093064D">
        <w:rPr>
          <w:rFonts w:ascii="Times New Roman" w:hAnsi="Times New Roman"/>
          <w:sz w:val="28"/>
          <w:szCs w:val="28"/>
        </w:rPr>
        <w:t>Задачи:</w:t>
      </w:r>
    </w:p>
    <w:p w:rsidR="0093064D" w:rsidRPr="0093064D" w:rsidRDefault="0093064D" w:rsidP="0093064D">
      <w:pPr>
        <w:spacing w:after="0" w:line="240" w:lineRule="auto"/>
        <w:ind w:left="-108" w:firstLine="709"/>
        <w:jc w:val="both"/>
        <w:rPr>
          <w:rFonts w:ascii="Times New Roman" w:hAnsi="Times New Roman"/>
          <w:sz w:val="28"/>
          <w:szCs w:val="28"/>
        </w:rPr>
      </w:pPr>
      <w:r w:rsidRPr="0093064D">
        <w:rPr>
          <w:rFonts w:ascii="Times New Roman" w:hAnsi="Times New Roman"/>
          <w:sz w:val="28"/>
          <w:szCs w:val="28"/>
        </w:rPr>
        <w:t>1. Обеспечить доступность дошкольного образования, соответствующего стандарту дошкольного образования.</w:t>
      </w:r>
    </w:p>
    <w:p w:rsidR="0093064D" w:rsidRPr="0093064D" w:rsidRDefault="0093064D" w:rsidP="0093064D">
      <w:pPr>
        <w:spacing w:after="0" w:line="240" w:lineRule="auto"/>
        <w:ind w:left="-108" w:firstLine="709"/>
        <w:jc w:val="both"/>
        <w:rPr>
          <w:rFonts w:ascii="Times New Roman" w:hAnsi="Times New Roman"/>
          <w:sz w:val="28"/>
          <w:szCs w:val="28"/>
        </w:rPr>
      </w:pPr>
      <w:r w:rsidRPr="0093064D">
        <w:rPr>
          <w:rFonts w:ascii="Times New Roman" w:hAnsi="Times New Roman"/>
          <w:sz w:val="28"/>
          <w:szCs w:val="28"/>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93064D" w:rsidRPr="0093064D" w:rsidRDefault="0093064D" w:rsidP="0093064D">
      <w:pPr>
        <w:spacing w:after="0" w:line="240" w:lineRule="auto"/>
        <w:ind w:left="-108" w:firstLine="709"/>
        <w:jc w:val="both"/>
        <w:rPr>
          <w:rFonts w:ascii="Times New Roman" w:hAnsi="Times New Roman"/>
          <w:sz w:val="28"/>
          <w:szCs w:val="28"/>
        </w:rPr>
      </w:pPr>
      <w:r w:rsidRPr="0093064D">
        <w:rPr>
          <w:rFonts w:ascii="Times New Roman" w:hAnsi="Times New Roman"/>
          <w:sz w:val="28"/>
          <w:szCs w:val="28"/>
        </w:rPr>
        <w:t>3.Обеспечить функционирование и развитие дополнительного образования</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 xml:space="preserve">Текущее управление реализацией подпрограммы осуществляется ответственным исполнителем подпрограммы. Ответственный исполнитель </w:t>
      </w:r>
      <w:r w:rsidRPr="0093064D">
        <w:rPr>
          <w:rFonts w:ascii="Times New Roman" w:hAnsi="Times New Roman"/>
          <w:sz w:val="28"/>
          <w:szCs w:val="28"/>
        </w:rPr>
        <w:lastRenderedPageBreak/>
        <w:t>подпрограммы несёт ответственность за её реализацию, достижение конечного результата, целевое и эффективное использование финансовых средств, выделяемых на выполнение подпрограммы.</w:t>
      </w:r>
    </w:p>
    <w:p w:rsidR="0093064D" w:rsidRPr="0093064D" w:rsidRDefault="0093064D" w:rsidP="0093064D">
      <w:pPr>
        <w:spacing w:after="0" w:line="240" w:lineRule="auto"/>
        <w:ind w:left="-108" w:firstLine="709"/>
        <w:jc w:val="both"/>
        <w:rPr>
          <w:rFonts w:ascii="Times New Roman" w:hAnsi="Times New Roman"/>
          <w:sz w:val="28"/>
          <w:szCs w:val="28"/>
        </w:rPr>
      </w:pPr>
      <w:r w:rsidRPr="0093064D">
        <w:rPr>
          <w:rFonts w:ascii="Times New Roman" w:hAnsi="Times New Roman"/>
          <w:sz w:val="28"/>
          <w:szCs w:val="28"/>
        </w:rPr>
        <w:t>Ответственным исполнителем подпрограммы осуществляется:</w:t>
      </w:r>
    </w:p>
    <w:p w:rsidR="0093064D" w:rsidRPr="0093064D" w:rsidRDefault="0093064D" w:rsidP="0093064D">
      <w:pPr>
        <w:spacing w:after="0" w:line="240" w:lineRule="auto"/>
        <w:ind w:left="-108" w:firstLine="709"/>
        <w:jc w:val="both"/>
        <w:rPr>
          <w:rFonts w:ascii="Times New Roman" w:hAnsi="Times New Roman"/>
          <w:sz w:val="28"/>
          <w:szCs w:val="28"/>
        </w:rPr>
      </w:pPr>
      <w:r w:rsidRPr="0093064D">
        <w:rPr>
          <w:rFonts w:ascii="Times New Roman" w:hAnsi="Times New Roman"/>
          <w:sz w:val="28"/>
          <w:szCs w:val="28"/>
        </w:rPr>
        <w:t>- отбор исполнителей отдельных мероприятий подпрограммы, реализуемых ответственным исполнителем;</w:t>
      </w:r>
    </w:p>
    <w:p w:rsidR="0093064D" w:rsidRPr="0093064D" w:rsidRDefault="0093064D" w:rsidP="0093064D">
      <w:pPr>
        <w:spacing w:after="0" w:line="240" w:lineRule="auto"/>
        <w:ind w:left="-108" w:firstLine="709"/>
        <w:jc w:val="both"/>
        <w:rPr>
          <w:rFonts w:ascii="Times New Roman" w:hAnsi="Times New Roman"/>
          <w:sz w:val="28"/>
          <w:szCs w:val="28"/>
        </w:rPr>
      </w:pPr>
      <w:r w:rsidRPr="0093064D">
        <w:rPr>
          <w:rFonts w:ascii="Times New Roman" w:hAnsi="Times New Roman"/>
          <w:sz w:val="28"/>
          <w:szCs w:val="28"/>
        </w:rPr>
        <w:t>- координация деятельности соисполнителей подпрограммы в ходе реализации в ходе реализации отдельных мероприятий подпрограммы;</w:t>
      </w:r>
    </w:p>
    <w:p w:rsidR="0093064D" w:rsidRPr="0093064D" w:rsidRDefault="0093064D" w:rsidP="0093064D">
      <w:pPr>
        <w:spacing w:after="0" w:line="240" w:lineRule="auto"/>
        <w:ind w:left="-108" w:firstLine="709"/>
        <w:jc w:val="both"/>
        <w:rPr>
          <w:rFonts w:ascii="Times New Roman" w:hAnsi="Times New Roman"/>
          <w:sz w:val="28"/>
          <w:szCs w:val="28"/>
        </w:rPr>
      </w:pPr>
      <w:r w:rsidRPr="0093064D">
        <w:rPr>
          <w:rFonts w:ascii="Times New Roman" w:hAnsi="Times New Roman"/>
          <w:sz w:val="28"/>
          <w:szCs w:val="28"/>
        </w:rPr>
        <w:t>- непосредственный контроль за ходом реализации отдельных мероприятий подпрограммы, реализуемой ответственным исполнителем;</w:t>
      </w:r>
    </w:p>
    <w:p w:rsidR="0093064D" w:rsidRPr="0093064D" w:rsidRDefault="0093064D" w:rsidP="0093064D">
      <w:pPr>
        <w:spacing w:after="0" w:line="240" w:lineRule="auto"/>
        <w:ind w:left="-108" w:firstLine="709"/>
        <w:jc w:val="both"/>
        <w:rPr>
          <w:rFonts w:ascii="Times New Roman" w:hAnsi="Times New Roman"/>
          <w:sz w:val="28"/>
          <w:szCs w:val="28"/>
        </w:rPr>
      </w:pPr>
      <w:r w:rsidRPr="0093064D">
        <w:rPr>
          <w:rFonts w:ascii="Times New Roman" w:hAnsi="Times New Roman"/>
          <w:sz w:val="28"/>
          <w:szCs w:val="28"/>
        </w:rPr>
        <w:t>- подготовка отчётов к реализации подпрограммы.</w:t>
      </w:r>
    </w:p>
    <w:p w:rsidR="0093064D" w:rsidRPr="0093064D" w:rsidRDefault="0093064D" w:rsidP="0093064D">
      <w:pPr>
        <w:spacing w:after="0" w:line="240" w:lineRule="auto"/>
        <w:ind w:left="-108" w:firstLine="709"/>
        <w:jc w:val="both"/>
        <w:rPr>
          <w:rFonts w:ascii="Times New Roman" w:hAnsi="Times New Roman"/>
          <w:sz w:val="28"/>
          <w:szCs w:val="28"/>
        </w:rPr>
      </w:pPr>
      <w:r w:rsidRPr="0093064D">
        <w:rPr>
          <w:rFonts w:ascii="Times New Roman" w:hAnsi="Times New Roman"/>
          <w:sz w:val="28"/>
          <w:szCs w:val="28"/>
        </w:rPr>
        <w:t>Сроки выполнения подпрограммы 01.01.2014-31.12.2022 годы</w:t>
      </w:r>
    </w:p>
    <w:p w:rsidR="0093064D" w:rsidRPr="0093064D" w:rsidRDefault="0093064D" w:rsidP="0093064D">
      <w:pPr>
        <w:spacing w:after="0" w:line="240" w:lineRule="auto"/>
        <w:ind w:left="-108" w:firstLine="709"/>
        <w:jc w:val="both"/>
        <w:rPr>
          <w:rFonts w:ascii="Times New Roman" w:hAnsi="Times New Roman"/>
          <w:sz w:val="28"/>
          <w:szCs w:val="28"/>
        </w:rPr>
      </w:pPr>
      <w:r w:rsidRPr="0093064D">
        <w:rPr>
          <w:rFonts w:ascii="Times New Roman" w:hAnsi="Times New Roman"/>
          <w:sz w:val="28"/>
          <w:szCs w:val="28"/>
        </w:rPr>
        <w:t>Перечень целевых индикаторов подпрограммы представлен в приложении 1 к подпрограмме 1 «Развитие дошкольного, общего и дополнительного образования».</w:t>
      </w:r>
    </w:p>
    <w:p w:rsidR="0093064D" w:rsidRPr="0093064D" w:rsidRDefault="0093064D" w:rsidP="0093064D">
      <w:pPr>
        <w:spacing w:after="0" w:line="240" w:lineRule="auto"/>
        <w:ind w:firstLine="709"/>
        <w:rPr>
          <w:rFonts w:ascii="Times New Roman" w:hAnsi="Times New Roman"/>
          <w:sz w:val="28"/>
          <w:szCs w:val="28"/>
        </w:rPr>
      </w:pPr>
    </w:p>
    <w:p w:rsidR="0093064D" w:rsidRPr="0093064D" w:rsidRDefault="0093064D" w:rsidP="0093064D">
      <w:pPr>
        <w:spacing w:after="0" w:line="240" w:lineRule="auto"/>
        <w:jc w:val="center"/>
        <w:rPr>
          <w:rFonts w:ascii="Times New Roman" w:hAnsi="Times New Roman"/>
          <w:sz w:val="28"/>
          <w:szCs w:val="28"/>
        </w:rPr>
      </w:pPr>
      <w:r w:rsidRPr="0093064D">
        <w:rPr>
          <w:rFonts w:ascii="Times New Roman" w:hAnsi="Times New Roman"/>
          <w:sz w:val="28"/>
          <w:szCs w:val="28"/>
        </w:rPr>
        <w:t>2.3. Механизм реализации подпрограммы</w:t>
      </w:r>
    </w:p>
    <w:p w:rsidR="0093064D" w:rsidRPr="0093064D" w:rsidRDefault="0093064D" w:rsidP="0093064D">
      <w:pPr>
        <w:pStyle w:val="ConsPlusNormal"/>
        <w:spacing w:line="240" w:lineRule="auto"/>
        <w:ind w:firstLine="709"/>
        <w:contextualSpacing/>
        <w:jc w:val="both"/>
        <w:rPr>
          <w:rFonts w:ascii="Times New Roman" w:hAnsi="Times New Roman" w:cs="Times New Roman"/>
          <w:sz w:val="28"/>
          <w:szCs w:val="28"/>
        </w:rPr>
      </w:pPr>
      <w:r w:rsidRPr="0093064D">
        <w:rPr>
          <w:rFonts w:ascii="Times New Roman" w:hAnsi="Times New Roman" w:cs="Times New Roman"/>
          <w:sz w:val="28"/>
          <w:szCs w:val="28"/>
        </w:rPr>
        <w:t xml:space="preserve">Реализация </w:t>
      </w:r>
      <w:hyperlink w:anchor="P7738" w:history="1">
        <w:r w:rsidRPr="0093064D">
          <w:rPr>
            <w:rFonts w:ascii="Times New Roman" w:hAnsi="Times New Roman" w:cs="Times New Roman"/>
            <w:sz w:val="28"/>
            <w:szCs w:val="28"/>
          </w:rPr>
          <w:t xml:space="preserve">мероприятий </w:t>
        </w:r>
      </w:hyperlink>
      <w:r w:rsidRPr="0093064D">
        <w:rPr>
          <w:rFonts w:ascii="Times New Roman" w:hAnsi="Times New Roman" w:cs="Times New Roman"/>
          <w:sz w:val="28"/>
          <w:szCs w:val="28"/>
        </w:rPr>
        <w:t>1.1.3., 2.1.2., 3.1.1. подпрограммы 2 осуществляется краевыми казенными и бюджетными учреждениями. Казенными учреждениями средства расходуются в соответствии с бюджетной сметой, утвержденной Управлением образования администрации Назаровского района. Бюджетным учреждениям предоставляются субсидии по соглашениям, заключенным между Управлением образования администрации Назаровского района и муниципальными образовательными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также на цели, не связанные с выполнением муниципального задания на оказание муниципальных услуг (выполнение работ).</w:t>
      </w:r>
    </w:p>
    <w:p w:rsidR="0093064D" w:rsidRPr="0093064D" w:rsidRDefault="0093064D" w:rsidP="0093064D">
      <w:pPr>
        <w:pStyle w:val="ConsPlusNormal"/>
        <w:spacing w:line="240" w:lineRule="auto"/>
        <w:ind w:firstLine="709"/>
        <w:contextualSpacing/>
        <w:jc w:val="both"/>
        <w:rPr>
          <w:rFonts w:ascii="Times New Roman" w:hAnsi="Times New Roman" w:cs="Times New Roman"/>
          <w:sz w:val="28"/>
          <w:szCs w:val="28"/>
        </w:rPr>
      </w:pPr>
      <w:r w:rsidRPr="0093064D">
        <w:rPr>
          <w:rFonts w:ascii="Times New Roman" w:hAnsi="Times New Roman" w:cs="Times New Roman"/>
          <w:sz w:val="28"/>
          <w:szCs w:val="28"/>
        </w:rPr>
        <w:t xml:space="preserve">Реализация </w:t>
      </w:r>
      <w:hyperlink w:anchor="P7703" w:history="1">
        <w:r w:rsidRPr="0093064D">
          <w:rPr>
            <w:rFonts w:ascii="Times New Roman" w:hAnsi="Times New Roman" w:cs="Times New Roman"/>
            <w:sz w:val="28"/>
            <w:szCs w:val="28"/>
          </w:rPr>
          <w:t>мероприятий 1.1.1.,</w:t>
        </w:r>
      </w:hyperlink>
      <w:r w:rsidRPr="0093064D">
        <w:rPr>
          <w:rFonts w:ascii="Times New Roman" w:hAnsi="Times New Roman" w:cs="Times New Roman"/>
          <w:sz w:val="28"/>
          <w:szCs w:val="28"/>
        </w:rPr>
        <w:t xml:space="preserve"> 1.1.2. подпрограммы 1 осуществляется во исполнение </w:t>
      </w:r>
      <w:hyperlink r:id="rId9" w:history="1">
        <w:r w:rsidRPr="0093064D">
          <w:rPr>
            <w:rFonts w:ascii="Times New Roman" w:hAnsi="Times New Roman" w:cs="Times New Roman"/>
            <w:sz w:val="28"/>
            <w:szCs w:val="28"/>
          </w:rPr>
          <w:t>пункта 3 части 1 статьи 8</w:t>
        </w:r>
      </w:hyperlink>
      <w:r w:rsidRPr="0093064D">
        <w:rPr>
          <w:rFonts w:ascii="Times New Roman" w:hAnsi="Times New Roman" w:cs="Times New Roman"/>
          <w:sz w:val="28"/>
          <w:szCs w:val="28"/>
        </w:rPr>
        <w:t xml:space="preserve"> Федерального закона от 29.12.2012 № 273-ФЗ «Об образовании в Российской Федерации», </w:t>
      </w:r>
      <w:hyperlink r:id="rId10" w:history="1">
        <w:r w:rsidRPr="0093064D">
          <w:rPr>
            <w:rFonts w:ascii="Times New Roman" w:hAnsi="Times New Roman" w:cs="Times New Roman"/>
            <w:sz w:val="28"/>
            <w:szCs w:val="28"/>
          </w:rPr>
          <w:t>пункта 5 части статьи 8</w:t>
        </w:r>
      </w:hyperlink>
      <w:r w:rsidRPr="0093064D">
        <w:rPr>
          <w:rFonts w:ascii="Times New Roman" w:hAnsi="Times New Roman" w:cs="Times New Roman"/>
          <w:sz w:val="28"/>
          <w:szCs w:val="28"/>
        </w:rPr>
        <w:t xml:space="preserve"> Закона Красноярского края от 26.06.2014 № 6-2519 «Об образовании в Красноярском крае» посредством предоставления субвенции</w:t>
      </w:r>
      <w:r>
        <w:rPr>
          <w:rFonts w:ascii="Times New Roman" w:hAnsi="Times New Roman" w:cs="Times New Roman"/>
          <w:sz w:val="28"/>
          <w:szCs w:val="28"/>
        </w:rPr>
        <w:t xml:space="preserve"> </w:t>
      </w:r>
      <w:r w:rsidRPr="0093064D">
        <w:rPr>
          <w:rFonts w:ascii="Times New Roman" w:hAnsi="Times New Roman" w:cs="Times New Roman"/>
          <w:sz w:val="28"/>
          <w:szCs w:val="28"/>
        </w:rPr>
        <w:t>бюджету муниципального образования Назаровский район Красноярского края на обеспечение государственных гарантий реализации прав на получение общедоступного</w:t>
      </w:r>
      <w:r>
        <w:rPr>
          <w:rFonts w:ascii="Times New Roman" w:hAnsi="Times New Roman" w:cs="Times New Roman"/>
          <w:sz w:val="28"/>
          <w:szCs w:val="28"/>
        </w:rPr>
        <w:t xml:space="preserve"> </w:t>
      </w:r>
      <w:r w:rsidRPr="0093064D">
        <w:rPr>
          <w:rFonts w:ascii="Times New Roman" w:hAnsi="Times New Roman" w:cs="Times New Roman"/>
          <w:sz w:val="28"/>
          <w:szCs w:val="28"/>
        </w:rPr>
        <w:t xml:space="preserve">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11" w:history="1">
        <w:r w:rsidRPr="0093064D">
          <w:rPr>
            <w:rFonts w:ascii="Times New Roman" w:hAnsi="Times New Roman" w:cs="Times New Roman"/>
            <w:sz w:val="28"/>
            <w:szCs w:val="28"/>
          </w:rPr>
          <w:t>Постановлением</w:t>
        </w:r>
      </w:hyperlink>
      <w:r w:rsidRPr="0093064D">
        <w:rPr>
          <w:rFonts w:ascii="Times New Roman" w:hAnsi="Times New Roman" w:cs="Times New Roman"/>
          <w:sz w:val="28"/>
          <w:szCs w:val="28"/>
        </w:rPr>
        <w:t xml:space="preserve"> Правительства Красноярского края от 23.06.2014 №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w:t>
      </w:r>
      <w:r w:rsidRPr="0093064D">
        <w:rPr>
          <w:rFonts w:ascii="Times New Roman" w:hAnsi="Times New Roman" w:cs="Times New Roman"/>
          <w:sz w:val="28"/>
          <w:szCs w:val="28"/>
        </w:rPr>
        <w:lastRenderedPageBreak/>
        <w:t>Красноярского края, общедоступного и бесплатного дошкольного образования в муниципальных общеобразовательных организациях, расположенных</w:t>
      </w:r>
      <w:r>
        <w:rPr>
          <w:rFonts w:ascii="Times New Roman" w:hAnsi="Times New Roman" w:cs="Times New Roman"/>
          <w:sz w:val="28"/>
          <w:szCs w:val="28"/>
        </w:rPr>
        <w:t xml:space="preserve"> </w:t>
      </w:r>
      <w:r w:rsidRPr="0093064D">
        <w:rPr>
          <w:rFonts w:ascii="Times New Roman" w:hAnsi="Times New Roman" w:cs="Times New Roman"/>
          <w:sz w:val="28"/>
          <w:szCs w:val="28"/>
        </w:rPr>
        <w:t>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w:t>
      </w:r>
      <w:r>
        <w:rPr>
          <w:rFonts w:ascii="Times New Roman" w:hAnsi="Times New Roman" w:cs="Times New Roman"/>
          <w:sz w:val="28"/>
          <w:szCs w:val="28"/>
        </w:rPr>
        <w:t xml:space="preserve"> </w:t>
      </w:r>
      <w:r w:rsidRPr="0093064D">
        <w:rPr>
          <w:rFonts w:ascii="Times New Roman" w:hAnsi="Times New Roman" w:cs="Times New Roman"/>
          <w:sz w:val="28"/>
          <w:szCs w:val="28"/>
        </w:rPr>
        <w:t>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93064D" w:rsidRPr="0093064D" w:rsidRDefault="0093064D" w:rsidP="0093064D">
      <w:pPr>
        <w:pStyle w:val="ConsPlusNormal"/>
        <w:spacing w:line="240" w:lineRule="auto"/>
        <w:ind w:firstLine="709"/>
        <w:contextualSpacing/>
        <w:jc w:val="both"/>
        <w:rPr>
          <w:rFonts w:ascii="Times New Roman" w:hAnsi="Times New Roman" w:cs="Times New Roman"/>
          <w:sz w:val="28"/>
          <w:szCs w:val="28"/>
        </w:rPr>
      </w:pPr>
      <w:r w:rsidRPr="0093064D">
        <w:rPr>
          <w:rFonts w:ascii="Times New Roman" w:hAnsi="Times New Roman" w:cs="Times New Roman"/>
          <w:sz w:val="28"/>
          <w:szCs w:val="28"/>
        </w:rPr>
        <w:t xml:space="preserve">Реализация </w:t>
      </w:r>
      <w:hyperlink w:anchor="P7750" w:history="1">
        <w:r w:rsidRPr="0093064D">
          <w:rPr>
            <w:rFonts w:ascii="Times New Roman" w:hAnsi="Times New Roman" w:cs="Times New Roman"/>
            <w:sz w:val="28"/>
            <w:szCs w:val="28"/>
          </w:rPr>
          <w:t>мероприятия 1.1.5.</w:t>
        </w:r>
      </w:hyperlink>
      <w:r w:rsidRPr="0093064D">
        <w:rPr>
          <w:rFonts w:ascii="Times New Roman" w:hAnsi="Times New Roman" w:cs="Times New Roman"/>
          <w:sz w:val="28"/>
          <w:szCs w:val="28"/>
        </w:rPr>
        <w:t xml:space="preserve"> подпрограммы 2 осуществляется во исполнение </w:t>
      </w:r>
      <w:hyperlink r:id="rId12" w:history="1">
        <w:r w:rsidRPr="0093064D">
          <w:rPr>
            <w:rFonts w:ascii="Times New Roman" w:hAnsi="Times New Roman" w:cs="Times New Roman"/>
            <w:sz w:val="28"/>
            <w:szCs w:val="28"/>
          </w:rPr>
          <w:t>части 3 статьи 65</w:t>
        </w:r>
      </w:hyperlink>
      <w:r w:rsidRPr="0093064D">
        <w:rPr>
          <w:rFonts w:ascii="Times New Roman" w:hAnsi="Times New Roman" w:cs="Times New Roman"/>
          <w:sz w:val="28"/>
          <w:szCs w:val="28"/>
        </w:rPr>
        <w:t xml:space="preserve"> Федерального закона от 29.12.2012 № 273-ФЗ «Об образовании в Российской Федерации» путем предоставления субвенции</w:t>
      </w:r>
      <w:r>
        <w:rPr>
          <w:rFonts w:ascii="Times New Roman" w:hAnsi="Times New Roman" w:cs="Times New Roman"/>
          <w:sz w:val="28"/>
          <w:szCs w:val="28"/>
        </w:rPr>
        <w:t xml:space="preserve"> </w:t>
      </w:r>
      <w:r w:rsidRPr="0093064D">
        <w:rPr>
          <w:rFonts w:ascii="Times New Roman" w:hAnsi="Times New Roman" w:cs="Times New Roman"/>
          <w:sz w:val="28"/>
          <w:szCs w:val="28"/>
        </w:rPr>
        <w:t>бюджету муниципального образования Назаровский район Красноярского краяна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w:t>
      </w:r>
      <w:r>
        <w:rPr>
          <w:rFonts w:ascii="Times New Roman" w:hAnsi="Times New Roman" w:cs="Times New Roman"/>
          <w:sz w:val="28"/>
          <w:szCs w:val="28"/>
        </w:rPr>
        <w:t xml:space="preserve"> </w:t>
      </w:r>
      <w:r w:rsidRPr="0093064D">
        <w:rPr>
          <w:rFonts w:ascii="Times New Roman" w:hAnsi="Times New Roman" w:cs="Times New Roman"/>
          <w:sz w:val="28"/>
          <w:szCs w:val="28"/>
        </w:rPr>
        <w:t xml:space="preserve">образовательных организациях, реализующих образовательную программу дошкольного образования, без взимания родительской платы на основании </w:t>
      </w:r>
      <w:hyperlink r:id="rId13" w:history="1">
        <w:r w:rsidRPr="0093064D">
          <w:rPr>
            <w:rFonts w:ascii="Times New Roman" w:hAnsi="Times New Roman" w:cs="Times New Roman"/>
            <w:sz w:val="28"/>
            <w:szCs w:val="28"/>
          </w:rPr>
          <w:t>Закона</w:t>
        </w:r>
      </w:hyperlink>
      <w:r w:rsidRPr="0093064D">
        <w:rPr>
          <w:rFonts w:ascii="Times New Roman" w:hAnsi="Times New Roman" w:cs="Times New Roman"/>
          <w:sz w:val="28"/>
          <w:szCs w:val="28"/>
        </w:rPr>
        <w:t xml:space="preserve"> Красноярского края от 27.12.2005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93064D" w:rsidRPr="0093064D" w:rsidRDefault="0093064D" w:rsidP="0093064D">
      <w:pPr>
        <w:pStyle w:val="ConsPlusNormal"/>
        <w:spacing w:line="240" w:lineRule="auto"/>
        <w:ind w:firstLine="709"/>
        <w:contextualSpacing/>
        <w:jc w:val="both"/>
        <w:rPr>
          <w:rFonts w:ascii="Times New Roman" w:hAnsi="Times New Roman" w:cs="Times New Roman"/>
          <w:sz w:val="28"/>
          <w:szCs w:val="28"/>
        </w:rPr>
      </w:pPr>
      <w:r w:rsidRPr="0093064D">
        <w:rPr>
          <w:rFonts w:ascii="Times New Roman" w:hAnsi="Times New Roman" w:cs="Times New Roman"/>
          <w:sz w:val="28"/>
          <w:szCs w:val="28"/>
        </w:rPr>
        <w:t xml:space="preserve">Реализация </w:t>
      </w:r>
      <w:hyperlink w:anchor="P7762" w:history="1">
        <w:r w:rsidRPr="0093064D">
          <w:rPr>
            <w:rFonts w:ascii="Times New Roman" w:hAnsi="Times New Roman" w:cs="Times New Roman"/>
            <w:sz w:val="28"/>
            <w:szCs w:val="28"/>
          </w:rPr>
          <w:t>мероприятия 1.1.6.</w:t>
        </w:r>
      </w:hyperlink>
      <w:r w:rsidRPr="0093064D">
        <w:rPr>
          <w:rFonts w:ascii="Times New Roman" w:hAnsi="Times New Roman" w:cs="Times New Roman"/>
          <w:sz w:val="28"/>
          <w:szCs w:val="28"/>
        </w:rPr>
        <w:t xml:space="preserve"> подпрограммы 2 осуществляется во исполнение </w:t>
      </w:r>
      <w:hyperlink r:id="rId14" w:history="1">
        <w:r w:rsidRPr="0093064D">
          <w:rPr>
            <w:rFonts w:ascii="Times New Roman" w:hAnsi="Times New Roman" w:cs="Times New Roman"/>
            <w:sz w:val="28"/>
            <w:szCs w:val="28"/>
          </w:rPr>
          <w:t>части 7 статьи 65</w:t>
        </w:r>
      </w:hyperlink>
      <w:r w:rsidRPr="0093064D">
        <w:rPr>
          <w:rFonts w:ascii="Times New Roman" w:hAnsi="Times New Roman" w:cs="Times New Roman"/>
          <w:sz w:val="28"/>
          <w:szCs w:val="28"/>
        </w:rPr>
        <w:t xml:space="preserve"> Федерального закона от 29.12.2012 № 273-ФЗ «Об образовании в Российской Федерации», </w:t>
      </w:r>
      <w:hyperlink r:id="rId15" w:history="1">
        <w:r w:rsidRPr="0093064D">
          <w:rPr>
            <w:rFonts w:ascii="Times New Roman" w:hAnsi="Times New Roman" w:cs="Times New Roman"/>
            <w:sz w:val="28"/>
            <w:szCs w:val="28"/>
          </w:rPr>
          <w:t>статьи 15</w:t>
        </w:r>
      </w:hyperlink>
      <w:r w:rsidRPr="0093064D">
        <w:rPr>
          <w:rFonts w:ascii="Times New Roman" w:hAnsi="Times New Roman" w:cs="Times New Roman"/>
          <w:sz w:val="28"/>
          <w:szCs w:val="28"/>
        </w:rPr>
        <w:t xml:space="preserve"> Закона Красноярского </w:t>
      </w:r>
      <w:r w:rsidRPr="0093064D">
        <w:rPr>
          <w:rFonts w:ascii="Times New Roman" w:hAnsi="Times New Roman" w:cs="Times New Roman"/>
          <w:sz w:val="28"/>
          <w:szCs w:val="28"/>
        </w:rPr>
        <w:lastRenderedPageBreak/>
        <w:t>края от 26.06.2014 № 6-2519 «Об образовании в Красноярском крае» путем предоставления субвенции бюджету</w:t>
      </w:r>
      <w:r>
        <w:rPr>
          <w:rFonts w:ascii="Times New Roman" w:hAnsi="Times New Roman" w:cs="Times New Roman"/>
          <w:sz w:val="28"/>
          <w:szCs w:val="28"/>
        </w:rPr>
        <w:t xml:space="preserve"> </w:t>
      </w:r>
      <w:r w:rsidRPr="0093064D">
        <w:rPr>
          <w:rFonts w:ascii="Times New Roman" w:hAnsi="Times New Roman" w:cs="Times New Roman"/>
          <w:sz w:val="28"/>
          <w:szCs w:val="28"/>
        </w:rPr>
        <w:t>муниципального образования Назаровский район Красноярского края</w:t>
      </w:r>
      <w:r>
        <w:rPr>
          <w:rFonts w:ascii="Times New Roman" w:hAnsi="Times New Roman" w:cs="Times New Roman"/>
          <w:sz w:val="28"/>
          <w:szCs w:val="28"/>
        </w:rPr>
        <w:t xml:space="preserve"> </w:t>
      </w:r>
      <w:r w:rsidRPr="0093064D">
        <w:rPr>
          <w:rFonts w:ascii="Times New Roman" w:hAnsi="Times New Roman" w:cs="Times New Roman"/>
          <w:sz w:val="28"/>
          <w:szCs w:val="28"/>
        </w:rPr>
        <w:t xml:space="preserve">на основании </w:t>
      </w:r>
      <w:hyperlink r:id="rId16" w:history="1">
        <w:r w:rsidRPr="0093064D">
          <w:rPr>
            <w:rFonts w:ascii="Times New Roman" w:hAnsi="Times New Roman" w:cs="Times New Roman"/>
            <w:sz w:val="28"/>
            <w:szCs w:val="28"/>
          </w:rPr>
          <w:t>Закона</w:t>
        </w:r>
      </w:hyperlink>
      <w:r w:rsidRPr="0093064D">
        <w:rPr>
          <w:rFonts w:ascii="Times New Roman" w:hAnsi="Times New Roman" w:cs="Times New Roman"/>
          <w:sz w:val="28"/>
          <w:szCs w:val="28"/>
        </w:rPr>
        <w:t xml:space="preserve">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
    <w:p w:rsidR="0093064D" w:rsidRPr="0093064D" w:rsidRDefault="0093064D" w:rsidP="0093064D">
      <w:pPr>
        <w:pStyle w:val="ConsPlusNormal"/>
        <w:spacing w:line="240" w:lineRule="auto"/>
        <w:ind w:firstLine="709"/>
        <w:contextualSpacing/>
        <w:jc w:val="both"/>
        <w:rPr>
          <w:rFonts w:ascii="Times New Roman" w:hAnsi="Times New Roman" w:cs="Times New Roman"/>
          <w:sz w:val="28"/>
          <w:szCs w:val="28"/>
        </w:rPr>
      </w:pPr>
      <w:r w:rsidRPr="0093064D">
        <w:rPr>
          <w:rFonts w:ascii="Times New Roman" w:hAnsi="Times New Roman" w:cs="Times New Roman"/>
          <w:sz w:val="28"/>
          <w:szCs w:val="28"/>
        </w:rPr>
        <w:t xml:space="preserve">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утверждены </w:t>
      </w:r>
      <w:hyperlink r:id="rId17" w:history="1">
        <w:r w:rsidRPr="0093064D">
          <w:rPr>
            <w:rFonts w:ascii="Times New Roman" w:hAnsi="Times New Roman" w:cs="Times New Roman"/>
            <w:sz w:val="28"/>
            <w:szCs w:val="28"/>
          </w:rPr>
          <w:t>Постановлением</w:t>
        </w:r>
      </w:hyperlink>
      <w:r w:rsidRPr="0093064D">
        <w:rPr>
          <w:rFonts w:ascii="Times New Roman" w:hAnsi="Times New Roman" w:cs="Times New Roman"/>
          <w:sz w:val="28"/>
          <w:szCs w:val="28"/>
        </w:rPr>
        <w:t xml:space="preserve"> Правительства Красноярского края от 25.11.2014 № 561-п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rsidR="0093064D" w:rsidRPr="0093064D" w:rsidRDefault="00B5302C" w:rsidP="0093064D">
      <w:pPr>
        <w:pStyle w:val="ConsPlusNormal"/>
        <w:spacing w:line="240" w:lineRule="auto"/>
        <w:ind w:firstLine="709"/>
        <w:contextualSpacing/>
        <w:jc w:val="both"/>
        <w:rPr>
          <w:rFonts w:ascii="Times New Roman" w:hAnsi="Times New Roman" w:cs="Times New Roman"/>
          <w:sz w:val="28"/>
          <w:szCs w:val="28"/>
        </w:rPr>
      </w:pPr>
      <w:hyperlink w:anchor="P7897" w:history="1">
        <w:r w:rsidR="0093064D" w:rsidRPr="0093064D">
          <w:rPr>
            <w:rFonts w:ascii="Times New Roman" w:hAnsi="Times New Roman" w:cs="Times New Roman"/>
            <w:sz w:val="28"/>
            <w:szCs w:val="28"/>
          </w:rPr>
          <w:t>Мероприятие 2.1.8.,</w:t>
        </w:r>
      </w:hyperlink>
      <w:r w:rsidR="0093064D" w:rsidRPr="0093064D">
        <w:rPr>
          <w:rFonts w:ascii="Times New Roman" w:hAnsi="Times New Roman" w:cs="Times New Roman"/>
          <w:sz w:val="28"/>
          <w:szCs w:val="28"/>
        </w:rPr>
        <w:t xml:space="preserve"> 2.2.1. реализуется путем предоставления субсидии бюджету</w:t>
      </w:r>
      <w:r w:rsidR="0093064D">
        <w:rPr>
          <w:rFonts w:ascii="Times New Roman" w:hAnsi="Times New Roman" w:cs="Times New Roman"/>
          <w:sz w:val="28"/>
          <w:szCs w:val="28"/>
        </w:rPr>
        <w:t xml:space="preserve"> </w:t>
      </w:r>
      <w:r w:rsidR="0093064D" w:rsidRPr="0093064D">
        <w:rPr>
          <w:rFonts w:ascii="Times New Roman" w:hAnsi="Times New Roman" w:cs="Times New Roman"/>
          <w:sz w:val="28"/>
          <w:szCs w:val="28"/>
        </w:rPr>
        <w:t>муниципального образования Назаровский район Красноярского края на развитие инфраструктуры общеобразовательных организаций.</w:t>
      </w:r>
    </w:p>
    <w:p w:rsidR="0093064D" w:rsidRPr="0093064D" w:rsidRDefault="0093064D" w:rsidP="0093064D">
      <w:pPr>
        <w:pStyle w:val="ConsPlusNormal"/>
        <w:spacing w:line="240" w:lineRule="auto"/>
        <w:ind w:firstLine="709"/>
        <w:contextualSpacing/>
        <w:jc w:val="both"/>
        <w:rPr>
          <w:rFonts w:ascii="Times New Roman" w:hAnsi="Times New Roman" w:cs="Times New Roman"/>
          <w:sz w:val="28"/>
          <w:szCs w:val="28"/>
        </w:rPr>
      </w:pPr>
      <w:r w:rsidRPr="0093064D">
        <w:rPr>
          <w:rFonts w:ascii="Times New Roman" w:hAnsi="Times New Roman" w:cs="Times New Roman"/>
          <w:sz w:val="28"/>
          <w:szCs w:val="28"/>
        </w:rPr>
        <w:t>Субсидия на развитие инфраструктуры общеобразовательных организаций предоставляются на основании соглашения, заключенного между министерством образования Красноярского края и администрацией</w:t>
      </w:r>
      <w:r>
        <w:rPr>
          <w:rFonts w:ascii="Times New Roman" w:hAnsi="Times New Roman" w:cs="Times New Roman"/>
          <w:sz w:val="28"/>
          <w:szCs w:val="28"/>
        </w:rPr>
        <w:t xml:space="preserve"> </w:t>
      </w:r>
      <w:r w:rsidRPr="0093064D">
        <w:rPr>
          <w:rFonts w:ascii="Times New Roman" w:hAnsi="Times New Roman" w:cs="Times New Roman"/>
          <w:sz w:val="28"/>
          <w:szCs w:val="28"/>
        </w:rPr>
        <w:t xml:space="preserve">Назаровского района, по </w:t>
      </w:r>
      <w:hyperlink r:id="rId18" w:history="1">
        <w:r w:rsidRPr="0093064D">
          <w:rPr>
            <w:rFonts w:ascii="Times New Roman" w:hAnsi="Times New Roman" w:cs="Times New Roman"/>
            <w:sz w:val="28"/>
            <w:szCs w:val="28"/>
          </w:rPr>
          <w:t>форме</w:t>
        </w:r>
      </w:hyperlink>
      <w:r w:rsidRPr="0093064D">
        <w:rPr>
          <w:rFonts w:ascii="Times New Roman" w:hAnsi="Times New Roman" w:cs="Times New Roman"/>
          <w:sz w:val="28"/>
          <w:szCs w:val="28"/>
        </w:rPr>
        <w:t>, утвержденной Постановлением Правительства Красноярского края от 11.02.2010 № 55-п «Об утверждении примерной формы соглашения о предоставлении субсидии муниципальному образованию из краевого бюджета».</w:t>
      </w:r>
    </w:p>
    <w:p w:rsidR="0093064D" w:rsidRPr="0093064D" w:rsidRDefault="0093064D" w:rsidP="0093064D">
      <w:pPr>
        <w:pStyle w:val="ConsPlusNormal"/>
        <w:spacing w:line="240" w:lineRule="auto"/>
        <w:ind w:firstLine="709"/>
        <w:contextualSpacing/>
        <w:jc w:val="both"/>
        <w:rPr>
          <w:rFonts w:ascii="Times New Roman" w:hAnsi="Times New Roman" w:cs="Times New Roman"/>
          <w:sz w:val="28"/>
          <w:szCs w:val="28"/>
        </w:rPr>
      </w:pPr>
      <w:r w:rsidRPr="0093064D">
        <w:rPr>
          <w:rFonts w:ascii="Times New Roman" w:hAnsi="Times New Roman" w:cs="Times New Roman"/>
          <w:sz w:val="28"/>
          <w:szCs w:val="28"/>
        </w:rPr>
        <w:t>Размер софинансирования за счет средств местного бюджета должен составлять от объема субсидии не менее 1 процента при бюджетной обеспеченности менее 1,3.</w:t>
      </w:r>
    </w:p>
    <w:p w:rsidR="0093064D" w:rsidRPr="0093064D" w:rsidRDefault="0093064D" w:rsidP="0093064D">
      <w:pPr>
        <w:pStyle w:val="ConsPlusNormal"/>
        <w:spacing w:line="240" w:lineRule="auto"/>
        <w:ind w:firstLine="709"/>
        <w:contextualSpacing/>
        <w:jc w:val="both"/>
        <w:rPr>
          <w:rFonts w:ascii="Times New Roman" w:hAnsi="Times New Roman" w:cs="Times New Roman"/>
          <w:sz w:val="28"/>
          <w:szCs w:val="28"/>
        </w:rPr>
      </w:pPr>
      <w:r w:rsidRPr="0093064D">
        <w:rPr>
          <w:rFonts w:ascii="Times New Roman" w:hAnsi="Times New Roman" w:cs="Times New Roman"/>
          <w:sz w:val="28"/>
          <w:szCs w:val="28"/>
        </w:rPr>
        <w:t>Распределение субсидии утверждается постановлением Правительства Красноярского края.</w:t>
      </w:r>
    </w:p>
    <w:p w:rsidR="0093064D" w:rsidRPr="0093064D" w:rsidRDefault="0093064D" w:rsidP="0093064D">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93064D">
        <w:rPr>
          <w:rFonts w:ascii="Times New Roman" w:eastAsiaTheme="minorHAnsi" w:hAnsi="Times New Roman"/>
          <w:sz w:val="28"/>
          <w:szCs w:val="28"/>
        </w:rPr>
        <w:t xml:space="preserve">Реализация </w:t>
      </w:r>
      <w:hyperlink r:id="rId19" w:history="1">
        <w:r w:rsidRPr="0093064D">
          <w:rPr>
            <w:rFonts w:ascii="Times New Roman" w:eastAsiaTheme="minorHAnsi" w:hAnsi="Times New Roman"/>
            <w:sz w:val="28"/>
            <w:szCs w:val="28"/>
          </w:rPr>
          <w:t xml:space="preserve">мероприятий </w:t>
        </w:r>
      </w:hyperlink>
      <w:r w:rsidRPr="0093064D">
        <w:rPr>
          <w:rFonts w:ascii="Times New Roman" w:eastAsiaTheme="minorHAnsi" w:hAnsi="Times New Roman"/>
          <w:sz w:val="28"/>
          <w:szCs w:val="28"/>
        </w:rPr>
        <w:t xml:space="preserve">2.1.4., 2.1.5. подпрограммы 2 осуществляется во исполнение </w:t>
      </w:r>
      <w:hyperlink r:id="rId20" w:history="1">
        <w:r w:rsidRPr="0093064D">
          <w:rPr>
            <w:rFonts w:ascii="Times New Roman" w:eastAsiaTheme="minorHAnsi" w:hAnsi="Times New Roman"/>
            <w:sz w:val="28"/>
            <w:szCs w:val="28"/>
          </w:rPr>
          <w:t>пункта 3 части 1 статьи 8</w:t>
        </w:r>
      </w:hyperlink>
      <w:r w:rsidRPr="0093064D">
        <w:rPr>
          <w:rFonts w:ascii="Times New Roman" w:eastAsiaTheme="minorHAnsi" w:hAnsi="Times New Roman"/>
          <w:sz w:val="28"/>
          <w:szCs w:val="28"/>
        </w:rPr>
        <w:t xml:space="preserve"> Федерального закона от 29.12.2012 № 273-ФЗ «Об образовании в Российской Федерации», </w:t>
      </w:r>
      <w:hyperlink r:id="rId21" w:history="1">
        <w:r w:rsidRPr="0093064D">
          <w:rPr>
            <w:rFonts w:ascii="Times New Roman" w:eastAsiaTheme="minorHAnsi" w:hAnsi="Times New Roman"/>
            <w:sz w:val="28"/>
            <w:szCs w:val="28"/>
          </w:rPr>
          <w:t>пункта 5 статьи 8</w:t>
        </w:r>
      </w:hyperlink>
      <w:r w:rsidRPr="0093064D">
        <w:rPr>
          <w:rFonts w:ascii="Times New Roman" w:eastAsiaTheme="minorHAnsi" w:hAnsi="Times New Roman"/>
          <w:sz w:val="28"/>
          <w:szCs w:val="28"/>
        </w:rPr>
        <w:t xml:space="preserve"> Закона Красноярского края от 26.06.2014 № 6-2519 «Об образовании в </w:t>
      </w:r>
      <w:r w:rsidRPr="0093064D">
        <w:rPr>
          <w:rFonts w:ascii="Times New Roman" w:eastAsiaTheme="minorHAnsi" w:hAnsi="Times New Roman"/>
          <w:sz w:val="28"/>
          <w:szCs w:val="28"/>
        </w:rPr>
        <w:lastRenderedPageBreak/>
        <w:t>Красноярском крае» посредством предоставления субвенции</w:t>
      </w:r>
      <w:r>
        <w:rPr>
          <w:rFonts w:ascii="Times New Roman" w:eastAsiaTheme="minorHAnsi" w:hAnsi="Times New Roman"/>
          <w:sz w:val="28"/>
          <w:szCs w:val="28"/>
        </w:rPr>
        <w:t xml:space="preserve"> </w:t>
      </w:r>
      <w:r w:rsidRPr="0093064D">
        <w:rPr>
          <w:rFonts w:ascii="Times New Roman" w:eastAsiaTheme="minorHAnsi" w:hAnsi="Times New Roman"/>
          <w:sz w:val="28"/>
          <w:szCs w:val="28"/>
        </w:rPr>
        <w:t>муниципальному образованию Назаровский район Красноярского края на обеспечение государственных гарантий реализации прав на получение общедоступного и бесплатного</w:t>
      </w:r>
      <w:r>
        <w:rPr>
          <w:rFonts w:ascii="Times New Roman" w:eastAsiaTheme="minorHAnsi" w:hAnsi="Times New Roman"/>
          <w:sz w:val="28"/>
          <w:szCs w:val="28"/>
        </w:rPr>
        <w:t xml:space="preserve"> </w:t>
      </w:r>
      <w:r w:rsidRPr="0093064D">
        <w:rPr>
          <w:rFonts w:ascii="Times New Roman" w:eastAsiaTheme="minorHAnsi" w:hAnsi="Times New Roman"/>
          <w:sz w:val="28"/>
          <w:szCs w:val="28"/>
        </w:rPr>
        <w:t xml:space="preserve">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w:t>
      </w:r>
      <w:hyperlink r:id="rId22" w:history="1">
        <w:r w:rsidRPr="0093064D">
          <w:rPr>
            <w:rFonts w:ascii="Times New Roman" w:eastAsiaTheme="minorHAnsi" w:hAnsi="Times New Roman"/>
            <w:sz w:val="28"/>
            <w:szCs w:val="28"/>
          </w:rPr>
          <w:t>Постановлением</w:t>
        </w:r>
      </w:hyperlink>
      <w:r w:rsidRPr="0093064D">
        <w:rPr>
          <w:rFonts w:ascii="Times New Roman" w:eastAsiaTheme="minorHAnsi" w:hAnsi="Times New Roman"/>
          <w:sz w:val="28"/>
          <w:szCs w:val="28"/>
        </w:rPr>
        <w:t xml:space="preserve"> Правительства Красноярского края от 29.05.2014 №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w:t>
      </w:r>
      <w:r>
        <w:rPr>
          <w:rFonts w:ascii="Times New Roman" w:eastAsiaTheme="minorHAnsi" w:hAnsi="Times New Roman"/>
          <w:sz w:val="28"/>
          <w:szCs w:val="28"/>
        </w:rPr>
        <w:t xml:space="preserve"> </w:t>
      </w:r>
      <w:r w:rsidRPr="0093064D">
        <w:rPr>
          <w:rFonts w:ascii="Times New Roman" w:eastAsiaTheme="minorHAnsi" w:hAnsi="Times New Roman"/>
          <w:sz w:val="28"/>
          <w:szCs w:val="28"/>
        </w:rPr>
        <w:t>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93064D" w:rsidRPr="0093064D" w:rsidRDefault="00B5302C" w:rsidP="0093064D">
      <w:pPr>
        <w:autoSpaceDE w:val="0"/>
        <w:autoSpaceDN w:val="0"/>
        <w:adjustRightInd w:val="0"/>
        <w:spacing w:after="0" w:line="240" w:lineRule="auto"/>
        <w:ind w:firstLine="709"/>
        <w:contextualSpacing/>
        <w:jc w:val="both"/>
        <w:rPr>
          <w:rFonts w:ascii="Times New Roman" w:hAnsi="Times New Roman"/>
          <w:sz w:val="28"/>
          <w:szCs w:val="28"/>
        </w:rPr>
      </w:pPr>
      <w:hyperlink w:anchor="P8005" w:history="1">
        <w:r w:rsidR="0093064D" w:rsidRPr="0093064D">
          <w:rPr>
            <w:rFonts w:ascii="Times New Roman" w:hAnsi="Times New Roman"/>
            <w:sz w:val="28"/>
            <w:szCs w:val="28"/>
          </w:rPr>
          <w:t xml:space="preserve">Мероприятие </w:t>
        </w:r>
      </w:hyperlink>
      <w:r w:rsidR="0093064D" w:rsidRPr="0093064D">
        <w:rPr>
          <w:rFonts w:ascii="Times New Roman" w:hAnsi="Times New Roman"/>
          <w:sz w:val="28"/>
          <w:szCs w:val="28"/>
        </w:rPr>
        <w:t xml:space="preserve">2.1.6. подпрограммы 2 осуществляется в соответствии с </w:t>
      </w:r>
      <w:hyperlink r:id="rId23" w:history="1">
        <w:r w:rsidR="0093064D" w:rsidRPr="0093064D">
          <w:rPr>
            <w:rFonts w:ascii="Times New Roman" w:hAnsi="Times New Roman"/>
            <w:sz w:val="28"/>
            <w:szCs w:val="28"/>
          </w:rPr>
          <w:t>пунктом 3 статьи 11</w:t>
        </w:r>
      </w:hyperlink>
      <w:r w:rsidR="0093064D" w:rsidRPr="0093064D">
        <w:rPr>
          <w:rFonts w:ascii="Times New Roman" w:hAnsi="Times New Roman"/>
          <w:sz w:val="28"/>
          <w:szCs w:val="28"/>
        </w:rPr>
        <w:t xml:space="preserve"> Закона Красноярского края от 02.11.2000 № 12-961              «О защите прав ребенка» путем предоставления субвенции</w:t>
      </w:r>
      <w:r w:rsidR="0093064D">
        <w:rPr>
          <w:rFonts w:ascii="Times New Roman" w:hAnsi="Times New Roman"/>
          <w:sz w:val="28"/>
          <w:szCs w:val="28"/>
        </w:rPr>
        <w:t xml:space="preserve"> </w:t>
      </w:r>
      <w:r w:rsidR="0093064D" w:rsidRPr="0093064D">
        <w:rPr>
          <w:rFonts w:ascii="Times New Roman" w:hAnsi="Times New Roman"/>
          <w:sz w:val="28"/>
          <w:szCs w:val="28"/>
        </w:rPr>
        <w:t xml:space="preserve">бюджету муниципального образования Назаровский район Красноярского края на основании </w:t>
      </w:r>
      <w:hyperlink r:id="rId24" w:history="1">
        <w:r w:rsidR="0093064D" w:rsidRPr="0093064D">
          <w:rPr>
            <w:rFonts w:ascii="Times New Roman" w:hAnsi="Times New Roman"/>
            <w:sz w:val="28"/>
            <w:szCs w:val="28"/>
          </w:rPr>
          <w:t>Закона</w:t>
        </w:r>
      </w:hyperlink>
      <w:r w:rsidR="0093064D" w:rsidRPr="0093064D">
        <w:rPr>
          <w:rFonts w:ascii="Times New Roman" w:hAnsi="Times New Roman"/>
          <w:sz w:val="28"/>
          <w:szCs w:val="28"/>
        </w:rPr>
        <w:t xml:space="preserve"> Красноярского края от 27.12.2005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rsidR="0093064D" w:rsidRPr="0093064D" w:rsidRDefault="00B5302C" w:rsidP="0093064D">
      <w:pPr>
        <w:autoSpaceDE w:val="0"/>
        <w:autoSpaceDN w:val="0"/>
        <w:adjustRightInd w:val="0"/>
        <w:spacing w:after="0" w:line="240" w:lineRule="auto"/>
        <w:ind w:firstLine="709"/>
        <w:contextualSpacing/>
        <w:jc w:val="both"/>
        <w:rPr>
          <w:rFonts w:ascii="Times New Roman" w:eastAsiaTheme="minorHAnsi" w:hAnsi="Times New Roman"/>
          <w:sz w:val="28"/>
          <w:szCs w:val="28"/>
        </w:rPr>
      </w:pPr>
      <w:hyperlink r:id="rId25" w:history="1">
        <w:r w:rsidR="0093064D" w:rsidRPr="0093064D">
          <w:rPr>
            <w:rFonts w:ascii="Times New Roman" w:eastAsiaTheme="minorHAnsi" w:hAnsi="Times New Roman"/>
            <w:sz w:val="28"/>
            <w:szCs w:val="28"/>
          </w:rPr>
          <w:t>Мероприятие 2.1.9,</w:t>
        </w:r>
      </w:hyperlink>
      <w:r w:rsidR="0093064D" w:rsidRPr="0093064D">
        <w:rPr>
          <w:rFonts w:ascii="Times New Roman" w:eastAsiaTheme="minorHAnsi" w:hAnsi="Times New Roman"/>
          <w:sz w:val="28"/>
          <w:szCs w:val="28"/>
        </w:rPr>
        <w:t xml:space="preserve"> 2.2.0. подпрограммы 2 реализуется в рамках </w:t>
      </w:r>
      <w:hyperlink r:id="rId26" w:history="1">
        <w:r w:rsidR="0093064D" w:rsidRPr="0093064D">
          <w:rPr>
            <w:rFonts w:ascii="Times New Roman" w:eastAsiaTheme="minorHAnsi" w:hAnsi="Times New Roman"/>
            <w:sz w:val="28"/>
            <w:szCs w:val="28"/>
          </w:rPr>
          <w:t>направления</w:t>
        </w:r>
      </w:hyperlink>
      <w:r w:rsidR="0093064D" w:rsidRPr="0093064D">
        <w:rPr>
          <w:rFonts w:ascii="Times New Roman" w:eastAsiaTheme="minorHAnsi" w:hAnsi="Times New Roman"/>
          <w:sz w:val="28"/>
          <w:szCs w:val="28"/>
        </w:rPr>
        <w:t xml:space="preserve"> (подпрограммы) «Содействие развитию дошкольного и общего образования» государственной программы Российской Федерации «Развитие образования», утвержденной Постановлением Правительства Российской Федерации от 26.12.2017 № 1642, путем предоставления субсидии</w:t>
      </w:r>
      <w:r w:rsidR="0093064D">
        <w:rPr>
          <w:rFonts w:ascii="Times New Roman" w:eastAsiaTheme="minorHAnsi" w:hAnsi="Times New Roman"/>
          <w:sz w:val="28"/>
          <w:szCs w:val="28"/>
        </w:rPr>
        <w:t xml:space="preserve"> </w:t>
      </w:r>
      <w:r w:rsidR="0093064D" w:rsidRPr="0093064D">
        <w:rPr>
          <w:rFonts w:ascii="Times New Roman" w:hAnsi="Times New Roman"/>
          <w:sz w:val="28"/>
          <w:szCs w:val="28"/>
        </w:rPr>
        <w:t xml:space="preserve">бюджету </w:t>
      </w:r>
      <w:r w:rsidR="0093064D" w:rsidRPr="0093064D">
        <w:rPr>
          <w:rFonts w:ascii="Times New Roman" w:hAnsi="Times New Roman"/>
          <w:sz w:val="28"/>
          <w:szCs w:val="28"/>
        </w:rPr>
        <w:lastRenderedPageBreak/>
        <w:t>муниципального образования Назаровский район Красноярского края</w:t>
      </w:r>
      <w:r w:rsidR="0093064D" w:rsidRPr="0093064D">
        <w:rPr>
          <w:rFonts w:ascii="Times New Roman" w:eastAsiaTheme="minorHAnsi" w:hAnsi="Times New Roman"/>
          <w:sz w:val="28"/>
          <w:szCs w:val="28"/>
        </w:rPr>
        <w:t xml:space="preserve"> на 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w:t>
      </w:r>
    </w:p>
    <w:p w:rsidR="0093064D" w:rsidRPr="0093064D" w:rsidRDefault="0093064D" w:rsidP="0093064D">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93064D">
        <w:rPr>
          <w:rFonts w:ascii="Times New Roman" w:eastAsiaTheme="minorHAnsi" w:hAnsi="Times New Roman"/>
          <w:sz w:val="28"/>
          <w:szCs w:val="28"/>
        </w:rPr>
        <w:t xml:space="preserve">Мероприятия 1.1.7., 2.1.7, 3.2.6. подпрограммы 2 </w:t>
      </w:r>
      <w:r w:rsidRPr="0093064D">
        <w:rPr>
          <w:rFonts w:ascii="Times New Roman" w:hAnsi="Times New Roman"/>
          <w:sz w:val="28"/>
          <w:szCs w:val="28"/>
        </w:rPr>
        <w:t xml:space="preserve">осуществляется в соответствии с </w:t>
      </w:r>
      <w:r w:rsidRPr="0093064D">
        <w:rPr>
          <w:rFonts w:ascii="Times New Roman" w:eastAsiaTheme="minorHAnsi" w:hAnsi="Times New Roman"/>
          <w:sz w:val="28"/>
          <w:szCs w:val="28"/>
        </w:rPr>
        <w:t>Постановлением Правительства Красноярского края от 28.12.2010 № 654-п «Об утверждении Порядка предоставления субсидий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93064D" w:rsidRPr="0093064D" w:rsidRDefault="0093064D" w:rsidP="0093064D">
      <w:pPr>
        <w:spacing w:after="0" w:line="240" w:lineRule="auto"/>
        <w:jc w:val="center"/>
        <w:rPr>
          <w:rFonts w:ascii="Times New Roman" w:hAnsi="Times New Roman"/>
          <w:sz w:val="28"/>
          <w:szCs w:val="28"/>
        </w:rPr>
      </w:pPr>
    </w:p>
    <w:p w:rsidR="0093064D" w:rsidRPr="0093064D" w:rsidRDefault="0093064D" w:rsidP="0093064D">
      <w:pPr>
        <w:spacing w:after="0" w:line="240" w:lineRule="auto"/>
        <w:jc w:val="center"/>
        <w:rPr>
          <w:rFonts w:ascii="Times New Roman" w:hAnsi="Times New Roman"/>
          <w:sz w:val="28"/>
          <w:szCs w:val="28"/>
        </w:rPr>
      </w:pPr>
      <w:r w:rsidRPr="0093064D">
        <w:rPr>
          <w:rFonts w:ascii="Times New Roman" w:hAnsi="Times New Roman"/>
          <w:sz w:val="28"/>
          <w:szCs w:val="28"/>
        </w:rPr>
        <w:t>2.4. Управление подпрограммой и контроль за ходом ее выполнения</w:t>
      </w:r>
    </w:p>
    <w:p w:rsidR="0093064D" w:rsidRPr="0093064D" w:rsidRDefault="0093064D" w:rsidP="0093064D">
      <w:pPr>
        <w:autoSpaceDE w:val="0"/>
        <w:autoSpaceDN w:val="0"/>
        <w:adjustRightInd w:val="0"/>
        <w:spacing w:after="0" w:line="240" w:lineRule="auto"/>
        <w:ind w:firstLine="709"/>
        <w:jc w:val="both"/>
        <w:rPr>
          <w:rFonts w:ascii="Times New Roman" w:eastAsiaTheme="minorHAnsi" w:hAnsi="Times New Roman"/>
          <w:sz w:val="28"/>
          <w:szCs w:val="28"/>
        </w:rPr>
      </w:pPr>
      <w:r w:rsidRPr="0093064D">
        <w:rPr>
          <w:rFonts w:ascii="Times New Roman" w:eastAsiaTheme="minorHAnsi" w:hAnsi="Times New Roman"/>
          <w:sz w:val="28"/>
          <w:szCs w:val="28"/>
        </w:rPr>
        <w:t>Управление реализацией подпрограммы осуществляет Управление образования администрации Назаровского района.</w:t>
      </w:r>
    </w:p>
    <w:p w:rsidR="0093064D" w:rsidRPr="0093064D" w:rsidRDefault="0093064D" w:rsidP="0093064D">
      <w:pPr>
        <w:autoSpaceDE w:val="0"/>
        <w:autoSpaceDN w:val="0"/>
        <w:adjustRightInd w:val="0"/>
        <w:spacing w:after="0" w:line="240" w:lineRule="auto"/>
        <w:ind w:firstLine="709"/>
        <w:jc w:val="both"/>
        <w:rPr>
          <w:rFonts w:ascii="Times New Roman" w:hAnsi="Times New Roman"/>
          <w:sz w:val="28"/>
          <w:szCs w:val="28"/>
        </w:rPr>
      </w:pPr>
      <w:r w:rsidRPr="0093064D">
        <w:rPr>
          <w:rFonts w:ascii="Times New Roman" w:hAnsi="Times New Roman"/>
          <w:sz w:val="28"/>
          <w:szCs w:val="28"/>
        </w:rPr>
        <w:t>Контроль за ходом реализации подпрограммы осуществляет администрация Назаровского района.</w:t>
      </w:r>
    </w:p>
    <w:p w:rsidR="0093064D" w:rsidRPr="0093064D" w:rsidRDefault="0093064D" w:rsidP="0093064D">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hAnsi="Times New Roman"/>
          <w:sz w:val="28"/>
          <w:szCs w:val="28"/>
        </w:rPr>
      </w:pPr>
      <w:r w:rsidRPr="0093064D">
        <w:rPr>
          <w:rFonts w:ascii="Times New Roman" w:hAnsi="Times New Roman"/>
          <w:sz w:val="28"/>
          <w:szCs w:val="28"/>
        </w:rPr>
        <w:t>Контроль за целевым использованием средств подпрограммы осуществляет ревизионная комиссия Назаровского района.</w:t>
      </w:r>
    </w:p>
    <w:p w:rsidR="0093064D" w:rsidRPr="0093064D" w:rsidRDefault="0093064D" w:rsidP="0093064D">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hAnsi="Times New Roman"/>
          <w:sz w:val="28"/>
          <w:szCs w:val="28"/>
        </w:rPr>
      </w:pPr>
      <w:r w:rsidRPr="0093064D">
        <w:rPr>
          <w:rFonts w:ascii="Times New Roman" w:hAnsi="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
    <w:p w:rsidR="0093064D" w:rsidRPr="0093064D" w:rsidRDefault="0093064D" w:rsidP="0093064D">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hAnsi="Times New Roman"/>
          <w:sz w:val="28"/>
          <w:szCs w:val="28"/>
        </w:rPr>
      </w:pPr>
    </w:p>
    <w:p w:rsidR="0093064D" w:rsidRPr="0093064D" w:rsidRDefault="0093064D" w:rsidP="0093064D">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hAnsi="Times New Roman"/>
          <w:sz w:val="28"/>
          <w:szCs w:val="28"/>
        </w:rPr>
      </w:pPr>
      <w:r w:rsidRPr="0093064D">
        <w:rPr>
          <w:rFonts w:ascii="Times New Roman" w:hAnsi="Times New Roman"/>
          <w:sz w:val="28"/>
          <w:szCs w:val="28"/>
        </w:rPr>
        <w:t>2.5. Оценка социально-экономической эффективности</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Оценка социально-экономической эффективности от реализации подпрограммы проводится Управлением образования администрации Назаровского района.</w:t>
      </w:r>
    </w:p>
    <w:p w:rsidR="0093064D" w:rsidRPr="0093064D" w:rsidRDefault="0093064D" w:rsidP="0093064D">
      <w:pPr>
        <w:spacing w:after="0" w:line="240" w:lineRule="auto"/>
        <w:ind w:firstLine="709"/>
        <w:jc w:val="both"/>
        <w:rPr>
          <w:rFonts w:ascii="Times New Roman" w:eastAsiaTheme="minorHAnsi" w:hAnsi="Times New Roman"/>
          <w:sz w:val="28"/>
          <w:szCs w:val="28"/>
        </w:rPr>
      </w:pPr>
      <w:r w:rsidRPr="0093064D">
        <w:rPr>
          <w:rFonts w:ascii="Times New Roman" w:hAnsi="Times New Roman"/>
          <w:sz w:val="28"/>
          <w:szCs w:val="28"/>
        </w:rPr>
        <w:t xml:space="preserve">Обязательным условием эффективности подпрограммы является успешное выполнение </w:t>
      </w:r>
      <w:r w:rsidRPr="0093064D">
        <w:rPr>
          <w:rFonts w:ascii="Times New Roman" w:eastAsiaTheme="minorHAnsi" w:hAnsi="Times New Roman"/>
          <w:sz w:val="28"/>
          <w:szCs w:val="28"/>
        </w:rPr>
        <w:t>целевых индикаторов и показателей подпрограммы, а также мероприятий в установленные сроки.</w:t>
      </w:r>
    </w:p>
    <w:p w:rsidR="0093064D" w:rsidRPr="0093064D" w:rsidRDefault="0093064D" w:rsidP="0093064D">
      <w:pPr>
        <w:tabs>
          <w:tab w:val="left" w:pos="2454"/>
          <w:tab w:val="center" w:pos="4677"/>
        </w:tabs>
        <w:spacing w:after="0" w:line="240" w:lineRule="auto"/>
        <w:jc w:val="center"/>
        <w:rPr>
          <w:rFonts w:ascii="Times New Roman" w:hAnsi="Times New Roman"/>
          <w:sz w:val="28"/>
          <w:szCs w:val="28"/>
        </w:rPr>
      </w:pPr>
    </w:p>
    <w:p w:rsidR="0093064D" w:rsidRPr="0093064D" w:rsidRDefault="0093064D" w:rsidP="0093064D">
      <w:pPr>
        <w:tabs>
          <w:tab w:val="left" w:pos="2454"/>
          <w:tab w:val="center" w:pos="4677"/>
        </w:tabs>
        <w:spacing w:after="0" w:line="240" w:lineRule="auto"/>
        <w:jc w:val="center"/>
        <w:rPr>
          <w:rFonts w:ascii="Times New Roman" w:hAnsi="Times New Roman"/>
          <w:sz w:val="28"/>
          <w:szCs w:val="28"/>
        </w:rPr>
      </w:pPr>
      <w:r w:rsidRPr="0093064D">
        <w:rPr>
          <w:rFonts w:ascii="Times New Roman" w:hAnsi="Times New Roman"/>
          <w:sz w:val="28"/>
          <w:szCs w:val="28"/>
        </w:rPr>
        <w:t>2.6. Мероприятия подпрограммы:</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2 к подпрограмме </w:t>
      </w:r>
    </w:p>
    <w:p w:rsidR="0093064D" w:rsidRPr="0093064D" w:rsidRDefault="0093064D" w:rsidP="0093064D">
      <w:pPr>
        <w:spacing w:after="0" w:line="240" w:lineRule="auto"/>
        <w:ind w:firstLine="709"/>
        <w:rPr>
          <w:rFonts w:ascii="Times New Roman" w:hAnsi="Times New Roman"/>
          <w:sz w:val="28"/>
          <w:szCs w:val="28"/>
        </w:rPr>
      </w:pPr>
      <w:r w:rsidRPr="0093064D">
        <w:rPr>
          <w:rFonts w:ascii="Times New Roman" w:hAnsi="Times New Roman"/>
          <w:sz w:val="28"/>
          <w:szCs w:val="28"/>
        </w:rPr>
        <w:t>1. Развитие дошкольного, общего и дополнительного образования.</w:t>
      </w:r>
    </w:p>
    <w:p w:rsidR="0093064D" w:rsidRDefault="0093064D" w:rsidP="0093064D">
      <w:pPr>
        <w:spacing w:after="0" w:line="240" w:lineRule="auto"/>
        <w:jc w:val="center"/>
        <w:rPr>
          <w:rFonts w:ascii="Times New Roman" w:hAnsi="Times New Roman"/>
          <w:sz w:val="28"/>
          <w:szCs w:val="28"/>
        </w:rPr>
      </w:pPr>
    </w:p>
    <w:p w:rsidR="0093064D" w:rsidRDefault="0093064D" w:rsidP="0093064D">
      <w:pPr>
        <w:spacing w:after="0" w:line="240" w:lineRule="auto"/>
        <w:jc w:val="center"/>
        <w:rPr>
          <w:rFonts w:ascii="Times New Roman" w:hAnsi="Times New Roman"/>
          <w:sz w:val="28"/>
          <w:szCs w:val="28"/>
        </w:rPr>
      </w:pPr>
    </w:p>
    <w:p w:rsidR="0093064D" w:rsidRPr="0093064D" w:rsidRDefault="0093064D" w:rsidP="0093064D">
      <w:pPr>
        <w:spacing w:after="0" w:line="240" w:lineRule="auto"/>
        <w:jc w:val="center"/>
        <w:rPr>
          <w:rFonts w:ascii="Times New Roman" w:hAnsi="Times New Roman"/>
          <w:sz w:val="28"/>
          <w:szCs w:val="28"/>
        </w:rPr>
      </w:pPr>
    </w:p>
    <w:p w:rsidR="0093064D" w:rsidRPr="0093064D" w:rsidRDefault="0093064D" w:rsidP="0093064D">
      <w:pPr>
        <w:spacing w:after="0" w:line="240" w:lineRule="auto"/>
        <w:jc w:val="center"/>
        <w:rPr>
          <w:rFonts w:ascii="Times New Roman" w:hAnsi="Times New Roman"/>
          <w:sz w:val="28"/>
          <w:szCs w:val="28"/>
        </w:rPr>
      </w:pPr>
      <w:r w:rsidRPr="0093064D">
        <w:rPr>
          <w:rFonts w:ascii="Times New Roman" w:hAnsi="Times New Roman"/>
          <w:sz w:val="28"/>
          <w:szCs w:val="28"/>
        </w:rPr>
        <w:lastRenderedPageBreak/>
        <w:t>2.7. Обоснование финансовых, материальных и трудовых затрат</w:t>
      </w:r>
    </w:p>
    <w:p w:rsidR="0093064D" w:rsidRPr="0093064D" w:rsidRDefault="0093064D" w:rsidP="0093064D">
      <w:pPr>
        <w:spacing w:after="0" w:line="240" w:lineRule="auto"/>
        <w:ind w:firstLine="709"/>
        <w:jc w:val="center"/>
        <w:rPr>
          <w:rFonts w:ascii="Times New Roman" w:hAnsi="Times New Roman"/>
          <w:sz w:val="28"/>
          <w:szCs w:val="28"/>
        </w:rPr>
      </w:pPr>
      <w:r w:rsidRPr="0093064D">
        <w:rPr>
          <w:rFonts w:ascii="Times New Roman" w:hAnsi="Times New Roman"/>
          <w:sz w:val="28"/>
          <w:szCs w:val="28"/>
        </w:rPr>
        <w:t>(ресурсное обеспечение подпрограммы) с указанием источников финансирования.</w:t>
      </w:r>
    </w:p>
    <w:p w:rsidR="0093064D" w:rsidRPr="0093064D" w:rsidRDefault="0093064D" w:rsidP="0093064D">
      <w:pPr>
        <w:autoSpaceDE w:val="0"/>
        <w:autoSpaceDN w:val="0"/>
        <w:adjustRightInd w:val="0"/>
        <w:spacing w:after="0" w:line="240" w:lineRule="auto"/>
        <w:ind w:firstLine="709"/>
        <w:jc w:val="both"/>
        <w:rPr>
          <w:rFonts w:ascii="Times New Roman" w:eastAsiaTheme="minorHAnsi" w:hAnsi="Times New Roman"/>
          <w:sz w:val="28"/>
          <w:szCs w:val="28"/>
        </w:rPr>
      </w:pPr>
      <w:r w:rsidRPr="0093064D">
        <w:rPr>
          <w:rFonts w:ascii="Times New Roman" w:eastAsiaTheme="minorHAnsi" w:hAnsi="Times New Roman"/>
          <w:sz w:val="28"/>
          <w:szCs w:val="28"/>
        </w:rPr>
        <w:t>Финансовое обеспечение реализации подпрограммы</w:t>
      </w:r>
      <w:r>
        <w:rPr>
          <w:rFonts w:ascii="Times New Roman" w:eastAsiaTheme="minorHAnsi" w:hAnsi="Times New Roman"/>
          <w:sz w:val="28"/>
          <w:szCs w:val="28"/>
        </w:rPr>
        <w:t xml:space="preserve"> </w:t>
      </w:r>
      <w:r w:rsidRPr="0093064D">
        <w:rPr>
          <w:rFonts w:ascii="Times New Roman" w:eastAsiaTheme="minorHAnsi" w:hAnsi="Times New Roman"/>
          <w:sz w:val="28"/>
          <w:szCs w:val="28"/>
        </w:rPr>
        <w:t>осуществляется за счет средств федерального, краевого, районного</w:t>
      </w:r>
      <w:r>
        <w:rPr>
          <w:rFonts w:ascii="Times New Roman" w:eastAsiaTheme="minorHAnsi" w:hAnsi="Times New Roman"/>
          <w:sz w:val="28"/>
          <w:szCs w:val="28"/>
        </w:rPr>
        <w:t xml:space="preserve"> </w:t>
      </w:r>
      <w:r w:rsidRPr="0093064D">
        <w:rPr>
          <w:rFonts w:ascii="Times New Roman" w:eastAsiaTheme="minorHAnsi" w:hAnsi="Times New Roman"/>
          <w:sz w:val="28"/>
          <w:szCs w:val="28"/>
        </w:rPr>
        <w:t>бюджетов и средств юридических лиц.</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eastAsiaTheme="minorHAnsi" w:hAnsi="Times New Roman"/>
          <w:sz w:val="28"/>
          <w:szCs w:val="28"/>
        </w:rPr>
        <w:t>Средства бюджета, запланированные на реализацию подпрограммы, составляют всего 2363244,9</w:t>
      </w:r>
      <w:r w:rsidRPr="0093064D">
        <w:rPr>
          <w:rFonts w:ascii="Times New Roman" w:hAnsi="Times New Roman"/>
          <w:sz w:val="28"/>
          <w:szCs w:val="28"/>
        </w:rPr>
        <w:t>тыс. рублей, в том числе с разбивкой по годам:</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2019 год –589501,0 тыс. рублей;</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2020 год –597290,8тыс. рублей;</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2021 год –587989,2тыс. рублей;</w:t>
      </w:r>
    </w:p>
    <w:p w:rsidR="0093064D" w:rsidRPr="0093064D" w:rsidRDefault="0093064D" w:rsidP="0093064D">
      <w:pPr>
        <w:spacing w:after="0" w:line="240" w:lineRule="auto"/>
        <w:ind w:firstLine="709"/>
        <w:jc w:val="both"/>
        <w:rPr>
          <w:rFonts w:ascii="Times New Roman" w:hAnsi="Times New Roman"/>
          <w:sz w:val="28"/>
          <w:szCs w:val="28"/>
        </w:rPr>
      </w:pPr>
      <w:r w:rsidRPr="0093064D">
        <w:rPr>
          <w:rFonts w:ascii="Times New Roman" w:hAnsi="Times New Roman"/>
          <w:sz w:val="28"/>
          <w:szCs w:val="28"/>
        </w:rPr>
        <w:t>2022 год – 588463,9тыс. рублей.</w:t>
      </w:r>
    </w:p>
    <w:p w:rsidR="00144BBF" w:rsidRDefault="00144BBF"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9241E2" w:rsidRDefault="009241E2" w:rsidP="0093064D">
      <w:pPr>
        <w:tabs>
          <w:tab w:val="left" w:pos="450"/>
          <w:tab w:val="left" w:pos="1335"/>
        </w:tabs>
        <w:spacing w:after="0" w:line="240" w:lineRule="auto"/>
        <w:contextualSpacing/>
        <w:jc w:val="both"/>
        <w:rPr>
          <w:rFonts w:ascii="Times New Roman" w:hAnsi="Times New Roman"/>
          <w:sz w:val="28"/>
          <w:szCs w:val="28"/>
        </w:rPr>
        <w:sectPr w:rsidR="009241E2" w:rsidSect="009241E2">
          <w:headerReference w:type="default" r:id="rId27"/>
          <w:pgSz w:w="11906" w:h="16838"/>
          <w:pgMar w:top="1134" w:right="850" w:bottom="1134" w:left="1701" w:header="708" w:footer="708" w:gutter="0"/>
          <w:cols w:space="708"/>
          <w:titlePg/>
          <w:docGrid w:linePitch="360"/>
        </w:sectPr>
      </w:pPr>
    </w:p>
    <w:tbl>
      <w:tblPr>
        <w:tblW w:w="15674" w:type="dxa"/>
        <w:tblInd w:w="-459" w:type="dxa"/>
        <w:tblLook w:val="04A0"/>
      </w:tblPr>
      <w:tblGrid>
        <w:gridCol w:w="840"/>
        <w:gridCol w:w="6815"/>
        <w:gridCol w:w="1559"/>
        <w:gridCol w:w="1660"/>
        <w:gridCol w:w="1200"/>
        <w:gridCol w:w="1200"/>
        <w:gridCol w:w="1200"/>
        <w:gridCol w:w="1200"/>
      </w:tblGrid>
      <w:tr w:rsidR="009241E2" w:rsidRPr="009241E2" w:rsidTr="009241E2">
        <w:trPr>
          <w:trHeight w:val="1348"/>
        </w:trPr>
        <w:tc>
          <w:tcPr>
            <w:tcW w:w="840" w:type="dxa"/>
            <w:tcBorders>
              <w:top w:val="nil"/>
              <w:left w:val="nil"/>
              <w:bottom w:val="nil"/>
              <w:right w:val="nil"/>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p>
        </w:tc>
        <w:tc>
          <w:tcPr>
            <w:tcW w:w="6815" w:type="dxa"/>
            <w:tcBorders>
              <w:top w:val="nil"/>
              <w:left w:val="nil"/>
              <w:bottom w:val="nil"/>
              <w:right w:val="nil"/>
            </w:tcBorders>
            <w:shd w:val="clear" w:color="auto" w:fill="auto"/>
            <w:vAlign w:val="bottom"/>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559" w:type="dxa"/>
            <w:tcBorders>
              <w:top w:val="nil"/>
              <w:left w:val="nil"/>
              <w:bottom w:val="nil"/>
              <w:right w:val="nil"/>
            </w:tcBorders>
            <w:shd w:val="clear" w:color="auto" w:fill="auto"/>
            <w:vAlign w:val="bottom"/>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660" w:type="dxa"/>
            <w:tcBorders>
              <w:top w:val="nil"/>
              <w:left w:val="nil"/>
              <w:bottom w:val="nil"/>
              <w:right w:val="nil"/>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p>
        </w:tc>
        <w:tc>
          <w:tcPr>
            <w:tcW w:w="4800" w:type="dxa"/>
            <w:gridSpan w:val="4"/>
            <w:tcBorders>
              <w:top w:val="nil"/>
              <w:left w:val="nil"/>
              <w:bottom w:val="nil"/>
              <w:right w:val="nil"/>
            </w:tcBorders>
            <w:shd w:val="clear" w:color="auto" w:fill="auto"/>
            <w:hideMark/>
          </w:tcPr>
          <w:p w:rsidR="009241E2" w:rsidRPr="009241E2" w:rsidRDefault="009241E2" w:rsidP="009241E2">
            <w:pPr>
              <w:spacing w:after="0" w:line="240" w:lineRule="auto"/>
              <w:rPr>
                <w:rFonts w:ascii="Times New Roman" w:eastAsia="Times New Roman" w:hAnsi="Times New Roman"/>
                <w:color w:val="000000"/>
                <w:sz w:val="24"/>
                <w:szCs w:val="24"/>
                <w:lang w:eastAsia="ru-RU"/>
              </w:rPr>
            </w:pPr>
            <w:r w:rsidRPr="009241E2">
              <w:rPr>
                <w:rFonts w:ascii="Times New Roman" w:eastAsia="Times New Roman" w:hAnsi="Times New Roman"/>
                <w:color w:val="000000"/>
                <w:sz w:val="24"/>
                <w:szCs w:val="24"/>
                <w:lang w:eastAsia="ru-RU"/>
              </w:rPr>
              <w:t xml:space="preserve">Приложение 1 </w:t>
            </w:r>
            <w:r w:rsidRPr="009241E2">
              <w:rPr>
                <w:rFonts w:ascii="Times New Roman" w:eastAsia="Times New Roman" w:hAnsi="Times New Roman"/>
                <w:color w:val="000000"/>
                <w:sz w:val="24"/>
                <w:szCs w:val="24"/>
                <w:lang w:eastAsia="ru-RU"/>
              </w:rPr>
              <w:br/>
              <w:t>к  подпрограмме 1 «Развитие дошкольного, общего и дополнительного образования» муниципальной программы "Развитие образования"</w:t>
            </w:r>
          </w:p>
        </w:tc>
      </w:tr>
      <w:tr w:rsidR="009241E2" w:rsidRPr="009241E2" w:rsidTr="009241E2">
        <w:trPr>
          <w:trHeight w:val="248"/>
        </w:trPr>
        <w:tc>
          <w:tcPr>
            <w:tcW w:w="15674" w:type="dxa"/>
            <w:gridSpan w:val="8"/>
            <w:tcBorders>
              <w:top w:val="nil"/>
              <w:left w:val="nil"/>
              <w:bottom w:val="single" w:sz="4" w:space="0" w:color="auto"/>
              <w:right w:val="nil"/>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b/>
                <w:bCs/>
                <w:sz w:val="24"/>
                <w:szCs w:val="24"/>
                <w:lang w:eastAsia="ru-RU"/>
              </w:rPr>
            </w:pPr>
            <w:r w:rsidRPr="009241E2">
              <w:rPr>
                <w:rFonts w:ascii="Times New Roman" w:eastAsia="Times New Roman" w:hAnsi="Times New Roman"/>
                <w:b/>
                <w:bCs/>
                <w:sz w:val="24"/>
                <w:szCs w:val="24"/>
                <w:lang w:eastAsia="ru-RU"/>
              </w:rPr>
              <w:t>Перечень целевых индикаторов подпрограммы</w:t>
            </w:r>
          </w:p>
        </w:tc>
      </w:tr>
      <w:tr w:rsidR="009241E2" w:rsidRPr="009241E2" w:rsidTr="009241E2">
        <w:trPr>
          <w:trHeight w:val="276"/>
        </w:trPr>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п/п</w:t>
            </w:r>
          </w:p>
        </w:tc>
        <w:tc>
          <w:tcPr>
            <w:tcW w:w="6815" w:type="dxa"/>
            <w:vMerge w:val="restart"/>
            <w:tcBorders>
              <w:top w:val="nil"/>
              <w:left w:val="single" w:sz="4" w:space="0" w:color="auto"/>
              <w:bottom w:val="single" w:sz="4" w:space="0" w:color="000000"/>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Цель, целевые индикаторы</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Единица измерения</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lang w:eastAsia="ru-RU"/>
              </w:rPr>
            </w:pPr>
            <w:r w:rsidRPr="009241E2">
              <w:rPr>
                <w:rFonts w:ascii="Times New Roman" w:eastAsia="Times New Roman" w:hAnsi="Times New Roman"/>
                <w:lang w:eastAsia="ru-RU"/>
              </w:rPr>
              <w:t>Источник информации</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2019 год</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2020 год</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2021 год</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2022 год</w:t>
            </w:r>
          </w:p>
        </w:tc>
      </w:tr>
      <w:tr w:rsidR="009241E2" w:rsidRPr="009241E2" w:rsidTr="009241E2">
        <w:trPr>
          <w:trHeight w:val="276"/>
        </w:trPr>
        <w:tc>
          <w:tcPr>
            <w:tcW w:w="840" w:type="dxa"/>
            <w:vMerge/>
            <w:tcBorders>
              <w:top w:val="nil"/>
              <w:left w:val="single" w:sz="4" w:space="0" w:color="auto"/>
              <w:bottom w:val="single" w:sz="4" w:space="0" w:color="000000"/>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6815" w:type="dxa"/>
            <w:vMerge/>
            <w:tcBorders>
              <w:top w:val="nil"/>
              <w:left w:val="single" w:sz="4" w:space="0" w:color="auto"/>
              <w:bottom w:val="single" w:sz="4" w:space="0" w:color="000000"/>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lang w:eastAsia="ru-RU"/>
              </w:rPr>
            </w:pPr>
          </w:p>
        </w:tc>
        <w:tc>
          <w:tcPr>
            <w:tcW w:w="1200" w:type="dxa"/>
            <w:vMerge/>
            <w:tcBorders>
              <w:top w:val="nil"/>
              <w:left w:val="single" w:sz="4" w:space="0" w:color="auto"/>
              <w:bottom w:val="single" w:sz="4" w:space="0" w:color="000000"/>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000000"/>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000000"/>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000000"/>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r>
      <w:tr w:rsidR="009241E2" w:rsidRPr="009241E2" w:rsidTr="009241E2">
        <w:trPr>
          <w:trHeight w:val="276"/>
        </w:trPr>
        <w:tc>
          <w:tcPr>
            <w:tcW w:w="840" w:type="dxa"/>
            <w:vMerge/>
            <w:tcBorders>
              <w:top w:val="nil"/>
              <w:left w:val="single" w:sz="4" w:space="0" w:color="auto"/>
              <w:bottom w:val="single" w:sz="4" w:space="0" w:color="auto"/>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6815" w:type="dxa"/>
            <w:vMerge/>
            <w:tcBorders>
              <w:top w:val="nil"/>
              <w:left w:val="single" w:sz="4" w:space="0" w:color="auto"/>
              <w:bottom w:val="single" w:sz="4" w:space="0" w:color="auto"/>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660" w:type="dxa"/>
            <w:vMerge/>
            <w:tcBorders>
              <w:top w:val="nil"/>
              <w:left w:val="single" w:sz="4" w:space="0" w:color="auto"/>
              <w:bottom w:val="single" w:sz="4" w:space="0" w:color="auto"/>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p>
        </w:tc>
      </w:tr>
      <w:tr w:rsidR="009241E2" w:rsidRPr="009241E2" w:rsidTr="009241E2">
        <w:trPr>
          <w:trHeight w:val="240"/>
        </w:trPr>
        <w:tc>
          <w:tcPr>
            <w:tcW w:w="1567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Цель: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241E2" w:rsidRPr="009241E2" w:rsidTr="009241E2">
        <w:trPr>
          <w:trHeight w:val="70"/>
        </w:trPr>
        <w:tc>
          <w:tcPr>
            <w:tcW w:w="1567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rPr>
                <w:rFonts w:ascii="Times New Roman" w:eastAsia="Times New Roman" w:hAnsi="Times New Roman"/>
                <w:i/>
                <w:iCs/>
                <w:sz w:val="24"/>
                <w:szCs w:val="24"/>
                <w:lang w:eastAsia="ru-RU"/>
              </w:rPr>
            </w:pPr>
            <w:r w:rsidRPr="009241E2">
              <w:rPr>
                <w:rFonts w:ascii="Times New Roman" w:eastAsia="Times New Roman" w:hAnsi="Times New Roman"/>
                <w:i/>
                <w:iCs/>
                <w:sz w:val="24"/>
                <w:szCs w:val="24"/>
                <w:lang w:eastAsia="ru-RU"/>
              </w:rPr>
              <w:t>Задача № 1. Обеспечить доступность дошкольного образования, соответствующего стандарту дошкольного образования</w:t>
            </w:r>
          </w:p>
        </w:tc>
      </w:tr>
      <w:tr w:rsidR="009241E2" w:rsidRPr="009241E2" w:rsidTr="009241E2">
        <w:trPr>
          <w:trHeight w:val="238"/>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1.1</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детей с 1,5 до 3-х лет, охваченных услугами дошкольного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50,5</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50,5</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52,5</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52,5</w:t>
            </w:r>
          </w:p>
        </w:tc>
      </w:tr>
      <w:tr w:rsidR="009241E2" w:rsidRPr="009241E2" w:rsidTr="009241E2">
        <w:trPr>
          <w:trHeight w:val="136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1.2.</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учреждениях, проживающих на территории Назаровского района (с учетом групп кратковременного пребывания) на уровне 100%;</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r>
      <w:tr w:rsidR="009241E2" w:rsidRPr="009241E2" w:rsidTr="009241E2">
        <w:trPr>
          <w:trHeight w:val="138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1.3</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Назаровского района на уровне 100%;</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000000" w:fill="FFFFFF"/>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000000" w:fill="FFFFFF"/>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000000" w:fill="FFFFFF"/>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000000" w:fill="FFFFFF"/>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r>
      <w:tr w:rsidR="009241E2" w:rsidRPr="009241E2" w:rsidTr="009241E2">
        <w:trPr>
          <w:trHeight w:val="204"/>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1.4</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педагогов, прошедших  повышение квалификации для обеспечения качества дошкольного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 xml:space="preserve">Управление образования администрации Назаровского </w:t>
            </w:r>
            <w:r w:rsidRPr="009241E2">
              <w:rPr>
                <w:rFonts w:ascii="Times New Roman" w:eastAsia="Times New Roman" w:hAnsi="Times New Roman"/>
                <w:sz w:val="20"/>
                <w:szCs w:val="20"/>
                <w:lang w:eastAsia="ru-RU"/>
              </w:rPr>
              <w:lastRenderedPageBreak/>
              <w:t>района</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lastRenderedPageBreak/>
              <w:t>61,0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73,0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75,0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75,0</w:t>
            </w:r>
          </w:p>
        </w:tc>
      </w:tr>
      <w:tr w:rsidR="009241E2" w:rsidRPr="009241E2" w:rsidTr="009241E2">
        <w:trPr>
          <w:trHeight w:val="136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lastRenderedPageBreak/>
              <w:t>1.5</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(ед. нарастающим итогом с 2019 года) </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ед</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120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120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120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120</w:t>
            </w:r>
          </w:p>
        </w:tc>
      </w:tr>
      <w:tr w:rsidR="009241E2" w:rsidRPr="009241E2" w:rsidTr="009241E2">
        <w:trPr>
          <w:trHeight w:val="571"/>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1.6</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55,0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60,0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65,0</w:t>
            </w:r>
          </w:p>
        </w:tc>
      </w:tr>
      <w:tr w:rsidR="009241E2" w:rsidRPr="009241E2" w:rsidTr="009241E2">
        <w:trPr>
          <w:trHeight w:val="139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1.7</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80 % дошкольных учреждений) на уровне 25%</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25,0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25,0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25,0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25,0</w:t>
            </w:r>
          </w:p>
        </w:tc>
      </w:tr>
      <w:tr w:rsidR="009241E2" w:rsidRPr="009241E2" w:rsidTr="009241E2">
        <w:trPr>
          <w:trHeight w:val="308"/>
        </w:trPr>
        <w:tc>
          <w:tcPr>
            <w:tcW w:w="1567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rPr>
                <w:rFonts w:ascii="Times New Roman" w:eastAsia="Times New Roman" w:hAnsi="Times New Roman"/>
                <w:i/>
                <w:iCs/>
                <w:sz w:val="24"/>
                <w:szCs w:val="24"/>
                <w:lang w:eastAsia="ru-RU"/>
              </w:rPr>
            </w:pPr>
            <w:r w:rsidRPr="009241E2">
              <w:rPr>
                <w:rFonts w:ascii="Times New Roman" w:eastAsia="Times New Roman" w:hAnsi="Times New Roman"/>
                <w:i/>
                <w:iCs/>
                <w:sz w:val="24"/>
                <w:szCs w:val="2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241E2" w:rsidRPr="009241E2" w:rsidTr="009241E2">
        <w:trPr>
          <w:trHeight w:val="9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2.1</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Удельный вес численности населения в возрасте 5-18 лет, охваченного образованием, в общей численности населения в возрасте 5-18 лет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rPr>
                <w:rFonts w:ascii="Times New Roman" w:eastAsia="Times New Roman" w:hAnsi="Times New Roman"/>
                <w:i/>
                <w:iCs/>
                <w:sz w:val="24"/>
                <w:szCs w:val="24"/>
                <w:lang w:eastAsia="ru-RU"/>
              </w:rPr>
            </w:pPr>
            <w:r w:rsidRPr="009241E2">
              <w:rPr>
                <w:rFonts w:ascii="Times New Roman" w:eastAsia="Times New Roman" w:hAnsi="Times New Roman"/>
                <w:i/>
                <w:iCs/>
                <w:sz w:val="24"/>
                <w:szCs w:val="24"/>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lang w:eastAsia="ru-RU"/>
              </w:rPr>
            </w:pPr>
            <w:r w:rsidRPr="009241E2">
              <w:rPr>
                <w:rFonts w:ascii="Times New Roman" w:eastAsia="Times New Roman" w:hAnsi="Times New Roman"/>
                <w:lang w:eastAsia="ru-RU"/>
              </w:rPr>
              <w:t>99,9</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lang w:eastAsia="ru-RU"/>
              </w:rPr>
            </w:pPr>
            <w:r w:rsidRPr="009241E2">
              <w:rPr>
                <w:rFonts w:ascii="Times New Roman" w:eastAsia="Times New Roman" w:hAnsi="Times New Roman"/>
                <w:lang w:eastAsia="ru-RU"/>
              </w:rPr>
              <w:t>99,9</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lang w:eastAsia="ru-RU"/>
              </w:rPr>
            </w:pPr>
            <w:r w:rsidRPr="009241E2">
              <w:rPr>
                <w:rFonts w:ascii="Times New Roman" w:eastAsia="Times New Roman" w:hAnsi="Times New Roman"/>
                <w:lang w:eastAsia="ru-RU"/>
              </w:rPr>
              <w:t>99,9</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lang w:eastAsia="ru-RU"/>
              </w:rPr>
            </w:pPr>
            <w:r w:rsidRPr="009241E2">
              <w:rPr>
                <w:rFonts w:ascii="Times New Roman" w:eastAsia="Times New Roman" w:hAnsi="Times New Roman"/>
                <w:lang w:eastAsia="ru-RU"/>
              </w:rPr>
              <w:t>99,9</w:t>
            </w:r>
          </w:p>
        </w:tc>
      </w:tr>
      <w:tr w:rsidR="009241E2" w:rsidRPr="009241E2" w:rsidTr="009241E2">
        <w:trPr>
          <w:trHeight w:val="129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2.2</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lang w:eastAsia="ru-RU"/>
              </w:rPr>
            </w:pPr>
            <w:r w:rsidRPr="009241E2">
              <w:rPr>
                <w:rFonts w:ascii="Times New Roman" w:eastAsia="Times New Roman" w:hAnsi="Times New Roman"/>
                <w:lang w:eastAsia="ru-RU"/>
              </w:rPr>
              <w:t>2,56</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7,7</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7,7</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7,7</w:t>
            </w:r>
          </w:p>
        </w:tc>
      </w:tr>
      <w:tr w:rsidR="009241E2" w:rsidRPr="009241E2" w:rsidTr="009241E2">
        <w:trPr>
          <w:trHeight w:val="487"/>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2.3</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муниципальных общеобразовательных учреждений, соответствующих современным требованиям обучения, в </w:t>
            </w:r>
            <w:r w:rsidRPr="009241E2">
              <w:rPr>
                <w:rFonts w:ascii="Times New Roman" w:eastAsia="Times New Roman" w:hAnsi="Times New Roman"/>
                <w:sz w:val="24"/>
                <w:szCs w:val="24"/>
                <w:lang w:eastAsia="ru-RU"/>
              </w:rPr>
              <w:lastRenderedPageBreak/>
              <w:t xml:space="preserve">общем количестве муниципальных общеобразовательных учреждений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lastRenderedPageBreak/>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lang w:eastAsia="ru-RU"/>
              </w:rPr>
            </w:pPr>
            <w:r w:rsidRPr="009241E2">
              <w:rPr>
                <w:rFonts w:ascii="Times New Roman" w:eastAsia="Times New Roman" w:hAnsi="Times New Roman"/>
                <w:lang w:eastAsia="ru-RU"/>
              </w:rPr>
              <w:t>75,0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75,0</w:t>
            </w:r>
          </w:p>
        </w:tc>
      </w:tr>
      <w:tr w:rsidR="009241E2" w:rsidRPr="009241E2" w:rsidTr="009241E2">
        <w:trPr>
          <w:trHeight w:val="212"/>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lastRenderedPageBreak/>
              <w:t>2.4</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учреждений, использующих в деятельности  частно-государственные отношения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14,0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14,0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14,0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14,0</w:t>
            </w:r>
          </w:p>
        </w:tc>
      </w:tr>
      <w:tr w:rsidR="009241E2" w:rsidRPr="009241E2" w:rsidTr="009241E2">
        <w:trPr>
          <w:trHeight w:val="46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2.5</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отношение среднего балла ЕГЭ (в расчете на 1 предмет) в 10 % школ Красноярского края с лучшими результатами ЕГЭ к среднему баллу ЕГЭ (в расчете на 1 предмет) в 10 % школ Назаровского района с худшими результатами ЕГЭ </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9,0</w:t>
            </w:r>
          </w:p>
        </w:tc>
      </w:tr>
      <w:tr w:rsidR="009241E2" w:rsidRPr="009241E2" w:rsidTr="009241E2">
        <w:trPr>
          <w:trHeight w:val="130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2.6</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учреждений, реализующих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55,0</w:t>
            </w:r>
          </w:p>
        </w:tc>
        <w:tc>
          <w:tcPr>
            <w:tcW w:w="1200"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60,0</w:t>
            </w:r>
          </w:p>
        </w:tc>
      </w:tr>
      <w:tr w:rsidR="009241E2" w:rsidRPr="009241E2" w:rsidTr="009241E2">
        <w:trPr>
          <w:trHeight w:val="627"/>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2.7</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69,2</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69,2</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69,2</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69,2</w:t>
            </w:r>
          </w:p>
        </w:tc>
      </w:tr>
      <w:tr w:rsidR="009241E2" w:rsidRPr="009241E2" w:rsidTr="009241E2">
        <w:trPr>
          <w:trHeight w:val="742"/>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2.8</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учреждений, внедряющих  систему   программирующего мониторинга и независимой системы оценки качества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r>
      <w:tr w:rsidR="009241E2" w:rsidRPr="009241E2" w:rsidTr="009241E2">
        <w:trPr>
          <w:trHeight w:val="132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2.9</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Обеспечение реализации образовательной программы педагогами в соответствии с профессиональным образованием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85,0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85,0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90,0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95,0</w:t>
            </w:r>
          </w:p>
        </w:tc>
      </w:tr>
      <w:tr w:rsidR="009241E2" w:rsidRPr="009241E2" w:rsidTr="009241E2">
        <w:trPr>
          <w:trHeight w:val="62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lastRenderedPageBreak/>
              <w:t>2.10</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педагогов, прошедших  повышение квалификации для обеспечения качества  школьного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56,0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64,0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72,0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75,0</w:t>
            </w:r>
          </w:p>
        </w:tc>
      </w:tr>
      <w:tr w:rsidR="009241E2" w:rsidRPr="009241E2" w:rsidTr="003A343D">
        <w:trPr>
          <w:trHeight w:val="74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2.11</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молодых педагогов закрепившихся в образовательных учреждениях от числа прибывших в течение 3-х лет </w:t>
            </w:r>
          </w:p>
        </w:tc>
        <w:tc>
          <w:tcPr>
            <w:tcW w:w="1559" w:type="dxa"/>
            <w:tcBorders>
              <w:top w:val="nil"/>
              <w:left w:val="nil"/>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40,0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40,0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40,0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50,0</w:t>
            </w:r>
          </w:p>
        </w:tc>
      </w:tr>
      <w:tr w:rsidR="009241E2" w:rsidRPr="009241E2" w:rsidTr="009241E2">
        <w:trPr>
          <w:trHeight w:val="14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2.12</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38,0</w:t>
            </w:r>
          </w:p>
        </w:tc>
      </w:tr>
      <w:tr w:rsidR="009241E2" w:rsidRPr="009241E2" w:rsidTr="009241E2">
        <w:trPr>
          <w:trHeight w:val="14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2.13</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доля педагогических работников образовательных учреждений,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73,0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75,0</w:t>
            </w:r>
          </w:p>
        </w:tc>
      </w:tr>
      <w:tr w:rsidR="009241E2" w:rsidRPr="009241E2" w:rsidTr="003A343D">
        <w:trPr>
          <w:trHeight w:val="657"/>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2.14</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учреждений, реализующих  образовательные программы в сетевой форме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30,0</w:t>
            </w:r>
          </w:p>
        </w:tc>
      </w:tr>
      <w:tr w:rsidR="009241E2" w:rsidRPr="009241E2" w:rsidTr="003A343D">
        <w:trPr>
          <w:trHeight w:val="487"/>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2.15</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учреждений,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 концепций школьного филологического образования, школьного географического образования, школьного технологического образования, школьного </w:t>
            </w:r>
            <w:r w:rsidRPr="009241E2">
              <w:rPr>
                <w:rFonts w:ascii="Times New Roman" w:eastAsia="Times New Roman" w:hAnsi="Times New Roman"/>
                <w:sz w:val="24"/>
                <w:szCs w:val="24"/>
                <w:lang w:eastAsia="ru-RU"/>
              </w:rPr>
              <w:lastRenderedPageBreak/>
              <w:t xml:space="preserve">образования в сфере иностранных языков,  историко-культурного стандарта, использованию учебного и лабораторного оборудования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lastRenderedPageBreak/>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38,0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38,0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60,0</w:t>
            </w:r>
          </w:p>
        </w:tc>
      </w:tr>
      <w:tr w:rsidR="009241E2" w:rsidRPr="009241E2" w:rsidTr="003A343D">
        <w:trPr>
          <w:trHeight w:val="6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lastRenderedPageBreak/>
              <w:t>2.16</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учреждений, участвующих в конкурсных/грантовых мероприятиях по апробации и внедрению современных образовательных технологий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85,0</w:t>
            </w:r>
          </w:p>
        </w:tc>
      </w:tr>
      <w:tr w:rsidR="009241E2" w:rsidRPr="009241E2" w:rsidTr="003A343D">
        <w:trPr>
          <w:trHeight w:val="6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2.17</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учителей общеобразовательных организаций, вовлеченных в национальную систему профессионального роста педагогических работников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30,0</w:t>
            </w:r>
          </w:p>
        </w:tc>
      </w:tr>
      <w:tr w:rsidR="009241E2" w:rsidRPr="009241E2" w:rsidTr="003A343D">
        <w:trPr>
          <w:trHeight w:val="73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2.18</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педагогических работников, прошедших добровольную независимую оценку квалификации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0,8</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1,4</w:t>
            </w:r>
          </w:p>
        </w:tc>
      </w:tr>
      <w:tr w:rsidR="009241E2" w:rsidRPr="009241E2" w:rsidTr="009241E2">
        <w:trPr>
          <w:trHeight w:val="14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2.19</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7,0</w:t>
            </w:r>
          </w:p>
        </w:tc>
      </w:tr>
      <w:tr w:rsidR="009241E2" w:rsidRPr="009241E2" w:rsidTr="003A343D">
        <w:trPr>
          <w:trHeight w:val="697"/>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2.20</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обновлено содержание и методы обучения предметной области "Технология" и других предметных областей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да/нет)</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w:t>
            </w:r>
          </w:p>
        </w:tc>
      </w:tr>
      <w:tr w:rsidR="009241E2" w:rsidRPr="009241E2" w:rsidTr="003A343D">
        <w:trPr>
          <w:trHeight w:val="52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2.21</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детей, охваченных организованным подвозом в общей численности школьников, нуждающихся в предоставлении данной услуги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r>
      <w:tr w:rsidR="009241E2" w:rsidRPr="009241E2" w:rsidTr="003A343D">
        <w:trPr>
          <w:trHeight w:val="913"/>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lastRenderedPageBreak/>
              <w:t>2.22</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 чел/шк</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1277</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1122</w:t>
            </w:r>
          </w:p>
        </w:tc>
      </w:tr>
      <w:tr w:rsidR="009241E2" w:rsidRPr="009241E2" w:rsidTr="009241E2">
        <w:trPr>
          <w:trHeight w:val="14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2.23</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обучающихся по программам общего образования, дополнительного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40,0</w:t>
            </w:r>
          </w:p>
        </w:tc>
      </w:tr>
      <w:tr w:rsidR="009241E2" w:rsidRPr="009241E2" w:rsidTr="009241E2">
        <w:trPr>
          <w:trHeight w:val="14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2.24</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50,0</w:t>
            </w:r>
          </w:p>
        </w:tc>
      </w:tr>
      <w:tr w:rsidR="009241E2" w:rsidRPr="009241E2" w:rsidTr="009241E2">
        <w:trPr>
          <w:trHeight w:val="14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2.25</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0,5</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r>
      <w:tr w:rsidR="009241E2" w:rsidRPr="009241E2" w:rsidTr="009241E2">
        <w:trPr>
          <w:trHeight w:val="14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2.26</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20,0</w:t>
            </w:r>
          </w:p>
        </w:tc>
      </w:tr>
      <w:tr w:rsidR="009241E2" w:rsidRPr="009241E2" w:rsidTr="009241E2">
        <w:trPr>
          <w:trHeight w:val="14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2.27</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r>
      <w:tr w:rsidR="009241E2" w:rsidRPr="009241E2" w:rsidTr="003A343D">
        <w:trPr>
          <w:trHeight w:val="204"/>
        </w:trPr>
        <w:tc>
          <w:tcPr>
            <w:tcW w:w="1567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rPr>
                <w:rFonts w:ascii="Times New Roman" w:eastAsia="Times New Roman" w:hAnsi="Times New Roman"/>
                <w:i/>
                <w:iCs/>
                <w:sz w:val="24"/>
                <w:szCs w:val="24"/>
                <w:lang w:eastAsia="ru-RU"/>
              </w:rPr>
            </w:pPr>
            <w:r w:rsidRPr="009241E2">
              <w:rPr>
                <w:rFonts w:ascii="Times New Roman" w:eastAsia="Times New Roman" w:hAnsi="Times New Roman"/>
                <w:i/>
                <w:iCs/>
                <w:sz w:val="24"/>
                <w:szCs w:val="24"/>
                <w:lang w:eastAsia="ru-RU"/>
              </w:rPr>
              <w:lastRenderedPageBreak/>
              <w:t xml:space="preserve">Задача № 3. Обеспечить функционирование и развитие  дополнительного образования </w:t>
            </w:r>
          </w:p>
        </w:tc>
      </w:tr>
      <w:tr w:rsidR="009241E2" w:rsidRPr="009241E2" w:rsidTr="003A343D">
        <w:trPr>
          <w:trHeight w:val="7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3.1</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Охват детей в возрасте 5–18 лет программами дополнительного образования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59,8</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60,5</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61,0</w:t>
            </w:r>
          </w:p>
        </w:tc>
      </w:tr>
      <w:tr w:rsidR="009241E2" w:rsidRPr="009241E2" w:rsidTr="009241E2">
        <w:trPr>
          <w:trHeight w:val="129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3.2</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75,0</w:t>
            </w:r>
          </w:p>
        </w:tc>
      </w:tr>
      <w:tr w:rsidR="009241E2" w:rsidRPr="009241E2" w:rsidTr="003A343D">
        <w:trPr>
          <w:trHeight w:val="71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3..3</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воспитанников и обучающихся, вовлечённых  в  активную социальную практику в общем количестве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40,0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45,0</w:t>
            </w:r>
          </w:p>
        </w:tc>
      </w:tr>
      <w:tr w:rsidR="009241E2" w:rsidRPr="009241E2" w:rsidTr="009241E2">
        <w:trPr>
          <w:trHeight w:val="13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3.4</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учреждений,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65,0</w:t>
            </w:r>
          </w:p>
        </w:tc>
      </w:tr>
      <w:tr w:rsidR="009241E2" w:rsidRPr="009241E2" w:rsidTr="003A343D">
        <w:trPr>
          <w:trHeight w:val="421"/>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3.5</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образовательных учреждений, имеющих систематически работающие службы медиации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40,0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58,0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58,0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65,0</w:t>
            </w:r>
          </w:p>
        </w:tc>
      </w:tr>
      <w:tr w:rsidR="009241E2" w:rsidRPr="009241E2" w:rsidTr="003A343D">
        <w:trPr>
          <w:trHeight w:val="39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3.6</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Доля образовательных учреждений, реализующих программы начального, основного и среднего общего образования, реализуют общеобразовательные программы в сетевой форме</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33,0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40,0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55,0</w:t>
            </w:r>
          </w:p>
        </w:tc>
      </w:tr>
      <w:tr w:rsidR="009241E2" w:rsidRPr="009241E2" w:rsidTr="003A343D">
        <w:trPr>
          <w:trHeight w:val="204"/>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3.7</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w:t>
            </w:r>
            <w:r w:rsidRPr="009241E2">
              <w:rPr>
                <w:rFonts w:ascii="Times New Roman" w:eastAsia="Times New Roman" w:hAnsi="Times New Roman"/>
                <w:sz w:val="24"/>
                <w:szCs w:val="24"/>
                <w:lang w:eastAsia="ru-RU"/>
              </w:rPr>
              <w:lastRenderedPageBreak/>
              <w:t xml:space="preserve">профориентацию в общей численности обучающихся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lastRenderedPageBreak/>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15,0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25,0</w:t>
            </w:r>
          </w:p>
        </w:tc>
      </w:tr>
      <w:tr w:rsidR="009241E2" w:rsidRPr="009241E2" w:rsidTr="009241E2">
        <w:trPr>
          <w:trHeight w:val="142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lastRenderedPageBreak/>
              <w:t>3.8</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число обучающихся,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 в общей численности учащихся, нарастающим итогом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ед </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659</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922</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1712</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1712</w:t>
            </w:r>
          </w:p>
        </w:tc>
      </w:tr>
      <w:tr w:rsidR="009241E2" w:rsidRPr="009241E2" w:rsidTr="003A343D">
        <w:trPr>
          <w:trHeight w:val="799"/>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3.9</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число детей (учащихся 6-11 классов), участвующих в проекте "Билет в будущее" (зарегистрированных на платформе проекта)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ед </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307</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200</w:t>
            </w:r>
          </w:p>
        </w:tc>
      </w:tr>
      <w:tr w:rsidR="009241E2" w:rsidRPr="009241E2" w:rsidTr="009241E2">
        <w:trPr>
          <w:trHeight w:val="142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3.10</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муниципальных образований, обеспечивших деятельность детских технопарков «Кванториум» (мобильных технопарков «Кванториум») и других проектов в Красноярском крае,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1,639</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1,639</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1,639</w:t>
            </w:r>
          </w:p>
        </w:tc>
      </w:tr>
      <w:tr w:rsidR="009241E2" w:rsidRPr="009241E2" w:rsidTr="003A343D">
        <w:trPr>
          <w:trHeight w:val="691"/>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3.11</w:t>
            </w:r>
          </w:p>
        </w:tc>
        <w:tc>
          <w:tcPr>
            <w:tcW w:w="6815"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ind w:firstLineChars="100" w:firstLine="240"/>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 xml:space="preserve">доля учителей, освоивших методику преподавания по современным (межпредметным) технологиям и реализующих ее в образовательном процессе, в общей численности учителей </w:t>
            </w:r>
          </w:p>
        </w:tc>
        <w:tc>
          <w:tcPr>
            <w:tcW w:w="1559"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w:t>
            </w:r>
          </w:p>
        </w:tc>
        <w:tc>
          <w:tcPr>
            <w:tcW w:w="166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0"/>
                <w:szCs w:val="20"/>
                <w:lang w:eastAsia="ru-RU"/>
              </w:rPr>
            </w:pPr>
            <w:r w:rsidRPr="009241E2">
              <w:rPr>
                <w:rFonts w:ascii="Times New Roman" w:eastAsia="Times New Roman" w:hAnsi="Times New Roman"/>
                <w:sz w:val="20"/>
                <w:szCs w:val="20"/>
                <w:lang w:eastAsia="ru-RU"/>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39,0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39,0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40,0</w:t>
            </w:r>
          </w:p>
        </w:tc>
        <w:tc>
          <w:tcPr>
            <w:tcW w:w="1200" w:type="dxa"/>
            <w:tcBorders>
              <w:top w:val="nil"/>
              <w:left w:val="nil"/>
              <w:bottom w:val="single" w:sz="4" w:space="0" w:color="auto"/>
              <w:right w:val="single" w:sz="4" w:space="0" w:color="auto"/>
            </w:tcBorders>
            <w:shd w:val="clear" w:color="auto" w:fill="auto"/>
            <w:vAlign w:val="center"/>
            <w:hideMark/>
          </w:tcPr>
          <w:p w:rsidR="009241E2" w:rsidRPr="009241E2" w:rsidRDefault="009241E2" w:rsidP="009241E2">
            <w:pPr>
              <w:spacing w:after="0" w:line="240" w:lineRule="auto"/>
              <w:jc w:val="center"/>
              <w:rPr>
                <w:rFonts w:ascii="Times New Roman" w:eastAsia="Times New Roman" w:hAnsi="Times New Roman"/>
                <w:sz w:val="24"/>
                <w:szCs w:val="24"/>
                <w:lang w:eastAsia="ru-RU"/>
              </w:rPr>
            </w:pPr>
            <w:r w:rsidRPr="009241E2">
              <w:rPr>
                <w:rFonts w:ascii="Times New Roman" w:eastAsia="Times New Roman" w:hAnsi="Times New Roman"/>
                <w:sz w:val="24"/>
                <w:szCs w:val="24"/>
                <w:lang w:eastAsia="ru-RU"/>
              </w:rPr>
              <w:t>40,0</w:t>
            </w:r>
          </w:p>
        </w:tc>
      </w:tr>
    </w:tbl>
    <w:p w:rsidR="0093064D" w:rsidRDefault="0093064D" w:rsidP="0093064D">
      <w:pPr>
        <w:tabs>
          <w:tab w:val="left" w:pos="450"/>
          <w:tab w:val="left" w:pos="1335"/>
        </w:tabs>
        <w:spacing w:after="0" w:line="240" w:lineRule="auto"/>
        <w:contextualSpacing/>
        <w:jc w:val="both"/>
        <w:rPr>
          <w:rFonts w:ascii="Times New Roman" w:hAnsi="Times New Roman"/>
          <w:sz w:val="28"/>
          <w:szCs w:val="28"/>
        </w:rPr>
      </w:pPr>
    </w:p>
    <w:p w:rsidR="003A343D" w:rsidRDefault="003A343D" w:rsidP="0093064D">
      <w:pPr>
        <w:tabs>
          <w:tab w:val="left" w:pos="450"/>
          <w:tab w:val="left" w:pos="1335"/>
        </w:tabs>
        <w:spacing w:after="0" w:line="240" w:lineRule="auto"/>
        <w:contextualSpacing/>
        <w:jc w:val="both"/>
        <w:rPr>
          <w:rFonts w:ascii="Times New Roman" w:hAnsi="Times New Roman"/>
          <w:sz w:val="28"/>
          <w:szCs w:val="28"/>
        </w:rPr>
      </w:pPr>
    </w:p>
    <w:p w:rsidR="003A343D" w:rsidRDefault="003A343D" w:rsidP="0093064D">
      <w:pPr>
        <w:tabs>
          <w:tab w:val="left" w:pos="450"/>
          <w:tab w:val="left" w:pos="1335"/>
        </w:tabs>
        <w:spacing w:after="0" w:line="240" w:lineRule="auto"/>
        <w:contextualSpacing/>
        <w:jc w:val="both"/>
        <w:rPr>
          <w:rFonts w:ascii="Times New Roman" w:hAnsi="Times New Roman"/>
          <w:sz w:val="28"/>
          <w:szCs w:val="28"/>
        </w:rPr>
      </w:pPr>
    </w:p>
    <w:p w:rsidR="003A343D" w:rsidRDefault="003A343D" w:rsidP="0093064D">
      <w:pPr>
        <w:tabs>
          <w:tab w:val="left" w:pos="450"/>
          <w:tab w:val="left" w:pos="1335"/>
        </w:tabs>
        <w:spacing w:after="0" w:line="240" w:lineRule="auto"/>
        <w:contextualSpacing/>
        <w:jc w:val="both"/>
        <w:rPr>
          <w:rFonts w:ascii="Times New Roman" w:hAnsi="Times New Roman"/>
          <w:sz w:val="28"/>
          <w:szCs w:val="28"/>
        </w:rPr>
      </w:pPr>
    </w:p>
    <w:p w:rsidR="003A343D" w:rsidRDefault="003A343D" w:rsidP="0093064D">
      <w:pPr>
        <w:tabs>
          <w:tab w:val="left" w:pos="450"/>
          <w:tab w:val="left" w:pos="1335"/>
        </w:tabs>
        <w:spacing w:after="0" w:line="240" w:lineRule="auto"/>
        <w:contextualSpacing/>
        <w:jc w:val="both"/>
        <w:rPr>
          <w:rFonts w:ascii="Times New Roman" w:hAnsi="Times New Roman"/>
          <w:sz w:val="28"/>
          <w:szCs w:val="28"/>
        </w:rPr>
      </w:pPr>
    </w:p>
    <w:p w:rsidR="003A343D" w:rsidRDefault="003A343D" w:rsidP="0093064D">
      <w:pPr>
        <w:tabs>
          <w:tab w:val="left" w:pos="450"/>
          <w:tab w:val="left" w:pos="1335"/>
        </w:tabs>
        <w:spacing w:after="0" w:line="240" w:lineRule="auto"/>
        <w:contextualSpacing/>
        <w:jc w:val="both"/>
        <w:rPr>
          <w:rFonts w:ascii="Times New Roman" w:hAnsi="Times New Roman"/>
          <w:sz w:val="28"/>
          <w:szCs w:val="28"/>
        </w:rPr>
      </w:pPr>
    </w:p>
    <w:p w:rsidR="003A343D" w:rsidRDefault="003A343D" w:rsidP="0093064D">
      <w:pPr>
        <w:tabs>
          <w:tab w:val="left" w:pos="450"/>
          <w:tab w:val="left" w:pos="1335"/>
        </w:tabs>
        <w:spacing w:after="0" w:line="240" w:lineRule="auto"/>
        <w:contextualSpacing/>
        <w:jc w:val="both"/>
        <w:rPr>
          <w:rFonts w:ascii="Times New Roman" w:hAnsi="Times New Roman"/>
          <w:sz w:val="28"/>
          <w:szCs w:val="28"/>
        </w:rPr>
      </w:pPr>
    </w:p>
    <w:tbl>
      <w:tblPr>
        <w:tblW w:w="16019" w:type="dxa"/>
        <w:tblInd w:w="-318" w:type="dxa"/>
        <w:tblLayout w:type="fixed"/>
        <w:tblLook w:val="04A0"/>
      </w:tblPr>
      <w:tblGrid>
        <w:gridCol w:w="874"/>
        <w:gridCol w:w="3096"/>
        <w:gridCol w:w="1559"/>
        <w:gridCol w:w="960"/>
        <w:gridCol w:w="960"/>
        <w:gridCol w:w="1482"/>
        <w:gridCol w:w="567"/>
        <w:gridCol w:w="993"/>
        <w:gridCol w:w="850"/>
        <w:gridCol w:w="851"/>
        <w:gridCol w:w="992"/>
        <w:gridCol w:w="1134"/>
        <w:gridCol w:w="1701"/>
      </w:tblGrid>
      <w:tr w:rsidR="00424B34" w:rsidRPr="00424B34" w:rsidTr="00424B34">
        <w:trPr>
          <w:trHeight w:val="1290"/>
        </w:trPr>
        <w:tc>
          <w:tcPr>
            <w:tcW w:w="874" w:type="dxa"/>
            <w:tcBorders>
              <w:top w:val="nil"/>
              <w:left w:val="nil"/>
              <w:bottom w:val="nil"/>
              <w:right w:val="nil"/>
            </w:tcBorders>
            <w:shd w:val="clear" w:color="000000" w:fill="FFFFFF"/>
            <w:noWrap/>
            <w:vAlign w:val="center"/>
            <w:hideMark/>
          </w:tcPr>
          <w:p w:rsidR="00424B34" w:rsidRPr="00424B34" w:rsidRDefault="00424B34" w:rsidP="00424B34">
            <w:pPr>
              <w:spacing w:after="0" w:line="240" w:lineRule="auto"/>
              <w:rPr>
                <w:rFonts w:ascii="Times New Roman" w:eastAsia="Times New Roman" w:hAnsi="Times New Roman"/>
                <w:sz w:val="24"/>
                <w:szCs w:val="24"/>
                <w:lang w:eastAsia="ru-RU"/>
              </w:rPr>
            </w:pPr>
            <w:r w:rsidRPr="00424B34">
              <w:rPr>
                <w:rFonts w:ascii="Times New Roman" w:eastAsia="Times New Roman" w:hAnsi="Times New Roman"/>
                <w:sz w:val="24"/>
                <w:szCs w:val="24"/>
                <w:lang w:eastAsia="ru-RU"/>
              </w:rPr>
              <w:lastRenderedPageBreak/>
              <w:t> </w:t>
            </w:r>
          </w:p>
        </w:tc>
        <w:tc>
          <w:tcPr>
            <w:tcW w:w="3096" w:type="dxa"/>
            <w:tcBorders>
              <w:top w:val="nil"/>
              <w:left w:val="nil"/>
              <w:bottom w:val="nil"/>
              <w:right w:val="nil"/>
            </w:tcBorders>
            <w:shd w:val="clear" w:color="000000" w:fill="FFFFFF"/>
            <w:noWrap/>
            <w:hideMark/>
          </w:tcPr>
          <w:p w:rsidR="00424B34" w:rsidRPr="00424B34" w:rsidRDefault="00424B34" w:rsidP="00424B34">
            <w:pPr>
              <w:spacing w:after="0" w:line="240" w:lineRule="auto"/>
              <w:rPr>
                <w:rFonts w:ascii="Times New Roman" w:eastAsia="Times New Roman" w:hAnsi="Times New Roman"/>
                <w:sz w:val="24"/>
                <w:szCs w:val="24"/>
                <w:lang w:eastAsia="ru-RU"/>
              </w:rPr>
            </w:pPr>
            <w:r w:rsidRPr="00424B34">
              <w:rPr>
                <w:rFonts w:ascii="Times New Roman" w:eastAsia="Times New Roman" w:hAnsi="Times New Roman"/>
                <w:sz w:val="24"/>
                <w:szCs w:val="24"/>
                <w:lang w:eastAsia="ru-RU"/>
              </w:rPr>
              <w:t> </w:t>
            </w:r>
          </w:p>
        </w:tc>
        <w:tc>
          <w:tcPr>
            <w:tcW w:w="1559" w:type="dxa"/>
            <w:tcBorders>
              <w:top w:val="nil"/>
              <w:left w:val="nil"/>
              <w:bottom w:val="nil"/>
              <w:right w:val="nil"/>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4"/>
                <w:szCs w:val="24"/>
                <w:lang w:eastAsia="ru-RU"/>
              </w:rPr>
            </w:pPr>
            <w:r w:rsidRPr="00424B34">
              <w:rPr>
                <w:rFonts w:ascii="Times New Roman" w:eastAsia="Times New Roman" w:hAnsi="Times New Roman"/>
                <w:sz w:val="24"/>
                <w:szCs w:val="24"/>
                <w:lang w:eastAsia="ru-RU"/>
              </w:rPr>
              <w:t> </w:t>
            </w:r>
          </w:p>
        </w:tc>
        <w:tc>
          <w:tcPr>
            <w:tcW w:w="960" w:type="dxa"/>
            <w:tcBorders>
              <w:top w:val="nil"/>
              <w:left w:val="nil"/>
              <w:bottom w:val="nil"/>
              <w:right w:val="nil"/>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4"/>
                <w:szCs w:val="24"/>
                <w:lang w:eastAsia="ru-RU"/>
              </w:rPr>
            </w:pPr>
            <w:r w:rsidRPr="00424B34">
              <w:rPr>
                <w:rFonts w:ascii="Times New Roman" w:eastAsia="Times New Roman" w:hAnsi="Times New Roman"/>
                <w:sz w:val="24"/>
                <w:szCs w:val="24"/>
                <w:lang w:eastAsia="ru-RU"/>
              </w:rPr>
              <w:t> </w:t>
            </w:r>
          </w:p>
        </w:tc>
        <w:tc>
          <w:tcPr>
            <w:tcW w:w="960" w:type="dxa"/>
            <w:tcBorders>
              <w:top w:val="nil"/>
              <w:left w:val="nil"/>
              <w:bottom w:val="nil"/>
              <w:right w:val="nil"/>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4"/>
                <w:szCs w:val="24"/>
                <w:lang w:eastAsia="ru-RU"/>
              </w:rPr>
            </w:pPr>
            <w:r w:rsidRPr="00424B34">
              <w:rPr>
                <w:rFonts w:ascii="Times New Roman" w:eastAsia="Times New Roman" w:hAnsi="Times New Roman"/>
                <w:sz w:val="24"/>
                <w:szCs w:val="24"/>
                <w:lang w:eastAsia="ru-RU"/>
              </w:rPr>
              <w:t> </w:t>
            </w:r>
          </w:p>
        </w:tc>
        <w:tc>
          <w:tcPr>
            <w:tcW w:w="1482" w:type="dxa"/>
            <w:tcBorders>
              <w:top w:val="nil"/>
              <w:left w:val="nil"/>
              <w:bottom w:val="nil"/>
              <w:right w:val="nil"/>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4"/>
                <w:szCs w:val="24"/>
                <w:lang w:eastAsia="ru-RU"/>
              </w:rPr>
            </w:pPr>
            <w:r w:rsidRPr="00424B34">
              <w:rPr>
                <w:rFonts w:ascii="Times New Roman" w:eastAsia="Times New Roman" w:hAnsi="Times New Roman"/>
                <w:sz w:val="24"/>
                <w:szCs w:val="24"/>
                <w:lang w:eastAsia="ru-RU"/>
              </w:rPr>
              <w:t> </w:t>
            </w:r>
          </w:p>
        </w:tc>
        <w:tc>
          <w:tcPr>
            <w:tcW w:w="567" w:type="dxa"/>
            <w:tcBorders>
              <w:top w:val="nil"/>
              <w:left w:val="nil"/>
              <w:bottom w:val="nil"/>
              <w:right w:val="nil"/>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4"/>
                <w:szCs w:val="24"/>
                <w:lang w:eastAsia="ru-RU"/>
              </w:rPr>
            </w:pPr>
            <w:r w:rsidRPr="00424B34">
              <w:rPr>
                <w:rFonts w:ascii="Times New Roman" w:eastAsia="Times New Roman" w:hAnsi="Times New Roman"/>
                <w:sz w:val="24"/>
                <w:szCs w:val="24"/>
                <w:lang w:eastAsia="ru-RU"/>
              </w:rPr>
              <w:t> </w:t>
            </w:r>
          </w:p>
        </w:tc>
        <w:tc>
          <w:tcPr>
            <w:tcW w:w="993" w:type="dxa"/>
            <w:tcBorders>
              <w:top w:val="nil"/>
              <w:left w:val="nil"/>
              <w:bottom w:val="nil"/>
              <w:right w:val="nil"/>
            </w:tcBorders>
            <w:shd w:val="clear" w:color="000000" w:fill="FFFFFF"/>
            <w:hideMark/>
          </w:tcPr>
          <w:p w:rsidR="00424B34" w:rsidRPr="00424B34" w:rsidRDefault="00424B34" w:rsidP="00424B34">
            <w:pPr>
              <w:spacing w:after="0" w:line="240" w:lineRule="auto"/>
              <w:rPr>
                <w:rFonts w:ascii="Times New Roman" w:eastAsia="Times New Roman" w:hAnsi="Times New Roman"/>
                <w:sz w:val="24"/>
                <w:szCs w:val="24"/>
                <w:lang w:eastAsia="ru-RU"/>
              </w:rPr>
            </w:pPr>
            <w:r w:rsidRPr="00424B34">
              <w:rPr>
                <w:rFonts w:ascii="Times New Roman" w:eastAsia="Times New Roman" w:hAnsi="Times New Roman"/>
                <w:sz w:val="24"/>
                <w:szCs w:val="24"/>
                <w:lang w:eastAsia="ru-RU"/>
              </w:rPr>
              <w:t> </w:t>
            </w:r>
          </w:p>
        </w:tc>
        <w:tc>
          <w:tcPr>
            <w:tcW w:w="5528" w:type="dxa"/>
            <w:gridSpan w:val="5"/>
            <w:tcBorders>
              <w:top w:val="nil"/>
              <w:left w:val="nil"/>
              <w:bottom w:val="nil"/>
              <w:right w:val="nil"/>
            </w:tcBorders>
            <w:shd w:val="clear" w:color="000000" w:fill="FFFFFF"/>
            <w:hideMark/>
          </w:tcPr>
          <w:p w:rsidR="00424B34" w:rsidRPr="00424B34" w:rsidRDefault="00424B34" w:rsidP="00424B34">
            <w:pPr>
              <w:spacing w:after="0" w:line="240" w:lineRule="auto"/>
              <w:rPr>
                <w:rFonts w:ascii="Times New Roman" w:eastAsia="Times New Roman" w:hAnsi="Times New Roman"/>
                <w:sz w:val="24"/>
                <w:szCs w:val="24"/>
                <w:lang w:eastAsia="ru-RU"/>
              </w:rPr>
            </w:pPr>
            <w:r w:rsidRPr="00424B34">
              <w:rPr>
                <w:rFonts w:ascii="Times New Roman" w:eastAsia="Times New Roman" w:hAnsi="Times New Roman"/>
                <w:sz w:val="24"/>
                <w:szCs w:val="24"/>
                <w:lang w:eastAsia="ru-RU"/>
              </w:rPr>
              <w:t>Приложение  2</w:t>
            </w:r>
            <w:r w:rsidRPr="00424B34">
              <w:rPr>
                <w:rFonts w:ascii="Times New Roman" w:eastAsia="Times New Roman" w:hAnsi="Times New Roman"/>
                <w:sz w:val="24"/>
                <w:szCs w:val="24"/>
                <w:lang w:eastAsia="ru-RU"/>
              </w:rPr>
              <w:br/>
              <w:t>к подпрограмме  1 "Развитие дошкольного, общего и дополнительного образования" муниципальной программы "Развитие образования"</w:t>
            </w:r>
          </w:p>
        </w:tc>
      </w:tr>
      <w:tr w:rsidR="00424B34" w:rsidRPr="00424B34" w:rsidTr="00424B34">
        <w:trPr>
          <w:trHeight w:val="465"/>
        </w:trPr>
        <w:tc>
          <w:tcPr>
            <w:tcW w:w="16019" w:type="dxa"/>
            <w:gridSpan w:val="13"/>
            <w:tcBorders>
              <w:top w:val="nil"/>
              <w:left w:val="nil"/>
              <w:bottom w:val="single" w:sz="4" w:space="0" w:color="auto"/>
              <w:right w:val="nil"/>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b/>
                <w:bCs/>
                <w:sz w:val="24"/>
                <w:szCs w:val="24"/>
                <w:lang w:eastAsia="ru-RU"/>
              </w:rPr>
            </w:pPr>
            <w:r w:rsidRPr="00424B34">
              <w:rPr>
                <w:rFonts w:ascii="Times New Roman" w:eastAsia="Times New Roman" w:hAnsi="Times New Roman"/>
                <w:b/>
                <w:bCs/>
                <w:sz w:val="24"/>
                <w:szCs w:val="24"/>
                <w:lang w:eastAsia="ru-RU"/>
              </w:rPr>
              <w:t xml:space="preserve">Перечень мероприятий подпрограммы </w:t>
            </w:r>
          </w:p>
        </w:tc>
      </w:tr>
      <w:tr w:rsidR="00424B34" w:rsidRPr="00424B34" w:rsidTr="00424B34">
        <w:trPr>
          <w:trHeight w:val="495"/>
        </w:trPr>
        <w:tc>
          <w:tcPr>
            <w:tcW w:w="874"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п/п</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Наименование программы, подпрограммы</w:t>
            </w:r>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ГРБС</w:t>
            </w:r>
          </w:p>
        </w:tc>
        <w:tc>
          <w:tcPr>
            <w:tcW w:w="3969" w:type="dxa"/>
            <w:gridSpan w:val="4"/>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Код бюджетной классификации</w:t>
            </w:r>
          </w:p>
        </w:tc>
        <w:tc>
          <w:tcPr>
            <w:tcW w:w="4820" w:type="dxa"/>
            <w:gridSpan w:val="5"/>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Расходы (тыс. руб.), годы</w:t>
            </w:r>
          </w:p>
        </w:tc>
        <w:tc>
          <w:tcPr>
            <w:tcW w:w="1701"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Ожидаемый результат от реализации подпрограммного мероприятия </w:t>
            </w:r>
            <w:r w:rsidRPr="00424B34">
              <w:rPr>
                <w:rFonts w:ascii="Times New Roman" w:eastAsia="Times New Roman" w:hAnsi="Times New Roman"/>
                <w:sz w:val="20"/>
                <w:szCs w:val="20"/>
                <w:lang w:eastAsia="ru-RU"/>
              </w:rPr>
              <w:br/>
              <w:t>(в натуральном выражении)</w:t>
            </w:r>
          </w:p>
        </w:tc>
      </w:tr>
      <w:tr w:rsidR="00424B34" w:rsidRPr="00424B34" w:rsidTr="00424B34">
        <w:trPr>
          <w:trHeight w:val="633"/>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ГРБС</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Рз Пр</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ВР</w:t>
            </w:r>
          </w:p>
        </w:tc>
        <w:tc>
          <w:tcPr>
            <w:tcW w:w="993"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2019</w:t>
            </w:r>
          </w:p>
        </w:tc>
        <w:tc>
          <w:tcPr>
            <w:tcW w:w="85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2020</w:t>
            </w:r>
          </w:p>
        </w:tc>
        <w:tc>
          <w:tcPr>
            <w:tcW w:w="85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2021</w:t>
            </w:r>
          </w:p>
        </w:tc>
        <w:tc>
          <w:tcPr>
            <w:tcW w:w="99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2022</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Итого на период</w:t>
            </w:r>
          </w:p>
        </w:tc>
        <w:tc>
          <w:tcPr>
            <w:tcW w:w="1701"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r>
      <w:tr w:rsidR="00424B34" w:rsidRPr="00424B34" w:rsidTr="00424B34">
        <w:trPr>
          <w:trHeight w:val="366"/>
        </w:trPr>
        <w:tc>
          <w:tcPr>
            <w:tcW w:w="16019"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Цель: создание в системе дошкольного,основного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424B34" w:rsidRPr="00424B34" w:rsidTr="00424B34">
        <w:trPr>
          <w:trHeight w:val="70"/>
        </w:trPr>
        <w:tc>
          <w:tcPr>
            <w:tcW w:w="16019" w:type="dxa"/>
            <w:gridSpan w:val="13"/>
            <w:tcBorders>
              <w:top w:val="single" w:sz="4" w:space="0" w:color="auto"/>
              <w:left w:val="single" w:sz="4" w:space="0" w:color="auto"/>
              <w:bottom w:val="nil"/>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Задача № 1. Обеспечить доступность дошкольного образования, соответствующему стандарту дошкольного образования</w:t>
            </w:r>
          </w:p>
        </w:tc>
      </w:tr>
      <w:tr w:rsidR="00424B34" w:rsidRPr="00424B34" w:rsidTr="00424B34">
        <w:trPr>
          <w:trHeight w:val="220"/>
        </w:trPr>
        <w:tc>
          <w:tcPr>
            <w:tcW w:w="87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30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Финансовое обеспечение государственных гарантий прав граждан на получение общедоступного и бесплатного дошкольного образоваия в муниципальных дошкольных  образовательных организациях, общедоступого и беплатного дошкольного образования в муниципальных общеобразовательных организациях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0110075880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52 773,9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61 367,6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94 292,0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94 292,0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302 725,5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8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0110075880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right"/>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11 079,2   </w:t>
            </w:r>
          </w:p>
        </w:tc>
        <w:tc>
          <w:tcPr>
            <w:tcW w:w="85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18 386,6   </w:t>
            </w:r>
          </w:p>
        </w:tc>
        <w:tc>
          <w:tcPr>
            <w:tcW w:w="85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18 386,6   </w:t>
            </w:r>
          </w:p>
        </w:tc>
        <w:tc>
          <w:tcPr>
            <w:tcW w:w="99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18 386,6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66 239,0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8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0110075880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right"/>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3 301,6   </w:t>
            </w:r>
          </w:p>
        </w:tc>
        <w:tc>
          <w:tcPr>
            <w:tcW w:w="85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5 279,6   </w:t>
            </w:r>
          </w:p>
        </w:tc>
        <w:tc>
          <w:tcPr>
            <w:tcW w:w="85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5 279,6   </w:t>
            </w:r>
          </w:p>
        </w:tc>
        <w:tc>
          <w:tcPr>
            <w:tcW w:w="99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5 279,6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19 140,4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8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0110075880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right"/>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479,2   </w:t>
            </w:r>
          </w:p>
        </w:tc>
        <w:tc>
          <w:tcPr>
            <w:tcW w:w="85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701,3   </w:t>
            </w:r>
          </w:p>
        </w:tc>
        <w:tc>
          <w:tcPr>
            <w:tcW w:w="85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701,3   </w:t>
            </w:r>
          </w:p>
        </w:tc>
        <w:tc>
          <w:tcPr>
            <w:tcW w:w="99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701,3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2 583,1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8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0110075880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right"/>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853</w:t>
            </w:r>
          </w:p>
        </w:tc>
        <w:tc>
          <w:tcPr>
            <w:tcW w:w="993"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8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0110075880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right"/>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612</w:t>
            </w:r>
          </w:p>
        </w:tc>
        <w:tc>
          <w:tcPr>
            <w:tcW w:w="993"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629"/>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0110075880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right"/>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37 913,9   </w:t>
            </w:r>
          </w:p>
        </w:tc>
        <w:tc>
          <w:tcPr>
            <w:tcW w:w="85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37 000,1   </w:t>
            </w:r>
          </w:p>
        </w:tc>
        <w:tc>
          <w:tcPr>
            <w:tcW w:w="85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69 924,5   </w:t>
            </w:r>
          </w:p>
        </w:tc>
        <w:tc>
          <w:tcPr>
            <w:tcW w:w="99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69 924,5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214 763,0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3096" w:type="dxa"/>
            <w:tcBorders>
              <w:top w:val="nil"/>
              <w:left w:val="nil"/>
              <w:bottom w:val="single" w:sz="4" w:space="0" w:color="auto"/>
              <w:right w:val="single" w:sz="4" w:space="0" w:color="auto"/>
            </w:tcBorders>
            <w:shd w:val="clear" w:color="000000" w:fill="FFFFFF"/>
            <w:noWrap/>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48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71"/>
        </w:trPr>
        <w:tc>
          <w:tcPr>
            <w:tcW w:w="8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1.1.2</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bookmarkStart w:id="1" w:name="RANGE!B18"/>
            <w:r w:rsidRPr="00424B34">
              <w:rPr>
                <w:rFonts w:ascii="Times New Roman" w:eastAsia="Times New Roman" w:hAnsi="Times New Roman"/>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w:t>
            </w:r>
            <w:bookmarkEnd w:id="1"/>
          </w:p>
        </w:tc>
        <w:tc>
          <w:tcPr>
            <w:tcW w:w="1559"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38931,6</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39718,4</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39769,7</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39769,7</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158 189,4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569"/>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right"/>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23431,4</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24500</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24551,3</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24551,3</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97 034,0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35"/>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right"/>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323</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13,5</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13,5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503"/>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right"/>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853</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510"/>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right"/>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11954,4</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11707,7</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11707,7</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11707,7</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47 077,5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510"/>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right"/>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auto" w:fill="auto"/>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3532,33</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3510,7</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3510,7</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3510,7</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14 064,4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val="restart"/>
            <w:tcBorders>
              <w:top w:val="nil"/>
              <w:left w:val="single" w:sz="4" w:space="0" w:color="auto"/>
              <w:bottom w:val="nil"/>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1.1.3</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Обеспечение деятельности (оказание услуг) подведомственных  учреждений дошкольного образования </w:t>
            </w:r>
          </w:p>
        </w:tc>
        <w:tc>
          <w:tcPr>
            <w:tcW w:w="1559" w:type="dxa"/>
            <w:vMerge w:val="restart"/>
            <w:tcBorders>
              <w:top w:val="nil"/>
              <w:left w:val="single" w:sz="4" w:space="0" w:color="auto"/>
              <w:bottom w:val="nil"/>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0110080010</w:t>
            </w:r>
          </w:p>
        </w:tc>
        <w:tc>
          <w:tcPr>
            <w:tcW w:w="567"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22 274,5   </w:t>
            </w:r>
          </w:p>
        </w:tc>
        <w:tc>
          <w:tcPr>
            <w:tcW w:w="85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31 468,6   </w:t>
            </w:r>
          </w:p>
        </w:tc>
        <w:tc>
          <w:tcPr>
            <w:tcW w:w="851"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31 576,9   </w:t>
            </w:r>
          </w:p>
        </w:tc>
        <w:tc>
          <w:tcPr>
            <w:tcW w:w="99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31 576,9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116 896,9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482"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9 408,6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10 601,1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10 601,1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10 601,1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41 211,9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79"/>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2 821,0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3 202,1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3 202,1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3 202,1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12 427,3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88"/>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243</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92"/>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9 833,6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17 659,4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17 767,7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17 767,7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63 028,4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4"/>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852</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0,5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0,5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21"/>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853</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211,3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6,0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229,3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346"/>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831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Расходы на выплату персоналу бюджетных учреждений за счет средств районного бюджета </w:t>
            </w:r>
          </w:p>
        </w:tc>
        <w:tc>
          <w:tcPr>
            <w:tcW w:w="1559"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0110081260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18 963,3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15 014,3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16 014,3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16 014,3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66 006,2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87"/>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Иные расходы на обеспечение деятельности муниципальных бюджетных учреждений за счет средств районного бюджета в рамках подпрограммы "Развитие дошкольного , общего и дополнительного образования" муниципальной программы "Развитие образования"</w:t>
            </w:r>
          </w:p>
        </w:tc>
        <w:tc>
          <w:tcPr>
            <w:tcW w:w="1559"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0110081270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18 163,5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12 063,7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22 063,7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22 063,7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74 354,6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19"/>
        </w:trPr>
        <w:tc>
          <w:tcPr>
            <w:tcW w:w="87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1.1.4</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Софинансирование расходов из районного бюджета, предусмотренных за счет выделяемой из краевого бюджета на выравнивание обеспеченности муниципальных образований Красноярского края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01100S5110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75,0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color w:val="000000"/>
                <w:sz w:val="20"/>
                <w:szCs w:val="20"/>
                <w:lang w:eastAsia="ru-RU"/>
              </w:rPr>
            </w:pPr>
            <w:r w:rsidRPr="00424B34">
              <w:rPr>
                <w:rFonts w:ascii="Times New Roman" w:eastAsia="Times New Roman" w:hAnsi="Times New Roman"/>
                <w:color w:val="000000"/>
                <w:sz w:val="20"/>
                <w:szCs w:val="20"/>
                <w:lang w:eastAsia="ru-RU"/>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color w:val="000000"/>
                <w:sz w:val="20"/>
                <w:szCs w:val="20"/>
                <w:lang w:eastAsia="ru-RU"/>
              </w:rPr>
            </w:pPr>
            <w:r w:rsidRPr="00424B34">
              <w:rPr>
                <w:rFonts w:ascii="Times New Roman" w:eastAsia="Times New Roman" w:hAnsi="Times New Roman"/>
                <w:color w:val="000000"/>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color w:val="000000"/>
                <w:sz w:val="20"/>
                <w:szCs w:val="20"/>
                <w:lang w:eastAsia="ru-RU"/>
              </w:rPr>
            </w:pPr>
            <w:r w:rsidRPr="00424B34">
              <w:rPr>
                <w:rFonts w:ascii="Times New Roman" w:eastAsia="Times New Roman" w:hAnsi="Times New Roman"/>
                <w:color w:val="000000"/>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75,0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51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01100S5110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75,0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color w:val="000000"/>
                <w:sz w:val="20"/>
                <w:szCs w:val="20"/>
                <w:lang w:eastAsia="ru-RU"/>
              </w:rPr>
            </w:pPr>
            <w:r w:rsidRPr="00424B34">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color w:val="000000"/>
                <w:sz w:val="20"/>
                <w:szCs w:val="20"/>
                <w:lang w:eastAsia="ru-RU"/>
              </w:rPr>
            </w:pPr>
            <w:r w:rsidRPr="00424B34">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color w:val="000000"/>
                <w:sz w:val="20"/>
                <w:szCs w:val="20"/>
                <w:lang w:eastAsia="ru-RU"/>
              </w:rPr>
            </w:pPr>
            <w:r w:rsidRPr="00424B34">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75,0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545"/>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01100S5110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color w:val="000000"/>
                <w:sz w:val="20"/>
                <w:szCs w:val="20"/>
                <w:lang w:eastAsia="ru-RU"/>
              </w:rPr>
            </w:pPr>
            <w:r w:rsidRPr="00424B34">
              <w:rPr>
                <w:rFonts w:ascii="Times New Roman" w:eastAsia="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color w:val="000000"/>
                <w:sz w:val="20"/>
                <w:szCs w:val="20"/>
                <w:lang w:eastAsia="ru-RU"/>
              </w:rPr>
            </w:pPr>
            <w:r w:rsidRPr="00424B34">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color w:val="000000"/>
                <w:sz w:val="20"/>
                <w:szCs w:val="20"/>
                <w:lang w:eastAsia="ru-RU"/>
              </w:rPr>
            </w:pPr>
            <w:r w:rsidRPr="00424B34">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66"/>
        </w:trPr>
        <w:tc>
          <w:tcPr>
            <w:tcW w:w="874"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1.1.5</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w:t>
            </w:r>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1003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0110075540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129,6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137,9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140,0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140,0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547,5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185"/>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1003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0110075540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612</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87,4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87,4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79,1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79,1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333,0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260"/>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1003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0110075540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42,2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50,5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50,5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50,5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193,7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346"/>
        </w:trPr>
        <w:tc>
          <w:tcPr>
            <w:tcW w:w="874"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1.1.6</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Предоставление компенсации родителям (законным представителям) детей, посещающих образовательные организации, реализующие образовательную программу </w:t>
            </w:r>
            <w:r w:rsidRPr="00424B34">
              <w:rPr>
                <w:rFonts w:ascii="Times New Roman" w:eastAsia="Times New Roman" w:hAnsi="Times New Roman"/>
                <w:sz w:val="20"/>
                <w:szCs w:val="20"/>
                <w:lang w:eastAsia="ru-RU"/>
              </w:rPr>
              <w:lastRenderedPageBreak/>
              <w:t xml:space="preserve">дошкольного образования (в соответствии с Законом края от 29 марта 2007 года № 22-6015)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1004</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0110075560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1 639,2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1 639,2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1 639,2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1 639,2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6 556,8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990"/>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1004</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0110075560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320</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1 622,9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1 622,9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1 622,9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1 622,9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6 491,6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215"/>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1004</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0110075560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16,3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16,3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16,3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16,3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65,2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06"/>
        </w:trPr>
        <w:tc>
          <w:tcPr>
            <w:tcW w:w="8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1.1.7</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Региональные выплаты и выплаты, обеспечивающие уровень заработной платы работников бюджетной сферы за счет краевого бюджета не ниже размера минимальной заработной платы (минимального размера оплаты труда) в рамках  подрограммы "Развитие дошкольного, общего и дополнительного образования" муниципальной программы "Развитие образования"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0110010210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11 270,5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11 270,5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356"/>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0110010210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auto" w:fill="auto"/>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3 192,1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3 192,1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47"/>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0110010210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auto" w:fill="auto"/>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963,6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963,6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215"/>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0110010210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auto" w:fill="auto"/>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7 114,8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7 114,8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944"/>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1.1.8</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Расходы на погашение кредиторской задолженности прошлых лет в рамках подпрограммы "Развитие дошкольного, общего, и дополнительного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0110081280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805,5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2 500,0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3 305,5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695"/>
        </w:trPr>
        <w:tc>
          <w:tcPr>
            <w:tcW w:w="8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Расходы на обеспечение выплаты 30% до уровня минимальной оплаты труда за счет средств районного бюджета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Управление образования администрации Назаровского района </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0110081520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5 248,0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5 248,0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21"/>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0110081520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2 148,8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2 148,8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16"/>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0110081520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649,0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649,0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321"/>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0110081520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2 450,2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2 450,2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1.2.0</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Средства на повышение размеров оплаты труда </w:t>
            </w:r>
            <w:r w:rsidRPr="00424B34">
              <w:rPr>
                <w:rFonts w:ascii="Times New Roman" w:eastAsia="Times New Roman" w:hAnsi="Times New Roman"/>
                <w:sz w:val="20"/>
                <w:szCs w:val="20"/>
                <w:lang w:eastAsia="ru-RU"/>
              </w:rPr>
              <w:lastRenderedPageBreak/>
              <w:t>работников бюджетной сферы Красноярского края с 1 января 2018 года на 4 процента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 xml:space="preserve">Управление образования </w:t>
            </w:r>
            <w:r w:rsidRPr="00424B34">
              <w:rPr>
                <w:rFonts w:ascii="Times New Roman" w:eastAsia="Times New Roman" w:hAnsi="Times New Roman"/>
                <w:sz w:val="20"/>
                <w:szCs w:val="20"/>
                <w:lang w:eastAsia="ru-RU"/>
              </w:rPr>
              <w:lastRenderedPageBreak/>
              <w:t xml:space="preserve">администрации Назаровского района </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187,7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187,7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890"/>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auto" w:fill="auto"/>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77,9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77,9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88"/>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auto" w:fill="auto"/>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23,5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23,5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auto" w:fill="auto"/>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86,3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86,3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890"/>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1.2.1</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админитсрации Назаровского района</w:t>
            </w:r>
          </w:p>
        </w:tc>
        <w:tc>
          <w:tcPr>
            <w:tcW w:w="960"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01100L0271</w:t>
            </w:r>
          </w:p>
        </w:tc>
        <w:tc>
          <w:tcPr>
            <w:tcW w:w="567"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1"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008"/>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1.2.2</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Возврат субсидий прошлых лет </w:t>
            </w:r>
          </w:p>
        </w:tc>
        <w:tc>
          <w:tcPr>
            <w:tcW w:w="1559"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0110088170</w:t>
            </w:r>
          </w:p>
        </w:tc>
        <w:tc>
          <w:tcPr>
            <w:tcW w:w="567"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852</w:t>
            </w:r>
          </w:p>
        </w:tc>
        <w:tc>
          <w:tcPr>
            <w:tcW w:w="993"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685"/>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1.2.3</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0701</w:t>
            </w:r>
          </w:p>
        </w:tc>
        <w:tc>
          <w:tcPr>
            <w:tcW w:w="1482"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01100R0271</w:t>
            </w:r>
          </w:p>
        </w:tc>
        <w:tc>
          <w:tcPr>
            <w:tcW w:w="567"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612</w:t>
            </w:r>
          </w:p>
        </w:tc>
        <w:tc>
          <w:tcPr>
            <w:tcW w:w="993"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339"/>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итого по задаче 1</w:t>
            </w:r>
          </w:p>
        </w:tc>
        <w:tc>
          <w:tcPr>
            <w:tcW w:w="3096" w:type="dxa"/>
            <w:tcBorders>
              <w:top w:val="nil"/>
              <w:left w:val="nil"/>
              <w:bottom w:val="single" w:sz="4" w:space="0" w:color="auto"/>
              <w:right w:val="single" w:sz="4" w:space="0" w:color="auto"/>
            </w:tcBorders>
            <w:shd w:val="clear" w:color="000000" w:fill="FFFFFF"/>
            <w:noWrap/>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482"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165 214,3   </w:t>
            </w:r>
          </w:p>
        </w:tc>
        <w:tc>
          <w:tcPr>
            <w:tcW w:w="850"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169 157,7   </w:t>
            </w:r>
          </w:p>
        </w:tc>
        <w:tc>
          <w:tcPr>
            <w:tcW w:w="851"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205 495,8   </w:t>
            </w:r>
          </w:p>
        </w:tc>
        <w:tc>
          <w:tcPr>
            <w:tcW w:w="992"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205 495,8   </w:t>
            </w:r>
          </w:p>
        </w:tc>
        <w:tc>
          <w:tcPr>
            <w:tcW w:w="1134"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745 363,6   </w:t>
            </w:r>
          </w:p>
        </w:tc>
        <w:tc>
          <w:tcPr>
            <w:tcW w:w="1701" w:type="dxa"/>
            <w:tcBorders>
              <w:top w:val="nil"/>
              <w:left w:val="nil"/>
              <w:bottom w:val="single" w:sz="4" w:space="0" w:color="auto"/>
              <w:right w:val="single" w:sz="4" w:space="0" w:color="auto"/>
            </w:tcBorders>
            <w:shd w:val="clear" w:color="000000" w:fill="FFFFFF"/>
            <w:noWrap/>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555"/>
        </w:trPr>
        <w:tc>
          <w:tcPr>
            <w:tcW w:w="1601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424B34" w:rsidRPr="00424B34" w:rsidTr="00424B34">
        <w:trPr>
          <w:trHeight w:val="198"/>
        </w:trPr>
        <w:tc>
          <w:tcPr>
            <w:tcW w:w="874"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2.1.2</w:t>
            </w:r>
          </w:p>
        </w:tc>
        <w:tc>
          <w:tcPr>
            <w:tcW w:w="3096" w:type="dxa"/>
            <w:vMerge w:val="restart"/>
            <w:tcBorders>
              <w:top w:val="nil"/>
              <w:left w:val="single" w:sz="4" w:space="0" w:color="auto"/>
              <w:bottom w:val="nil"/>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Обеспечение деятельности (оказание услуг) подведомственных учреждений общего образования </w:t>
            </w:r>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6 343,7   </w:t>
            </w:r>
          </w:p>
        </w:tc>
        <w:tc>
          <w:tcPr>
            <w:tcW w:w="85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9 514,5   </w:t>
            </w:r>
          </w:p>
        </w:tc>
        <w:tc>
          <w:tcPr>
            <w:tcW w:w="85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9 400,1   </w:t>
            </w:r>
          </w:p>
        </w:tc>
        <w:tc>
          <w:tcPr>
            <w:tcW w:w="99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9 400,1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34 658,4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35"/>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2 571,6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3 444,8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3 444,8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3 444,8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12 906,0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35"/>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760,0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1 040,4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1 040,4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1 040,4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3 881,2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35"/>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2 950,0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5 027,7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4 913,3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4 913,3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17 804,3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35"/>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852</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2,1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2,1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35"/>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tcBorders>
              <w:top w:val="nil"/>
              <w:left w:val="nil"/>
              <w:bottom w:val="nil"/>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831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35"/>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tcBorders>
              <w:top w:val="nil"/>
              <w:left w:val="nil"/>
              <w:bottom w:val="nil"/>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853</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60,0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64,8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73"/>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0110081260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18 962,3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31 754,8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31 754,8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31 754,8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114 226,7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38"/>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0110081270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37 889,4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37 964,2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37 096,1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37 096,1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150 045,8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0110081270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612</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172"/>
        </w:trPr>
        <w:tc>
          <w:tcPr>
            <w:tcW w:w="874" w:type="dxa"/>
            <w:tcBorders>
              <w:top w:val="nil"/>
              <w:left w:val="single" w:sz="4" w:space="0" w:color="auto"/>
              <w:bottom w:val="nil"/>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2.1.3</w:t>
            </w:r>
          </w:p>
        </w:tc>
        <w:tc>
          <w:tcPr>
            <w:tcW w:w="3096" w:type="dxa"/>
            <w:tcBorders>
              <w:top w:val="nil"/>
              <w:left w:val="nil"/>
              <w:bottom w:val="nil"/>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w:t>
            </w:r>
          </w:p>
        </w:tc>
        <w:tc>
          <w:tcPr>
            <w:tcW w:w="1559" w:type="dxa"/>
            <w:tcBorders>
              <w:top w:val="nil"/>
              <w:left w:val="nil"/>
              <w:bottom w:val="nil"/>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раойна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0110081100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540</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30 242,0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29 922,0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28 922,0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28 922,0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118 008,0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04"/>
        </w:trPr>
        <w:tc>
          <w:tcPr>
            <w:tcW w:w="87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2.1.4</w:t>
            </w:r>
          </w:p>
        </w:tc>
        <w:tc>
          <w:tcPr>
            <w:tcW w:w="30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w:t>
            </w:r>
            <w:r w:rsidRPr="00424B34">
              <w:rPr>
                <w:rFonts w:ascii="Times New Roman" w:eastAsia="Times New Roman" w:hAnsi="Times New Roman"/>
                <w:sz w:val="20"/>
                <w:szCs w:val="20"/>
                <w:lang w:eastAsia="ru-RU"/>
              </w:rPr>
              <w:lastRenderedPageBreak/>
              <w:t>образоваия в муниципльных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0110075640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184 318,0   </w:t>
            </w:r>
          </w:p>
        </w:tc>
        <w:tc>
          <w:tcPr>
            <w:tcW w:w="85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231 646,4   </w:t>
            </w:r>
          </w:p>
        </w:tc>
        <w:tc>
          <w:tcPr>
            <w:tcW w:w="85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199 580,3   </w:t>
            </w:r>
          </w:p>
        </w:tc>
        <w:tc>
          <w:tcPr>
            <w:tcW w:w="99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199 580,3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815 125,0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0110075640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8 342,9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13 296,0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13 296,0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13 296,0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48 230,9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675"/>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0110075640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2 586,1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4 020,0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4 020,0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4 020,0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14 646,1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0110075640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329,2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33 941,9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2 875,8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2 875,8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40 022,7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96"/>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0110075640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853</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2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0110075640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167 255,0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175 038,5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175 038,5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175 038,5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692 370,5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69"/>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0110075640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612</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5 804,8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5 350,0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4 350,0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4 350,0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19 854,8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03"/>
        </w:trPr>
        <w:tc>
          <w:tcPr>
            <w:tcW w:w="87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2.1.5</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559"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0110074090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39 114,0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36 114,0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36 114,0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111 342,0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71"/>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0110074090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1 185,8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1 788,7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1 788,7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1 788,7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6 551,9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80"/>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0110074090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398,5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539,8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539,8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539,8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2 017,9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0110074090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853</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815"/>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07 02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0110074090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36 528,8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36 785,5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33 785,5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33 785,5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140 885,3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2.1.6</w:t>
            </w:r>
          </w:p>
        </w:tc>
        <w:tc>
          <w:tcPr>
            <w:tcW w:w="3096" w:type="dxa"/>
            <w:vMerge w:val="restart"/>
            <w:tcBorders>
              <w:top w:val="nil"/>
              <w:left w:val="single" w:sz="4" w:space="0" w:color="auto"/>
              <w:bottom w:val="single" w:sz="4" w:space="0" w:color="auto"/>
              <w:right w:val="single" w:sz="4" w:space="0" w:color="auto"/>
            </w:tcBorders>
            <w:shd w:val="clear" w:color="000000" w:fill="FFFFFF"/>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Обеспечение питанием обучающихся в муниципальных и частных общеобразовательных </w:t>
            </w:r>
            <w:r w:rsidRPr="00424B34">
              <w:rPr>
                <w:rFonts w:ascii="Times New Roman" w:eastAsia="Times New Roman" w:hAnsi="Times New Roman"/>
                <w:sz w:val="20"/>
                <w:szCs w:val="20"/>
                <w:lang w:eastAsia="ru-RU"/>
              </w:rPr>
              <w:lastRenderedPageBreak/>
              <w:t xml:space="preserve">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w:t>
            </w:r>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 xml:space="preserve">Управление образования администрации </w:t>
            </w:r>
            <w:r w:rsidRPr="00424B34">
              <w:rPr>
                <w:rFonts w:ascii="Times New Roman" w:eastAsia="Times New Roman" w:hAnsi="Times New Roman"/>
                <w:sz w:val="20"/>
                <w:szCs w:val="20"/>
                <w:lang w:eastAsia="ru-RU"/>
              </w:rPr>
              <w:lastRenderedPageBreak/>
              <w:t>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10 03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0110075660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17 358,8   </w:t>
            </w:r>
          </w:p>
        </w:tc>
        <w:tc>
          <w:tcPr>
            <w:tcW w:w="85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17 433,2   </w:t>
            </w:r>
          </w:p>
        </w:tc>
        <w:tc>
          <w:tcPr>
            <w:tcW w:w="85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17 992,7   </w:t>
            </w:r>
          </w:p>
        </w:tc>
        <w:tc>
          <w:tcPr>
            <w:tcW w:w="99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17 992,7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70 777,4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855"/>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10 03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0110075660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612</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16 448,0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15 927,7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15 927,7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15 927,7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64 231,1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10 03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0110075660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321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452,5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452,5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1 011,4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1 011,4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2 927,8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93"/>
        </w:trPr>
        <w:tc>
          <w:tcPr>
            <w:tcW w:w="874"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10 03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0110075660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458,3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1 053,0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1 053,6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1 053,6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3 618,5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02"/>
        </w:trPr>
        <w:tc>
          <w:tcPr>
            <w:tcW w:w="87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2.1.7</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Региональные выплаты и выплаты, обеспечивающие уровень заработной платы работников бюджетной сферы за счет краевого бюджета не ниже размера минимальной заработной платы (минимального размера оплаты труда) в рамках  подрограммы "Развитие дошкольного, общего и дополнительного образования" муниципальной программы "Развитие образования"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0110010210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16 169,6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16 169,6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870"/>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0110010210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998,0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998,0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555"/>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0110010210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280,4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280,4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990"/>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0110010210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14 891,2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14 891,2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357"/>
        </w:trPr>
        <w:tc>
          <w:tcPr>
            <w:tcW w:w="87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2.1.8</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Развитие инфраструктуры общеобразовательных учреждений за счет краевого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2 363,9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2 363,9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990"/>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0110075630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612</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2 363,9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550"/>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2.1.9</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01100R0970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auto" w:fill="auto"/>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607"/>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2.2.0</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Софинансирование расходов на проведение капитального ремонта спортивных залов школ, расположенных в сельской местности,для создания условий для занятий физической культурой и спортом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01100S0970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auto" w:fill="auto"/>
            <w:noWrap/>
            <w:vAlign w:val="bottom"/>
            <w:hideMark/>
          </w:tcPr>
          <w:p w:rsidR="00424B34" w:rsidRPr="00424B34" w:rsidRDefault="00424B34" w:rsidP="00424B34">
            <w:pPr>
              <w:spacing w:after="0" w:line="240" w:lineRule="auto"/>
              <w:rPr>
                <w:rFonts w:ascii="Times New Roman" w:eastAsia="Times New Roman" w:hAnsi="Times New Roman"/>
                <w:color w:val="FFFFFF"/>
                <w:sz w:val="20"/>
                <w:szCs w:val="20"/>
                <w:lang w:eastAsia="ru-RU"/>
              </w:rPr>
            </w:pPr>
            <w:r w:rsidRPr="00424B34">
              <w:rPr>
                <w:rFonts w:ascii="Times New Roman" w:eastAsia="Times New Roman" w:hAnsi="Times New Roman"/>
                <w:color w:val="FFFFFF"/>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905"/>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2.2.1</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Софинансирование расходов на развитие инфраструктуры общеобразовательных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01100S5630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612</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23,6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75,0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75,0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75,0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248,6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196"/>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2.2.2</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Софинансирование расходов из районного бюджета, предусмотренных за счет выделяемой из краевого бюджета на выравнивание обеспеченности муниципальных образований Красноярского края</w:t>
            </w:r>
          </w:p>
        </w:tc>
        <w:tc>
          <w:tcPr>
            <w:tcW w:w="1559"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админитсрации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01100S5110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75,0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75,0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313,6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313,6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777,2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864"/>
        </w:trPr>
        <w:tc>
          <w:tcPr>
            <w:tcW w:w="874" w:type="dxa"/>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2.2.3</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Расходы на погашение кредиторской задолженности прошлых лет в рамках подпрограммы "Развитие дошкольного, общего, и дополнительного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админитсрации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0110081280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2 303,2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1 500,0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3 803,2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601"/>
        </w:trPr>
        <w:tc>
          <w:tcPr>
            <w:tcW w:w="8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2.2.4</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Расходы на обеспечение выплаты 30% до уровня минимальной оплаты труда за счет средств районного бюджета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админитсрации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0110081520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7 192,2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7 192,2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70"/>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0110081520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709,4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709,4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34"/>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0110081520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214,3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214,3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84"/>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0110081520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6 268,5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6 268,5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75"/>
        </w:trPr>
        <w:tc>
          <w:tcPr>
            <w:tcW w:w="8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2.2.5</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Средства на повышение размеров оплаты труда работников бюджетной сферы Красноярского края с 1 января 2018 года на 4 процента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админитсрации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2 558,9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2 558,9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39"/>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2 558,9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2 558,9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345"/>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23"/>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387"/>
        </w:trPr>
        <w:tc>
          <w:tcPr>
            <w:tcW w:w="874" w:type="dxa"/>
            <w:tcBorders>
              <w:top w:val="nil"/>
              <w:left w:val="single" w:sz="4" w:space="0" w:color="auto"/>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2.2.6</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Реализация проектов подготовки учителей на вакантные должности в общеобразовательных организациях </w:t>
            </w:r>
          </w:p>
        </w:tc>
        <w:tc>
          <w:tcPr>
            <w:tcW w:w="1559"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0110075500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612</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905"/>
        </w:trPr>
        <w:tc>
          <w:tcPr>
            <w:tcW w:w="874" w:type="dxa"/>
            <w:tcBorders>
              <w:top w:val="nil"/>
              <w:left w:val="single" w:sz="4" w:space="0" w:color="auto"/>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2.2.7</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Софинансирование расходов из районного бюджета на создание в общеобразовательных организациях, расположенных в сельской местности , условий для занятия физической культурой и спортом за счет средств федерального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0702</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01100L0970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20"/>
        </w:trPr>
        <w:tc>
          <w:tcPr>
            <w:tcW w:w="397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Итого по задаче 2</w:t>
            </w:r>
          </w:p>
        </w:tc>
        <w:tc>
          <w:tcPr>
            <w:tcW w:w="1559"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482"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316 049,5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406 191,3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361 248,6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361 248,6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1 447 296,9   </w:t>
            </w:r>
          </w:p>
        </w:tc>
        <w:tc>
          <w:tcPr>
            <w:tcW w:w="170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1 447 296,9   </w:t>
            </w:r>
          </w:p>
        </w:tc>
      </w:tr>
      <w:tr w:rsidR="00424B34" w:rsidRPr="00424B34" w:rsidTr="00424B34">
        <w:trPr>
          <w:trHeight w:val="96"/>
        </w:trPr>
        <w:tc>
          <w:tcPr>
            <w:tcW w:w="16019" w:type="dxa"/>
            <w:gridSpan w:val="13"/>
            <w:tcBorders>
              <w:top w:val="single" w:sz="4" w:space="0" w:color="auto"/>
              <w:left w:val="single" w:sz="4" w:space="0" w:color="auto"/>
              <w:bottom w:val="single" w:sz="4" w:space="0" w:color="auto"/>
              <w:right w:val="single" w:sz="4" w:space="0" w:color="000000"/>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Задача № 3. Обеспечить функционирование и развитие дополнительного образования </w:t>
            </w:r>
          </w:p>
        </w:tc>
      </w:tr>
      <w:tr w:rsidR="00424B34" w:rsidRPr="00424B34" w:rsidTr="00424B34">
        <w:trPr>
          <w:trHeight w:val="141"/>
        </w:trPr>
        <w:tc>
          <w:tcPr>
            <w:tcW w:w="874" w:type="dxa"/>
            <w:vMerge w:val="restart"/>
            <w:tcBorders>
              <w:top w:val="nil"/>
              <w:left w:val="single" w:sz="4" w:space="0" w:color="auto"/>
              <w:bottom w:val="nil"/>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3.1.1</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Обеспечение деятельности (оказание услуг) подведомственных учреждений дополнительного образования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20 083,6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21 739,6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21 722,0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21 719,5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85 264,7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510"/>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13 447,8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15 030,6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15 030,6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15 030,6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58 539,6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112</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33,6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48,0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48,0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48,0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177,6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113</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112,5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100,0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100,0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100,0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412,5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4 538,3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4 538,9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4 538,9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4 538,9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18 155,0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360</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852</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7,50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70"/>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853</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11,1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1,0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14,1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37"/>
        </w:trPr>
        <w:tc>
          <w:tcPr>
            <w:tcW w:w="874" w:type="dxa"/>
            <w:vMerge/>
            <w:tcBorders>
              <w:top w:val="nil"/>
              <w:left w:val="single" w:sz="4" w:space="0" w:color="auto"/>
              <w:bottom w:val="nil"/>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0110080030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1 932,8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2 021,1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2 003,5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2 001,0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7 958,4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813"/>
        </w:trPr>
        <w:tc>
          <w:tcPr>
            <w:tcW w:w="87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3.2.6</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Региональные выплаты и выплаты, обеспечивающие уровень заработной платы работников бюджетной сферы за счет краевого бюджета не ниже </w:t>
            </w:r>
            <w:r w:rsidRPr="00424B34">
              <w:rPr>
                <w:rFonts w:ascii="Times New Roman" w:eastAsia="Times New Roman" w:hAnsi="Times New Roman"/>
                <w:sz w:val="20"/>
                <w:szCs w:val="20"/>
                <w:lang w:eastAsia="ru-RU"/>
              </w:rPr>
              <w:lastRenderedPageBreak/>
              <w:t>размера минимальной заработной платы (минимального размера оплаты труда) в рамках  подрограммы "Развитие дошкольного, общего и дополнительного образования" муниципальной программы "Развитие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0110010210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754,7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29"/>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0110010210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580,0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380"/>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0110010210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174,7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025"/>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3.2.9</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Поощрение лучших выпускников общеобразовательных учреждений за счет целевых пожертвований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0110081180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350</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70,0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70,0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935"/>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3.3.0</w:t>
            </w:r>
          </w:p>
        </w:tc>
        <w:tc>
          <w:tcPr>
            <w:tcW w:w="3096"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Разработка проектно-сметной документации для объектов муниципальных учреждений Назаровского района в рамках подпрограммы "Развитие дошкольного, общего и дополнительного образования" муниципальной программы "Развитие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0110083440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244</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25,0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842"/>
        </w:trPr>
        <w:tc>
          <w:tcPr>
            <w:tcW w:w="8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3.3.1</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Расходы на обеспечение выплаты 30% до уровня минимальной оплаты труда за счет средств районного бюджета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0110081520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85 653,0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405,5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86 058,5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74"/>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0110081520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276,4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311,5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587,9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204"/>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0110081520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85 376,6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94,0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85 470,6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25101F">
        <w:trPr>
          <w:trHeight w:val="629"/>
        </w:trPr>
        <w:tc>
          <w:tcPr>
            <w:tcW w:w="8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3.3.2</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Средства на повышение размеров оплаты труда </w:t>
            </w:r>
            <w:r w:rsidRPr="00424B34">
              <w:rPr>
                <w:rFonts w:ascii="Times New Roman" w:eastAsia="Times New Roman" w:hAnsi="Times New Roman"/>
                <w:sz w:val="20"/>
                <w:szCs w:val="20"/>
                <w:lang w:eastAsia="ru-RU"/>
              </w:rPr>
              <w:lastRenderedPageBreak/>
              <w:t>работников бюджетной сферы Красноярского края с 1 января 2018 года на 4 процента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 xml:space="preserve">Управление образования </w:t>
            </w:r>
            <w:r w:rsidRPr="00424B34">
              <w:rPr>
                <w:rFonts w:ascii="Times New Roman" w:eastAsia="Times New Roman" w:hAnsi="Times New Roman"/>
                <w:sz w:val="20"/>
                <w:szCs w:val="20"/>
                <w:lang w:eastAsia="ru-RU"/>
              </w:rPr>
              <w:lastRenderedPageBreak/>
              <w:t>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lastRenderedPageBreak/>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935"/>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04"/>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0110010470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93"/>
        </w:trPr>
        <w:tc>
          <w:tcPr>
            <w:tcW w:w="87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3.3.3</w:t>
            </w:r>
          </w:p>
        </w:tc>
        <w:tc>
          <w:tcPr>
            <w:tcW w:w="3096" w:type="dxa"/>
            <w:vMerge w:val="restart"/>
            <w:tcBorders>
              <w:top w:val="nil"/>
              <w:left w:val="single" w:sz="4" w:space="0" w:color="auto"/>
              <w:bottom w:val="single" w:sz="4" w:space="0" w:color="000000"/>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1 675,9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1 675,9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685"/>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111</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1 284,6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1 284,6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1935"/>
        </w:trPr>
        <w:tc>
          <w:tcPr>
            <w:tcW w:w="874"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3096"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079</w:t>
            </w:r>
          </w:p>
        </w:tc>
        <w:tc>
          <w:tcPr>
            <w:tcW w:w="960"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0703</w:t>
            </w:r>
          </w:p>
        </w:tc>
        <w:tc>
          <w:tcPr>
            <w:tcW w:w="1482"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0110010480</w:t>
            </w:r>
          </w:p>
        </w:tc>
        <w:tc>
          <w:tcPr>
            <w:tcW w:w="567"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119</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391,3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391,3   </w:t>
            </w:r>
          </w:p>
        </w:tc>
        <w:tc>
          <w:tcPr>
            <w:tcW w:w="1701"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65"/>
        </w:trPr>
        <w:tc>
          <w:tcPr>
            <w:tcW w:w="39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Итого по задаче 3</w:t>
            </w:r>
          </w:p>
        </w:tc>
        <w:tc>
          <w:tcPr>
            <w:tcW w:w="1559"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482"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22 584,2   </w:t>
            </w:r>
          </w:p>
        </w:tc>
        <w:tc>
          <w:tcPr>
            <w:tcW w:w="850"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21 739,6   </w:t>
            </w:r>
          </w:p>
        </w:tc>
        <w:tc>
          <w:tcPr>
            <w:tcW w:w="85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21 722,0   </w:t>
            </w:r>
          </w:p>
        </w:tc>
        <w:tc>
          <w:tcPr>
            <w:tcW w:w="992"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21 719,5   </w:t>
            </w:r>
          </w:p>
        </w:tc>
        <w:tc>
          <w:tcPr>
            <w:tcW w:w="1134"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84 729,2   </w:t>
            </w:r>
          </w:p>
        </w:tc>
        <w:tc>
          <w:tcPr>
            <w:tcW w:w="1701"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r w:rsidR="00424B34" w:rsidRPr="00424B34" w:rsidTr="00424B34">
        <w:trPr>
          <w:trHeight w:val="405"/>
        </w:trPr>
        <w:tc>
          <w:tcPr>
            <w:tcW w:w="39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Всего по подпрограмме</w:t>
            </w:r>
          </w:p>
        </w:tc>
        <w:tc>
          <w:tcPr>
            <w:tcW w:w="1559" w:type="dxa"/>
            <w:tcBorders>
              <w:top w:val="nil"/>
              <w:left w:val="nil"/>
              <w:bottom w:val="single" w:sz="4" w:space="0" w:color="auto"/>
              <w:right w:val="single" w:sz="4" w:space="0" w:color="auto"/>
            </w:tcBorders>
            <w:shd w:val="clear" w:color="000000" w:fill="FFFFFF"/>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1482" w:type="dxa"/>
            <w:tcBorders>
              <w:top w:val="nil"/>
              <w:left w:val="nil"/>
              <w:bottom w:val="single" w:sz="4" w:space="0" w:color="auto"/>
              <w:right w:val="single" w:sz="4" w:space="0" w:color="auto"/>
            </w:tcBorders>
            <w:shd w:val="clear" w:color="000000" w:fill="FFFFFF"/>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589 501,00   </w:t>
            </w:r>
          </w:p>
        </w:tc>
        <w:tc>
          <w:tcPr>
            <w:tcW w:w="850"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597 494,10   </w:t>
            </w:r>
          </w:p>
        </w:tc>
        <w:tc>
          <w:tcPr>
            <w:tcW w:w="851"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587 989,20   </w:t>
            </w:r>
          </w:p>
        </w:tc>
        <w:tc>
          <w:tcPr>
            <w:tcW w:w="992"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588 463,90   </w:t>
            </w:r>
          </w:p>
        </w:tc>
        <w:tc>
          <w:tcPr>
            <w:tcW w:w="1134" w:type="dxa"/>
            <w:tcBorders>
              <w:top w:val="nil"/>
              <w:left w:val="nil"/>
              <w:bottom w:val="single" w:sz="4" w:space="0" w:color="auto"/>
              <w:right w:val="single" w:sz="4" w:space="0" w:color="auto"/>
            </w:tcBorders>
            <w:shd w:val="clear" w:color="000000" w:fill="FFFFFF"/>
            <w:vAlign w:val="center"/>
            <w:hideMark/>
          </w:tcPr>
          <w:p w:rsidR="00424B34" w:rsidRPr="00424B34" w:rsidRDefault="00424B34" w:rsidP="00424B34">
            <w:pPr>
              <w:spacing w:after="0" w:line="240" w:lineRule="auto"/>
              <w:jc w:val="center"/>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xml:space="preserve">          2 363 448,20   </w:t>
            </w:r>
          </w:p>
        </w:tc>
        <w:tc>
          <w:tcPr>
            <w:tcW w:w="1701" w:type="dxa"/>
            <w:tcBorders>
              <w:top w:val="nil"/>
              <w:left w:val="nil"/>
              <w:bottom w:val="single" w:sz="4" w:space="0" w:color="auto"/>
              <w:right w:val="single" w:sz="4" w:space="0" w:color="auto"/>
            </w:tcBorders>
            <w:shd w:val="clear" w:color="000000" w:fill="FFFFFF"/>
            <w:noWrap/>
            <w:vAlign w:val="bottom"/>
            <w:hideMark/>
          </w:tcPr>
          <w:p w:rsidR="00424B34" w:rsidRPr="00424B34" w:rsidRDefault="00424B34" w:rsidP="00424B34">
            <w:pPr>
              <w:spacing w:after="0" w:line="240" w:lineRule="auto"/>
              <w:rPr>
                <w:rFonts w:ascii="Times New Roman" w:eastAsia="Times New Roman" w:hAnsi="Times New Roman"/>
                <w:sz w:val="20"/>
                <w:szCs w:val="20"/>
                <w:lang w:eastAsia="ru-RU"/>
              </w:rPr>
            </w:pPr>
            <w:r w:rsidRPr="00424B34">
              <w:rPr>
                <w:rFonts w:ascii="Times New Roman" w:eastAsia="Times New Roman" w:hAnsi="Times New Roman"/>
                <w:sz w:val="20"/>
                <w:szCs w:val="20"/>
                <w:lang w:eastAsia="ru-RU"/>
              </w:rPr>
              <w:t> </w:t>
            </w:r>
          </w:p>
        </w:tc>
      </w:tr>
    </w:tbl>
    <w:p w:rsidR="003A343D" w:rsidRDefault="003A343D" w:rsidP="0093064D">
      <w:pPr>
        <w:tabs>
          <w:tab w:val="left" w:pos="450"/>
          <w:tab w:val="left" w:pos="1335"/>
        </w:tabs>
        <w:spacing w:after="0" w:line="240" w:lineRule="auto"/>
        <w:contextualSpacing/>
        <w:jc w:val="both"/>
        <w:rPr>
          <w:rFonts w:ascii="Times New Roman" w:hAnsi="Times New Roman"/>
          <w:sz w:val="20"/>
          <w:szCs w:val="20"/>
        </w:rPr>
      </w:pPr>
    </w:p>
    <w:p w:rsidR="00424B34" w:rsidRDefault="00424B34" w:rsidP="0093064D">
      <w:pPr>
        <w:tabs>
          <w:tab w:val="left" w:pos="450"/>
          <w:tab w:val="left" w:pos="1335"/>
        </w:tabs>
        <w:spacing w:after="0" w:line="240" w:lineRule="auto"/>
        <w:contextualSpacing/>
        <w:jc w:val="both"/>
        <w:rPr>
          <w:rFonts w:ascii="Times New Roman" w:hAnsi="Times New Roman"/>
          <w:sz w:val="20"/>
          <w:szCs w:val="20"/>
        </w:rPr>
      </w:pPr>
    </w:p>
    <w:p w:rsidR="00424B34" w:rsidRDefault="00424B34" w:rsidP="0093064D">
      <w:pPr>
        <w:tabs>
          <w:tab w:val="left" w:pos="450"/>
          <w:tab w:val="left" w:pos="1335"/>
        </w:tabs>
        <w:spacing w:after="0" w:line="240" w:lineRule="auto"/>
        <w:contextualSpacing/>
        <w:jc w:val="both"/>
        <w:rPr>
          <w:rFonts w:ascii="Times New Roman" w:hAnsi="Times New Roman"/>
          <w:sz w:val="20"/>
          <w:szCs w:val="20"/>
        </w:rPr>
      </w:pPr>
    </w:p>
    <w:p w:rsidR="00424B34" w:rsidRDefault="00424B34" w:rsidP="0093064D">
      <w:pPr>
        <w:tabs>
          <w:tab w:val="left" w:pos="450"/>
          <w:tab w:val="left" w:pos="1335"/>
        </w:tabs>
        <w:spacing w:after="0" w:line="240" w:lineRule="auto"/>
        <w:contextualSpacing/>
        <w:jc w:val="both"/>
        <w:rPr>
          <w:rFonts w:ascii="Times New Roman" w:hAnsi="Times New Roman"/>
          <w:sz w:val="20"/>
          <w:szCs w:val="20"/>
        </w:rPr>
      </w:pPr>
    </w:p>
    <w:p w:rsidR="00424B34" w:rsidRDefault="00424B34"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sectPr w:rsidR="0025101F" w:rsidSect="009241E2">
          <w:pgSz w:w="16838" w:h="11906" w:orient="landscape"/>
          <w:pgMar w:top="851" w:right="1134" w:bottom="1701" w:left="1134" w:header="709" w:footer="709" w:gutter="0"/>
          <w:cols w:space="708"/>
          <w:titlePg/>
          <w:docGrid w:linePitch="360"/>
        </w:sectPr>
      </w:pPr>
    </w:p>
    <w:p w:rsidR="0025101F" w:rsidRDefault="0025101F" w:rsidP="0025101F">
      <w:pPr>
        <w:tabs>
          <w:tab w:val="left" w:pos="6810"/>
        </w:tabs>
        <w:spacing w:after="0" w:line="240" w:lineRule="auto"/>
        <w:ind w:right="255" w:firstLine="4536"/>
        <w:rPr>
          <w:rFonts w:ascii="Times New Roman" w:hAnsi="Times New Roman"/>
          <w:sz w:val="28"/>
          <w:szCs w:val="28"/>
        </w:rPr>
      </w:pPr>
      <w:r w:rsidRPr="00D860F6">
        <w:rPr>
          <w:rFonts w:ascii="Times New Roman" w:hAnsi="Times New Roman"/>
          <w:sz w:val="28"/>
          <w:szCs w:val="28"/>
        </w:rPr>
        <w:lastRenderedPageBreak/>
        <w:t xml:space="preserve">Приложение3 </w:t>
      </w:r>
    </w:p>
    <w:p w:rsidR="0025101F" w:rsidRDefault="0025101F" w:rsidP="0025101F">
      <w:pPr>
        <w:tabs>
          <w:tab w:val="left" w:pos="6810"/>
        </w:tabs>
        <w:spacing w:after="0" w:line="240" w:lineRule="auto"/>
        <w:ind w:right="255" w:firstLine="4536"/>
        <w:rPr>
          <w:rFonts w:ascii="Times New Roman" w:hAnsi="Times New Roman"/>
          <w:sz w:val="28"/>
          <w:szCs w:val="28"/>
        </w:rPr>
      </w:pPr>
      <w:r w:rsidRPr="00D860F6">
        <w:rPr>
          <w:rFonts w:ascii="Times New Roman" w:hAnsi="Times New Roman"/>
          <w:sz w:val="28"/>
          <w:szCs w:val="28"/>
        </w:rPr>
        <w:t xml:space="preserve">к муниципальнойпрограмме </w:t>
      </w:r>
    </w:p>
    <w:p w:rsidR="0025101F" w:rsidRDefault="0025101F" w:rsidP="0025101F">
      <w:pPr>
        <w:tabs>
          <w:tab w:val="left" w:pos="6810"/>
        </w:tabs>
        <w:spacing w:after="0" w:line="240" w:lineRule="auto"/>
        <w:ind w:right="255" w:firstLine="4536"/>
        <w:rPr>
          <w:rFonts w:ascii="Times New Roman" w:hAnsi="Times New Roman"/>
          <w:sz w:val="28"/>
          <w:szCs w:val="28"/>
        </w:rPr>
      </w:pPr>
      <w:r w:rsidRPr="00D860F6">
        <w:rPr>
          <w:rFonts w:ascii="Times New Roman" w:hAnsi="Times New Roman"/>
          <w:sz w:val="28"/>
          <w:szCs w:val="28"/>
        </w:rPr>
        <w:t xml:space="preserve">Назаровского района </w:t>
      </w:r>
    </w:p>
    <w:p w:rsidR="0025101F" w:rsidRPr="00E05D77" w:rsidRDefault="0025101F" w:rsidP="0025101F">
      <w:pPr>
        <w:tabs>
          <w:tab w:val="left" w:pos="6810"/>
        </w:tabs>
        <w:spacing w:after="0" w:line="240" w:lineRule="auto"/>
        <w:ind w:right="255" w:firstLine="4536"/>
        <w:rPr>
          <w:rFonts w:ascii="Times New Roman" w:hAnsi="Times New Roman"/>
          <w:sz w:val="28"/>
          <w:szCs w:val="28"/>
        </w:rPr>
      </w:pPr>
      <w:r w:rsidRPr="00D860F6">
        <w:rPr>
          <w:rFonts w:ascii="Times New Roman" w:hAnsi="Times New Roman"/>
          <w:sz w:val="28"/>
          <w:szCs w:val="28"/>
        </w:rPr>
        <w:t>«Развитие образования»</w:t>
      </w:r>
    </w:p>
    <w:p w:rsidR="0025101F" w:rsidRPr="00E05D77" w:rsidRDefault="0025101F" w:rsidP="0025101F">
      <w:pPr>
        <w:tabs>
          <w:tab w:val="left" w:pos="6810"/>
        </w:tabs>
        <w:spacing w:after="0" w:line="240" w:lineRule="auto"/>
        <w:ind w:right="255"/>
        <w:rPr>
          <w:rFonts w:ascii="Times New Roman" w:hAnsi="Times New Roman"/>
          <w:sz w:val="28"/>
          <w:szCs w:val="28"/>
        </w:rPr>
      </w:pPr>
    </w:p>
    <w:p w:rsidR="0025101F" w:rsidRDefault="0025101F" w:rsidP="0025101F">
      <w:pPr>
        <w:pStyle w:val="ConsPlusNormal"/>
        <w:widowControl/>
        <w:ind w:left="720"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Подпрограмма 2 </w:t>
      </w:r>
    </w:p>
    <w:p w:rsidR="0025101F" w:rsidRPr="00E05D77" w:rsidRDefault="0025101F" w:rsidP="0025101F">
      <w:pPr>
        <w:pStyle w:val="ConsPlusNormal"/>
        <w:widowControl/>
        <w:ind w:left="720" w:firstLine="0"/>
        <w:jc w:val="center"/>
        <w:outlineLvl w:val="2"/>
        <w:rPr>
          <w:rFonts w:ascii="Times New Roman" w:hAnsi="Times New Roman" w:cs="Times New Roman"/>
          <w:sz w:val="28"/>
          <w:szCs w:val="28"/>
        </w:rPr>
      </w:pPr>
      <w:r w:rsidRPr="00E05D77">
        <w:rPr>
          <w:rFonts w:ascii="Times New Roman" w:hAnsi="Times New Roman" w:cs="Times New Roman"/>
          <w:sz w:val="28"/>
          <w:szCs w:val="28"/>
        </w:rPr>
        <w:t xml:space="preserve">«Выявление и сопровождение одарённых детей» </w:t>
      </w:r>
    </w:p>
    <w:p w:rsidR="0025101F" w:rsidRDefault="0025101F" w:rsidP="0025101F">
      <w:pPr>
        <w:pStyle w:val="ConsPlusNormal"/>
        <w:widowControl/>
        <w:tabs>
          <w:tab w:val="left" w:pos="6225"/>
        </w:tabs>
        <w:ind w:left="360" w:firstLine="0"/>
        <w:jc w:val="center"/>
        <w:rPr>
          <w:rFonts w:ascii="Times New Roman" w:hAnsi="Times New Roman" w:cs="Times New Roman"/>
          <w:sz w:val="28"/>
          <w:szCs w:val="28"/>
        </w:rPr>
      </w:pPr>
    </w:p>
    <w:p w:rsidR="0025101F" w:rsidRPr="00E05D77" w:rsidRDefault="0025101F" w:rsidP="0025101F">
      <w:pPr>
        <w:pStyle w:val="ConsPlusNormal"/>
        <w:widowControl/>
        <w:tabs>
          <w:tab w:val="left" w:pos="6225"/>
        </w:tabs>
        <w:ind w:left="360" w:firstLine="0"/>
        <w:jc w:val="center"/>
        <w:rPr>
          <w:rFonts w:asciiTheme="minorHAnsi" w:eastAsiaTheme="minorHAnsi" w:hAnsiTheme="minorHAnsi" w:cstheme="minorBidi"/>
          <w:sz w:val="28"/>
          <w:szCs w:val="28"/>
          <w:lang w:eastAsia="en-US"/>
        </w:rPr>
      </w:pPr>
      <w:r w:rsidRPr="00E05D77">
        <w:rPr>
          <w:rFonts w:ascii="Times New Roman" w:hAnsi="Times New Roman" w:cs="Times New Roman"/>
          <w:sz w:val="28"/>
          <w:szCs w:val="28"/>
        </w:rPr>
        <w:t>Паспорт подпрограммы 2</w:t>
      </w:r>
    </w:p>
    <w:p w:rsidR="0025101F" w:rsidRDefault="0025101F" w:rsidP="0025101F">
      <w:pPr>
        <w:pStyle w:val="ConsPlusNormal"/>
        <w:widowControl/>
        <w:ind w:left="720" w:firstLine="0"/>
        <w:jc w:val="center"/>
        <w:outlineLvl w:val="2"/>
        <w:rPr>
          <w:rFonts w:ascii="Times New Roman" w:hAnsi="Times New Roman" w:cs="Times New Roman"/>
          <w:sz w:val="28"/>
          <w:szCs w:val="28"/>
        </w:rPr>
      </w:pPr>
      <w:r w:rsidRPr="00E05D77">
        <w:rPr>
          <w:rFonts w:ascii="Times New Roman" w:hAnsi="Times New Roman" w:cs="Times New Roman"/>
          <w:sz w:val="28"/>
          <w:szCs w:val="28"/>
        </w:rPr>
        <w:t xml:space="preserve">«Выявление и сопровождение одарённых детей» </w:t>
      </w:r>
    </w:p>
    <w:p w:rsidR="0025101F" w:rsidRPr="00E05D77" w:rsidRDefault="0025101F" w:rsidP="0025101F">
      <w:pPr>
        <w:pStyle w:val="ConsPlusNormal"/>
        <w:widowControl/>
        <w:ind w:left="720" w:firstLine="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2"/>
      </w:tblGrid>
      <w:tr w:rsidR="0025101F" w:rsidRPr="00E05D77" w:rsidTr="000B2950">
        <w:tc>
          <w:tcPr>
            <w:tcW w:w="3348" w:type="dxa"/>
          </w:tcPr>
          <w:p w:rsidR="0025101F" w:rsidRPr="00E05D77" w:rsidRDefault="0025101F" w:rsidP="000B2950">
            <w:pPr>
              <w:spacing w:line="240" w:lineRule="auto"/>
              <w:rPr>
                <w:rFonts w:ascii="Times New Roman" w:hAnsi="Times New Roman"/>
                <w:sz w:val="28"/>
                <w:szCs w:val="28"/>
              </w:rPr>
            </w:pPr>
            <w:r w:rsidRPr="00E05D77">
              <w:rPr>
                <w:rFonts w:ascii="Times New Roman" w:hAnsi="Times New Roman"/>
                <w:sz w:val="28"/>
                <w:szCs w:val="28"/>
              </w:rPr>
              <w:t>Наименование подпрограммы</w:t>
            </w:r>
          </w:p>
        </w:tc>
        <w:tc>
          <w:tcPr>
            <w:tcW w:w="6222" w:type="dxa"/>
          </w:tcPr>
          <w:p w:rsidR="0025101F" w:rsidRPr="00E05D77" w:rsidRDefault="0025101F" w:rsidP="000B2950">
            <w:pPr>
              <w:rPr>
                <w:rFonts w:ascii="Times New Roman" w:hAnsi="Times New Roman"/>
                <w:sz w:val="28"/>
                <w:szCs w:val="28"/>
              </w:rPr>
            </w:pPr>
            <w:r w:rsidRPr="00E05D77">
              <w:rPr>
                <w:rFonts w:ascii="Times New Roman" w:hAnsi="Times New Roman"/>
                <w:sz w:val="28"/>
                <w:szCs w:val="28"/>
              </w:rPr>
              <w:t xml:space="preserve">Выявление </w:t>
            </w:r>
            <w:r>
              <w:rPr>
                <w:rFonts w:ascii="Times New Roman" w:hAnsi="Times New Roman"/>
                <w:sz w:val="28"/>
                <w:szCs w:val="28"/>
              </w:rPr>
              <w:t>и сопровождение одарённых детей</w:t>
            </w:r>
          </w:p>
        </w:tc>
      </w:tr>
      <w:tr w:rsidR="0025101F" w:rsidRPr="00E05D77" w:rsidTr="000B2950">
        <w:tc>
          <w:tcPr>
            <w:tcW w:w="3348" w:type="dxa"/>
          </w:tcPr>
          <w:p w:rsidR="0025101F" w:rsidRPr="00E05D77" w:rsidRDefault="0025101F" w:rsidP="000B2950">
            <w:pPr>
              <w:spacing w:line="240" w:lineRule="auto"/>
              <w:rPr>
                <w:rFonts w:ascii="Times New Roman" w:hAnsi="Times New Roman"/>
                <w:sz w:val="28"/>
                <w:szCs w:val="28"/>
              </w:rPr>
            </w:pPr>
            <w:r w:rsidRPr="00E05D77">
              <w:rPr>
                <w:rFonts w:ascii="Times New Roman" w:hAnsi="Times New Roman"/>
                <w:sz w:val="28"/>
                <w:szCs w:val="28"/>
              </w:rPr>
              <w:t>Наименование муниципальной программы, в рамках которой реализуется подпрограмма</w:t>
            </w:r>
          </w:p>
        </w:tc>
        <w:tc>
          <w:tcPr>
            <w:tcW w:w="6222" w:type="dxa"/>
          </w:tcPr>
          <w:p w:rsidR="0025101F" w:rsidRPr="00E05D77" w:rsidRDefault="0025101F" w:rsidP="000B2950">
            <w:pPr>
              <w:rPr>
                <w:rFonts w:ascii="Times New Roman" w:hAnsi="Times New Roman"/>
                <w:sz w:val="28"/>
                <w:szCs w:val="28"/>
              </w:rPr>
            </w:pPr>
            <w:r>
              <w:rPr>
                <w:rFonts w:ascii="Times New Roman" w:hAnsi="Times New Roman"/>
                <w:sz w:val="28"/>
                <w:szCs w:val="28"/>
              </w:rPr>
              <w:t>Развитие образования</w:t>
            </w:r>
          </w:p>
        </w:tc>
      </w:tr>
      <w:tr w:rsidR="0025101F" w:rsidRPr="00E05D77" w:rsidTr="000B2950">
        <w:tc>
          <w:tcPr>
            <w:tcW w:w="3348" w:type="dxa"/>
          </w:tcPr>
          <w:p w:rsidR="0025101F" w:rsidRPr="00E05D77" w:rsidRDefault="0025101F" w:rsidP="000B2950">
            <w:pPr>
              <w:spacing w:line="240" w:lineRule="auto"/>
              <w:rPr>
                <w:rFonts w:ascii="Times New Roman" w:hAnsi="Times New Roman"/>
                <w:sz w:val="28"/>
                <w:szCs w:val="28"/>
              </w:rPr>
            </w:pPr>
            <w:r w:rsidRPr="00E05D77">
              <w:rPr>
                <w:rFonts w:ascii="Times New Roman" w:hAnsi="Times New Roman"/>
                <w:sz w:val="28"/>
                <w:szCs w:val="28"/>
              </w:rPr>
              <w:t>Исполнитель подпрограммы</w:t>
            </w:r>
          </w:p>
        </w:tc>
        <w:tc>
          <w:tcPr>
            <w:tcW w:w="6222" w:type="dxa"/>
          </w:tcPr>
          <w:p w:rsidR="0025101F" w:rsidRPr="00E05D77" w:rsidRDefault="0025101F" w:rsidP="000B2950">
            <w:pPr>
              <w:rPr>
                <w:rFonts w:ascii="Times New Roman" w:hAnsi="Times New Roman"/>
                <w:sz w:val="28"/>
                <w:szCs w:val="28"/>
              </w:rPr>
            </w:pPr>
            <w:r w:rsidRPr="00E05D77">
              <w:rPr>
                <w:rFonts w:ascii="Times New Roman" w:hAnsi="Times New Roman"/>
                <w:sz w:val="28"/>
                <w:szCs w:val="28"/>
              </w:rPr>
              <w:t>Управление образования  администрации Назаровского района</w:t>
            </w:r>
          </w:p>
        </w:tc>
      </w:tr>
      <w:tr w:rsidR="0025101F" w:rsidRPr="00E05D77" w:rsidTr="000B2950">
        <w:tc>
          <w:tcPr>
            <w:tcW w:w="3348" w:type="dxa"/>
          </w:tcPr>
          <w:p w:rsidR="0025101F" w:rsidRPr="00E05D77" w:rsidRDefault="0025101F" w:rsidP="000B2950">
            <w:pPr>
              <w:spacing w:line="240" w:lineRule="auto"/>
              <w:rPr>
                <w:rFonts w:ascii="Times New Roman" w:hAnsi="Times New Roman"/>
                <w:sz w:val="28"/>
                <w:szCs w:val="28"/>
              </w:rPr>
            </w:pPr>
            <w:r>
              <w:rPr>
                <w:rFonts w:ascii="Times New Roman" w:hAnsi="Times New Roman"/>
                <w:sz w:val="28"/>
                <w:szCs w:val="28"/>
              </w:rPr>
              <w:t>Цель  и задача</w:t>
            </w:r>
            <w:r w:rsidRPr="00E05D77">
              <w:rPr>
                <w:rFonts w:ascii="Times New Roman" w:hAnsi="Times New Roman"/>
                <w:sz w:val="28"/>
                <w:szCs w:val="28"/>
              </w:rPr>
              <w:t xml:space="preserve"> подпрограммы</w:t>
            </w:r>
          </w:p>
        </w:tc>
        <w:tc>
          <w:tcPr>
            <w:tcW w:w="6222" w:type="dxa"/>
          </w:tcPr>
          <w:p w:rsidR="0025101F" w:rsidRPr="00BE66C0" w:rsidRDefault="0025101F" w:rsidP="000B2950">
            <w:pPr>
              <w:spacing w:after="0" w:line="240" w:lineRule="auto"/>
              <w:jc w:val="both"/>
              <w:rPr>
                <w:rFonts w:ascii="Times New Roman" w:hAnsi="Times New Roman"/>
                <w:sz w:val="28"/>
                <w:szCs w:val="28"/>
              </w:rPr>
            </w:pPr>
            <w:r w:rsidRPr="00E05D77">
              <w:rPr>
                <w:rFonts w:ascii="Times New Roman" w:hAnsi="Times New Roman"/>
                <w:sz w:val="28"/>
                <w:szCs w:val="28"/>
              </w:rPr>
              <w:t>Цель:</w:t>
            </w:r>
            <w:r w:rsidRPr="00E05D77">
              <w:rPr>
                <w:rFonts w:ascii="Times New Roman" w:eastAsia="Times New Roman" w:hAnsi="Times New Roman"/>
                <w:sz w:val="28"/>
                <w:szCs w:val="28"/>
                <w:lang w:eastAsia="ru-RU"/>
              </w:rPr>
              <w:t>Формирование муниципальной системы выявления</w:t>
            </w:r>
            <w:r>
              <w:rPr>
                <w:rFonts w:ascii="Times New Roman" w:eastAsia="Times New Roman" w:hAnsi="Times New Roman"/>
                <w:sz w:val="28"/>
                <w:szCs w:val="28"/>
                <w:lang w:eastAsia="ru-RU"/>
              </w:rPr>
              <w:t xml:space="preserve"> и </w:t>
            </w:r>
            <w:r w:rsidRPr="00E05D77">
              <w:rPr>
                <w:rFonts w:ascii="Times New Roman" w:eastAsia="Times New Roman" w:hAnsi="Times New Roman"/>
                <w:sz w:val="28"/>
                <w:szCs w:val="28"/>
                <w:lang w:eastAsia="ru-RU"/>
              </w:rPr>
              <w:t>поддержки одаренных детей</w:t>
            </w:r>
            <w:r>
              <w:rPr>
                <w:rFonts w:ascii="Times New Roman" w:eastAsia="Times New Roman" w:hAnsi="Times New Roman"/>
                <w:sz w:val="28"/>
                <w:szCs w:val="28"/>
                <w:lang w:eastAsia="ru-RU"/>
              </w:rPr>
              <w:t xml:space="preserve">. </w:t>
            </w:r>
          </w:p>
          <w:p w:rsidR="0025101F" w:rsidRDefault="0025101F" w:rsidP="000B2950">
            <w:pPr>
              <w:spacing w:after="0" w:line="240" w:lineRule="auto"/>
              <w:jc w:val="both"/>
              <w:rPr>
                <w:rFonts w:ascii="Times New Roman" w:hAnsi="Times New Roman"/>
                <w:sz w:val="28"/>
                <w:szCs w:val="28"/>
              </w:rPr>
            </w:pPr>
            <w:r>
              <w:rPr>
                <w:rFonts w:ascii="Times New Roman" w:hAnsi="Times New Roman"/>
                <w:sz w:val="28"/>
                <w:szCs w:val="28"/>
              </w:rPr>
              <w:t>Задача</w:t>
            </w:r>
            <w:r w:rsidRPr="00E05D77">
              <w:rPr>
                <w:rFonts w:ascii="Times New Roman" w:hAnsi="Times New Roman"/>
                <w:sz w:val="28"/>
                <w:szCs w:val="28"/>
              </w:rPr>
              <w:t xml:space="preserve"> подпрограммы:</w:t>
            </w:r>
          </w:p>
          <w:p w:rsidR="0025101F" w:rsidRPr="00BE66C0" w:rsidRDefault="0025101F" w:rsidP="000B2950">
            <w:pPr>
              <w:spacing w:after="0" w:line="240" w:lineRule="auto"/>
              <w:jc w:val="both"/>
              <w:rPr>
                <w:rFonts w:ascii="Times New Roman" w:hAnsi="Times New Roman"/>
                <w:sz w:val="28"/>
                <w:szCs w:val="28"/>
              </w:rPr>
            </w:pPr>
            <w:r w:rsidRPr="00BE66C0">
              <w:rPr>
                <w:rFonts w:ascii="Times New Roman" w:hAnsi="Times New Roman"/>
                <w:sz w:val="28"/>
                <w:szCs w:val="28"/>
              </w:rPr>
              <w:t>Содействовать выявлению и поддержке одаренных детей.</w:t>
            </w:r>
          </w:p>
        </w:tc>
      </w:tr>
      <w:tr w:rsidR="0025101F" w:rsidRPr="00E05D77" w:rsidTr="000B2950">
        <w:tc>
          <w:tcPr>
            <w:tcW w:w="3348" w:type="dxa"/>
          </w:tcPr>
          <w:p w:rsidR="0025101F" w:rsidRPr="00E05D77" w:rsidRDefault="0025101F" w:rsidP="000B2950">
            <w:pPr>
              <w:spacing w:line="240" w:lineRule="auto"/>
              <w:rPr>
                <w:rFonts w:ascii="Times New Roman" w:hAnsi="Times New Roman"/>
                <w:sz w:val="28"/>
                <w:szCs w:val="28"/>
              </w:rPr>
            </w:pPr>
            <w:r w:rsidRPr="00E05D77">
              <w:rPr>
                <w:rFonts w:ascii="Times New Roman" w:hAnsi="Times New Roman"/>
                <w:sz w:val="28"/>
                <w:szCs w:val="28"/>
              </w:rPr>
              <w:t>Целевые индикаторы подпрограммы</w:t>
            </w:r>
          </w:p>
        </w:tc>
        <w:tc>
          <w:tcPr>
            <w:tcW w:w="6222" w:type="dxa"/>
          </w:tcPr>
          <w:p w:rsidR="0025101F" w:rsidRPr="00E05D77" w:rsidRDefault="0025101F" w:rsidP="000B2950">
            <w:pPr>
              <w:spacing w:after="0" w:line="240" w:lineRule="auto"/>
              <w:jc w:val="both"/>
              <w:rPr>
                <w:rFonts w:ascii="Times New Roman" w:hAnsi="Times New Roman"/>
                <w:sz w:val="28"/>
                <w:szCs w:val="28"/>
              </w:rPr>
            </w:pPr>
            <w:r>
              <w:rPr>
                <w:rFonts w:ascii="Times New Roman" w:hAnsi="Times New Roman"/>
                <w:sz w:val="28"/>
                <w:szCs w:val="28"/>
              </w:rPr>
              <w:t>- Перечень целевых индикаторов подпрограммы представлен в приложении 1 подпрограммы.</w:t>
            </w:r>
          </w:p>
        </w:tc>
      </w:tr>
      <w:tr w:rsidR="0025101F" w:rsidRPr="00E05D77" w:rsidTr="000B2950">
        <w:tc>
          <w:tcPr>
            <w:tcW w:w="3348" w:type="dxa"/>
          </w:tcPr>
          <w:p w:rsidR="0025101F" w:rsidRPr="00E05D77" w:rsidRDefault="0025101F" w:rsidP="000B2950">
            <w:pPr>
              <w:spacing w:line="240" w:lineRule="auto"/>
              <w:rPr>
                <w:rFonts w:ascii="Times New Roman" w:hAnsi="Times New Roman"/>
                <w:sz w:val="28"/>
                <w:szCs w:val="28"/>
              </w:rPr>
            </w:pPr>
            <w:r w:rsidRPr="00E05D77">
              <w:rPr>
                <w:rFonts w:ascii="Times New Roman" w:hAnsi="Times New Roman"/>
                <w:sz w:val="28"/>
                <w:szCs w:val="28"/>
              </w:rPr>
              <w:t xml:space="preserve">Сроки реализации подпрограммы </w:t>
            </w:r>
          </w:p>
        </w:tc>
        <w:tc>
          <w:tcPr>
            <w:tcW w:w="6222" w:type="dxa"/>
          </w:tcPr>
          <w:p w:rsidR="0025101F" w:rsidRPr="00E05D77" w:rsidRDefault="0025101F" w:rsidP="000B2950">
            <w:pPr>
              <w:jc w:val="both"/>
              <w:rPr>
                <w:rFonts w:ascii="Times New Roman" w:hAnsi="Times New Roman"/>
                <w:sz w:val="28"/>
                <w:szCs w:val="28"/>
              </w:rPr>
            </w:pPr>
            <w:r w:rsidRPr="00E05D77">
              <w:rPr>
                <w:rFonts w:ascii="Times New Roman" w:hAnsi="Times New Roman"/>
                <w:sz w:val="28"/>
                <w:szCs w:val="28"/>
              </w:rPr>
              <w:t>20</w:t>
            </w:r>
            <w:r>
              <w:rPr>
                <w:rFonts w:ascii="Times New Roman" w:hAnsi="Times New Roman"/>
                <w:sz w:val="28"/>
                <w:szCs w:val="28"/>
              </w:rPr>
              <w:t>14–</w:t>
            </w:r>
            <w:r w:rsidRPr="00E05D77">
              <w:rPr>
                <w:rFonts w:ascii="Times New Roman" w:hAnsi="Times New Roman"/>
                <w:sz w:val="28"/>
                <w:szCs w:val="28"/>
              </w:rPr>
              <w:t>20</w:t>
            </w:r>
            <w:r>
              <w:rPr>
                <w:rFonts w:ascii="Times New Roman" w:hAnsi="Times New Roman"/>
                <w:sz w:val="28"/>
                <w:szCs w:val="28"/>
              </w:rPr>
              <w:t>22</w:t>
            </w:r>
          </w:p>
        </w:tc>
      </w:tr>
      <w:tr w:rsidR="0025101F" w:rsidRPr="00E05D77" w:rsidTr="000B2950">
        <w:tc>
          <w:tcPr>
            <w:tcW w:w="3348" w:type="dxa"/>
          </w:tcPr>
          <w:p w:rsidR="0025101F" w:rsidRPr="00E05D77" w:rsidRDefault="0025101F" w:rsidP="000B2950">
            <w:pPr>
              <w:spacing w:line="240" w:lineRule="auto"/>
              <w:rPr>
                <w:rFonts w:ascii="Times New Roman" w:hAnsi="Times New Roman"/>
                <w:sz w:val="28"/>
                <w:szCs w:val="28"/>
              </w:rPr>
            </w:pPr>
            <w:r w:rsidRPr="00E05D77">
              <w:rPr>
                <w:rFonts w:ascii="Times New Roman" w:hAnsi="Times New Roman"/>
                <w:sz w:val="28"/>
                <w:szCs w:val="28"/>
              </w:rPr>
              <w:t>Объемы и источники финансирования подпрограммы</w:t>
            </w:r>
            <w:r>
              <w:rPr>
                <w:rFonts w:ascii="Times New Roman" w:hAnsi="Times New Roman"/>
                <w:sz w:val="28"/>
                <w:szCs w:val="28"/>
              </w:rPr>
              <w:t xml:space="preserve"> на период действия подпрограммы с указанием на источники финансирования по годам реализации подпрограммы</w:t>
            </w:r>
          </w:p>
        </w:tc>
        <w:tc>
          <w:tcPr>
            <w:tcW w:w="6222" w:type="dxa"/>
          </w:tcPr>
          <w:p w:rsidR="0025101F" w:rsidRPr="005F2F22" w:rsidRDefault="0025101F" w:rsidP="000B2950">
            <w:pPr>
              <w:spacing w:after="0" w:line="240" w:lineRule="auto"/>
              <w:rPr>
                <w:rFonts w:ascii="Times New Roman" w:hAnsi="Times New Roman"/>
                <w:sz w:val="28"/>
                <w:szCs w:val="28"/>
              </w:rPr>
            </w:pPr>
            <w:r w:rsidRPr="00E05D77">
              <w:rPr>
                <w:rFonts w:ascii="Times New Roman" w:hAnsi="Times New Roman"/>
                <w:sz w:val="28"/>
                <w:szCs w:val="28"/>
              </w:rPr>
              <w:t>Всего по подпрогра</w:t>
            </w:r>
            <w:r w:rsidRPr="005F2F22">
              <w:rPr>
                <w:rFonts w:ascii="Times New Roman" w:hAnsi="Times New Roman"/>
                <w:sz w:val="28"/>
                <w:szCs w:val="28"/>
              </w:rPr>
              <w:t>мме – 400,0тыс. руб. из районного бюджета, в том числе по годам реализации:</w:t>
            </w:r>
          </w:p>
          <w:p w:rsidR="0025101F" w:rsidRPr="005F2F22" w:rsidRDefault="0025101F" w:rsidP="000B2950">
            <w:pPr>
              <w:spacing w:after="0" w:line="240" w:lineRule="auto"/>
              <w:rPr>
                <w:rFonts w:ascii="Times New Roman" w:hAnsi="Times New Roman"/>
                <w:sz w:val="28"/>
                <w:szCs w:val="28"/>
              </w:rPr>
            </w:pPr>
            <w:r>
              <w:rPr>
                <w:rFonts w:ascii="Times New Roman" w:hAnsi="Times New Roman"/>
                <w:sz w:val="28"/>
                <w:szCs w:val="28"/>
              </w:rPr>
              <w:t>2019</w:t>
            </w:r>
            <w:r w:rsidRPr="005F2F22">
              <w:rPr>
                <w:rFonts w:ascii="Times New Roman" w:hAnsi="Times New Roman"/>
                <w:sz w:val="28"/>
                <w:szCs w:val="28"/>
              </w:rPr>
              <w:t xml:space="preserve"> г. –100,0 тыс. руб.;</w:t>
            </w:r>
          </w:p>
          <w:p w:rsidR="0025101F" w:rsidRPr="005F2F22" w:rsidRDefault="0025101F" w:rsidP="000B2950">
            <w:pPr>
              <w:spacing w:after="0" w:line="240" w:lineRule="auto"/>
              <w:rPr>
                <w:rFonts w:ascii="Times New Roman" w:hAnsi="Times New Roman"/>
                <w:sz w:val="28"/>
                <w:szCs w:val="28"/>
              </w:rPr>
            </w:pPr>
            <w:r>
              <w:rPr>
                <w:rFonts w:ascii="Times New Roman" w:hAnsi="Times New Roman"/>
                <w:sz w:val="28"/>
                <w:szCs w:val="28"/>
              </w:rPr>
              <w:t>2020</w:t>
            </w:r>
            <w:r w:rsidRPr="005F2F22">
              <w:rPr>
                <w:rFonts w:ascii="Times New Roman" w:hAnsi="Times New Roman"/>
                <w:sz w:val="28"/>
                <w:szCs w:val="28"/>
              </w:rPr>
              <w:t xml:space="preserve"> г. –100,0 тыс. руб.;</w:t>
            </w:r>
          </w:p>
          <w:p w:rsidR="0025101F" w:rsidRPr="005F2F22" w:rsidRDefault="0025101F" w:rsidP="000B2950">
            <w:pPr>
              <w:spacing w:after="0" w:line="240" w:lineRule="auto"/>
              <w:rPr>
                <w:rFonts w:ascii="Times New Roman" w:hAnsi="Times New Roman"/>
                <w:sz w:val="28"/>
                <w:szCs w:val="28"/>
              </w:rPr>
            </w:pPr>
            <w:r w:rsidRPr="005F2F22">
              <w:rPr>
                <w:rFonts w:ascii="Times New Roman" w:hAnsi="Times New Roman"/>
                <w:sz w:val="28"/>
                <w:szCs w:val="28"/>
              </w:rPr>
              <w:t>20</w:t>
            </w:r>
            <w:r>
              <w:rPr>
                <w:rFonts w:ascii="Times New Roman" w:hAnsi="Times New Roman"/>
                <w:sz w:val="28"/>
                <w:szCs w:val="28"/>
              </w:rPr>
              <w:t>21</w:t>
            </w:r>
            <w:r w:rsidRPr="005F2F22">
              <w:rPr>
                <w:rFonts w:ascii="Times New Roman" w:hAnsi="Times New Roman"/>
                <w:sz w:val="28"/>
                <w:szCs w:val="28"/>
              </w:rPr>
              <w:t xml:space="preserve"> г. –100,0 тыс. руб.;</w:t>
            </w:r>
          </w:p>
          <w:p w:rsidR="0025101F" w:rsidRPr="005F2F22" w:rsidRDefault="0025101F" w:rsidP="000B2950">
            <w:pPr>
              <w:spacing w:after="0" w:line="240" w:lineRule="auto"/>
              <w:jc w:val="both"/>
              <w:rPr>
                <w:rFonts w:ascii="Times New Roman" w:hAnsi="Times New Roman"/>
                <w:sz w:val="28"/>
                <w:szCs w:val="28"/>
              </w:rPr>
            </w:pPr>
            <w:r>
              <w:rPr>
                <w:rFonts w:ascii="Times New Roman" w:hAnsi="Times New Roman"/>
                <w:sz w:val="28"/>
                <w:szCs w:val="28"/>
              </w:rPr>
              <w:t>2022</w:t>
            </w:r>
            <w:r w:rsidRPr="005F2F22">
              <w:rPr>
                <w:rFonts w:ascii="Times New Roman" w:hAnsi="Times New Roman"/>
                <w:sz w:val="28"/>
                <w:szCs w:val="28"/>
              </w:rPr>
              <w:t xml:space="preserve"> г. –100,0 тыс. руб.</w:t>
            </w:r>
          </w:p>
          <w:p w:rsidR="0025101F" w:rsidRPr="00E05D77" w:rsidRDefault="0025101F" w:rsidP="000B2950">
            <w:pPr>
              <w:spacing w:after="0" w:line="240" w:lineRule="auto"/>
              <w:jc w:val="both"/>
              <w:rPr>
                <w:rFonts w:ascii="Times New Roman" w:hAnsi="Times New Roman"/>
                <w:sz w:val="28"/>
                <w:szCs w:val="28"/>
              </w:rPr>
            </w:pPr>
          </w:p>
        </w:tc>
      </w:tr>
      <w:tr w:rsidR="0025101F" w:rsidRPr="00E05D77" w:rsidTr="000B2950">
        <w:tc>
          <w:tcPr>
            <w:tcW w:w="3348" w:type="dxa"/>
          </w:tcPr>
          <w:p w:rsidR="0025101F" w:rsidRPr="00E05D77" w:rsidRDefault="0025101F" w:rsidP="000B2950">
            <w:pPr>
              <w:spacing w:line="240" w:lineRule="auto"/>
              <w:rPr>
                <w:rFonts w:ascii="Times New Roman" w:hAnsi="Times New Roman"/>
                <w:sz w:val="28"/>
                <w:szCs w:val="28"/>
              </w:rPr>
            </w:pPr>
            <w:r w:rsidRPr="00E05D77">
              <w:rPr>
                <w:rFonts w:ascii="Times New Roman" w:hAnsi="Times New Roman"/>
                <w:sz w:val="28"/>
                <w:szCs w:val="28"/>
              </w:rPr>
              <w:t xml:space="preserve">Система организации контроля за исполнением </w:t>
            </w:r>
            <w:r w:rsidRPr="00E05D77">
              <w:rPr>
                <w:rFonts w:ascii="Times New Roman" w:hAnsi="Times New Roman"/>
                <w:sz w:val="28"/>
                <w:szCs w:val="28"/>
              </w:rPr>
              <w:lastRenderedPageBreak/>
              <w:t>подпрограммы</w:t>
            </w:r>
          </w:p>
        </w:tc>
        <w:tc>
          <w:tcPr>
            <w:tcW w:w="6222" w:type="dxa"/>
          </w:tcPr>
          <w:p w:rsidR="0025101F" w:rsidRPr="005B5A80" w:rsidRDefault="0025101F" w:rsidP="000B2950">
            <w:pPr>
              <w:autoSpaceDE w:val="0"/>
              <w:autoSpaceDN w:val="0"/>
              <w:adjustRightInd w:val="0"/>
              <w:spacing w:line="240" w:lineRule="auto"/>
              <w:jc w:val="both"/>
              <w:rPr>
                <w:rFonts w:ascii="Times New Roman" w:hAnsi="Times New Roman"/>
                <w:sz w:val="28"/>
                <w:szCs w:val="28"/>
              </w:rPr>
            </w:pPr>
            <w:r w:rsidRPr="005B5A80">
              <w:rPr>
                <w:rFonts w:ascii="Times New Roman" w:hAnsi="Times New Roman"/>
                <w:sz w:val="28"/>
                <w:szCs w:val="28"/>
              </w:rPr>
              <w:lastRenderedPageBreak/>
              <w:t xml:space="preserve">Управление реализацией подпрограммы осуществляет Управление образования администрации Назаровского района, которое </w:t>
            </w:r>
            <w:r w:rsidRPr="005B5A80">
              <w:rPr>
                <w:rFonts w:ascii="Times New Roman" w:hAnsi="Times New Roman"/>
                <w:sz w:val="28"/>
                <w:szCs w:val="28"/>
              </w:rPr>
              <w:lastRenderedPageBreak/>
              <w:t>несет ответственность за выполнение ее мероприятий и целевое использование средств.Контроль за ходом реализации подпрограммы осуществляет администрация Назаровского района.Контроль за целевым использованием средств подпрограммы осуществляет ревизионная комиссия Назаровского района.</w:t>
            </w:r>
          </w:p>
        </w:tc>
      </w:tr>
    </w:tbl>
    <w:p w:rsidR="0025101F" w:rsidRDefault="0025101F" w:rsidP="0025101F">
      <w:pPr>
        <w:spacing w:after="0"/>
        <w:jc w:val="center"/>
        <w:rPr>
          <w:rFonts w:ascii="Times New Roman" w:hAnsi="Times New Roman"/>
          <w:sz w:val="28"/>
          <w:szCs w:val="28"/>
        </w:rPr>
      </w:pPr>
    </w:p>
    <w:p w:rsidR="0025101F" w:rsidRPr="00E05D77" w:rsidRDefault="0025101F" w:rsidP="0025101F">
      <w:pPr>
        <w:spacing w:after="0"/>
        <w:jc w:val="center"/>
        <w:rPr>
          <w:rFonts w:ascii="Times New Roman" w:hAnsi="Times New Roman"/>
        </w:rPr>
      </w:pPr>
      <w:r w:rsidRPr="00E05D77">
        <w:rPr>
          <w:rFonts w:ascii="Times New Roman" w:hAnsi="Times New Roman"/>
          <w:sz w:val="28"/>
          <w:szCs w:val="28"/>
        </w:rPr>
        <w:t>2. Основные разделы подпрограммы</w:t>
      </w:r>
    </w:p>
    <w:p w:rsidR="0025101F" w:rsidRDefault="0025101F" w:rsidP="0025101F">
      <w:pPr>
        <w:pStyle w:val="a5"/>
        <w:spacing w:after="0"/>
        <w:ind w:left="0"/>
        <w:jc w:val="center"/>
        <w:rPr>
          <w:rFonts w:ascii="Times New Roman" w:hAnsi="Times New Roman" w:cs="Times New Roman"/>
          <w:sz w:val="28"/>
          <w:szCs w:val="28"/>
        </w:rPr>
      </w:pPr>
      <w:r w:rsidRPr="00E05D77">
        <w:rPr>
          <w:rFonts w:ascii="Times New Roman" w:hAnsi="Times New Roman" w:cs="Times New Roman"/>
          <w:sz w:val="28"/>
          <w:szCs w:val="28"/>
        </w:rPr>
        <w:t>2.1. Постановка общерай</w:t>
      </w:r>
      <w:r>
        <w:rPr>
          <w:rFonts w:ascii="Times New Roman" w:hAnsi="Times New Roman" w:cs="Times New Roman"/>
          <w:sz w:val="28"/>
          <w:szCs w:val="28"/>
        </w:rPr>
        <w:t xml:space="preserve">онной проблемы и обоснование </w:t>
      </w:r>
    </w:p>
    <w:p w:rsidR="0025101F" w:rsidRDefault="0025101F" w:rsidP="0025101F">
      <w:pPr>
        <w:pStyle w:val="a5"/>
        <w:spacing w:after="0"/>
        <w:ind w:left="0" w:firstLine="1080"/>
        <w:jc w:val="center"/>
        <w:rPr>
          <w:rFonts w:ascii="Times New Roman" w:hAnsi="Times New Roman" w:cs="Times New Roman"/>
          <w:sz w:val="28"/>
          <w:szCs w:val="28"/>
        </w:rPr>
      </w:pPr>
      <w:r w:rsidRPr="00E05D77">
        <w:rPr>
          <w:rFonts w:ascii="Times New Roman" w:hAnsi="Times New Roman" w:cs="Times New Roman"/>
          <w:sz w:val="28"/>
          <w:szCs w:val="28"/>
        </w:rPr>
        <w:t>необходимости разработки подпрограммы</w:t>
      </w:r>
    </w:p>
    <w:p w:rsidR="0025101F" w:rsidRPr="00E05D77" w:rsidRDefault="0025101F" w:rsidP="0025101F">
      <w:pPr>
        <w:pStyle w:val="a5"/>
        <w:spacing w:line="20" w:lineRule="atLeast"/>
        <w:ind w:left="0" w:firstLine="708"/>
        <w:jc w:val="both"/>
        <w:rPr>
          <w:rFonts w:ascii="Times New Roman" w:eastAsia="Arial Unicode MS" w:hAnsi="Times New Roman" w:cs="Times New Roman"/>
          <w:sz w:val="28"/>
          <w:szCs w:val="28"/>
          <w:u w:color="000000"/>
        </w:rPr>
      </w:pPr>
      <w:r w:rsidRPr="00E05D77">
        <w:rPr>
          <w:rFonts w:ascii="Times New Roman" w:eastAsia="Times New Roman" w:hAnsi="Times New Roman" w:cs="Times New Roman"/>
          <w:sz w:val="28"/>
          <w:szCs w:val="28"/>
          <w:lang w:eastAsia="ru-RU"/>
        </w:rPr>
        <w:t xml:space="preserve">В последние годы работа с одаренными детьми выделяется в разряд приоритетных направлений. Это не случайно: век наукоемких технологий невозможен без сохранения и умножения интеллектуального потенциала страны. Для образовательных учреждений работа с одаренными детьми – одно из условий формирования образовательного имиджа школы, а так же один из показателей результативности работы. Главная цель этой работы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w:t>
      </w:r>
      <w:r w:rsidRPr="00E05D77">
        <w:rPr>
          <w:rFonts w:ascii="Times New Roman" w:eastAsia="Arial Unicode MS" w:hAnsi="Times New Roman" w:cs="Times New Roman"/>
          <w:sz w:val="28"/>
          <w:szCs w:val="28"/>
          <w:u w:color="000000"/>
        </w:rPr>
        <w:t>развития креативности и мышления как необходимых характеристик современного человека.</w:t>
      </w:r>
    </w:p>
    <w:p w:rsidR="0025101F" w:rsidRPr="00E05D77" w:rsidRDefault="0025101F" w:rsidP="0025101F">
      <w:pPr>
        <w:pStyle w:val="a5"/>
        <w:spacing w:line="20" w:lineRule="atLeast"/>
        <w:ind w:left="0" w:firstLine="709"/>
        <w:jc w:val="both"/>
        <w:rPr>
          <w:rFonts w:ascii="Times New Roman" w:hAnsi="Times New Roman" w:cs="Times New Roman"/>
          <w:sz w:val="28"/>
          <w:szCs w:val="28"/>
        </w:rPr>
      </w:pPr>
      <w:r w:rsidRPr="00E05D77">
        <w:rPr>
          <w:rFonts w:ascii="Times New Roman" w:hAnsi="Times New Roman" w:cs="Times New Roman"/>
          <w:sz w:val="28"/>
          <w:szCs w:val="28"/>
        </w:rPr>
        <w:t xml:space="preserve">Динамика социально-экономической и общественной жизни страны констатирует возрастающую необходимость анализа имеющихся ресурсов общества, среди которых основным является детская одаренность. </w:t>
      </w:r>
      <w:r w:rsidRPr="00E05D77">
        <w:rPr>
          <w:rFonts w:ascii="Times New Roman" w:eastAsia="Times New Roman" w:hAnsi="Times New Roman" w:cs="Times New Roman"/>
          <w:sz w:val="28"/>
          <w:szCs w:val="28"/>
          <w:lang w:eastAsia="ru-RU"/>
        </w:rPr>
        <w:t xml:space="preserve">Раннее выявление, обучение и воспитание одаренных детей составляет одну их главных проблем совершенствования системы образования. Бытует ошибочное мнение, что одаренные дети не нуждаются в помощи взрослых, в особом внимании и руководстве. </w:t>
      </w:r>
    </w:p>
    <w:p w:rsidR="0025101F" w:rsidRPr="00E05D77" w:rsidRDefault="0025101F" w:rsidP="0025101F">
      <w:pPr>
        <w:pStyle w:val="a5"/>
        <w:spacing w:line="20" w:lineRule="atLeast"/>
        <w:ind w:left="0" w:firstLine="709"/>
        <w:jc w:val="both"/>
        <w:rPr>
          <w:rFonts w:ascii="Times New Roman" w:eastAsia="Times New Roman" w:hAnsi="Times New Roman" w:cs="Times New Roman"/>
          <w:sz w:val="28"/>
          <w:szCs w:val="28"/>
          <w:lang w:eastAsia="ru-RU"/>
        </w:rPr>
      </w:pPr>
      <w:r w:rsidRPr="00E05D77">
        <w:rPr>
          <w:rFonts w:ascii="Times New Roman" w:eastAsia="Times New Roman" w:hAnsi="Times New Roman" w:cs="Times New Roman"/>
          <w:sz w:val="28"/>
          <w:szCs w:val="28"/>
          <w:lang w:eastAsia="ru-RU"/>
        </w:rPr>
        <w:t>За последние годы в системе образования Назаровского района накоплен определенный положительный опыт работы по выявлению и развитию творческих, интеллектуальных и спортивных способностей детей школьного возраста; сопровождению детей на уровне образовательного учреждения и муниципалитета; улучшению материально-технической базы в работе с одарёнными детьми.</w:t>
      </w:r>
    </w:p>
    <w:p w:rsidR="0025101F" w:rsidRPr="00E05D77" w:rsidRDefault="0025101F" w:rsidP="0025101F">
      <w:pPr>
        <w:pStyle w:val="a5"/>
        <w:spacing w:after="0" w:line="20" w:lineRule="atLeast"/>
        <w:ind w:left="0" w:firstLine="709"/>
        <w:jc w:val="both"/>
        <w:rPr>
          <w:rFonts w:ascii="Times New Roman" w:hAnsi="Times New Roman" w:cs="Times New Roman"/>
          <w:sz w:val="28"/>
          <w:szCs w:val="28"/>
        </w:rPr>
      </w:pPr>
      <w:r w:rsidRPr="00E05D77">
        <w:rPr>
          <w:rFonts w:ascii="Times New Roman" w:eastAsia="Times New Roman" w:hAnsi="Times New Roman" w:cs="Times New Roman"/>
          <w:sz w:val="28"/>
          <w:szCs w:val="28"/>
          <w:lang w:eastAsia="ru-RU"/>
        </w:rPr>
        <w:t xml:space="preserve">Работа с одарёнными детьми образовательных учреждений района требует дальнейшего продолжения с расширением спектра оказываемых детям образовательных услуг через сеть учреждений дополнительного образования с детьми младшего, среднего и старшего возраста. </w:t>
      </w:r>
      <w:r w:rsidRPr="00E05D77">
        <w:rPr>
          <w:rFonts w:ascii="Times New Roman" w:hAnsi="Times New Roman" w:cs="Times New Roman"/>
          <w:sz w:val="28"/>
          <w:szCs w:val="28"/>
        </w:rPr>
        <w:t>Развитие талантливых детей, начатое в младшем школьном звене, продолженное в среднем и старших звеньях, при активном участии дополнительного образования, является хорошим заделом в развитии способностей ребёнка, его дальнейшего самоопределения и социализации в обществе.</w:t>
      </w:r>
    </w:p>
    <w:p w:rsidR="0025101F" w:rsidRPr="00E05D77" w:rsidRDefault="0025101F" w:rsidP="0025101F">
      <w:pPr>
        <w:pStyle w:val="a5"/>
        <w:spacing w:after="0" w:line="20" w:lineRule="atLeast"/>
        <w:ind w:left="0" w:firstLine="1080"/>
        <w:jc w:val="center"/>
        <w:rPr>
          <w:rFonts w:ascii="Times New Roman" w:hAnsi="Times New Roman" w:cs="Times New Roman"/>
          <w:sz w:val="28"/>
          <w:szCs w:val="28"/>
        </w:rPr>
      </w:pPr>
      <w:r>
        <w:rPr>
          <w:rFonts w:ascii="Times New Roman" w:hAnsi="Times New Roman" w:cs="Times New Roman"/>
          <w:sz w:val="28"/>
          <w:szCs w:val="28"/>
        </w:rPr>
        <w:lastRenderedPageBreak/>
        <w:t>2.2. Основная цель, задачи,</w:t>
      </w:r>
      <w:r w:rsidRPr="00E05D77">
        <w:rPr>
          <w:rFonts w:ascii="Times New Roman" w:hAnsi="Times New Roman" w:cs="Times New Roman"/>
          <w:sz w:val="28"/>
          <w:szCs w:val="28"/>
        </w:rPr>
        <w:t xml:space="preserve"> сроки выполнения подпрограммы, целевые индикаторы</w:t>
      </w:r>
    </w:p>
    <w:p w:rsidR="0025101F" w:rsidRPr="00E05D77" w:rsidRDefault="0025101F" w:rsidP="0025101F">
      <w:pPr>
        <w:spacing w:after="0" w:line="20" w:lineRule="atLeast"/>
        <w:ind w:firstLine="708"/>
        <w:contextualSpacing/>
        <w:jc w:val="both"/>
        <w:rPr>
          <w:rFonts w:ascii="Times New Roman" w:hAnsi="Times New Roman"/>
          <w:sz w:val="28"/>
          <w:szCs w:val="28"/>
        </w:rPr>
      </w:pPr>
      <w:r w:rsidRPr="00E05D77">
        <w:rPr>
          <w:rFonts w:ascii="Times New Roman" w:hAnsi="Times New Roman"/>
          <w:sz w:val="28"/>
          <w:szCs w:val="28"/>
        </w:rPr>
        <w:t xml:space="preserve">Цель подпрограммы: </w:t>
      </w:r>
    </w:p>
    <w:p w:rsidR="0025101F" w:rsidRDefault="0025101F" w:rsidP="0025101F">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Pr="00E05D77">
        <w:rPr>
          <w:rFonts w:ascii="Times New Roman" w:eastAsia="Times New Roman" w:hAnsi="Times New Roman"/>
          <w:sz w:val="28"/>
          <w:szCs w:val="28"/>
          <w:lang w:eastAsia="ru-RU"/>
        </w:rPr>
        <w:t>ормирование муниципальной системы выявления</w:t>
      </w:r>
      <w:r>
        <w:rPr>
          <w:rFonts w:ascii="Times New Roman" w:eastAsia="Times New Roman" w:hAnsi="Times New Roman"/>
          <w:sz w:val="28"/>
          <w:szCs w:val="28"/>
          <w:lang w:eastAsia="ru-RU"/>
        </w:rPr>
        <w:t xml:space="preserve">и </w:t>
      </w:r>
      <w:r w:rsidRPr="00E05D77">
        <w:rPr>
          <w:rFonts w:ascii="Times New Roman" w:eastAsia="Times New Roman" w:hAnsi="Times New Roman"/>
          <w:sz w:val="28"/>
          <w:szCs w:val="28"/>
          <w:lang w:eastAsia="ru-RU"/>
        </w:rPr>
        <w:t>поддержки одаренных детей</w:t>
      </w:r>
      <w:r>
        <w:rPr>
          <w:rFonts w:ascii="Times New Roman" w:eastAsia="Times New Roman" w:hAnsi="Times New Roman"/>
          <w:sz w:val="28"/>
          <w:szCs w:val="28"/>
          <w:lang w:eastAsia="ru-RU"/>
        </w:rPr>
        <w:t xml:space="preserve">. </w:t>
      </w:r>
    </w:p>
    <w:p w:rsidR="0025101F" w:rsidRDefault="0025101F" w:rsidP="0025101F">
      <w:pPr>
        <w:spacing w:after="0" w:line="240" w:lineRule="auto"/>
        <w:ind w:firstLine="709"/>
        <w:contextualSpacing/>
        <w:jc w:val="both"/>
        <w:rPr>
          <w:rFonts w:ascii="Times New Roman" w:eastAsia="Times New Roman" w:hAnsi="Times New Roman"/>
          <w:sz w:val="28"/>
          <w:szCs w:val="28"/>
          <w:lang w:eastAsia="ru-RU"/>
        </w:rPr>
      </w:pPr>
      <w:r w:rsidRPr="00E05D77">
        <w:rPr>
          <w:rFonts w:ascii="Times New Roman" w:hAnsi="Times New Roman"/>
          <w:sz w:val="28"/>
          <w:szCs w:val="28"/>
        </w:rPr>
        <w:t>Для достижения указанной цели предусматривается</w:t>
      </w:r>
      <w:r>
        <w:rPr>
          <w:rFonts w:ascii="Times New Roman" w:hAnsi="Times New Roman"/>
          <w:sz w:val="28"/>
          <w:szCs w:val="28"/>
        </w:rPr>
        <w:t xml:space="preserve"> решениеследующей </w:t>
      </w:r>
      <w:r w:rsidRPr="00E05D77">
        <w:rPr>
          <w:rFonts w:ascii="Times New Roman" w:hAnsi="Times New Roman"/>
          <w:sz w:val="28"/>
          <w:szCs w:val="28"/>
        </w:rPr>
        <w:t>задач</w:t>
      </w:r>
      <w:r>
        <w:rPr>
          <w:rFonts w:ascii="Times New Roman" w:hAnsi="Times New Roman"/>
          <w:sz w:val="28"/>
          <w:szCs w:val="28"/>
        </w:rPr>
        <w:t>и</w:t>
      </w:r>
      <w:r w:rsidRPr="00E05D77">
        <w:rPr>
          <w:rFonts w:ascii="Times New Roman" w:hAnsi="Times New Roman"/>
          <w:sz w:val="28"/>
          <w:szCs w:val="28"/>
        </w:rPr>
        <w:t>:</w:t>
      </w:r>
      <w:r>
        <w:rPr>
          <w:rFonts w:ascii="Times New Roman" w:hAnsi="Times New Roman"/>
          <w:sz w:val="28"/>
          <w:szCs w:val="28"/>
        </w:rPr>
        <w:t>с</w:t>
      </w:r>
      <w:r w:rsidRPr="00926000">
        <w:rPr>
          <w:rFonts w:ascii="Times New Roman" w:hAnsi="Times New Roman"/>
          <w:sz w:val="28"/>
          <w:szCs w:val="28"/>
        </w:rPr>
        <w:t>одействовать выявлению и поддержке одаренных детей.</w:t>
      </w:r>
    </w:p>
    <w:p w:rsidR="0025101F" w:rsidRPr="00E05D77" w:rsidRDefault="0025101F" w:rsidP="0025101F">
      <w:pPr>
        <w:spacing w:after="0" w:line="240" w:lineRule="auto"/>
        <w:ind w:firstLine="708"/>
        <w:contextualSpacing/>
        <w:jc w:val="both"/>
        <w:rPr>
          <w:rFonts w:ascii="Times New Roman" w:eastAsia="Times New Roman" w:hAnsi="Times New Roman"/>
          <w:sz w:val="28"/>
          <w:szCs w:val="28"/>
          <w:lang w:eastAsia="ru-RU"/>
        </w:rPr>
      </w:pPr>
      <w:r w:rsidRPr="00E05D77">
        <w:rPr>
          <w:rFonts w:ascii="Times New Roman" w:hAnsi="Times New Roman"/>
          <w:sz w:val="28"/>
          <w:szCs w:val="28"/>
        </w:rPr>
        <w:t>Сроки реализации подпрограммы: 20</w:t>
      </w:r>
      <w:r>
        <w:rPr>
          <w:rFonts w:ascii="Times New Roman" w:hAnsi="Times New Roman"/>
          <w:sz w:val="28"/>
          <w:szCs w:val="28"/>
        </w:rPr>
        <w:t>14</w:t>
      </w:r>
      <w:r w:rsidRPr="00E05D77">
        <w:rPr>
          <w:rFonts w:ascii="Times New Roman" w:hAnsi="Times New Roman"/>
          <w:sz w:val="28"/>
          <w:szCs w:val="28"/>
        </w:rPr>
        <w:t>-20</w:t>
      </w:r>
      <w:r>
        <w:rPr>
          <w:rFonts w:ascii="Times New Roman" w:hAnsi="Times New Roman"/>
          <w:sz w:val="28"/>
          <w:szCs w:val="28"/>
        </w:rPr>
        <w:t>22</w:t>
      </w:r>
      <w:r w:rsidRPr="00E05D77">
        <w:rPr>
          <w:rFonts w:ascii="Times New Roman" w:hAnsi="Times New Roman"/>
          <w:sz w:val="28"/>
          <w:szCs w:val="28"/>
        </w:rPr>
        <w:t xml:space="preserve"> годы.</w:t>
      </w:r>
    </w:p>
    <w:p w:rsidR="0025101F" w:rsidRDefault="0025101F" w:rsidP="0025101F">
      <w:pPr>
        <w:suppressAutoHyphens/>
        <w:snapToGrid w:val="0"/>
        <w:spacing w:after="0" w:line="240" w:lineRule="auto"/>
        <w:ind w:firstLine="708"/>
        <w:contextualSpacing/>
        <w:jc w:val="both"/>
        <w:rPr>
          <w:rFonts w:ascii="Times New Roman" w:hAnsi="Times New Roman"/>
          <w:sz w:val="28"/>
          <w:szCs w:val="28"/>
        </w:rPr>
      </w:pPr>
      <w:r w:rsidRPr="00E05D77">
        <w:rPr>
          <w:rFonts w:ascii="Times New Roman" w:hAnsi="Times New Roman"/>
          <w:sz w:val="28"/>
          <w:szCs w:val="28"/>
        </w:rPr>
        <w:t>Перечень целевых индикаторов подпрограммы представлен в приложении 1 к подпрограмме 2 «Выявление и сопровождение одарённых детей»</w:t>
      </w:r>
      <w:r>
        <w:rPr>
          <w:rFonts w:ascii="Times New Roman" w:hAnsi="Times New Roman"/>
          <w:sz w:val="28"/>
          <w:szCs w:val="28"/>
        </w:rPr>
        <w:t>.</w:t>
      </w:r>
    </w:p>
    <w:p w:rsidR="0025101F" w:rsidRPr="00E05D77" w:rsidRDefault="0025101F" w:rsidP="0025101F">
      <w:pPr>
        <w:suppressAutoHyphens/>
        <w:snapToGrid w:val="0"/>
        <w:spacing w:after="0" w:line="240" w:lineRule="auto"/>
        <w:ind w:firstLine="708"/>
        <w:contextualSpacing/>
        <w:jc w:val="both"/>
        <w:rPr>
          <w:rFonts w:ascii="Times New Roman" w:hAnsi="Times New Roman"/>
          <w:sz w:val="28"/>
          <w:szCs w:val="28"/>
        </w:rPr>
      </w:pPr>
    </w:p>
    <w:p w:rsidR="0025101F" w:rsidRPr="00E05D77" w:rsidRDefault="0025101F" w:rsidP="0025101F">
      <w:pPr>
        <w:spacing w:after="0" w:line="240" w:lineRule="auto"/>
        <w:jc w:val="center"/>
        <w:rPr>
          <w:rFonts w:ascii="Times New Roman" w:hAnsi="Times New Roman"/>
          <w:sz w:val="28"/>
          <w:szCs w:val="28"/>
        </w:rPr>
      </w:pPr>
      <w:r w:rsidRPr="00E05D77">
        <w:rPr>
          <w:rFonts w:ascii="Times New Roman" w:hAnsi="Times New Roman"/>
          <w:sz w:val="28"/>
          <w:szCs w:val="28"/>
        </w:rPr>
        <w:t>2.3. Механизм реализации подпрограммы</w:t>
      </w:r>
    </w:p>
    <w:p w:rsidR="0025101F" w:rsidRPr="00E05D77" w:rsidRDefault="0025101F" w:rsidP="0025101F">
      <w:pPr>
        <w:spacing w:after="0" w:line="240" w:lineRule="auto"/>
        <w:ind w:firstLine="708"/>
        <w:jc w:val="both"/>
        <w:rPr>
          <w:rFonts w:ascii="Times New Roman" w:hAnsi="Times New Roman"/>
          <w:sz w:val="28"/>
          <w:szCs w:val="28"/>
        </w:rPr>
      </w:pPr>
      <w:r w:rsidRPr="00E05D77">
        <w:rPr>
          <w:rFonts w:ascii="Times New Roman" w:hAnsi="Times New Roman"/>
          <w:sz w:val="28"/>
          <w:szCs w:val="28"/>
        </w:rPr>
        <w:t>Система подпрограммных мероприятий представляет:</w:t>
      </w:r>
    </w:p>
    <w:p w:rsidR="0025101F" w:rsidRDefault="0025101F" w:rsidP="0025101F">
      <w:pPr>
        <w:spacing w:after="0" w:line="240" w:lineRule="auto"/>
        <w:ind w:firstLine="708"/>
        <w:jc w:val="both"/>
        <w:rPr>
          <w:rFonts w:ascii="Times New Roman" w:hAnsi="Times New Roman"/>
          <w:sz w:val="28"/>
          <w:szCs w:val="28"/>
        </w:rPr>
      </w:pPr>
      <w:r w:rsidRPr="00E05D77">
        <w:rPr>
          <w:rFonts w:ascii="Times New Roman" w:eastAsia="Times New Roman" w:hAnsi="Times New Roman"/>
          <w:sz w:val="28"/>
          <w:szCs w:val="28"/>
          <w:lang w:eastAsia="ru-RU"/>
        </w:rPr>
        <w:t xml:space="preserve">- расширение взаимодействия </w:t>
      </w:r>
      <w:r w:rsidRPr="00E05D77">
        <w:rPr>
          <w:rFonts w:ascii="Times New Roman" w:hAnsi="Times New Roman"/>
          <w:sz w:val="28"/>
          <w:szCs w:val="28"/>
        </w:rPr>
        <w:t>образовательных учреждений района и ВУЗов</w:t>
      </w:r>
      <w:r>
        <w:rPr>
          <w:rFonts w:ascii="Times New Roman" w:eastAsia="Times New Roman" w:hAnsi="Times New Roman"/>
          <w:sz w:val="28"/>
          <w:szCs w:val="28"/>
          <w:lang w:eastAsia="ru-RU"/>
        </w:rPr>
        <w:t xml:space="preserve"> в </w:t>
      </w:r>
      <w:r w:rsidRPr="00E05D77">
        <w:rPr>
          <w:rFonts w:ascii="Times New Roman" w:eastAsia="Times New Roman" w:hAnsi="Times New Roman"/>
          <w:sz w:val="28"/>
          <w:szCs w:val="28"/>
          <w:lang w:eastAsia="ru-RU"/>
        </w:rPr>
        <w:t>организации работы с одаренными детьми;</w:t>
      </w:r>
    </w:p>
    <w:p w:rsidR="0025101F" w:rsidRDefault="0025101F" w:rsidP="0025101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участие детей в интенсивных школах интеллектуального роста для западной группы районов Красноярского края, краевых летних профильных сменах для интеллектуально одарённых детей, </w:t>
      </w:r>
      <w:r w:rsidRPr="0070776B">
        <w:rPr>
          <w:rFonts w:ascii="Times New Roman" w:hAnsi="Times New Roman"/>
          <w:sz w:val="28"/>
          <w:szCs w:val="28"/>
        </w:rPr>
        <w:t>в конкурсном отборе на получение бесплатной путёвки  для одарённых детей для отдыха и оздоровления в детских оздоровительных лагерях, расположенных в пределах территории Российской Федерации.</w:t>
      </w:r>
    </w:p>
    <w:p w:rsidR="0025101F" w:rsidRPr="00E05D77" w:rsidRDefault="0025101F" w:rsidP="0025101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Выбор получателей данных муниципальных услуг осуществляется в соответствии: с </w:t>
      </w:r>
      <w:r w:rsidRPr="00824CD2">
        <w:rPr>
          <w:rFonts w:ascii="Times New Roman" w:hAnsi="Times New Roman"/>
          <w:sz w:val="28"/>
          <w:szCs w:val="28"/>
        </w:rPr>
        <w:t xml:space="preserve">Положением о проведении </w:t>
      </w:r>
      <w:r>
        <w:rPr>
          <w:rFonts w:ascii="Times New Roman" w:hAnsi="Times New Roman"/>
          <w:sz w:val="28"/>
          <w:szCs w:val="28"/>
        </w:rPr>
        <w:t>круглогодичных школ интеллектуального роста; конкурсного отбора среди одарённых обучающихся Красноярского края на предоставление бесплатных путёвок для отдыха и оздоровления в детских оздоровительных лагерях, расположенных в пределах территории Российской Федерации; конкурсного отбора среди одарённых обучающихся на участие в летних профильных сменах для интеллектуально одарённых школьников.Исполнителем данного мероприятия являются обучающиесяобразовательных организаций Назаровского района.</w:t>
      </w:r>
    </w:p>
    <w:p w:rsidR="0025101F" w:rsidRPr="00E05D77" w:rsidRDefault="0025101F" w:rsidP="0025101F">
      <w:pPr>
        <w:spacing w:after="0" w:line="240" w:lineRule="auto"/>
        <w:ind w:firstLine="708"/>
        <w:jc w:val="both"/>
        <w:rPr>
          <w:rFonts w:ascii="Times New Roman" w:eastAsia="Times New Roman" w:hAnsi="Times New Roman"/>
          <w:sz w:val="28"/>
          <w:szCs w:val="28"/>
          <w:lang w:eastAsia="ru-RU"/>
        </w:rPr>
      </w:pPr>
      <w:r w:rsidRPr="00E05D77">
        <w:rPr>
          <w:rFonts w:ascii="Times New Roman" w:eastAsia="Times New Roman" w:hAnsi="Times New Roman"/>
          <w:sz w:val="28"/>
          <w:szCs w:val="28"/>
          <w:lang w:eastAsia="ru-RU"/>
        </w:rPr>
        <w:t>- участие одаренных детей в районных мероприятиях различной</w:t>
      </w:r>
      <w:r>
        <w:rPr>
          <w:rFonts w:ascii="Times New Roman" w:eastAsia="Times New Roman" w:hAnsi="Times New Roman"/>
          <w:sz w:val="28"/>
          <w:szCs w:val="28"/>
          <w:lang w:eastAsia="ru-RU"/>
        </w:rPr>
        <w:t xml:space="preserve"> направленности.</w:t>
      </w:r>
    </w:p>
    <w:p w:rsidR="0025101F" w:rsidRPr="00E05D77" w:rsidRDefault="0025101F" w:rsidP="0025101F">
      <w:pPr>
        <w:spacing w:after="0" w:line="240" w:lineRule="auto"/>
        <w:ind w:firstLine="708"/>
        <w:jc w:val="both"/>
        <w:rPr>
          <w:rFonts w:ascii="Times New Roman" w:hAnsi="Times New Roman"/>
          <w:sz w:val="28"/>
          <w:szCs w:val="28"/>
        </w:rPr>
      </w:pPr>
      <w:r>
        <w:rPr>
          <w:rFonts w:ascii="Times New Roman" w:hAnsi="Times New Roman"/>
          <w:sz w:val="28"/>
          <w:szCs w:val="28"/>
        </w:rPr>
        <w:t>С</w:t>
      </w:r>
      <w:r w:rsidRPr="00E05D77">
        <w:rPr>
          <w:rFonts w:ascii="Times New Roman" w:hAnsi="Times New Roman"/>
          <w:sz w:val="28"/>
          <w:szCs w:val="28"/>
        </w:rPr>
        <w:t>амым</w:t>
      </w:r>
      <w:r>
        <w:rPr>
          <w:rFonts w:ascii="Times New Roman" w:hAnsi="Times New Roman"/>
          <w:sz w:val="28"/>
          <w:szCs w:val="28"/>
        </w:rPr>
        <w:t>и</w:t>
      </w:r>
      <w:r w:rsidRPr="00E05D77">
        <w:rPr>
          <w:rFonts w:ascii="Times New Roman" w:hAnsi="Times New Roman"/>
          <w:sz w:val="28"/>
          <w:szCs w:val="28"/>
        </w:rPr>
        <w:t xml:space="preserve"> многочисленным</w:t>
      </w:r>
      <w:r>
        <w:rPr>
          <w:rFonts w:ascii="Times New Roman" w:hAnsi="Times New Roman"/>
          <w:sz w:val="28"/>
          <w:szCs w:val="28"/>
        </w:rPr>
        <w:t>и</w:t>
      </w:r>
      <w:r w:rsidRPr="00E05D77">
        <w:rPr>
          <w:rFonts w:ascii="Times New Roman" w:hAnsi="Times New Roman"/>
          <w:sz w:val="28"/>
          <w:szCs w:val="28"/>
        </w:rPr>
        <w:t xml:space="preserve"> по числу участников явля</w:t>
      </w:r>
      <w:r>
        <w:rPr>
          <w:rFonts w:ascii="Times New Roman" w:hAnsi="Times New Roman"/>
          <w:sz w:val="28"/>
          <w:szCs w:val="28"/>
        </w:rPr>
        <w:t>ю</w:t>
      </w:r>
      <w:r w:rsidRPr="00E05D77">
        <w:rPr>
          <w:rFonts w:ascii="Times New Roman" w:hAnsi="Times New Roman"/>
          <w:sz w:val="28"/>
          <w:szCs w:val="28"/>
        </w:rPr>
        <w:t>тся</w:t>
      </w:r>
      <w:r>
        <w:rPr>
          <w:rFonts w:ascii="Times New Roman" w:hAnsi="Times New Roman"/>
          <w:sz w:val="28"/>
          <w:szCs w:val="28"/>
        </w:rPr>
        <w:t xml:space="preserve"> мероприятия:</w:t>
      </w:r>
    </w:p>
    <w:p w:rsidR="0025101F" w:rsidRPr="00E05D77" w:rsidRDefault="0025101F" w:rsidP="0025101F">
      <w:pPr>
        <w:spacing w:after="0" w:line="240" w:lineRule="auto"/>
        <w:ind w:firstLine="708"/>
        <w:jc w:val="both"/>
        <w:rPr>
          <w:rFonts w:ascii="Times New Roman" w:hAnsi="Times New Roman"/>
          <w:sz w:val="28"/>
          <w:szCs w:val="28"/>
        </w:rPr>
      </w:pPr>
      <w:r>
        <w:rPr>
          <w:rFonts w:ascii="Times New Roman" w:hAnsi="Times New Roman"/>
          <w:sz w:val="28"/>
          <w:szCs w:val="28"/>
        </w:rPr>
        <w:t>- р</w:t>
      </w:r>
      <w:r w:rsidRPr="00E05D77">
        <w:rPr>
          <w:rFonts w:ascii="Times New Roman" w:hAnsi="Times New Roman"/>
          <w:sz w:val="28"/>
          <w:szCs w:val="28"/>
        </w:rPr>
        <w:t>айонный смотр-конкурс «Радуга детских талантов</w:t>
      </w:r>
      <w:r>
        <w:rPr>
          <w:rFonts w:ascii="Times New Roman" w:hAnsi="Times New Roman"/>
          <w:sz w:val="28"/>
          <w:szCs w:val="28"/>
        </w:rPr>
        <w:t xml:space="preserve">».  Выбор получателей данной муниципальной услуги осуществляется в соответствии с </w:t>
      </w:r>
      <w:r w:rsidRPr="00824CD2">
        <w:rPr>
          <w:rFonts w:ascii="Times New Roman" w:hAnsi="Times New Roman"/>
          <w:sz w:val="28"/>
          <w:szCs w:val="28"/>
        </w:rPr>
        <w:t>Положением о проведении районного творческого фестиваля искусств «Радуга детских талантов» под девизом «Таланты без границ»</w:t>
      </w:r>
      <w:r>
        <w:rPr>
          <w:rFonts w:ascii="Times New Roman" w:hAnsi="Times New Roman"/>
          <w:sz w:val="28"/>
          <w:szCs w:val="28"/>
        </w:rPr>
        <w:t>.Исполнителем данного мероприятия являются обучающиесяобразовательных организаций Назаровского района</w:t>
      </w:r>
      <w:r w:rsidRPr="00824CD2">
        <w:rPr>
          <w:rFonts w:ascii="Times New Roman" w:hAnsi="Times New Roman"/>
          <w:sz w:val="28"/>
          <w:szCs w:val="28"/>
        </w:rPr>
        <w:t>;</w:t>
      </w:r>
    </w:p>
    <w:p w:rsidR="0025101F" w:rsidRPr="00E05D77" w:rsidRDefault="0025101F" w:rsidP="0025101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р</w:t>
      </w:r>
      <w:r w:rsidRPr="00E05D77">
        <w:rPr>
          <w:rFonts w:ascii="Times New Roman" w:hAnsi="Times New Roman"/>
          <w:sz w:val="28"/>
          <w:szCs w:val="28"/>
        </w:rPr>
        <w:t xml:space="preserve">айонная научно-практическая конференция </w:t>
      </w:r>
      <w:r w:rsidRPr="00E05D77">
        <w:rPr>
          <w:rFonts w:ascii="Times New Roman" w:hAnsi="Times New Roman"/>
          <w:sz w:val="28"/>
          <w:szCs w:val="28"/>
          <w:lang w:eastAsia="ru-RU"/>
        </w:rPr>
        <w:t>«Первый шаг в науку»</w:t>
      </w:r>
      <w:r>
        <w:rPr>
          <w:rFonts w:ascii="Times New Roman" w:hAnsi="Times New Roman"/>
          <w:sz w:val="28"/>
          <w:szCs w:val="28"/>
          <w:lang w:eastAsia="ru-RU"/>
        </w:rPr>
        <w:t>.</w:t>
      </w:r>
      <w:r>
        <w:rPr>
          <w:rFonts w:ascii="Times New Roman" w:hAnsi="Times New Roman"/>
          <w:sz w:val="28"/>
          <w:szCs w:val="28"/>
        </w:rPr>
        <w:t xml:space="preserve">Выбор получателей данной муниципальной услуги осуществляется в соответствии с </w:t>
      </w:r>
      <w:r w:rsidRPr="00552CC4">
        <w:rPr>
          <w:rFonts w:ascii="Times New Roman" w:hAnsi="Times New Roman"/>
          <w:sz w:val="28"/>
          <w:szCs w:val="28"/>
        </w:rPr>
        <w:t>Положением о проведении районной научно-практической конференции "Первый шаг в науку.</w:t>
      </w:r>
      <w:r>
        <w:rPr>
          <w:rFonts w:ascii="Times New Roman" w:hAnsi="Times New Roman"/>
          <w:sz w:val="28"/>
          <w:szCs w:val="28"/>
        </w:rPr>
        <w:t>Исполнителем данного мероприятия являются обучающиесяобразовательных организаций Назаровского района;</w:t>
      </w:r>
    </w:p>
    <w:p w:rsidR="0025101F" w:rsidRPr="00E05D77" w:rsidRDefault="0025101F" w:rsidP="0025101F">
      <w:pPr>
        <w:spacing w:after="0" w:line="240" w:lineRule="auto"/>
        <w:ind w:firstLine="708"/>
        <w:jc w:val="both"/>
        <w:rPr>
          <w:rFonts w:ascii="Times New Roman" w:hAnsi="Times New Roman"/>
          <w:sz w:val="28"/>
          <w:szCs w:val="28"/>
        </w:rPr>
      </w:pPr>
      <w:r w:rsidRPr="00E05D77">
        <w:rPr>
          <w:rFonts w:ascii="Times New Roman" w:hAnsi="Times New Roman"/>
          <w:sz w:val="28"/>
          <w:szCs w:val="28"/>
        </w:rPr>
        <w:t xml:space="preserve">- обеспечение участия детей в зональных, краевых мероприятиях и конкурсах, фестивалях, конференциях, форумах одаренных детей Красноярского края, </w:t>
      </w:r>
      <w:r>
        <w:rPr>
          <w:rFonts w:ascii="Times New Roman" w:hAnsi="Times New Roman"/>
          <w:sz w:val="28"/>
          <w:szCs w:val="28"/>
        </w:rPr>
        <w:t>согласно перечню к</w:t>
      </w:r>
      <w:r w:rsidRPr="00EB599F">
        <w:rPr>
          <w:rFonts w:ascii="Times New Roman" w:hAnsi="Times New Roman"/>
          <w:sz w:val="28"/>
          <w:szCs w:val="28"/>
        </w:rPr>
        <w:t>раев</w:t>
      </w:r>
      <w:r>
        <w:rPr>
          <w:rFonts w:ascii="Times New Roman" w:hAnsi="Times New Roman"/>
          <w:sz w:val="28"/>
          <w:szCs w:val="28"/>
        </w:rPr>
        <w:t xml:space="preserve">ых </w:t>
      </w:r>
      <w:r w:rsidRPr="00EB599F">
        <w:rPr>
          <w:rFonts w:ascii="Times New Roman" w:hAnsi="Times New Roman"/>
          <w:sz w:val="28"/>
          <w:szCs w:val="28"/>
        </w:rPr>
        <w:t>мероприя</w:t>
      </w:r>
      <w:r>
        <w:rPr>
          <w:rFonts w:ascii="Times New Roman" w:hAnsi="Times New Roman"/>
          <w:sz w:val="28"/>
          <w:szCs w:val="28"/>
        </w:rPr>
        <w:t xml:space="preserve">тий для детей и молодежи на 2014-2022, </w:t>
      </w:r>
      <w:r w:rsidRPr="00E05D77">
        <w:rPr>
          <w:rFonts w:ascii="Times New Roman" w:hAnsi="Times New Roman"/>
          <w:sz w:val="28"/>
          <w:szCs w:val="28"/>
        </w:rPr>
        <w:t>в том числе:</w:t>
      </w:r>
    </w:p>
    <w:p w:rsidR="0025101F" w:rsidRPr="00E05D77" w:rsidRDefault="0025101F" w:rsidP="0025101F">
      <w:pPr>
        <w:spacing w:after="0" w:line="240" w:lineRule="auto"/>
        <w:ind w:firstLine="708"/>
        <w:jc w:val="both"/>
        <w:rPr>
          <w:rFonts w:ascii="Times New Roman" w:hAnsi="Times New Roman"/>
          <w:sz w:val="28"/>
          <w:szCs w:val="28"/>
        </w:rPr>
      </w:pPr>
      <w:r w:rsidRPr="00E05D77">
        <w:rPr>
          <w:rFonts w:ascii="Times New Roman" w:hAnsi="Times New Roman"/>
          <w:sz w:val="28"/>
          <w:szCs w:val="28"/>
        </w:rPr>
        <w:t>«Региональный этап всероссийской олимпиады школьников в г. Красноярске», проводимый м</w:t>
      </w:r>
      <w:r>
        <w:rPr>
          <w:rFonts w:ascii="Times New Roman" w:hAnsi="Times New Roman"/>
          <w:sz w:val="28"/>
          <w:szCs w:val="28"/>
        </w:rPr>
        <w:t>инистерством образования</w:t>
      </w:r>
      <w:r w:rsidRPr="00E05D77">
        <w:rPr>
          <w:rFonts w:ascii="Times New Roman" w:hAnsi="Times New Roman"/>
          <w:sz w:val="28"/>
          <w:szCs w:val="28"/>
        </w:rPr>
        <w:t xml:space="preserve"> Красноярского края. </w:t>
      </w:r>
      <w:r>
        <w:rPr>
          <w:rFonts w:ascii="Times New Roman" w:hAnsi="Times New Roman"/>
          <w:sz w:val="28"/>
          <w:szCs w:val="28"/>
        </w:rPr>
        <w:t xml:space="preserve">Выбор получателей данной муниципальной услуги осуществляется в соответствии с приказом министерства образования Красноярского края и приказа Управления образования администрации Назаровского района о проведении муниципального этапа Всероссийской олимпиады школьников. </w:t>
      </w:r>
      <w:r w:rsidRPr="00E05D77">
        <w:rPr>
          <w:rFonts w:ascii="Times New Roman" w:hAnsi="Times New Roman"/>
          <w:sz w:val="28"/>
          <w:szCs w:val="28"/>
        </w:rPr>
        <w:t xml:space="preserve">Участниками мероприятия </w:t>
      </w:r>
      <w:r>
        <w:rPr>
          <w:rFonts w:ascii="Times New Roman" w:hAnsi="Times New Roman"/>
          <w:sz w:val="28"/>
          <w:szCs w:val="28"/>
        </w:rPr>
        <w:t>являются</w:t>
      </w:r>
      <w:r w:rsidRPr="00E05D77">
        <w:rPr>
          <w:rFonts w:ascii="Times New Roman" w:hAnsi="Times New Roman"/>
          <w:sz w:val="28"/>
          <w:szCs w:val="28"/>
        </w:rPr>
        <w:t xml:space="preserve"> школьники образовательных </w:t>
      </w:r>
      <w:r>
        <w:rPr>
          <w:rFonts w:ascii="Times New Roman" w:hAnsi="Times New Roman"/>
          <w:sz w:val="28"/>
          <w:szCs w:val="28"/>
        </w:rPr>
        <w:t>учреждений Назаровского района</w:t>
      </w:r>
      <w:r w:rsidRPr="00E05D77">
        <w:rPr>
          <w:rFonts w:ascii="Times New Roman" w:hAnsi="Times New Roman"/>
          <w:sz w:val="28"/>
          <w:szCs w:val="28"/>
        </w:rPr>
        <w:t>;</w:t>
      </w:r>
    </w:p>
    <w:p w:rsidR="0025101F" w:rsidRPr="00E05D77" w:rsidRDefault="0025101F" w:rsidP="0025101F">
      <w:pPr>
        <w:spacing w:after="0" w:line="240" w:lineRule="auto"/>
        <w:ind w:firstLine="708"/>
        <w:jc w:val="both"/>
        <w:rPr>
          <w:rFonts w:ascii="Times New Roman" w:hAnsi="Times New Roman"/>
          <w:sz w:val="28"/>
          <w:szCs w:val="28"/>
        </w:rPr>
      </w:pPr>
      <w:r w:rsidRPr="00E05D77">
        <w:rPr>
          <w:rFonts w:ascii="Times New Roman" w:hAnsi="Times New Roman"/>
          <w:sz w:val="28"/>
          <w:szCs w:val="28"/>
        </w:rPr>
        <w:t xml:space="preserve">«Всесибирский конкурс оркестров и ансамблей народных инструментов им. Б.С. Феоктистова», «Краевой конкурс любительских хореографических коллективов  </w:t>
      </w:r>
      <w:r w:rsidRPr="00E05D77">
        <w:rPr>
          <w:rFonts w:ascii="Times New Roman" w:hAnsi="Times New Roman"/>
          <w:bCs/>
          <w:sz w:val="28"/>
          <w:szCs w:val="28"/>
        </w:rPr>
        <w:t xml:space="preserve">имени М.С. Годенко». </w:t>
      </w:r>
      <w:r>
        <w:rPr>
          <w:rFonts w:ascii="Times New Roman" w:hAnsi="Times New Roman"/>
          <w:sz w:val="28"/>
          <w:szCs w:val="28"/>
        </w:rPr>
        <w:t xml:space="preserve">Выбор получателей данной муниципальной услуги осуществляется в соответствии с </w:t>
      </w:r>
      <w:r w:rsidRPr="00824CD2">
        <w:rPr>
          <w:rFonts w:ascii="Times New Roman" w:hAnsi="Times New Roman"/>
          <w:sz w:val="28"/>
          <w:szCs w:val="28"/>
        </w:rPr>
        <w:t>Положением о проведении районного творческого фестиваля искусств «Радуга детских талантов» под девизом «Таланты без границ»</w:t>
      </w:r>
      <w:r>
        <w:rPr>
          <w:rFonts w:ascii="Times New Roman" w:hAnsi="Times New Roman"/>
          <w:sz w:val="28"/>
          <w:szCs w:val="28"/>
        </w:rPr>
        <w:t>.Исполнителем данного мероприятия являются обучающиесяобразовательных организаций Назаровского района</w:t>
      </w:r>
      <w:r w:rsidRPr="00824CD2">
        <w:rPr>
          <w:rFonts w:ascii="Times New Roman" w:hAnsi="Times New Roman"/>
          <w:sz w:val="28"/>
          <w:szCs w:val="28"/>
        </w:rPr>
        <w:t>;</w:t>
      </w:r>
    </w:p>
    <w:p w:rsidR="0025101F" w:rsidRPr="006652D5" w:rsidRDefault="0025101F" w:rsidP="0025101F">
      <w:pPr>
        <w:spacing w:after="0" w:line="240" w:lineRule="auto"/>
        <w:ind w:right="-284" w:firstLine="708"/>
        <w:jc w:val="both"/>
        <w:rPr>
          <w:rFonts w:ascii="Times New Roman" w:hAnsi="Times New Roman"/>
          <w:sz w:val="28"/>
          <w:szCs w:val="28"/>
        </w:rPr>
      </w:pPr>
      <w:r w:rsidRPr="00E05D77">
        <w:rPr>
          <w:rFonts w:ascii="Times New Roman" w:hAnsi="Times New Roman"/>
          <w:sz w:val="28"/>
          <w:szCs w:val="28"/>
        </w:rPr>
        <w:t>Общеросси</w:t>
      </w:r>
      <w:r>
        <w:rPr>
          <w:rFonts w:ascii="Times New Roman" w:hAnsi="Times New Roman"/>
          <w:sz w:val="28"/>
          <w:szCs w:val="28"/>
        </w:rPr>
        <w:t xml:space="preserve">йская новогодняя </w:t>
      </w:r>
      <w:r w:rsidRPr="00E05D77">
        <w:rPr>
          <w:rFonts w:ascii="Times New Roman" w:hAnsi="Times New Roman"/>
          <w:sz w:val="28"/>
          <w:szCs w:val="28"/>
        </w:rPr>
        <w:t xml:space="preserve">ёлка в Государственном Кремлёвском Дворце г. </w:t>
      </w:r>
      <w:r>
        <w:rPr>
          <w:rFonts w:ascii="Times New Roman" w:hAnsi="Times New Roman"/>
          <w:sz w:val="28"/>
          <w:szCs w:val="28"/>
        </w:rPr>
        <w:t>Москвы</w:t>
      </w:r>
      <w:r w:rsidRPr="006652D5">
        <w:rPr>
          <w:rFonts w:ascii="Times New Roman" w:hAnsi="Times New Roman"/>
          <w:sz w:val="28"/>
          <w:szCs w:val="28"/>
        </w:rPr>
        <w:t>. Выбор получателей данной муниципальной услуги осуществляется в соответствии с решением жюри о формировании делегации</w:t>
      </w:r>
      <w:r>
        <w:rPr>
          <w:rFonts w:ascii="Times New Roman" w:hAnsi="Times New Roman"/>
          <w:sz w:val="28"/>
          <w:szCs w:val="28"/>
        </w:rPr>
        <w:t>.</w:t>
      </w:r>
    </w:p>
    <w:p w:rsidR="0025101F" w:rsidRPr="006652D5" w:rsidRDefault="0025101F" w:rsidP="0025101F">
      <w:pPr>
        <w:spacing w:after="0" w:line="240" w:lineRule="auto"/>
        <w:ind w:right="-284"/>
        <w:jc w:val="both"/>
        <w:rPr>
          <w:rFonts w:ascii="Times New Roman" w:hAnsi="Times New Roman"/>
          <w:sz w:val="28"/>
          <w:szCs w:val="28"/>
        </w:rPr>
      </w:pPr>
      <w:r w:rsidRPr="006652D5">
        <w:rPr>
          <w:rFonts w:ascii="Times New Roman" w:hAnsi="Times New Roman"/>
          <w:sz w:val="28"/>
          <w:szCs w:val="28"/>
        </w:rPr>
        <w:t>детей на конкурсной основе для участия в общероссийской новогодней елке</w:t>
      </w:r>
      <w:r w:rsidRPr="00E05D77">
        <w:rPr>
          <w:rFonts w:ascii="Times New Roman" w:hAnsi="Times New Roman"/>
          <w:sz w:val="28"/>
          <w:szCs w:val="28"/>
        </w:rPr>
        <w:t xml:space="preserve">Участниками мероприятия </w:t>
      </w:r>
      <w:r>
        <w:rPr>
          <w:rFonts w:ascii="Times New Roman" w:hAnsi="Times New Roman"/>
          <w:sz w:val="28"/>
          <w:szCs w:val="28"/>
        </w:rPr>
        <w:t>являются</w:t>
      </w:r>
      <w:r w:rsidRPr="00E05D77">
        <w:rPr>
          <w:rFonts w:ascii="Times New Roman" w:hAnsi="Times New Roman"/>
          <w:sz w:val="28"/>
          <w:szCs w:val="28"/>
        </w:rPr>
        <w:t xml:space="preserve"> школьники образовательных </w:t>
      </w:r>
      <w:r>
        <w:rPr>
          <w:rFonts w:ascii="Times New Roman" w:hAnsi="Times New Roman"/>
          <w:sz w:val="28"/>
          <w:szCs w:val="28"/>
        </w:rPr>
        <w:t>учреждений Назаровского района.</w:t>
      </w:r>
    </w:p>
    <w:p w:rsidR="0025101F" w:rsidRDefault="0025101F" w:rsidP="0025101F">
      <w:pPr>
        <w:pStyle w:val="a5"/>
        <w:spacing w:line="240" w:lineRule="auto"/>
        <w:ind w:left="0" w:firstLine="709"/>
        <w:jc w:val="both"/>
        <w:rPr>
          <w:rFonts w:ascii="Times New Roman" w:eastAsia="Times New Roman" w:hAnsi="Times New Roman" w:cs="Times New Roman"/>
          <w:sz w:val="28"/>
          <w:szCs w:val="28"/>
          <w:lang w:eastAsia="ru-RU"/>
        </w:rPr>
      </w:pPr>
      <w:r w:rsidRPr="00E05D77">
        <w:rPr>
          <w:rFonts w:ascii="Times New Roman" w:hAnsi="Times New Roman" w:cs="Times New Roman"/>
          <w:sz w:val="28"/>
          <w:szCs w:val="28"/>
        </w:rPr>
        <w:t>- с</w:t>
      </w:r>
      <w:r w:rsidRPr="00E05D77">
        <w:rPr>
          <w:rFonts w:ascii="Times New Roman" w:eastAsia="Times New Roman" w:hAnsi="Times New Roman" w:cs="Times New Roman"/>
          <w:sz w:val="28"/>
          <w:szCs w:val="28"/>
          <w:lang w:eastAsia="ru-RU"/>
        </w:rPr>
        <w:t>овершенствование системы поощрения одаренных детей и педагогов, работающих с одаренными детьми (премии, стипендии, дипломы, свидетельства, грамоты, благодарственные письма, участие в конкурсах, научно-практических конференциях за пределами района и т.д.);</w:t>
      </w:r>
    </w:p>
    <w:p w:rsidR="0025101F" w:rsidRDefault="0025101F" w:rsidP="0025101F">
      <w:pPr>
        <w:pStyle w:val="a5"/>
        <w:spacing w:after="0" w:line="240" w:lineRule="auto"/>
        <w:ind w:left="0" w:firstLine="709"/>
        <w:jc w:val="both"/>
        <w:rPr>
          <w:rFonts w:ascii="Times New Roman" w:hAnsi="Times New Roman" w:cs="Times New Roman"/>
          <w:sz w:val="28"/>
          <w:szCs w:val="28"/>
        </w:rPr>
      </w:pPr>
      <w:r w:rsidRPr="00E05D77">
        <w:rPr>
          <w:rFonts w:ascii="Times New Roman" w:hAnsi="Times New Roman" w:cs="Times New Roman"/>
          <w:sz w:val="28"/>
          <w:szCs w:val="28"/>
        </w:rPr>
        <w:t>- обобщение передового педагогического опыта, в том числе:</w:t>
      </w:r>
    </w:p>
    <w:p w:rsidR="0025101F" w:rsidRPr="00303E13" w:rsidRDefault="0025101F" w:rsidP="0025101F">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05D77">
        <w:rPr>
          <w:rFonts w:ascii="Times New Roman" w:hAnsi="Times New Roman"/>
          <w:sz w:val="28"/>
          <w:szCs w:val="28"/>
        </w:rPr>
        <w:t>Муниципальный конкурс педагогов, успешно работающих</w:t>
      </w:r>
      <w:r>
        <w:rPr>
          <w:rFonts w:ascii="Times New Roman" w:hAnsi="Times New Roman"/>
          <w:sz w:val="28"/>
          <w:szCs w:val="28"/>
        </w:rPr>
        <w:t xml:space="preserve"> с одарёнными детьми». Выбор получателей данной муниципальной услуги осуществляется в соответствии с </w:t>
      </w:r>
      <w:r w:rsidRPr="00962887">
        <w:rPr>
          <w:rFonts w:ascii="Times New Roman" w:hAnsi="Times New Roman"/>
          <w:sz w:val="28"/>
          <w:szCs w:val="28"/>
        </w:rPr>
        <w:t xml:space="preserve">Положением о районном конкурсе педагогов, успешно </w:t>
      </w:r>
      <w:r w:rsidRPr="00E2731A">
        <w:rPr>
          <w:rFonts w:ascii="Times New Roman" w:hAnsi="Times New Roman"/>
          <w:sz w:val="28"/>
          <w:szCs w:val="28"/>
        </w:rPr>
        <w:t>работающих с одарёнными детьми. Участниками мероприятия являютсяпедагогические работники му</w:t>
      </w:r>
      <w:r>
        <w:rPr>
          <w:rFonts w:ascii="Times New Roman" w:hAnsi="Times New Roman"/>
          <w:sz w:val="28"/>
          <w:szCs w:val="28"/>
        </w:rPr>
        <w:t xml:space="preserve">ниципальных учреждений общего и </w:t>
      </w:r>
      <w:r w:rsidRPr="00E2731A">
        <w:rPr>
          <w:rFonts w:ascii="Times New Roman" w:hAnsi="Times New Roman"/>
          <w:sz w:val="28"/>
          <w:szCs w:val="28"/>
        </w:rPr>
        <w:t>дополнительного образования Назаровского района, учащиеся которых имеют звание победителей, призеров или лауреатов всевозможных интеллектуальных конкурсов и состязаний;</w:t>
      </w:r>
    </w:p>
    <w:p w:rsidR="0025101F" w:rsidRDefault="0025101F" w:rsidP="0025101F">
      <w:pPr>
        <w:pStyle w:val="a5"/>
        <w:spacing w:after="0" w:line="240" w:lineRule="auto"/>
        <w:ind w:left="0" w:firstLine="709"/>
        <w:jc w:val="both"/>
        <w:rPr>
          <w:rFonts w:ascii="Times New Roman" w:hAnsi="Times New Roman" w:cs="Times New Roman"/>
          <w:sz w:val="28"/>
          <w:szCs w:val="28"/>
        </w:rPr>
      </w:pPr>
      <w:r w:rsidRPr="00E05D77">
        <w:rPr>
          <w:rFonts w:ascii="Times New Roman" w:hAnsi="Times New Roman" w:cs="Times New Roman"/>
          <w:sz w:val="28"/>
          <w:szCs w:val="28"/>
        </w:rPr>
        <w:lastRenderedPageBreak/>
        <w:t>Исполнитель подпрограммы обеспечивает исполнение подпрограммных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25101F" w:rsidRDefault="0025101F" w:rsidP="0025101F">
      <w:pPr>
        <w:pStyle w:val="a5"/>
        <w:spacing w:after="0" w:line="240" w:lineRule="auto"/>
        <w:ind w:left="0" w:firstLine="709"/>
        <w:jc w:val="both"/>
        <w:rPr>
          <w:rFonts w:ascii="Times New Roman" w:hAnsi="Times New Roman" w:cs="Times New Roman"/>
          <w:sz w:val="28"/>
          <w:szCs w:val="28"/>
        </w:rPr>
      </w:pPr>
      <w:r w:rsidRPr="00E05D77">
        <w:rPr>
          <w:rFonts w:ascii="Times New Roman" w:hAnsi="Times New Roman" w:cs="Times New Roman"/>
          <w:sz w:val="28"/>
          <w:szCs w:val="28"/>
        </w:rPr>
        <w:t>Результативность подпрограммы будет оцениваться на основе целевых показателей, обозначенных для оценки эффективности реализуемых мероприятий подпрограммы.</w:t>
      </w:r>
    </w:p>
    <w:p w:rsidR="0025101F" w:rsidRDefault="0025101F" w:rsidP="0025101F">
      <w:pPr>
        <w:pStyle w:val="a5"/>
        <w:spacing w:after="0" w:line="240" w:lineRule="auto"/>
        <w:ind w:left="0" w:firstLine="709"/>
        <w:jc w:val="both"/>
        <w:rPr>
          <w:rFonts w:ascii="Times New Roman" w:hAnsi="Times New Roman" w:cs="Times New Roman"/>
          <w:sz w:val="28"/>
          <w:szCs w:val="28"/>
        </w:rPr>
      </w:pPr>
      <w:r w:rsidRPr="00820A3A">
        <w:rPr>
          <w:rFonts w:ascii="Times New Roman" w:hAnsi="Times New Roman" w:cs="Times New Roman"/>
          <w:sz w:val="28"/>
          <w:szCs w:val="28"/>
        </w:rPr>
        <w:t>Управление образования  администрации Назаровского осуществляет реализацию и корректировку подпрограммных мероприятий, сбор и систематизацию статистической и аналитической информации на основе отчетов, представленных исполнителями.</w:t>
      </w:r>
    </w:p>
    <w:p w:rsidR="0025101F" w:rsidRDefault="0025101F" w:rsidP="0025101F">
      <w:pPr>
        <w:pStyle w:val="a5"/>
        <w:spacing w:after="0" w:line="240" w:lineRule="auto"/>
        <w:ind w:left="0" w:firstLine="709"/>
        <w:jc w:val="both"/>
        <w:rPr>
          <w:rFonts w:ascii="Times New Roman" w:eastAsia="Times New Roman" w:hAnsi="Times New Roman" w:cs="Times New Roman"/>
          <w:sz w:val="28"/>
          <w:szCs w:val="28"/>
          <w:lang w:eastAsia="ru-RU"/>
        </w:rPr>
      </w:pPr>
      <w:r w:rsidRPr="0097620D">
        <w:rPr>
          <w:rFonts w:ascii="Times New Roman" w:hAnsi="Times New Roman" w:cs="Times New Roman"/>
          <w:sz w:val="28"/>
          <w:szCs w:val="28"/>
        </w:rPr>
        <w:t xml:space="preserve">В ходе реализации подпрограммы будет </w:t>
      </w:r>
      <w:r w:rsidRPr="0097620D">
        <w:rPr>
          <w:rFonts w:ascii="Times New Roman" w:eastAsia="Times New Roman" w:hAnsi="Times New Roman" w:cs="Times New Roman"/>
          <w:sz w:val="28"/>
          <w:szCs w:val="28"/>
          <w:lang w:eastAsia="ru-RU"/>
        </w:rPr>
        <w:t xml:space="preserve">сформирована муниципальная система </w:t>
      </w:r>
      <w:r>
        <w:rPr>
          <w:rFonts w:ascii="Times New Roman" w:eastAsia="Times New Roman" w:hAnsi="Times New Roman" w:cs="Times New Roman"/>
          <w:sz w:val="28"/>
          <w:szCs w:val="28"/>
          <w:lang w:eastAsia="ru-RU"/>
        </w:rPr>
        <w:t xml:space="preserve">выявления </w:t>
      </w:r>
      <w:r w:rsidRPr="0097620D">
        <w:rPr>
          <w:rFonts w:ascii="Times New Roman" w:eastAsia="Times New Roman" w:hAnsi="Times New Roman" w:cs="Times New Roman"/>
          <w:sz w:val="28"/>
          <w:szCs w:val="28"/>
          <w:lang w:eastAsia="ru-RU"/>
        </w:rPr>
        <w:t>и поддержки одарённых детей</w:t>
      </w:r>
      <w:r w:rsidRPr="0097620D">
        <w:rPr>
          <w:rFonts w:ascii="Times New Roman" w:hAnsi="Times New Roman" w:cs="Times New Roman"/>
          <w:sz w:val="28"/>
          <w:szCs w:val="28"/>
        </w:rPr>
        <w:t>.</w:t>
      </w:r>
    </w:p>
    <w:p w:rsidR="0025101F" w:rsidRDefault="0025101F" w:rsidP="0025101F">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5D77">
        <w:rPr>
          <w:rFonts w:ascii="Times New Roman" w:hAnsi="Times New Roman" w:cs="Times New Roman"/>
          <w:sz w:val="28"/>
          <w:szCs w:val="28"/>
        </w:rPr>
        <w:t>Ф</w:t>
      </w:r>
      <w:r>
        <w:rPr>
          <w:rFonts w:ascii="Times New Roman" w:hAnsi="Times New Roman" w:cs="Times New Roman"/>
          <w:sz w:val="28"/>
          <w:szCs w:val="28"/>
        </w:rPr>
        <w:t>ормы работы с одарёнными детьми:</w:t>
      </w:r>
    </w:p>
    <w:p w:rsidR="0025101F" w:rsidRDefault="0025101F" w:rsidP="0025101F">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5D77">
        <w:rPr>
          <w:rFonts w:ascii="Times New Roman" w:hAnsi="Times New Roman" w:cs="Times New Roman"/>
          <w:sz w:val="28"/>
          <w:szCs w:val="28"/>
        </w:rPr>
        <w:t>индивидуальные образовательные маршруты сопровождения;</w:t>
      </w:r>
    </w:p>
    <w:p w:rsidR="0025101F" w:rsidRDefault="0025101F" w:rsidP="0025101F">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5D77">
        <w:rPr>
          <w:rFonts w:ascii="Times New Roman" w:hAnsi="Times New Roman" w:cs="Times New Roman"/>
          <w:sz w:val="28"/>
          <w:szCs w:val="28"/>
        </w:rPr>
        <w:t>факультативные курсы, кружки, и элективные курсы;</w:t>
      </w:r>
    </w:p>
    <w:p w:rsidR="0025101F" w:rsidRDefault="0025101F" w:rsidP="0025101F">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5D77">
        <w:rPr>
          <w:rFonts w:ascii="Times New Roman" w:hAnsi="Times New Roman" w:cs="Times New Roman"/>
          <w:sz w:val="28"/>
          <w:szCs w:val="28"/>
        </w:rPr>
        <w:t>школьные научные общества;</w:t>
      </w:r>
    </w:p>
    <w:p w:rsidR="0025101F" w:rsidRDefault="0025101F" w:rsidP="0025101F">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5D77">
        <w:rPr>
          <w:rFonts w:ascii="Times New Roman" w:hAnsi="Times New Roman" w:cs="Times New Roman"/>
          <w:sz w:val="28"/>
          <w:szCs w:val="28"/>
        </w:rPr>
        <w:t>районные олимпиады;</w:t>
      </w:r>
    </w:p>
    <w:p w:rsidR="0025101F" w:rsidRDefault="0025101F" w:rsidP="0025101F">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5D77">
        <w:rPr>
          <w:rFonts w:ascii="Times New Roman" w:hAnsi="Times New Roman" w:cs="Times New Roman"/>
          <w:sz w:val="28"/>
          <w:szCs w:val="28"/>
        </w:rPr>
        <w:t>участие в заочных олимпиадах;</w:t>
      </w:r>
    </w:p>
    <w:p w:rsidR="0025101F" w:rsidRDefault="0025101F" w:rsidP="0025101F">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5D77">
        <w:rPr>
          <w:rFonts w:ascii="Times New Roman" w:hAnsi="Times New Roman" w:cs="Times New Roman"/>
          <w:sz w:val="28"/>
          <w:szCs w:val="28"/>
        </w:rPr>
        <w:t>конкурсы, смотры художественного, декоративно-прикладного профиля;</w:t>
      </w:r>
    </w:p>
    <w:p w:rsidR="0025101F" w:rsidRDefault="0025101F" w:rsidP="0025101F">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5D77">
        <w:rPr>
          <w:rFonts w:ascii="Times New Roman" w:hAnsi="Times New Roman" w:cs="Times New Roman"/>
          <w:sz w:val="28"/>
          <w:szCs w:val="28"/>
        </w:rPr>
        <w:t>конфер</w:t>
      </w:r>
      <w:r>
        <w:rPr>
          <w:rFonts w:ascii="Times New Roman" w:hAnsi="Times New Roman" w:cs="Times New Roman"/>
          <w:sz w:val="28"/>
          <w:szCs w:val="28"/>
        </w:rPr>
        <w:t>енции и спортивные соревнования.</w:t>
      </w:r>
    </w:p>
    <w:p w:rsidR="0025101F" w:rsidRDefault="0025101F" w:rsidP="0025101F">
      <w:pPr>
        <w:pStyle w:val="a5"/>
        <w:spacing w:after="0" w:line="240" w:lineRule="auto"/>
        <w:ind w:left="0" w:firstLine="709"/>
        <w:jc w:val="both"/>
        <w:rPr>
          <w:rFonts w:ascii="Times New Roman" w:hAnsi="Times New Roman" w:cs="Times New Roman"/>
          <w:sz w:val="28"/>
          <w:szCs w:val="28"/>
        </w:rPr>
      </w:pPr>
      <w:r w:rsidRPr="00E05D77">
        <w:rPr>
          <w:rFonts w:ascii="Times New Roman" w:hAnsi="Times New Roman" w:cs="Times New Roman"/>
          <w:sz w:val="28"/>
          <w:szCs w:val="28"/>
        </w:rPr>
        <w:t xml:space="preserve">Главным распорядителем средств районного бюджета подпрограммы является Управление образования администрации Назаровского района.  Бюджетные средства будут направлены на </w:t>
      </w:r>
      <w:r w:rsidRPr="00D26876">
        <w:rPr>
          <w:rFonts w:ascii="Times New Roman" w:hAnsi="Times New Roman" w:cs="Times New Roman"/>
          <w:sz w:val="28"/>
          <w:szCs w:val="28"/>
        </w:rPr>
        <w:t>приобретение оборудования, литературы, организацию учебных сборов (круглогодичных районных, зональных и краевых интенсивных школ, летних профильных смен), проведение районных олимпиад и научно-практических конференций, участие в краевых олимпиадах, командирование детей и сопровождающих педагогов для участия в зональных, краевых, всероссийских и международных конкурсах и проектах, соревнованиях и фестивалях, организацию психолого-педагогического сопровождения, повышение профессиональных компетенций участников подпрограммы (курсовая подготовка, круглые столы и семинары для педагогов).</w:t>
      </w:r>
    </w:p>
    <w:p w:rsidR="0025101F" w:rsidRPr="00E05D77" w:rsidRDefault="0025101F" w:rsidP="0025101F">
      <w:pPr>
        <w:pStyle w:val="a5"/>
        <w:spacing w:after="0" w:line="240" w:lineRule="auto"/>
        <w:ind w:left="0" w:firstLine="709"/>
        <w:jc w:val="both"/>
        <w:rPr>
          <w:rFonts w:ascii="Times New Roman" w:hAnsi="Times New Roman" w:cs="Times New Roman"/>
          <w:sz w:val="28"/>
          <w:szCs w:val="28"/>
        </w:rPr>
      </w:pPr>
      <w:r w:rsidRPr="00E05D77">
        <w:rPr>
          <w:rFonts w:ascii="Times New Roman" w:hAnsi="Times New Roman" w:cs="Times New Roman"/>
          <w:sz w:val="28"/>
          <w:szCs w:val="28"/>
        </w:rPr>
        <w:t>Исполнитель</w:t>
      </w:r>
      <w:r>
        <w:rPr>
          <w:rFonts w:ascii="Times New Roman" w:hAnsi="Times New Roman" w:cs="Times New Roman"/>
          <w:sz w:val="28"/>
          <w:szCs w:val="28"/>
        </w:rPr>
        <w:t xml:space="preserve">подпрограммы </w:t>
      </w:r>
      <w:r w:rsidRPr="00E05D77">
        <w:rPr>
          <w:rFonts w:ascii="Times New Roman" w:hAnsi="Times New Roman" w:cs="Times New Roman"/>
          <w:sz w:val="28"/>
          <w:szCs w:val="28"/>
        </w:rPr>
        <w:t> несет ответственность за выполнение подпрограммных мероприятий, эффективное и целевое использование средств, направляемых на выполнение подпрограммы.</w:t>
      </w:r>
    </w:p>
    <w:p w:rsidR="0025101F" w:rsidRDefault="0025101F" w:rsidP="0025101F">
      <w:pPr>
        <w:tabs>
          <w:tab w:val="left" w:pos="2633"/>
          <w:tab w:val="center" w:pos="4677"/>
        </w:tabs>
        <w:spacing w:after="0" w:line="240" w:lineRule="auto"/>
        <w:jc w:val="center"/>
        <w:rPr>
          <w:rFonts w:ascii="Times New Roman" w:hAnsi="Times New Roman"/>
          <w:sz w:val="28"/>
          <w:szCs w:val="28"/>
        </w:rPr>
      </w:pPr>
    </w:p>
    <w:p w:rsidR="0025101F" w:rsidRPr="00E05D77" w:rsidRDefault="0025101F" w:rsidP="0025101F">
      <w:pPr>
        <w:tabs>
          <w:tab w:val="left" w:pos="2633"/>
          <w:tab w:val="center" w:pos="4677"/>
        </w:tabs>
        <w:spacing w:after="0" w:line="240" w:lineRule="auto"/>
        <w:jc w:val="center"/>
        <w:rPr>
          <w:rFonts w:ascii="Times New Roman" w:hAnsi="Times New Roman"/>
          <w:sz w:val="28"/>
          <w:szCs w:val="28"/>
        </w:rPr>
      </w:pPr>
      <w:r w:rsidRPr="00E05D77">
        <w:rPr>
          <w:rFonts w:ascii="Times New Roman" w:hAnsi="Times New Roman"/>
          <w:sz w:val="28"/>
          <w:szCs w:val="28"/>
        </w:rPr>
        <w:t>2.4.Управление подпрограммой и контроль за ходом её выполнения</w:t>
      </w:r>
    </w:p>
    <w:p w:rsidR="0025101F" w:rsidRPr="00E05D77" w:rsidRDefault="0025101F" w:rsidP="0025101F">
      <w:pPr>
        <w:autoSpaceDE w:val="0"/>
        <w:autoSpaceDN w:val="0"/>
        <w:adjustRightInd w:val="0"/>
        <w:spacing w:after="0" w:line="240" w:lineRule="auto"/>
        <w:ind w:firstLine="709"/>
        <w:jc w:val="both"/>
        <w:rPr>
          <w:rFonts w:ascii="Times New Roman" w:hAnsi="Times New Roman"/>
          <w:sz w:val="28"/>
          <w:szCs w:val="28"/>
        </w:rPr>
      </w:pPr>
      <w:r w:rsidRPr="00E05D77">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w:t>
      </w:r>
    </w:p>
    <w:p w:rsidR="0025101F" w:rsidRPr="00E05D77" w:rsidRDefault="0025101F" w:rsidP="0025101F">
      <w:pPr>
        <w:spacing w:after="0" w:line="240" w:lineRule="auto"/>
        <w:ind w:firstLine="708"/>
        <w:jc w:val="both"/>
        <w:rPr>
          <w:rFonts w:ascii="Times New Roman" w:hAnsi="Times New Roman"/>
          <w:sz w:val="28"/>
          <w:szCs w:val="28"/>
        </w:rPr>
      </w:pPr>
      <w:r w:rsidRPr="00E05D77">
        <w:rPr>
          <w:rFonts w:ascii="Times New Roman" w:hAnsi="Times New Roman"/>
          <w:sz w:val="28"/>
          <w:szCs w:val="28"/>
        </w:rPr>
        <w:lastRenderedPageBreak/>
        <w:t>Контроль за ходом реализации подпрограммы осуществляет администрация Назаровского района.</w:t>
      </w:r>
    </w:p>
    <w:p w:rsidR="0025101F" w:rsidRPr="00E05D77" w:rsidRDefault="0025101F" w:rsidP="0025101F">
      <w:pPr>
        <w:spacing w:after="0" w:line="240" w:lineRule="auto"/>
        <w:ind w:firstLine="708"/>
        <w:jc w:val="both"/>
        <w:rPr>
          <w:rFonts w:ascii="Times New Roman" w:hAnsi="Times New Roman"/>
          <w:sz w:val="28"/>
          <w:szCs w:val="28"/>
        </w:rPr>
      </w:pPr>
      <w:r w:rsidRPr="00E05D77">
        <w:rPr>
          <w:rFonts w:ascii="Times New Roman" w:hAnsi="Times New Roman"/>
          <w:sz w:val="28"/>
          <w:szCs w:val="28"/>
        </w:rPr>
        <w:t>Контроль за целевым использованием средств подпрограммы осуществляет ревизионная комиссия Назаровского района.</w:t>
      </w:r>
    </w:p>
    <w:p w:rsidR="0025101F" w:rsidRPr="00D26876" w:rsidRDefault="0025101F" w:rsidP="0025101F">
      <w:pPr>
        <w:spacing w:after="0" w:line="240" w:lineRule="auto"/>
        <w:ind w:firstLine="709"/>
        <w:jc w:val="both"/>
        <w:rPr>
          <w:rFonts w:ascii="Times New Roman" w:hAnsi="Times New Roman"/>
          <w:sz w:val="28"/>
          <w:szCs w:val="28"/>
        </w:rPr>
      </w:pPr>
      <w:r w:rsidRPr="00D26876">
        <w:rPr>
          <w:rFonts w:ascii="Times New Roman" w:hAnsi="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
    <w:p w:rsidR="0025101F" w:rsidRDefault="0025101F" w:rsidP="0025101F">
      <w:pPr>
        <w:spacing w:after="0" w:line="240" w:lineRule="auto"/>
        <w:jc w:val="center"/>
        <w:rPr>
          <w:rFonts w:ascii="Times New Roman" w:hAnsi="Times New Roman"/>
          <w:sz w:val="28"/>
          <w:szCs w:val="28"/>
        </w:rPr>
      </w:pPr>
    </w:p>
    <w:p w:rsidR="0025101F" w:rsidRPr="00E05D77" w:rsidRDefault="0025101F" w:rsidP="0025101F">
      <w:pPr>
        <w:spacing w:after="0" w:line="240" w:lineRule="auto"/>
        <w:jc w:val="center"/>
        <w:rPr>
          <w:rFonts w:ascii="Times New Roman" w:hAnsi="Times New Roman"/>
          <w:sz w:val="28"/>
          <w:szCs w:val="28"/>
        </w:rPr>
      </w:pPr>
      <w:r w:rsidRPr="00E05D77">
        <w:rPr>
          <w:rFonts w:ascii="Times New Roman" w:hAnsi="Times New Roman"/>
          <w:sz w:val="28"/>
          <w:szCs w:val="28"/>
        </w:rPr>
        <w:t>2.5. Оценка социально-экономической эффективности</w:t>
      </w:r>
    </w:p>
    <w:p w:rsidR="0025101F" w:rsidRPr="00E05D77" w:rsidRDefault="0025101F" w:rsidP="0025101F">
      <w:pPr>
        <w:spacing w:after="0" w:line="240" w:lineRule="auto"/>
        <w:ind w:firstLine="708"/>
        <w:jc w:val="both"/>
        <w:rPr>
          <w:rFonts w:ascii="Times New Roman" w:hAnsi="Times New Roman"/>
          <w:sz w:val="28"/>
          <w:szCs w:val="28"/>
        </w:rPr>
      </w:pPr>
      <w:r w:rsidRPr="00E05D77">
        <w:rPr>
          <w:rFonts w:ascii="Times New Roman" w:hAnsi="Times New Roman"/>
          <w:sz w:val="28"/>
          <w:szCs w:val="28"/>
        </w:rPr>
        <w:t>Оценка социально-экономической эффективности проводится Управлением образования администрации Назаровского района.</w:t>
      </w:r>
    </w:p>
    <w:p w:rsidR="0025101F" w:rsidRDefault="0025101F" w:rsidP="0025101F">
      <w:pPr>
        <w:spacing w:after="0" w:line="240" w:lineRule="auto"/>
        <w:ind w:firstLine="708"/>
        <w:jc w:val="both"/>
        <w:rPr>
          <w:rFonts w:ascii="Times New Roman" w:hAnsi="Times New Roman"/>
          <w:sz w:val="28"/>
          <w:szCs w:val="28"/>
        </w:rPr>
      </w:pPr>
      <w:r w:rsidRPr="00E05D77">
        <w:rPr>
          <w:rFonts w:ascii="Times New Roman" w:hAnsi="Times New Roman"/>
          <w:sz w:val="28"/>
          <w:szCs w:val="28"/>
        </w:rPr>
        <w:t>Оценкой социально-экономической эффективности от реализации подпрограммы является:</w:t>
      </w:r>
    </w:p>
    <w:p w:rsidR="0025101F" w:rsidRDefault="0025101F" w:rsidP="0025101F">
      <w:pPr>
        <w:spacing w:after="0" w:line="240" w:lineRule="auto"/>
        <w:ind w:firstLine="708"/>
        <w:jc w:val="both"/>
        <w:rPr>
          <w:rFonts w:ascii="Times New Roman" w:hAnsi="Times New Roman"/>
          <w:sz w:val="28"/>
          <w:szCs w:val="28"/>
        </w:rPr>
      </w:pPr>
      <w:r>
        <w:rPr>
          <w:rFonts w:ascii="Times New Roman" w:hAnsi="Times New Roman"/>
          <w:sz w:val="28"/>
          <w:szCs w:val="28"/>
        </w:rPr>
        <w:t>- у</w:t>
      </w:r>
      <w:r w:rsidRPr="001E10EE">
        <w:rPr>
          <w:rFonts w:ascii="Times New Roman" w:hAnsi="Times New Roman"/>
          <w:sz w:val="28"/>
          <w:szCs w:val="28"/>
        </w:rPr>
        <w:t>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w:t>
      </w:r>
      <w:r>
        <w:rPr>
          <w:rFonts w:ascii="Times New Roman" w:hAnsi="Times New Roman"/>
          <w:sz w:val="28"/>
          <w:szCs w:val="28"/>
        </w:rPr>
        <w:t>раммам общего образования в 2019 году – 80,8%; в 2020</w:t>
      </w:r>
      <w:r w:rsidRPr="001E10EE">
        <w:rPr>
          <w:rFonts w:ascii="Times New Roman" w:hAnsi="Times New Roman"/>
          <w:sz w:val="28"/>
          <w:szCs w:val="28"/>
        </w:rPr>
        <w:t xml:space="preserve"> году –80,8%, в 20</w:t>
      </w:r>
      <w:r>
        <w:rPr>
          <w:rFonts w:ascii="Times New Roman" w:hAnsi="Times New Roman"/>
          <w:sz w:val="28"/>
          <w:szCs w:val="28"/>
        </w:rPr>
        <w:t>21 году –80,9%, в 2022 году – 81</w:t>
      </w:r>
      <w:r w:rsidRPr="001E10EE">
        <w:rPr>
          <w:rFonts w:ascii="Times New Roman" w:hAnsi="Times New Roman"/>
          <w:sz w:val="28"/>
          <w:szCs w:val="28"/>
        </w:rPr>
        <w:t>,</w:t>
      </w:r>
      <w:r>
        <w:rPr>
          <w:rFonts w:ascii="Times New Roman" w:hAnsi="Times New Roman"/>
          <w:sz w:val="28"/>
          <w:szCs w:val="28"/>
        </w:rPr>
        <w:t>0</w:t>
      </w:r>
      <w:r w:rsidRPr="001E10EE">
        <w:rPr>
          <w:rFonts w:ascii="Times New Roman" w:hAnsi="Times New Roman"/>
          <w:sz w:val="28"/>
          <w:szCs w:val="28"/>
        </w:rPr>
        <w:t>%</w:t>
      </w:r>
      <w:r>
        <w:rPr>
          <w:rFonts w:ascii="Times New Roman" w:hAnsi="Times New Roman"/>
          <w:sz w:val="28"/>
          <w:szCs w:val="28"/>
        </w:rPr>
        <w:t>.</w:t>
      </w:r>
    </w:p>
    <w:p w:rsidR="0025101F" w:rsidRDefault="0025101F" w:rsidP="0025101F">
      <w:pPr>
        <w:spacing w:after="0" w:line="240" w:lineRule="auto"/>
        <w:jc w:val="center"/>
        <w:rPr>
          <w:rFonts w:ascii="Times New Roman" w:hAnsi="Times New Roman"/>
          <w:sz w:val="28"/>
          <w:szCs w:val="28"/>
        </w:rPr>
      </w:pPr>
    </w:p>
    <w:p w:rsidR="0025101F" w:rsidRPr="00E05D77" w:rsidRDefault="0025101F" w:rsidP="0025101F">
      <w:pPr>
        <w:spacing w:after="0" w:line="240" w:lineRule="auto"/>
        <w:jc w:val="center"/>
        <w:rPr>
          <w:rFonts w:ascii="Times New Roman" w:hAnsi="Times New Roman"/>
          <w:sz w:val="28"/>
          <w:szCs w:val="28"/>
        </w:rPr>
      </w:pPr>
      <w:r>
        <w:rPr>
          <w:rFonts w:ascii="Times New Roman" w:hAnsi="Times New Roman"/>
          <w:sz w:val="28"/>
          <w:szCs w:val="28"/>
        </w:rPr>
        <w:t>2</w:t>
      </w:r>
      <w:r w:rsidRPr="00E05D77">
        <w:rPr>
          <w:rFonts w:ascii="Times New Roman" w:hAnsi="Times New Roman"/>
          <w:sz w:val="28"/>
          <w:szCs w:val="28"/>
        </w:rPr>
        <w:t>.6. Мероприятия подпрограммы</w:t>
      </w:r>
    </w:p>
    <w:p w:rsidR="0025101F" w:rsidRPr="00E05D77" w:rsidRDefault="0025101F" w:rsidP="0025101F">
      <w:pPr>
        <w:spacing w:after="0" w:line="240" w:lineRule="auto"/>
        <w:ind w:firstLine="708"/>
        <w:jc w:val="both"/>
        <w:rPr>
          <w:rFonts w:ascii="Times New Roman" w:hAnsi="Times New Roman"/>
          <w:sz w:val="28"/>
          <w:szCs w:val="28"/>
        </w:rPr>
      </w:pPr>
      <w:r w:rsidRPr="00647ED3">
        <w:rPr>
          <w:rFonts w:ascii="Times New Roman" w:hAnsi="Times New Roman"/>
          <w:sz w:val="28"/>
          <w:szCs w:val="28"/>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w:t>
      </w:r>
      <w:r w:rsidRPr="00E05D77">
        <w:rPr>
          <w:rFonts w:ascii="Times New Roman" w:hAnsi="Times New Roman"/>
          <w:sz w:val="28"/>
          <w:szCs w:val="28"/>
        </w:rPr>
        <w:t>представлен в приложении 2 к подпрограмме 2 «Выявление и сопровождение одарённых детей».</w:t>
      </w:r>
    </w:p>
    <w:p w:rsidR="0025101F" w:rsidRDefault="0025101F" w:rsidP="0025101F">
      <w:pPr>
        <w:spacing w:after="0" w:line="240" w:lineRule="auto"/>
        <w:jc w:val="center"/>
        <w:rPr>
          <w:rFonts w:ascii="Times New Roman" w:hAnsi="Times New Roman"/>
          <w:sz w:val="28"/>
          <w:szCs w:val="28"/>
        </w:rPr>
      </w:pPr>
    </w:p>
    <w:p w:rsidR="0025101F" w:rsidRPr="00E05D77" w:rsidRDefault="0025101F" w:rsidP="0025101F">
      <w:pPr>
        <w:spacing w:after="0" w:line="240" w:lineRule="auto"/>
        <w:jc w:val="center"/>
        <w:rPr>
          <w:rFonts w:ascii="Times New Roman" w:hAnsi="Times New Roman"/>
          <w:sz w:val="28"/>
          <w:szCs w:val="28"/>
        </w:rPr>
      </w:pPr>
      <w:r w:rsidRPr="00E05D77">
        <w:rPr>
          <w:rFonts w:ascii="Times New Roman" w:hAnsi="Times New Roman"/>
          <w:sz w:val="28"/>
          <w:szCs w:val="28"/>
        </w:rPr>
        <w:t xml:space="preserve">2.7. Обоснование финансовых, материальных и трудовых затрат </w:t>
      </w:r>
    </w:p>
    <w:p w:rsidR="0025101F" w:rsidRPr="00E05D77" w:rsidRDefault="0025101F" w:rsidP="0025101F">
      <w:pPr>
        <w:spacing w:after="0" w:line="240" w:lineRule="auto"/>
        <w:jc w:val="center"/>
        <w:rPr>
          <w:rFonts w:ascii="Times New Roman" w:hAnsi="Times New Roman"/>
          <w:sz w:val="28"/>
          <w:szCs w:val="28"/>
        </w:rPr>
      </w:pPr>
      <w:r w:rsidRPr="00E05D77">
        <w:rPr>
          <w:rFonts w:ascii="Times New Roman" w:hAnsi="Times New Roman"/>
          <w:sz w:val="28"/>
          <w:szCs w:val="28"/>
        </w:rPr>
        <w:t>(ресурсное обеспечение подпрограммы) с указанием источников финансирования.</w:t>
      </w:r>
    </w:p>
    <w:p w:rsidR="0025101F" w:rsidRPr="00E05D77" w:rsidRDefault="0025101F" w:rsidP="0025101F">
      <w:pPr>
        <w:autoSpaceDE w:val="0"/>
        <w:autoSpaceDN w:val="0"/>
        <w:adjustRightInd w:val="0"/>
        <w:spacing w:after="0" w:line="240" w:lineRule="auto"/>
        <w:ind w:firstLine="851"/>
        <w:jc w:val="both"/>
        <w:rPr>
          <w:rFonts w:ascii="Times New Roman" w:hAnsi="Times New Roman"/>
          <w:sz w:val="28"/>
          <w:szCs w:val="28"/>
        </w:rPr>
      </w:pPr>
      <w:r w:rsidRPr="00E05D77">
        <w:rPr>
          <w:rFonts w:ascii="Times New Roman" w:hAnsi="Times New Roman"/>
          <w:sz w:val="28"/>
          <w:szCs w:val="28"/>
        </w:rPr>
        <w:t>Финансовое обеспечение реализации подпрограммы осуществляется за счет средств районного бюджета.</w:t>
      </w:r>
    </w:p>
    <w:p w:rsidR="0025101F" w:rsidRPr="007E7634" w:rsidRDefault="0025101F" w:rsidP="0025101F">
      <w:pPr>
        <w:spacing w:after="0" w:line="240" w:lineRule="auto"/>
        <w:ind w:firstLine="708"/>
        <w:rPr>
          <w:rFonts w:ascii="Times New Roman" w:hAnsi="Times New Roman"/>
          <w:sz w:val="28"/>
          <w:szCs w:val="28"/>
        </w:rPr>
      </w:pPr>
      <w:r w:rsidRPr="00E05D77">
        <w:rPr>
          <w:rFonts w:ascii="Times New Roman" w:hAnsi="Times New Roman"/>
          <w:sz w:val="28"/>
          <w:szCs w:val="28"/>
        </w:rPr>
        <w:t xml:space="preserve">Средства </w:t>
      </w:r>
      <w:r w:rsidRPr="007E7634">
        <w:rPr>
          <w:rFonts w:ascii="Times New Roman" w:hAnsi="Times New Roman"/>
          <w:sz w:val="28"/>
          <w:szCs w:val="28"/>
        </w:rPr>
        <w:t>районного бюджета, запланированные на реализацию подпрограммы, составляют –400,0 тыс. руб., в том числе с разбивкой по годам:</w:t>
      </w:r>
    </w:p>
    <w:p w:rsidR="0025101F" w:rsidRPr="007E7634" w:rsidRDefault="0025101F" w:rsidP="0025101F">
      <w:pPr>
        <w:spacing w:after="0" w:line="240" w:lineRule="auto"/>
        <w:ind w:firstLine="708"/>
        <w:rPr>
          <w:rFonts w:ascii="Times New Roman" w:hAnsi="Times New Roman"/>
          <w:sz w:val="28"/>
          <w:szCs w:val="28"/>
        </w:rPr>
      </w:pPr>
      <w:r>
        <w:rPr>
          <w:rFonts w:ascii="Times New Roman" w:hAnsi="Times New Roman"/>
          <w:sz w:val="28"/>
          <w:szCs w:val="28"/>
        </w:rPr>
        <w:t>2019 год</w:t>
      </w:r>
      <w:r w:rsidRPr="007E7634">
        <w:rPr>
          <w:rFonts w:ascii="Times New Roman" w:hAnsi="Times New Roman"/>
          <w:sz w:val="28"/>
          <w:szCs w:val="28"/>
        </w:rPr>
        <w:t xml:space="preserve"> –100,0 тыс. руб.;</w:t>
      </w:r>
    </w:p>
    <w:p w:rsidR="0025101F" w:rsidRPr="007E7634" w:rsidRDefault="0025101F" w:rsidP="0025101F">
      <w:pPr>
        <w:spacing w:after="0" w:line="240" w:lineRule="auto"/>
        <w:ind w:firstLine="708"/>
        <w:rPr>
          <w:rFonts w:ascii="Times New Roman" w:hAnsi="Times New Roman"/>
          <w:sz w:val="28"/>
          <w:szCs w:val="28"/>
        </w:rPr>
      </w:pPr>
      <w:r>
        <w:rPr>
          <w:rFonts w:ascii="Times New Roman" w:hAnsi="Times New Roman"/>
          <w:sz w:val="28"/>
          <w:szCs w:val="28"/>
        </w:rPr>
        <w:t>2020 год</w:t>
      </w:r>
      <w:r w:rsidRPr="007E7634">
        <w:rPr>
          <w:rFonts w:ascii="Times New Roman" w:hAnsi="Times New Roman"/>
          <w:sz w:val="28"/>
          <w:szCs w:val="28"/>
        </w:rPr>
        <w:t xml:space="preserve"> –100,0 тыс. руб.;</w:t>
      </w:r>
    </w:p>
    <w:p w:rsidR="0025101F" w:rsidRPr="007E7634" w:rsidRDefault="0025101F" w:rsidP="0025101F">
      <w:pPr>
        <w:spacing w:after="0" w:line="240" w:lineRule="auto"/>
        <w:ind w:firstLine="708"/>
        <w:rPr>
          <w:rFonts w:ascii="Times New Roman" w:hAnsi="Times New Roman"/>
          <w:sz w:val="28"/>
          <w:szCs w:val="28"/>
        </w:rPr>
      </w:pPr>
      <w:r>
        <w:rPr>
          <w:rFonts w:ascii="Times New Roman" w:hAnsi="Times New Roman"/>
          <w:sz w:val="28"/>
          <w:szCs w:val="28"/>
        </w:rPr>
        <w:t>2021 год</w:t>
      </w:r>
      <w:r w:rsidRPr="007E7634">
        <w:rPr>
          <w:rFonts w:ascii="Times New Roman" w:hAnsi="Times New Roman"/>
          <w:sz w:val="28"/>
          <w:szCs w:val="28"/>
        </w:rPr>
        <w:t xml:space="preserve"> –100,0 тыс. руб.;</w:t>
      </w:r>
    </w:p>
    <w:p w:rsidR="0025101F" w:rsidRPr="007E7634" w:rsidRDefault="0025101F" w:rsidP="0025101F">
      <w:pPr>
        <w:spacing w:after="0" w:line="240" w:lineRule="auto"/>
        <w:ind w:firstLine="708"/>
        <w:jc w:val="both"/>
        <w:rPr>
          <w:rFonts w:ascii="Times New Roman" w:hAnsi="Times New Roman"/>
          <w:sz w:val="28"/>
          <w:szCs w:val="28"/>
        </w:rPr>
      </w:pPr>
      <w:r>
        <w:rPr>
          <w:rFonts w:ascii="Times New Roman" w:hAnsi="Times New Roman"/>
          <w:sz w:val="28"/>
          <w:szCs w:val="28"/>
        </w:rPr>
        <w:t>2022 год</w:t>
      </w:r>
      <w:r w:rsidRPr="007E7634">
        <w:rPr>
          <w:rFonts w:ascii="Times New Roman" w:hAnsi="Times New Roman"/>
          <w:sz w:val="28"/>
          <w:szCs w:val="28"/>
        </w:rPr>
        <w:t>–100,0 тыс. руб.</w:t>
      </w:r>
    </w:p>
    <w:p w:rsidR="0025101F" w:rsidRDefault="0025101F" w:rsidP="0025101F">
      <w:pPr>
        <w:autoSpaceDE w:val="0"/>
        <w:autoSpaceDN w:val="0"/>
        <w:adjustRightInd w:val="0"/>
        <w:spacing w:after="0" w:line="240" w:lineRule="auto"/>
        <w:ind w:firstLine="708"/>
        <w:jc w:val="both"/>
        <w:rPr>
          <w:rFonts w:ascii="Times New Roman" w:hAnsi="Times New Roman"/>
          <w:sz w:val="28"/>
          <w:szCs w:val="28"/>
        </w:rPr>
      </w:pPr>
      <w:r w:rsidRPr="007E7634">
        <w:rPr>
          <w:rFonts w:ascii="Times New Roman" w:hAnsi="Times New Roman"/>
          <w:sz w:val="28"/>
          <w:szCs w:val="28"/>
        </w:rPr>
        <w:t>Объем финансирования может</w:t>
      </w:r>
      <w:r w:rsidRPr="00E05D77">
        <w:rPr>
          <w:rFonts w:ascii="Times New Roman" w:hAnsi="Times New Roman"/>
          <w:sz w:val="28"/>
          <w:szCs w:val="28"/>
        </w:rPr>
        <w:t xml:space="preserve"> изменяться при утверждении бюджета на год.</w:t>
      </w: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sectPr w:rsidR="0025101F" w:rsidSect="000B2950">
          <w:pgSz w:w="11906" w:h="16838"/>
          <w:pgMar w:top="1134" w:right="850" w:bottom="1134" w:left="1701" w:header="709" w:footer="709" w:gutter="0"/>
          <w:cols w:space="708"/>
          <w:docGrid w:linePitch="360"/>
        </w:sectPr>
      </w:pPr>
    </w:p>
    <w:tbl>
      <w:tblPr>
        <w:tblW w:w="14980" w:type="dxa"/>
        <w:tblInd w:w="93" w:type="dxa"/>
        <w:tblLook w:val="04A0"/>
      </w:tblPr>
      <w:tblGrid>
        <w:gridCol w:w="660"/>
        <w:gridCol w:w="8235"/>
        <w:gridCol w:w="1292"/>
        <w:gridCol w:w="1198"/>
        <w:gridCol w:w="1198"/>
        <w:gridCol w:w="1199"/>
        <w:gridCol w:w="1198"/>
      </w:tblGrid>
      <w:tr w:rsidR="0025101F" w:rsidRPr="0025101F" w:rsidTr="0025101F">
        <w:trPr>
          <w:trHeight w:val="1290"/>
        </w:trPr>
        <w:tc>
          <w:tcPr>
            <w:tcW w:w="660" w:type="dxa"/>
            <w:tcBorders>
              <w:top w:val="nil"/>
              <w:left w:val="nil"/>
              <w:bottom w:val="nil"/>
              <w:right w:val="nil"/>
            </w:tcBorders>
            <w:shd w:val="clear" w:color="auto" w:fill="auto"/>
            <w:noWrap/>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p>
        </w:tc>
        <w:tc>
          <w:tcPr>
            <w:tcW w:w="8260" w:type="dxa"/>
            <w:tcBorders>
              <w:top w:val="nil"/>
              <w:left w:val="nil"/>
              <w:bottom w:val="nil"/>
              <w:right w:val="nil"/>
            </w:tcBorders>
            <w:shd w:val="clear" w:color="auto" w:fill="auto"/>
            <w:vAlign w:val="bottom"/>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1260" w:type="dxa"/>
            <w:tcBorders>
              <w:top w:val="nil"/>
              <w:left w:val="nil"/>
              <w:bottom w:val="nil"/>
              <w:right w:val="nil"/>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p>
        </w:tc>
        <w:tc>
          <w:tcPr>
            <w:tcW w:w="4800" w:type="dxa"/>
            <w:gridSpan w:val="4"/>
            <w:tcBorders>
              <w:top w:val="nil"/>
              <w:left w:val="nil"/>
              <w:bottom w:val="nil"/>
              <w:right w:val="nil"/>
            </w:tcBorders>
            <w:shd w:val="clear" w:color="auto" w:fill="auto"/>
            <w:hideMark/>
          </w:tcPr>
          <w:p w:rsidR="0025101F" w:rsidRPr="0025101F" w:rsidRDefault="0025101F" w:rsidP="0025101F">
            <w:pPr>
              <w:spacing w:after="0" w:line="240" w:lineRule="auto"/>
              <w:rPr>
                <w:rFonts w:ascii="Times New Roman" w:eastAsia="Times New Roman" w:hAnsi="Times New Roman"/>
                <w:color w:val="000000"/>
                <w:sz w:val="24"/>
                <w:szCs w:val="24"/>
                <w:lang w:eastAsia="ru-RU"/>
              </w:rPr>
            </w:pPr>
            <w:r w:rsidRPr="0025101F">
              <w:rPr>
                <w:rFonts w:ascii="Times New Roman" w:eastAsia="Times New Roman" w:hAnsi="Times New Roman"/>
                <w:color w:val="000000"/>
                <w:sz w:val="24"/>
                <w:szCs w:val="24"/>
                <w:lang w:eastAsia="ru-RU"/>
              </w:rPr>
              <w:t>Приложение 1</w:t>
            </w:r>
            <w:r w:rsidRPr="0025101F">
              <w:rPr>
                <w:rFonts w:ascii="Times New Roman" w:eastAsia="Times New Roman" w:hAnsi="Times New Roman"/>
                <w:color w:val="000000"/>
                <w:sz w:val="24"/>
                <w:szCs w:val="24"/>
                <w:lang w:eastAsia="ru-RU"/>
              </w:rPr>
              <w:br/>
              <w:t xml:space="preserve">к  подпрограмме 2 «Выявление и сопровождение одаренных детей </w:t>
            </w:r>
          </w:p>
        </w:tc>
      </w:tr>
      <w:tr w:rsidR="0025101F" w:rsidRPr="0025101F" w:rsidTr="0025101F">
        <w:trPr>
          <w:trHeight w:val="750"/>
        </w:trPr>
        <w:tc>
          <w:tcPr>
            <w:tcW w:w="14980" w:type="dxa"/>
            <w:gridSpan w:val="7"/>
            <w:tcBorders>
              <w:top w:val="nil"/>
              <w:left w:val="nil"/>
              <w:bottom w:val="single" w:sz="4" w:space="0" w:color="auto"/>
              <w:right w:val="nil"/>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b/>
                <w:bCs/>
                <w:sz w:val="24"/>
                <w:szCs w:val="24"/>
                <w:lang w:eastAsia="ru-RU"/>
              </w:rPr>
            </w:pPr>
            <w:r w:rsidRPr="0025101F">
              <w:rPr>
                <w:rFonts w:ascii="Times New Roman" w:eastAsia="Times New Roman" w:hAnsi="Times New Roman"/>
                <w:b/>
                <w:bCs/>
                <w:sz w:val="24"/>
                <w:szCs w:val="24"/>
                <w:lang w:eastAsia="ru-RU"/>
              </w:rPr>
              <w:t>Перечень целевых индикаторов подпрограммы</w:t>
            </w:r>
          </w:p>
        </w:tc>
      </w:tr>
      <w:tr w:rsidR="0025101F" w:rsidRPr="0025101F" w:rsidTr="0025101F">
        <w:trPr>
          <w:trHeight w:val="51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 п/п</w:t>
            </w:r>
          </w:p>
        </w:tc>
        <w:tc>
          <w:tcPr>
            <w:tcW w:w="8260" w:type="dxa"/>
            <w:vMerge w:val="restart"/>
            <w:tcBorders>
              <w:top w:val="nil"/>
              <w:left w:val="single" w:sz="4" w:space="0" w:color="auto"/>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Цель, целевые индикаторы</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Единица измерения</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2019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2020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2021год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2022 год</w:t>
            </w:r>
          </w:p>
        </w:tc>
      </w:tr>
      <w:tr w:rsidR="0025101F" w:rsidRPr="0025101F" w:rsidTr="0025101F">
        <w:trPr>
          <w:trHeight w:val="510"/>
        </w:trPr>
        <w:tc>
          <w:tcPr>
            <w:tcW w:w="66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826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r>
      <w:tr w:rsidR="0025101F" w:rsidRPr="0025101F" w:rsidTr="0025101F">
        <w:trPr>
          <w:trHeight w:val="510"/>
        </w:trPr>
        <w:tc>
          <w:tcPr>
            <w:tcW w:w="66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826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p>
        </w:tc>
      </w:tr>
      <w:tr w:rsidR="0025101F" w:rsidRPr="0025101F" w:rsidTr="0025101F">
        <w:trPr>
          <w:trHeight w:val="795"/>
        </w:trPr>
        <w:tc>
          <w:tcPr>
            <w:tcW w:w="149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Цель: Формирование муниципальной системы, выявление сопровождение и поддержка одаренных детей</w:t>
            </w:r>
          </w:p>
        </w:tc>
      </w:tr>
      <w:tr w:rsidR="0025101F" w:rsidRPr="0025101F" w:rsidTr="0025101F">
        <w:trPr>
          <w:trHeight w:val="660"/>
        </w:trPr>
        <w:tc>
          <w:tcPr>
            <w:tcW w:w="149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rPr>
                <w:rFonts w:ascii="Times New Roman" w:eastAsia="Times New Roman" w:hAnsi="Times New Roman"/>
                <w:i/>
                <w:iCs/>
                <w:sz w:val="24"/>
                <w:szCs w:val="24"/>
                <w:lang w:eastAsia="ru-RU"/>
              </w:rPr>
            </w:pPr>
            <w:r w:rsidRPr="0025101F">
              <w:rPr>
                <w:rFonts w:ascii="Times New Roman" w:eastAsia="Times New Roman" w:hAnsi="Times New Roman"/>
                <w:i/>
                <w:iCs/>
                <w:sz w:val="24"/>
                <w:szCs w:val="24"/>
                <w:lang w:eastAsia="ru-RU"/>
              </w:rPr>
              <w:t>Задача № 1. Создание условий для выявления, сопровождения и поддержки одаренных детей</w:t>
            </w:r>
          </w:p>
        </w:tc>
      </w:tr>
      <w:tr w:rsidR="0025101F" w:rsidRPr="0025101F" w:rsidTr="0025101F">
        <w:trPr>
          <w:trHeight w:val="17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1.1</w:t>
            </w:r>
          </w:p>
        </w:tc>
        <w:tc>
          <w:tcPr>
            <w:tcW w:w="8260" w:type="dxa"/>
            <w:tcBorders>
              <w:top w:val="nil"/>
              <w:left w:val="nil"/>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ind w:firstLineChars="100" w:firstLine="240"/>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 xml:space="preserve">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w:t>
            </w:r>
            <w:r w:rsidRPr="0025101F">
              <w:rPr>
                <w:rFonts w:ascii="Times New Roman" w:eastAsia="Times New Roman" w:hAnsi="Times New Roman"/>
                <w:sz w:val="24"/>
                <w:szCs w:val="24"/>
                <w:lang w:eastAsia="ru-RU"/>
              </w:rPr>
              <w:b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w:t>
            </w:r>
          </w:p>
        </w:tc>
        <w:tc>
          <w:tcPr>
            <w:tcW w:w="1200" w:type="dxa"/>
            <w:tcBorders>
              <w:top w:val="nil"/>
              <w:left w:val="nil"/>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5,0</w:t>
            </w:r>
          </w:p>
        </w:tc>
        <w:tc>
          <w:tcPr>
            <w:tcW w:w="1200" w:type="dxa"/>
            <w:tcBorders>
              <w:top w:val="nil"/>
              <w:left w:val="nil"/>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5,0</w:t>
            </w:r>
          </w:p>
        </w:tc>
        <w:tc>
          <w:tcPr>
            <w:tcW w:w="1200" w:type="dxa"/>
            <w:tcBorders>
              <w:top w:val="nil"/>
              <w:left w:val="nil"/>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7,0</w:t>
            </w:r>
          </w:p>
        </w:tc>
        <w:tc>
          <w:tcPr>
            <w:tcW w:w="1200" w:type="dxa"/>
            <w:tcBorders>
              <w:top w:val="nil"/>
              <w:left w:val="nil"/>
              <w:bottom w:val="single" w:sz="4" w:space="0" w:color="auto"/>
              <w:right w:val="single" w:sz="4" w:space="0" w:color="auto"/>
            </w:tcBorders>
            <w:shd w:val="clear" w:color="auto" w:fill="auto"/>
            <w:vAlign w:val="center"/>
            <w:hideMark/>
          </w:tcPr>
          <w:p w:rsidR="0025101F" w:rsidRPr="0025101F" w:rsidRDefault="0025101F" w:rsidP="0025101F">
            <w:pPr>
              <w:spacing w:after="0" w:line="240" w:lineRule="auto"/>
              <w:jc w:val="center"/>
              <w:rPr>
                <w:rFonts w:ascii="Times New Roman" w:eastAsia="Times New Roman" w:hAnsi="Times New Roman"/>
                <w:sz w:val="24"/>
                <w:szCs w:val="24"/>
                <w:lang w:eastAsia="ru-RU"/>
              </w:rPr>
            </w:pPr>
            <w:r w:rsidRPr="0025101F">
              <w:rPr>
                <w:rFonts w:ascii="Times New Roman" w:eastAsia="Times New Roman" w:hAnsi="Times New Roman"/>
                <w:sz w:val="24"/>
                <w:szCs w:val="24"/>
                <w:lang w:eastAsia="ru-RU"/>
              </w:rPr>
              <w:t>10,0</w:t>
            </w:r>
          </w:p>
        </w:tc>
      </w:tr>
    </w:tbl>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sectPr w:rsidR="0025101F" w:rsidSect="0025101F">
          <w:pgSz w:w="16838" w:h="11906" w:orient="landscape"/>
          <w:pgMar w:top="851" w:right="1134" w:bottom="1701" w:left="1134" w:header="709" w:footer="709" w:gutter="0"/>
          <w:cols w:space="708"/>
          <w:docGrid w:linePitch="360"/>
        </w:sectPr>
      </w:pPr>
    </w:p>
    <w:p w:rsidR="0025101F" w:rsidRPr="00F25DEB" w:rsidRDefault="0025101F" w:rsidP="0025101F">
      <w:pPr>
        <w:spacing w:after="0" w:line="240" w:lineRule="auto"/>
        <w:ind w:left="4536" w:right="255"/>
        <w:rPr>
          <w:rFonts w:ascii="Times New Roman" w:hAnsi="Times New Roman"/>
          <w:sz w:val="28"/>
          <w:szCs w:val="28"/>
        </w:rPr>
      </w:pPr>
      <w:r w:rsidRPr="00F25DEB">
        <w:rPr>
          <w:rFonts w:ascii="Times New Roman" w:hAnsi="Times New Roman"/>
          <w:sz w:val="28"/>
          <w:szCs w:val="28"/>
        </w:rPr>
        <w:lastRenderedPageBreak/>
        <w:t xml:space="preserve">Приложение 4 </w:t>
      </w:r>
    </w:p>
    <w:p w:rsidR="0025101F" w:rsidRPr="00837D92" w:rsidRDefault="0025101F" w:rsidP="0025101F">
      <w:pPr>
        <w:spacing w:after="0" w:line="240" w:lineRule="auto"/>
        <w:ind w:left="4536" w:right="255"/>
        <w:rPr>
          <w:rFonts w:ascii="Times New Roman" w:hAnsi="Times New Roman"/>
          <w:sz w:val="28"/>
          <w:szCs w:val="28"/>
        </w:rPr>
      </w:pPr>
      <w:r w:rsidRPr="00837D92">
        <w:rPr>
          <w:rFonts w:ascii="Times New Roman" w:hAnsi="Times New Roman"/>
          <w:sz w:val="28"/>
          <w:szCs w:val="28"/>
        </w:rPr>
        <w:t xml:space="preserve">к муниципальной программе </w:t>
      </w:r>
    </w:p>
    <w:p w:rsidR="0025101F" w:rsidRPr="00837D92" w:rsidRDefault="0025101F" w:rsidP="0025101F">
      <w:pPr>
        <w:spacing w:after="0" w:line="240" w:lineRule="auto"/>
        <w:ind w:left="4536" w:right="255"/>
        <w:rPr>
          <w:rFonts w:ascii="Times New Roman" w:hAnsi="Times New Roman"/>
          <w:sz w:val="28"/>
          <w:szCs w:val="28"/>
        </w:rPr>
      </w:pPr>
      <w:r w:rsidRPr="00837D92">
        <w:rPr>
          <w:rFonts w:ascii="Times New Roman" w:hAnsi="Times New Roman"/>
          <w:sz w:val="28"/>
          <w:szCs w:val="28"/>
        </w:rPr>
        <w:t>Назаровского района</w:t>
      </w:r>
    </w:p>
    <w:p w:rsidR="0025101F" w:rsidRPr="00837D92" w:rsidRDefault="0025101F" w:rsidP="0025101F">
      <w:pPr>
        <w:spacing w:after="0" w:line="240" w:lineRule="auto"/>
        <w:ind w:left="4536"/>
        <w:rPr>
          <w:rFonts w:ascii="Times New Roman" w:hAnsi="Times New Roman"/>
          <w:sz w:val="28"/>
          <w:szCs w:val="28"/>
        </w:rPr>
      </w:pPr>
      <w:r w:rsidRPr="00837D92">
        <w:rPr>
          <w:rFonts w:ascii="Times New Roman" w:hAnsi="Times New Roman"/>
          <w:sz w:val="28"/>
          <w:szCs w:val="28"/>
        </w:rPr>
        <w:t xml:space="preserve">«Развитие образования» </w:t>
      </w:r>
    </w:p>
    <w:p w:rsidR="0025101F" w:rsidRPr="00837D92" w:rsidRDefault="0025101F" w:rsidP="0025101F">
      <w:pPr>
        <w:pStyle w:val="ConsPlusNormal"/>
        <w:widowControl/>
        <w:ind w:left="4536" w:firstLine="0"/>
        <w:jc w:val="center"/>
        <w:outlineLvl w:val="2"/>
        <w:rPr>
          <w:rFonts w:ascii="Times New Roman" w:hAnsi="Times New Roman" w:cs="Times New Roman"/>
          <w:sz w:val="28"/>
          <w:szCs w:val="28"/>
        </w:rPr>
      </w:pPr>
    </w:p>
    <w:p w:rsidR="0025101F" w:rsidRPr="00837D92" w:rsidRDefault="0025101F" w:rsidP="0025101F">
      <w:pPr>
        <w:pStyle w:val="ConsPlusNormal"/>
        <w:widowControl/>
        <w:ind w:firstLine="0"/>
        <w:jc w:val="center"/>
        <w:outlineLvl w:val="2"/>
        <w:rPr>
          <w:rFonts w:ascii="Times New Roman" w:hAnsi="Times New Roman" w:cs="Times New Roman"/>
          <w:sz w:val="28"/>
          <w:szCs w:val="28"/>
        </w:rPr>
      </w:pPr>
      <w:r w:rsidRPr="00837D92">
        <w:rPr>
          <w:rFonts w:ascii="Times New Roman" w:hAnsi="Times New Roman" w:cs="Times New Roman"/>
          <w:sz w:val="28"/>
          <w:szCs w:val="28"/>
        </w:rPr>
        <w:t>Подпрограмма 3 «Развитие в Назаровском районе системы отдыха</w:t>
      </w:r>
      <w:r>
        <w:rPr>
          <w:rFonts w:ascii="Times New Roman" w:hAnsi="Times New Roman" w:cs="Times New Roman"/>
          <w:sz w:val="28"/>
          <w:szCs w:val="28"/>
        </w:rPr>
        <w:t xml:space="preserve">, </w:t>
      </w:r>
    </w:p>
    <w:p w:rsidR="0025101F" w:rsidRPr="00837D92" w:rsidRDefault="0025101F" w:rsidP="0025101F">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о</w:t>
      </w:r>
      <w:r w:rsidRPr="00837D92">
        <w:rPr>
          <w:rFonts w:ascii="Times New Roman" w:hAnsi="Times New Roman" w:cs="Times New Roman"/>
          <w:sz w:val="28"/>
          <w:szCs w:val="28"/>
        </w:rPr>
        <w:t>здоровления</w:t>
      </w:r>
      <w:r>
        <w:rPr>
          <w:rFonts w:ascii="Times New Roman" w:hAnsi="Times New Roman" w:cs="Times New Roman"/>
          <w:sz w:val="28"/>
          <w:szCs w:val="28"/>
        </w:rPr>
        <w:t xml:space="preserve"> и занятости детей</w:t>
      </w:r>
      <w:r w:rsidRPr="00837D92">
        <w:rPr>
          <w:rFonts w:ascii="Times New Roman" w:hAnsi="Times New Roman" w:cs="Times New Roman"/>
          <w:sz w:val="28"/>
          <w:szCs w:val="28"/>
        </w:rPr>
        <w:t>»</w:t>
      </w:r>
    </w:p>
    <w:p w:rsidR="0025101F" w:rsidRPr="00837D92" w:rsidRDefault="0025101F" w:rsidP="0025101F">
      <w:pPr>
        <w:pStyle w:val="ConsPlusNormal"/>
        <w:widowControl/>
        <w:ind w:firstLine="0"/>
        <w:jc w:val="center"/>
        <w:outlineLvl w:val="2"/>
        <w:rPr>
          <w:rFonts w:ascii="Times New Roman" w:hAnsi="Times New Roman" w:cs="Times New Roman"/>
          <w:sz w:val="28"/>
          <w:szCs w:val="28"/>
        </w:rPr>
      </w:pPr>
    </w:p>
    <w:p w:rsidR="0025101F" w:rsidRPr="00837D92" w:rsidRDefault="0025101F" w:rsidP="0025101F">
      <w:pPr>
        <w:pStyle w:val="ConsPlusNormal"/>
        <w:widowControl/>
        <w:numPr>
          <w:ilvl w:val="0"/>
          <w:numId w:val="6"/>
        </w:numPr>
        <w:suppressAutoHyphens w:val="0"/>
        <w:autoSpaceDE w:val="0"/>
        <w:autoSpaceDN w:val="0"/>
        <w:adjustRightInd w:val="0"/>
        <w:spacing w:line="240" w:lineRule="auto"/>
        <w:jc w:val="center"/>
        <w:textAlignment w:val="auto"/>
        <w:outlineLvl w:val="2"/>
        <w:rPr>
          <w:rFonts w:ascii="Times New Roman" w:hAnsi="Times New Roman" w:cs="Times New Roman"/>
          <w:sz w:val="28"/>
          <w:szCs w:val="28"/>
        </w:rPr>
      </w:pPr>
      <w:r w:rsidRPr="00837D92">
        <w:rPr>
          <w:rFonts w:ascii="Times New Roman" w:hAnsi="Times New Roman" w:cs="Times New Roman"/>
          <w:sz w:val="28"/>
          <w:szCs w:val="28"/>
        </w:rPr>
        <w:t>Паспорт подпрограммы 3 «Развитие в Назаровском районе системы отдыха</w:t>
      </w:r>
      <w:r>
        <w:rPr>
          <w:rFonts w:ascii="Times New Roman" w:hAnsi="Times New Roman" w:cs="Times New Roman"/>
          <w:sz w:val="28"/>
          <w:szCs w:val="28"/>
        </w:rPr>
        <w:t>,</w:t>
      </w:r>
      <w:r w:rsidRPr="00837D92">
        <w:rPr>
          <w:rFonts w:ascii="Times New Roman" w:hAnsi="Times New Roman" w:cs="Times New Roman"/>
          <w:sz w:val="28"/>
          <w:szCs w:val="28"/>
        </w:rPr>
        <w:t xml:space="preserve"> оздоровления</w:t>
      </w:r>
      <w:r>
        <w:rPr>
          <w:rFonts w:ascii="Times New Roman" w:hAnsi="Times New Roman" w:cs="Times New Roman"/>
          <w:sz w:val="28"/>
          <w:szCs w:val="28"/>
        </w:rPr>
        <w:t xml:space="preserve"> и занятости детей</w:t>
      </w:r>
      <w:r w:rsidRPr="00837D92">
        <w:rPr>
          <w:rFonts w:ascii="Times New Roman" w:hAnsi="Times New Roman" w:cs="Times New Roman"/>
          <w:sz w:val="28"/>
          <w:szCs w:val="28"/>
        </w:rPr>
        <w:t>»</w:t>
      </w:r>
    </w:p>
    <w:p w:rsidR="0025101F" w:rsidRPr="00837D92" w:rsidRDefault="0025101F" w:rsidP="0025101F">
      <w:pPr>
        <w:pStyle w:val="ConsPlusNormal"/>
        <w:widowControl/>
        <w:ind w:firstLine="0"/>
        <w:jc w:val="center"/>
        <w:rPr>
          <w:rFonts w:ascii="Times New Roman" w:hAnsi="Times New Roman" w:cs="Times New Roman"/>
          <w:sz w:val="24"/>
          <w:szCs w:val="24"/>
        </w:rPr>
      </w:pPr>
    </w:p>
    <w:tbl>
      <w:tblPr>
        <w:tblW w:w="9782" w:type="dxa"/>
        <w:tblInd w:w="-356" w:type="dxa"/>
        <w:tblLayout w:type="fixed"/>
        <w:tblCellMar>
          <w:left w:w="70" w:type="dxa"/>
          <w:right w:w="70" w:type="dxa"/>
        </w:tblCellMar>
        <w:tblLook w:val="0000"/>
      </w:tblPr>
      <w:tblGrid>
        <w:gridCol w:w="3403"/>
        <w:gridCol w:w="6379"/>
      </w:tblGrid>
      <w:tr w:rsidR="0025101F" w:rsidRPr="00837D92" w:rsidTr="000B2950">
        <w:trPr>
          <w:cantSplit/>
          <w:trHeight w:val="240"/>
        </w:trPr>
        <w:tc>
          <w:tcPr>
            <w:tcW w:w="3403"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pStyle w:val="ConsPlusNormal"/>
              <w:widowControl/>
              <w:ind w:firstLine="0"/>
              <w:rPr>
                <w:rFonts w:ascii="Times New Roman" w:hAnsi="Times New Roman" w:cs="Times New Roman"/>
                <w:sz w:val="28"/>
                <w:szCs w:val="28"/>
              </w:rPr>
            </w:pPr>
            <w:r w:rsidRPr="00837D92">
              <w:rPr>
                <w:rFonts w:ascii="Times New Roman" w:hAnsi="Times New Roman" w:cs="Times New Roman"/>
                <w:sz w:val="28"/>
                <w:szCs w:val="28"/>
              </w:rPr>
              <w:t xml:space="preserve">Наименование подпрограммы </w:t>
            </w:r>
          </w:p>
        </w:tc>
        <w:tc>
          <w:tcPr>
            <w:tcW w:w="6379"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spacing w:after="0" w:line="240" w:lineRule="auto"/>
              <w:jc w:val="both"/>
              <w:rPr>
                <w:rFonts w:ascii="Times New Roman" w:hAnsi="Times New Roman"/>
                <w:sz w:val="28"/>
                <w:szCs w:val="28"/>
              </w:rPr>
            </w:pPr>
            <w:r w:rsidRPr="00837D92">
              <w:rPr>
                <w:rFonts w:ascii="Times New Roman" w:hAnsi="Times New Roman"/>
                <w:sz w:val="28"/>
                <w:szCs w:val="28"/>
              </w:rPr>
              <w:t>Развитие в Назаровском р</w:t>
            </w:r>
            <w:r>
              <w:rPr>
                <w:rFonts w:ascii="Times New Roman" w:hAnsi="Times New Roman"/>
                <w:sz w:val="28"/>
                <w:szCs w:val="28"/>
              </w:rPr>
              <w:t xml:space="preserve">айоне системы отдыха, </w:t>
            </w:r>
            <w:r w:rsidRPr="00837D92">
              <w:rPr>
                <w:rFonts w:ascii="Times New Roman" w:hAnsi="Times New Roman"/>
                <w:sz w:val="28"/>
                <w:szCs w:val="28"/>
              </w:rPr>
              <w:t>оздоровления</w:t>
            </w:r>
            <w:r>
              <w:rPr>
                <w:rFonts w:ascii="Times New Roman" w:hAnsi="Times New Roman"/>
                <w:sz w:val="28"/>
                <w:szCs w:val="28"/>
              </w:rPr>
              <w:t xml:space="preserve"> и занятости детей </w:t>
            </w:r>
          </w:p>
        </w:tc>
      </w:tr>
      <w:tr w:rsidR="0025101F" w:rsidRPr="00837D92" w:rsidTr="000B2950">
        <w:trPr>
          <w:cantSplit/>
          <w:trHeight w:val="240"/>
        </w:trPr>
        <w:tc>
          <w:tcPr>
            <w:tcW w:w="3403"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pStyle w:val="ConsPlusNormal"/>
              <w:widowControl/>
              <w:ind w:firstLine="0"/>
              <w:jc w:val="both"/>
              <w:rPr>
                <w:rFonts w:ascii="Times New Roman" w:hAnsi="Times New Roman" w:cs="Times New Roman"/>
                <w:sz w:val="28"/>
                <w:szCs w:val="28"/>
              </w:rPr>
            </w:pPr>
            <w:r w:rsidRPr="00837D92">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spacing w:after="0" w:line="240" w:lineRule="auto"/>
              <w:ind w:right="255"/>
              <w:rPr>
                <w:rFonts w:ascii="Times New Roman" w:hAnsi="Times New Roman"/>
                <w:sz w:val="28"/>
                <w:szCs w:val="28"/>
              </w:rPr>
            </w:pPr>
          </w:p>
          <w:p w:rsidR="0025101F" w:rsidRPr="00837D92" w:rsidRDefault="0025101F" w:rsidP="000B2950">
            <w:pPr>
              <w:spacing w:after="0" w:line="240" w:lineRule="auto"/>
              <w:rPr>
                <w:rFonts w:ascii="Times New Roman" w:hAnsi="Times New Roman"/>
                <w:sz w:val="28"/>
                <w:szCs w:val="28"/>
              </w:rPr>
            </w:pPr>
            <w:r w:rsidRPr="00837D92">
              <w:rPr>
                <w:rFonts w:ascii="Times New Roman" w:hAnsi="Times New Roman"/>
                <w:sz w:val="28"/>
                <w:szCs w:val="28"/>
              </w:rPr>
              <w:t xml:space="preserve">Развитие образования </w:t>
            </w:r>
          </w:p>
        </w:tc>
      </w:tr>
      <w:tr w:rsidR="0025101F" w:rsidRPr="00837D92" w:rsidTr="000B2950">
        <w:trPr>
          <w:cantSplit/>
          <w:trHeight w:val="801"/>
        </w:trPr>
        <w:tc>
          <w:tcPr>
            <w:tcW w:w="3403"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pStyle w:val="ConsPlusNormal"/>
              <w:widowControl/>
              <w:ind w:firstLine="0"/>
              <w:jc w:val="both"/>
              <w:rPr>
                <w:rFonts w:ascii="Times New Roman" w:hAnsi="Times New Roman" w:cs="Times New Roman"/>
                <w:sz w:val="28"/>
                <w:szCs w:val="28"/>
              </w:rPr>
            </w:pPr>
            <w:r w:rsidRPr="00837D92">
              <w:rPr>
                <w:rFonts w:ascii="Times New Roman" w:hAnsi="Times New Roman" w:cs="Times New Roman"/>
                <w:sz w:val="28"/>
                <w:szCs w:val="28"/>
              </w:rPr>
              <w:t xml:space="preserve">Исполнитель подпрограммы </w:t>
            </w:r>
          </w:p>
        </w:tc>
        <w:tc>
          <w:tcPr>
            <w:tcW w:w="6379"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pStyle w:val="ConsPlusNormal"/>
              <w:widowControl/>
              <w:ind w:firstLine="0"/>
              <w:jc w:val="both"/>
              <w:rPr>
                <w:rFonts w:ascii="Times New Roman" w:hAnsi="Times New Roman" w:cs="Times New Roman"/>
                <w:sz w:val="28"/>
                <w:szCs w:val="28"/>
              </w:rPr>
            </w:pPr>
            <w:r w:rsidRPr="00837D92">
              <w:rPr>
                <w:rFonts w:ascii="Times New Roman" w:hAnsi="Times New Roman" w:cs="Times New Roman"/>
                <w:sz w:val="28"/>
                <w:szCs w:val="28"/>
              </w:rPr>
              <w:t xml:space="preserve">Управление образования администрации Назаровского района </w:t>
            </w:r>
          </w:p>
        </w:tc>
      </w:tr>
      <w:tr w:rsidR="0025101F" w:rsidRPr="00837D92" w:rsidTr="000B2950">
        <w:trPr>
          <w:cantSplit/>
          <w:trHeight w:val="950"/>
        </w:trPr>
        <w:tc>
          <w:tcPr>
            <w:tcW w:w="3403"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pStyle w:val="ConsPlusNormal"/>
              <w:widowControl/>
              <w:ind w:firstLine="0"/>
              <w:rPr>
                <w:rFonts w:ascii="Times New Roman" w:hAnsi="Times New Roman" w:cs="Times New Roman"/>
                <w:sz w:val="28"/>
                <w:szCs w:val="28"/>
              </w:rPr>
            </w:pPr>
            <w:r w:rsidRPr="00837D92">
              <w:rPr>
                <w:rFonts w:ascii="Times New Roman" w:hAnsi="Times New Roman" w:cs="Times New Roman"/>
                <w:sz w:val="28"/>
                <w:szCs w:val="28"/>
              </w:rPr>
              <w:t xml:space="preserve">Цель подпрограммы </w:t>
            </w:r>
          </w:p>
        </w:tc>
        <w:tc>
          <w:tcPr>
            <w:tcW w:w="6379"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snapToGrid w:val="0"/>
              <w:spacing w:after="0"/>
              <w:jc w:val="both"/>
              <w:rPr>
                <w:rFonts w:ascii="Times New Roman" w:hAnsi="Times New Roman"/>
                <w:sz w:val="28"/>
                <w:szCs w:val="28"/>
              </w:rPr>
            </w:pPr>
            <w:r w:rsidRPr="00837D92">
              <w:rPr>
                <w:rFonts w:ascii="Times New Roman" w:hAnsi="Times New Roman"/>
                <w:sz w:val="28"/>
                <w:szCs w:val="28"/>
              </w:rPr>
              <w:t>Обеспечение полноценного отдыха</w:t>
            </w:r>
            <w:r>
              <w:rPr>
                <w:rFonts w:ascii="Times New Roman" w:hAnsi="Times New Roman"/>
                <w:sz w:val="28"/>
                <w:szCs w:val="28"/>
              </w:rPr>
              <w:t>,</w:t>
            </w:r>
            <w:r w:rsidRPr="00837D92">
              <w:rPr>
                <w:rFonts w:ascii="Times New Roman" w:hAnsi="Times New Roman"/>
                <w:sz w:val="28"/>
                <w:szCs w:val="28"/>
              </w:rPr>
              <w:t xml:space="preserve"> оздоровления   </w:t>
            </w:r>
            <w:r>
              <w:rPr>
                <w:rFonts w:ascii="Times New Roman" w:hAnsi="Times New Roman"/>
                <w:sz w:val="28"/>
                <w:szCs w:val="28"/>
              </w:rPr>
              <w:t xml:space="preserve">и занятости детей </w:t>
            </w:r>
            <w:r w:rsidRPr="00837D92">
              <w:rPr>
                <w:rFonts w:ascii="Times New Roman" w:hAnsi="Times New Roman"/>
                <w:sz w:val="28"/>
                <w:szCs w:val="28"/>
              </w:rPr>
              <w:t>в Назаровском районе</w:t>
            </w:r>
          </w:p>
        </w:tc>
      </w:tr>
      <w:tr w:rsidR="0025101F" w:rsidRPr="00837D92" w:rsidTr="000B2950">
        <w:trPr>
          <w:cantSplit/>
          <w:trHeight w:val="1446"/>
        </w:trPr>
        <w:tc>
          <w:tcPr>
            <w:tcW w:w="3403"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pStyle w:val="ConsPlusNormal"/>
              <w:widowControl/>
              <w:ind w:firstLine="0"/>
              <w:rPr>
                <w:rFonts w:ascii="Times New Roman" w:hAnsi="Times New Roman" w:cs="Times New Roman"/>
                <w:sz w:val="28"/>
                <w:szCs w:val="28"/>
              </w:rPr>
            </w:pPr>
            <w:r w:rsidRPr="00837D92">
              <w:rPr>
                <w:rFonts w:ascii="Times New Roman" w:hAnsi="Times New Roman" w:cs="Times New Roman"/>
                <w:sz w:val="28"/>
                <w:szCs w:val="28"/>
              </w:rPr>
              <w:t>Задача подпрограммы</w:t>
            </w:r>
          </w:p>
        </w:tc>
        <w:tc>
          <w:tcPr>
            <w:tcW w:w="6379"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autoSpaceDE w:val="0"/>
              <w:autoSpaceDN w:val="0"/>
              <w:adjustRightInd w:val="0"/>
              <w:spacing w:after="0" w:line="240" w:lineRule="auto"/>
              <w:rPr>
                <w:rFonts w:ascii="Times New Roman" w:hAnsi="Times New Roman"/>
                <w:sz w:val="28"/>
                <w:szCs w:val="28"/>
              </w:rPr>
            </w:pPr>
            <w:r w:rsidRPr="00837D92">
              <w:rPr>
                <w:rFonts w:ascii="Times New Roman" w:hAnsi="Times New Roman"/>
                <w:sz w:val="28"/>
                <w:szCs w:val="28"/>
              </w:rPr>
              <w:t>Обеспечить безопасный, качественный отдых</w:t>
            </w:r>
            <w:r>
              <w:rPr>
                <w:rFonts w:ascii="Times New Roman" w:hAnsi="Times New Roman"/>
                <w:sz w:val="28"/>
                <w:szCs w:val="28"/>
              </w:rPr>
              <w:t xml:space="preserve">, </w:t>
            </w:r>
            <w:r w:rsidRPr="00837D92">
              <w:rPr>
                <w:rFonts w:ascii="Times New Roman" w:hAnsi="Times New Roman"/>
                <w:sz w:val="28"/>
                <w:szCs w:val="28"/>
              </w:rPr>
              <w:t xml:space="preserve">оздоровление </w:t>
            </w:r>
            <w:r>
              <w:rPr>
                <w:rFonts w:ascii="Times New Roman" w:hAnsi="Times New Roman"/>
                <w:sz w:val="28"/>
                <w:szCs w:val="28"/>
              </w:rPr>
              <w:t xml:space="preserve">и занятость </w:t>
            </w:r>
            <w:r w:rsidRPr="00837D92">
              <w:rPr>
                <w:rFonts w:ascii="Times New Roman" w:hAnsi="Times New Roman"/>
                <w:sz w:val="28"/>
                <w:szCs w:val="28"/>
              </w:rPr>
              <w:t xml:space="preserve">детей в </w:t>
            </w:r>
            <w:r>
              <w:rPr>
                <w:rFonts w:ascii="Times New Roman" w:hAnsi="Times New Roman"/>
                <w:sz w:val="28"/>
                <w:szCs w:val="28"/>
              </w:rPr>
              <w:t>каникулярные</w:t>
            </w:r>
            <w:r w:rsidRPr="00837D92">
              <w:rPr>
                <w:rFonts w:ascii="Times New Roman" w:hAnsi="Times New Roman"/>
                <w:sz w:val="28"/>
                <w:szCs w:val="28"/>
              </w:rPr>
              <w:t xml:space="preserve"> период</w:t>
            </w:r>
            <w:r>
              <w:rPr>
                <w:rFonts w:ascii="Times New Roman" w:hAnsi="Times New Roman"/>
                <w:sz w:val="28"/>
                <w:szCs w:val="28"/>
              </w:rPr>
              <w:t>ы</w:t>
            </w:r>
          </w:p>
          <w:p w:rsidR="0025101F" w:rsidRPr="00837D92" w:rsidRDefault="0025101F" w:rsidP="000B2950">
            <w:pPr>
              <w:tabs>
                <w:tab w:val="left" w:pos="432"/>
              </w:tabs>
              <w:spacing w:after="0" w:line="240" w:lineRule="auto"/>
              <w:jc w:val="both"/>
              <w:rPr>
                <w:rFonts w:ascii="Times New Roman" w:hAnsi="Times New Roman"/>
                <w:sz w:val="28"/>
                <w:szCs w:val="28"/>
              </w:rPr>
            </w:pPr>
          </w:p>
        </w:tc>
      </w:tr>
      <w:tr w:rsidR="0025101F" w:rsidRPr="00837D92" w:rsidTr="000B2950">
        <w:trPr>
          <w:cantSplit/>
          <w:trHeight w:val="1125"/>
        </w:trPr>
        <w:tc>
          <w:tcPr>
            <w:tcW w:w="3403" w:type="dxa"/>
            <w:tcBorders>
              <w:top w:val="single" w:sz="4" w:space="0" w:color="auto"/>
              <w:left w:val="single" w:sz="6" w:space="0" w:color="auto"/>
              <w:bottom w:val="single" w:sz="4" w:space="0" w:color="auto"/>
              <w:right w:val="single" w:sz="6" w:space="0" w:color="auto"/>
            </w:tcBorders>
          </w:tcPr>
          <w:p w:rsidR="0025101F" w:rsidRPr="00837D92" w:rsidRDefault="0025101F" w:rsidP="000B2950">
            <w:pPr>
              <w:pStyle w:val="ConsPlusNormal"/>
              <w:widowControl/>
              <w:ind w:firstLine="0"/>
              <w:rPr>
                <w:rFonts w:ascii="Times New Roman" w:hAnsi="Times New Roman" w:cs="Times New Roman"/>
                <w:sz w:val="28"/>
                <w:szCs w:val="28"/>
              </w:rPr>
            </w:pPr>
            <w:r w:rsidRPr="00837D92">
              <w:rPr>
                <w:rFonts w:ascii="Times New Roman" w:hAnsi="Times New Roman" w:cs="Times New Roman"/>
                <w:sz w:val="28"/>
                <w:szCs w:val="28"/>
              </w:rPr>
              <w:t>Целевые индикаторы подпрограммы</w:t>
            </w:r>
          </w:p>
        </w:tc>
        <w:tc>
          <w:tcPr>
            <w:tcW w:w="6379" w:type="dxa"/>
            <w:tcBorders>
              <w:top w:val="single" w:sz="4" w:space="0" w:color="auto"/>
              <w:left w:val="single" w:sz="6" w:space="0" w:color="auto"/>
              <w:bottom w:val="single" w:sz="4" w:space="0" w:color="auto"/>
              <w:right w:val="single" w:sz="6" w:space="0" w:color="auto"/>
            </w:tcBorders>
          </w:tcPr>
          <w:p w:rsidR="0025101F" w:rsidRPr="00837D92" w:rsidRDefault="0025101F" w:rsidP="000B2950">
            <w:pPr>
              <w:suppressAutoHyphens/>
              <w:snapToGrid w:val="0"/>
              <w:spacing w:after="0" w:line="240" w:lineRule="auto"/>
              <w:jc w:val="both"/>
              <w:rPr>
                <w:rFonts w:ascii="Times New Roman" w:hAnsi="Times New Roman"/>
                <w:sz w:val="28"/>
                <w:szCs w:val="28"/>
              </w:rPr>
            </w:pPr>
            <w:r>
              <w:rPr>
                <w:rFonts w:ascii="Times New Roman" w:hAnsi="Times New Roman"/>
                <w:sz w:val="28"/>
                <w:szCs w:val="28"/>
              </w:rPr>
              <w:t>Перечень целевых индикаторов подпрограммы представлен в приложении 1 к подпрограмме.</w:t>
            </w:r>
          </w:p>
        </w:tc>
      </w:tr>
      <w:tr w:rsidR="0025101F" w:rsidRPr="00837D92" w:rsidTr="000B2950">
        <w:trPr>
          <w:cantSplit/>
          <w:trHeight w:val="898"/>
        </w:trPr>
        <w:tc>
          <w:tcPr>
            <w:tcW w:w="3403" w:type="dxa"/>
            <w:tcBorders>
              <w:top w:val="single" w:sz="4" w:space="0" w:color="auto"/>
              <w:left w:val="single" w:sz="6" w:space="0" w:color="auto"/>
              <w:bottom w:val="single" w:sz="6" w:space="0" w:color="auto"/>
              <w:right w:val="single" w:sz="6" w:space="0" w:color="auto"/>
            </w:tcBorders>
          </w:tcPr>
          <w:p w:rsidR="0025101F" w:rsidRPr="00837D92" w:rsidRDefault="0025101F" w:rsidP="000B2950">
            <w:pPr>
              <w:pStyle w:val="ConsPlusNormal"/>
              <w:widowControl/>
              <w:ind w:firstLine="0"/>
              <w:jc w:val="both"/>
              <w:rPr>
                <w:rFonts w:ascii="Times New Roman" w:hAnsi="Times New Roman" w:cs="Times New Roman"/>
                <w:sz w:val="28"/>
                <w:szCs w:val="28"/>
              </w:rPr>
            </w:pPr>
            <w:r w:rsidRPr="00837D92">
              <w:rPr>
                <w:rFonts w:ascii="Times New Roman" w:hAnsi="Times New Roman" w:cs="Times New Roman"/>
                <w:sz w:val="28"/>
                <w:szCs w:val="28"/>
              </w:rPr>
              <w:t xml:space="preserve">Сроки реализации подпрограммы </w:t>
            </w:r>
          </w:p>
        </w:tc>
        <w:tc>
          <w:tcPr>
            <w:tcW w:w="6379" w:type="dxa"/>
            <w:tcBorders>
              <w:top w:val="single" w:sz="4" w:space="0" w:color="auto"/>
              <w:left w:val="single" w:sz="6" w:space="0" w:color="auto"/>
              <w:bottom w:val="single" w:sz="6" w:space="0" w:color="auto"/>
              <w:right w:val="single" w:sz="6" w:space="0" w:color="auto"/>
            </w:tcBorders>
          </w:tcPr>
          <w:p w:rsidR="0025101F" w:rsidRPr="00837D92" w:rsidRDefault="0025101F" w:rsidP="000B2950">
            <w:pPr>
              <w:tabs>
                <w:tab w:val="left" w:pos="2405"/>
              </w:tabs>
              <w:spacing w:after="0" w:line="240" w:lineRule="auto"/>
              <w:jc w:val="both"/>
              <w:rPr>
                <w:rFonts w:ascii="Times New Roman" w:hAnsi="Times New Roman"/>
                <w:sz w:val="28"/>
                <w:szCs w:val="28"/>
              </w:rPr>
            </w:pPr>
            <w:r>
              <w:rPr>
                <w:rFonts w:ascii="Times New Roman" w:hAnsi="Times New Roman"/>
                <w:sz w:val="28"/>
                <w:szCs w:val="28"/>
              </w:rPr>
              <w:t>2</w:t>
            </w:r>
            <w:r w:rsidRPr="00837D92">
              <w:rPr>
                <w:rFonts w:ascii="Times New Roman" w:hAnsi="Times New Roman"/>
                <w:sz w:val="28"/>
                <w:szCs w:val="28"/>
              </w:rPr>
              <w:t>0</w:t>
            </w:r>
            <w:r>
              <w:rPr>
                <w:rFonts w:ascii="Times New Roman" w:hAnsi="Times New Roman"/>
                <w:sz w:val="28"/>
                <w:szCs w:val="28"/>
              </w:rPr>
              <w:t>14</w:t>
            </w:r>
            <w:r w:rsidRPr="00837D92">
              <w:rPr>
                <w:rFonts w:ascii="Times New Roman" w:hAnsi="Times New Roman"/>
                <w:sz w:val="28"/>
                <w:szCs w:val="28"/>
              </w:rPr>
              <w:t>-</w:t>
            </w:r>
            <w:r>
              <w:rPr>
                <w:rFonts w:ascii="Times New Roman" w:hAnsi="Times New Roman"/>
                <w:sz w:val="28"/>
                <w:szCs w:val="28"/>
              </w:rPr>
              <w:t xml:space="preserve"> </w:t>
            </w:r>
            <w:r w:rsidRPr="00837D92">
              <w:rPr>
                <w:rFonts w:ascii="Times New Roman" w:hAnsi="Times New Roman"/>
                <w:sz w:val="28"/>
                <w:szCs w:val="28"/>
              </w:rPr>
              <w:t>20</w:t>
            </w:r>
            <w:r>
              <w:rPr>
                <w:rFonts w:ascii="Times New Roman" w:hAnsi="Times New Roman"/>
                <w:sz w:val="28"/>
                <w:szCs w:val="28"/>
              </w:rPr>
              <w:t>22</w:t>
            </w:r>
            <w:r w:rsidRPr="00837D92">
              <w:rPr>
                <w:rFonts w:ascii="Times New Roman" w:hAnsi="Times New Roman"/>
                <w:sz w:val="28"/>
                <w:szCs w:val="28"/>
              </w:rPr>
              <w:t xml:space="preserve"> </w:t>
            </w:r>
          </w:p>
        </w:tc>
      </w:tr>
      <w:tr w:rsidR="0025101F" w:rsidRPr="00837D92" w:rsidTr="000B2950">
        <w:trPr>
          <w:cantSplit/>
          <w:trHeight w:val="2576"/>
        </w:trPr>
        <w:tc>
          <w:tcPr>
            <w:tcW w:w="3403" w:type="dxa"/>
            <w:tcBorders>
              <w:top w:val="single" w:sz="6" w:space="0" w:color="auto"/>
              <w:left w:val="single" w:sz="6" w:space="0" w:color="auto"/>
              <w:bottom w:val="single" w:sz="6" w:space="0" w:color="auto"/>
              <w:right w:val="single" w:sz="6" w:space="0" w:color="auto"/>
            </w:tcBorders>
          </w:tcPr>
          <w:p w:rsidR="0025101F" w:rsidRPr="00837D92" w:rsidRDefault="0025101F" w:rsidP="000B2950">
            <w:pPr>
              <w:pStyle w:val="ConsPlusNormal"/>
              <w:widowControl/>
              <w:ind w:firstLine="0"/>
              <w:jc w:val="both"/>
              <w:rPr>
                <w:rFonts w:ascii="Times New Roman" w:hAnsi="Times New Roman" w:cs="Times New Roman"/>
                <w:sz w:val="28"/>
                <w:szCs w:val="28"/>
              </w:rPr>
            </w:pPr>
            <w:r w:rsidRPr="00837D92">
              <w:rPr>
                <w:rFonts w:ascii="Times New Roman" w:hAnsi="Times New Roman" w:cs="Times New Roman"/>
                <w:sz w:val="28"/>
                <w:szCs w:val="28"/>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379" w:type="dxa"/>
            <w:tcBorders>
              <w:top w:val="single" w:sz="6" w:space="0" w:color="auto"/>
              <w:left w:val="single" w:sz="6" w:space="0" w:color="auto"/>
              <w:bottom w:val="single" w:sz="6" w:space="0" w:color="auto"/>
              <w:right w:val="single" w:sz="6" w:space="0" w:color="auto"/>
            </w:tcBorders>
          </w:tcPr>
          <w:p w:rsidR="0025101F" w:rsidRPr="00837D92" w:rsidRDefault="0025101F" w:rsidP="000B2950">
            <w:pPr>
              <w:spacing w:after="0" w:line="240" w:lineRule="auto"/>
              <w:jc w:val="both"/>
              <w:rPr>
                <w:rFonts w:ascii="Times New Roman" w:hAnsi="Times New Roman"/>
                <w:sz w:val="28"/>
                <w:szCs w:val="28"/>
              </w:rPr>
            </w:pPr>
            <w:r w:rsidRPr="00837D92">
              <w:rPr>
                <w:rFonts w:ascii="Times New Roman" w:hAnsi="Times New Roman"/>
                <w:sz w:val="28"/>
                <w:szCs w:val="28"/>
              </w:rPr>
              <w:t>Подпрограмма финансируется за счет средств</w:t>
            </w:r>
            <w:r>
              <w:rPr>
                <w:rFonts w:ascii="Times New Roman" w:hAnsi="Times New Roman"/>
                <w:sz w:val="28"/>
                <w:szCs w:val="28"/>
              </w:rPr>
              <w:t xml:space="preserve"> краевого и  районного бюджетов</w:t>
            </w:r>
            <w:r w:rsidRPr="00837D92">
              <w:rPr>
                <w:rFonts w:ascii="Times New Roman" w:hAnsi="Times New Roman"/>
                <w:sz w:val="28"/>
                <w:szCs w:val="28"/>
              </w:rPr>
              <w:t>.</w:t>
            </w:r>
          </w:p>
          <w:p w:rsidR="0025101F" w:rsidRPr="00837D92" w:rsidRDefault="0025101F" w:rsidP="000B2950">
            <w:pPr>
              <w:spacing w:after="0" w:line="240" w:lineRule="auto"/>
              <w:jc w:val="both"/>
              <w:rPr>
                <w:rFonts w:ascii="Times New Roman" w:hAnsi="Times New Roman"/>
                <w:sz w:val="28"/>
                <w:szCs w:val="28"/>
              </w:rPr>
            </w:pPr>
            <w:r w:rsidRPr="00837D92">
              <w:rPr>
                <w:rFonts w:ascii="Times New Roman" w:hAnsi="Times New Roman"/>
                <w:sz w:val="28"/>
                <w:szCs w:val="28"/>
              </w:rPr>
              <w:t xml:space="preserve">Объем финансирования подпрограммы составит  </w:t>
            </w:r>
            <w:r>
              <w:rPr>
                <w:rFonts w:ascii="Times New Roman" w:hAnsi="Times New Roman"/>
                <w:sz w:val="28"/>
                <w:szCs w:val="28"/>
              </w:rPr>
              <w:t xml:space="preserve">8390,4 </w:t>
            </w:r>
            <w:r w:rsidRPr="00837D92">
              <w:rPr>
                <w:rFonts w:ascii="Times New Roman" w:hAnsi="Times New Roman"/>
                <w:sz w:val="28"/>
                <w:szCs w:val="28"/>
              </w:rPr>
              <w:t>тыс. рублей, в том числе по годам реализации:</w:t>
            </w:r>
          </w:p>
          <w:p w:rsidR="0025101F" w:rsidRPr="00837D92" w:rsidRDefault="0025101F" w:rsidP="000B2950">
            <w:pPr>
              <w:pStyle w:val="21"/>
              <w:rPr>
                <w:szCs w:val="28"/>
                <w:lang w:eastAsia="ru-RU"/>
              </w:rPr>
            </w:pPr>
            <w:r w:rsidRPr="00837D92">
              <w:rPr>
                <w:szCs w:val="28"/>
                <w:lang w:eastAsia="ru-RU"/>
              </w:rPr>
              <w:t>201</w:t>
            </w:r>
            <w:r>
              <w:rPr>
                <w:szCs w:val="28"/>
                <w:lang w:eastAsia="ru-RU"/>
              </w:rPr>
              <w:t>9</w:t>
            </w:r>
            <w:r w:rsidRPr="00837D92">
              <w:rPr>
                <w:szCs w:val="28"/>
                <w:lang w:eastAsia="ru-RU"/>
              </w:rPr>
              <w:t xml:space="preserve"> г. – </w:t>
            </w:r>
            <w:r>
              <w:rPr>
                <w:szCs w:val="28"/>
                <w:lang w:eastAsia="ru-RU"/>
              </w:rPr>
              <w:t>2174,4</w:t>
            </w:r>
            <w:r w:rsidRPr="00837D92">
              <w:rPr>
                <w:szCs w:val="28"/>
                <w:lang w:eastAsia="ru-RU"/>
              </w:rPr>
              <w:t xml:space="preserve"> тыс. рублей;</w:t>
            </w:r>
          </w:p>
          <w:p w:rsidR="0025101F" w:rsidRPr="00837D92" w:rsidRDefault="0025101F" w:rsidP="000B2950">
            <w:pPr>
              <w:pStyle w:val="21"/>
              <w:rPr>
                <w:szCs w:val="28"/>
                <w:lang w:eastAsia="ru-RU"/>
              </w:rPr>
            </w:pPr>
            <w:r>
              <w:rPr>
                <w:szCs w:val="28"/>
                <w:lang w:eastAsia="ru-RU"/>
              </w:rPr>
              <w:t>2020</w:t>
            </w:r>
            <w:r w:rsidRPr="00837D92">
              <w:rPr>
                <w:szCs w:val="28"/>
                <w:lang w:eastAsia="ru-RU"/>
              </w:rPr>
              <w:t xml:space="preserve"> г. – </w:t>
            </w:r>
            <w:r>
              <w:rPr>
                <w:szCs w:val="28"/>
                <w:lang w:eastAsia="ru-RU"/>
              </w:rPr>
              <w:t>2072,0</w:t>
            </w:r>
            <w:r w:rsidRPr="00837D92">
              <w:rPr>
                <w:szCs w:val="28"/>
                <w:lang w:eastAsia="ru-RU"/>
              </w:rPr>
              <w:t xml:space="preserve"> тыс. рублей;</w:t>
            </w:r>
          </w:p>
          <w:p w:rsidR="0025101F" w:rsidRPr="00837D92" w:rsidRDefault="0025101F" w:rsidP="000B2950">
            <w:pPr>
              <w:pStyle w:val="21"/>
              <w:rPr>
                <w:szCs w:val="28"/>
                <w:lang w:eastAsia="ru-RU"/>
              </w:rPr>
            </w:pPr>
            <w:r>
              <w:rPr>
                <w:szCs w:val="28"/>
                <w:lang w:eastAsia="ru-RU"/>
              </w:rPr>
              <w:t>2021</w:t>
            </w:r>
            <w:r w:rsidRPr="00837D92">
              <w:rPr>
                <w:szCs w:val="28"/>
                <w:lang w:eastAsia="ru-RU"/>
              </w:rPr>
              <w:t xml:space="preserve"> г.</w:t>
            </w:r>
            <w:r>
              <w:rPr>
                <w:szCs w:val="28"/>
                <w:lang w:eastAsia="ru-RU"/>
              </w:rPr>
              <w:t xml:space="preserve"> </w:t>
            </w:r>
            <w:r w:rsidRPr="00FD173B">
              <w:rPr>
                <w:szCs w:val="28"/>
                <w:lang w:eastAsia="ru-RU"/>
              </w:rPr>
              <w:t>–</w:t>
            </w:r>
            <w:r w:rsidRPr="00837D92">
              <w:rPr>
                <w:szCs w:val="28"/>
                <w:lang w:eastAsia="ru-RU"/>
              </w:rPr>
              <w:t xml:space="preserve"> </w:t>
            </w:r>
            <w:r>
              <w:rPr>
                <w:szCs w:val="28"/>
                <w:lang w:eastAsia="ru-RU"/>
              </w:rPr>
              <w:t>2072,0</w:t>
            </w:r>
            <w:r w:rsidRPr="00837D92">
              <w:rPr>
                <w:szCs w:val="28"/>
                <w:lang w:eastAsia="ru-RU"/>
              </w:rPr>
              <w:t>тыс. рублей;</w:t>
            </w:r>
          </w:p>
          <w:p w:rsidR="0025101F" w:rsidRPr="00837D92" w:rsidRDefault="0025101F" w:rsidP="000B2950">
            <w:pPr>
              <w:pStyle w:val="21"/>
              <w:rPr>
                <w:szCs w:val="28"/>
                <w:lang w:eastAsia="ru-RU"/>
              </w:rPr>
            </w:pPr>
            <w:r w:rsidRPr="00837D92">
              <w:rPr>
                <w:szCs w:val="28"/>
                <w:lang w:eastAsia="ru-RU"/>
              </w:rPr>
              <w:t>20</w:t>
            </w:r>
            <w:r>
              <w:rPr>
                <w:szCs w:val="28"/>
                <w:lang w:eastAsia="ru-RU"/>
              </w:rPr>
              <w:t>22</w:t>
            </w:r>
            <w:r w:rsidRPr="00837D92">
              <w:rPr>
                <w:szCs w:val="28"/>
                <w:lang w:eastAsia="ru-RU"/>
              </w:rPr>
              <w:t xml:space="preserve"> г. – </w:t>
            </w:r>
            <w:r>
              <w:rPr>
                <w:szCs w:val="28"/>
                <w:lang w:eastAsia="ru-RU"/>
              </w:rPr>
              <w:t>2072,0</w:t>
            </w:r>
            <w:r w:rsidRPr="00837D92">
              <w:rPr>
                <w:szCs w:val="28"/>
                <w:lang w:eastAsia="ru-RU"/>
              </w:rPr>
              <w:t>тыс. рублей.</w:t>
            </w:r>
          </w:p>
          <w:p w:rsidR="0025101F" w:rsidRPr="00837D92" w:rsidRDefault="0025101F" w:rsidP="000B2950">
            <w:pPr>
              <w:pStyle w:val="21"/>
              <w:rPr>
                <w:szCs w:val="28"/>
                <w:lang w:eastAsia="ru-RU"/>
              </w:rPr>
            </w:pPr>
            <w:r w:rsidRPr="00837D92">
              <w:rPr>
                <w:szCs w:val="28"/>
                <w:lang w:eastAsia="ru-RU"/>
              </w:rPr>
              <w:t>Объем финансирования может изменяться при утверждении бюджета на очередной финансовый год.</w:t>
            </w:r>
          </w:p>
        </w:tc>
      </w:tr>
      <w:tr w:rsidR="0025101F" w:rsidRPr="00837D92" w:rsidTr="000B2950">
        <w:trPr>
          <w:cantSplit/>
          <w:trHeight w:val="720"/>
        </w:trPr>
        <w:tc>
          <w:tcPr>
            <w:tcW w:w="3403" w:type="dxa"/>
            <w:tcBorders>
              <w:top w:val="single" w:sz="6" w:space="0" w:color="auto"/>
              <w:left w:val="single" w:sz="6" w:space="0" w:color="auto"/>
              <w:bottom w:val="single" w:sz="6" w:space="0" w:color="auto"/>
              <w:right w:val="single" w:sz="6" w:space="0" w:color="auto"/>
            </w:tcBorders>
          </w:tcPr>
          <w:p w:rsidR="0025101F" w:rsidRPr="00837D92" w:rsidRDefault="0025101F" w:rsidP="000B2950">
            <w:pPr>
              <w:pStyle w:val="ConsPlusNormal"/>
              <w:widowControl/>
              <w:ind w:firstLine="0"/>
              <w:jc w:val="both"/>
              <w:rPr>
                <w:rFonts w:ascii="Times New Roman" w:hAnsi="Times New Roman" w:cs="Times New Roman"/>
                <w:sz w:val="28"/>
                <w:szCs w:val="28"/>
              </w:rPr>
            </w:pPr>
            <w:r w:rsidRPr="00837D92">
              <w:rPr>
                <w:rFonts w:ascii="Times New Roman" w:hAnsi="Times New Roman" w:cs="Times New Roman"/>
                <w:sz w:val="28"/>
                <w:szCs w:val="28"/>
              </w:rPr>
              <w:t xml:space="preserve">Система организации контроля за исполнением, подпрограммы </w:t>
            </w:r>
          </w:p>
        </w:tc>
        <w:tc>
          <w:tcPr>
            <w:tcW w:w="6379" w:type="dxa"/>
            <w:tcBorders>
              <w:top w:val="single" w:sz="6" w:space="0" w:color="auto"/>
              <w:left w:val="single" w:sz="6" w:space="0" w:color="auto"/>
              <w:bottom w:val="single" w:sz="6" w:space="0" w:color="auto"/>
              <w:right w:val="single" w:sz="6" w:space="0" w:color="auto"/>
            </w:tcBorders>
          </w:tcPr>
          <w:p w:rsidR="0025101F" w:rsidRPr="00837D92" w:rsidRDefault="0025101F" w:rsidP="000B2950">
            <w:pPr>
              <w:autoSpaceDE w:val="0"/>
              <w:autoSpaceDN w:val="0"/>
              <w:adjustRightInd w:val="0"/>
              <w:spacing w:after="0" w:line="240" w:lineRule="auto"/>
              <w:jc w:val="both"/>
              <w:rPr>
                <w:rFonts w:ascii="Times New Roman" w:hAnsi="Times New Roman"/>
                <w:sz w:val="28"/>
                <w:szCs w:val="28"/>
              </w:rPr>
            </w:pPr>
            <w:r w:rsidRPr="00837D92">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25101F" w:rsidRPr="00837D92" w:rsidRDefault="0025101F" w:rsidP="000B2950">
            <w:pPr>
              <w:autoSpaceDE w:val="0"/>
              <w:autoSpaceDN w:val="0"/>
              <w:adjustRightInd w:val="0"/>
              <w:spacing w:after="0" w:line="240" w:lineRule="auto"/>
              <w:jc w:val="both"/>
              <w:rPr>
                <w:rFonts w:ascii="Times New Roman" w:hAnsi="Times New Roman"/>
                <w:sz w:val="28"/>
                <w:szCs w:val="28"/>
              </w:rPr>
            </w:pPr>
            <w:r w:rsidRPr="00837D92">
              <w:rPr>
                <w:rFonts w:ascii="Times New Roman" w:hAnsi="Times New Roman"/>
                <w:sz w:val="28"/>
                <w:szCs w:val="28"/>
              </w:rPr>
              <w:t>Контроль за ходом реализации подпрограммы осуществляет администрация Назаровского района.</w:t>
            </w:r>
          </w:p>
          <w:p w:rsidR="0025101F" w:rsidRPr="00837D92" w:rsidRDefault="0025101F" w:rsidP="000B2950">
            <w:pPr>
              <w:pStyle w:val="ConsPlusNormal"/>
              <w:widowControl/>
              <w:ind w:firstLine="0"/>
              <w:jc w:val="both"/>
              <w:rPr>
                <w:rFonts w:ascii="Times New Roman" w:hAnsi="Times New Roman" w:cs="Times New Roman"/>
                <w:sz w:val="28"/>
                <w:szCs w:val="28"/>
              </w:rPr>
            </w:pPr>
            <w:r w:rsidRPr="00837D92">
              <w:rPr>
                <w:rFonts w:ascii="Times New Roman" w:hAnsi="Times New Roman" w:cs="Times New Roman"/>
                <w:sz w:val="28"/>
                <w:szCs w:val="28"/>
              </w:rPr>
              <w:t>Контроль за целевым использованием средств подпрограммы</w:t>
            </w:r>
            <w:r w:rsidRPr="00837D92">
              <w:rPr>
                <w:rFonts w:ascii="Times New Roman" w:eastAsia="Calibri" w:hAnsi="Times New Roman" w:cs="Times New Roman"/>
                <w:sz w:val="28"/>
                <w:szCs w:val="28"/>
              </w:rPr>
              <w:t xml:space="preserve"> осуществляет ревизионная комиссия Назаровского района.</w:t>
            </w:r>
          </w:p>
        </w:tc>
      </w:tr>
    </w:tbl>
    <w:p w:rsidR="0025101F" w:rsidRDefault="0025101F" w:rsidP="0025101F">
      <w:pPr>
        <w:spacing w:after="0" w:line="240" w:lineRule="auto"/>
        <w:jc w:val="center"/>
        <w:rPr>
          <w:rFonts w:ascii="Times New Roman" w:hAnsi="Times New Roman"/>
          <w:sz w:val="28"/>
          <w:szCs w:val="28"/>
        </w:rPr>
      </w:pPr>
    </w:p>
    <w:p w:rsidR="0025101F" w:rsidRPr="00837D92" w:rsidRDefault="0025101F" w:rsidP="0025101F">
      <w:pPr>
        <w:spacing w:after="0" w:line="240" w:lineRule="auto"/>
        <w:jc w:val="center"/>
        <w:rPr>
          <w:rFonts w:ascii="Times New Roman" w:hAnsi="Times New Roman"/>
          <w:sz w:val="28"/>
          <w:szCs w:val="28"/>
        </w:rPr>
      </w:pPr>
      <w:r w:rsidRPr="00837D92">
        <w:rPr>
          <w:rFonts w:ascii="Times New Roman" w:hAnsi="Times New Roman"/>
          <w:sz w:val="28"/>
          <w:szCs w:val="28"/>
        </w:rPr>
        <w:t>2. Основные разделы подпрограммы</w:t>
      </w:r>
    </w:p>
    <w:p w:rsidR="0025101F" w:rsidRPr="00837D92" w:rsidRDefault="0025101F" w:rsidP="0025101F">
      <w:pPr>
        <w:spacing w:after="0" w:line="240" w:lineRule="auto"/>
        <w:jc w:val="center"/>
        <w:rPr>
          <w:rFonts w:ascii="Times New Roman" w:hAnsi="Times New Roman"/>
          <w:sz w:val="28"/>
          <w:szCs w:val="28"/>
        </w:rPr>
      </w:pPr>
      <w:r w:rsidRPr="00837D92">
        <w:rPr>
          <w:rFonts w:ascii="Times New Roman" w:hAnsi="Times New Roman"/>
          <w:sz w:val="28"/>
          <w:szCs w:val="28"/>
        </w:rPr>
        <w:t>2.1. Постановка общерайонной проблемы и обоснование необходимости разработки подпрограммы</w:t>
      </w:r>
    </w:p>
    <w:p w:rsidR="0025101F" w:rsidRPr="00837D92" w:rsidRDefault="0025101F" w:rsidP="0025101F">
      <w:pPr>
        <w:spacing w:after="0" w:line="240" w:lineRule="auto"/>
        <w:ind w:firstLine="708"/>
        <w:jc w:val="both"/>
        <w:rPr>
          <w:rFonts w:ascii="Times New Roman" w:hAnsi="Times New Roman"/>
          <w:sz w:val="28"/>
          <w:szCs w:val="28"/>
        </w:rPr>
      </w:pPr>
      <w:r w:rsidRPr="00837D92">
        <w:rPr>
          <w:rFonts w:ascii="Times New Roman" w:hAnsi="Times New Roman"/>
          <w:sz w:val="28"/>
          <w:szCs w:val="28"/>
        </w:rPr>
        <w:t>Организация отдыха</w:t>
      </w:r>
      <w:r>
        <w:rPr>
          <w:rFonts w:ascii="Times New Roman" w:hAnsi="Times New Roman"/>
          <w:sz w:val="28"/>
          <w:szCs w:val="28"/>
        </w:rPr>
        <w:t xml:space="preserve">, </w:t>
      </w:r>
      <w:r w:rsidRPr="00837D92">
        <w:rPr>
          <w:rFonts w:ascii="Times New Roman" w:hAnsi="Times New Roman"/>
          <w:sz w:val="28"/>
          <w:szCs w:val="28"/>
        </w:rPr>
        <w:t xml:space="preserve">оздоровления </w:t>
      </w:r>
      <w:r>
        <w:rPr>
          <w:rFonts w:ascii="Times New Roman" w:hAnsi="Times New Roman"/>
          <w:sz w:val="28"/>
          <w:szCs w:val="28"/>
        </w:rPr>
        <w:t xml:space="preserve">и занятость </w:t>
      </w:r>
      <w:r w:rsidRPr="00837D92">
        <w:rPr>
          <w:rFonts w:ascii="Times New Roman" w:hAnsi="Times New Roman"/>
          <w:sz w:val="28"/>
          <w:szCs w:val="28"/>
        </w:rPr>
        <w:t>детей рассматривается в последние годы как непременная составляющая государственной социальной политики в отношении семьи и детей, что возлагает на муниципальные органы власти функции по постоянному совершенствованию системы организации летнего отдыха, реализации традиционных и поиску новых форм отдыха, оздоровления и занятости несовершеннолетних.</w:t>
      </w:r>
    </w:p>
    <w:p w:rsidR="0025101F" w:rsidRPr="00837D92" w:rsidRDefault="0025101F" w:rsidP="0025101F">
      <w:pPr>
        <w:pStyle w:val="a7"/>
        <w:spacing w:after="0"/>
        <w:ind w:firstLine="709"/>
        <w:jc w:val="both"/>
        <w:rPr>
          <w:sz w:val="28"/>
          <w:szCs w:val="28"/>
        </w:rPr>
      </w:pPr>
      <w:r w:rsidRPr="00837D92">
        <w:rPr>
          <w:sz w:val="28"/>
          <w:szCs w:val="28"/>
        </w:rPr>
        <w:t>Поэтому важнейшее значение администрацией Назаровского района придается организации отдыха и оздоровления детей и  использованию школьных каникул, особенно в летний период, в целях снятия напряженности, восстановления сил и укрепления здоровья учащихся, их физического, интеллектуального, эмоционального, духовного и нравственного развития.</w:t>
      </w:r>
    </w:p>
    <w:p w:rsidR="0025101F" w:rsidRPr="00837D92" w:rsidRDefault="0025101F" w:rsidP="0025101F">
      <w:pPr>
        <w:pStyle w:val="a7"/>
        <w:spacing w:after="0"/>
        <w:ind w:firstLine="709"/>
        <w:jc w:val="both"/>
        <w:rPr>
          <w:sz w:val="28"/>
          <w:szCs w:val="28"/>
        </w:rPr>
      </w:pPr>
      <w:r w:rsidRPr="00837D92">
        <w:rPr>
          <w:sz w:val="28"/>
          <w:szCs w:val="28"/>
        </w:rPr>
        <w:t xml:space="preserve">В Назаровском районе в настоящее время создана система отдыха, оздоровления и занятости детей и подростков в каникулярное время. Она представлена оздоровительными учреждениями с </w:t>
      </w:r>
      <w:r w:rsidRPr="00837D92">
        <w:rPr>
          <w:color w:val="FF0000"/>
          <w:sz w:val="28"/>
          <w:szCs w:val="28"/>
        </w:rPr>
        <w:t xml:space="preserve"> </w:t>
      </w:r>
      <w:r w:rsidRPr="00837D92">
        <w:rPr>
          <w:sz w:val="28"/>
          <w:szCs w:val="28"/>
        </w:rPr>
        <w:t xml:space="preserve">дневным пребыванием детей при общеобразовательных организациях района, походами, экскурсиями и спортивными мероприятиями.  </w:t>
      </w:r>
    </w:p>
    <w:p w:rsidR="0025101F" w:rsidRPr="00837D92" w:rsidRDefault="0025101F" w:rsidP="0025101F">
      <w:pPr>
        <w:spacing w:after="0" w:line="240" w:lineRule="auto"/>
        <w:ind w:firstLine="708"/>
        <w:jc w:val="both"/>
        <w:rPr>
          <w:rFonts w:ascii="Times New Roman" w:hAnsi="Times New Roman"/>
          <w:sz w:val="28"/>
          <w:szCs w:val="28"/>
        </w:rPr>
      </w:pPr>
      <w:r w:rsidRPr="00837D92">
        <w:rPr>
          <w:rFonts w:ascii="Times New Roman" w:hAnsi="Times New Roman"/>
          <w:sz w:val="28"/>
          <w:szCs w:val="28"/>
        </w:rPr>
        <w:t xml:space="preserve">Для качественной организации отдыха, оздоровления детей и подростков Назаровского района, предоставление услуги для детей и </w:t>
      </w:r>
      <w:r w:rsidRPr="00837D92">
        <w:rPr>
          <w:rFonts w:ascii="Times New Roman" w:hAnsi="Times New Roman"/>
          <w:sz w:val="28"/>
          <w:szCs w:val="28"/>
        </w:rPr>
        <w:lastRenderedPageBreak/>
        <w:t xml:space="preserve">подростков необходимо приведение услуги к единому ценовому и  качественному стандарту. Актуальным решением проблемы является разработка подпрограммы,  обеспечивающей различные формы и способы организации отдыха, оздоровления детей и подростков Назаровского района, привлечение материальных баз и кадрового потенциала соответствующих ведомств - исполнителей программных мероприятий и получателей средств районного бюджета. </w:t>
      </w:r>
    </w:p>
    <w:p w:rsidR="0025101F" w:rsidRPr="00837D92" w:rsidRDefault="0025101F" w:rsidP="0025101F">
      <w:pPr>
        <w:spacing w:after="0" w:line="240" w:lineRule="auto"/>
        <w:ind w:firstLine="708"/>
        <w:jc w:val="both"/>
        <w:rPr>
          <w:rFonts w:ascii="Times New Roman" w:hAnsi="Times New Roman"/>
          <w:sz w:val="28"/>
          <w:szCs w:val="28"/>
        </w:rPr>
      </w:pPr>
      <w:r w:rsidRPr="00837D92">
        <w:rPr>
          <w:rFonts w:ascii="Times New Roman" w:hAnsi="Times New Roman"/>
          <w:sz w:val="28"/>
          <w:szCs w:val="28"/>
        </w:rPr>
        <w:t xml:space="preserve">Основное значение подпрограммы состоит в определении программных направлений развития отдыха, оздоровления детей и подростков Назаровского района, по отношению к которым должна строиться обеспечивающая нормативная, правовая, финансовая и организационная поддержка. </w:t>
      </w:r>
    </w:p>
    <w:p w:rsidR="0025101F" w:rsidRPr="00837D92" w:rsidRDefault="0025101F" w:rsidP="0025101F">
      <w:pPr>
        <w:spacing w:after="0" w:line="240" w:lineRule="auto"/>
        <w:ind w:firstLine="708"/>
        <w:jc w:val="both"/>
        <w:rPr>
          <w:rFonts w:ascii="Times New Roman" w:hAnsi="Times New Roman"/>
          <w:sz w:val="28"/>
          <w:szCs w:val="28"/>
        </w:rPr>
      </w:pPr>
      <w:r w:rsidRPr="00837D92">
        <w:rPr>
          <w:rFonts w:ascii="Times New Roman" w:hAnsi="Times New Roman"/>
          <w:sz w:val="28"/>
          <w:szCs w:val="28"/>
        </w:rPr>
        <w:t>Принятие подпрограммы позволит использовать комплексный подход в реализации программных мероприятий в сфере организации отдыха, оздоровления детей и подростков Назаровского района  и законодательно установить систему проектов и мероприятий, основы их финансирования на среднесрочную перспективу. Кроме того, принятие подпрограммы позволит обеспечить интеллектуальное, творческое и физическое развитие детей и подростков Назаровского района, снизить уровень правонарушений среди несовершеннолетних, оказать социальную поддержку малообеспеченной категории семей, воспитывающих одаренных детей и детей из группы риска.</w:t>
      </w:r>
    </w:p>
    <w:p w:rsidR="0025101F" w:rsidRDefault="0025101F" w:rsidP="0025101F">
      <w:pPr>
        <w:spacing w:after="0"/>
        <w:ind w:firstLine="709"/>
        <w:jc w:val="center"/>
        <w:rPr>
          <w:rFonts w:ascii="Times New Roman" w:hAnsi="Times New Roman"/>
          <w:sz w:val="28"/>
          <w:szCs w:val="28"/>
        </w:rPr>
      </w:pPr>
    </w:p>
    <w:p w:rsidR="0025101F" w:rsidRPr="00837D92" w:rsidRDefault="0025101F" w:rsidP="0025101F">
      <w:pPr>
        <w:spacing w:after="0"/>
        <w:jc w:val="center"/>
        <w:rPr>
          <w:rFonts w:ascii="Times New Roman" w:hAnsi="Times New Roman"/>
          <w:sz w:val="28"/>
          <w:szCs w:val="28"/>
        </w:rPr>
      </w:pPr>
      <w:r w:rsidRPr="00837D92">
        <w:rPr>
          <w:rFonts w:ascii="Times New Roman" w:hAnsi="Times New Roman"/>
          <w:sz w:val="28"/>
          <w:szCs w:val="28"/>
        </w:rPr>
        <w:t xml:space="preserve">2.2. Основная цель, задачи, сроки выполнения и </w:t>
      </w:r>
    </w:p>
    <w:p w:rsidR="0025101F" w:rsidRPr="00837D92" w:rsidRDefault="0025101F" w:rsidP="0025101F">
      <w:pPr>
        <w:spacing w:after="0"/>
        <w:ind w:firstLine="709"/>
        <w:jc w:val="center"/>
        <w:rPr>
          <w:rFonts w:ascii="Times New Roman" w:hAnsi="Times New Roman"/>
          <w:sz w:val="28"/>
          <w:szCs w:val="28"/>
        </w:rPr>
      </w:pPr>
      <w:r w:rsidRPr="00837D92">
        <w:rPr>
          <w:rFonts w:ascii="Times New Roman" w:hAnsi="Times New Roman"/>
          <w:sz w:val="28"/>
          <w:szCs w:val="28"/>
        </w:rPr>
        <w:t>целевые индикаторы подпрограммы</w:t>
      </w:r>
    </w:p>
    <w:p w:rsidR="0025101F" w:rsidRPr="00837D92" w:rsidRDefault="0025101F" w:rsidP="0025101F">
      <w:pPr>
        <w:spacing w:after="0" w:line="240" w:lineRule="auto"/>
        <w:ind w:firstLine="709"/>
        <w:contextualSpacing/>
        <w:jc w:val="both"/>
        <w:rPr>
          <w:rFonts w:ascii="Times New Roman" w:hAnsi="Times New Roman"/>
          <w:sz w:val="28"/>
          <w:szCs w:val="28"/>
        </w:rPr>
      </w:pPr>
      <w:r w:rsidRPr="00837D92">
        <w:rPr>
          <w:rFonts w:ascii="Times New Roman" w:hAnsi="Times New Roman"/>
          <w:sz w:val="28"/>
          <w:szCs w:val="28"/>
        </w:rPr>
        <w:t>Цель</w:t>
      </w:r>
      <w:r w:rsidRPr="00837D92">
        <w:rPr>
          <w:rFonts w:ascii="Times New Roman" w:hAnsi="Times New Roman"/>
          <w:sz w:val="24"/>
          <w:szCs w:val="24"/>
        </w:rPr>
        <w:t xml:space="preserve"> </w:t>
      </w:r>
      <w:r w:rsidRPr="00837D92">
        <w:rPr>
          <w:rFonts w:ascii="Times New Roman" w:hAnsi="Times New Roman"/>
          <w:sz w:val="28"/>
          <w:szCs w:val="28"/>
        </w:rPr>
        <w:t>подпрограммы: обеспечение полноценного отдыха</w:t>
      </w:r>
      <w:r>
        <w:rPr>
          <w:rFonts w:ascii="Times New Roman" w:hAnsi="Times New Roman"/>
          <w:sz w:val="28"/>
          <w:szCs w:val="28"/>
        </w:rPr>
        <w:t xml:space="preserve">, </w:t>
      </w:r>
      <w:r w:rsidRPr="00837D92">
        <w:rPr>
          <w:rFonts w:ascii="Times New Roman" w:hAnsi="Times New Roman"/>
          <w:sz w:val="28"/>
          <w:szCs w:val="28"/>
        </w:rPr>
        <w:t xml:space="preserve">оздоровления </w:t>
      </w:r>
      <w:r>
        <w:rPr>
          <w:rFonts w:ascii="Times New Roman" w:hAnsi="Times New Roman"/>
          <w:sz w:val="28"/>
          <w:szCs w:val="28"/>
        </w:rPr>
        <w:t xml:space="preserve"> и занятости детей</w:t>
      </w:r>
      <w:r w:rsidRPr="00837D92">
        <w:rPr>
          <w:rFonts w:ascii="Times New Roman" w:hAnsi="Times New Roman"/>
          <w:sz w:val="28"/>
          <w:szCs w:val="28"/>
        </w:rPr>
        <w:t xml:space="preserve">  в Назаровском районе.</w:t>
      </w:r>
    </w:p>
    <w:p w:rsidR="0025101F" w:rsidRPr="00837D92" w:rsidRDefault="0025101F" w:rsidP="0025101F">
      <w:pPr>
        <w:spacing w:after="0" w:line="240" w:lineRule="auto"/>
        <w:ind w:firstLine="709"/>
        <w:contextualSpacing/>
        <w:jc w:val="both"/>
        <w:rPr>
          <w:rFonts w:ascii="Times New Roman" w:hAnsi="Times New Roman"/>
          <w:sz w:val="28"/>
          <w:szCs w:val="28"/>
        </w:rPr>
      </w:pPr>
      <w:r w:rsidRPr="00837D92">
        <w:rPr>
          <w:rFonts w:ascii="Times New Roman" w:hAnsi="Times New Roman"/>
          <w:sz w:val="28"/>
          <w:szCs w:val="28"/>
        </w:rPr>
        <w:t>Для достижения указанной цели предусматривается решение следующей задачи - обеспечить безопасный, качественный отдых</w:t>
      </w:r>
      <w:r>
        <w:rPr>
          <w:rFonts w:ascii="Times New Roman" w:hAnsi="Times New Roman"/>
          <w:sz w:val="28"/>
          <w:szCs w:val="28"/>
        </w:rPr>
        <w:t xml:space="preserve">, </w:t>
      </w:r>
      <w:r w:rsidRPr="00837D92">
        <w:rPr>
          <w:rFonts w:ascii="Times New Roman" w:hAnsi="Times New Roman"/>
          <w:sz w:val="28"/>
          <w:szCs w:val="28"/>
        </w:rPr>
        <w:t xml:space="preserve">оздоровление </w:t>
      </w:r>
      <w:r>
        <w:rPr>
          <w:rFonts w:ascii="Times New Roman" w:hAnsi="Times New Roman"/>
          <w:sz w:val="28"/>
          <w:szCs w:val="28"/>
        </w:rPr>
        <w:t xml:space="preserve">и занятость </w:t>
      </w:r>
      <w:r w:rsidRPr="00837D92">
        <w:rPr>
          <w:rFonts w:ascii="Times New Roman" w:hAnsi="Times New Roman"/>
          <w:sz w:val="28"/>
          <w:szCs w:val="28"/>
        </w:rPr>
        <w:t>детей в летний период.</w:t>
      </w:r>
    </w:p>
    <w:p w:rsidR="0025101F" w:rsidRPr="00837D92" w:rsidRDefault="0025101F" w:rsidP="0025101F">
      <w:pPr>
        <w:suppressAutoHyphens/>
        <w:snapToGrid w:val="0"/>
        <w:spacing w:after="0" w:line="240" w:lineRule="auto"/>
        <w:ind w:firstLine="708"/>
        <w:jc w:val="both"/>
        <w:rPr>
          <w:rFonts w:ascii="Times New Roman" w:hAnsi="Times New Roman"/>
          <w:sz w:val="28"/>
          <w:szCs w:val="28"/>
        </w:rPr>
      </w:pPr>
      <w:r w:rsidRPr="00837D92">
        <w:rPr>
          <w:rFonts w:ascii="Times New Roman" w:hAnsi="Times New Roman"/>
          <w:sz w:val="28"/>
          <w:szCs w:val="28"/>
        </w:rPr>
        <w:t>Сроки выполнения подпрограммы: 201</w:t>
      </w:r>
      <w:r>
        <w:rPr>
          <w:rFonts w:ascii="Times New Roman" w:hAnsi="Times New Roman"/>
          <w:sz w:val="28"/>
          <w:szCs w:val="28"/>
        </w:rPr>
        <w:t>4</w:t>
      </w:r>
      <w:r w:rsidRPr="00837D92">
        <w:rPr>
          <w:rFonts w:ascii="Times New Roman" w:hAnsi="Times New Roman"/>
          <w:sz w:val="28"/>
          <w:szCs w:val="28"/>
        </w:rPr>
        <w:t>-20</w:t>
      </w:r>
      <w:r>
        <w:rPr>
          <w:rFonts w:ascii="Times New Roman" w:hAnsi="Times New Roman"/>
          <w:sz w:val="28"/>
          <w:szCs w:val="28"/>
        </w:rPr>
        <w:t>22</w:t>
      </w:r>
      <w:r w:rsidRPr="00837D92">
        <w:rPr>
          <w:rFonts w:ascii="Times New Roman" w:hAnsi="Times New Roman"/>
          <w:sz w:val="28"/>
          <w:szCs w:val="28"/>
        </w:rPr>
        <w:t xml:space="preserve"> годы.</w:t>
      </w:r>
    </w:p>
    <w:p w:rsidR="0025101F" w:rsidRPr="00837D92" w:rsidRDefault="0025101F" w:rsidP="0025101F">
      <w:pPr>
        <w:suppressAutoHyphens/>
        <w:snapToGrid w:val="0"/>
        <w:spacing w:after="0" w:line="240" w:lineRule="auto"/>
        <w:ind w:firstLine="708"/>
        <w:jc w:val="both"/>
        <w:rPr>
          <w:rFonts w:ascii="Times New Roman" w:hAnsi="Times New Roman"/>
          <w:sz w:val="28"/>
          <w:szCs w:val="28"/>
        </w:rPr>
      </w:pPr>
      <w:r w:rsidRPr="00837D92">
        <w:rPr>
          <w:rFonts w:ascii="Times New Roman" w:hAnsi="Times New Roman"/>
          <w:sz w:val="28"/>
          <w:szCs w:val="28"/>
        </w:rPr>
        <w:t>Перечень целевых индикаторов подпрограммы представлен в приложении 1 к подпрограмме 3 «Развитие в Назаровском районе системы отдыха</w:t>
      </w:r>
      <w:r>
        <w:rPr>
          <w:rFonts w:ascii="Times New Roman" w:hAnsi="Times New Roman"/>
          <w:sz w:val="28"/>
          <w:szCs w:val="28"/>
        </w:rPr>
        <w:t>,</w:t>
      </w:r>
      <w:r w:rsidRPr="00837D92">
        <w:rPr>
          <w:rFonts w:ascii="Times New Roman" w:hAnsi="Times New Roman"/>
          <w:sz w:val="28"/>
          <w:szCs w:val="28"/>
        </w:rPr>
        <w:t xml:space="preserve"> оздоровления</w:t>
      </w:r>
      <w:r>
        <w:rPr>
          <w:rFonts w:ascii="Times New Roman" w:hAnsi="Times New Roman"/>
          <w:sz w:val="28"/>
          <w:szCs w:val="28"/>
        </w:rPr>
        <w:t xml:space="preserve"> и занятости детей </w:t>
      </w:r>
      <w:r w:rsidRPr="00837D92">
        <w:rPr>
          <w:rFonts w:ascii="Times New Roman" w:hAnsi="Times New Roman"/>
          <w:sz w:val="28"/>
          <w:szCs w:val="28"/>
        </w:rPr>
        <w:t>».</w:t>
      </w:r>
    </w:p>
    <w:p w:rsidR="0025101F" w:rsidRDefault="0025101F" w:rsidP="0025101F">
      <w:pPr>
        <w:spacing w:after="0" w:line="240" w:lineRule="auto"/>
        <w:jc w:val="center"/>
        <w:rPr>
          <w:rFonts w:ascii="Times New Roman" w:hAnsi="Times New Roman"/>
          <w:sz w:val="28"/>
          <w:szCs w:val="28"/>
        </w:rPr>
      </w:pPr>
    </w:p>
    <w:p w:rsidR="0025101F" w:rsidRPr="00837D92" w:rsidRDefault="0025101F" w:rsidP="0025101F">
      <w:pPr>
        <w:spacing w:after="0" w:line="240" w:lineRule="auto"/>
        <w:jc w:val="center"/>
        <w:rPr>
          <w:rFonts w:ascii="Times New Roman" w:hAnsi="Times New Roman"/>
          <w:sz w:val="28"/>
          <w:szCs w:val="28"/>
        </w:rPr>
      </w:pPr>
      <w:r w:rsidRPr="00837D92">
        <w:rPr>
          <w:rFonts w:ascii="Times New Roman" w:hAnsi="Times New Roman"/>
          <w:sz w:val="28"/>
          <w:szCs w:val="28"/>
        </w:rPr>
        <w:t>2.3. Механизм реализации подпрограммы</w:t>
      </w:r>
    </w:p>
    <w:p w:rsidR="0025101F" w:rsidRPr="00837D92" w:rsidRDefault="0025101F" w:rsidP="0025101F">
      <w:pPr>
        <w:autoSpaceDE w:val="0"/>
        <w:autoSpaceDN w:val="0"/>
        <w:adjustRightInd w:val="0"/>
        <w:spacing w:after="0" w:line="240" w:lineRule="auto"/>
        <w:ind w:firstLine="708"/>
        <w:jc w:val="both"/>
        <w:rPr>
          <w:rFonts w:ascii="Times New Roman" w:hAnsi="Times New Roman"/>
          <w:sz w:val="28"/>
          <w:szCs w:val="28"/>
        </w:rPr>
      </w:pPr>
      <w:r w:rsidRPr="00837D92">
        <w:rPr>
          <w:rFonts w:ascii="Times New Roman" w:hAnsi="Times New Roman"/>
          <w:sz w:val="28"/>
          <w:szCs w:val="28"/>
        </w:rPr>
        <w:t>В рамках мероприятия выделяются средства общеобразовательным учреждениям и учреждениям дополнительного образования на реализацию образовательных программ для различных категорий детей, оказывающих услуги по отдыху, оздоровлению  детей (далее – средства на реализацию образовательных программ) направляются на приобретение средств обучения и воспитания детей.</w:t>
      </w:r>
    </w:p>
    <w:p w:rsidR="0025101F" w:rsidRPr="00837D92" w:rsidRDefault="0025101F" w:rsidP="0025101F">
      <w:pPr>
        <w:autoSpaceDE w:val="0"/>
        <w:autoSpaceDN w:val="0"/>
        <w:adjustRightInd w:val="0"/>
        <w:spacing w:after="0" w:line="240" w:lineRule="auto"/>
        <w:ind w:firstLine="709"/>
        <w:jc w:val="both"/>
        <w:rPr>
          <w:color w:val="C00000"/>
          <w:sz w:val="28"/>
          <w:szCs w:val="28"/>
        </w:rPr>
      </w:pPr>
      <w:r w:rsidRPr="00837D92">
        <w:rPr>
          <w:rFonts w:ascii="Times New Roman" w:hAnsi="Times New Roman"/>
          <w:sz w:val="28"/>
          <w:szCs w:val="28"/>
        </w:rPr>
        <w:t xml:space="preserve">Средства на реализацию образовательных программ предоставляются в соответствии со сводной бюджетной росписью районного бюджета в </w:t>
      </w:r>
      <w:r w:rsidRPr="00837D92">
        <w:rPr>
          <w:rFonts w:ascii="Times New Roman" w:hAnsi="Times New Roman"/>
          <w:sz w:val="28"/>
          <w:szCs w:val="28"/>
        </w:rPr>
        <w:lastRenderedPageBreak/>
        <w:t>пределах бюджетных ассигнований, предусмотренных Управлению образования администрации Назаровского района.</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Средства на реализацию образовательных программ предоставляются на конкурсной основе.</w:t>
      </w:r>
    </w:p>
    <w:p w:rsidR="0025101F" w:rsidRPr="00837D92" w:rsidRDefault="0025101F" w:rsidP="0025101F">
      <w:pPr>
        <w:spacing w:after="0" w:line="240" w:lineRule="auto"/>
        <w:ind w:firstLine="709"/>
        <w:jc w:val="both"/>
        <w:rPr>
          <w:rFonts w:ascii="Times New Roman" w:hAnsi="Times New Roman"/>
          <w:sz w:val="28"/>
          <w:szCs w:val="28"/>
        </w:rPr>
      </w:pPr>
      <w:r w:rsidRPr="00837D92">
        <w:rPr>
          <w:rFonts w:ascii="Times New Roman" w:hAnsi="Times New Roman"/>
          <w:color w:val="000000"/>
          <w:sz w:val="28"/>
          <w:szCs w:val="28"/>
        </w:rPr>
        <w:t>Проекты, представленные на конкурс должны отражать идею конкурса, быть направлены на реализацию поставленных задач, соответствовать требованиям, указанным  в Положении</w:t>
      </w:r>
      <w:r w:rsidRPr="00837D92">
        <w:rPr>
          <w:rFonts w:ascii="Times New Roman" w:hAnsi="Times New Roman"/>
          <w:sz w:val="28"/>
          <w:szCs w:val="28"/>
        </w:rPr>
        <w:t xml:space="preserve"> о конкурсе программ (проектов) летнего отдыха, оздоровления  детей.</w:t>
      </w:r>
    </w:p>
    <w:p w:rsidR="0025101F" w:rsidRPr="00837D92" w:rsidRDefault="0025101F" w:rsidP="0025101F">
      <w:pPr>
        <w:pStyle w:val="a7"/>
        <w:spacing w:after="0"/>
        <w:ind w:firstLine="709"/>
        <w:jc w:val="both"/>
        <w:rPr>
          <w:color w:val="000000"/>
          <w:sz w:val="28"/>
          <w:szCs w:val="28"/>
        </w:rPr>
      </w:pPr>
      <w:r w:rsidRPr="00837D92">
        <w:rPr>
          <w:color w:val="000000"/>
          <w:sz w:val="28"/>
          <w:szCs w:val="28"/>
        </w:rPr>
        <w:t>Конкурс проводится в три этапа:</w:t>
      </w:r>
    </w:p>
    <w:p w:rsidR="0025101F" w:rsidRPr="00837D92" w:rsidRDefault="0025101F" w:rsidP="0025101F">
      <w:pPr>
        <w:pStyle w:val="a7"/>
        <w:spacing w:after="0"/>
        <w:ind w:firstLine="709"/>
        <w:jc w:val="both"/>
        <w:rPr>
          <w:color w:val="FF0000"/>
          <w:sz w:val="28"/>
          <w:szCs w:val="28"/>
        </w:rPr>
      </w:pPr>
      <w:r w:rsidRPr="00837D92">
        <w:rPr>
          <w:sz w:val="28"/>
          <w:szCs w:val="28"/>
        </w:rPr>
        <w:t>Первый (подготовительный) этап – прием до</w:t>
      </w:r>
      <w:r>
        <w:rPr>
          <w:sz w:val="28"/>
          <w:szCs w:val="28"/>
        </w:rPr>
        <w:t>кументов в установленные сроки.</w:t>
      </w:r>
    </w:p>
    <w:p w:rsidR="0025101F" w:rsidRPr="00837D92" w:rsidRDefault="0025101F" w:rsidP="0025101F">
      <w:pPr>
        <w:pStyle w:val="a7"/>
        <w:spacing w:after="0"/>
        <w:ind w:firstLine="709"/>
        <w:jc w:val="both"/>
        <w:rPr>
          <w:sz w:val="28"/>
          <w:szCs w:val="28"/>
        </w:rPr>
      </w:pPr>
      <w:r w:rsidRPr="00837D92">
        <w:rPr>
          <w:sz w:val="28"/>
          <w:szCs w:val="28"/>
        </w:rPr>
        <w:t xml:space="preserve">Второй (заочный) этап – экспертная оценка (рецензирование) программ или проектов экспертным советом. </w:t>
      </w:r>
    </w:p>
    <w:p w:rsidR="0025101F" w:rsidRPr="00837D92" w:rsidRDefault="0025101F" w:rsidP="0025101F">
      <w:pPr>
        <w:pStyle w:val="a7"/>
        <w:spacing w:after="0"/>
        <w:ind w:firstLine="709"/>
        <w:jc w:val="both"/>
        <w:rPr>
          <w:sz w:val="28"/>
          <w:szCs w:val="28"/>
        </w:rPr>
      </w:pPr>
      <w:r w:rsidRPr="00837D92">
        <w:rPr>
          <w:sz w:val="28"/>
          <w:szCs w:val="28"/>
        </w:rPr>
        <w:t xml:space="preserve">Третий этап – подведение итогов. </w:t>
      </w:r>
    </w:p>
    <w:p w:rsidR="0025101F" w:rsidRPr="00837D92" w:rsidRDefault="0025101F" w:rsidP="0025101F">
      <w:pPr>
        <w:spacing w:after="0" w:line="240" w:lineRule="auto"/>
        <w:ind w:firstLine="709"/>
        <w:jc w:val="both"/>
        <w:rPr>
          <w:rFonts w:ascii="Times New Roman" w:hAnsi="Times New Roman"/>
          <w:sz w:val="28"/>
          <w:szCs w:val="28"/>
        </w:rPr>
      </w:pPr>
      <w:r w:rsidRPr="00837D92">
        <w:rPr>
          <w:rFonts w:ascii="Times New Roman" w:hAnsi="Times New Roman"/>
          <w:sz w:val="28"/>
          <w:szCs w:val="28"/>
        </w:rPr>
        <w:t xml:space="preserve">Все поступившие на конкурс заявки будут рассматриваться членами конкурсной комиссии в соответствии с утвержденной  процедурой. Состав конкурсной комиссии утверждается Управлением образования администрации Назаровского района. Заседания конкурсной комиссии являются закрытыми. </w:t>
      </w:r>
    </w:p>
    <w:p w:rsidR="0025101F" w:rsidRPr="00837D92" w:rsidRDefault="0025101F" w:rsidP="0025101F">
      <w:pPr>
        <w:spacing w:after="0" w:line="240" w:lineRule="auto"/>
        <w:ind w:firstLine="709"/>
        <w:jc w:val="both"/>
        <w:rPr>
          <w:rFonts w:ascii="Times New Roman" w:hAnsi="Times New Roman"/>
          <w:sz w:val="28"/>
          <w:szCs w:val="28"/>
        </w:rPr>
      </w:pPr>
      <w:r w:rsidRPr="00837D92">
        <w:rPr>
          <w:rFonts w:ascii="Times New Roman" w:hAnsi="Times New Roman"/>
          <w:sz w:val="28"/>
          <w:szCs w:val="28"/>
        </w:rPr>
        <w:t>Образовательное учреждение  может представить на конкурс не более двух программ (1 программа лагеря дневного пребывания детей, 1 программа профильного лагеря).</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Для участия в конкурсном отборе общеобразовательные учреждения  и учреждения дополнительного образования в срок до 1 февраля текущего финансового года, оказывающие услуги по отдыху, оздоровлению   детей, представляют в Управление образования администрации Назаровского района следующие документы (далее - конкурсные документы (заявки):</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краткое описание образовательной программы, представляемой на конкурсный отбор на реализацию образовательных программ (цели и задачи программы, формы реализации программы, ее краткое описание, возраст детей, участвующих в реализации программы, ожидаемые результаты, система оценки результативности образовательно-оздоровительной деятельности, обеспеченность раздаточным дидактическим материалом, обеспеченность техническими средствами обучения, спортивным и туристическим оснащением);</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календарно-тематический план программы;</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методические материалы, используемые при проведении занятий;</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перечень необходимого оборудования для реализации образовательных программ для различных категорий детей.</w:t>
      </w:r>
    </w:p>
    <w:p w:rsidR="0025101F" w:rsidRPr="00837D92" w:rsidRDefault="0025101F" w:rsidP="0025101F">
      <w:pPr>
        <w:pStyle w:val="a7"/>
        <w:spacing w:after="0"/>
        <w:ind w:firstLine="709"/>
        <w:jc w:val="both"/>
        <w:rPr>
          <w:color w:val="000000"/>
        </w:rPr>
      </w:pPr>
      <w:r w:rsidRPr="00837D92">
        <w:rPr>
          <w:rFonts w:eastAsia="Calibri"/>
          <w:sz w:val="28"/>
          <w:szCs w:val="28"/>
          <w:lang w:eastAsia="en-US"/>
        </w:rPr>
        <w:t>Прием конкурсных документов (заявок) осуществляет Управление образования администрации Назаровского района</w:t>
      </w:r>
      <w:r w:rsidRPr="00837D92">
        <w:rPr>
          <w:sz w:val="28"/>
          <w:szCs w:val="28"/>
        </w:rPr>
        <w:t xml:space="preserve"> по адресу: г. Назарово,            ул. К. Маркса 19/2,  каб. 419</w:t>
      </w:r>
      <w:r w:rsidRPr="00837D92">
        <w:rPr>
          <w:color w:val="000000"/>
        </w:rPr>
        <w:t xml:space="preserve">, </w:t>
      </w:r>
      <w:r w:rsidRPr="00837D92">
        <w:rPr>
          <w:rFonts w:eastAsia="Calibri"/>
          <w:sz w:val="28"/>
          <w:szCs w:val="28"/>
          <w:lang w:eastAsia="en-US"/>
        </w:rPr>
        <w:t>контактный телефон: 5-97-19.</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 xml:space="preserve">Управление образования администрации Назаровского района регистрирует конкурсные документы (заявки) в день их поступления и в </w:t>
      </w:r>
      <w:r w:rsidRPr="00837D92">
        <w:rPr>
          <w:rFonts w:ascii="Times New Roman" w:hAnsi="Times New Roman"/>
          <w:sz w:val="28"/>
          <w:szCs w:val="28"/>
        </w:rPr>
        <w:lastRenderedPageBreak/>
        <w:t>течение 3 рабочих дней со дня окончания срока приема конкурсных документов (заявок) передает на рассмотрение в конкурсную комиссию.</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Конкурсные документы (заявки), представленные после окончания срока приема конкурсных документов (заявок) или представленные не в полном объеме, предусмотренным настоящим пунктом, конкурсной комиссией не рассматриваются и возвращаются по указанному в них адресу в течение 10 рабочих дней со дня их поступления в Управление образования администрации Назаровского района с указанием причины возврата.</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Конкурсные документы (заявки) конкурсная комиссия рассматривает в течение 20 рабочих дней со дня их поступления в конкурсную комиссию.</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Для подведения итогов конкурсного отбора используется балльная система.</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Оценка конкурсных документов (заявок) осуществляется на основании следующих критериев:</w:t>
      </w:r>
    </w:p>
    <w:tbl>
      <w:tblPr>
        <w:tblW w:w="0" w:type="auto"/>
        <w:tblCellSpacing w:w="5" w:type="nil"/>
        <w:tblInd w:w="75" w:type="dxa"/>
        <w:tblLayout w:type="fixed"/>
        <w:tblCellMar>
          <w:left w:w="75" w:type="dxa"/>
          <w:right w:w="75" w:type="dxa"/>
        </w:tblCellMar>
        <w:tblLook w:val="0000"/>
      </w:tblPr>
      <w:tblGrid>
        <w:gridCol w:w="5474"/>
        <w:gridCol w:w="3570"/>
      </w:tblGrid>
      <w:tr w:rsidR="0025101F" w:rsidRPr="00837D92" w:rsidTr="000B2950">
        <w:trPr>
          <w:tblCellSpacing w:w="5" w:type="nil"/>
        </w:trPr>
        <w:tc>
          <w:tcPr>
            <w:tcW w:w="5474"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pStyle w:val="ConsPlusCell"/>
              <w:ind w:firstLine="709"/>
              <w:jc w:val="center"/>
              <w:rPr>
                <w:rFonts w:ascii="Times New Roman" w:hAnsi="Times New Roman" w:cs="Times New Roman"/>
                <w:sz w:val="24"/>
                <w:szCs w:val="24"/>
              </w:rPr>
            </w:pPr>
            <w:r w:rsidRPr="00837D92">
              <w:rPr>
                <w:rFonts w:ascii="Times New Roman" w:hAnsi="Times New Roman" w:cs="Times New Roman"/>
                <w:sz w:val="24"/>
                <w:szCs w:val="24"/>
              </w:rPr>
              <w:t>Наименование критерия</w:t>
            </w:r>
          </w:p>
        </w:tc>
        <w:tc>
          <w:tcPr>
            <w:tcW w:w="3570" w:type="dxa"/>
            <w:tcBorders>
              <w:top w:val="single" w:sz="4" w:space="0" w:color="auto"/>
              <w:left w:val="single" w:sz="4" w:space="0" w:color="auto"/>
              <w:bottom w:val="single" w:sz="4" w:space="0" w:color="auto"/>
              <w:right w:val="single" w:sz="4" w:space="0" w:color="auto"/>
            </w:tcBorders>
          </w:tcPr>
          <w:p w:rsidR="0025101F" w:rsidRPr="00837D92" w:rsidRDefault="0025101F" w:rsidP="000B2950">
            <w:pPr>
              <w:pStyle w:val="ConsPlusCell"/>
              <w:ind w:firstLine="709"/>
              <w:jc w:val="center"/>
              <w:rPr>
                <w:rFonts w:ascii="Times New Roman" w:hAnsi="Times New Roman" w:cs="Times New Roman"/>
                <w:sz w:val="24"/>
                <w:szCs w:val="24"/>
              </w:rPr>
            </w:pPr>
            <w:r w:rsidRPr="00837D92">
              <w:rPr>
                <w:rFonts w:ascii="Times New Roman" w:hAnsi="Times New Roman" w:cs="Times New Roman"/>
                <w:sz w:val="24"/>
                <w:szCs w:val="24"/>
              </w:rPr>
              <w:t>Баллы</w:t>
            </w:r>
          </w:p>
        </w:tc>
      </w:tr>
      <w:tr w:rsidR="0025101F" w:rsidRPr="00837D92" w:rsidTr="000B2950">
        <w:trPr>
          <w:trHeight w:val="600"/>
          <w:tblCellSpacing w:w="5" w:type="nil"/>
        </w:trPr>
        <w:tc>
          <w:tcPr>
            <w:tcW w:w="5474" w:type="dxa"/>
            <w:tcBorders>
              <w:left w:val="single" w:sz="4" w:space="0" w:color="auto"/>
              <w:bottom w:val="single" w:sz="4" w:space="0" w:color="auto"/>
              <w:right w:val="single" w:sz="4" w:space="0" w:color="auto"/>
            </w:tcBorders>
          </w:tcPr>
          <w:p w:rsidR="0025101F" w:rsidRPr="00837D92" w:rsidRDefault="0025101F" w:rsidP="000B2950">
            <w:pPr>
              <w:pStyle w:val="ConsPlusCell"/>
              <w:rPr>
                <w:rFonts w:ascii="Times New Roman" w:hAnsi="Times New Roman" w:cs="Times New Roman"/>
                <w:sz w:val="24"/>
                <w:szCs w:val="24"/>
              </w:rPr>
            </w:pPr>
            <w:r w:rsidRPr="00837D92">
              <w:rPr>
                <w:rFonts w:ascii="Times New Roman" w:hAnsi="Times New Roman" w:cs="Times New Roman"/>
                <w:sz w:val="24"/>
                <w:szCs w:val="24"/>
              </w:rPr>
              <w:t xml:space="preserve">Наличие в основе образовательной программы  культурных педагогических основ (теории,  концепции, технологии) </w:t>
            </w:r>
          </w:p>
        </w:tc>
        <w:tc>
          <w:tcPr>
            <w:tcW w:w="3570" w:type="dxa"/>
            <w:tcBorders>
              <w:left w:val="single" w:sz="4" w:space="0" w:color="auto"/>
              <w:bottom w:val="single" w:sz="4" w:space="0" w:color="auto"/>
              <w:right w:val="single" w:sz="4" w:space="0" w:color="auto"/>
            </w:tcBorders>
            <w:vAlign w:val="center"/>
          </w:tcPr>
          <w:p w:rsidR="0025101F" w:rsidRPr="00837D92" w:rsidRDefault="0025101F" w:rsidP="000B2950">
            <w:pPr>
              <w:pStyle w:val="ConsPlusCell"/>
              <w:ind w:firstLine="688"/>
              <w:rPr>
                <w:rFonts w:ascii="Times New Roman" w:hAnsi="Times New Roman" w:cs="Times New Roman"/>
                <w:sz w:val="24"/>
                <w:szCs w:val="24"/>
              </w:rPr>
            </w:pPr>
            <w:r w:rsidRPr="00837D92">
              <w:rPr>
                <w:rFonts w:ascii="Times New Roman" w:hAnsi="Times New Roman" w:cs="Times New Roman"/>
                <w:sz w:val="24"/>
                <w:szCs w:val="24"/>
              </w:rPr>
              <w:t>2 балла</w:t>
            </w:r>
          </w:p>
        </w:tc>
      </w:tr>
      <w:tr w:rsidR="0025101F" w:rsidRPr="00837D92" w:rsidTr="000B2950">
        <w:trPr>
          <w:tblCellSpacing w:w="5" w:type="nil"/>
        </w:trPr>
        <w:tc>
          <w:tcPr>
            <w:tcW w:w="5474" w:type="dxa"/>
            <w:tcBorders>
              <w:left w:val="single" w:sz="4" w:space="0" w:color="auto"/>
              <w:bottom w:val="single" w:sz="4" w:space="0" w:color="auto"/>
              <w:right w:val="single" w:sz="4" w:space="0" w:color="auto"/>
            </w:tcBorders>
          </w:tcPr>
          <w:p w:rsidR="0025101F" w:rsidRPr="00837D92" w:rsidRDefault="0025101F" w:rsidP="000B2950">
            <w:pPr>
              <w:pStyle w:val="ConsPlusCell"/>
              <w:rPr>
                <w:rFonts w:ascii="Times New Roman" w:hAnsi="Times New Roman" w:cs="Times New Roman"/>
                <w:sz w:val="24"/>
                <w:szCs w:val="24"/>
              </w:rPr>
            </w:pPr>
            <w:r w:rsidRPr="00837D92">
              <w:rPr>
                <w:rFonts w:ascii="Times New Roman" w:hAnsi="Times New Roman" w:cs="Times New Roman"/>
                <w:sz w:val="24"/>
                <w:szCs w:val="24"/>
              </w:rPr>
              <w:t xml:space="preserve">Реалистичность замысла </w:t>
            </w:r>
          </w:p>
        </w:tc>
        <w:tc>
          <w:tcPr>
            <w:tcW w:w="3570" w:type="dxa"/>
            <w:tcBorders>
              <w:left w:val="single" w:sz="4" w:space="0" w:color="auto"/>
              <w:bottom w:val="single" w:sz="4" w:space="0" w:color="auto"/>
              <w:right w:val="single" w:sz="4" w:space="0" w:color="auto"/>
            </w:tcBorders>
            <w:vAlign w:val="center"/>
          </w:tcPr>
          <w:p w:rsidR="0025101F" w:rsidRPr="00837D92" w:rsidRDefault="0025101F" w:rsidP="000B2950">
            <w:pPr>
              <w:pStyle w:val="ConsPlusCell"/>
              <w:ind w:firstLine="688"/>
              <w:rPr>
                <w:rFonts w:ascii="Times New Roman" w:hAnsi="Times New Roman" w:cs="Times New Roman"/>
                <w:sz w:val="24"/>
                <w:szCs w:val="24"/>
              </w:rPr>
            </w:pPr>
            <w:r w:rsidRPr="00837D92">
              <w:rPr>
                <w:rFonts w:ascii="Times New Roman" w:hAnsi="Times New Roman" w:cs="Times New Roman"/>
                <w:sz w:val="24"/>
                <w:szCs w:val="24"/>
              </w:rPr>
              <w:t>2 балла</w:t>
            </w:r>
          </w:p>
        </w:tc>
      </w:tr>
      <w:tr w:rsidR="0025101F" w:rsidRPr="00837D92" w:rsidTr="000B2950">
        <w:trPr>
          <w:tblCellSpacing w:w="5" w:type="nil"/>
        </w:trPr>
        <w:tc>
          <w:tcPr>
            <w:tcW w:w="5474" w:type="dxa"/>
            <w:tcBorders>
              <w:left w:val="single" w:sz="4" w:space="0" w:color="auto"/>
              <w:bottom w:val="single" w:sz="4" w:space="0" w:color="auto"/>
              <w:right w:val="single" w:sz="4" w:space="0" w:color="auto"/>
            </w:tcBorders>
          </w:tcPr>
          <w:p w:rsidR="0025101F" w:rsidRPr="00837D92" w:rsidRDefault="0025101F" w:rsidP="000B2950">
            <w:pPr>
              <w:pStyle w:val="ConsPlusCell"/>
              <w:rPr>
                <w:rFonts w:ascii="Times New Roman" w:hAnsi="Times New Roman" w:cs="Times New Roman"/>
                <w:sz w:val="24"/>
                <w:szCs w:val="24"/>
              </w:rPr>
            </w:pPr>
            <w:r w:rsidRPr="00837D92">
              <w:rPr>
                <w:rFonts w:ascii="Times New Roman" w:hAnsi="Times New Roman" w:cs="Times New Roman"/>
                <w:sz w:val="24"/>
                <w:szCs w:val="24"/>
              </w:rPr>
              <w:t xml:space="preserve">Соответствие целей ожидаемым результатам </w:t>
            </w:r>
          </w:p>
        </w:tc>
        <w:tc>
          <w:tcPr>
            <w:tcW w:w="3570" w:type="dxa"/>
            <w:tcBorders>
              <w:left w:val="single" w:sz="4" w:space="0" w:color="auto"/>
              <w:bottom w:val="single" w:sz="4" w:space="0" w:color="auto"/>
              <w:right w:val="single" w:sz="4" w:space="0" w:color="auto"/>
            </w:tcBorders>
            <w:vAlign w:val="center"/>
          </w:tcPr>
          <w:p w:rsidR="0025101F" w:rsidRPr="00837D92" w:rsidRDefault="0025101F" w:rsidP="000B2950">
            <w:pPr>
              <w:pStyle w:val="ConsPlusCell"/>
              <w:ind w:firstLine="688"/>
              <w:rPr>
                <w:rFonts w:ascii="Times New Roman" w:hAnsi="Times New Roman" w:cs="Times New Roman"/>
                <w:sz w:val="24"/>
                <w:szCs w:val="24"/>
              </w:rPr>
            </w:pPr>
            <w:r w:rsidRPr="00837D92">
              <w:rPr>
                <w:rFonts w:ascii="Times New Roman" w:hAnsi="Times New Roman" w:cs="Times New Roman"/>
                <w:sz w:val="24"/>
                <w:szCs w:val="24"/>
              </w:rPr>
              <w:t>2 балла</w:t>
            </w:r>
          </w:p>
        </w:tc>
      </w:tr>
      <w:tr w:rsidR="0025101F" w:rsidRPr="00837D92" w:rsidTr="000B2950">
        <w:trPr>
          <w:trHeight w:val="400"/>
          <w:tblCellSpacing w:w="5" w:type="nil"/>
        </w:trPr>
        <w:tc>
          <w:tcPr>
            <w:tcW w:w="5474" w:type="dxa"/>
            <w:tcBorders>
              <w:left w:val="single" w:sz="4" w:space="0" w:color="auto"/>
              <w:bottom w:val="single" w:sz="4" w:space="0" w:color="auto"/>
              <w:right w:val="single" w:sz="4" w:space="0" w:color="auto"/>
            </w:tcBorders>
          </w:tcPr>
          <w:p w:rsidR="0025101F" w:rsidRPr="00837D92" w:rsidRDefault="0025101F" w:rsidP="000B2950">
            <w:pPr>
              <w:pStyle w:val="ConsPlusCell"/>
              <w:rPr>
                <w:rFonts w:ascii="Times New Roman" w:hAnsi="Times New Roman" w:cs="Times New Roman"/>
                <w:sz w:val="24"/>
                <w:szCs w:val="24"/>
              </w:rPr>
            </w:pPr>
            <w:r w:rsidRPr="00837D92">
              <w:rPr>
                <w:rFonts w:ascii="Times New Roman" w:hAnsi="Times New Roman" w:cs="Times New Roman"/>
                <w:sz w:val="24"/>
                <w:szCs w:val="24"/>
              </w:rPr>
              <w:t xml:space="preserve">Соответствие форм и методов, выбранных для достижения результатов </w:t>
            </w:r>
          </w:p>
        </w:tc>
        <w:tc>
          <w:tcPr>
            <w:tcW w:w="3570" w:type="dxa"/>
            <w:tcBorders>
              <w:left w:val="single" w:sz="4" w:space="0" w:color="auto"/>
              <w:bottom w:val="single" w:sz="4" w:space="0" w:color="auto"/>
              <w:right w:val="single" w:sz="4" w:space="0" w:color="auto"/>
            </w:tcBorders>
            <w:vAlign w:val="center"/>
          </w:tcPr>
          <w:p w:rsidR="0025101F" w:rsidRPr="00837D92" w:rsidRDefault="0025101F" w:rsidP="000B2950">
            <w:pPr>
              <w:pStyle w:val="ConsPlusCell"/>
              <w:ind w:firstLine="688"/>
              <w:rPr>
                <w:rFonts w:ascii="Times New Roman" w:hAnsi="Times New Roman" w:cs="Times New Roman"/>
                <w:sz w:val="24"/>
                <w:szCs w:val="24"/>
              </w:rPr>
            </w:pPr>
            <w:r w:rsidRPr="00837D92">
              <w:rPr>
                <w:rFonts w:ascii="Times New Roman" w:hAnsi="Times New Roman" w:cs="Times New Roman"/>
                <w:sz w:val="24"/>
                <w:szCs w:val="24"/>
              </w:rPr>
              <w:t>2 балла</w:t>
            </w:r>
          </w:p>
        </w:tc>
      </w:tr>
      <w:tr w:rsidR="0025101F" w:rsidRPr="00837D92" w:rsidTr="000B2950">
        <w:trPr>
          <w:trHeight w:val="400"/>
          <w:tblCellSpacing w:w="5" w:type="nil"/>
        </w:trPr>
        <w:tc>
          <w:tcPr>
            <w:tcW w:w="5474" w:type="dxa"/>
            <w:tcBorders>
              <w:left w:val="single" w:sz="4" w:space="0" w:color="auto"/>
              <w:bottom w:val="single" w:sz="4" w:space="0" w:color="auto"/>
              <w:right w:val="single" w:sz="4" w:space="0" w:color="auto"/>
            </w:tcBorders>
          </w:tcPr>
          <w:p w:rsidR="0025101F" w:rsidRPr="00837D92" w:rsidRDefault="0025101F" w:rsidP="000B2950">
            <w:pPr>
              <w:pStyle w:val="ConsPlusCell"/>
              <w:rPr>
                <w:rFonts w:ascii="Times New Roman" w:hAnsi="Times New Roman" w:cs="Times New Roman"/>
                <w:sz w:val="24"/>
                <w:szCs w:val="24"/>
              </w:rPr>
            </w:pPr>
            <w:r w:rsidRPr="00837D92">
              <w:rPr>
                <w:rFonts w:ascii="Times New Roman" w:hAnsi="Times New Roman" w:cs="Times New Roman"/>
                <w:sz w:val="24"/>
                <w:szCs w:val="24"/>
              </w:rPr>
              <w:t xml:space="preserve">Наличие в образовательной программе разделов по работе с различными категориями детей </w:t>
            </w:r>
          </w:p>
        </w:tc>
        <w:tc>
          <w:tcPr>
            <w:tcW w:w="3570" w:type="dxa"/>
            <w:tcBorders>
              <w:left w:val="single" w:sz="4" w:space="0" w:color="auto"/>
              <w:bottom w:val="single" w:sz="4" w:space="0" w:color="auto"/>
              <w:right w:val="single" w:sz="4" w:space="0" w:color="auto"/>
            </w:tcBorders>
            <w:vAlign w:val="center"/>
          </w:tcPr>
          <w:p w:rsidR="0025101F" w:rsidRPr="00837D92" w:rsidRDefault="0025101F" w:rsidP="000B2950">
            <w:pPr>
              <w:pStyle w:val="ConsPlusCell"/>
              <w:ind w:firstLine="688"/>
              <w:rPr>
                <w:rFonts w:ascii="Times New Roman" w:hAnsi="Times New Roman" w:cs="Times New Roman"/>
                <w:sz w:val="24"/>
                <w:szCs w:val="24"/>
              </w:rPr>
            </w:pPr>
            <w:r w:rsidRPr="00837D92">
              <w:rPr>
                <w:rFonts w:ascii="Times New Roman" w:hAnsi="Times New Roman" w:cs="Times New Roman"/>
                <w:sz w:val="24"/>
                <w:szCs w:val="24"/>
              </w:rPr>
              <w:t>2 балла</w:t>
            </w:r>
          </w:p>
        </w:tc>
      </w:tr>
      <w:tr w:rsidR="0025101F" w:rsidRPr="00837D92" w:rsidTr="000B2950">
        <w:trPr>
          <w:trHeight w:val="400"/>
          <w:tblCellSpacing w:w="5" w:type="nil"/>
        </w:trPr>
        <w:tc>
          <w:tcPr>
            <w:tcW w:w="5474" w:type="dxa"/>
            <w:tcBorders>
              <w:left w:val="single" w:sz="4" w:space="0" w:color="auto"/>
              <w:bottom w:val="single" w:sz="4" w:space="0" w:color="auto"/>
              <w:right w:val="single" w:sz="4" w:space="0" w:color="auto"/>
            </w:tcBorders>
          </w:tcPr>
          <w:p w:rsidR="0025101F" w:rsidRPr="00837D92" w:rsidRDefault="0025101F" w:rsidP="000B2950">
            <w:pPr>
              <w:pStyle w:val="ConsPlusCell"/>
              <w:rPr>
                <w:rFonts w:ascii="Times New Roman" w:hAnsi="Times New Roman" w:cs="Times New Roman"/>
                <w:sz w:val="24"/>
                <w:szCs w:val="24"/>
              </w:rPr>
            </w:pPr>
            <w:r w:rsidRPr="00837D92">
              <w:rPr>
                <w:rFonts w:ascii="Times New Roman" w:hAnsi="Times New Roman" w:cs="Times New Roman"/>
                <w:sz w:val="24"/>
                <w:szCs w:val="24"/>
              </w:rPr>
              <w:t xml:space="preserve">Наличие квалифицированных кадров для  реализации образовательной программы </w:t>
            </w:r>
          </w:p>
        </w:tc>
        <w:tc>
          <w:tcPr>
            <w:tcW w:w="3570" w:type="dxa"/>
            <w:tcBorders>
              <w:left w:val="single" w:sz="4" w:space="0" w:color="auto"/>
              <w:bottom w:val="single" w:sz="4" w:space="0" w:color="auto"/>
              <w:right w:val="single" w:sz="4" w:space="0" w:color="auto"/>
            </w:tcBorders>
            <w:vAlign w:val="center"/>
          </w:tcPr>
          <w:p w:rsidR="0025101F" w:rsidRPr="00837D92" w:rsidRDefault="0025101F" w:rsidP="000B2950">
            <w:pPr>
              <w:pStyle w:val="ConsPlusCell"/>
              <w:ind w:firstLine="688"/>
              <w:rPr>
                <w:rFonts w:ascii="Times New Roman" w:hAnsi="Times New Roman" w:cs="Times New Roman"/>
                <w:sz w:val="24"/>
                <w:szCs w:val="24"/>
              </w:rPr>
            </w:pPr>
            <w:r w:rsidRPr="00837D92">
              <w:rPr>
                <w:rFonts w:ascii="Times New Roman" w:hAnsi="Times New Roman" w:cs="Times New Roman"/>
                <w:sz w:val="24"/>
                <w:szCs w:val="24"/>
              </w:rPr>
              <w:t>2 балла</w:t>
            </w:r>
          </w:p>
        </w:tc>
      </w:tr>
    </w:tbl>
    <w:p w:rsidR="0025101F" w:rsidRPr="00837D92" w:rsidRDefault="0025101F" w:rsidP="0025101F">
      <w:pPr>
        <w:autoSpaceDE w:val="0"/>
        <w:autoSpaceDN w:val="0"/>
        <w:adjustRightInd w:val="0"/>
        <w:spacing w:after="0" w:line="240" w:lineRule="auto"/>
        <w:ind w:firstLine="851"/>
        <w:jc w:val="both"/>
        <w:rPr>
          <w:rFonts w:ascii="Times New Roman" w:hAnsi="Times New Roman"/>
          <w:sz w:val="28"/>
          <w:szCs w:val="28"/>
        </w:rPr>
      </w:pPr>
      <w:r w:rsidRPr="00837D92">
        <w:rPr>
          <w:rFonts w:ascii="Times New Roman" w:hAnsi="Times New Roman"/>
          <w:sz w:val="28"/>
          <w:szCs w:val="28"/>
        </w:rPr>
        <w:t>По итоговым баллам формируется рейтинг конкурсных документов (заявок). При равенстве общей суммы баллов приоритет отдается участнику, конкурсные документы (заявка) которого были представлены раньше.</w:t>
      </w:r>
    </w:p>
    <w:p w:rsidR="0025101F" w:rsidRPr="00837D92" w:rsidRDefault="0025101F" w:rsidP="0025101F">
      <w:pPr>
        <w:autoSpaceDE w:val="0"/>
        <w:autoSpaceDN w:val="0"/>
        <w:adjustRightInd w:val="0"/>
        <w:spacing w:after="0" w:line="240" w:lineRule="auto"/>
        <w:ind w:firstLine="851"/>
        <w:jc w:val="both"/>
        <w:rPr>
          <w:rFonts w:ascii="Times New Roman" w:hAnsi="Times New Roman"/>
          <w:sz w:val="28"/>
          <w:szCs w:val="28"/>
        </w:rPr>
      </w:pPr>
      <w:r w:rsidRPr="00837D92">
        <w:rPr>
          <w:rFonts w:ascii="Times New Roman" w:hAnsi="Times New Roman"/>
          <w:sz w:val="28"/>
          <w:szCs w:val="28"/>
        </w:rPr>
        <w:t>В случае невыполнения победителем конкурсного отбора обязательств по обеспечению услуг по отдыху, оздоровлению детей право на получение средств переходит к следующему в рейтинге конкурсных документов (заявок) общеобразовательным учреждением по результатам конкурсного отбора в соответствии с протоколом конкурсной комиссии, в котором отражены итоги конкурсного отбора.</w:t>
      </w:r>
    </w:p>
    <w:p w:rsidR="0025101F" w:rsidRPr="00837D92" w:rsidRDefault="0025101F" w:rsidP="0025101F">
      <w:pPr>
        <w:autoSpaceDE w:val="0"/>
        <w:autoSpaceDN w:val="0"/>
        <w:adjustRightInd w:val="0"/>
        <w:spacing w:after="0" w:line="240" w:lineRule="auto"/>
        <w:ind w:firstLine="851"/>
        <w:jc w:val="both"/>
        <w:rPr>
          <w:rFonts w:ascii="Times New Roman" w:hAnsi="Times New Roman"/>
          <w:sz w:val="28"/>
          <w:szCs w:val="28"/>
        </w:rPr>
      </w:pPr>
      <w:r w:rsidRPr="00837D92">
        <w:rPr>
          <w:rFonts w:ascii="Times New Roman" w:hAnsi="Times New Roman"/>
          <w:sz w:val="28"/>
          <w:szCs w:val="28"/>
        </w:rPr>
        <w:t>Конкурсная комиссия готовит предложения о победителях конкурсного отбора и распределении между ними средств на реализацию образовательных программ, которые представляются Управлению образования администрации Назаровского района для внесения их на рассмотрение в течение 10 рабочих дней со дня подписания протокола конкурсной комиссии.</w:t>
      </w:r>
    </w:p>
    <w:p w:rsidR="0025101F" w:rsidRPr="00837D92" w:rsidRDefault="0025101F" w:rsidP="0025101F">
      <w:pPr>
        <w:autoSpaceDE w:val="0"/>
        <w:autoSpaceDN w:val="0"/>
        <w:adjustRightInd w:val="0"/>
        <w:spacing w:after="0" w:line="240" w:lineRule="auto"/>
        <w:ind w:firstLine="708"/>
        <w:jc w:val="both"/>
        <w:rPr>
          <w:rFonts w:ascii="Times New Roman" w:hAnsi="Times New Roman"/>
          <w:sz w:val="28"/>
          <w:szCs w:val="28"/>
        </w:rPr>
      </w:pPr>
      <w:r w:rsidRPr="00837D92">
        <w:rPr>
          <w:rFonts w:ascii="Times New Roman" w:hAnsi="Times New Roman"/>
          <w:sz w:val="28"/>
          <w:szCs w:val="28"/>
        </w:rPr>
        <w:t>С учетом предложений конкурсной комиссии перечень победителей конкурсного отбора для предоставления средств общеобразовательным учреждениям на реализацию образовательных программ и распределение средств между ними утверждаются  приказом Управления образования администрации Назаровского района.</w:t>
      </w:r>
    </w:p>
    <w:p w:rsidR="0025101F" w:rsidRPr="00837D92" w:rsidRDefault="0025101F" w:rsidP="0025101F">
      <w:pPr>
        <w:autoSpaceDE w:val="0"/>
        <w:autoSpaceDN w:val="0"/>
        <w:adjustRightInd w:val="0"/>
        <w:spacing w:after="0" w:line="240" w:lineRule="auto"/>
        <w:ind w:firstLine="708"/>
        <w:jc w:val="both"/>
        <w:rPr>
          <w:rFonts w:ascii="Times New Roman" w:hAnsi="Times New Roman"/>
          <w:color w:val="FF0000"/>
          <w:sz w:val="28"/>
          <w:szCs w:val="28"/>
        </w:rPr>
      </w:pPr>
      <w:r w:rsidRPr="00837D92">
        <w:rPr>
          <w:rFonts w:ascii="Times New Roman" w:hAnsi="Times New Roman"/>
          <w:sz w:val="28"/>
          <w:szCs w:val="28"/>
        </w:rPr>
        <w:lastRenderedPageBreak/>
        <w:t>Для перечисления средств на реализацию образовательных программ, общеобразовательное учреждение представляет в Управление образования администрации Назаровского района следующие документы:</w:t>
      </w:r>
    </w:p>
    <w:p w:rsidR="0025101F" w:rsidRPr="00837D92" w:rsidRDefault="0025101F" w:rsidP="0025101F">
      <w:pPr>
        <w:autoSpaceDE w:val="0"/>
        <w:autoSpaceDN w:val="0"/>
        <w:adjustRightInd w:val="0"/>
        <w:spacing w:after="0" w:line="240" w:lineRule="auto"/>
        <w:ind w:firstLine="708"/>
        <w:jc w:val="both"/>
        <w:rPr>
          <w:rFonts w:ascii="Times New Roman" w:hAnsi="Times New Roman"/>
          <w:sz w:val="28"/>
          <w:szCs w:val="28"/>
        </w:rPr>
      </w:pPr>
      <w:r w:rsidRPr="00837D92">
        <w:rPr>
          <w:rFonts w:ascii="Times New Roman" w:hAnsi="Times New Roman"/>
          <w:sz w:val="28"/>
          <w:szCs w:val="28"/>
        </w:rPr>
        <w:t>платежные поручения, подтверждающие оплату товаров, работ, услуг за счет средств районного бюджета:</w:t>
      </w:r>
    </w:p>
    <w:p w:rsidR="0025101F" w:rsidRPr="00837D92" w:rsidRDefault="0025101F" w:rsidP="0025101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37D92">
        <w:rPr>
          <w:rFonts w:ascii="Times New Roman" w:hAnsi="Times New Roman"/>
          <w:sz w:val="28"/>
          <w:szCs w:val="28"/>
        </w:rPr>
        <w:t>договор;</w:t>
      </w:r>
    </w:p>
    <w:p w:rsidR="0025101F" w:rsidRPr="00837D92" w:rsidRDefault="0025101F" w:rsidP="0025101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37D92">
        <w:rPr>
          <w:rFonts w:ascii="Times New Roman" w:hAnsi="Times New Roman"/>
          <w:sz w:val="28"/>
          <w:szCs w:val="28"/>
        </w:rPr>
        <w:t>товарные накладные;</w:t>
      </w:r>
    </w:p>
    <w:p w:rsidR="0025101F" w:rsidRPr="00837D92" w:rsidRDefault="0025101F" w:rsidP="0025101F">
      <w:pPr>
        <w:autoSpaceDE w:val="0"/>
        <w:autoSpaceDN w:val="0"/>
        <w:adjustRightInd w:val="0"/>
        <w:spacing w:after="0" w:line="240" w:lineRule="auto"/>
        <w:ind w:firstLine="708"/>
        <w:jc w:val="both"/>
        <w:rPr>
          <w:sz w:val="28"/>
          <w:szCs w:val="28"/>
        </w:rPr>
      </w:pPr>
      <w:r>
        <w:rPr>
          <w:rFonts w:ascii="Times New Roman" w:hAnsi="Times New Roman"/>
          <w:sz w:val="28"/>
          <w:szCs w:val="28"/>
        </w:rPr>
        <w:t xml:space="preserve">- </w:t>
      </w:r>
      <w:r w:rsidRPr="00837D92">
        <w:rPr>
          <w:rFonts w:ascii="Times New Roman" w:hAnsi="Times New Roman"/>
          <w:sz w:val="28"/>
          <w:szCs w:val="28"/>
        </w:rPr>
        <w:t>счета-фактуры</w:t>
      </w:r>
      <w:r w:rsidRPr="00837D92">
        <w:rPr>
          <w:sz w:val="28"/>
          <w:szCs w:val="28"/>
        </w:rPr>
        <w:t>.</w:t>
      </w:r>
    </w:p>
    <w:p w:rsidR="0025101F" w:rsidRPr="00837D92" w:rsidRDefault="0025101F" w:rsidP="0025101F">
      <w:pPr>
        <w:autoSpaceDE w:val="0"/>
        <w:autoSpaceDN w:val="0"/>
        <w:adjustRightInd w:val="0"/>
        <w:spacing w:after="0" w:line="240" w:lineRule="auto"/>
        <w:ind w:firstLine="708"/>
        <w:jc w:val="both"/>
        <w:rPr>
          <w:rFonts w:ascii="Times New Roman" w:hAnsi="Times New Roman"/>
          <w:sz w:val="28"/>
          <w:szCs w:val="28"/>
        </w:rPr>
      </w:pPr>
      <w:r w:rsidRPr="00837D92">
        <w:rPr>
          <w:rFonts w:ascii="Times New Roman" w:hAnsi="Times New Roman"/>
          <w:sz w:val="28"/>
          <w:szCs w:val="28"/>
        </w:rPr>
        <w:t>В установленные сроки представляются аналитический и финансовый отчеты о реализации  образовательных программ для различных категорий детей в общеобразовательных учреждениях, оказывающих услуги по отдыху, оздоровлению детей.</w:t>
      </w:r>
    </w:p>
    <w:p w:rsidR="0025101F" w:rsidRDefault="0025101F" w:rsidP="0025101F">
      <w:pPr>
        <w:tabs>
          <w:tab w:val="left" w:pos="2633"/>
          <w:tab w:val="center" w:pos="4677"/>
        </w:tabs>
        <w:spacing w:after="0" w:line="240" w:lineRule="auto"/>
        <w:jc w:val="center"/>
        <w:rPr>
          <w:rFonts w:ascii="Times New Roman" w:hAnsi="Times New Roman"/>
          <w:sz w:val="28"/>
          <w:szCs w:val="28"/>
        </w:rPr>
      </w:pPr>
    </w:p>
    <w:p w:rsidR="0025101F" w:rsidRPr="00837D92" w:rsidRDefault="0025101F" w:rsidP="0025101F">
      <w:pPr>
        <w:tabs>
          <w:tab w:val="left" w:pos="2633"/>
          <w:tab w:val="center" w:pos="4677"/>
        </w:tabs>
        <w:spacing w:after="0" w:line="240" w:lineRule="auto"/>
        <w:jc w:val="center"/>
        <w:rPr>
          <w:rFonts w:ascii="Times New Roman" w:hAnsi="Times New Roman"/>
          <w:sz w:val="28"/>
          <w:szCs w:val="28"/>
        </w:rPr>
      </w:pPr>
      <w:r w:rsidRPr="00837D92">
        <w:rPr>
          <w:rFonts w:ascii="Times New Roman" w:hAnsi="Times New Roman"/>
          <w:sz w:val="28"/>
          <w:szCs w:val="28"/>
        </w:rPr>
        <w:t>2.4. Управление подпрограммой и контроль за ходом её выполнения</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w:t>
      </w:r>
    </w:p>
    <w:p w:rsidR="0025101F" w:rsidRPr="00837D92" w:rsidRDefault="0025101F" w:rsidP="0025101F">
      <w:pPr>
        <w:autoSpaceDE w:val="0"/>
        <w:autoSpaceDN w:val="0"/>
        <w:adjustRightInd w:val="0"/>
        <w:spacing w:after="0" w:line="240" w:lineRule="auto"/>
        <w:ind w:firstLine="709"/>
        <w:jc w:val="both"/>
        <w:rPr>
          <w:rFonts w:ascii="Times New Roman" w:hAnsi="Times New Roman"/>
          <w:sz w:val="28"/>
          <w:szCs w:val="28"/>
        </w:rPr>
      </w:pPr>
      <w:r w:rsidRPr="00837D92">
        <w:rPr>
          <w:rFonts w:ascii="Times New Roman" w:hAnsi="Times New Roman"/>
          <w:sz w:val="28"/>
          <w:szCs w:val="28"/>
        </w:rPr>
        <w:t>Управление образования администрации Назаровского района несет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25101F" w:rsidRPr="00837D92" w:rsidRDefault="0025101F" w:rsidP="0025101F">
      <w:pPr>
        <w:spacing w:after="0" w:line="240" w:lineRule="auto"/>
        <w:ind w:firstLine="709"/>
        <w:jc w:val="both"/>
        <w:rPr>
          <w:rFonts w:ascii="Times New Roman" w:hAnsi="Times New Roman"/>
          <w:color w:val="000000"/>
          <w:sz w:val="28"/>
          <w:szCs w:val="28"/>
        </w:rPr>
      </w:pPr>
      <w:r w:rsidRPr="00837D92">
        <w:rPr>
          <w:rFonts w:ascii="Times New Roman" w:hAnsi="Times New Roman"/>
          <w:sz w:val="28"/>
          <w:szCs w:val="28"/>
        </w:rPr>
        <w:t>Контроль за ходом реализации подпрограммы осуществляет</w:t>
      </w:r>
      <w:r w:rsidRPr="00837D92">
        <w:rPr>
          <w:rFonts w:ascii="Times New Roman" w:hAnsi="Times New Roman"/>
          <w:color w:val="000000"/>
          <w:sz w:val="28"/>
          <w:szCs w:val="28"/>
        </w:rPr>
        <w:t xml:space="preserve"> администрация Назаровского района.</w:t>
      </w:r>
    </w:p>
    <w:p w:rsidR="0025101F" w:rsidRPr="00837D92" w:rsidRDefault="0025101F" w:rsidP="0025101F">
      <w:pPr>
        <w:spacing w:after="0" w:line="240" w:lineRule="auto"/>
        <w:ind w:firstLine="709"/>
        <w:jc w:val="both"/>
        <w:rPr>
          <w:rFonts w:ascii="Times New Roman" w:hAnsi="Times New Roman"/>
          <w:sz w:val="28"/>
          <w:szCs w:val="28"/>
        </w:rPr>
      </w:pPr>
      <w:r w:rsidRPr="00837D92">
        <w:rPr>
          <w:rFonts w:ascii="Times New Roman" w:hAnsi="Times New Roman"/>
          <w:sz w:val="28"/>
          <w:szCs w:val="28"/>
        </w:rPr>
        <w:t xml:space="preserve">Контроль за законностью, результативностью (эффективностью </w:t>
      </w:r>
      <w:r w:rsidRPr="00837D92">
        <w:rPr>
          <w:rFonts w:ascii="Times New Roman" w:hAnsi="Times New Roman"/>
          <w:sz w:val="28"/>
          <w:szCs w:val="28"/>
        </w:rPr>
        <w:br/>
        <w:t>и экономностью) использования средств районного бюджета осуществляет ревизионная комиссия Назаровского района.</w:t>
      </w:r>
    </w:p>
    <w:p w:rsidR="0025101F" w:rsidRPr="00837D92" w:rsidRDefault="0025101F" w:rsidP="0025101F">
      <w:pPr>
        <w:spacing w:after="0" w:line="240" w:lineRule="auto"/>
        <w:ind w:firstLine="709"/>
        <w:jc w:val="both"/>
        <w:rPr>
          <w:rFonts w:ascii="Times New Roman" w:hAnsi="Times New Roman"/>
          <w:sz w:val="28"/>
          <w:szCs w:val="28"/>
        </w:rPr>
      </w:pPr>
      <w:r w:rsidRPr="00837D92">
        <w:rPr>
          <w:rFonts w:ascii="Times New Roman" w:hAnsi="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
    <w:p w:rsidR="0025101F" w:rsidRDefault="0025101F" w:rsidP="0025101F">
      <w:pPr>
        <w:spacing w:after="0" w:line="240" w:lineRule="auto"/>
        <w:jc w:val="center"/>
        <w:rPr>
          <w:rFonts w:ascii="Times New Roman" w:hAnsi="Times New Roman"/>
          <w:sz w:val="28"/>
          <w:szCs w:val="28"/>
        </w:rPr>
      </w:pPr>
    </w:p>
    <w:p w:rsidR="0025101F" w:rsidRPr="00837D92" w:rsidRDefault="0025101F" w:rsidP="0025101F">
      <w:pPr>
        <w:spacing w:after="0" w:line="240" w:lineRule="auto"/>
        <w:jc w:val="center"/>
        <w:rPr>
          <w:rFonts w:ascii="Times New Roman" w:hAnsi="Times New Roman"/>
          <w:sz w:val="28"/>
          <w:szCs w:val="28"/>
        </w:rPr>
      </w:pPr>
      <w:r w:rsidRPr="00837D92">
        <w:rPr>
          <w:rFonts w:ascii="Times New Roman" w:hAnsi="Times New Roman"/>
          <w:sz w:val="28"/>
          <w:szCs w:val="28"/>
        </w:rPr>
        <w:t>2.5. Оценка социально-экономической эффективности</w:t>
      </w:r>
    </w:p>
    <w:p w:rsidR="0025101F" w:rsidRPr="00837D92" w:rsidRDefault="0025101F" w:rsidP="0025101F">
      <w:pPr>
        <w:spacing w:after="0" w:line="240" w:lineRule="auto"/>
        <w:ind w:firstLine="708"/>
        <w:jc w:val="both"/>
        <w:rPr>
          <w:rFonts w:ascii="Times New Roman" w:hAnsi="Times New Roman"/>
          <w:sz w:val="28"/>
          <w:szCs w:val="28"/>
        </w:rPr>
      </w:pPr>
      <w:r w:rsidRPr="00837D92">
        <w:rPr>
          <w:rFonts w:ascii="Times New Roman" w:hAnsi="Times New Roman"/>
          <w:sz w:val="28"/>
          <w:szCs w:val="28"/>
        </w:rPr>
        <w:t>Оценка социально-экономической эффективности проводится Управлением образования администрации Назаровского района.</w:t>
      </w:r>
    </w:p>
    <w:p w:rsidR="0025101F" w:rsidRPr="00837D92" w:rsidRDefault="0025101F" w:rsidP="0025101F">
      <w:pPr>
        <w:spacing w:after="0" w:line="240" w:lineRule="auto"/>
        <w:ind w:firstLine="708"/>
        <w:jc w:val="both"/>
        <w:rPr>
          <w:rFonts w:ascii="Times New Roman" w:hAnsi="Times New Roman"/>
          <w:sz w:val="28"/>
          <w:szCs w:val="28"/>
        </w:rPr>
      </w:pPr>
      <w:r w:rsidRPr="00837D92">
        <w:rPr>
          <w:rFonts w:ascii="Times New Roman" w:hAnsi="Times New Roman"/>
          <w:sz w:val="28"/>
          <w:szCs w:val="28"/>
        </w:rPr>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rsidR="0025101F" w:rsidRPr="00837D92" w:rsidRDefault="0025101F" w:rsidP="0025101F">
      <w:pPr>
        <w:spacing w:after="0" w:line="240" w:lineRule="auto"/>
        <w:ind w:firstLine="708"/>
        <w:jc w:val="both"/>
        <w:rPr>
          <w:rFonts w:ascii="Times New Roman" w:hAnsi="Times New Roman"/>
          <w:sz w:val="28"/>
          <w:szCs w:val="28"/>
        </w:rPr>
      </w:pPr>
      <w:r w:rsidRPr="00837D92">
        <w:rPr>
          <w:rFonts w:ascii="Times New Roman" w:hAnsi="Times New Roman"/>
          <w:sz w:val="28"/>
          <w:szCs w:val="28"/>
        </w:rPr>
        <w:t>Основные критерии социальной эффективности подпрограммы:</w:t>
      </w:r>
    </w:p>
    <w:p w:rsidR="0025101F" w:rsidRPr="00837D92" w:rsidRDefault="0025101F" w:rsidP="0025101F">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37D92">
        <w:rPr>
          <w:rFonts w:ascii="Times New Roman" w:hAnsi="Times New Roman"/>
          <w:sz w:val="28"/>
          <w:szCs w:val="28"/>
        </w:rPr>
        <w:t xml:space="preserve">увеличение охвата всеми формами отдыха, оздоровления  детей, находящихся в трудной жизненной ситуации; </w:t>
      </w:r>
    </w:p>
    <w:p w:rsidR="0025101F" w:rsidRPr="00837D92" w:rsidRDefault="0025101F" w:rsidP="0025101F">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37D92">
        <w:rPr>
          <w:rFonts w:ascii="Times New Roman" w:hAnsi="Times New Roman"/>
          <w:sz w:val="28"/>
          <w:szCs w:val="28"/>
        </w:rPr>
        <w:t>повышение уровня санитарно-гигиенических условий и пожарной безопасности в оздоровительных учреждениях с дневным пребыванием детей;</w:t>
      </w:r>
    </w:p>
    <w:p w:rsidR="0025101F" w:rsidRPr="00837D92" w:rsidRDefault="0025101F" w:rsidP="0025101F">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37D92">
        <w:rPr>
          <w:rFonts w:ascii="Times New Roman" w:hAnsi="Times New Roman"/>
          <w:sz w:val="28"/>
          <w:szCs w:val="28"/>
        </w:rPr>
        <w:t>повышение  качества предоставляемых услуг в сфере отдыха и оздоровления;</w:t>
      </w:r>
    </w:p>
    <w:p w:rsidR="0025101F" w:rsidRPr="00837D92" w:rsidRDefault="0025101F" w:rsidP="0025101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837D92">
        <w:rPr>
          <w:rFonts w:ascii="Times New Roman" w:hAnsi="Times New Roman"/>
          <w:sz w:val="28"/>
          <w:szCs w:val="28"/>
        </w:rPr>
        <w:t>формирование приоритета здорового образа жизни человека, его нравственных ориентиров средствами физической культуры, спорта и туризма;</w:t>
      </w:r>
    </w:p>
    <w:p w:rsidR="0025101F" w:rsidRDefault="0025101F" w:rsidP="0025101F">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37D92">
        <w:rPr>
          <w:rFonts w:ascii="Times New Roman" w:hAnsi="Times New Roman"/>
          <w:sz w:val="28"/>
          <w:szCs w:val="28"/>
        </w:rPr>
        <w:t>сохранение доли оздоровленных детей школьного возраста на уровне 80,2%.</w:t>
      </w:r>
    </w:p>
    <w:p w:rsidR="0025101F" w:rsidRDefault="0025101F" w:rsidP="0025101F">
      <w:pPr>
        <w:spacing w:after="0" w:line="240" w:lineRule="auto"/>
        <w:ind w:firstLine="708"/>
        <w:jc w:val="center"/>
        <w:rPr>
          <w:rFonts w:ascii="Times New Roman" w:hAnsi="Times New Roman"/>
          <w:sz w:val="28"/>
          <w:szCs w:val="28"/>
        </w:rPr>
      </w:pPr>
    </w:p>
    <w:p w:rsidR="0025101F" w:rsidRPr="00837D92" w:rsidRDefault="0025101F" w:rsidP="0025101F">
      <w:pPr>
        <w:spacing w:after="0" w:line="240" w:lineRule="auto"/>
        <w:ind w:firstLine="708"/>
        <w:jc w:val="center"/>
        <w:rPr>
          <w:rFonts w:ascii="Times New Roman" w:hAnsi="Times New Roman"/>
          <w:sz w:val="28"/>
          <w:szCs w:val="28"/>
        </w:rPr>
      </w:pPr>
      <w:r w:rsidRPr="00837D92">
        <w:rPr>
          <w:rFonts w:ascii="Times New Roman" w:hAnsi="Times New Roman"/>
          <w:sz w:val="28"/>
          <w:szCs w:val="28"/>
        </w:rPr>
        <w:t>2.6. Мероприятия подпрограммы</w:t>
      </w:r>
    </w:p>
    <w:p w:rsidR="0025101F" w:rsidRPr="00837D92" w:rsidRDefault="0025101F" w:rsidP="0025101F">
      <w:pPr>
        <w:spacing w:after="0" w:line="240" w:lineRule="auto"/>
        <w:ind w:firstLine="708"/>
        <w:jc w:val="both"/>
        <w:rPr>
          <w:rFonts w:ascii="Times New Roman" w:hAnsi="Times New Roman"/>
          <w:sz w:val="28"/>
          <w:szCs w:val="28"/>
        </w:rPr>
      </w:pPr>
      <w:r w:rsidRPr="00837D92">
        <w:rPr>
          <w:rFonts w:ascii="Times New Roman" w:hAnsi="Times New Roman"/>
          <w:sz w:val="28"/>
          <w:szCs w:val="28"/>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2 к подпрограмме 3 «Развитие в Назаровском районе системы отдыха</w:t>
      </w:r>
      <w:r>
        <w:rPr>
          <w:rFonts w:ascii="Times New Roman" w:hAnsi="Times New Roman"/>
          <w:sz w:val="28"/>
          <w:szCs w:val="28"/>
        </w:rPr>
        <w:t>,</w:t>
      </w:r>
      <w:r w:rsidRPr="00837D92">
        <w:rPr>
          <w:rFonts w:ascii="Times New Roman" w:hAnsi="Times New Roman"/>
          <w:sz w:val="28"/>
          <w:szCs w:val="28"/>
        </w:rPr>
        <w:t xml:space="preserve"> оздоровления</w:t>
      </w:r>
      <w:r>
        <w:rPr>
          <w:rFonts w:ascii="Times New Roman" w:hAnsi="Times New Roman"/>
          <w:sz w:val="28"/>
          <w:szCs w:val="28"/>
        </w:rPr>
        <w:t xml:space="preserve"> и занятости детей </w:t>
      </w:r>
      <w:r w:rsidRPr="00837D92">
        <w:rPr>
          <w:rFonts w:ascii="Times New Roman" w:hAnsi="Times New Roman"/>
          <w:sz w:val="28"/>
          <w:szCs w:val="28"/>
        </w:rPr>
        <w:t xml:space="preserve">».  </w:t>
      </w:r>
    </w:p>
    <w:p w:rsidR="0025101F" w:rsidRDefault="0025101F" w:rsidP="0025101F">
      <w:pPr>
        <w:spacing w:after="0" w:line="240" w:lineRule="auto"/>
        <w:jc w:val="center"/>
        <w:rPr>
          <w:rFonts w:ascii="Times New Roman" w:hAnsi="Times New Roman"/>
          <w:sz w:val="28"/>
          <w:szCs w:val="28"/>
        </w:rPr>
      </w:pPr>
    </w:p>
    <w:p w:rsidR="0025101F" w:rsidRPr="00837D92" w:rsidRDefault="0025101F" w:rsidP="0025101F">
      <w:pPr>
        <w:spacing w:after="0" w:line="240" w:lineRule="auto"/>
        <w:jc w:val="center"/>
        <w:rPr>
          <w:rFonts w:ascii="Times New Roman" w:hAnsi="Times New Roman"/>
          <w:sz w:val="28"/>
          <w:szCs w:val="28"/>
        </w:rPr>
      </w:pPr>
      <w:r w:rsidRPr="00837D92">
        <w:rPr>
          <w:rFonts w:ascii="Times New Roman" w:hAnsi="Times New Roman"/>
          <w:sz w:val="28"/>
          <w:szCs w:val="28"/>
        </w:rPr>
        <w:t xml:space="preserve">2.7. Обоснование финансовых, материальных и трудовых затрат </w:t>
      </w:r>
    </w:p>
    <w:p w:rsidR="0025101F" w:rsidRPr="00837D92" w:rsidRDefault="0025101F" w:rsidP="0025101F">
      <w:pPr>
        <w:spacing w:after="0" w:line="240" w:lineRule="auto"/>
        <w:jc w:val="center"/>
        <w:rPr>
          <w:rFonts w:ascii="Times New Roman" w:hAnsi="Times New Roman"/>
          <w:sz w:val="28"/>
          <w:szCs w:val="28"/>
        </w:rPr>
      </w:pPr>
      <w:r w:rsidRPr="00837D92">
        <w:rPr>
          <w:rFonts w:ascii="Times New Roman" w:hAnsi="Times New Roman"/>
          <w:sz w:val="28"/>
          <w:szCs w:val="28"/>
        </w:rPr>
        <w:t>(ресурсное обеспечение подпрограммы)</w:t>
      </w:r>
    </w:p>
    <w:p w:rsidR="0025101F" w:rsidRPr="00837D92" w:rsidRDefault="0025101F" w:rsidP="0025101F">
      <w:pPr>
        <w:autoSpaceDE w:val="0"/>
        <w:autoSpaceDN w:val="0"/>
        <w:adjustRightInd w:val="0"/>
        <w:spacing w:after="0" w:line="240" w:lineRule="auto"/>
        <w:ind w:firstLine="851"/>
        <w:jc w:val="both"/>
        <w:rPr>
          <w:rFonts w:ascii="Times New Roman" w:hAnsi="Times New Roman"/>
          <w:sz w:val="28"/>
          <w:szCs w:val="28"/>
        </w:rPr>
      </w:pPr>
      <w:r w:rsidRPr="00837D92">
        <w:rPr>
          <w:rFonts w:ascii="Times New Roman" w:hAnsi="Times New Roman"/>
          <w:sz w:val="28"/>
          <w:szCs w:val="28"/>
        </w:rPr>
        <w:t xml:space="preserve">Финансовое обеспечение реализации подпрограммы осуществляется за счет средств </w:t>
      </w:r>
      <w:r>
        <w:rPr>
          <w:rFonts w:ascii="Times New Roman" w:hAnsi="Times New Roman"/>
          <w:sz w:val="28"/>
          <w:szCs w:val="28"/>
        </w:rPr>
        <w:t xml:space="preserve">краевого и </w:t>
      </w:r>
      <w:r w:rsidRPr="00837D92">
        <w:rPr>
          <w:rFonts w:ascii="Times New Roman" w:hAnsi="Times New Roman"/>
          <w:sz w:val="28"/>
          <w:szCs w:val="28"/>
        </w:rPr>
        <w:t>районного бюдж</w:t>
      </w:r>
      <w:r>
        <w:rPr>
          <w:rFonts w:ascii="Times New Roman" w:hAnsi="Times New Roman"/>
          <w:sz w:val="28"/>
          <w:szCs w:val="28"/>
        </w:rPr>
        <w:t>етов</w:t>
      </w:r>
      <w:r w:rsidRPr="00837D92">
        <w:rPr>
          <w:rFonts w:ascii="Times New Roman" w:hAnsi="Times New Roman"/>
          <w:sz w:val="28"/>
          <w:szCs w:val="28"/>
        </w:rPr>
        <w:t>.</w:t>
      </w:r>
    </w:p>
    <w:p w:rsidR="0025101F" w:rsidRPr="00837D92" w:rsidRDefault="0025101F" w:rsidP="0025101F">
      <w:pPr>
        <w:spacing w:after="0" w:line="240" w:lineRule="auto"/>
        <w:ind w:firstLine="851"/>
        <w:jc w:val="both"/>
        <w:rPr>
          <w:rFonts w:ascii="Times New Roman" w:hAnsi="Times New Roman"/>
          <w:sz w:val="28"/>
          <w:szCs w:val="28"/>
        </w:rPr>
      </w:pPr>
      <w:r w:rsidRPr="00837D92">
        <w:rPr>
          <w:rFonts w:ascii="Times New Roman" w:hAnsi="Times New Roman"/>
          <w:sz w:val="28"/>
          <w:szCs w:val="28"/>
        </w:rPr>
        <w:t xml:space="preserve">Средства </w:t>
      </w:r>
      <w:r>
        <w:rPr>
          <w:rFonts w:ascii="Times New Roman" w:hAnsi="Times New Roman"/>
          <w:sz w:val="28"/>
          <w:szCs w:val="28"/>
        </w:rPr>
        <w:t>краевого и районного бюджетов</w:t>
      </w:r>
      <w:r w:rsidRPr="00837D92">
        <w:rPr>
          <w:rFonts w:ascii="Times New Roman" w:hAnsi="Times New Roman"/>
          <w:sz w:val="28"/>
          <w:szCs w:val="28"/>
        </w:rPr>
        <w:t xml:space="preserve">, запланированные на реализацию подпрограммы, составляют </w:t>
      </w:r>
      <w:r>
        <w:rPr>
          <w:rFonts w:ascii="Times New Roman" w:hAnsi="Times New Roman"/>
          <w:sz w:val="28"/>
          <w:szCs w:val="28"/>
        </w:rPr>
        <w:t>всего 8390,4</w:t>
      </w:r>
      <w:r w:rsidRPr="00837D92">
        <w:rPr>
          <w:rFonts w:ascii="Times New Roman" w:hAnsi="Times New Roman"/>
          <w:sz w:val="28"/>
          <w:szCs w:val="28"/>
        </w:rPr>
        <w:t xml:space="preserve"> тыс. рублей, в том числе с разбивкой по годам реализации:</w:t>
      </w:r>
    </w:p>
    <w:p w:rsidR="0025101F" w:rsidRPr="00837D92" w:rsidRDefault="0025101F" w:rsidP="0025101F">
      <w:pPr>
        <w:pStyle w:val="21"/>
        <w:ind w:firstLine="708"/>
        <w:rPr>
          <w:szCs w:val="28"/>
          <w:lang w:eastAsia="ru-RU"/>
        </w:rPr>
      </w:pPr>
      <w:r w:rsidRPr="00837D92">
        <w:rPr>
          <w:szCs w:val="28"/>
          <w:lang w:eastAsia="ru-RU"/>
        </w:rPr>
        <w:t>201</w:t>
      </w:r>
      <w:r>
        <w:rPr>
          <w:szCs w:val="28"/>
          <w:lang w:eastAsia="ru-RU"/>
        </w:rPr>
        <w:t>9</w:t>
      </w:r>
      <w:r w:rsidRPr="00837D92">
        <w:rPr>
          <w:szCs w:val="28"/>
          <w:lang w:eastAsia="ru-RU"/>
        </w:rPr>
        <w:t xml:space="preserve"> г</w:t>
      </w:r>
      <w:r>
        <w:rPr>
          <w:szCs w:val="28"/>
          <w:lang w:eastAsia="ru-RU"/>
        </w:rPr>
        <w:t>од</w:t>
      </w:r>
      <w:r w:rsidRPr="00837D92">
        <w:rPr>
          <w:szCs w:val="28"/>
          <w:lang w:eastAsia="ru-RU"/>
        </w:rPr>
        <w:t xml:space="preserve"> – </w:t>
      </w:r>
      <w:r>
        <w:rPr>
          <w:szCs w:val="28"/>
          <w:lang w:eastAsia="ru-RU"/>
        </w:rPr>
        <w:t>2174,4</w:t>
      </w:r>
      <w:r w:rsidRPr="00837D92">
        <w:rPr>
          <w:szCs w:val="28"/>
          <w:lang w:eastAsia="ru-RU"/>
        </w:rPr>
        <w:t xml:space="preserve"> тыс. рублей;</w:t>
      </w:r>
    </w:p>
    <w:p w:rsidR="0025101F" w:rsidRPr="00837D92" w:rsidRDefault="0025101F" w:rsidP="0025101F">
      <w:pPr>
        <w:pStyle w:val="21"/>
        <w:ind w:firstLine="708"/>
        <w:rPr>
          <w:szCs w:val="28"/>
          <w:lang w:eastAsia="ru-RU"/>
        </w:rPr>
      </w:pPr>
      <w:r>
        <w:rPr>
          <w:szCs w:val="28"/>
          <w:lang w:eastAsia="ru-RU"/>
        </w:rPr>
        <w:t>2020</w:t>
      </w:r>
      <w:r w:rsidRPr="00837D92">
        <w:rPr>
          <w:szCs w:val="28"/>
          <w:lang w:eastAsia="ru-RU"/>
        </w:rPr>
        <w:t xml:space="preserve"> г</w:t>
      </w:r>
      <w:r>
        <w:rPr>
          <w:szCs w:val="28"/>
          <w:lang w:eastAsia="ru-RU"/>
        </w:rPr>
        <w:t>од</w:t>
      </w:r>
      <w:r w:rsidRPr="00837D92">
        <w:rPr>
          <w:szCs w:val="28"/>
          <w:lang w:eastAsia="ru-RU"/>
        </w:rPr>
        <w:t xml:space="preserve"> – </w:t>
      </w:r>
      <w:r>
        <w:rPr>
          <w:szCs w:val="28"/>
          <w:lang w:eastAsia="ru-RU"/>
        </w:rPr>
        <w:t>2072,0</w:t>
      </w:r>
      <w:r w:rsidRPr="00837D92">
        <w:rPr>
          <w:szCs w:val="28"/>
          <w:lang w:eastAsia="ru-RU"/>
        </w:rPr>
        <w:t xml:space="preserve"> тыс. рублей;</w:t>
      </w:r>
    </w:p>
    <w:p w:rsidR="0025101F" w:rsidRPr="00837D92" w:rsidRDefault="0025101F" w:rsidP="0025101F">
      <w:pPr>
        <w:pStyle w:val="21"/>
        <w:ind w:firstLine="708"/>
        <w:rPr>
          <w:szCs w:val="28"/>
          <w:lang w:eastAsia="ru-RU"/>
        </w:rPr>
      </w:pPr>
      <w:r>
        <w:rPr>
          <w:szCs w:val="28"/>
          <w:lang w:eastAsia="ru-RU"/>
        </w:rPr>
        <w:t>2021</w:t>
      </w:r>
      <w:r w:rsidRPr="00837D92">
        <w:rPr>
          <w:szCs w:val="28"/>
          <w:lang w:eastAsia="ru-RU"/>
        </w:rPr>
        <w:t xml:space="preserve"> г</w:t>
      </w:r>
      <w:r>
        <w:rPr>
          <w:szCs w:val="28"/>
          <w:lang w:eastAsia="ru-RU"/>
        </w:rPr>
        <w:t>од</w:t>
      </w:r>
      <w:r w:rsidRPr="00837D92">
        <w:rPr>
          <w:szCs w:val="28"/>
          <w:lang w:eastAsia="ru-RU"/>
        </w:rPr>
        <w:t xml:space="preserve"> – </w:t>
      </w:r>
      <w:r>
        <w:rPr>
          <w:szCs w:val="28"/>
          <w:lang w:eastAsia="ru-RU"/>
        </w:rPr>
        <w:t>2072,0</w:t>
      </w:r>
      <w:r w:rsidRPr="00837D92">
        <w:rPr>
          <w:szCs w:val="28"/>
          <w:lang w:eastAsia="ru-RU"/>
        </w:rPr>
        <w:t xml:space="preserve"> тыс. рублей;</w:t>
      </w:r>
    </w:p>
    <w:p w:rsidR="0025101F" w:rsidRPr="00837D92" w:rsidRDefault="0025101F" w:rsidP="0025101F">
      <w:pPr>
        <w:pStyle w:val="21"/>
        <w:ind w:firstLine="708"/>
        <w:rPr>
          <w:szCs w:val="28"/>
          <w:lang w:eastAsia="ru-RU"/>
        </w:rPr>
      </w:pPr>
      <w:r w:rsidRPr="00837D92">
        <w:rPr>
          <w:szCs w:val="28"/>
          <w:lang w:eastAsia="ru-RU"/>
        </w:rPr>
        <w:t>20</w:t>
      </w:r>
      <w:r>
        <w:rPr>
          <w:szCs w:val="28"/>
          <w:lang w:eastAsia="ru-RU"/>
        </w:rPr>
        <w:t>22</w:t>
      </w:r>
      <w:r w:rsidRPr="00837D92">
        <w:rPr>
          <w:szCs w:val="28"/>
          <w:lang w:eastAsia="ru-RU"/>
        </w:rPr>
        <w:t xml:space="preserve"> г</w:t>
      </w:r>
      <w:r>
        <w:rPr>
          <w:szCs w:val="28"/>
          <w:lang w:eastAsia="ru-RU"/>
        </w:rPr>
        <w:t>од</w:t>
      </w:r>
      <w:r w:rsidRPr="00837D92">
        <w:rPr>
          <w:szCs w:val="28"/>
          <w:lang w:eastAsia="ru-RU"/>
        </w:rPr>
        <w:t xml:space="preserve"> – </w:t>
      </w:r>
      <w:r>
        <w:rPr>
          <w:szCs w:val="28"/>
          <w:lang w:eastAsia="ru-RU"/>
        </w:rPr>
        <w:t>2072,0</w:t>
      </w:r>
      <w:r w:rsidRPr="00837D92">
        <w:rPr>
          <w:szCs w:val="28"/>
          <w:lang w:eastAsia="ru-RU"/>
        </w:rPr>
        <w:t xml:space="preserve"> тыс. рублей.</w:t>
      </w:r>
    </w:p>
    <w:p w:rsidR="0025101F" w:rsidRPr="00837D92" w:rsidRDefault="0025101F" w:rsidP="0025101F">
      <w:pPr>
        <w:autoSpaceDE w:val="0"/>
        <w:autoSpaceDN w:val="0"/>
        <w:adjustRightInd w:val="0"/>
        <w:ind w:firstLine="708"/>
        <w:jc w:val="both"/>
        <w:rPr>
          <w:rFonts w:ascii="Times New Roman" w:hAnsi="Times New Roman"/>
          <w:sz w:val="28"/>
          <w:szCs w:val="28"/>
        </w:rPr>
      </w:pPr>
      <w:r w:rsidRPr="00837D92">
        <w:rPr>
          <w:rFonts w:ascii="Times New Roman" w:hAnsi="Times New Roman"/>
          <w:sz w:val="28"/>
          <w:szCs w:val="28"/>
        </w:rPr>
        <w:t>Объем финансирования может изменяться при утверждении районного бюджета на очередной финансовый год.</w:t>
      </w: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sectPr w:rsidR="000B2950" w:rsidSect="000B2950">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9" w:footer="709" w:gutter="0"/>
          <w:cols w:space="708"/>
          <w:docGrid w:linePitch="360"/>
        </w:sectPr>
      </w:pPr>
    </w:p>
    <w:tbl>
      <w:tblPr>
        <w:tblW w:w="15000" w:type="dxa"/>
        <w:tblInd w:w="93" w:type="dxa"/>
        <w:tblLook w:val="04A0"/>
      </w:tblPr>
      <w:tblGrid>
        <w:gridCol w:w="660"/>
        <w:gridCol w:w="8256"/>
        <w:gridCol w:w="1292"/>
        <w:gridCol w:w="1198"/>
        <w:gridCol w:w="1198"/>
        <w:gridCol w:w="1198"/>
        <w:gridCol w:w="1198"/>
      </w:tblGrid>
      <w:tr w:rsidR="000B2950" w:rsidRPr="000B2950" w:rsidTr="000B2950">
        <w:trPr>
          <w:trHeight w:val="1290"/>
        </w:trPr>
        <w:tc>
          <w:tcPr>
            <w:tcW w:w="660" w:type="dxa"/>
            <w:tcBorders>
              <w:top w:val="nil"/>
              <w:left w:val="nil"/>
              <w:bottom w:val="nil"/>
              <w:right w:val="nil"/>
            </w:tcBorders>
            <w:shd w:val="clear" w:color="auto" w:fill="auto"/>
            <w:noWrap/>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p>
        </w:tc>
        <w:tc>
          <w:tcPr>
            <w:tcW w:w="8280" w:type="dxa"/>
            <w:tcBorders>
              <w:top w:val="nil"/>
              <w:left w:val="nil"/>
              <w:bottom w:val="nil"/>
              <w:right w:val="nil"/>
            </w:tcBorders>
            <w:shd w:val="clear" w:color="auto" w:fill="auto"/>
            <w:vAlign w:val="bottom"/>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60" w:type="dxa"/>
            <w:tcBorders>
              <w:top w:val="nil"/>
              <w:left w:val="nil"/>
              <w:bottom w:val="nil"/>
              <w:right w:val="nil"/>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p>
        </w:tc>
        <w:tc>
          <w:tcPr>
            <w:tcW w:w="4800" w:type="dxa"/>
            <w:gridSpan w:val="4"/>
            <w:tcBorders>
              <w:top w:val="nil"/>
              <w:left w:val="nil"/>
              <w:bottom w:val="nil"/>
              <w:right w:val="nil"/>
            </w:tcBorders>
            <w:shd w:val="clear" w:color="auto" w:fill="auto"/>
            <w:hideMark/>
          </w:tcPr>
          <w:p w:rsidR="000B2950" w:rsidRPr="000B2950" w:rsidRDefault="000B2950" w:rsidP="000B2950">
            <w:pPr>
              <w:spacing w:after="0" w:line="240" w:lineRule="auto"/>
              <w:rPr>
                <w:rFonts w:ascii="Times New Roman" w:eastAsia="Times New Roman" w:hAnsi="Times New Roman"/>
                <w:color w:val="000000"/>
                <w:sz w:val="24"/>
                <w:szCs w:val="24"/>
                <w:lang w:eastAsia="ru-RU"/>
              </w:rPr>
            </w:pPr>
            <w:r w:rsidRPr="000B2950">
              <w:rPr>
                <w:rFonts w:ascii="Times New Roman" w:eastAsia="Times New Roman" w:hAnsi="Times New Roman"/>
                <w:color w:val="000000"/>
                <w:sz w:val="24"/>
                <w:szCs w:val="24"/>
                <w:lang w:eastAsia="ru-RU"/>
              </w:rPr>
              <w:t xml:space="preserve">Приложение  1 </w:t>
            </w:r>
            <w:r w:rsidRPr="000B2950">
              <w:rPr>
                <w:rFonts w:ascii="Times New Roman" w:eastAsia="Times New Roman" w:hAnsi="Times New Roman"/>
                <w:color w:val="000000"/>
                <w:sz w:val="24"/>
                <w:szCs w:val="24"/>
                <w:lang w:eastAsia="ru-RU"/>
              </w:rPr>
              <w:br/>
              <w:t>к  подпрограмме 3 «Развитие в Назаровском районе системы отдыха, оздоровления и занятости детей"</w:t>
            </w:r>
          </w:p>
        </w:tc>
      </w:tr>
      <w:tr w:rsidR="000B2950" w:rsidRPr="000B2950" w:rsidTr="000B2950">
        <w:trPr>
          <w:trHeight w:val="750"/>
        </w:trPr>
        <w:tc>
          <w:tcPr>
            <w:tcW w:w="15000" w:type="dxa"/>
            <w:gridSpan w:val="7"/>
            <w:tcBorders>
              <w:top w:val="nil"/>
              <w:left w:val="nil"/>
              <w:bottom w:val="single" w:sz="4" w:space="0" w:color="auto"/>
              <w:right w:val="nil"/>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b/>
                <w:bCs/>
                <w:sz w:val="24"/>
                <w:szCs w:val="24"/>
                <w:lang w:eastAsia="ru-RU"/>
              </w:rPr>
            </w:pPr>
            <w:r w:rsidRPr="000B2950">
              <w:rPr>
                <w:rFonts w:ascii="Times New Roman" w:eastAsia="Times New Roman" w:hAnsi="Times New Roman"/>
                <w:b/>
                <w:bCs/>
                <w:sz w:val="24"/>
                <w:szCs w:val="24"/>
                <w:lang w:eastAsia="ru-RU"/>
              </w:rPr>
              <w:t>Перечень целевых индикаторов подпрограммы</w:t>
            </w:r>
          </w:p>
        </w:tc>
      </w:tr>
      <w:tr w:rsidR="000B2950" w:rsidRPr="000B2950" w:rsidTr="000B2950">
        <w:trPr>
          <w:trHeight w:val="51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п/п</w:t>
            </w:r>
          </w:p>
        </w:tc>
        <w:tc>
          <w:tcPr>
            <w:tcW w:w="8280"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Цель, целевые индикаторы</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Единица измерения</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2019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2020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2021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2022 год</w:t>
            </w:r>
          </w:p>
        </w:tc>
      </w:tr>
      <w:tr w:rsidR="000B2950" w:rsidRPr="000B2950" w:rsidTr="000B2950">
        <w:trPr>
          <w:trHeight w:val="510"/>
        </w:trPr>
        <w:tc>
          <w:tcPr>
            <w:tcW w:w="66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828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r>
      <w:tr w:rsidR="000B2950" w:rsidRPr="000B2950" w:rsidTr="000B2950">
        <w:trPr>
          <w:trHeight w:val="510"/>
        </w:trPr>
        <w:tc>
          <w:tcPr>
            <w:tcW w:w="66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828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r>
      <w:tr w:rsidR="000B2950" w:rsidRPr="000B2950" w:rsidTr="000B2950">
        <w:trPr>
          <w:trHeight w:val="795"/>
        </w:trPr>
        <w:tc>
          <w:tcPr>
            <w:tcW w:w="150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Цель: обеспечение полноценного отдыха, оздоровления и занятости детей в Назаровском районе</w:t>
            </w:r>
          </w:p>
        </w:tc>
      </w:tr>
      <w:tr w:rsidR="000B2950" w:rsidRPr="000B2950" w:rsidTr="000B2950">
        <w:trPr>
          <w:trHeight w:val="660"/>
        </w:trPr>
        <w:tc>
          <w:tcPr>
            <w:tcW w:w="150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i/>
                <w:iCs/>
                <w:sz w:val="24"/>
                <w:szCs w:val="24"/>
                <w:lang w:eastAsia="ru-RU"/>
              </w:rPr>
            </w:pPr>
            <w:r w:rsidRPr="000B2950">
              <w:rPr>
                <w:rFonts w:ascii="Times New Roman" w:eastAsia="Times New Roman" w:hAnsi="Times New Roman"/>
                <w:i/>
                <w:iCs/>
                <w:sz w:val="24"/>
                <w:szCs w:val="24"/>
                <w:lang w:eastAsia="ru-RU"/>
              </w:rPr>
              <w:t>Задача № 1 Обеспечить безопасный, качественный отдых, оздоровление и занятость детей в каникулярные периоды</w:t>
            </w:r>
          </w:p>
        </w:tc>
      </w:tr>
      <w:tr w:rsidR="000B2950" w:rsidRPr="000B2950" w:rsidTr="000B2950">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1.1</w:t>
            </w:r>
          </w:p>
        </w:tc>
        <w:tc>
          <w:tcPr>
            <w:tcW w:w="828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ind w:firstLineChars="100" w:firstLine="240"/>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Доля детей школьного возраста, охваченных организованным отдыхом и оздоровлением в каникулярный период</w:t>
            </w:r>
          </w:p>
        </w:tc>
        <w:tc>
          <w:tcPr>
            <w:tcW w:w="126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w:t>
            </w:r>
          </w:p>
        </w:tc>
        <w:tc>
          <w:tcPr>
            <w:tcW w:w="120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80,0</w:t>
            </w:r>
          </w:p>
        </w:tc>
        <w:tc>
          <w:tcPr>
            <w:tcW w:w="120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80,0</w:t>
            </w:r>
          </w:p>
        </w:tc>
        <w:tc>
          <w:tcPr>
            <w:tcW w:w="120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80,0</w:t>
            </w:r>
          </w:p>
        </w:tc>
        <w:tc>
          <w:tcPr>
            <w:tcW w:w="120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80,0</w:t>
            </w:r>
          </w:p>
        </w:tc>
      </w:tr>
      <w:tr w:rsidR="000B2950" w:rsidRPr="000B2950" w:rsidTr="000B2950">
        <w:trPr>
          <w:trHeight w:val="9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1.2</w:t>
            </w:r>
          </w:p>
        </w:tc>
        <w:tc>
          <w:tcPr>
            <w:tcW w:w="828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ind w:firstLineChars="100" w:firstLine="240"/>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xml:space="preserve">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 </w:t>
            </w:r>
          </w:p>
        </w:tc>
        <w:tc>
          <w:tcPr>
            <w:tcW w:w="126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w:t>
            </w:r>
          </w:p>
        </w:tc>
        <w:tc>
          <w:tcPr>
            <w:tcW w:w="120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86,0</w:t>
            </w:r>
          </w:p>
        </w:tc>
        <w:tc>
          <w:tcPr>
            <w:tcW w:w="120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90,0</w:t>
            </w:r>
          </w:p>
        </w:tc>
        <w:tc>
          <w:tcPr>
            <w:tcW w:w="120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100</w:t>
            </w:r>
          </w:p>
        </w:tc>
      </w:tr>
    </w:tbl>
    <w:p w:rsidR="0025101F" w:rsidRDefault="0025101F"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sectPr w:rsidR="000B2950" w:rsidSect="000B2950">
          <w:pgSz w:w="16838" w:h="11906" w:orient="landscape"/>
          <w:pgMar w:top="851" w:right="1134" w:bottom="1701" w:left="1134" w:header="709" w:footer="709" w:gutter="0"/>
          <w:cols w:space="708"/>
          <w:docGrid w:linePitch="360"/>
        </w:sectPr>
      </w:pPr>
    </w:p>
    <w:p w:rsidR="000B2950" w:rsidRPr="00386E26" w:rsidRDefault="000B2950" w:rsidP="000B2950">
      <w:pPr>
        <w:spacing w:after="0" w:line="240" w:lineRule="auto"/>
        <w:ind w:left="4536"/>
        <w:rPr>
          <w:rFonts w:ascii="Times New Roman" w:hAnsi="Times New Roman"/>
          <w:sz w:val="28"/>
          <w:szCs w:val="28"/>
          <w:lang w:eastAsia="ru-RU"/>
        </w:rPr>
      </w:pPr>
      <w:r w:rsidRPr="00386E26">
        <w:rPr>
          <w:rFonts w:ascii="Times New Roman" w:hAnsi="Times New Roman"/>
          <w:sz w:val="28"/>
          <w:szCs w:val="28"/>
          <w:lang w:eastAsia="ru-RU"/>
        </w:rPr>
        <w:lastRenderedPageBreak/>
        <w:t>Приложение5</w:t>
      </w:r>
    </w:p>
    <w:p w:rsidR="000B2950" w:rsidRPr="00386E26" w:rsidRDefault="000B2950" w:rsidP="000B2950">
      <w:pPr>
        <w:spacing w:after="0" w:line="240" w:lineRule="auto"/>
        <w:ind w:left="4536"/>
        <w:rPr>
          <w:rFonts w:ascii="Times New Roman" w:hAnsi="Times New Roman"/>
          <w:sz w:val="28"/>
          <w:szCs w:val="28"/>
          <w:lang w:eastAsia="ru-RU"/>
        </w:rPr>
      </w:pPr>
      <w:r w:rsidRPr="00386E26">
        <w:rPr>
          <w:rFonts w:ascii="Times New Roman" w:hAnsi="Times New Roman"/>
          <w:sz w:val="28"/>
          <w:szCs w:val="28"/>
          <w:lang w:eastAsia="ru-RU"/>
        </w:rPr>
        <w:t>к муниципальной программе</w:t>
      </w:r>
    </w:p>
    <w:p w:rsidR="000B2950" w:rsidRPr="00386E26" w:rsidRDefault="000B2950" w:rsidP="000B2950">
      <w:pPr>
        <w:spacing w:after="0" w:line="240" w:lineRule="auto"/>
        <w:ind w:left="4536"/>
        <w:rPr>
          <w:rFonts w:ascii="Times New Roman" w:hAnsi="Times New Roman"/>
          <w:sz w:val="28"/>
          <w:szCs w:val="28"/>
          <w:lang w:eastAsia="ru-RU"/>
        </w:rPr>
      </w:pPr>
      <w:r w:rsidRPr="00386E26">
        <w:rPr>
          <w:rFonts w:ascii="Times New Roman" w:hAnsi="Times New Roman"/>
          <w:sz w:val="28"/>
          <w:szCs w:val="28"/>
          <w:lang w:eastAsia="ru-RU"/>
        </w:rPr>
        <w:t xml:space="preserve">Назаровского района </w:t>
      </w:r>
    </w:p>
    <w:p w:rsidR="000B2950" w:rsidRPr="00386E26" w:rsidRDefault="000B2950" w:rsidP="000B2950">
      <w:pPr>
        <w:spacing w:after="0" w:line="240" w:lineRule="auto"/>
        <w:ind w:left="4536"/>
        <w:rPr>
          <w:rFonts w:ascii="Times New Roman" w:hAnsi="Times New Roman"/>
          <w:sz w:val="28"/>
          <w:szCs w:val="28"/>
          <w:lang w:eastAsia="ru-RU"/>
        </w:rPr>
      </w:pPr>
      <w:r w:rsidRPr="00386E26">
        <w:rPr>
          <w:rFonts w:ascii="Times New Roman" w:hAnsi="Times New Roman"/>
          <w:sz w:val="28"/>
          <w:szCs w:val="28"/>
          <w:lang w:eastAsia="ru-RU"/>
        </w:rPr>
        <w:t>«Развитие образования»</w:t>
      </w:r>
    </w:p>
    <w:p w:rsidR="000B2950" w:rsidRPr="00386E26" w:rsidRDefault="000B2950" w:rsidP="000B2950">
      <w:pPr>
        <w:spacing w:after="0" w:line="240" w:lineRule="auto"/>
        <w:jc w:val="center"/>
        <w:rPr>
          <w:rFonts w:ascii="Times New Roman" w:hAnsi="Times New Roman"/>
          <w:sz w:val="28"/>
          <w:szCs w:val="28"/>
          <w:lang w:eastAsia="ru-RU"/>
        </w:rPr>
      </w:pPr>
    </w:p>
    <w:p w:rsidR="000B2950" w:rsidRPr="00386E26" w:rsidRDefault="000B2950" w:rsidP="000B2950">
      <w:pPr>
        <w:pStyle w:val="a5"/>
        <w:spacing w:after="0" w:line="240" w:lineRule="auto"/>
        <w:ind w:left="1080"/>
        <w:jc w:val="center"/>
        <w:rPr>
          <w:rFonts w:ascii="Times New Roman" w:hAnsi="Times New Roman"/>
          <w:sz w:val="28"/>
          <w:szCs w:val="28"/>
          <w:lang w:eastAsia="ru-RU"/>
        </w:rPr>
      </w:pPr>
      <w:r w:rsidRPr="00386E26">
        <w:rPr>
          <w:rFonts w:ascii="Times New Roman" w:hAnsi="Times New Roman"/>
          <w:sz w:val="28"/>
          <w:szCs w:val="28"/>
          <w:lang w:eastAsia="ru-RU"/>
        </w:rPr>
        <w:t xml:space="preserve">Подпрограмма 4 «Обеспечение жизнедеятельности образовательных учреждений района» </w:t>
      </w:r>
    </w:p>
    <w:p w:rsidR="000B2950" w:rsidRPr="00386E26" w:rsidRDefault="000B2950" w:rsidP="000B2950">
      <w:pPr>
        <w:pStyle w:val="a5"/>
        <w:spacing w:after="0" w:line="240" w:lineRule="auto"/>
        <w:ind w:firstLine="360"/>
        <w:jc w:val="center"/>
        <w:rPr>
          <w:rFonts w:ascii="Times New Roman" w:hAnsi="Times New Roman"/>
          <w:sz w:val="28"/>
          <w:szCs w:val="28"/>
          <w:lang w:eastAsia="ru-RU"/>
        </w:rPr>
      </w:pPr>
      <w:r w:rsidRPr="00386E26">
        <w:rPr>
          <w:rFonts w:ascii="Times New Roman" w:hAnsi="Times New Roman"/>
          <w:sz w:val="28"/>
          <w:szCs w:val="28"/>
          <w:lang w:eastAsia="ru-RU"/>
        </w:rPr>
        <w:t>1. Паспорт подпрограммы 4</w:t>
      </w:r>
    </w:p>
    <w:p w:rsidR="000B2950" w:rsidRPr="00386E26" w:rsidRDefault="000B2950" w:rsidP="000B2950">
      <w:pPr>
        <w:pStyle w:val="a5"/>
        <w:spacing w:after="0" w:line="240" w:lineRule="auto"/>
        <w:ind w:left="1080"/>
        <w:jc w:val="center"/>
        <w:rPr>
          <w:rFonts w:ascii="Times New Roman" w:hAnsi="Times New Roman"/>
          <w:sz w:val="28"/>
          <w:szCs w:val="28"/>
          <w:lang w:eastAsia="ru-RU"/>
        </w:rPr>
      </w:pPr>
      <w:r w:rsidRPr="00386E26">
        <w:rPr>
          <w:rFonts w:ascii="Times New Roman" w:hAnsi="Times New Roman"/>
          <w:sz w:val="28"/>
          <w:szCs w:val="28"/>
          <w:lang w:eastAsia="ru-RU"/>
        </w:rPr>
        <w:t xml:space="preserve">«Обеспечение жизнедеятельности образовательных учреждений района»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3"/>
        <w:gridCol w:w="5563"/>
      </w:tblGrid>
      <w:tr w:rsidR="000B2950" w:rsidRPr="00386E26" w:rsidTr="000B2950">
        <w:trPr>
          <w:jc w:val="center"/>
        </w:trPr>
        <w:tc>
          <w:tcPr>
            <w:tcW w:w="38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55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Развитие образования</w:t>
            </w:r>
          </w:p>
        </w:tc>
      </w:tr>
      <w:tr w:rsidR="000B2950" w:rsidRPr="00386E26" w:rsidTr="000B2950">
        <w:trPr>
          <w:jc w:val="center"/>
        </w:trPr>
        <w:tc>
          <w:tcPr>
            <w:tcW w:w="38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Наименование подпрограммы</w:t>
            </w:r>
          </w:p>
        </w:tc>
        <w:tc>
          <w:tcPr>
            <w:tcW w:w="55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Обеспечение жизнедеятельности образовательных учреждений района</w:t>
            </w:r>
          </w:p>
        </w:tc>
      </w:tr>
      <w:tr w:rsidR="000B2950" w:rsidRPr="00386E26" w:rsidTr="000B2950">
        <w:trPr>
          <w:jc w:val="center"/>
        </w:trPr>
        <w:tc>
          <w:tcPr>
            <w:tcW w:w="38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Исполнитель подпрограммы</w:t>
            </w:r>
          </w:p>
        </w:tc>
        <w:tc>
          <w:tcPr>
            <w:tcW w:w="55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Управление образования администрации Назаровского района</w:t>
            </w:r>
          </w:p>
        </w:tc>
      </w:tr>
      <w:tr w:rsidR="000B2950" w:rsidRPr="00386E26" w:rsidTr="000B2950">
        <w:trPr>
          <w:jc w:val="center"/>
        </w:trPr>
        <w:tc>
          <w:tcPr>
            <w:tcW w:w="38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Цель подпрограммы</w:t>
            </w:r>
          </w:p>
        </w:tc>
        <w:tc>
          <w:tcPr>
            <w:tcW w:w="5563" w:type="dxa"/>
          </w:tcPr>
          <w:p w:rsidR="000B2950" w:rsidRPr="00386E26" w:rsidRDefault="000B2950" w:rsidP="000B2950">
            <w:pPr>
              <w:spacing w:after="0" w:line="240" w:lineRule="auto"/>
              <w:jc w:val="both"/>
              <w:rPr>
                <w:rFonts w:ascii="Times New Roman" w:hAnsi="Times New Roman"/>
                <w:sz w:val="28"/>
                <w:szCs w:val="28"/>
                <w:lang w:eastAsia="ru-RU"/>
              </w:rPr>
            </w:pPr>
            <w:r w:rsidRPr="00386E26">
              <w:rPr>
                <w:rFonts w:ascii="Times New Roman" w:hAnsi="Times New Roman"/>
                <w:sz w:val="28"/>
                <w:szCs w:val="28"/>
                <w:lang w:eastAsia="ru-RU"/>
              </w:rPr>
              <w:t xml:space="preserve">Обеспечение безопасных условий жизнедеятельности образовательных учреждений, сохранения здоровья детей, </w:t>
            </w:r>
          </w:p>
          <w:p w:rsidR="000B2950" w:rsidRPr="00386E26" w:rsidRDefault="000B2950" w:rsidP="000B2950">
            <w:pPr>
              <w:spacing w:after="0" w:line="240" w:lineRule="auto"/>
              <w:jc w:val="both"/>
              <w:rPr>
                <w:rFonts w:ascii="Times New Roman" w:hAnsi="Times New Roman"/>
                <w:sz w:val="28"/>
                <w:szCs w:val="28"/>
                <w:lang w:eastAsia="ru-RU"/>
              </w:rPr>
            </w:pPr>
            <w:r w:rsidRPr="00386E26">
              <w:rPr>
                <w:rFonts w:ascii="Times New Roman" w:hAnsi="Times New Roman"/>
                <w:sz w:val="28"/>
                <w:szCs w:val="28"/>
                <w:lang w:eastAsia="ru-RU"/>
              </w:rP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0B2950" w:rsidRPr="00386E26" w:rsidTr="000B2950">
        <w:trPr>
          <w:jc w:val="center"/>
        </w:trPr>
        <w:tc>
          <w:tcPr>
            <w:tcW w:w="38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Задача подпрограммы</w:t>
            </w:r>
          </w:p>
        </w:tc>
        <w:tc>
          <w:tcPr>
            <w:tcW w:w="5563" w:type="dxa"/>
          </w:tcPr>
          <w:p w:rsidR="000B2950" w:rsidRPr="00386E26" w:rsidRDefault="000B2950" w:rsidP="000B2950">
            <w:pPr>
              <w:pStyle w:val="a5"/>
              <w:spacing w:line="240" w:lineRule="auto"/>
              <w:ind w:left="0"/>
              <w:jc w:val="both"/>
              <w:rPr>
                <w:rFonts w:ascii="Times New Roman" w:hAnsi="Times New Roman"/>
                <w:sz w:val="28"/>
                <w:szCs w:val="28"/>
                <w:lang w:eastAsia="ru-RU"/>
              </w:rPr>
            </w:pPr>
            <w:r w:rsidRPr="00386E26">
              <w:rPr>
                <w:rFonts w:ascii="Times New Roman" w:hAnsi="Times New Roman"/>
                <w:sz w:val="28"/>
                <w:szCs w:val="28"/>
                <w:lang w:eastAsia="ru-RU"/>
              </w:rPr>
              <w:t>Обеспечить</w:t>
            </w:r>
            <w:r w:rsidRPr="00386E26">
              <w:rPr>
                <w:rFonts w:ascii="Times New Roman" w:hAnsi="Times New Roman"/>
                <w:sz w:val="28"/>
                <w:szCs w:val="28"/>
              </w:rPr>
              <w:t>приведение условий осуществления образовательного процесса в соответствие с современными требованиями и нормами</w:t>
            </w:r>
          </w:p>
        </w:tc>
      </w:tr>
      <w:tr w:rsidR="000B2950" w:rsidRPr="00386E26" w:rsidTr="000B2950">
        <w:trPr>
          <w:jc w:val="center"/>
        </w:trPr>
        <w:tc>
          <w:tcPr>
            <w:tcW w:w="38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Целевые индикаторы подпрограммы</w:t>
            </w:r>
          </w:p>
        </w:tc>
        <w:tc>
          <w:tcPr>
            <w:tcW w:w="5563" w:type="dxa"/>
          </w:tcPr>
          <w:p w:rsidR="000B2950" w:rsidRPr="00386E26" w:rsidRDefault="000B2950" w:rsidP="000B2950">
            <w:pPr>
              <w:spacing w:line="240" w:lineRule="auto"/>
              <w:jc w:val="both"/>
              <w:rPr>
                <w:rFonts w:ascii="Times New Roman" w:hAnsi="Times New Roman"/>
                <w:sz w:val="28"/>
                <w:szCs w:val="28"/>
              </w:rPr>
            </w:pPr>
            <w:r>
              <w:rPr>
                <w:rFonts w:ascii="Times New Roman" w:hAnsi="Times New Roman"/>
                <w:sz w:val="28"/>
                <w:szCs w:val="28"/>
              </w:rPr>
              <w:t>Перечень целевых индикаторов подпрограммы  представлен в приложении 1 к подпрограмме.</w:t>
            </w:r>
          </w:p>
        </w:tc>
      </w:tr>
      <w:tr w:rsidR="000B2950" w:rsidRPr="00386E26" w:rsidTr="000B2950">
        <w:trPr>
          <w:jc w:val="center"/>
        </w:trPr>
        <w:tc>
          <w:tcPr>
            <w:tcW w:w="3863" w:type="dxa"/>
          </w:tcPr>
          <w:p w:rsidR="000B2950" w:rsidRPr="00386E26" w:rsidRDefault="000B2950" w:rsidP="000B2950">
            <w:pPr>
              <w:spacing w:after="0" w:line="240" w:lineRule="auto"/>
              <w:rPr>
                <w:rFonts w:ascii="Times New Roman" w:hAnsi="Times New Roman"/>
                <w:sz w:val="28"/>
                <w:szCs w:val="28"/>
                <w:lang w:val="en-US" w:eastAsia="ru-RU"/>
              </w:rPr>
            </w:pPr>
            <w:r w:rsidRPr="00386E26">
              <w:rPr>
                <w:rFonts w:ascii="Times New Roman" w:hAnsi="Times New Roman"/>
                <w:sz w:val="28"/>
                <w:szCs w:val="28"/>
                <w:lang w:eastAsia="ru-RU"/>
              </w:rPr>
              <w:t>Сроки реализации подпрограммы</w:t>
            </w:r>
          </w:p>
        </w:tc>
        <w:tc>
          <w:tcPr>
            <w:tcW w:w="55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201</w:t>
            </w:r>
            <w:r>
              <w:rPr>
                <w:rFonts w:ascii="Times New Roman" w:hAnsi="Times New Roman"/>
                <w:sz w:val="28"/>
                <w:szCs w:val="28"/>
                <w:lang w:eastAsia="ru-RU"/>
              </w:rPr>
              <w:t>4</w:t>
            </w:r>
            <w:r w:rsidRPr="00386E26">
              <w:rPr>
                <w:rFonts w:ascii="Times New Roman" w:hAnsi="Times New Roman"/>
                <w:sz w:val="28"/>
                <w:szCs w:val="28"/>
                <w:lang w:eastAsia="ru-RU"/>
              </w:rPr>
              <w:t>-20</w:t>
            </w:r>
            <w:r>
              <w:rPr>
                <w:rFonts w:ascii="Times New Roman" w:hAnsi="Times New Roman"/>
                <w:sz w:val="28"/>
                <w:szCs w:val="28"/>
                <w:lang w:eastAsia="ru-RU"/>
              </w:rPr>
              <w:t>22</w:t>
            </w:r>
          </w:p>
        </w:tc>
      </w:tr>
      <w:tr w:rsidR="000B2950" w:rsidRPr="00386E26" w:rsidTr="000B2950">
        <w:trPr>
          <w:jc w:val="center"/>
        </w:trPr>
        <w:tc>
          <w:tcPr>
            <w:tcW w:w="38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t>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w:t>
            </w:r>
          </w:p>
        </w:tc>
        <w:tc>
          <w:tcPr>
            <w:tcW w:w="5563" w:type="dxa"/>
          </w:tcPr>
          <w:p w:rsidR="000B2950" w:rsidRPr="00386E26" w:rsidRDefault="000B2950" w:rsidP="000B2950">
            <w:pPr>
              <w:spacing w:after="0" w:line="240" w:lineRule="auto"/>
              <w:jc w:val="both"/>
              <w:rPr>
                <w:rFonts w:ascii="Times New Roman" w:hAnsi="Times New Roman"/>
                <w:sz w:val="28"/>
                <w:szCs w:val="28"/>
                <w:lang w:eastAsia="ru-RU"/>
              </w:rPr>
            </w:pPr>
            <w:r w:rsidRPr="00386E26">
              <w:rPr>
                <w:rFonts w:ascii="Times New Roman" w:hAnsi="Times New Roman"/>
                <w:sz w:val="28"/>
                <w:szCs w:val="28"/>
                <w:lang w:eastAsia="ru-RU"/>
              </w:rPr>
              <w:t xml:space="preserve">Подпрограмма финансируется за счет средств </w:t>
            </w:r>
            <w:r>
              <w:rPr>
                <w:rFonts w:ascii="Times New Roman" w:hAnsi="Times New Roman"/>
                <w:sz w:val="28"/>
                <w:szCs w:val="28"/>
                <w:lang w:eastAsia="ru-RU"/>
              </w:rPr>
              <w:t xml:space="preserve">краевого и </w:t>
            </w:r>
            <w:r w:rsidRPr="00386E26">
              <w:rPr>
                <w:rFonts w:ascii="Times New Roman" w:hAnsi="Times New Roman"/>
                <w:sz w:val="28"/>
                <w:szCs w:val="28"/>
                <w:lang w:eastAsia="ru-RU"/>
              </w:rPr>
              <w:t xml:space="preserve"> районного бюджет</w:t>
            </w:r>
            <w:r>
              <w:rPr>
                <w:rFonts w:ascii="Times New Roman" w:hAnsi="Times New Roman"/>
                <w:sz w:val="28"/>
                <w:szCs w:val="28"/>
                <w:lang w:eastAsia="ru-RU"/>
              </w:rPr>
              <w:t>ов</w:t>
            </w:r>
            <w:r w:rsidRPr="00386E26">
              <w:rPr>
                <w:rFonts w:ascii="Times New Roman" w:hAnsi="Times New Roman"/>
                <w:sz w:val="28"/>
                <w:szCs w:val="28"/>
                <w:lang w:eastAsia="ru-RU"/>
              </w:rPr>
              <w:t>.</w:t>
            </w:r>
          </w:p>
          <w:p w:rsidR="000B2950" w:rsidRPr="00386E26" w:rsidRDefault="000B2950" w:rsidP="000B2950">
            <w:pPr>
              <w:spacing w:after="0" w:line="240" w:lineRule="auto"/>
              <w:jc w:val="both"/>
              <w:rPr>
                <w:rFonts w:ascii="Times New Roman" w:hAnsi="Times New Roman"/>
                <w:sz w:val="28"/>
                <w:szCs w:val="28"/>
                <w:lang w:eastAsia="ru-RU"/>
              </w:rPr>
            </w:pPr>
            <w:r w:rsidRPr="00386E26">
              <w:rPr>
                <w:rFonts w:ascii="Times New Roman" w:hAnsi="Times New Roman"/>
                <w:sz w:val="28"/>
                <w:szCs w:val="28"/>
                <w:lang w:eastAsia="ru-RU"/>
              </w:rPr>
              <w:t>Объем финансирования подпрограммы составит:</w:t>
            </w:r>
            <w:r>
              <w:rPr>
                <w:rFonts w:ascii="Times New Roman" w:hAnsi="Times New Roman"/>
                <w:sz w:val="28"/>
                <w:szCs w:val="28"/>
                <w:lang w:eastAsia="ru-RU"/>
              </w:rPr>
              <w:t>14651,9</w:t>
            </w:r>
            <w:r w:rsidRPr="00386E26">
              <w:rPr>
                <w:rFonts w:ascii="Times New Roman" w:hAnsi="Times New Roman"/>
                <w:sz w:val="28"/>
                <w:szCs w:val="28"/>
                <w:lang w:eastAsia="ru-RU"/>
              </w:rPr>
              <w:t>тыс.рублей, в том числе:</w:t>
            </w:r>
          </w:p>
          <w:p w:rsidR="000B2950" w:rsidRPr="00386E26" w:rsidRDefault="000B2950" w:rsidP="000B2950">
            <w:pPr>
              <w:spacing w:after="0" w:line="240" w:lineRule="auto"/>
              <w:jc w:val="both"/>
              <w:rPr>
                <w:rFonts w:ascii="Times New Roman" w:hAnsi="Times New Roman"/>
                <w:sz w:val="28"/>
                <w:szCs w:val="28"/>
                <w:lang w:eastAsia="ru-RU"/>
              </w:rPr>
            </w:pPr>
            <w:r w:rsidRPr="00386E26">
              <w:rPr>
                <w:rFonts w:ascii="Times New Roman" w:hAnsi="Times New Roman"/>
                <w:sz w:val="28"/>
                <w:szCs w:val="28"/>
                <w:lang w:eastAsia="ru-RU"/>
              </w:rPr>
              <w:t>201</w:t>
            </w:r>
            <w:r>
              <w:rPr>
                <w:rFonts w:ascii="Times New Roman" w:hAnsi="Times New Roman"/>
                <w:sz w:val="28"/>
                <w:szCs w:val="28"/>
                <w:lang w:eastAsia="ru-RU"/>
              </w:rPr>
              <w:t>9</w:t>
            </w:r>
            <w:r w:rsidRPr="00386E26">
              <w:rPr>
                <w:rFonts w:ascii="Times New Roman" w:hAnsi="Times New Roman"/>
                <w:sz w:val="28"/>
                <w:szCs w:val="28"/>
                <w:lang w:eastAsia="ru-RU"/>
              </w:rPr>
              <w:t xml:space="preserve"> год –</w:t>
            </w:r>
            <w:r>
              <w:rPr>
                <w:rFonts w:ascii="Times New Roman" w:hAnsi="Times New Roman"/>
                <w:sz w:val="28"/>
                <w:szCs w:val="28"/>
                <w:lang w:eastAsia="ru-RU"/>
              </w:rPr>
              <w:t>9351,9</w:t>
            </w:r>
            <w:r w:rsidRPr="00386E26">
              <w:rPr>
                <w:rFonts w:ascii="Times New Roman" w:hAnsi="Times New Roman"/>
                <w:sz w:val="28"/>
                <w:szCs w:val="28"/>
                <w:lang w:eastAsia="ru-RU"/>
              </w:rPr>
              <w:t xml:space="preserve"> тыс. рублей;</w:t>
            </w:r>
          </w:p>
          <w:p w:rsidR="000B2950" w:rsidRPr="00386E26" w:rsidRDefault="000B2950" w:rsidP="000B295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 5100,0</w:t>
            </w:r>
            <w:r w:rsidRPr="00386E26">
              <w:rPr>
                <w:rFonts w:ascii="Times New Roman" w:hAnsi="Times New Roman"/>
                <w:sz w:val="28"/>
                <w:szCs w:val="28"/>
                <w:lang w:eastAsia="ru-RU"/>
              </w:rPr>
              <w:t xml:space="preserve"> тыс. рублей;</w:t>
            </w:r>
          </w:p>
          <w:p w:rsidR="000B2950" w:rsidRPr="00386E26" w:rsidRDefault="000B2950" w:rsidP="000B295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w:t>
            </w:r>
            <w:r w:rsidRPr="00386E26">
              <w:rPr>
                <w:rFonts w:ascii="Times New Roman" w:hAnsi="Times New Roman"/>
                <w:sz w:val="28"/>
                <w:szCs w:val="28"/>
                <w:lang w:eastAsia="ru-RU"/>
              </w:rPr>
              <w:t xml:space="preserve"> год – </w:t>
            </w:r>
            <w:r>
              <w:rPr>
                <w:rFonts w:ascii="Times New Roman" w:hAnsi="Times New Roman"/>
                <w:sz w:val="28"/>
                <w:szCs w:val="28"/>
                <w:lang w:eastAsia="ru-RU"/>
              </w:rPr>
              <w:t>10</w:t>
            </w:r>
            <w:r w:rsidRPr="00386E26">
              <w:rPr>
                <w:rFonts w:ascii="Times New Roman" w:hAnsi="Times New Roman"/>
                <w:sz w:val="28"/>
                <w:szCs w:val="28"/>
                <w:lang w:eastAsia="ru-RU"/>
              </w:rPr>
              <w:t>0,0 тыс. рублей;</w:t>
            </w:r>
          </w:p>
          <w:p w:rsidR="000B2950" w:rsidRDefault="000B2950" w:rsidP="000B2950">
            <w:pPr>
              <w:spacing w:after="0" w:line="240" w:lineRule="auto"/>
              <w:jc w:val="both"/>
              <w:rPr>
                <w:rFonts w:ascii="Times New Roman" w:hAnsi="Times New Roman"/>
                <w:sz w:val="28"/>
                <w:szCs w:val="28"/>
                <w:lang w:eastAsia="ru-RU"/>
              </w:rPr>
            </w:pPr>
            <w:r w:rsidRPr="00386E26">
              <w:rPr>
                <w:rFonts w:ascii="Times New Roman" w:hAnsi="Times New Roman"/>
                <w:sz w:val="28"/>
                <w:szCs w:val="28"/>
                <w:lang w:eastAsia="ru-RU"/>
              </w:rPr>
              <w:t>20</w:t>
            </w:r>
            <w:r>
              <w:rPr>
                <w:rFonts w:ascii="Times New Roman" w:hAnsi="Times New Roman"/>
                <w:sz w:val="28"/>
                <w:szCs w:val="28"/>
                <w:lang w:eastAsia="ru-RU"/>
              </w:rPr>
              <w:t>22</w:t>
            </w:r>
            <w:r w:rsidRPr="00386E26">
              <w:rPr>
                <w:rFonts w:ascii="Times New Roman" w:hAnsi="Times New Roman"/>
                <w:sz w:val="28"/>
                <w:szCs w:val="28"/>
                <w:lang w:eastAsia="ru-RU"/>
              </w:rPr>
              <w:t xml:space="preserve"> год – </w:t>
            </w:r>
            <w:r>
              <w:rPr>
                <w:rFonts w:ascii="Times New Roman" w:hAnsi="Times New Roman"/>
                <w:sz w:val="28"/>
                <w:szCs w:val="28"/>
                <w:lang w:eastAsia="ru-RU"/>
              </w:rPr>
              <w:t>10</w:t>
            </w:r>
            <w:r w:rsidRPr="00386E26">
              <w:rPr>
                <w:rFonts w:ascii="Times New Roman" w:hAnsi="Times New Roman"/>
                <w:sz w:val="28"/>
                <w:szCs w:val="28"/>
                <w:lang w:eastAsia="ru-RU"/>
              </w:rPr>
              <w:t>0,0 тыс. рублей.</w:t>
            </w:r>
          </w:p>
          <w:p w:rsidR="000B2950" w:rsidRPr="00386E26" w:rsidRDefault="000B2950" w:rsidP="000B2950">
            <w:pPr>
              <w:spacing w:after="0" w:line="240" w:lineRule="auto"/>
              <w:jc w:val="both"/>
              <w:rPr>
                <w:rFonts w:ascii="Times New Roman" w:hAnsi="Times New Roman"/>
                <w:sz w:val="28"/>
                <w:szCs w:val="28"/>
                <w:lang w:eastAsia="ru-RU"/>
              </w:rPr>
            </w:pPr>
          </w:p>
        </w:tc>
      </w:tr>
      <w:tr w:rsidR="000B2950" w:rsidRPr="00386E26" w:rsidTr="000B2950">
        <w:trPr>
          <w:trHeight w:val="3889"/>
          <w:jc w:val="center"/>
        </w:trPr>
        <w:tc>
          <w:tcPr>
            <w:tcW w:w="3863" w:type="dxa"/>
          </w:tcPr>
          <w:p w:rsidR="000B2950" w:rsidRPr="00386E26" w:rsidRDefault="000B2950" w:rsidP="000B2950">
            <w:pPr>
              <w:spacing w:after="0" w:line="240" w:lineRule="auto"/>
              <w:rPr>
                <w:rFonts w:ascii="Times New Roman" w:hAnsi="Times New Roman"/>
                <w:sz w:val="28"/>
                <w:szCs w:val="28"/>
                <w:lang w:eastAsia="ru-RU"/>
              </w:rPr>
            </w:pPr>
            <w:r w:rsidRPr="00386E26">
              <w:rPr>
                <w:rFonts w:ascii="Times New Roman" w:hAnsi="Times New Roman"/>
                <w:sz w:val="28"/>
                <w:szCs w:val="28"/>
                <w:lang w:eastAsia="ru-RU"/>
              </w:rPr>
              <w:lastRenderedPageBreak/>
              <w:t>Система организации контроля за исполнением подпрограммы</w:t>
            </w:r>
          </w:p>
        </w:tc>
        <w:tc>
          <w:tcPr>
            <w:tcW w:w="5563" w:type="dxa"/>
          </w:tcPr>
          <w:p w:rsidR="000B2950" w:rsidRPr="00386E26" w:rsidRDefault="000B2950" w:rsidP="000B2950">
            <w:pPr>
              <w:autoSpaceDE w:val="0"/>
              <w:autoSpaceDN w:val="0"/>
              <w:adjustRightInd w:val="0"/>
              <w:spacing w:after="0" w:line="240" w:lineRule="auto"/>
              <w:jc w:val="both"/>
              <w:rPr>
                <w:rFonts w:ascii="Times New Roman" w:hAnsi="Times New Roman"/>
                <w:sz w:val="28"/>
                <w:szCs w:val="28"/>
              </w:rPr>
            </w:pPr>
            <w:r w:rsidRPr="00386E26">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средств.Контроль за ходом реализации подпрограммы осуществляет администрация Назаровского района. Контроль за целевым использованием средств подпрограммы осуществляет ревизионная комиссия Назаровского района.</w:t>
            </w:r>
          </w:p>
        </w:tc>
      </w:tr>
    </w:tbl>
    <w:p w:rsidR="000B2950" w:rsidRDefault="000B2950" w:rsidP="000B2950">
      <w:pPr>
        <w:pStyle w:val="a5"/>
        <w:ind w:left="360"/>
        <w:jc w:val="center"/>
        <w:rPr>
          <w:rFonts w:ascii="Times New Roman" w:hAnsi="Times New Roman"/>
          <w:sz w:val="28"/>
          <w:szCs w:val="28"/>
        </w:rPr>
      </w:pPr>
    </w:p>
    <w:p w:rsidR="000B2950" w:rsidRPr="00386E26" w:rsidRDefault="000B2950" w:rsidP="000B2950">
      <w:pPr>
        <w:pStyle w:val="a5"/>
        <w:ind w:left="360"/>
        <w:jc w:val="center"/>
        <w:rPr>
          <w:rFonts w:ascii="Times New Roman" w:hAnsi="Times New Roman"/>
          <w:sz w:val="28"/>
          <w:szCs w:val="28"/>
        </w:rPr>
      </w:pPr>
      <w:r w:rsidRPr="00386E26">
        <w:rPr>
          <w:rFonts w:ascii="Times New Roman" w:hAnsi="Times New Roman"/>
          <w:sz w:val="28"/>
          <w:szCs w:val="28"/>
        </w:rPr>
        <w:t>2. Основные разделы подпрограммы</w:t>
      </w:r>
    </w:p>
    <w:p w:rsidR="000B2950" w:rsidRPr="00386E26" w:rsidRDefault="000B2950" w:rsidP="000B2950">
      <w:pPr>
        <w:pStyle w:val="a5"/>
        <w:ind w:left="851"/>
        <w:jc w:val="center"/>
        <w:rPr>
          <w:rFonts w:ascii="Times New Roman" w:hAnsi="Times New Roman"/>
          <w:sz w:val="28"/>
          <w:szCs w:val="28"/>
        </w:rPr>
      </w:pPr>
      <w:r w:rsidRPr="00386E26">
        <w:rPr>
          <w:rFonts w:ascii="Times New Roman" w:hAnsi="Times New Roman"/>
          <w:sz w:val="28"/>
          <w:szCs w:val="28"/>
        </w:rPr>
        <w:t>2.1. Постановка общерайонной проблемыи обоснование необходимости разработки подпрограммы</w:t>
      </w:r>
    </w:p>
    <w:p w:rsidR="000B2950" w:rsidRPr="00386E26" w:rsidRDefault="000B2950" w:rsidP="000B2950">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В 201</w:t>
      </w:r>
      <w:r>
        <w:rPr>
          <w:rFonts w:ascii="Times New Roman" w:hAnsi="Times New Roman"/>
          <w:sz w:val="28"/>
          <w:szCs w:val="28"/>
        </w:rPr>
        <w:t>9</w:t>
      </w:r>
      <w:r w:rsidRPr="00386E26">
        <w:rPr>
          <w:rFonts w:ascii="Times New Roman" w:hAnsi="Times New Roman"/>
          <w:sz w:val="28"/>
          <w:szCs w:val="28"/>
        </w:rPr>
        <w:t>-20</w:t>
      </w:r>
      <w:r>
        <w:rPr>
          <w:rFonts w:ascii="Times New Roman" w:hAnsi="Times New Roman"/>
          <w:sz w:val="28"/>
          <w:szCs w:val="28"/>
        </w:rPr>
        <w:t>20</w:t>
      </w:r>
      <w:r w:rsidRPr="00386E26">
        <w:rPr>
          <w:rFonts w:ascii="Times New Roman" w:hAnsi="Times New Roman"/>
          <w:sz w:val="28"/>
          <w:szCs w:val="28"/>
        </w:rPr>
        <w:t xml:space="preserve"> учебном году сеть образовательных учреждений Назаровского района включала:</w:t>
      </w:r>
    </w:p>
    <w:p w:rsidR="000B2950" w:rsidRPr="00386E26" w:rsidRDefault="000B2950" w:rsidP="000B2950">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4</w:t>
      </w:r>
      <w:r w:rsidRPr="00386E26">
        <w:rPr>
          <w:rFonts w:ascii="Times New Roman" w:hAnsi="Times New Roman"/>
          <w:sz w:val="28"/>
          <w:szCs w:val="28"/>
        </w:rPr>
        <w:t xml:space="preserve"> дошкольных образовательных учреждений</w:t>
      </w:r>
      <w:r>
        <w:rPr>
          <w:rFonts w:ascii="Times New Roman" w:hAnsi="Times New Roman"/>
          <w:sz w:val="28"/>
          <w:szCs w:val="28"/>
        </w:rPr>
        <w:t xml:space="preserve"> и 14 филиалов</w:t>
      </w:r>
      <w:r w:rsidRPr="00386E26">
        <w:rPr>
          <w:rFonts w:ascii="Times New Roman" w:hAnsi="Times New Roman"/>
          <w:sz w:val="28"/>
          <w:szCs w:val="28"/>
        </w:rPr>
        <w:t>;</w:t>
      </w:r>
    </w:p>
    <w:p w:rsidR="000B2950" w:rsidRPr="00386E26" w:rsidRDefault="000B2950" w:rsidP="000B2950">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- 10</w:t>
      </w:r>
      <w:r w:rsidRPr="00386E26">
        <w:rPr>
          <w:rFonts w:ascii="Times New Roman" w:hAnsi="Times New Roman"/>
          <w:sz w:val="28"/>
          <w:szCs w:val="28"/>
        </w:rPr>
        <w:t xml:space="preserve"> образовательных учреждений, предоставляющих начальное общее, основное общее, среднее общее образование</w:t>
      </w:r>
      <w:r>
        <w:rPr>
          <w:rFonts w:ascii="Times New Roman" w:hAnsi="Times New Roman"/>
          <w:sz w:val="28"/>
          <w:szCs w:val="28"/>
        </w:rPr>
        <w:t xml:space="preserve"> и 16 филиалов</w:t>
      </w:r>
      <w:r w:rsidRPr="00386E26">
        <w:rPr>
          <w:rFonts w:ascii="Times New Roman" w:hAnsi="Times New Roman"/>
          <w:sz w:val="28"/>
          <w:szCs w:val="28"/>
        </w:rPr>
        <w:t xml:space="preserve">; </w:t>
      </w:r>
    </w:p>
    <w:p w:rsidR="000B2950" w:rsidRPr="00386E26" w:rsidRDefault="000B2950" w:rsidP="000B2950">
      <w:pPr>
        <w:pStyle w:val="a5"/>
        <w:spacing w:after="0" w:line="240" w:lineRule="auto"/>
        <w:ind w:left="0" w:firstLine="708"/>
        <w:rPr>
          <w:rFonts w:ascii="Times New Roman" w:hAnsi="Times New Roman"/>
          <w:sz w:val="28"/>
          <w:szCs w:val="28"/>
        </w:rPr>
      </w:pPr>
      <w:r>
        <w:rPr>
          <w:rFonts w:ascii="Times New Roman" w:hAnsi="Times New Roman"/>
          <w:sz w:val="28"/>
          <w:szCs w:val="28"/>
        </w:rPr>
        <w:t xml:space="preserve">- </w:t>
      </w:r>
      <w:r w:rsidRPr="00386E26">
        <w:rPr>
          <w:rFonts w:ascii="Times New Roman" w:hAnsi="Times New Roman"/>
          <w:sz w:val="28"/>
          <w:szCs w:val="28"/>
        </w:rPr>
        <w:t>2 учреждения системы дополнительного образования.</w:t>
      </w:r>
    </w:p>
    <w:p w:rsidR="000B2950" w:rsidRPr="00386E26" w:rsidRDefault="000B2950" w:rsidP="000B2950">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При этом текущий момент характеризуется процессами, которые стимулируют образовательные учреждения к оптимизации использования площадей помещений, энерго- и трудозатрат, концентрации материальных ресурсов.</w:t>
      </w:r>
    </w:p>
    <w:p w:rsidR="000B2950" w:rsidRPr="00386E26" w:rsidRDefault="000B2950" w:rsidP="000B2950">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Причиной является потребность общества в доступных и качественных образовательных услугах в условияхограниченности финансовых и  кадровых ресурсов.</w:t>
      </w:r>
    </w:p>
    <w:p w:rsidR="000B2950" w:rsidRPr="00386E26" w:rsidRDefault="000B2950" w:rsidP="000B2950">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В предстоящие годы имеется необходимость в сохранении и улучшении достигнутого уровня в части обеспечения безопасных условий жизнедеятельности образовательных учреждений.</w:t>
      </w:r>
    </w:p>
    <w:p w:rsidR="000B2950" w:rsidRPr="00386E26" w:rsidRDefault="000B2950" w:rsidP="000B2950">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В результате проводимых обследо</w:t>
      </w:r>
      <w:r>
        <w:rPr>
          <w:rFonts w:ascii="Times New Roman" w:hAnsi="Times New Roman"/>
          <w:sz w:val="28"/>
          <w:szCs w:val="28"/>
        </w:rPr>
        <w:t>ваний по состоянию на 01.01.2019</w:t>
      </w:r>
      <w:r w:rsidRPr="00386E26">
        <w:rPr>
          <w:rFonts w:ascii="Times New Roman" w:hAnsi="Times New Roman"/>
          <w:sz w:val="28"/>
          <w:szCs w:val="28"/>
        </w:rPr>
        <w:t>на территории Назаровского района находятся в аварийном и недопустимом состояниях 2 здания образовательных учреждения района.</w:t>
      </w:r>
    </w:p>
    <w:p w:rsidR="000B2950" w:rsidRDefault="000B2950" w:rsidP="000B2950">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Согласно техническим заключениям по результатам инструментального обследования строительных конструкций зданий образовательных учрежденийдля снятия аварийности необходимо проведение капитальных ремонтов или реконструкции двух зданий образовательных учреждений.</w:t>
      </w:r>
    </w:p>
    <w:p w:rsidR="000B2950" w:rsidRPr="00386E26" w:rsidRDefault="000B2950" w:rsidP="000B2950">
      <w:pPr>
        <w:pStyle w:val="a5"/>
        <w:spacing w:after="0" w:line="240" w:lineRule="auto"/>
        <w:ind w:left="0" w:firstLine="708"/>
        <w:jc w:val="both"/>
        <w:rPr>
          <w:rFonts w:ascii="Times New Roman" w:hAnsi="Times New Roman"/>
          <w:sz w:val="28"/>
          <w:szCs w:val="28"/>
        </w:rPr>
      </w:pPr>
    </w:p>
    <w:p w:rsidR="000B2950" w:rsidRPr="00386E26" w:rsidRDefault="000B2950" w:rsidP="000B2950">
      <w:pPr>
        <w:pStyle w:val="a5"/>
        <w:numPr>
          <w:ilvl w:val="1"/>
          <w:numId w:val="7"/>
        </w:numPr>
        <w:spacing w:after="0" w:line="240" w:lineRule="auto"/>
        <w:jc w:val="center"/>
        <w:rPr>
          <w:rFonts w:ascii="Times New Roman" w:hAnsi="Times New Roman"/>
          <w:sz w:val="28"/>
          <w:szCs w:val="28"/>
        </w:rPr>
      </w:pPr>
      <w:r w:rsidRPr="00386E26">
        <w:rPr>
          <w:rFonts w:ascii="Times New Roman" w:hAnsi="Times New Roman"/>
          <w:sz w:val="28"/>
          <w:szCs w:val="28"/>
        </w:rPr>
        <w:t>Основная цель, задачи, целевые индикаторы и сроки выполнения подпрограммы</w:t>
      </w:r>
    </w:p>
    <w:p w:rsidR="000B2950" w:rsidRPr="00386E26" w:rsidRDefault="000B2950" w:rsidP="000B2950">
      <w:pPr>
        <w:spacing w:after="0" w:line="240" w:lineRule="auto"/>
        <w:ind w:firstLine="708"/>
        <w:jc w:val="both"/>
        <w:rPr>
          <w:rFonts w:ascii="Times New Roman" w:hAnsi="Times New Roman"/>
          <w:sz w:val="28"/>
          <w:szCs w:val="28"/>
          <w:lang w:eastAsia="ru-RU"/>
        </w:rPr>
      </w:pPr>
      <w:r w:rsidRPr="00386E26">
        <w:rPr>
          <w:rFonts w:ascii="Times New Roman" w:hAnsi="Times New Roman"/>
          <w:sz w:val="28"/>
          <w:szCs w:val="28"/>
        </w:rPr>
        <w:lastRenderedPageBreak/>
        <w:t xml:space="preserve">Целью подпрограммы является </w:t>
      </w:r>
      <w:r w:rsidRPr="00386E26">
        <w:rPr>
          <w:rFonts w:ascii="Times New Roman" w:hAnsi="Times New Roman"/>
          <w:sz w:val="28"/>
          <w:szCs w:val="28"/>
          <w:lang w:eastAsia="ru-RU"/>
        </w:rPr>
        <w:t>обеспечение безопасных условий жизнедеятельности образовательных учреждений, сохранения здоровья детей,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p w:rsidR="000B2950" w:rsidRPr="00386E26" w:rsidRDefault="000B2950" w:rsidP="000B2950">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 xml:space="preserve">Задача, решаемая в рамках подпрограммы - </w:t>
      </w:r>
      <w:r w:rsidRPr="00386E26">
        <w:rPr>
          <w:rFonts w:ascii="Times New Roman" w:hAnsi="Times New Roman"/>
          <w:sz w:val="28"/>
          <w:szCs w:val="28"/>
          <w:lang w:eastAsia="ru-RU"/>
        </w:rPr>
        <w:t xml:space="preserve">обеспечить </w:t>
      </w:r>
      <w:r w:rsidRPr="00386E26">
        <w:rPr>
          <w:rFonts w:ascii="Times New Roman" w:hAnsi="Times New Roman"/>
          <w:sz w:val="28"/>
          <w:szCs w:val="28"/>
        </w:rPr>
        <w:t>приведение условий осуществления образовательного процесса в соответствие с современными требованиями и нормами.</w:t>
      </w:r>
    </w:p>
    <w:p w:rsidR="000B2950" w:rsidRPr="00386E26" w:rsidRDefault="000B2950" w:rsidP="000B295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Перечень целевых индикаторов подпрограммы  представлен в приложении 1 к подпрограмме 4 « Обеспечение жизнедеятельности образовательных учреждений района»</w:t>
      </w:r>
      <w:r w:rsidRPr="00386E26">
        <w:rPr>
          <w:rFonts w:ascii="Times New Roman" w:hAnsi="Times New Roman"/>
          <w:sz w:val="28"/>
          <w:szCs w:val="28"/>
        </w:rPr>
        <w:t>:</w:t>
      </w:r>
    </w:p>
    <w:p w:rsidR="000B2950" w:rsidRPr="00386E26" w:rsidRDefault="000B2950" w:rsidP="000B2950">
      <w:pPr>
        <w:pStyle w:val="a5"/>
        <w:spacing w:after="0" w:line="240" w:lineRule="auto"/>
        <w:jc w:val="both"/>
        <w:rPr>
          <w:rFonts w:ascii="Times New Roman" w:hAnsi="Times New Roman"/>
          <w:sz w:val="28"/>
          <w:szCs w:val="28"/>
        </w:rPr>
      </w:pPr>
      <w:r>
        <w:rPr>
          <w:rFonts w:ascii="Times New Roman" w:hAnsi="Times New Roman"/>
          <w:sz w:val="28"/>
          <w:szCs w:val="28"/>
        </w:rPr>
        <w:t>Сроки выполнения подпрограммы:</w:t>
      </w:r>
      <w:r w:rsidRPr="00386E26">
        <w:rPr>
          <w:rFonts w:ascii="Times New Roman" w:hAnsi="Times New Roman"/>
          <w:sz w:val="28"/>
          <w:szCs w:val="28"/>
        </w:rPr>
        <w:t>201</w:t>
      </w:r>
      <w:r>
        <w:rPr>
          <w:rFonts w:ascii="Times New Roman" w:hAnsi="Times New Roman"/>
          <w:sz w:val="28"/>
          <w:szCs w:val="28"/>
        </w:rPr>
        <w:t>4</w:t>
      </w:r>
      <w:r w:rsidRPr="00386E26">
        <w:rPr>
          <w:rFonts w:ascii="Times New Roman" w:hAnsi="Times New Roman"/>
          <w:sz w:val="28"/>
          <w:szCs w:val="28"/>
        </w:rPr>
        <w:t>-20</w:t>
      </w:r>
      <w:r>
        <w:rPr>
          <w:rFonts w:ascii="Times New Roman" w:hAnsi="Times New Roman"/>
          <w:sz w:val="28"/>
          <w:szCs w:val="28"/>
        </w:rPr>
        <w:t>22</w:t>
      </w:r>
      <w:r w:rsidRPr="00386E26">
        <w:rPr>
          <w:rFonts w:ascii="Times New Roman" w:hAnsi="Times New Roman"/>
          <w:sz w:val="28"/>
          <w:szCs w:val="28"/>
        </w:rPr>
        <w:t xml:space="preserve"> годы.</w:t>
      </w:r>
    </w:p>
    <w:p w:rsidR="000B2950" w:rsidRDefault="000B2950" w:rsidP="000B2950">
      <w:pPr>
        <w:pStyle w:val="a5"/>
        <w:spacing w:after="0" w:line="240" w:lineRule="auto"/>
        <w:ind w:left="0"/>
        <w:jc w:val="center"/>
        <w:rPr>
          <w:rFonts w:ascii="Times New Roman" w:hAnsi="Times New Roman"/>
          <w:sz w:val="28"/>
          <w:szCs w:val="28"/>
        </w:rPr>
      </w:pPr>
    </w:p>
    <w:p w:rsidR="000B2950" w:rsidRPr="00386E26" w:rsidRDefault="000B2950" w:rsidP="000B2950">
      <w:pPr>
        <w:pStyle w:val="a5"/>
        <w:spacing w:after="0" w:line="240" w:lineRule="auto"/>
        <w:ind w:left="0"/>
        <w:jc w:val="center"/>
        <w:rPr>
          <w:rFonts w:ascii="Times New Roman" w:hAnsi="Times New Roman"/>
          <w:sz w:val="28"/>
          <w:szCs w:val="28"/>
        </w:rPr>
      </w:pPr>
      <w:r w:rsidRPr="006E3D7A">
        <w:rPr>
          <w:rFonts w:ascii="Times New Roman" w:hAnsi="Times New Roman"/>
          <w:sz w:val="28"/>
          <w:szCs w:val="28"/>
        </w:rPr>
        <w:t>2.3.</w:t>
      </w:r>
      <w:r w:rsidRPr="00386E26">
        <w:rPr>
          <w:rFonts w:ascii="Times New Roman" w:hAnsi="Times New Roman"/>
          <w:sz w:val="28"/>
          <w:szCs w:val="28"/>
        </w:rPr>
        <w:t>Механизм реализации подпрограммы</w:t>
      </w:r>
    </w:p>
    <w:p w:rsidR="000B2950" w:rsidRPr="00386E26" w:rsidRDefault="000B2950" w:rsidP="000B2950">
      <w:pPr>
        <w:spacing w:after="0" w:line="240" w:lineRule="auto"/>
        <w:ind w:firstLine="708"/>
        <w:contextualSpacing/>
        <w:jc w:val="both"/>
        <w:rPr>
          <w:rFonts w:ascii="Times New Roman" w:hAnsi="Times New Roman"/>
          <w:sz w:val="28"/>
          <w:szCs w:val="28"/>
        </w:rPr>
      </w:pPr>
      <w:r w:rsidRPr="00386E26">
        <w:rPr>
          <w:rFonts w:ascii="Times New Roman" w:hAnsi="Times New Roman"/>
          <w:sz w:val="28"/>
          <w:szCs w:val="28"/>
        </w:rPr>
        <w:t xml:space="preserve">Реализацию </w:t>
      </w:r>
      <w:r w:rsidRPr="00386E26">
        <w:rPr>
          <w:rFonts w:ascii="Times New Roman" w:hAnsi="Times New Roman"/>
          <w:sz w:val="28"/>
          <w:szCs w:val="28"/>
          <w:lang w:eastAsia="ru-RU"/>
        </w:rPr>
        <w:t>подпрограммы</w:t>
      </w:r>
      <w:r w:rsidRPr="00386E26">
        <w:rPr>
          <w:rFonts w:ascii="Times New Roman" w:hAnsi="Times New Roman"/>
          <w:sz w:val="28"/>
          <w:szCs w:val="28"/>
        </w:rPr>
        <w:t>, осуществляет Управление образования администрации Назаровского района, а также муниципальные образовательные учреждений Назаровского района, являющиеся получателями бюджетных средств, которые несут ответственность за эффективное и целевое использование этих средств.</w:t>
      </w:r>
    </w:p>
    <w:p w:rsidR="000B2950" w:rsidRPr="00386E26" w:rsidRDefault="000B2950" w:rsidP="000B2950">
      <w:pPr>
        <w:spacing w:after="0" w:line="240" w:lineRule="auto"/>
        <w:ind w:firstLine="708"/>
        <w:contextualSpacing/>
        <w:jc w:val="both"/>
        <w:rPr>
          <w:rFonts w:ascii="Times New Roman" w:hAnsi="Times New Roman"/>
          <w:sz w:val="28"/>
          <w:szCs w:val="28"/>
        </w:rPr>
      </w:pPr>
      <w:r w:rsidRPr="00386E26">
        <w:rPr>
          <w:rFonts w:ascii="Times New Roman" w:hAnsi="Times New Roman"/>
          <w:sz w:val="28"/>
          <w:szCs w:val="28"/>
        </w:rPr>
        <w:t>Основными критериями отбора образовательных учреждений и распределения финансовых средств для реализации подпрограммных мероприятий стали:</w:t>
      </w:r>
    </w:p>
    <w:p w:rsidR="000B2950" w:rsidRPr="00386E26" w:rsidRDefault="000B2950" w:rsidP="000B2950">
      <w:pPr>
        <w:spacing w:after="0" w:line="240" w:lineRule="auto"/>
        <w:ind w:firstLine="708"/>
        <w:contextualSpacing/>
        <w:jc w:val="both"/>
        <w:rPr>
          <w:rFonts w:ascii="Times New Roman" w:hAnsi="Times New Roman"/>
          <w:sz w:val="28"/>
          <w:szCs w:val="28"/>
        </w:rPr>
      </w:pPr>
      <w:r w:rsidRPr="006E3D7A">
        <w:rPr>
          <w:rFonts w:ascii="Times New Roman" w:hAnsi="Times New Roman"/>
          <w:sz w:val="28"/>
          <w:szCs w:val="28"/>
        </w:rPr>
        <w:t>-</w:t>
      </w:r>
      <w:r w:rsidRPr="00386E26">
        <w:rPr>
          <w:rFonts w:ascii="Times New Roman" w:hAnsi="Times New Roman"/>
          <w:sz w:val="28"/>
          <w:szCs w:val="28"/>
        </w:rPr>
        <w:t>предписания проверяющих органов;</w:t>
      </w:r>
    </w:p>
    <w:p w:rsidR="000B2950" w:rsidRPr="00386E26" w:rsidRDefault="000B2950" w:rsidP="000B2950">
      <w:pPr>
        <w:spacing w:after="0" w:line="240" w:lineRule="auto"/>
        <w:ind w:firstLine="708"/>
        <w:contextualSpacing/>
        <w:jc w:val="both"/>
        <w:rPr>
          <w:rFonts w:ascii="Times New Roman" w:hAnsi="Times New Roman"/>
          <w:sz w:val="28"/>
          <w:szCs w:val="28"/>
        </w:rPr>
      </w:pPr>
      <w:r w:rsidRPr="006E3D7A">
        <w:rPr>
          <w:rFonts w:ascii="Times New Roman" w:hAnsi="Times New Roman"/>
          <w:sz w:val="28"/>
          <w:szCs w:val="28"/>
        </w:rPr>
        <w:t>-</w:t>
      </w:r>
      <w:r w:rsidRPr="00386E26">
        <w:rPr>
          <w:rFonts w:ascii="Times New Roman" w:hAnsi="Times New Roman"/>
          <w:sz w:val="28"/>
          <w:szCs w:val="28"/>
        </w:rPr>
        <w:t>планы мероприятий по приведению в соответствие с санитарными правилами зданий муниципальных образовательных учрежденийНазаровского района, согласованные с главой района и начальником территориального отдела Управления Роспотребнадзора по Красноярскому краю.</w:t>
      </w:r>
    </w:p>
    <w:p w:rsidR="000B2950" w:rsidRPr="00386E26" w:rsidRDefault="000B2950" w:rsidP="000B2950">
      <w:pPr>
        <w:spacing w:after="0" w:line="240" w:lineRule="auto"/>
        <w:ind w:firstLine="709"/>
        <w:contextualSpacing/>
        <w:jc w:val="both"/>
        <w:rPr>
          <w:rFonts w:ascii="Times New Roman" w:hAnsi="Times New Roman"/>
          <w:sz w:val="28"/>
          <w:szCs w:val="28"/>
        </w:rPr>
      </w:pPr>
      <w:r w:rsidRPr="00386E26">
        <w:rPr>
          <w:rFonts w:ascii="Times New Roman" w:hAnsi="Times New Roman"/>
          <w:sz w:val="28"/>
          <w:szCs w:val="28"/>
        </w:rPr>
        <w:t>Главными участниками подпрограммы при распределении средств являются:</w:t>
      </w:r>
    </w:p>
    <w:p w:rsidR="000B2950" w:rsidRPr="00386E26" w:rsidRDefault="000B2950" w:rsidP="000B2950">
      <w:pPr>
        <w:spacing w:after="0" w:line="240" w:lineRule="auto"/>
        <w:ind w:firstLine="851"/>
        <w:contextualSpacing/>
        <w:jc w:val="both"/>
        <w:rPr>
          <w:rFonts w:ascii="Times New Roman" w:hAnsi="Times New Roman"/>
          <w:sz w:val="28"/>
          <w:szCs w:val="28"/>
        </w:rPr>
      </w:pPr>
      <w:r w:rsidRPr="006E3D7A">
        <w:rPr>
          <w:rFonts w:ascii="Times New Roman" w:hAnsi="Times New Roman"/>
          <w:sz w:val="28"/>
          <w:szCs w:val="28"/>
        </w:rPr>
        <w:t>-</w:t>
      </w:r>
      <w:r w:rsidRPr="00386E26">
        <w:rPr>
          <w:rFonts w:ascii="Times New Roman" w:hAnsi="Times New Roman"/>
          <w:sz w:val="28"/>
          <w:szCs w:val="28"/>
        </w:rPr>
        <w:t xml:space="preserve">финансовое управление администрации Назаровского района (обеспечивает финансирование </w:t>
      </w:r>
      <w:r w:rsidRPr="00386E26">
        <w:rPr>
          <w:rFonts w:ascii="Times New Roman" w:hAnsi="Times New Roman"/>
          <w:sz w:val="28"/>
          <w:szCs w:val="28"/>
          <w:lang w:eastAsia="ru-RU"/>
        </w:rPr>
        <w:t>подпрограммы</w:t>
      </w:r>
      <w:r w:rsidRPr="00386E26">
        <w:rPr>
          <w:rFonts w:ascii="Times New Roman" w:hAnsi="Times New Roman"/>
          <w:sz w:val="28"/>
          <w:szCs w:val="28"/>
        </w:rPr>
        <w:t xml:space="preserve"> за счет средств районного бюджета согласно решению Назаровского районного Совета депутатов «О районном бюджете на очередной финансовый год и плановый период»);</w:t>
      </w:r>
    </w:p>
    <w:p w:rsidR="000B2950" w:rsidRPr="00386E26" w:rsidRDefault="000B2950" w:rsidP="000B2950">
      <w:pPr>
        <w:spacing w:after="0" w:line="240" w:lineRule="auto"/>
        <w:ind w:firstLine="851"/>
        <w:contextualSpacing/>
        <w:jc w:val="both"/>
        <w:rPr>
          <w:rFonts w:ascii="Times New Roman" w:hAnsi="Times New Roman"/>
          <w:sz w:val="28"/>
          <w:szCs w:val="28"/>
        </w:rPr>
      </w:pPr>
      <w:r w:rsidRPr="006E3D7A">
        <w:rPr>
          <w:rFonts w:ascii="Times New Roman" w:hAnsi="Times New Roman"/>
          <w:sz w:val="28"/>
          <w:szCs w:val="28"/>
        </w:rPr>
        <w:t>-</w:t>
      </w:r>
      <w:r w:rsidRPr="00386E26">
        <w:rPr>
          <w:rFonts w:ascii="Times New Roman" w:hAnsi="Times New Roman"/>
          <w:sz w:val="28"/>
          <w:szCs w:val="28"/>
        </w:rPr>
        <w:t xml:space="preserve">муниципальные образовательные учреждения Назаровского района (предоставляют первичные документы для оплаты расходов, включенных в </w:t>
      </w:r>
      <w:r w:rsidRPr="00386E26">
        <w:rPr>
          <w:rFonts w:ascii="Times New Roman" w:hAnsi="Times New Roman"/>
          <w:sz w:val="28"/>
          <w:szCs w:val="28"/>
          <w:lang w:eastAsia="ru-RU"/>
        </w:rPr>
        <w:t>подпрограмму</w:t>
      </w:r>
      <w:r w:rsidRPr="00386E26">
        <w:rPr>
          <w:rFonts w:ascii="Times New Roman" w:hAnsi="Times New Roman"/>
          <w:sz w:val="28"/>
          <w:szCs w:val="28"/>
        </w:rPr>
        <w:t xml:space="preserve"> на текущий год);</w:t>
      </w:r>
    </w:p>
    <w:p w:rsidR="000B2950" w:rsidRDefault="000B2950" w:rsidP="000B2950">
      <w:pPr>
        <w:spacing w:after="0" w:line="240" w:lineRule="auto"/>
        <w:ind w:firstLine="851"/>
        <w:contextualSpacing/>
        <w:jc w:val="both"/>
        <w:rPr>
          <w:rFonts w:ascii="Times New Roman" w:hAnsi="Times New Roman"/>
          <w:sz w:val="28"/>
          <w:szCs w:val="28"/>
        </w:rPr>
      </w:pPr>
      <w:r w:rsidRPr="00386E26">
        <w:rPr>
          <w:rFonts w:ascii="Times New Roman" w:hAnsi="Times New Roman"/>
          <w:sz w:val="28"/>
          <w:szCs w:val="28"/>
        </w:rPr>
        <w:t>Управление образования администрации Назаровского района осуществляет контроль за качеством и достоверностью представленных документов, их целевого назначения и осуществляет перечисление выделенных ассигнований по представленным документам.</w:t>
      </w:r>
    </w:p>
    <w:p w:rsidR="000B2950" w:rsidRPr="00386E26" w:rsidRDefault="000B2950" w:rsidP="000B2950">
      <w:pPr>
        <w:spacing w:after="0" w:line="240" w:lineRule="auto"/>
        <w:ind w:firstLine="851"/>
        <w:contextualSpacing/>
        <w:jc w:val="both"/>
        <w:rPr>
          <w:rFonts w:ascii="Times New Roman" w:hAnsi="Times New Roman"/>
          <w:sz w:val="28"/>
          <w:szCs w:val="28"/>
        </w:rPr>
      </w:pPr>
    </w:p>
    <w:p w:rsidR="000B2950" w:rsidRPr="00386E26" w:rsidRDefault="000B2950" w:rsidP="000B2950">
      <w:pPr>
        <w:numPr>
          <w:ilvl w:val="1"/>
          <w:numId w:val="8"/>
        </w:numPr>
        <w:spacing w:after="0" w:line="240" w:lineRule="auto"/>
        <w:contextualSpacing/>
        <w:jc w:val="center"/>
        <w:rPr>
          <w:rFonts w:ascii="Times New Roman" w:hAnsi="Times New Roman"/>
          <w:sz w:val="28"/>
          <w:szCs w:val="28"/>
        </w:rPr>
      </w:pPr>
      <w:r w:rsidRPr="00386E26">
        <w:rPr>
          <w:rFonts w:ascii="Times New Roman" w:hAnsi="Times New Roman"/>
          <w:sz w:val="28"/>
          <w:szCs w:val="28"/>
        </w:rPr>
        <w:t>Управление подпрограммой и контроль за ходом ее выполнения</w:t>
      </w:r>
    </w:p>
    <w:p w:rsidR="000B2950" w:rsidRPr="00386E26" w:rsidRDefault="000B2950" w:rsidP="000B2950">
      <w:pPr>
        <w:spacing w:after="0" w:line="240" w:lineRule="auto"/>
        <w:ind w:firstLine="720"/>
        <w:contextualSpacing/>
        <w:jc w:val="both"/>
        <w:rPr>
          <w:rFonts w:ascii="Times New Roman" w:hAnsi="Times New Roman"/>
          <w:sz w:val="28"/>
          <w:szCs w:val="28"/>
        </w:rPr>
      </w:pPr>
      <w:r w:rsidRPr="00386E26">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w:t>
      </w:r>
    </w:p>
    <w:p w:rsidR="000B2950" w:rsidRPr="00386E26" w:rsidRDefault="000B2950" w:rsidP="000B2950">
      <w:pPr>
        <w:spacing w:after="0" w:line="240" w:lineRule="auto"/>
        <w:ind w:firstLine="720"/>
        <w:contextualSpacing/>
        <w:jc w:val="both"/>
        <w:rPr>
          <w:rFonts w:ascii="Times New Roman" w:hAnsi="Times New Roman"/>
          <w:sz w:val="28"/>
          <w:szCs w:val="28"/>
        </w:rPr>
      </w:pPr>
      <w:r w:rsidRPr="00386E26">
        <w:rPr>
          <w:rFonts w:ascii="Times New Roman" w:hAnsi="Times New Roman"/>
          <w:sz w:val="28"/>
          <w:szCs w:val="28"/>
        </w:rPr>
        <w:lastRenderedPageBreak/>
        <w:t>Контроль за ходом реализации подпрограммы осуществляет администрация Назаровского района.</w:t>
      </w:r>
    </w:p>
    <w:p w:rsidR="000B2950" w:rsidRPr="00386E26" w:rsidRDefault="000B2950" w:rsidP="000B2950">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hAnsi="Times New Roman"/>
          <w:sz w:val="28"/>
          <w:szCs w:val="28"/>
        </w:rPr>
      </w:pPr>
      <w:r w:rsidRPr="00386E26">
        <w:rPr>
          <w:rFonts w:ascii="Times New Roman" w:hAnsi="Times New Roman"/>
          <w:sz w:val="28"/>
          <w:szCs w:val="28"/>
        </w:rPr>
        <w:t>Контроль за соблюдением условий выделения, получения, целевого использования и возврата средств краевого, районного бюджета осуществляет ревизионная комиссия Назаровского района.</w:t>
      </w:r>
    </w:p>
    <w:p w:rsidR="000B2950" w:rsidRDefault="000B2950" w:rsidP="000B2950">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hAnsi="Times New Roman"/>
          <w:sz w:val="28"/>
          <w:szCs w:val="28"/>
        </w:rPr>
      </w:pPr>
      <w:r w:rsidRPr="00386E26">
        <w:rPr>
          <w:rFonts w:ascii="Times New Roman" w:hAnsi="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
    <w:p w:rsidR="000B2950" w:rsidRPr="00386E26" w:rsidRDefault="000B2950" w:rsidP="000B2950">
      <w:pPr>
        <w:widowControl w:val="0"/>
        <w:tabs>
          <w:tab w:val="left" w:pos="1276"/>
          <w:tab w:val="left" w:pos="1418"/>
          <w:tab w:val="left" w:pos="1560"/>
          <w:tab w:val="left" w:pos="1985"/>
        </w:tabs>
        <w:autoSpaceDE w:val="0"/>
        <w:autoSpaceDN w:val="0"/>
        <w:adjustRightInd w:val="0"/>
        <w:ind w:firstLine="851"/>
        <w:contextualSpacing/>
        <w:jc w:val="both"/>
        <w:rPr>
          <w:rFonts w:ascii="Times New Roman" w:hAnsi="Times New Roman"/>
          <w:sz w:val="28"/>
          <w:szCs w:val="28"/>
        </w:rPr>
      </w:pPr>
    </w:p>
    <w:p w:rsidR="000B2950" w:rsidRPr="00386E26" w:rsidRDefault="000B2950" w:rsidP="000B2950">
      <w:pPr>
        <w:numPr>
          <w:ilvl w:val="1"/>
          <w:numId w:val="8"/>
        </w:numPr>
        <w:contextualSpacing/>
        <w:jc w:val="center"/>
        <w:rPr>
          <w:rFonts w:ascii="Times New Roman" w:hAnsi="Times New Roman"/>
          <w:sz w:val="28"/>
          <w:szCs w:val="28"/>
        </w:rPr>
      </w:pPr>
      <w:r w:rsidRPr="00386E26">
        <w:rPr>
          <w:rFonts w:ascii="Times New Roman" w:hAnsi="Times New Roman"/>
          <w:sz w:val="28"/>
          <w:szCs w:val="28"/>
        </w:rPr>
        <w:t>Оценка социально-экономической эффективности</w:t>
      </w:r>
    </w:p>
    <w:p w:rsidR="000B2950" w:rsidRPr="00386E26" w:rsidRDefault="000B2950" w:rsidP="000B2950">
      <w:pPr>
        <w:spacing w:after="0" w:line="240" w:lineRule="auto"/>
        <w:ind w:firstLine="851"/>
        <w:jc w:val="both"/>
        <w:rPr>
          <w:rFonts w:ascii="Times New Roman" w:eastAsia="Times New Roman" w:hAnsi="Times New Roman"/>
          <w:sz w:val="28"/>
          <w:szCs w:val="28"/>
          <w:lang w:eastAsia="ru-RU"/>
        </w:rPr>
      </w:pPr>
      <w:r w:rsidRPr="00386E26">
        <w:rPr>
          <w:rFonts w:ascii="Times New Roman" w:eastAsia="Times New Roman" w:hAnsi="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0B2950" w:rsidRPr="00386E26" w:rsidRDefault="000B2950" w:rsidP="000B2950">
      <w:pPr>
        <w:spacing w:after="0" w:line="240" w:lineRule="auto"/>
        <w:ind w:firstLine="851"/>
        <w:jc w:val="both"/>
        <w:rPr>
          <w:rFonts w:ascii="Times New Roman" w:hAnsi="Times New Roman"/>
          <w:sz w:val="28"/>
          <w:szCs w:val="28"/>
        </w:rPr>
      </w:pPr>
      <w:r w:rsidRPr="00386E26">
        <w:rPr>
          <w:rFonts w:ascii="Times New Roman" w:eastAsia="Times New Roman" w:hAnsi="Times New Roman"/>
          <w:sz w:val="28"/>
          <w:szCs w:val="28"/>
          <w:lang w:eastAsia="ru-RU"/>
        </w:rPr>
        <w:t xml:space="preserve">Обязательным условием эффективности подпрограммы является успешное выполнение </w:t>
      </w:r>
      <w:r w:rsidRPr="00386E26">
        <w:rPr>
          <w:rFonts w:ascii="Times New Roman" w:hAnsi="Times New Roman"/>
          <w:sz w:val="28"/>
          <w:szCs w:val="28"/>
        </w:rPr>
        <w:t>целевых индикаторов и показателей подпрограммы, а также мероприятий в установленные сроки.</w:t>
      </w:r>
    </w:p>
    <w:p w:rsidR="000B2950" w:rsidRPr="00386E26" w:rsidRDefault="000B2950" w:rsidP="000B2950">
      <w:pPr>
        <w:spacing w:after="0" w:line="240" w:lineRule="auto"/>
        <w:ind w:firstLine="851"/>
        <w:jc w:val="both"/>
        <w:rPr>
          <w:rFonts w:ascii="Times New Roman" w:eastAsia="Times New Roman" w:hAnsi="Times New Roman"/>
          <w:sz w:val="28"/>
          <w:szCs w:val="28"/>
          <w:lang w:eastAsia="ru-RU"/>
        </w:rPr>
      </w:pPr>
      <w:r w:rsidRPr="00386E26">
        <w:rPr>
          <w:rFonts w:ascii="Times New Roman" w:eastAsia="Times New Roman" w:hAnsi="Times New Roman"/>
          <w:sz w:val="28"/>
          <w:szCs w:val="28"/>
          <w:lang w:eastAsia="ru-RU"/>
        </w:rPr>
        <w:t>Основные критерии социальной эффективности подпрограммы:</w:t>
      </w:r>
    </w:p>
    <w:p w:rsidR="000B2950" w:rsidRPr="00386E26" w:rsidRDefault="000B2950" w:rsidP="000B2950">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Оценка эффективности подпрограммы осуществляется по итогам ее исполнения за отчетный финансовый год и в целом после завершения ее реализации по бальной системе:</w:t>
      </w:r>
    </w:p>
    <w:p w:rsidR="000B2950" w:rsidRPr="00386E26" w:rsidRDefault="000B2950" w:rsidP="000B2950">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при выполнении показателя результативности на 100% - 1 балл;</w:t>
      </w:r>
    </w:p>
    <w:p w:rsidR="000B2950" w:rsidRPr="00386E26" w:rsidRDefault="000B2950" w:rsidP="000B2950">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при выполнении показателя результативности на 50% - 0,5 балла;</w:t>
      </w:r>
    </w:p>
    <w:p w:rsidR="000B2950" w:rsidRPr="00386E26" w:rsidRDefault="000B2950" w:rsidP="000B2950">
      <w:pPr>
        <w:pStyle w:val="a5"/>
        <w:spacing w:after="0" w:line="240" w:lineRule="auto"/>
        <w:ind w:left="0" w:firstLine="708"/>
        <w:jc w:val="both"/>
        <w:rPr>
          <w:rFonts w:ascii="Times New Roman" w:hAnsi="Times New Roman"/>
          <w:sz w:val="28"/>
          <w:szCs w:val="28"/>
        </w:rPr>
      </w:pPr>
      <w:r w:rsidRPr="00386E26">
        <w:rPr>
          <w:rFonts w:ascii="Times New Roman" w:hAnsi="Times New Roman"/>
          <w:sz w:val="28"/>
          <w:szCs w:val="28"/>
        </w:rPr>
        <w:t>при невыполнении показателя результативности – 0 баллов.</w:t>
      </w:r>
    </w:p>
    <w:p w:rsidR="000B2950" w:rsidRPr="00A81059" w:rsidRDefault="000B2950" w:rsidP="000B2950">
      <w:pPr>
        <w:spacing w:after="0"/>
        <w:contextualSpacing/>
        <w:jc w:val="center"/>
        <w:rPr>
          <w:rFonts w:ascii="Times New Roman" w:hAnsi="Times New Roman"/>
          <w:sz w:val="28"/>
          <w:szCs w:val="28"/>
        </w:rPr>
      </w:pPr>
    </w:p>
    <w:p w:rsidR="000B2950" w:rsidRPr="00A81059" w:rsidRDefault="000B2950" w:rsidP="000B2950">
      <w:pPr>
        <w:spacing w:after="0"/>
        <w:contextualSpacing/>
        <w:jc w:val="center"/>
        <w:rPr>
          <w:rFonts w:ascii="Times New Roman" w:hAnsi="Times New Roman"/>
          <w:sz w:val="28"/>
          <w:szCs w:val="28"/>
        </w:rPr>
      </w:pPr>
      <w:r w:rsidRPr="00A81059">
        <w:rPr>
          <w:rFonts w:ascii="Times New Roman" w:hAnsi="Times New Roman"/>
          <w:sz w:val="28"/>
          <w:szCs w:val="28"/>
        </w:rPr>
        <w:t>2.6Мероприятия подпрограммы</w:t>
      </w:r>
    </w:p>
    <w:p w:rsidR="000B2950" w:rsidRPr="00A81059" w:rsidRDefault="000B2950" w:rsidP="000B2950">
      <w:pPr>
        <w:spacing w:after="0" w:line="240" w:lineRule="auto"/>
        <w:ind w:firstLine="708"/>
        <w:contextualSpacing/>
        <w:jc w:val="both"/>
        <w:rPr>
          <w:rFonts w:ascii="Times New Roman" w:hAnsi="Times New Roman"/>
          <w:sz w:val="28"/>
          <w:szCs w:val="28"/>
        </w:rPr>
      </w:pPr>
      <w:r w:rsidRPr="00A81059">
        <w:rPr>
          <w:rFonts w:ascii="Times New Roman" w:eastAsia="Times New Roman" w:hAnsi="Times New Roman"/>
          <w:sz w:val="28"/>
          <w:szCs w:val="28"/>
          <w:lang w:eastAsia="ru-RU"/>
        </w:rPr>
        <w:t xml:space="preserve">Переченьмероприятийподпрограммы суказанием главных распорядителей,распорядителейбюджетных средств, форм расходования бюджетных средств, исполнителей мероприятий подпрограммы, сроков исполнения, объектов и источниковфинансирования представлены в приложении </w:t>
      </w:r>
      <w:r w:rsidRPr="00A81059">
        <w:rPr>
          <w:rFonts w:ascii="Times New Roman" w:hAnsi="Times New Roman"/>
          <w:sz w:val="28"/>
          <w:szCs w:val="28"/>
        </w:rPr>
        <w:t xml:space="preserve">2кподпрограмме 4 «Обеспечениежизнедеятельности образовательных учреждений района». </w:t>
      </w:r>
    </w:p>
    <w:p w:rsidR="000B2950" w:rsidRPr="00A81059" w:rsidRDefault="000B2950" w:rsidP="000B2950">
      <w:pPr>
        <w:spacing w:after="0"/>
        <w:contextualSpacing/>
        <w:jc w:val="center"/>
        <w:rPr>
          <w:rFonts w:ascii="Times New Roman" w:hAnsi="Times New Roman"/>
          <w:sz w:val="28"/>
          <w:szCs w:val="28"/>
        </w:rPr>
      </w:pPr>
    </w:p>
    <w:p w:rsidR="000B2950" w:rsidRPr="00A81059" w:rsidRDefault="000B2950" w:rsidP="000B2950">
      <w:pPr>
        <w:spacing w:after="0" w:line="240" w:lineRule="auto"/>
        <w:contextualSpacing/>
        <w:jc w:val="both"/>
        <w:rPr>
          <w:rFonts w:ascii="Times New Roman" w:hAnsi="Times New Roman"/>
          <w:sz w:val="28"/>
          <w:szCs w:val="28"/>
        </w:rPr>
      </w:pPr>
      <w:r w:rsidRPr="00A81059">
        <w:rPr>
          <w:rFonts w:ascii="Times New Roman" w:hAnsi="Times New Roman"/>
          <w:sz w:val="28"/>
          <w:szCs w:val="28"/>
        </w:rPr>
        <w:t>2.7.Обоснование финансовых, материальных и трудовых затрат(ресурсное обеспечение подпрограммы) с указанием источников финансирования.</w:t>
      </w:r>
    </w:p>
    <w:p w:rsidR="000B2950" w:rsidRPr="00386E26" w:rsidRDefault="000B2950" w:rsidP="000B2950">
      <w:pPr>
        <w:spacing w:after="0" w:line="240" w:lineRule="auto"/>
        <w:ind w:firstLine="708"/>
        <w:jc w:val="both"/>
        <w:rPr>
          <w:rFonts w:ascii="Times New Roman" w:hAnsi="Times New Roman"/>
          <w:sz w:val="28"/>
          <w:szCs w:val="28"/>
          <w:lang w:eastAsia="ru-RU"/>
        </w:rPr>
      </w:pPr>
      <w:r w:rsidRPr="00386E26">
        <w:rPr>
          <w:rFonts w:ascii="Times New Roman" w:hAnsi="Times New Roman"/>
          <w:sz w:val="28"/>
          <w:szCs w:val="28"/>
        </w:rPr>
        <w:t>Финансовое обеспечение реализации подпрограммы осуществляется за счет</w:t>
      </w:r>
      <w:r>
        <w:rPr>
          <w:rFonts w:ascii="Times New Roman" w:hAnsi="Times New Roman"/>
          <w:sz w:val="28"/>
          <w:szCs w:val="28"/>
        </w:rPr>
        <w:t xml:space="preserve"> краевого и</w:t>
      </w:r>
      <w:r w:rsidRPr="00386E26">
        <w:rPr>
          <w:rFonts w:ascii="Times New Roman" w:hAnsi="Times New Roman"/>
          <w:sz w:val="28"/>
          <w:szCs w:val="28"/>
        </w:rPr>
        <w:t xml:space="preserve"> районного бюджет</w:t>
      </w:r>
      <w:r>
        <w:rPr>
          <w:rFonts w:ascii="Times New Roman" w:hAnsi="Times New Roman"/>
          <w:sz w:val="28"/>
          <w:szCs w:val="28"/>
        </w:rPr>
        <w:t>ов</w:t>
      </w:r>
      <w:r w:rsidRPr="00386E26">
        <w:rPr>
          <w:rFonts w:ascii="Times New Roman" w:hAnsi="Times New Roman"/>
          <w:sz w:val="28"/>
          <w:szCs w:val="28"/>
        </w:rPr>
        <w:t>.</w:t>
      </w:r>
    </w:p>
    <w:p w:rsidR="000B2950" w:rsidRPr="00386E26" w:rsidRDefault="000B2950" w:rsidP="000B2950">
      <w:pPr>
        <w:spacing w:after="0" w:line="240" w:lineRule="auto"/>
        <w:ind w:firstLine="851"/>
        <w:jc w:val="both"/>
        <w:rPr>
          <w:rFonts w:ascii="Times New Roman" w:eastAsia="Times New Roman" w:hAnsi="Times New Roman"/>
          <w:sz w:val="28"/>
          <w:szCs w:val="28"/>
          <w:lang w:eastAsia="ru-RU"/>
        </w:rPr>
      </w:pPr>
      <w:r w:rsidRPr="00386E26">
        <w:rPr>
          <w:rFonts w:ascii="Times New Roman" w:hAnsi="Times New Roman"/>
          <w:sz w:val="28"/>
          <w:szCs w:val="28"/>
        </w:rPr>
        <w:t>Средства  бюджета, запланированные на реализацию подпрограммы, составляют</w:t>
      </w:r>
      <w:r>
        <w:rPr>
          <w:rFonts w:ascii="Times New Roman" w:hAnsi="Times New Roman"/>
          <w:sz w:val="28"/>
          <w:szCs w:val="28"/>
          <w:lang w:eastAsia="ru-RU"/>
        </w:rPr>
        <w:t xml:space="preserve"> 14651,9</w:t>
      </w:r>
      <w:r w:rsidRPr="00386E26">
        <w:rPr>
          <w:rFonts w:ascii="Times New Roman" w:eastAsia="Times New Roman" w:hAnsi="Times New Roman"/>
          <w:sz w:val="28"/>
          <w:szCs w:val="28"/>
          <w:lang w:eastAsia="ru-RU"/>
        </w:rPr>
        <w:t>тыс. рублей, в том числе по годам реализации:</w:t>
      </w:r>
    </w:p>
    <w:p w:rsidR="000B2950" w:rsidRPr="00386E26" w:rsidRDefault="000B2950" w:rsidP="000B2950">
      <w:pPr>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t>2019 год – 9351,9</w:t>
      </w:r>
      <w:r w:rsidRPr="00386E26">
        <w:rPr>
          <w:rFonts w:ascii="Times New Roman" w:hAnsi="Times New Roman"/>
          <w:sz w:val="28"/>
          <w:szCs w:val="28"/>
          <w:lang w:eastAsia="ru-RU"/>
        </w:rPr>
        <w:t xml:space="preserve"> тыс. рублей;</w:t>
      </w:r>
    </w:p>
    <w:p w:rsidR="000B2950" w:rsidRPr="00386E26" w:rsidRDefault="000B2950" w:rsidP="000B2950">
      <w:pPr>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t>2020 год – 510</w:t>
      </w:r>
      <w:r w:rsidRPr="00386E26">
        <w:rPr>
          <w:rFonts w:ascii="Times New Roman" w:hAnsi="Times New Roman"/>
          <w:sz w:val="28"/>
          <w:szCs w:val="28"/>
          <w:lang w:eastAsia="ru-RU"/>
        </w:rPr>
        <w:t>0,0 тыс. рублей.</w:t>
      </w:r>
    </w:p>
    <w:p w:rsidR="000B2950" w:rsidRPr="00386E26" w:rsidRDefault="000B2950" w:rsidP="000B2950">
      <w:pPr>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t>2021</w:t>
      </w:r>
      <w:r w:rsidRPr="00386E26">
        <w:rPr>
          <w:rFonts w:ascii="Times New Roman" w:hAnsi="Times New Roman"/>
          <w:sz w:val="28"/>
          <w:szCs w:val="28"/>
          <w:lang w:eastAsia="ru-RU"/>
        </w:rPr>
        <w:t xml:space="preserve"> год – </w:t>
      </w:r>
      <w:r>
        <w:rPr>
          <w:rFonts w:ascii="Times New Roman" w:hAnsi="Times New Roman"/>
          <w:sz w:val="28"/>
          <w:szCs w:val="28"/>
          <w:lang w:eastAsia="ru-RU"/>
        </w:rPr>
        <w:t>10</w:t>
      </w:r>
      <w:r w:rsidRPr="00386E26">
        <w:rPr>
          <w:rFonts w:ascii="Times New Roman" w:hAnsi="Times New Roman"/>
          <w:sz w:val="28"/>
          <w:szCs w:val="28"/>
          <w:lang w:eastAsia="ru-RU"/>
        </w:rPr>
        <w:t>0,0 тыс. рублей.</w:t>
      </w:r>
    </w:p>
    <w:p w:rsidR="000B2950" w:rsidRDefault="000B2950" w:rsidP="000B2950">
      <w:pPr>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t>2022</w:t>
      </w:r>
      <w:r w:rsidRPr="00386E26">
        <w:rPr>
          <w:rFonts w:ascii="Times New Roman" w:hAnsi="Times New Roman"/>
          <w:sz w:val="28"/>
          <w:szCs w:val="28"/>
          <w:lang w:eastAsia="ru-RU"/>
        </w:rPr>
        <w:t xml:space="preserve"> год – </w:t>
      </w:r>
      <w:r>
        <w:rPr>
          <w:rFonts w:ascii="Times New Roman" w:hAnsi="Times New Roman"/>
          <w:sz w:val="28"/>
          <w:szCs w:val="28"/>
          <w:lang w:eastAsia="ru-RU"/>
        </w:rPr>
        <w:t>10</w:t>
      </w:r>
      <w:r w:rsidRPr="00386E26">
        <w:rPr>
          <w:rFonts w:ascii="Times New Roman" w:hAnsi="Times New Roman"/>
          <w:sz w:val="28"/>
          <w:szCs w:val="28"/>
          <w:lang w:eastAsia="ru-RU"/>
        </w:rPr>
        <w:t>0,0 тыс. рублей.</w:t>
      </w:r>
    </w:p>
    <w:p w:rsidR="000B2950" w:rsidRDefault="000B2950" w:rsidP="000B2950">
      <w:pPr>
        <w:spacing w:after="0"/>
        <w:ind w:firstLine="851"/>
        <w:jc w:val="both"/>
        <w:rPr>
          <w:rFonts w:ascii="Times New Roman" w:eastAsia="Times New Roman" w:hAnsi="Times New Roman"/>
          <w:sz w:val="28"/>
          <w:szCs w:val="28"/>
          <w:lang w:eastAsia="ru-RU"/>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sectPr w:rsidR="000B2950" w:rsidSect="000B2950">
          <w:pgSz w:w="11906" w:h="16838"/>
          <w:pgMar w:top="1134" w:right="850" w:bottom="1134" w:left="1701" w:header="708" w:footer="708" w:gutter="0"/>
          <w:cols w:space="708"/>
          <w:docGrid w:linePitch="360"/>
        </w:sectPr>
      </w:pPr>
    </w:p>
    <w:tbl>
      <w:tblPr>
        <w:tblW w:w="16100" w:type="dxa"/>
        <w:tblInd w:w="-601" w:type="dxa"/>
        <w:tblLook w:val="04A0"/>
      </w:tblPr>
      <w:tblGrid>
        <w:gridCol w:w="899"/>
        <w:gridCol w:w="7323"/>
        <w:gridCol w:w="1292"/>
        <w:gridCol w:w="1806"/>
        <w:gridCol w:w="1195"/>
        <w:gridCol w:w="1195"/>
        <w:gridCol w:w="1195"/>
        <w:gridCol w:w="1195"/>
      </w:tblGrid>
      <w:tr w:rsidR="000B2950" w:rsidRPr="000B2950" w:rsidTr="000B2950">
        <w:trPr>
          <w:trHeight w:val="1490"/>
        </w:trPr>
        <w:tc>
          <w:tcPr>
            <w:tcW w:w="899" w:type="dxa"/>
            <w:tcBorders>
              <w:top w:val="nil"/>
              <w:left w:val="nil"/>
              <w:bottom w:val="nil"/>
              <w:right w:val="nil"/>
            </w:tcBorders>
            <w:shd w:val="clear" w:color="auto" w:fill="auto"/>
            <w:noWrap/>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p>
        </w:tc>
        <w:tc>
          <w:tcPr>
            <w:tcW w:w="7323" w:type="dxa"/>
            <w:tcBorders>
              <w:top w:val="nil"/>
              <w:left w:val="nil"/>
              <w:bottom w:val="nil"/>
              <w:right w:val="nil"/>
            </w:tcBorders>
            <w:shd w:val="clear" w:color="auto" w:fill="auto"/>
            <w:vAlign w:val="bottom"/>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92" w:type="dxa"/>
            <w:tcBorders>
              <w:top w:val="nil"/>
              <w:left w:val="nil"/>
              <w:bottom w:val="nil"/>
              <w:right w:val="nil"/>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p>
        </w:tc>
        <w:tc>
          <w:tcPr>
            <w:tcW w:w="1806" w:type="dxa"/>
            <w:tcBorders>
              <w:top w:val="nil"/>
              <w:left w:val="nil"/>
              <w:bottom w:val="nil"/>
              <w:right w:val="nil"/>
            </w:tcBorders>
            <w:shd w:val="clear" w:color="auto" w:fill="auto"/>
            <w:vAlign w:val="bottom"/>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4780" w:type="dxa"/>
            <w:gridSpan w:val="4"/>
            <w:tcBorders>
              <w:top w:val="nil"/>
              <w:left w:val="nil"/>
              <w:bottom w:val="nil"/>
              <w:right w:val="nil"/>
            </w:tcBorders>
            <w:shd w:val="clear" w:color="auto" w:fill="auto"/>
            <w:hideMark/>
          </w:tcPr>
          <w:p w:rsidR="000B2950" w:rsidRPr="000B2950" w:rsidRDefault="000B2950" w:rsidP="000B2950">
            <w:pPr>
              <w:spacing w:after="240" w:line="240" w:lineRule="auto"/>
              <w:rPr>
                <w:rFonts w:ascii="Times New Roman" w:eastAsia="Times New Roman" w:hAnsi="Times New Roman"/>
                <w:color w:val="000000"/>
                <w:sz w:val="24"/>
                <w:szCs w:val="24"/>
                <w:lang w:eastAsia="ru-RU"/>
              </w:rPr>
            </w:pPr>
            <w:r w:rsidRPr="000B2950">
              <w:rPr>
                <w:rFonts w:ascii="Times New Roman" w:eastAsia="Times New Roman" w:hAnsi="Times New Roman"/>
                <w:color w:val="000000"/>
                <w:sz w:val="24"/>
                <w:szCs w:val="24"/>
                <w:lang w:eastAsia="ru-RU"/>
              </w:rPr>
              <w:t xml:space="preserve">Приложение   1 </w:t>
            </w:r>
            <w:r w:rsidRPr="000B2950">
              <w:rPr>
                <w:rFonts w:ascii="Times New Roman" w:eastAsia="Times New Roman" w:hAnsi="Times New Roman"/>
                <w:color w:val="000000"/>
                <w:sz w:val="24"/>
                <w:szCs w:val="24"/>
                <w:lang w:eastAsia="ru-RU"/>
              </w:rPr>
              <w:br/>
              <w:t xml:space="preserve">к подпрограмме 4 «Обеспечение жизнедеятельности образовательных учреждений»  </w:t>
            </w:r>
            <w:r w:rsidRPr="000B2950">
              <w:rPr>
                <w:rFonts w:ascii="Times New Roman" w:eastAsia="Times New Roman" w:hAnsi="Times New Roman"/>
                <w:color w:val="000000"/>
                <w:sz w:val="24"/>
                <w:szCs w:val="24"/>
                <w:lang w:eastAsia="ru-RU"/>
              </w:rPr>
              <w:br/>
              <w:t>муниципальной программы «Развитие образования»</w:t>
            </w:r>
          </w:p>
        </w:tc>
      </w:tr>
      <w:tr w:rsidR="000B2950" w:rsidRPr="000B2950" w:rsidTr="000B2950">
        <w:trPr>
          <w:trHeight w:val="750"/>
        </w:trPr>
        <w:tc>
          <w:tcPr>
            <w:tcW w:w="16100" w:type="dxa"/>
            <w:gridSpan w:val="8"/>
            <w:tcBorders>
              <w:top w:val="nil"/>
              <w:left w:val="nil"/>
              <w:bottom w:val="single" w:sz="4" w:space="0" w:color="auto"/>
              <w:right w:val="nil"/>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b/>
                <w:bCs/>
                <w:sz w:val="24"/>
                <w:szCs w:val="24"/>
                <w:lang w:eastAsia="ru-RU"/>
              </w:rPr>
            </w:pPr>
            <w:r w:rsidRPr="000B2950">
              <w:rPr>
                <w:rFonts w:ascii="Times New Roman" w:eastAsia="Times New Roman" w:hAnsi="Times New Roman"/>
                <w:b/>
                <w:bCs/>
                <w:sz w:val="24"/>
                <w:szCs w:val="24"/>
                <w:lang w:eastAsia="ru-RU"/>
              </w:rPr>
              <w:t>Перечень целевых индикаторов подпрограммы</w:t>
            </w:r>
          </w:p>
        </w:tc>
      </w:tr>
      <w:tr w:rsidR="000B2950" w:rsidRPr="000B2950" w:rsidTr="000B2950">
        <w:trPr>
          <w:trHeight w:val="276"/>
        </w:trPr>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п/п</w:t>
            </w:r>
          </w:p>
        </w:tc>
        <w:tc>
          <w:tcPr>
            <w:tcW w:w="7323"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Цель, целевые индикаторы</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Единица измерения</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Источник информации</w:t>
            </w:r>
          </w:p>
        </w:tc>
        <w:tc>
          <w:tcPr>
            <w:tcW w:w="1195" w:type="dxa"/>
            <w:vMerge w:val="restart"/>
            <w:tcBorders>
              <w:top w:val="nil"/>
              <w:left w:val="single" w:sz="4" w:space="0" w:color="auto"/>
              <w:bottom w:val="single" w:sz="4" w:space="0" w:color="000000"/>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2019 год</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2020 год</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2021 год</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2022 год</w:t>
            </w:r>
          </w:p>
        </w:tc>
      </w:tr>
      <w:tr w:rsidR="000B2950" w:rsidRPr="000B2950" w:rsidTr="000B2950">
        <w:trPr>
          <w:trHeight w:val="276"/>
        </w:trPr>
        <w:tc>
          <w:tcPr>
            <w:tcW w:w="899"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7323"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806"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r>
      <w:tr w:rsidR="000B2950" w:rsidRPr="000B2950" w:rsidTr="000B2950">
        <w:trPr>
          <w:trHeight w:val="276"/>
        </w:trPr>
        <w:tc>
          <w:tcPr>
            <w:tcW w:w="899"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7323"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806"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p>
        </w:tc>
      </w:tr>
      <w:tr w:rsidR="000B2950" w:rsidRPr="000B2950" w:rsidTr="000B2950">
        <w:trPr>
          <w:trHeight w:val="885"/>
        </w:trPr>
        <w:tc>
          <w:tcPr>
            <w:tcW w:w="16100" w:type="dxa"/>
            <w:gridSpan w:val="8"/>
            <w:tcBorders>
              <w:top w:val="single" w:sz="4" w:space="0" w:color="auto"/>
              <w:left w:val="single" w:sz="4" w:space="0" w:color="auto"/>
              <w:bottom w:val="nil"/>
              <w:right w:val="single" w:sz="4" w:space="0" w:color="auto"/>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xml:space="preserve">Цель: Обеспечение безопасных условий жизнедеятельности образовательных учреждений, сохранения здоровья детей, </w:t>
            </w:r>
            <w:r w:rsidRPr="000B2950">
              <w:rPr>
                <w:rFonts w:ascii="Times New Roman" w:eastAsia="Times New Roman" w:hAnsi="Times New Roman"/>
                <w:sz w:val="24"/>
                <w:szCs w:val="24"/>
                <w:lang w:eastAsia="ru-RU"/>
              </w:rPr>
              <w:b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0B2950" w:rsidRPr="000B2950" w:rsidTr="000B2950">
        <w:trPr>
          <w:trHeight w:val="47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xml:space="preserve">Задача </w:t>
            </w:r>
          </w:p>
        </w:tc>
        <w:tc>
          <w:tcPr>
            <w:tcW w:w="7323" w:type="dxa"/>
            <w:tcBorders>
              <w:top w:val="single" w:sz="4" w:space="0" w:color="auto"/>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Обеспечить приведение условий осуществления образовательного процесса в соответствие с современными требованиями и нормами</w:t>
            </w:r>
          </w:p>
        </w:tc>
        <w:tc>
          <w:tcPr>
            <w:tcW w:w="1292" w:type="dxa"/>
            <w:tcBorders>
              <w:top w:val="single" w:sz="4" w:space="0" w:color="auto"/>
              <w:left w:val="nil"/>
              <w:bottom w:val="single" w:sz="4" w:space="0" w:color="auto"/>
              <w:right w:val="nil"/>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w:t>
            </w:r>
          </w:p>
        </w:tc>
        <w:tc>
          <w:tcPr>
            <w:tcW w:w="1806" w:type="dxa"/>
            <w:tcBorders>
              <w:top w:val="single" w:sz="4" w:space="0" w:color="auto"/>
              <w:left w:val="nil"/>
              <w:bottom w:val="single" w:sz="4" w:space="0" w:color="auto"/>
              <w:right w:val="nil"/>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w:t>
            </w:r>
          </w:p>
        </w:tc>
        <w:tc>
          <w:tcPr>
            <w:tcW w:w="1195" w:type="dxa"/>
            <w:tcBorders>
              <w:top w:val="single" w:sz="4" w:space="0" w:color="auto"/>
              <w:left w:val="nil"/>
              <w:bottom w:val="single" w:sz="4" w:space="0" w:color="auto"/>
              <w:right w:val="nil"/>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w:t>
            </w:r>
          </w:p>
        </w:tc>
        <w:tc>
          <w:tcPr>
            <w:tcW w:w="1195" w:type="dxa"/>
            <w:tcBorders>
              <w:top w:val="single" w:sz="4" w:space="0" w:color="auto"/>
              <w:left w:val="nil"/>
              <w:bottom w:val="single" w:sz="4" w:space="0" w:color="auto"/>
              <w:right w:val="nil"/>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w:t>
            </w:r>
          </w:p>
        </w:tc>
        <w:tc>
          <w:tcPr>
            <w:tcW w:w="1195" w:type="dxa"/>
            <w:tcBorders>
              <w:top w:val="single" w:sz="4" w:space="0" w:color="auto"/>
              <w:left w:val="nil"/>
              <w:bottom w:val="single" w:sz="4" w:space="0" w:color="auto"/>
              <w:right w:val="nil"/>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w:t>
            </w:r>
          </w:p>
        </w:tc>
      </w:tr>
      <w:tr w:rsidR="000B2950" w:rsidRPr="000B2950" w:rsidTr="000B2950">
        <w:trPr>
          <w:trHeight w:val="930"/>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1.1.</w:t>
            </w:r>
          </w:p>
        </w:tc>
        <w:tc>
          <w:tcPr>
            <w:tcW w:w="7323"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xml:space="preserve">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w:t>
            </w:r>
          </w:p>
        </w:tc>
        <w:tc>
          <w:tcPr>
            <w:tcW w:w="1292"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w:t>
            </w:r>
          </w:p>
        </w:tc>
        <w:tc>
          <w:tcPr>
            <w:tcW w:w="1806"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Управление образования администрации Назаровского района</w:t>
            </w:r>
          </w:p>
        </w:tc>
        <w:tc>
          <w:tcPr>
            <w:tcW w:w="1195"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2,56</w:t>
            </w:r>
          </w:p>
        </w:tc>
        <w:tc>
          <w:tcPr>
            <w:tcW w:w="1195"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7,7</w:t>
            </w:r>
          </w:p>
        </w:tc>
        <w:tc>
          <w:tcPr>
            <w:tcW w:w="1195"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7,7</w:t>
            </w:r>
          </w:p>
        </w:tc>
        <w:tc>
          <w:tcPr>
            <w:tcW w:w="1195"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7,7</w:t>
            </w:r>
          </w:p>
        </w:tc>
      </w:tr>
      <w:tr w:rsidR="000B2950" w:rsidRPr="000B2950" w:rsidTr="000B2950">
        <w:trPr>
          <w:trHeight w:val="1575"/>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1.2.</w:t>
            </w:r>
          </w:p>
        </w:tc>
        <w:tc>
          <w:tcPr>
            <w:tcW w:w="7323"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электробезопасности, требований санитарных правил и норм </w:t>
            </w:r>
          </w:p>
        </w:tc>
        <w:tc>
          <w:tcPr>
            <w:tcW w:w="1292"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w:t>
            </w:r>
          </w:p>
        </w:tc>
        <w:tc>
          <w:tcPr>
            <w:tcW w:w="1806"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Управление образования администрации Назаровского района</w:t>
            </w:r>
          </w:p>
        </w:tc>
        <w:tc>
          <w:tcPr>
            <w:tcW w:w="1195"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100</w:t>
            </w:r>
          </w:p>
        </w:tc>
        <w:tc>
          <w:tcPr>
            <w:tcW w:w="1195"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100</w:t>
            </w:r>
          </w:p>
        </w:tc>
        <w:tc>
          <w:tcPr>
            <w:tcW w:w="1195"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100</w:t>
            </w:r>
          </w:p>
        </w:tc>
        <w:tc>
          <w:tcPr>
            <w:tcW w:w="1195" w:type="dxa"/>
            <w:tcBorders>
              <w:top w:val="nil"/>
              <w:left w:val="nil"/>
              <w:bottom w:val="single" w:sz="4" w:space="0" w:color="auto"/>
              <w:right w:val="single" w:sz="4" w:space="0" w:color="auto"/>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100</w:t>
            </w:r>
          </w:p>
        </w:tc>
      </w:tr>
    </w:tbl>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sectPr w:rsidR="000B2950" w:rsidSect="000B2950">
          <w:pgSz w:w="16838" w:h="11906" w:orient="landscape"/>
          <w:pgMar w:top="851" w:right="1134" w:bottom="1701" w:left="1134" w:header="709" w:footer="709" w:gutter="0"/>
          <w:cols w:space="708"/>
          <w:docGrid w:linePitch="360"/>
        </w:sectPr>
      </w:pPr>
    </w:p>
    <w:p w:rsidR="000B2950" w:rsidRPr="00501592" w:rsidRDefault="000B2950" w:rsidP="000B2950">
      <w:pPr>
        <w:spacing w:after="0"/>
        <w:ind w:left="4536"/>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lastRenderedPageBreak/>
        <w:t>Приложение 6</w:t>
      </w:r>
    </w:p>
    <w:p w:rsidR="000B2950" w:rsidRPr="00501592" w:rsidRDefault="000B2950" w:rsidP="000B2950">
      <w:pPr>
        <w:spacing w:after="0"/>
        <w:ind w:left="4536"/>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к муниципальной программе</w:t>
      </w:r>
    </w:p>
    <w:p w:rsidR="000B2950" w:rsidRPr="00501592" w:rsidRDefault="000B2950" w:rsidP="000B2950">
      <w:pPr>
        <w:spacing w:after="0"/>
        <w:ind w:left="4536"/>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Назаровского района </w:t>
      </w:r>
    </w:p>
    <w:p w:rsidR="000B2950" w:rsidRPr="00501592" w:rsidRDefault="000B2950" w:rsidP="000B2950">
      <w:pPr>
        <w:spacing w:after="0" w:line="240" w:lineRule="auto"/>
        <w:ind w:left="4536"/>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«Развитие образования» </w:t>
      </w:r>
    </w:p>
    <w:p w:rsidR="000B2950" w:rsidRPr="00501592" w:rsidRDefault="000B2950" w:rsidP="000B2950">
      <w:pPr>
        <w:spacing w:after="0" w:line="240" w:lineRule="auto"/>
        <w:ind w:left="3540" w:firstLine="708"/>
        <w:jc w:val="center"/>
        <w:rPr>
          <w:rFonts w:ascii="Times New Roman" w:eastAsia="Times New Roman" w:hAnsi="Times New Roman"/>
          <w:b/>
          <w:kern w:val="32"/>
          <w:sz w:val="28"/>
          <w:szCs w:val="28"/>
          <w:lang w:eastAsia="ru-RU"/>
        </w:rPr>
      </w:pPr>
    </w:p>
    <w:p w:rsidR="000B2950" w:rsidRPr="00501592" w:rsidRDefault="000B2950" w:rsidP="000B2950">
      <w:pPr>
        <w:pStyle w:val="a5"/>
        <w:spacing w:after="0" w:line="240" w:lineRule="auto"/>
        <w:jc w:val="center"/>
        <w:rPr>
          <w:rFonts w:ascii="Times New Roman" w:eastAsia="Times New Roman" w:hAnsi="Times New Roman" w:cs="Times New Roman"/>
          <w:kern w:val="32"/>
          <w:sz w:val="28"/>
          <w:szCs w:val="28"/>
          <w:lang w:eastAsia="ru-RU"/>
        </w:rPr>
      </w:pPr>
      <w:r w:rsidRPr="00501592">
        <w:rPr>
          <w:rFonts w:ascii="Times New Roman" w:eastAsia="Times New Roman" w:hAnsi="Times New Roman" w:cs="Times New Roman"/>
          <w:kern w:val="32"/>
          <w:sz w:val="28"/>
          <w:szCs w:val="28"/>
          <w:lang w:eastAsia="ru-RU"/>
        </w:rPr>
        <w:t>Подпрограмма 5 «Обеспечение реализации муниципальной программы и прочие мероприятия в области образования»</w:t>
      </w:r>
    </w:p>
    <w:p w:rsidR="000B2950" w:rsidRPr="00501592" w:rsidRDefault="000B2950" w:rsidP="000B2950">
      <w:pPr>
        <w:spacing w:after="0" w:line="240" w:lineRule="auto"/>
        <w:ind w:left="360"/>
        <w:jc w:val="center"/>
        <w:rPr>
          <w:rFonts w:ascii="Times New Roman" w:eastAsia="Times New Roman" w:hAnsi="Times New Roman"/>
          <w:kern w:val="32"/>
          <w:sz w:val="28"/>
          <w:szCs w:val="28"/>
          <w:lang w:eastAsia="ru-RU"/>
        </w:rPr>
      </w:pPr>
      <w:r w:rsidRPr="00501592">
        <w:rPr>
          <w:rFonts w:ascii="Times New Roman" w:eastAsia="Times New Roman" w:hAnsi="Times New Roman"/>
          <w:kern w:val="32"/>
          <w:sz w:val="28"/>
          <w:szCs w:val="28"/>
          <w:lang w:eastAsia="ru-RU"/>
        </w:rPr>
        <w:t>Паспорт</w:t>
      </w:r>
      <w:r>
        <w:rPr>
          <w:rFonts w:ascii="Times New Roman" w:eastAsia="Times New Roman" w:hAnsi="Times New Roman"/>
          <w:kern w:val="32"/>
          <w:sz w:val="28"/>
          <w:szCs w:val="28"/>
          <w:lang w:eastAsia="ru-RU"/>
        </w:rPr>
        <w:t xml:space="preserve"> </w:t>
      </w:r>
      <w:r w:rsidRPr="00501592">
        <w:rPr>
          <w:rFonts w:ascii="Times New Roman" w:eastAsia="Times New Roman" w:hAnsi="Times New Roman"/>
          <w:kern w:val="32"/>
          <w:sz w:val="28"/>
          <w:szCs w:val="28"/>
          <w:lang w:eastAsia="ru-RU"/>
        </w:rPr>
        <w:t xml:space="preserve">подпрограммы 5 </w:t>
      </w:r>
    </w:p>
    <w:p w:rsidR="000B2950" w:rsidRPr="00501592" w:rsidRDefault="000B2950" w:rsidP="000B2950">
      <w:pPr>
        <w:pStyle w:val="a5"/>
        <w:spacing w:after="0" w:line="240" w:lineRule="auto"/>
        <w:jc w:val="center"/>
        <w:rPr>
          <w:rFonts w:ascii="Times New Roman" w:eastAsia="Times New Roman" w:hAnsi="Times New Roman" w:cs="Times New Roman"/>
          <w:kern w:val="32"/>
          <w:sz w:val="28"/>
          <w:szCs w:val="28"/>
          <w:lang w:eastAsia="ru-RU"/>
        </w:rPr>
      </w:pPr>
      <w:r w:rsidRPr="00501592">
        <w:rPr>
          <w:rFonts w:ascii="Times New Roman" w:eastAsia="Times New Roman" w:hAnsi="Times New Roman" w:cs="Times New Roman"/>
          <w:kern w:val="32"/>
          <w:sz w:val="28"/>
          <w:szCs w:val="28"/>
          <w:lang w:eastAsia="ru-RU"/>
        </w:rPr>
        <w:t>«Обеспечение реализации муниципальной программы и прочие мероприятия в области образования»</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654"/>
      </w:tblGrid>
      <w:tr w:rsidR="000B2950" w:rsidRPr="00766803" w:rsidTr="000B2950">
        <w:trPr>
          <w:cantSplit/>
          <w:trHeight w:val="720"/>
        </w:trPr>
        <w:tc>
          <w:tcPr>
            <w:tcW w:w="2487" w:type="dxa"/>
          </w:tcPr>
          <w:p w:rsidR="000B2950" w:rsidRPr="00766803" w:rsidRDefault="000B2950" w:rsidP="000B2950">
            <w:pPr>
              <w:spacing w:after="0"/>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Наименование подпрограммы</w:t>
            </w:r>
          </w:p>
          <w:p w:rsidR="000B2950" w:rsidRPr="00766803" w:rsidRDefault="000B2950" w:rsidP="000B2950">
            <w:pPr>
              <w:spacing w:after="0"/>
              <w:rPr>
                <w:rFonts w:ascii="Times New Roman" w:eastAsia="Times New Roman" w:hAnsi="Times New Roman"/>
                <w:sz w:val="28"/>
                <w:szCs w:val="28"/>
                <w:lang w:eastAsia="ru-RU"/>
              </w:rPr>
            </w:pPr>
          </w:p>
        </w:tc>
        <w:tc>
          <w:tcPr>
            <w:tcW w:w="7654" w:type="dxa"/>
          </w:tcPr>
          <w:p w:rsidR="000B2950" w:rsidRPr="00766803" w:rsidRDefault="000B2950" w:rsidP="000B2950">
            <w:pPr>
              <w:spacing w:after="0"/>
              <w:jc w:val="both"/>
              <w:rPr>
                <w:rFonts w:ascii="Times New Roman" w:eastAsia="Times New Roman" w:hAnsi="Times New Roman"/>
                <w:sz w:val="28"/>
                <w:szCs w:val="28"/>
                <w:lang w:eastAsia="ru-RU"/>
              </w:rPr>
            </w:pPr>
            <w:r w:rsidRPr="00766803">
              <w:rPr>
                <w:rFonts w:ascii="Times New Roman" w:eastAsia="Times New Roman" w:hAnsi="Times New Roman"/>
                <w:kern w:val="32"/>
                <w:sz w:val="28"/>
                <w:szCs w:val="28"/>
                <w:lang w:eastAsia="ru-RU"/>
              </w:rPr>
              <w:t>Обеспечение реализации муниципальной программы и прочие мероприятия</w:t>
            </w:r>
            <w:r>
              <w:rPr>
                <w:rFonts w:ascii="Times New Roman" w:eastAsia="Times New Roman" w:hAnsi="Times New Roman"/>
                <w:kern w:val="32"/>
                <w:sz w:val="28"/>
                <w:szCs w:val="28"/>
                <w:lang w:eastAsia="ru-RU"/>
              </w:rPr>
              <w:t xml:space="preserve"> </w:t>
            </w:r>
            <w:r w:rsidRPr="00766803">
              <w:rPr>
                <w:rFonts w:ascii="Times New Roman" w:eastAsia="Times New Roman" w:hAnsi="Times New Roman"/>
                <w:sz w:val="28"/>
                <w:szCs w:val="28"/>
                <w:lang w:eastAsia="ru-RU"/>
              </w:rPr>
              <w:t>в области образования</w:t>
            </w:r>
          </w:p>
        </w:tc>
      </w:tr>
      <w:tr w:rsidR="000B2950" w:rsidRPr="00766803" w:rsidTr="000B2950">
        <w:trPr>
          <w:cantSplit/>
          <w:trHeight w:val="1979"/>
        </w:trPr>
        <w:tc>
          <w:tcPr>
            <w:tcW w:w="2487" w:type="dxa"/>
          </w:tcPr>
          <w:p w:rsidR="000B2950" w:rsidRPr="00766803" w:rsidRDefault="000B2950" w:rsidP="000B2950">
            <w:pPr>
              <w:spacing w:after="0" w:line="240" w:lineRule="auto"/>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7654" w:type="dxa"/>
          </w:tcPr>
          <w:p w:rsidR="000B2950" w:rsidRPr="00766803" w:rsidRDefault="000B2950" w:rsidP="000B2950">
            <w:pPr>
              <w:spacing w:after="0" w:line="240" w:lineRule="auto"/>
              <w:jc w:val="both"/>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 xml:space="preserve">Развитие образования </w:t>
            </w:r>
          </w:p>
        </w:tc>
      </w:tr>
      <w:tr w:rsidR="000B2950" w:rsidRPr="00766803" w:rsidTr="000B2950">
        <w:trPr>
          <w:cantSplit/>
          <w:trHeight w:val="253"/>
        </w:trPr>
        <w:tc>
          <w:tcPr>
            <w:tcW w:w="2487" w:type="dxa"/>
          </w:tcPr>
          <w:p w:rsidR="000B2950" w:rsidRPr="00766803" w:rsidRDefault="000B2950" w:rsidP="000B2950">
            <w:pPr>
              <w:spacing w:after="0" w:line="240" w:lineRule="auto"/>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Исполнитель подпрограммы</w:t>
            </w:r>
          </w:p>
        </w:tc>
        <w:tc>
          <w:tcPr>
            <w:tcW w:w="7654" w:type="dxa"/>
          </w:tcPr>
          <w:p w:rsidR="000B2950" w:rsidRPr="00766803" w:rsidRDefault="000B2950" w:rsidP="000B2950">
            <w:pPr>
              <w:keepNext/>
              <w:spacing w:after="0" w:line="240" w:lineRule="auto"/>
              <w:outlineLvl w:val="0"/>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Управление образования администрации Назаровского района</w:t>
            </w:r>
          </w:p>
        </w:tc>
      </w:tr>
      <w:tr w:rsidR="000B2950" w:rsidRPr="00766803" w:rsidTr="000B2950">
        <w:trPr>
          <w:cantSplit/>
          <w:trHeight w:val="164"/>
        </w:trPr>
        <w:tc>
          <w:tcPr>
            <w:tcW w:w="2487" w:type="dxa"/>
          </w:tcPr>
          <w:p w:rsidR="000B2950" w:rsidRPr="00766803" w:rsidRDefault="000B2950" w:rsidP="000B2950">
            <w:pPr>
              <w:spacing w:after="0" w:line="240" w:lineRule="auto"/>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Цель подпрограммы</w:t>
            </w:r>
          </w:p>
        </w:tc>
        <w:tc>
          <w:tcPr>
            <w:tcW w:w="7654" w:type="dxa"/>
          </w:tcPr>
          <w:p w:rsidR="000B2950" w:rsidRPr="00766803" w:rsidRDefault="000B2950" w:rsidP="000B2950">
            <w:pPr>
              <w:spacing w:after="0" w:line="240" w:lineRule="auto"/>
              <w:ind w:left="-108"/>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Создание условий для  управления системой образования</w:t>
            </w:r>
          </w:p>
        </w:tc>
      </w:tr>
      <w:tr w:rsidR="000B2950" w:rsidRPr="00766803" w:rsidTr="000B2950">
        <w:trPr>
          <w:cantSplit/>
          <w:trHeight w:val="1080"/>
        </w:trPr>
        <w:tc>
          <w:tcPr>
            <w:tcW w:w="2487" w:type="dxa"/>
          </w:tcPr>
          <w:p w:rsidR="000B2950" w:rsidRPr="00766803" w:rsidRDefault="000B2950" w:rsidP="000B2950">
            <w:pPr>
              <w:spacing w:after="0" w:line="240" w:lineRule="auto"/>
              <w:ind w:left="-108"/>
              <w:jc w:val="both"/>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 xml:space="preserve"> Задача подпрограммы:</w:t>
            </w:r>
          </w:p>
          <w:p w:rsidR="000B2950" w:rsidRPr="00766803" w:rsidRDefault="000B2950" w:rsidP="000B2950">
            <w:pPr>
              <w:spacing w:after="0" w:line="240" w:lineRule="auto"/>
              <w:rPr>
                <w:rFonts w:ascii="Times New Roman" w:eastAsia="Times New Roman" w:hAnsi="Times New Roman"/>
                <w:sz w:val="28"/>
                <w:szCs w:val="28"/>
                <w:lang w:eastAsia="ru-RU"/>
              </w:rPr>
            </w:pPr>
          </w:p>
        </w:tc>
        <w:tc>
          <w:tcPr>
            <w:tcW w:w="7654" w:type="dxa"/>
          </w:tcPr>
          <w:p w:rsidR="000B2950" w:rsidRPr="00766803" w:rsidRDefault="000B2950" w:rsidP="000B2950">
            <w:pPr>
              <w:spacing w:after="0" w:line="240" w:lineRule="auto"/>
              <w:ind w:left="-108"/>
              <w:jc w:val="both"/>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Обеспечение функционирования 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0B2950" w:rsidRPr="00766803" w:rsidTr="000B2950">
        <w:trPr>
          <w:cantSplit/>
          <w:trHeight w:val="720"/>
        </w:trPr>
        <w:tc>
          <w:tcPr>
            <w:tcW w:w="2487" w:type="dxa"/>
          </w:tcPr>
          <w:p w:rsidR="000B2950" w:rsidRPr="00766803" w:rsidRDefault="000B2950" w:rsidP="000B2950">
            <w:pPr>
              <w:spacing w:after="0" w:line="240" w:lineRule="auto"/>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Целевые индикаторы подпрограммы</w:t>
            </w:r>
          </w:p>
        </w:tc>
        <w:tc>
          <w:tcPr>
            <w:tcW w:w="7654" w:type="dxa"/>
          </w:tcPr>
          <w:p w:rsidR="000B2950" w:rsidRPr="00766803" w:rsidRDefault="000B2950" w:rsidP="000B2950">
            <w:pPr>
              <w:spacing w:after="0" w:line="240" w:lineRule="auto"/>
              <w:jc w:val="both"/>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Перечень целевых  индикаторов подпрограммы представлен в приложении 1 к подпрограмме.</w:t>
            </w:r>
          </w:p>
        </w:tc>
      </w:tr>
      <w:tr w:rsidR="000B2950" w:rsidRPr="00766803" w:rsidTr="000B2950">
        <w:trPr>
          <w:cantSplit/>
          <w:trHeight w:val="720"/>
        </w:trPr>
        <w:tc>
          <w:tcPr>
            <w:tcW w:w="2487" w:type="dxa"/>
          </w:tcPr>
          <w:p w:rsidR="000B2950" w:rsidRPr="00766803" w:rsidRDefault="000B2950" w:rsidP="000B2950">
            <w:pPr>
              <w:spacing w:after="0" w:line="240" w:lineRule="auto"/>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Сроки реализации подпрограммы</w:t>
            </w:r>
          </w:p>
        </w:tc>
        <w:tc>
          <w:tcPr>
            <w:tcW w:w="7654" w:type="dxa"/>
          </w:tcPr>
          <w:p w:rsidR="000B2950" w:rsidRPr="00766803" w:rsidRDefault="000B2950" w:rsidP="000B2950">
            <w:pPr>
              <w:spacing w:after="0" w:line="240" w:lineRule="auto"/>
              <w:jc w:val="both"/>
              <w:rPr>
                <w:rFonts w:ascii="Times New Roman" w:eastAsia="Times New Roman" w:hAnsi="Times New Roman"/>
                <w:bCs/>
                <w:sz w:val="28"/>
                <w:szCs w:val="28"/>
                <w:lang w:eastAsia="ru-RU"/>
              </w:rPr>
            </w:pPr>
            <w:r w:rsidRPr="00766803">
              <w:rPr>
                <w:rFonts w:ascii="Times New Roman" w:eastAsia="Times New Roman" w:hAnsi="Times New Roman"/>
                <w:bCs/>
                <w:sz w:val="28"/>
                <w:szCs w:val="28"/>
                <w:lang w:eastAsia="ru-RU"/>
              </w:rPr>
              <w:t>2014–2022</w:t>
            </w:r>
          </w:p>
        </w:tc>
      </w:tr>
      <w:tr w:rsidR="000B2950" w:rsidRPr="00766803" w:rsidTr="000B2950">
        <w:trPr>
          <w:cantSplit/>
          <w:trHeight w:val="3890"/>
        </w:trPr>
        <w:tc>
          <w:tcPr>
            <w:tcW w:w="2487" w:type="dxa"/>
          </w:tcPr>
          <w:p w:rsidR="000B2950" w:rsidRPr="00766803" w:rsidRDefault="000B2950" w:rsidP="000B2950">
            <w:pPr>
              <w:spacing w:after="0" w:line="240" w:lineRule="auto"/>
              <w:rPr>
                <w:rFonts w:ascii="Times New Roman" w:eastAsia="Times New Roman" w:hAnsi="Times New Roman"/>
                <w:sz w:val="28"/>
                <w:szCs w:val="28"/>
                <w:lang w:eastAsia="ru-RU"/>
              </w:rPr>
            </w:pPr>
            <w:r w:rsidRPr="00766803">
              <w:rPr>
                <w:rFonts w:ascii="Times New Roman" w:eastAsia="Times New Roman" w:hAnsi="Times New Roman"/>
                <w:iCs/>
                <w:sz w:val="28"/>
                <w:szCs w:val="28"/>
                <w:lang w:eastAsia="ru-RU"/>
              </w:rPr>
              <w:lastRenderedPageBreak/>
              <w:t>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w:t>
            </w:r>
          </w:p>
        </w:tc>
        <w:tc>
          <w:tcPr>
            <w:tcW w:w="7654" w:type="dxa"/>
          </w:tcPr>
          <w:p w:rsidR="000B2950" w:rsidRPr="00766803" w:rsidRDefault="000B2950" w:rsidP="000B2950">
            <w:pPr>
              <w:spacing w:after="0" w:line="240" w:lineRule="auto"/>
              <w:jc w:val="both"/>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Подпрограмма финансируется за счет средстврайонного бюджета.</w:t>
            </w:r>
          </w:p>
          <w:p w:rsidR="000B2950" w:rsidRPr="00766803" w:rsidRDefault="000B2950" w:rsidP="000B2950">
            <w:pPr>
              <w:spacing w:after="0" w:line="240" w:lineRule="auto"/>
              <w:jc w:val="both"/>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Объем финансирования подпрограммы составит всего73944,2тыс. рублей, в том числе по годам реализации:</w:t>
            </w:r>
          </w:p>
          <w:p w:rsidR="000B2950" w:rsidRPr="00766803" w:rsidRDefault="000B2950" w:rsidP="000B2950">
            <w:pPr>
              <w:spacing w:after="0" w:line="240" w:lineRule="auto"/>
              <w:jc w:val="both"/>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2019 г. – 17848,7 тыс. рублей;</w:t>
            </w:r>
          </w:p>
          <w:p w:rsidR="000B2950" w:rsidRPr="00766803" w:rsidRDefault="000B2950" w:rsidP="000B2950">
            <w:pPr>
              <w:spacing w:after="0" w:line="240" w:lineRule="auto"/>
              <w:jc w:val="both"/>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2020 г. –18698,5 тыс. рублей;</w:t>
            </w:r>
          </w:p>
          <w:p w:rsidR="000B2950" w:rsidRPr="00766803" w:rsidRDefault="000B2950" w:rsidP="000B2950">
            <w:pPr>
              <w:spacing w:after="0" w:line="240" w:lineRule="auto"/>
              <w:jc w:val="both"/>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2021г.– 18698,5тыс. рублей;</w:t>
            </w:r>
          </w:p>
          <w:p w:rsidR="000B2950" w:rsidRPr="00766803" w:rsidRDefault="000B2950" w:rsidP="000B2950">
            <w:pPr>
              <w:spacing w:after="0" w:line="240" w:lineRule="auto"/>
              <w:jc w:val="both"/>
              <w:rPr>
                <w:rFonts w:ascii="Times New Roman" w:eastAsia="Times New Roman" w:hAnsi="Times New Roman"/>
                <w:sz w:val="28"/>
                <w:szCs w:val="28"/>
                <w:lang w:eastAsia="ru-RU"/>
              </w:rPr>
            </w:pPr>
            <w:r w:rsidRPr="00766803">
              <w:rPr>
                <w:rFonts w:ascii="Times New Roman" w:eastAsia="Times New Roman" w:hAnsi="Times New Roman"/>
                <w:sz w:val="28"/>
                <w:szCs w:val="28"/>
                <w:lang w:eastAsia="ru-RU"/>
              </w:rPr>
              <w:t xml:space="preserve">2022 г. –18698,5тыс. рублей. </w:t>
            </w:r>
          </w:p>
          <w:p w:rsidR="000B2950" w:rsidRPr="00766803" w:rsidRDefault="000B2950" w:rsidP="000B2950">
            <w:pPr>
              <w:spacing w:after="0" w:line="240" w:lineRule="auto"/>
              <w:jc w:val="both"/>
              <w:rPr>
                <w:rFonts w:ascii="Times New Roman" w:eastAsia="Times New Roman" w:hAnsi="Times New Roman"/>
                <w:sz w:val="28"/>
                <w:szCs w:val="28"/>
                <w:lang w:eastAsia="ru-RU"/>
              </w:rPr>
            </w:pPr>
          </w:p>
        </w:tc>
      </w:tr>
      <w:tr w:rsidR="000B2950" w:rsidRPr="00766803" w:rsidTr="000B2950">
        <w:trPr>
          <w:cantSplit/>
          <w:trHeight w:val="1975"/>
        </w:trPr>
        <w:tc>
          <w:tcPr>
            <w:tcW w:w="2487" w:type="dxa"/>
          </w:tcPr>
          <w:p w:rsidR="000B2950" w:rsidRPr="00766803" w:rsidRDefault="000B2950" w:rsidP="000B2950">
            <w:pPr>
              <w:spacing w:after="0" w:line="240" w:lineRule="auto"/>
              <w:rPr>
                <w:rFonts w:ascii="Times New Roman" w:eastAsia="Times New Roman" w:hAnsi="Times New Roman"/>
                <w:iCs/>
                <w:sz w:val="28"/>
                <w:szCs w:val="28"/>
                <w:lang w:eastAsia="ru-RU"/>
              </w:rPr>
            </w:pPr>
            <w:r w:rsidRPr="00766803">
              <w:rPr>
                <w:rFonts w:ascii="Times New Roman" w:eastAsia="Times New Roman" w:hAnsi="Times New Roman"/>
                <w:iCs/>
                <w:sz w:val="28"/>
                <w:szCs w:val="28"/>
                <w:lang w:eastAsia="ru-RU"/>
              </w:rPr>
              <w:t>Система организации контроля за исполнением подпрограммы</w:t>
            </w:r>
          </w:p>
        </w:tc>
        <w:tc>
          <w:tcPr>
            <w:tcW w:w="7654" w:type="dxa"/>
          </w:tcPr>
          <w:p w:rsidR="000B2950" w:rsidRPr="00766803" w:rsidRDefault="000B2950" w:rsidP="000B2950">
            <w:pPr>
              <w:autoSpaceDE w:val="0"/>
              <w:autoSpaceDN w:val="0"/>
              <w:adjustRightInd w:val="0"/>
              <w:spacing w:after="0" w:line="240" w:lineRule="auto"/>
              <w:jc w:val="both"/>
              <w:rPr>
                <w:rFonts w:ascii="Times New Roman" w:hAnsi="Times New Roman"/>
                <w:sz w:val="28"/>
                <w:szCs w:val="28"/>
              </w:rPr>
            </w:pPr>
            <w:r w:rsidRPr="00766803">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0B2950" w:rsidRPr="00766803" w:rsidRDefault="000B2950" w:rsidP="000B2950">
            <w:pPr>
              <w:autoSpaceDE w:val="0"/>
              <w:autoSpaceDN w:val="0"/>
              <w:adjustRightInd w:val="0"/>
              <w:spacing w:after="0" w:line="240" w:lineRule="auto"/>
              <w:jc w:val="both"/>
              <w:rPr>
                <w:rFonts w:ascii="Times New Roman" w:hAnsi="Times New Roman"/>
                <w:sz w:val="28"/>
                <w:szCs w:val="28"/>
              </w:rPr>
            </w:pPr>
            <w:r w:rsidRPr="00766803">
              <w:rPr>
                <w:rFonts w:ascii="Times New Roman" w:hAnsi="Times New Roman"/>
                <w:sz w:val="28"/>
                <w:szCs w:val="28"/>
              </w:rPr>
              <w:t>Контроль за ходом реализации подпрограммы осуществляет администрация Назаровского района.</w:t>
            </w:r>
          </w:p>
          <w:p w:rsidR="000B2950" w:rsidRPr="00766803" w:rsidRDefault="000B2950" w:rsidP="000B2950">
            <w:pPr>
              <w:spacing w:after="0" w:line="240" w:lineRule="auto"/>
              <w:jc w:val="both"/>
              <w:rPr>
                <w:rFonts w:ascii="Times New Roman" w:eastAsia="Times New Roman" w:hAnsi="Times New Roman"/>
                <w:sz w:val="28"/>
                <w:szCs w:val="28"/>
                <w:lang w:eastAsia="ru-RU"/>
              </w:rPr>
            </w:pPr>
            <w:r w:rsidRPr="00766803">
              <w:rPr>
                <w:rFonts w:ascii="Times New Roman" w:hAnsi="Times New Roman"/>
                <w:sz w:val="28"/>
                <w:szCs w:val="28"/>
              </w:rPr>
              <w:t>Контроль за целевым использованием средств подпрограммы осуществляет ревизионная комиссия Назаровского района.</w:t>
            </w:r>
          </w:p>
        </w:tc>
      </w:tr>
    </w:tbl>
    <w:p w:rsidR="000B2950" w:rsidRPr="00501592" w:rsidRDefault="000B2950" w:rsidP="000B2950">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2.Основные разделы подпрограммы</w:t>
      </w:r>
    </w:p>
    <w:p w:rsidR="000B2950" w:rsidRPr="00501592" w:rsidRDefault="000B2950" w:rsidP="000B2950">
      <w:pPr>
        <w:spacing w:after="0" w:line="240" w:lineRule="auto"/>
        <w:ind w:firstLine="709"/>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2.1. Постановка общерайонной проблемыи обоснование необходимости разработки подпрограммы</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 xml:space="preserve">Управление образования администрации Назаровского района является структурной единицейадминистрации Назаровского районаКрасноярского края, наделенной правами юридического лица, которое осуществляет полномочия на основании и во исполнение </w:t>
      </w:r>
      <w:hyperlink r:id="rId34" w:history="1">
        <w:r w:rsidRPr="00501592">
          <w:rPr>
            <w:rFonts w:ascii="Times New Roman" w:hAnsi="Times New Roman"/>
            <w:sz w:val="28"/>
            <w:szCs w:val="28"/>
          </w:rPr>
          <w:t>Конституции</w:t>
        </w:r>
      </w:hyperlink>
      <w:r w:rsidRPr="00501592">
        <w:rPr>
          <w:rFonts w:ascii="Times New Roman" w:hAnsi="Times New Roman"/>
          <w:sz w:val="28"/>
          <w:szCs w:val="28"/>
        </w:rPr>
        <w:t xml:space="preserve"> Российской Федерации, федеральных законов и иных нормативных правовых актов Российской Федерации, </w:t>
      </w:r>
      <w:hyperlink r:id="rId35" w:history="1">
        <w:r w:rsidRPr="00501592">
          <w:rPr>
            <w:rFonts w:ascii="Times New Roman" w:hAnsi="Times New Roman"/>
            <w:sz w:val="28"/>
            <w:szCs w:val="28"/>
          </w:rPr>
          <w:t>Устава</w:t>
        </w:r>
      </w:hyperlink>
      <w:r w:rsidRPr="00501592">
        <w:rPr>
          <w:rFonts w:ascii="Times New Roman" w:hAnsi="Times New Roman"/>
          <w:sz w:val="28"/>
          <w:szCs w:val="28"/>
        </w:rPr>
        <w:t>муниципального образования Назаровский район Красноярского края,муниципальных правовых актов Назаровского района, в том числе:</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1)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2) координацию и мониторинг деятельности находящихся в его ведении образовательных учреждений района.</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К задачам Управления образования администрации Назаровского района относятся:</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1. Создание правовых, организационных и иных гарантий сохранения и развития системы образования Назаровского района.</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 xml:space="preserve">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Pr="00501592">
        <w:rPr>
          <w:rFonts w:ascii="Times New Roman" w:hAnsi="Times New Roman"/>
          <w:sz w:val="28"/>
          <w:szCs w:val="28"/>
        </w:rPr>
        <w:t>Создание условий для получения гражданами дополнительного образования.</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4. Обеспечение информирования граждан о состоянии образования на территории района.</w:t>
      </w:r>
    </w:p>
    <w:p w:rsidR="000B2950" w:rsidRPr="00501592" w:rsidRDefault="000B2950" w:rsidP="000B29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xml:space="preserve">Управление образования администрации Назаровского района осуществляетмониторинг выполнения муниципального задания образовательных учреждений. </w:t>
      </w:r>
    </w:p>
    <w:p w:rsidR="000B2950" w:rsidRPr="00501592" w:rsidRDefault="000B2950" w:rsidP="000B2950">
      <w:pPr>
        <w:spacing w:after="0" w:line="240" w:lineRule="auto"/>
        <w:ind w:firstLine="709"/>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С этой целью разработана система показателей оценки качества образования.</w:t>
      </w:r>
    </w:p>
    <w:p w:rsidR="000B2950" w:rsidRPr="00501592" w:rsidRDefault="000B2950" w:rsidP="000B2950">
      <w:pPr>
        <w:spacing w:after="0" w:line="240" w:lineRule="auto"/>
        <w:ind w:firstLine="851"/>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Исполнение Управлением образования администрации Назаровского района функций главного распорядителя бюджетных средств налагает обязательства по организации эффективного финансового менеджмента.</w:t>
      </w:r>
    </w:p>
    <w:p w:rsidR="000B2950" w:rsidRDefault="000B2950" w:rsidP="000B2950">
      <w:pPr>
        <w:spacing w:after="0" w:line="240" w:lineRule="auto"/>
        <w:ind w:firstLine="709"/>
        <w:rPr>
          <w:rFonts w:ascii="Times New Roman" w:eastAsia="Times New Roman" w:hAnsi="Times New Roman"/>
          <w:sz w:val="28"/>
          <w:szCs w:val="28"/>
          <w:lang w:eastAsia="ru-RU"/>
        </w:rPr>
      </w:pPr>
    </w:p>
    <w:p w:rsidR="000B2950" w:rsidRPr="00501592" w:rsidRDefault="000B2950" w:rsidP="000B29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Основная цель, задачи </w:t>
      </w:r>
      <w:r w:rsidRPr="00501592">
        <w:rPr>
          <w:rFonts w:ascii="Times New Roman" w:eastAsia="Times New Roman" w:hAnsi="Times New Roman"/>
          <w:sz w:val="28"/>
          <w:szCs w:val="28"/>
          <w:lang w:eastAsia="ru-RU"/>
        </w:rPr>
        <w:t>сроки выполнения подпрограммы, целевые индикаторы</w:t>
      </w:r>
    </w:p>
    <w:p w:rsidR="000B2950" w:rsidRPr="00501592" w:rsidRDefault="000B2950" w:rsidP="000B2950">
      <w:pPr>
        <w:spacing w:after="0" w:line="240" w:lineRule="auto"/>
        <w:ind w:firstLine="709"/>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Целью подпрограммы является:создание условий для управления системой образования.</w:t>
      </w:r>
    </w:p>
    <w:p w:rsidR="000B2950" w:rsidRPr="00501592" w:rsidRDefault="000B2950" w:rsidP="000B2950">
      <w:pPr>
        <w:spacing w:after="0" w:line="240" w:lineRule="auto"/>
        <w:ind w:firstLine="709"/>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Задача подпрограммы:</w:t>
      </w:r>
    </w:p>
    <w:p w:rsidR="000B2950" w:rsidRPr="00501592" w:rsidRDefault="000B2950" w:rsidP="000B2950">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Обеспечить функционированиеаппарата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p w:rsidR="000B2950" w:rsidRPr="00501592" w:rsidRDefault="000B2950" w:rsidP="000B2950">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Срок выполнения программы:201</w:t>
      </w:r>
      <w:r>
        <w:rPr>
          <w:rFonts w:ascii="Times New Roman" w:eastAsia="Times New Roman" w:hAnsi="Times New Roman"/>
          <w:sz w:val="28"/>
          <w:szCs w:val="28"/>
          <w:lang w:eastAsia="ru-RU"/>
        </w:rPr>
        <w:t>4</w:t>
      </w:r>
      <w:r w:rsidRPr="00501592">
        <w:rPr>
          <w:rFonts w:ascii="Times New Roman" w:eastAsia="Times New Roman" w:hAnsi="Times New Roman"/>
          <w:sz w:val="28"/>
          <w:szCs w:val="28"/>
          <w:lang w:eastAsia="ru-RU"/>
        </w:rPr>
        <w:t>-20</w:t>
      </w:r>
      <w:r>
        <w:rPr>
          <w:rFonts w:ascii="Times New Roman" w:eastAsia="Times New Roman" w:hAnsi="Times New Roman"/>
          <w:sz w:val="28"/>
          <w:szCs w:val="28"/>
          <w:lang w:eastAsia="ru-RU"/>
        </w:rPr>
        <w:t>22</w:t>
      </w:r>
      <w:r w:rsidRPr="00501592">
        <w:rPr>
          <w:rFonts w:ascii="Times New Roman" w:eastAsia="Times New Roman" w:hAnsi="Times New Roman"/>
          <w:sz w:val="28"/>
          <w:szCs w:val="28"/>
          <w:lang w:eastAsia="ru-RU"/>
        </w:rPr>
        <w:t>.</w:t>
      </w:r>
    </w:p>
    <w:p w:rsidR="000B2950" w:rsidRPr="00501592" w:rsidRDefault="000B2950" w:rsidP="000B2950">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Целевые индикаторы подпрограммы:</w:t>
      </w:r>
    </w:p>
    <w:p w:rsidR="000B2950" w:rsidRPr="00501592" w:rsidRDefault="000B2950" w:rsidP="000B2950">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количество проведенных в соответствии с законодательством процедур мониторингавыполнения муниципального задания учреждениями, осуществляющими образовательную деятельность не менее 2 раз в год;</w:t>
      </w:r>
    </w:p>
    <w:p w:rsidR="000B2950" w:rsidRPr="00501592" w:rsidRDefault="000B2950" w:rsidP="000B2950">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0B2950" w:rsidRPr="00501592" w:rsidRDefault="000B2950" w:rsidP="000B2950">
      <w:pPr>
        <w:spacing w:after="0" w:line="240" w:lineRule="auto"/>
        <w:ind w:firstLine="708"/>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 соблюдение сроков предоставления годовой бюджетной отчетности;</w:t>
      </w:r>
    </w:p>
    <w:p w:rsidR="000B2950" w:rsidRPr="00501592" w:rsidRDefault="000B2950" w:rsidP="000B2950">
      <w:pPr>
        <w:spacing w:after="0" w:line="240" w:lineRule="auto"/>
        <w:ind w:firstLine="709"/>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501592">
        <w:rPr>
          <w:rFonts w:ascii="Times New Roman" w:eastAsia="Times New Roman" w:hAnsi="Times New Roman"/>
          <w:sz w:val="28"/>
          <w:szCs w:val="28"/>
          <w:lang w:eastAsia="ru-RU"/>
        </w:rPr>
        <w:t>своевременностьутверждения муниципальных заданий подведомственным Управлению образования учреждениям на текущий финансовый год и плановый период.</w:t>
      </w:r>
    </w:p>
    <w:p w:rsidR="000B2950" w:rsidRPr="00501592" w:rsidRDefault="000B2950" w:rsidP="000B2950">
      <w:pPr>
        <w:spacing w:after="0" w:line="240" w:lineRule="auto"/>
        <w:ind w:firstLine="851"/>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Перечень целевых индикаторов подпрограммы представлен в приложении 1 к подпрограмме 5 «Обеспечение реализации муниципальной программы и прочие мероприятия в области образования».</w:t>
      </w:r>
    </w:p>
    <w:p w:rsidR="000B2950" w:rsidRDefault="000B2950" w:rsidP="000B2950">
      <w:pPr>
        <w:spacing w:after="0" w:line="240" w:lineRule="auto"/>
        <w:contextualSpacing/>
        <w:jc w:val="center"/>
        <w:rPr>
          <w:rFonts w:ascii="Times New Roman" w:eastAsia="Times New Roman" w:hAnsi="Times New Roman"/>
          <w:sz w:val="28"/>
          <w:szCs w:val="28"/>
          <w:lang w:eastAsia="ru-RU"/>
        </w:rPr>
      </w:pPr>
    </w:p>
    <w:p w:rsidR="000B2950" w:rsidRPr="00501592" w:rsidRDefault="000B2950" w:rsidP="000B2950">
      <w:pPr>
        <w:spacing w:after="0" w:line="240" w:lineRule="auto"/>
        <w:contextualSpacing/>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2.3. Механизм реализации подпрограммы</w:t>
      </w:r>
    </w:p>
    <w:p w:rsidR="000B2950" w:rsidRDefault="00B5302C" w:rsidP="000B2950">
      <w:pPr>
        <w:autoSpaceDE w:val="0"/>
        <w:autoSpaceDN w:val="0"/>
        <w:adjustRightInd w:val="0"/>
        <w:spacing w:after="0" w:line="240" w:lineRule="auto"/>
        <w:ind w:firstLine="709"/>
        <w:jc w:val="both"/>
        <w:rPr>
          <w:rFonts w:ascii="Times New Roman" w:hAnsi="Times New Roman"/>
          <w:sz w:val="28"/>
          <w:szCs w:val="28"/>
        </w:rPr>
      </w:pPr>
      <w:hyperlink r:id="rId36" w:history="1">
        <w:r w:rsidR="000B2950" w:rsidRPr="000B2950">
          <w:rPr>
            <w:rFonts w:ascii="Times New Roman" w:hAnsi="Times New Roman"/>
            <w:sz w:val="28"/>
            <w:szCs w:val="28"/>
          </w:rPr>
          <w:t>Мероприятие 1.1</w:t>
        </w:r>
      </w:hyperlink>
      <w:r w:rsidR="000B2950" w:rsidRPr="000B2950">
        <w:rPr>
          <w:rFonts w:ascii="Times New Roman" w:hAnsi="Times New Roman"/>
          <w:sz w:val="28"/>
          <w:szCs w:val="28"/>
        </w:rPr>
        <w:t xml:space="preserve"> </w:t>
      </w:r>
      <w:r w:rsidR="000B2950" w:rsidRPr="00501592">
        <w:rPr>
          <w:rFonts w:ascii="Times New Roman" w:hAnsi="Times New Roman"/>
          <w:sz w:val="28"/>
          <w:szCs w:val="28"/>
        </w:rPr>
        <w:t xml:space="preserve">подпрограммы 5 реализуются Управлением образования администрации Назаровского района за счет средств районного бюджета, предусмотренных на выполнение муниципальных функций в </w:t>
      </w:r>
      <w:r w:rsidR="000B2950" w:rsidRPr="00501592">
        <w:rPr>
          <w:rFonts w:ascii="Times New Roman" w:hAnsi="Times New Roman"/>
          <w:sz w:val="28"/>
          <w:szCs w:val="28"/>
        </w:rPr>
        <w:lastRenderedPageBreak/>
        <w:t>установленной сфере деятельности в рамках бюджетной сметы в соответствии с действующим законодательством.</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Расходы на выполнение муниципальных функций в установленной сфере деятельности предусмотрены на основании Устава муниципального образования Назаровский район Красноярского края, решения Назаровского районного Совета депутатов «Об оплате труда муниципальных служащих органов местного самоуправления муниципального образования Назаровский район Красноярского края, постановления администрации Назаровского района «Об утверждении примерного Положения о системе оплаты труда работников администрации Назаровского района и структурных подразделений администрации Назаровского района, наделенных статусом юридического лица по должностям, не отнесенным к должностям муниципальной службы».</w:t>
      </w:r>
    </w:p>
    <w:p w:rsidR="000B2950"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 xml:space="preserve">Реализация </w:t>
      </w:r>
      <w:hyperlink r:id="rId37" w:history="1">
        <w:r w:rsidRPr="00501592">
          <w:rPr>
            <w:rFonts w:ascii="Times New Roman" w:hAnsi="Times New Roman"/>
            <w:sz w:val="28"/>
            <w:szCs w:val="28"/>
          </w:rPr>
          <w:t>1.2.</w:t>
        </w:r>
      </w:hyperlink>
      <w:r w:rsidRPr="00501592">
        <w:rPr>
          <w:rFonts w:ascii="Times New Roman" w:hAnsi="Times New Roman"/>
          <w:sz w:val="28"/>
          <w:szCs w:val="28"/>
        </w:rPr>
        <w:t xml:space="preserve"> осуществляется муниципальными образовательными  казенными и бюджетными учреждениями.</w:t>
      </w:r>
    </w:p>
    <w:p w:rsidR="000B2950"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 xml:space="preserve">Казенными учреждениями средства расходуются в соответствии с бюджетной сметой, утвержденной Управлением образования администрации Назаровского района, путем проведения закупок и заключения контрактов на приобретение товаров, выполнение работ, оказание услуг для государственных нужд в соответствии с Федеральным </w:t>
      </w:r>
      <w:hyperlink r:id="rId38" w:history="1">
        <w:r w:rsidRPr="00501592">
          <w:rPr>
            <w:rFonts w:ascii="Times New Roman" w:hAnsi="Times New Roman"/>
            <w:sz w:val="28"/>
            <w:szCs w:val="28"/>
          </w:rPr>
          <w:t>законом</w:t>
        </w:r>
      </w:hyperlink>
      <w:r w:rsidRPr="00501592">
        <w:rPr>
          <w:rFonts w:ascii="Times New Roman" w:hAnsi="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Бюджетным учреждениям предоставляются субсидии по соглашениям, заключенным между Управлением образования администрации Назаровского района и муниципальными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также на цели, не связанные с выполнением муниципального задания на оказание муниципальных услуг (выполнение работ).</w:t>
      </w:r>
    </w:p>
    <w:p w:rsidR="000B2950" w:rsidRPr="00501592" w:rsidRDefault="000B2950" w:rsidP="000B2950">
      <w:pPr>
        <w:spacing w:after="0" w:line="240" w:lineRule="auto"/>
        <w:ind w:firstLine="709"/>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2.4. Управление подпрограммой и контроль за ходом ее выполнения</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eastAsia="Times New Roman" w:hAnsi="Times New Roman"/>
          <w:sz w:val="28"/>
          <w:szCs w:val="28"/>
          <w:lang w:eastAsia="ru-RU"/>
        </w:rPr>
        <w:t xml:space="preserve">Контроль за ходом реализации подпрограммы осуществляет </w:t>
      </w:r>
      <w:r w:rsidRPr="00501592">
        <w:rPr>
          <w:rFonts w:ascii="Times New Roman" w:hAnsi="Times New Roman"/>
          <w:sz w:val="28"/>
          <w:szCs w:val="28"/>
        </w:rPr>
        <w:t>администрация Назаровского района.</w:t>
      </w:r>
    </w:p>
    <w:p w:rsidR="000B2950" w:rsidRPr="00501592" w:rsidRDefault="000B2950" w:rsidP="000B2950">
      <w:pPr>
        <w:autoSpaceDE w:val="0"/>
        <w:autoSpaceDN w:val="0"/>
        <w:adjustRightInd w:val="0"/>
        <w:spacing w:after="0" w:line="240" w:lineRule="auto"/>
        <w:ind w:firstLine="709"/>
        <w:jc w:val="both"/>
        <w:rPr>
          <w:rFonts w:ascii="Times New Roman" w:hAnsi="Times New Roman"/>
          <w:sz w:val="28"/>
          <w:szCs w:val="28"/>
        </w:rPr>
      </w:pPr>
      <w:r w:rsidRPr="00501592">
        <w:rPr>
          <w:rFonts w:ascii="Times New Roman" w:eastAsia="Times New Roman" w:hAnsi="Times New Roman"/>
          <w:color w:val="000000"/>
          <w:sz w:val="28"/>
          <w:szCs w:val="28"/>
          <w:lang w:eastAsia="ru-RU"/>
        </w:rPr>
        <w:t>Контроль за соблюдением условий выделения, получения, целевого использования и возврата средств краевого бюджета, районного</w:t>
      </w:r>
      <w:r w:rsidRPr="00501592">
        <w:rPr>
          <w:rFonts w:ascii="Times New Roman" w:hAnsi="Times New Roman"/>
          <w:sz w:val="28"/>
          <w:szCs w:val="28"/>
        </w:rPr>
        <w:t xml:space="preserve"> бюджета осуществляет ревизионная комиссия Назаровского района.</w:t>
      </w:r>
    </w:p>
    <w:p w:rsidR="000B2950" w:rsidRDefault="000B2950" w:rsidP="000B2950">
      <w:pPr>
        <w:widowControl w:val="0"/>
        <w:tabs>
          <w:tab w:val="left" w:pos="1276"/>
          <w:tab w:val="left" w:pos="1418"/>
          <w:tab w:val="left" w:pos="1560"/>
          <w:tab w:val="left" w:pos="1985"/>
        </w:tabs>
        <w:autoSpaceDE w:val="0"/>
        <w:autoSpaceDN w:val="0"/>
        <w:adjustRightInd w:val="0"/>
        <w:spacing w:after="0" w:line="240" w:lineRule="auto"/>
        <w:ind w:firstLine="851"/>
        <w:jc w:val="both"/>
        <w:rPr>
          <w:rFonts w:ascii="Times New Roman" w:hAnsi="Times New Roman"/>
          <w:sz w:val="28"/>
          <w:szCs w:val="28"/>
        </w:rPr>
      </w:pPr>
      <w:r w:rsidRPr="00501592">
        <w:rPr>
          <w:rFonts w:ascii="Times New Roman" w:hAnsi="Times New Roman"/>
          <w:sz w:val="28"/>
          <w:szCs w:val="28"/>
        </w:rPr>
        <w:t xml:space="preserve">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w:t>
      </w:r>
    </w:p>
    <w:p w:rsidR="000B2950" w:rsidRPr="00501592" w:rsidRDefault="000B2950" w:rsidP="000B2950">
      <w:pPr>
        <w:widowControl w:val="0"/>
        <w:tabs>
          <w:tab w:val="left" w:pos="1276"/>
          <w:tab w:val="left" w:pos="1418"/>
          <w:tab w:val="left" w:pos="1560"/>
          <w:tab w:val="left" w:pos="1985"/>
        </w:tabs>
        <w:autoSpaceDE w:val="0"/>
        <w:autoSpaceDN w:val="0"/>
        <w:adjustRightInd w:val="0"/>
        <w:spacing w:after="0" w:line="240" w:lineRule="auto"/>
        <w:jc w:val="both"/>
        <w:rPr>
          <w:rFonts w:ascii="Times New Roman" w:hAnsi="Times New Roman"/>
          <w:sz w:val="28"/>
          <w:szCs w:val="28"/>
        </w:rPr>
      </w:pPr>
      <w:r w:rsidRPr="00501592">
        <w:rPr>
          <w:rFonts w:ascii="Times New Roman" w:hAnsi="Times New Roman"/>
          <w:sz w:val="28"/>
          <w:szCs w:val="28"/>
        </w:rPr>
        <w:t xml:space="preserve">района и в отдел экономического анализа и прогнозирования администрации </w:t>
      </w:r>
      <w:r w:rsidRPr="00501592">
        <w:rPr>
          <w:rFonts w:ascii="Times New Roman" w:hAnsi="Times New Roman"/>
          <w:sz w:val="28"/>
          <w:szCs w:val="28"/>
        </w:rPr>
        <w:lastRenderedPageBreak/>
        <w:t>Назаровского района.</w:t>
      </w:r>
    </w:p>
    <w:p w:rsidR="000B2950" w:rsidRPr="00501592" w:rsidRDefault="000B2950" w:rsidP="000B2950">
      <w:pPr>
        <w:spacing w:after="0" w:line="240" w:lineRule="auto"/>
        <w:ind w:firstLine="709"/>
        <w:contextualSpacing/>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2.5 Оценка социально-экономической эффективности</w:t>
      </w:r>
    </w:p>
    <w:p w:rsidR="000B2950" w:rsidRPr="00501592" w:rsidRDefault="000B2950" w:rsidP="000B2950">
      <w:pPr>
        <w:spacing w:after="0" w:line="240" w:lineRule="auto"/>
        <w:ind w:firstLine="709"/>
        <w:contextualSpacing/>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0B2950" w:rsidRPr="00501592" w:rsidRDefault="000B2950" w:rsidP="000B2950">
      <w:pPr>
        <w:spacing w:after="0" w:line="240" w:lineRule="auto"/>
        <w:ind w:firstLine="709"/>
        <w:contextualSpacing/>
        <w:jc w:val="both"/>
        <w:rPr>
          <w:rFonts w:ascii="Times New Roman" w:hAnsi="Times New Roman"/>
          <w:sz w:val="28"/>
          <w:szCs w:val="28"/>
        </w:rPr>
      </w:pPr>
      <w:r w:rsidRPr="00501592">
        <w:rPr>
          <w:rFonts w:ascii="Times New Roman" w:eastAsia="Times New Roman" w:hAnsi="Times New Roman"/>
          <w:sz w:val="28"/>
          <w:szCs w:val="28"/>
          <w:lang w:eastAsia="ru-RU"/>
        </w:rPr>
        <w:t xml:space="preserve">Обязательным условием эффективности программы является успешное выполнение </w:t>
      </w:r>
      <w:r w:rsidRPr="00501592">
        <w:rPr>
          <w:rFonts w:ascii="Times New Roman" w:hAnsi="Times New Roman"/>
          <w:sz w:val="28"/>
          <w:szCs w:val="28"/>
        </w:rPr>
        <w:t>целевых индикаторов и показателей подпрограммы, а также мероприятий в установленные сроки.</w:t>
      </w:r>
    </w:p>
    <w:p w:rsidR="000B2950" w:rsidRPr="00501592" w:rsidRDefault="000B2950" w:rsidP="000B2950">
      <w:pPr>
        <w:spacing w:after="0" w:line="240" w:lineRule="auto"/>
        <w:ind w:firstLine="709"/>
        <w:contextualSpacing/>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Основные критерии социальной эффективности подпрограммы:</w:t>
      </w:r>
    </w:p>
    <w:p w:rsidR="000B2950" w:rsidRPr="00501592" w:rsidRDefault="000B2950" w:rsidP="000B295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01592">
        <w:rPr>
          <w:rFonts w:ascii="Times New Roman" w:eastAsia="Times New Roman" w:hAnsi="Times New Roman"/>
          <w:sz w:val="28"/>
          <w:szCs w:val="28"/>
          <w:lang w:eastAsia="ru-RU"/>
        </w:rPr>
        <w:t>проведение не менее 2 раз в год в соответствии с законодательством Российской Федерации процедур мониторинга выполнения муниципального задания, учреждениями, осуществляющими образовательную деятельность;</w:t>
      </w:r>
    </w:p>
    <w:p w:rsidR="000B2950" w:rsidRPr="00501592" w:rsidRDefault="000B2950" w:rsidP="000B295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01592">
        <w:rPr>
          <w:rFonts w:ascii="Times New Roman" w:eastAsia="Times New Roman" w:hAnsi="Times New Roman"/>
          <w:sz w:val="28"/>
          <w:szCs w:val="28"/>
          <w:lang w:eastAsia="ru-RU"/>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0B2950" w:rsidRPr="00501592" w:rsidRDefault="000B2950" w:rsidP="000B295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01592">
        <w:rPr>
          <w:rFonts w:ascii="Times New Roman" w:eastAsia="Times New Roman" w:hAnsi="Times New Roman"/>
          <w:sz w:val="28"/>
          <w:szCs w:val="28"/>
          <w:lang w:eastAsia="ru-RU"/>
        </w:rPr>
        <w:t xml:space="preserve">соблюдение сроков предоставления годовой бюджетной отчетности;  </w:t>
      </w:r>
    </w:p>
    <w:p w:rsidR="000B2950" w:rsidRPr="00501592" w:rsidRDefault="000B2950" w:rsidP="000B2950">
      <w:pPr>
        <w:spacing w:after="0" w:line="240" w:lineRule="auto"/>
        <w:ind w:firstLine="709"/>
        <w:contextualSpacing/>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w:t>
      </w:r>
      <w:r w:rsidRPr="00501592">
        <w:rPr>
          <w:rFonts w:ascii="Times New Roman" w:eastAsia="Times New Roman" w:hAnsi="Times New Roman"/>
          <w:sz w:val="28"/>
          <w:szCs w:val="28"/>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0B2950" w:rsidRPr="00501592" w:rsidRDefault="000B2950" w:rsidP="000B295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01592">
        <w:rPr>
          <w:rFonts w:ascii="Times New Roman" w:eastAsia="Times New Roman" w:hAnsi="Times New Roman"/>
          <w:sz w:val="28"/>
          <w:szCs w:val="28"/>
          <w:lang w:eastAsia="ru-RU"/>
        </w:rPr>
        <w:t>своевременность утверждения планов финансово-хозяйственной деятельности подведомственных Управлению образования администрации Назаровского района учреждений на текущий финансовый год и плановый период в соответствии со сроками;</w:t>
      </w:r>
    </w:p>
    <w:p w:rsidR="000B2950" w:rsidRPr="00501592" w:rsidRDefault="000B2950" w:rsidP="000B2950">
      <w:pPr>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01592">
        <w:rPr>
          <w:rFonts w:ascii="Times New Roman" w:eastAsia="Times New Roman" w:hAnsi="Times New Roman"/>
          <w:sz w:val="28"/>
          <w:szCs w:val="28"/>
          <w:lang w:eastAsia="ru-RU"/>
        </w:rPr>
        <w:t>своевременность представления уточненного фрагмента реестра расходных обязательств.</w:t>
      </w:r>
    </w:p>
    <w:p w:rsidR="000B2950" w:rsidRPr="00501592" w:rsidRDefault="000B2950" w:rsidP="000B2950">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2.6 Мероприятия подпрограммы</w:t>
      </w:r>
    </w:p>
    <w:p w:rsidR="000B2950" w:rsidRPr="00501592" w:rsidRDefault="000B2950" w:rsidP="000B2950">
      <w:pPr>
        <w:spacing w:after="0" w:line="240" w:lineRule="auto"/>
        <w:ind w:firstLine="709"/>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2 к подпрограмме 5 «Обеспечение реализации муниципальной программы и прочие мероприятия в области образования».</w:t>
      </w:r>
    </w:p>
    <w:p w:rsidR="000B2950" w:rsidRPr="00501592" w:rsidRDefault="000B2950" w:rsidP="000B2950">
      <w:pPr>
        <w:spacing w:after="0" w:line="240" w:lineRule="auto"/>
        <w:jc w:val="center"/>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2.7. Обоснование финансовых, материальных и трудовых затрат(ресурсное обеспечение подпрограммы с указанием источников финансирования)</w:t>
      </w:r>
    </w:p>
    <w:p w:rsidR="000B2950" w:rsidRDefault="000B2950" w:rsidP="000B29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1592">
        <w:rPr>
          <w:rFonts w:ascii="Times New Roman" w:hAnsi="Times New Roman"/>
          <w:sz w:val="28"/>
          <w:szCs w:val="28"/>
        </w:rPr>
        <w:t xml:space="preserve">Финансовое обеспечение реализации подпрограммы осуществляется за счет средств районного бюджета и составляют всего </w:t>
      </w:r>
      <w:r>
        <w:rPr>
          <w:rFonts w:ascii="Times New Roman" w:eastAsia="Times New Roman" w:hAnsi="Times New Roman"/>
          <w:sz w:val="28"/>
          <w:szCs w:val="28"/>
          <w:lang w:eastAsia="ru-RU"/>
        </w:rPr>
        <w:t>74147,5</w:t>
      </w:r>
      <w:r w:rsidRPr="00501592">
        <w:rPr>
          <w:rFonts w:ascii="Times New Roman" w:eastAsia="Times New Roman" w:hAnsi="Times New Roman"/>
          <w:sz w:val="28"/>
          <w:szCs w:val="28"/>
          <w:lang w:eastAsia="ru-RU"/>
        </w:rPr>
        <w:t xml:space="preserve">тыс. рублей, в </w:t>
      </w:r>
    </w:p>
    <w:p w:rsidR="000B2950" w:rsidRPr="00501592" w:rsidRDefault="000B2950" w:rsidP="000B2950">
      <w:pPr>
        <w:autoSpaceDE w:val="0"/>
        <w:autoSpaceDN w:val="0"/>
        <w:adjustRightInd w:val="0"/>
        <w:spacing w:after="0" w:line="240" w:lineRule="auto"/>
        <w:jc w:val="both"/>
        <w:rPr>
          <w:rFonts w:ascii="Times New Roman" w:eastAsia="Times New Roman" w:hAnsi="Times New Roman"/>
          <w:sz w:val="28"/>
          <w:szCs w:val="28"/>
          <w:lang w:eastAsia="ru-RU"/>
        </w:rPr>
      </w:pPr>
      <w:r w:rsidRPr="00501592">
        <w:rPr>
          <w:rFonts w:ascii="Times New Roman" w:eastAsia="Times New Roman" w:hAnsi="Times New Roman"/>
          <w:sz w:val="28"/>
          <w:szCs w:val="28"/>
          <w:lang w:eastAsia="ru-RU"/>
        </w:rPr>
        <w:t>том числе по годам:</w:t>
      </w:r>
    </w:p>
    <w:p w:rsidR="000B2950" w:rsidRPr="006234A6" w:rsidRDefault="000B2950" w:rsidP="000B2950">
      <w:pPr>
        <w:spacing w:after="0" w:line="240" w:lineRule="auto"/>
        <w:jc w:val="both"/>
        <w:rPr>
          <w:rFonts w:ascii="Times New Roman" w:eastAsia="Times New Roman" w:hAnsi="Times New Roman"/>
          <w:sz w:val="28"/>
          <w:szCs w:val="28"/>
          <w:lang w:eastAsia="ru-RU"/>
        </w:rPr>
      </w:pPr>
      <w:r w:rsidRPr="006234A6">
        <w:rPr>
          <w:rFonts w:ascii="Times New Roman" w:eastAsia="Times New Roman" w:hAnsi="Times New Roman"/>
          <w:sz w:val="28"/>
          <w:szCs w:val="28"/>
          <w:lang w:eastAsia="ru-RU"/>
        </w:rPr>
        <w:t>2019 год – 17848,7 тыс. рублей;</w:t>
      </w:r>
    </w:p>
    <w:p w:rsidR="000B2950" w:rsidRPr="006234A6" w:rsidRDefault="000B2950" w:rsidP="000B2950">
      <w:pPr>
        <w:spacing w:after="0" w:line="240" w:lineRule="auto"/>
        <w:jc w:val="both"/>
        <w:rPr>
          <w:rFonts w:ascii="Times New Roman" w:eastAsia="Times New Roman" w:hAnsi="Times New Roman"/>
          <w:sz w:val="28"/>
          <w:szCs w:val="28"/>
          <w:lang w:eastAsia="ru-RU"/>
        </w:rPr>
      </w:pPr>
      <w:r w:rsidRPr="006234A6">
        <w:rPr>
          <w:rFonts w:ascii="Times New Roman" w:eastAsia="Times New Roman" w:hAnsi="Times New Roman"/>
          <w:sz w:val="28"/>
          <w:szCs w:val="28"/>
          <w:lang w:eastAsia="ru-RU"/>
        </w:rPr>
        <w:t>2020 год –18901,8 тыс. рублей;</w:t>
      </w:r>
    </w:p>
    <w:p w:rsidR="000B2950" w:rsidRPr="006234A6" w:rsidRDefault="000B2950" w:rsidP="000B2950">
      <w:pPr>
        <w:spacing w:after="0" w:line="240" w:lineRule="auto"/>
        <w:jc w:val="both"/>
        <w:rPr>
          <w:rFonts w:ascii="Times New Roman" w:eastAsia="Times New Roman" w:hAnsi="Times New Roman"/>
          <w:sz w:val="28"/>
          <w:szCs w:val="28"/>
          <w:lang w:eastAsia="ru-RU"/>
        </w:rPr>
      </w:pPr>
      <w:r w:rsidRPr="006234A6">
        <w:rPr>
          <w:rFonts w:ascii="Times New Roman" w:eastAsia="Times New Roman" w:hAnsi="Times New Roman"/>
          <w:sz w:val="28"/>
          <w:szCs w:val="28"/>
          <w:lang w:eastAsia="ru-RU"/>
        </w:rPr>
        <w:t>2021 год –18698,5 тыс. рублей;</w:t>
      </w:r>
    </w:p>
    <w:p w:rsidR="000B2950" w:rsidRPr="006234A6" w:rsidRDefault="000B2950" w:rsidP="000B2950">
      <w:pPr>
        <w:spacing w:after="0" w:line="240" w:lineRule="auto"/>
        <w:jc w:val="both"/>
        <w:rPr>
          <w:rFonts w:ascii="Times New Roman" w:eastAsia="Times New Roman" w:hAnsi="Times New Roman"/>
          <w:sz w:val="28"/>
          <w:szCs w:val="28"/>
          <w:lang w:eastAsia="ru-RU"/>
        </w:rPr>
      </w:pPr>
      <w:r w:rsidRPr="006234A6">
        <w:rPr>
          <w:rFonts w:ascii="Times New Roman" w:eastAsia="Times New Roman" w:hAnsi="Times New Roman"/>
          <w:sz w:val="28"/>
          <w:szCs w:val="28"/>
          <w:lang w:eastAsia="ru-RU"/>
        </w:rPr>
        <w:t>2022 год –18698,5тыс. рублей.</w:t>
      </w: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pPr>
    </w:p>
    <w:p w:rsidR="000B2950" w:rsidRDefault="000B2950" w:rsidP="0093064D">
      <w:pPr>
        <w:tabs>
          <w:tab w:val="left" w:pos="450"/>
          <w:tab w:val="left" w:pos="1335"/>
        </w:tabs>
        <w:spacing w:after="0" w:line="240" w:lineRule="auto"/>
        <w:contextualSpacing/>
        <w:jc w:val="both"/>
        <w:rPr>
          <w:rFonts w:ascii="Times New Roman" w:hAnsi="Times New Roman"/>
          <w:sz w:val="20"/>
          <w:szCs w:val="20"/>
        </w:rPr>
        <w:sectPr w:rsidR="000B2950" w:rsidSect="000B2950">
          <w:headerReference w:type="default" r:id="rId39"/>
          <w:pgSz w:w="11906" w:h="16838"/>
          <w:pgMar w:top="1134" w:right="850" w:bottom="1134" w:left="1701" w:header="708" w:footer="708" w:gutter="0"/>
          <w:cols w:space="708"/>
          <w:titlePg/>
          <w:docGrid w:linePitch="360"/>
        </w:sectPr>
      </w:pPr>
    </w:p>
    <w:tbl>
      <w:tblPr>
        <w:tblW w:w="15735" w:type="dxa"/>
        <w:tblInd w:w="-459" w:type="dxa"/>
        <w:tblLook w:val="04A0"/>
      </w:tblPr>
      <w:tblGrid>
        <w:gridCol w:w="1073"/>
        <w:gridCol w:w="6456"/>
        <w:gridCol w:w="1292"/>
        <w:gridCol w:w="2378"/>
        <w:gridCol w:w="850"/>
        <w:gridCol w:w="851"/>
        <w:gridCol w:w="992"/>
        <w:gridCol w:w="1843"/>
      </w:tblGrid>
      <w:tr w:rsidR="000B2950" w:rsidRPr="000B2950" w:rsidTr="00FD7466">
        <w:trPr>
          <w:trHeight w:val="1206"/>
        </w:trPr>
        <w:tc>
          <w:tcPr>
            <w:tcW w:w="1073" w:type="dxa"/>
            <w:tcBorders>
              <w:top w:val="nil"/>
              <w:left w:val="nil"/>
              <w:bottom w:val="nil"/>
              <w:right w:val="nil"/>
            </w:tcBorders>
            <w:shd w:val="clear" w:color="auto" w:fill="auto"/>
            <w:noWrap/>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bookmarkStart w:id="2" w:name="RANGE!A1:H11"/>
            <w:bookmarkEnd w:id="2"/>
          </w:p>
        </w:tc>
        <w:tc>
          <w:tcPr>
            <w:tcW w:w="6456" w:type="dxa"/>
            <w:tcBorders>
              <w:top w:val="nil"/>
              <w:left w:val="nil"/>
              <w:bottom w:val="nil"/>
              <w:right w:val="nil"/>
            </w:tcBorders>
            <w:shd w:val="clear" w:color="auto" w:fill="auto"/>
            <w:vAlign w:val="bottom"/>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1292" w:type="dxa"/>
            <w:tcBorders>
              <w:top w:val="nil"/>
              <w:left w:val="nil"/>
              <w:bottom w:val="nil"/>
              <w:right w:val="nil"/>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p>
        </w:tc>
        <w:tc>
          <w:tcPr>
            <w:tcW w:w="2378" w:type="dxa"/>
            <w:tcBorders>
              <w:top w:val="nil"/>
              <w:left w:val="nil"/>
              <w:bottom w:val="nil"/>
              <w:right w:val="nil"/>
            </w:tcBorders>
            <w:shd w:val="clear" w:color="auto" w:fill="auto"/>
            <w:vAlign w:val="bottom"/>
            <w:hideMark/>
          </w:tcPr>
          <w:p w:rsidR="000B2950" w:rsidRPr="000B2950" w:rsidRDefault="000B2950" w:rsidP="000B2950">
            <w:pPr>
              <w:spacing w:after="0" w:line="240" w:lineRule="auto"/>
              <w:rPr>
                <w:rFonts w:ascii="Times New Roman" w:eastAsia="Times New Roman" w:hAnsi="Times New Roman"/>
                <w:sz w:val="24"/>
                <w:szCs w:val="24"/>
                <w:lang w:eastAsia="ru-RU"/>
              </w:rPr>
            </w:pPr>
          </w:p>
        </w:tc>
        <w:tc>
          <w:tcPr>
            <w:tcW w:w="4536" w:type="dxa"/>
            <w:gridSpan w:val="4"/>
            <w:tcBorders>
              <w:top w:val="nil"/>
              <w:left w:val="nil"/>
              <w:bottom w:val="nil"/>
              <w:right w:val="nil"/>
            </w:tcBorders>
            <w:shd w:val="clear" w:color="auto" w:fill="auto"/>
            <w:hideMark/>
          </w:tcPr>
          <w:p w:rsidR="000B2950" w:rsidRPr="000B2950" w:rsidRDefault="000B2950" w:rsidP="000B2950">
            <w:pPr>
              <w:spacing w:after="0" w:line="240" w:lineRule="auto"/>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 xml:space="preserve">Приложение  1 </w:t>
            </w:r>
            <w:r w:rsidRPr="000B2950">
              <w:rPr>
                <w:rFonts w:ascii="Times New Roman" w:eastAsia="Times New Roman" w:hAnsi="Times New Roman"/>
                <w:sz w:val="24"/>
                <w:szCs w:val="24"/>
                <w:lang w:eastAsia="ru-RU"/>
              </w:rPr>
              <w:br/>
              <w:t>к подпрограмме 5 "Обеспечение реализации муниципальной программы и прочие мероприятия в области образования" муниципальной программы "Развитие образования"</w:t>
            </w:r>
          </w:p>
        </w:tc>
      </w:tr>
      <w:tr w:rsidR="000B2950" w:rsidRPr="000B2950" w:rsidTr="00FD7466">
        <w:trPr>
          <w:trHeight w:val="750"/>
        </w:trPr>
        <w:tc>
          <w:tcPr>
            <w:tcW w:w="15735" w:type="dxa"/>
            <w:gridSpan w:val="8"/>
            <w:tcBorders>
              <w:top w:val="nil"/>
              <w:left w:val="nil"/>
              <w:bottom w:val="single" w:sz="4" w:space="0" w:color="auto"/>
              <w:right w:val="nil"/>
            </w:tcBorders>
            <w:shd w:val="clear" w:color="auto" w:fill="auto"/>
            <w:vAlign w:val="center"/>
            <w:hideMark/>
          </w:tcPr>
          <w:p w:rsidR="000B2950" w:rsidRPr="000B2950" w:rsidRDefault="000B2950" w:rsidP="000B2950">
            <w:pPr>
              <w:spacing w:after="0" w:line="240" w:lineRule="auto"/>
              <w:jc w:val="center"/>
              <w:rPr>
                <w:rFonts w:ascii="Times New Roman" w:eastAsia="Times New Roman" w:hAnsi="Times New Roman"/>
                <w:sz w:val="24"/>
                <w:szCs w:val="24"/>
                <w:lang w:eastAsia="ru-RU"/>
              </w:rPr>
            </w:pPr>
            <w:r w:rsidRPr="000B2950">
              <w:rPr>
                <w:rFonts w:ascii="Times New Roman" w:eastAsia="Times New Roman" w:hAnsi="Times New Roman"/>
                <w:sz w:val="24"/>
                <w:szCs w:val="24"/>
                <w:lang w:eastAsia="ru-RU"/>
              </w:rPr>
              <w:t>Перечень целевых индикаторов подпрограммы</w:t>
            </w:r>
          </w:p>
        </w:tc>
      </w:tr>
      <w:tr w:rsidR="000B2950" w:rsidRPr="00FD7466" w:rsidTr="00FD7466">
        <w:trPr>
          <w:trHeight w:val="510"/>
        </w:trPr>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 п/п</w:t>
            </w:r>
          </w:p>
        </w:tc>
        <w:tc>
          <w:tcPr>
            <w:tcW w:w="6456"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Цель, целевые индикаторы</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Единица измерения</w:t>
            </w:r>
          </w:p>
        </w:tc>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Источник информации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2019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2020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2021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2022 год</w:t>
            </w:r>
          </w:p>
        </w:tc>
      </w:tr>
      <w:tr w:rsidR="000B2950" w:rsidRPr="00FD7466" w:rsidTr="00FD7466">
        <w:trPr>
          <w:trHeight w:val="230"/>
        </w:trPr>
        <w:tc>
          <w:tcPr>
            <w:tcW w:w="1073"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6456"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2378"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r>
      <w:tr w:rsidR="000B2950" w:rsidRPr="00FD7466" w:rsidTr="00FD7466">
        <w:trPr>
          <w:trHeight w:val="230"/>
        </w:trPr>
        <w:tc>
          <w:tcPr>
            <w:tcW w:w="1073"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6456"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2378"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p>
        </w:tc>
      </w:tr>
      <w:tr w:rsidR="000B2950" w:rsidRPr="00FD7466" w:rsidTr="00FD7466">
        <w:trPr>
          <w:trHeight w:val="7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Цель: создание условий для  управления системой образования</w:t>
            </w:r>
          </w:p>
        </w:tc>
      </w:tr>
      <w:tr w:rsidR="000B2950" w:rsidRPr="00FD7466" w:rsidTr="00FD7466">
        <w:trPr>
          <w:trHeight w:val="70"/>
        </w:trPr>
        <w:tc>
          <w:tcPr>
            <w:tcW w:w="1073" w:type="dxa"/>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Задача</w:t>
            </w:r>
          </w:p>
        </w:tc>
        <w:tc>
          <w:tcPr>
            <w:tcW w:w="12819" w:type="dxa"/>
            <w:gridSpan w:val="6"/>
            <w:tcBorders>
              <w:top w:val="single" w:sz="4" w:space="0" w:color="auto"/>
              <w:left w:val="nil"/>
              <w:bottom w:val="single" w:sz="4" w:space="0" w:color="auto"/>
              <w:right w:val="nil"/>
            </w:tcBorders>
            <w:shd w:val="clear" w:color="auto" w:fill="auto"/>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Обеспечение функционирования 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 </w:t>
            </w:r>
          </w:p>
        </w:tc>
      </w:tr>
      <w:tr w:rsidR="000B2950" w:rsidRPr="00FD7466" w:rsidTr="00FD7466">
        <w:trPr>
          <w:trHeight w:val="773"/>
        </w:trPr>
        <w:tc>
          <w:tcPr>
            <w:tcW w:w="1073" w:type="dxa"/>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1.1.</w:t>
            </w:r>
          </w:p>
        </w:tc>
        <w:tc>
          <w:tcPr>
            <w:tcW w:w="6456" w:type="dxa"/>
            <w:tcBorders>
              <w:top w:val="nil"/>
              <w:left w:val="nil"/>
              <w:bottom w:val="nil"/>
              <w:right w:val="nil"/>
            </w:tcBorders>
            <w:shd w:val="clear" w:color="auto" w:fill="auto"/>
            <w:noWrap/>
            <w:vAlign w:val="center"/>
            <w:hideMark/>
          </w:tcPr>
          <w:p w:rsidR="000B2950" w:rsidRPr="00FD7466" w:rsidRDefault="000B2950" w:rsidP="000B2950">
            <w:pPr>
              <w:spacing w:after="0" w:line="240" w:lineRule="auto"/>
              <w:jc w:val="both"/>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 xml:space="preserve">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w:t>
            </w:r>
          </w:p>
        </w:tc>
        <w:tc>
          <w:tcPr>
            <w:tcW w:w="1292" w:type="dxa"/>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балл</w:t>
            </w:r>
          </w:p>
        </w:tc>
        <w:tc>
          <w:tcPr>
            <w:tcW w:w="2378"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Управление образования администрации Назаровского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не мене 2 раз в год</w:t>
            </w:r>
          </w:p>
        </w:tc>
        <w:tc>
          <w:tcPr>
            <w:tcW w:w="851"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не мене 2 раз в год</w:t>
            </w:r>
          </w:p>
        </w:tc>
        <w:tc>
          <w:tcPr>
            <w:tcW w:w="992"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не мене 2 раз в год</w:t>
            </w:r>
          </w:p>
        </w:tc>
        <w:tc>
          <w:tcPr>
            <w:tcW w:w="1843"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не мене 2 раз в год</w:t>
            </w:r>
          </w:p>
        </w:tc>
      </w:tr>
      <w:tr w:rsidR="000B2950" w:rsidRPr="00FD7466" w:rsidTr="00FD7466">
        <w:trPr>
          <w:trHeight w:val="1030"/>
        </w:trPr>
        <w:tc>
          <w:tcPr>
            <w:tcW w:w="1073" w:type="dxa"/>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1.2.</w:t>
            </w:r>
          </w:p>
        </w:tc>
        <w:tc>
          <w:tcPr>
            <w:tcW w:w="6456" w:type="dxa"/>
            <w:tcBorders>
              <w:top w:val="single" w:sz="4" w:space="0" w:color="auto"/>
              <w:left w:val="nil"/>
              <w:bottom w:val="single" w:sz="4" w:space="0" w:color="auto"/>
              <w:right w:val="single" w:sz="4" w:space="0" w:color="auto"/>
            </w:tcBorders>
            <w:shd w:val="clear" w:color="auto" w:fill="auto"/>
            <w:noWrap/>
            <w:vAlign w:val="center"/>
            <w:hideMark/>
          </w:tcPr>
          <w:p w:rsidR="000B2950" w:rsidRPr="00FD7466" w:rsidRDefault="000B2950" w:rsidP="000B2950">
            <w:pPr>
              <w:spacing w:after="0" w:line="240" w:lineRule="auto"/>
              <w:jc w:val="both"/>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Совета депутатов «О районном бюджете не очередной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балл</w:t>
            </w:r>
          </w:p>
        </w:tc>
        <w:tc>
          <w:tcPr>
            <w:tcW w:w="2378"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Управление образования администрации Назаровского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r>
      <w:tr w:rsidR="000B2950" w:rsidRPr="00FD7466" w:rsidTr="00FD7466">
        <w:trPr>
          <w:trHeight w:val="624"/>
        </w:trPr>
        <w:tc>
          <w:tcPr>
            <w:tcW w:w="1073" w:type="dxa"/>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1.3.</w:t>
            </w:r>
          </w:p>
        </w:tc>
        <w:tc>
          <w:tcPr>
            <w:tcW w:w="6456" w:type="dxa"/>
            <w:tcBorders>
              <w:top w:val="nil"/>
              <w:left w:val="nil"/>
              <w:bottom w:val="single" w:sz="4" w:space="0" w:color="auto"/>
              <w:right w:val="single" w:sz="4" w:space="0" w:color="auto"/>
            </w:tcBorders>
            <w:shd w:val="clear" w:color="auto" w:fill="auto"/>
            <w:noWrap/>
            <w:vAlign w:val="center"/>
            <w:hideMark/>
          </w:tcPr>
          <w:p w:rsidR="000B2950" w:rsidRPr="00FD7466" w:rsidRDefault="000B2950" w:rsidP="000B2950">
            <w:pPr>
              <w:spacing w:after="0" w:line="240" w:lineRule="auto"/>
              <w:jc w:val="both"/>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Соблюдение сроков предоставления годовой бюджетной отчетности;</w:t>
            </w:r>
          </w:p>
        </w:tc>
        <w:tc>
          <w:tcPr>
            <w:tcW w:w="1292"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балл</w:t>
            </w:r>
          </w:p>
        </w:tc>
        <w:tc>
          <w:tcPr>
            <w:tcW w:w="2378"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Управление образования администрации Назаровского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r>
      <w:tr w:rsidR="000B2950" w:rsidRPr="00FD7466" w:rsidTr="00FD7466">
        <w:trPr>
          <w:trHeight w:val="447"/>
        </w:trPr>
        <w:tc>
          <w:tcPr>
            <w:tcW w:w="1073" w:type="dxa"/>
            <w:tcBorders>
              <w:top w:val="nil"/>
              <w:left w:val="single" w:sz="4" w:space="0" w:color="auto"/>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1.4.</w:t>
            </w:r>
          </w:p>
        </w:tc>
        <w:tc>
          <w:tcPr>
            <w:tcW w:w="6456"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балл</w:t>
            </w:r>
          </w:p>
        </w:tc>
        <w:tc>
          <w:tcPr>
            <w:tcW w:w="2378" w:type="dxa"/>
            <w:tcBorders>
              <w:top w:val="nil"/>
              <w:left w:val="nil"/>
              <w:bottom w:val="single" w:sz="4" w:space="0" w:color="auto"/>
              <w:right w:val="single" w:sz="4" w:space="0" w:color="auto"/>
            </w:tcBorders>
            <w:shd w:val="clear" w:color="auto" w:fill="auto"/>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Управление образования администрации Назаровского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shd w:val="clear" w:color="auto" w:fill="auto"/>
            <w:noWrap/>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c>
          <w:tcPr>
            <w:tcW w:w="1843" w:type="dxa"/>
            <w:tcBorders>
              <w:top w:val="nil"/>
              <w:left w:val="nil"/>
              <w:bottom w:val="single" w:sz="4" w:space="0" w:color="auto"/>
              <w:right w:val="single" w:sz="4" w:space="0" w:color="auto"/>
            </w:tcBorders>
            <w:shd w:val="clear" w:color="auto" w:fill="auto"/>
            <w:noWrap/>
            <w:vAlign w:val="center"/>
            <w:hideMark/>
          </w:tcPr>
          <w:p w:rsidR="000B2950" w:rsidRPr="00FD7466" w:rsidRDefault="000B2950" w:rsidP="000B2950">
            <w:pPr>
              <w:spacing w:after="0" w:line="240" w:lineRule="auto"/>
              <w:jc w:val="center"/>
              <w:rPr>
                <w:rFonts w:ascii="Times New Roman" w:eastAsia="Times New Roman" w:hAnsi="Times New Roman"/>
                <w:sz w:val="20"/>
                <w:szCs w:val="20"/>
                <w:lang w:eastAsia="ru-RU"/>
              </w:rPr>
            </w:pPr>
            <w:r w:rsidRPr="00FD7466">
              <w:rPr>
                <w:rFonts w:ascii="Times New Roman" w:eastAsia="Times New Roman" w:hAnsi="Times New Roman"/>
                <w:sz w:val="20"/>
                <w:szCs w:val="20"/>
                <w:lang w:eastAsia="ru-RU"/>
              </w:rPr>
              <w:t>5</w:t>
            </w:r>
          </w:p>
        </w:tc>
      </w:tr>
    </w:tbl>
    <w:p w:rsidR="000B2950" w:rsidRPr="00FD7466" w:rsidRDefault="000B2950" w:rsidP="0093064D">
      <w:pPr>
        <w:tabs>
          <w:tab w:val="left" w:pos="450"/>
          <w:tab w:val="left" w:pos="1335"/>
        </w:tabs>
        <w:spacing w:after="0" w:line="240" w:lineRule="auto"/>
        <w:contextualSpacing/>
        <w:jc w:val="both"/>
        <w:rPr>
          <w:rFonts w:ascii="Times New Roman" w:hAnsi="Times New Roman"/>
          <w:sz w:val="20"/>
          <w:szCs w:val="20"/>
        </w:rPr>
      </w:pPr>
    </w:p>
    <w:sectPr w:rsidR="000B2950" w:rsidRPr="00FD7466" w:rsidSect="000B2950">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FB6" w:rsidRDefault="00FF3FB6" w:rsidP="00B5302C">
      <w:pPr>
        <w:spacing w:after="0" w:line="240" w:lineRule="auto"/>
      </w:pPr>
      <w:r>
        <w:separator/>
      </w:r>
    </w:p>
  </w:endnote>
  <w:endnote w:type="continuationSeparator" w:id="1">
    <w:p w:rsidR="00FF3FB6" w:rsidRDefault="00FF3FB6" w:rsidP="00B53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50" w:rsidRDefault="000B295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50" w:rsidRDefault="000B295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50" w:rsidRDefault="000B295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FB6" w:rsidRDefault="00FF3FB6" w:rsidP="00B5302C">
      <w:pPr>
        <w:spacing w:after="0" w:line="240" w:lineRule="auto"/>
      </w:pPr>
      <w:r>
        <w:separator/>
      </w:r>
    </w:p>
  </w:footnote>
  <w:footnote w:type="continuationSeparator" w:id="1">
    <w:p w:rsidR="00FF3FB6" w:rsidRDefault="00FF3FB6" w:rsidP="00B530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50" w:rsidRDefault="000B2950">
    <w:pPr>
      <w:pStyle w:val="a8"/>
      <w:jc w:val="center"/>
    </w:pPr>
  </w:p>
  <w:p w:rsidR="000B2950" w:rsidRDefault="000B295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50" w:rsidRDefault="000B295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50" w:rsidRDefault="000B2950">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50" w:rsidRDefault="000B2950">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50" w:rsidRDefault="000B2950">
    <w:pPr>
      <w:pStyle w:val="a8"/>
      <w:jc w:val="center"/>
    </w:pPr>
  </w:p>
  <w:p w:rsidR="000B2950" w:rsidRDefault="000B29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01CE"/>
    <w:multiLevelType w:val="multilevel"/>
    <w:tmpl w:val="CF7412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537A78"/>
    <w:multiLevelType w:val="multilevel"/>
    <w:tmpl w:val="B74C85AE"/>
    <w:lvl w:ilvl="0">
      <w:start w:val="1"/>
      <w:numFmt w:val="decimal"/>
      <w:lvlText w:val="%1."/>
      <w:lvlJc w:val="left"/>
      <w:pPr>
        <w:ind w:left="1095" w:hanging="420"/>
      </w:pPr>
      <w:rPr>
        <w:rFonts w:hint="default"/>
      </w:rPr>
    </w:lvl>
    <w:lvl w:ilvl="1">
      <w:start w:val="1"/>
      <w:numFmt w:val="decimal"/>
      <w:isLgl/>
      <w:lvlText w:val="%1.%2"/>
      <w:lvlJc w:val="left"/>
      <w:pPr>
        <w:ind w:left="1470" w:hanging="375"/>
      </w:pPr>
      <w:rPr>
        <w:rFonts w:hint="default"/>
      </w:rPr>
    </w:lvl>
    <w:lvl w:ilvl="2">
      <w:start w:val="1"/>
      <w:numFmt w:val="decimal"/>
      <w:isLgl/>
      <w:lvlText w:val="%1.%2.%3"/>
      <w:lvlJc w:val="left"/>
      <w:pPr>
        <w:ind w:left="2235" w:hanging="720"/>
      </w:pPr>
      <w:rPr>
        <w:rFonts w:hint="default"/>
      </w:rPr>
    </w:lvl>
    <w:lvl w:ilvl="3">
      <w:start w:val="1"/>
      <w:numFmt w:val="decimal"/>
      <w:isLgl/>
      <w:lvlText w:val="%1.%2.%3.%4"/>
      <w:lvlJc w:val="left"/>
      <w:pPr>
        <w:ind w:left="3015" w:hanging="1080"/>
      </w:pPr>
      <w:rPr>
        <w:rFonts w:hint="default"/>
      </w:rPr>
    </w:lvl>
    <w:lvl w:ilvl="4">
      <w:start w:val="1"/>
      <w:numFmt w:val="decimal"/>
      <w:isLgl/>
      <w:lvlText w:val="%1.%2.%3.%4.%5"/>
      <w:lvlJc w:val="left"/>
      <w:pPr>
        <w:ind w:left="3435"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195" w:hanging="2160"/>
      </w:pPr>
      <w:rPr>
        <w:rFonts w:hint="default"/>
      </w:rPr>
    </w:lvl>
  </w:abstractNum>
  <w:abstractNum w:abstractNumId="2">
    <w:nsid w:val="1CA11006"/>
    <w:multiLevelType w:val="hybridMultilevel"/>
    <w:tmpl w:val="5606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A111F9"/>
    <w:multiLevelType w:val="multilevel"/>
    <w:tmpl w:val="688AE8F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8682DEC"/>
    <w:multiLevelType w:val="hybridMultilevel"/>
    <w:tmpl w:val="F4423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A24CAC"/>
    <w:multiLevelType w:val="hybridMultilevel"/>
    <w:tmpl w:val="C73CEC24"/>
    <w:lvl w:ilvl="0" w:tplc="0419000F">
      <w:start w:val="7"/>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6">
    <w:nsid w:val="5F6F5D57"/>
    <w:multiLevelType w:val="hybridMultilevel"/>
    <w:tmpl w:val="69BA8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F21FCC"/>
    <w:multiLevelType w:val="hybridMultilevel"/>
    <w:tmpl w:val="70B8D174"/>
    <w:lvl w:ilvl="0" w:tplc="FE268B44">
      <w:start w:val="1"/>
      <w:numFmt w:val="decimal"/>
      <w:lvlText w:val="%1."/>
      <w:lvlJc w:val="left"/>
      <w:pPr>
        <w:ind w:left="1125" w:hanging="1125"/>
      </w:pPr>
      <w:rPr>
        <w:rFonts w:ascii="Times New Roman" w:eastAsiaTheme="minorHAnsi" w:hAnsi="Times New Roman"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7"/>
  </w:num>
  <w:num w:numId="3">
    <w:abstractNumId w:val="1"/>
  </w:num>
  <w:num w:numId="4">
    <w:abstractNumId w:val="6"/>
  </w:num>
  <w:num w:numId="5">
    <w:abstractNumId w:val="2"/>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517DDF"/>
    <w:rsid w:val="00003DF1"/>
    <w:rsid w:val="000218B1"/>
    <w:rsid w:val="00027CF1"/>
    <w:rsid w:val="000333A1"/>
    <w:rsid w:val="00084CC1"/>
    <w:rsid w:val="000B2950"/>
    <w:rsid w:val="00130514"/>
    <w:rsid w:val="00144BBF"/>
    <w:rsid w:val="00193C9E"/>
    <w:rsid w:val="00240E6B"/>
    <w:rsid w:val="0025101F"/>
    <w:rsid w:val="0026211A"/>
    <w:rsid w:val="002A2AAB"/>
    <w:rsid w:val="002F4CDB"/>
    <w:rsid w:val="003454A3"/>
    <w:rsid w:val="003630AF"/>
    <w:rsid w:val="003A343D"/>
    <w:rsid w:val="003B757E"/>
    <w:rsid w:val="003C3733"/>
    <w:rsid w:val="003E03DC"/>
    <w:rsid w:val="00424B34"/>
    <w:rsid w:val="00424C5E"/>
    <w:rsid w:val="004A17DC"/>
    <w:rsid w:val="004D0241"/>
    <w:rsid w:val="004E1977"/>
    <w:rsid w:val="00517DDF"/>
    <w:rsid w:val="00522F43"/>
    <w:rsid w:val="005241EA"/>
    <w:rsid w:val="0052500B"/>
    <w:rsid w:val="0058294D"/>
    <w:rsid w:val="005E56F5"/>
    <w:rsid w:val="005F09FD"/>
    <w:rsid w:val="00625F52"/>
    <w:rsid w:val="006415C3"/>
    <w:rsid w:val="00663ABE"/>
    <w:rsid w:val="006706DF"/>
    <w:rsid w:val="006C3D1E"/>
    <w:rsid w:val="006D2103"/>
    <w:rsid w:val="00786004"/>
    <w:rsid w:val="007B64D1"/>
    <w:rsid w:val="007C26F6"/>
    <w:rsid w:val="00807D96"/>
    <w:rsid w:val="0082407E"/>
    <w:rsid w:val="00826CF3"/>
    <w:rsid w:val="0084547E"/>
    <w:rsid w:val="00863841"/>
    <w:rsid w:val="0090593D"/>
    <w:rsid w:val="009241E2"/>
    <w:rsid w:val="0093064D"/>
    <w:rsid w:val="009419BF"/>
    <w:rsid w:val="00977DEE"/>
    <w:rsid w:val="00A745C9"/>
    <w:rsid w:val="00A96503"/>
    <w:rsid w:val="00AE4C15"/>
    <w:rsid w:val="00B21CC0"/>
    <w:rsid w:val="00B465AB"/>
    <w:rsid w:val="00B478E0"/>
    <w:rsid w:val="00B5302C"/>
    <w:rsid w:val="00B571FB"/>
    <w:rsid w:val="00BE7685"/>
    <w:rsid w:val="00C00E0D"/>
    <w:rsid w:val="00CA60C3"/>
    <w:rsid w:val="00D2490B"/>
    <w:rsid w:val="00D71D88"/>
    <w:rsid w:val="00D74EB8"/>
    <w:rsid w:val="00DB2B4D"/>
    <w:rsid w:val="00DE3889"/>
    <w:rsid w:val="00DF2874"/>
    <w:rsid w:val="00E57F8C"/>
    <w:rsid w:val="00ED1FD0"/>
    <w:rsid w:val="00ED2EC3"/>
    <w:rsid w:val="00EE6097"/>
    <w:rsid w:val="00EF1436"/>
    <w:rsid w:val="00F00746"/>
    <w:rsid w:val="00F01C7B"/>
    <w:rsid w:val="00F44542"/>
    <w:rsid w:val="00F529A1"/>
    <w:rsid w:val="00F96D24"/>
    <w:rsid w:val="00FA025F"/>
    <w:rsid w:val="00FB6985"/>
    <w:rsid w:val="00FD7466"/>
    <w:rsid w:val="00FF3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DF"/>
    <w:rPr>
      <w:rFonts w:ascii="Calibri" w:eastAsia="Calibri" w:hAnsi="Calibri" w:cs="Times New Roman"/>
    </w:rPr>
  </w:style>
  <w:style w:type="paragraph" w:styleId="1">
    <w:name w:val="heading 1"/>
    <w:basedOn w:val="a"/>
    <w:next w:val="a"/>
    <w:link w:val="10"/>
    <w:qFormat/>
    <w:rsid w:val="000333A1"/>
    <w:pPr>
      <w:keepNext/>
      <w:spacing w:after="0" w:line="240" w:lineRule="auto"/>
      <w:jc w:val="center"/>
      <w:outlineLvl w:val="0"/>
    </w:pPr>
    <w:rPr>
      <w:rFonts w:ascii="Times New Roman" w:eastAsia="Times New Roman" w:hAnsi="Times New Roman"/>
      <w:sz w:val="36"/>
      <w:szCs w:val="24"/>
      <w:lang w:eastAsia="ru-RU"/>
    </w:rPr>
  </w:style>
  <w:style w:type="paragraph" w:styleId="2">
    <w:name w:val="heading 2"/>
    <w:basedOn w:val="a"/>
    <w:next w:val="a"/>
    <w:link w:val="20"/>
    <w:semiHidden/>
    <w:unhideWhenUsed/>
    <w:qFormat/>
    <w:rsid w:val="000333A1"/>
    <w:pPr>
      <w:keepNext/>
      <w:spacing w:after="0" w:line="240" w:lineRule="auto"/>
      <w:jc w:val="center"/>
      <w:outlineLvl w:val="1"/>
    </w:pPr>
    <w:rPr>
      <w:rFonts w:ascii="Times New Roman" w:eastAsia="Times New Roman" w:hAnsi="Times New Roman"/>
      <w:b/>
      <w:bCs/>
      <w:sz w:val="36"/>
      <w:szCs w:val="24"/>
      <w:lang w:eastAsia="ru-RU"/>
    </w:rPr>
  </w:style>
  <w:style w:type="paragraph" w:styleId="3">
    <w:name w:val="heading 3"/>
    <w:basedOn w:val="a"/>
    <w:next w:val="a"/>
    <w:link w:val="30"/>
    <w:semiHidden/>
    <w:unhideWhenUsed/>
    <w:qFormat/>
    <w:rsid w:val="000333A1"/>
    <w:pPr>
      <w:keepNext/>
      <w:spacing w:after="0" w:line="240" w:lineRule="auto"/>
      <w:jc w:val="center"/>
      <w:outlineLvl w:val="2"/>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3A1"/>
    <w:rPr>
      <w:rFonts w:ascii="Times New Roman" w:eastAsia="Times New Roman" w:hAnsi="Times New Roman" w:cs="Times New Roman"/>
      <w:sz w:val="36"/>
      <w:szCs w:val="24"/>
      <w:lang w:eastAsia="ru-RU"/>
    </w:rPr>
  </w:style>
  <w:style w:type="character" w:customStyle="1" w:styleId="20">
    <w:name w:val="Заголовок 2 Знак"/>
    <w:basedOn w:val="a0"/>
    <w:link w:val="2"/>
    <w:semiHidden/>
    <w:rsid w:val="000333A1"/>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semiHidden/>
    <w:rsid w:val="000333A1"/>
    <w:rPr>
      <w:rFonts w:ascii="Times New Roman" w:eastAsia="Times New Roman" w:hAnsi="Times New Roman" w:cs="Times New Roman"/>
      <w:sz w:val="32"/>
      <w:szCs w:val="24"/>
      <w:lang w:eastAsia="ru-RU"/>
    </w:rPr>
  </w:style>
  <w:style w:type="paragraph" w:styleId="a3">
    <w:name w:val="Balloon Text"/>
    <w:basedOn w:val="a"/>
    <w:link w:val="a4"/>
    <w:uiPriority w:val="99"/>
    <w:semiHidden/>
    <w:unhideWhenUsed/>
    <w:rsid w:val="00B47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8E0"/>
    <w:rPr>
      <w:rFonts w:ascii="Tahoma" w:eastAsia="Calibri" w:hAnsi="Tahoma" w:cs="Tahoma"/>
      <w:sz w:val="16"/>
      <w:szCs w:val="16"/>
    </w:rPr>
  </w:style>
  <w:style w:type="paragraph" w:styleId="21">
    <w:name w:val="Body Text 2"/>
    <w:basedOn w:val="a"/>
    <w:link w:val="22"/>
    <w:rsid w:val="00F529A1"/>
    <w:pPr>
      <w:spacing w:after="0" w:line="240" w:lineRule="auto"/>
      <w:jc w:val="both"/>
    </w:pPr>
    <w:rPr>
      <w:rFonts w:ascii="Times New Roman" w:eastAsia="Times New Roman" w:hAnsi="Times New Roman"/>
      <w:sz w:val="28"/>
      <w:szCs w:val="24"/>
    </w:rPr>
  </w:style>
  <w:style w:type="character" w:customStyle="1" w:styleId="22">
    <w:name w:val="Основной текст 2 Знак"/>
    <w:basedOn w:val="a0"/>
    <w:link w:val="21"/>
    <w:rsid w:val="00F529A1"/>
    <w:rPr>
      <w:rFonts w:ascii="Times New Roman" w:eastAsia="Times New Roman" w:hAnsi="Times New Roman" w:cs="Times New Roman"/>
      <w:sz w:val="28"/>
      <w:szCs w:val="24"/>
    </w:rPr>
  </w:style>
  <w:style w:type="paragraph" w:styleId="a5">
    <w:name w:val="List Paragraph"/>
    <w:basedOn w:val="a"/>
    <w:uiPriority w:val="34"/>
    <w:qFormat/>
    <w:rsid w:val="00F529A1"/>
    <w:pPr>
      <w:ind w:left="720"/>
      <w:contextualSpacing/>
    </w:pPr>
    <w:rPr>
      <w:rFonts w:asciiTheme="minorHAnsi" w:eastAsiaTheme="minorHAnsi" w:hAnsiTheme="minorHAnsi" w:cstheme="minorBidi"/>
    </w:rPr>
  </w:style>
  <w:style w:type="table" w:styleId="a6">
    <w:name w:val="Table Grid"/>
    <w:basedOn w:val="a1"/>
    <w:uiPriority w:val="59"/>
    <w:rsid w:val="00845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93064D"/>
    <w:pPr>
      <w:spacing w:after="150" w:line="240" w:lineRule="auto"/>
    </w:pPr>
    <w:rPr>
      <w:rFonts w:ascii="Times New Roman" w:eastAsia="Times New Roman" w:hAnsi="Times New Roman"/>
      <w:sz w:val="24"/>
      <w:szCs w:val="24"/>
      <w:lang w:eastAsia="ru-RU"/>
    </w:rPr>
  </w:style>
  <w:style w:type="paragraph" w:customStyle="1" w:styleId="ConsPlusNormal">
    <w:name w:val="ConsPlusNormal"/>
    <w:rsid w:val="0093064D"/>
    <w:pPr>
      <w:widowControl w:val="0"/>
      <w:suppressAutoHyphens/>
      <w:spacing w:after="0" w:line="100" w:lineRule="atLeast"/>
      <w:ind w:firstLine="720"/>
      <w:textAlignment w:val="baseline"/>
    </w:pPr>
    <w:rPr>
      <w:rFonts w:ascii="Arial" w:eastAsia="Times New Roman" w:hAnsi="Arial" w:cs="Arial"/>
      <w:kern w:val="1"/>
      <w:sz w:val="20"/>
      <w:szCs w:val="20"/>
      <w:lang w:eastAsia="hi-IN" w:bidi="hi-IN"/>
    </w:rPr>
  </w:style>
  <w:style w:type="character" w:customStyle="1" w:styleId="Bodytext">
    <w:name w:val="Body text_"/>
    <w:basedOn w:val="a0"/>
    <w:link w:val="11"/>
    <w:rsid w:val="0093064D"/>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Bodytext"/>
    <w:rsid w:val="0093064D"/>
    <w:pPr>
      <w:shd w:val="clear" w:color="auto" w:fill="FFFFFF"/>
      <w:spacing w:before="360" w:after="300" w:line="0" w:lineRule="atLeast"/>
    </w:pPr>
    <w:rPr>
      <w:rFonts w:ascii="Times New Roman" w:eastAsia="Times New Roman" w:hAnsi="Times New Roman"/>
      <w:sz w:val="27"/>
      <w:szCs w:val="27"/>
    </w:rPr>
  </w:style>
  <w:style w:type="paragraph" w:styleId="a8">
    <w:name w:val="header"/>
    <w:basedOn w:val="a"/>
    <w:link w:val="a9"/>
    <w:uiPriority w:val="99"/>
    <w:unhideWhenUsed/>
    <w:rsid w:val="0093064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uiPriority w:val="99"/>
    <w:rsid w:val="0093064D"/>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24B34"/>
    <w:rPr>
      <w:color w:val="0000FF"/>
      <w:u w:val="single"/>
    </w:rPr>
  </w:style>
  <w:style w:type="paragraph" w:customStyle="1" w:styleId="xl70">
    <w:name w:val="xl70"/>
    <w:basedOn w:val="a"/>
    <w:rsid w:val="00424B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424B3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424B3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424B3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rsid w:val="00424B34"/>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
    <w:rsid w:val="00424B34"/>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24B34"/>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rsid w:val="00424B34"/>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424B34"/>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
    <w:rsid w:val="00424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1">
    <w:name w:val="xl101"/>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rsid w:val="00424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6">
    <w:name w:val="xl106"/>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7">
    <w:name w:val="xl107"/>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rsid w:val="00424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rsid w:val="00424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xl112">
    <w:name w:val="xl112"/>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5">
    <w:name w:val="xl115"/>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7">
    <w:name w:val="xl117"/>
    <w:basedOn w:val="a"/>
    <w:rsid w:val="00424B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424B3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7">
    <w:name w:val="xl127"/>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1">
    <w:name w:val="xl131"/>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3">
    <w:name w:val="xl133"/>
    <w:basedOn w:val="a"/>
    <w:rsid w:val="00424B34"/>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7">
    <w:name w:val="xl137"/>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8">
    <w:name w:val="xl138"/>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9">
    <w:name w:val="xl139"/>
    <w:basedOn w:val="a"/>
    <w:rsid w:val="00424B3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rsid w:val="00424B3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1">
    <w:name w:val="xl141"/>
    <w:basedOn w:val="a"/>
    <w:rsid w:val="00424B34"/>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2">
    <w:name w:val="xl142"/>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3">
    <w:name w:val="xl143"/>
    <w:basedOn w:val="a"/>
    <w:rsid w:val="00424B34"/>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6">
    <w:name w:val="xl146"/>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rsid w:val="00424B3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1">
    <w:name w:val="xl151"/>
    <w:basedOn w:val="a"/>
    <w:rsid w:val="00424B34"/>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3">
    <w:name w:val="xl153"/>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4">
    <w:name w:val="xl154"/>
    <w:basedOn w:val="a"/>
    <w:rsid w:val="00424B3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5">
    <w:name w:val="xl155"/>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6">
    <w:name w:val="xl156"/>
    <w:basedOn w:val="a"/>
    <w:rsid w:val="00424B3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rsid w:val="00424B34"/>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rsid w:val="00424B3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0">
    <w:name w:val="xl160"/>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rsid w:val="00424B3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3">
    <w:name w:val="xl163"/>
    <w:basedOn w:val="a"/>
    <w:rsid w:val="00424B3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4">
    <w:name w:val="xl164"/>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5">
    <w:name w:val="xl165"/>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6">
    <w:name w:val="xl166"/>
    <w:basedOn w:val="a"/>
    <w:rsid w:val="00424B3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7">
    <w:name w:val="xl167"/>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8">
    <w:name w:val="xl168"/>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9">
    <w:name w:val="xl169"/>
    <w:basedOn w:val="a"/>
    <w:rsid w:val="00424B3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70">
    <w:name w:val="xl170"/>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71">
    <w:name w:val="xl171"/>
    <w:basedOn w:val="a"/>
    <w:rsid w:val="00424B34"/>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2">
    <w:name w:val="xl172"/>
    <w:basedOn w:val="a"/>
    <w:rsid w:val="00424B3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4">
    <w:name w:val="xl174"/>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5">
    <w:name w:val="xl175"/>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76">
    <w:name w:val="xl176"/>
    <w:basedOn w:val="a"/>
    <w:rsid w:val="00424B3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77">
    <w:name w:val="xl177"/>
    <w:basedOn w:val="a"/>
    <w:rsid w:val="00424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78">
    <w:name w:val="xl178"/>
    <w:basedOn w:val="a"/>
    <w:rsid w:val="00424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9">
    <w:name w:val="xl179"/>
    <w:basedOn w:val="a"/>
    <w:rsid w:val="00424B3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424B3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1">
    <w:name w:val="xl181"/>
    <w:basedOn w:val="a"/>
    <w:rsid w:val="00424B34"/>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styleId="ab">
    <w:name w:val="footer"/>
    <w:basedOn w:val="a"/>
    <w:link w:val="ac"/>
    <w:rsid w:val="0025101F"/>
    <w:pPr>
      <w:tabs>
        <w:tab w:val="center" w:pos="4677"/>
        <w:tab w:val="right" w:pos="9355"/>
      </w:tabs>
      <w:spacing w:after="0" w:line="240" w:lineRule="auto"/>
      <w:jc w:val="both"/>
    </w:pPr>
    <w:rPr>
      <w:rFonts w:ascii="Times New Roman" w:eastAsia="Times New Roman" w:hAnsi="Times New Roman"/>
      <w:sz w:val="28"/>
      <w:szCs w:val="28"/>
    </w:rPr>
  </w:style>
  <w:style w:type="character" w:customStyle="1" w:styleId="ac">
    <w:name w:val="Нижний колонтитул Знак"/>
    <w:basedOn w:val="a0"/>
    <w:link w:val="ab"/>
    <w:rsid w:val="0025101F"/>
    <w:rPr>
      <w:rFonts w:ascii="Times New Roman" w:eastAsia="Times New Roman" w:hAnsi="Times New Roman" w:cs="Times New Roman"/>
      <w:sz w:val="28"/>
      <w:szCs w:val="28"/>
    </w:rPr>
  </w:style>
  <w:style w:type="paragraph" w:customStyle="1" w:styleId="ConsPlusCell">
    <w:name w:val="ConsPlusCell"/>
    <w:uiPriority w:val="99"/>
    <w:rsid w:val="0025101F"/>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8E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806422">
      <w:bodyDiv w:val="1"/>
      <w:marLeft w:val="0"/>
      <w:marRight w:val="0"/>
      <w:marTop w:val="0"/>
      <w:marBottom w:val="0"/>
      <w:divBdr>
        <w:top w:val="none" w:sz="0" w:space="0" w:color="auto"/>
        <w:left w:val="none" w:sz="0" w:space="0" w:color="auto"/>
        <w:bottom w:val="none" w:sz="0" w:space="0" w:color="auto"/>
        <w:right w:val="none" w:sz="0" w:space="0" w:color="auto"/>
      </w:divBdr>
    </w:div>
    <w:div w:id="395204831">
      <w:bodyDiv w:val="1"/>
      <w:marLeft w:val="0"/>
      <w:marRight w:val="0"/>
      <w:marTop w:val="0"/>
      <w:marBottom w:val="0"/>
      <w:divBdr>
        <w:top w:val="none" w:sz="0" w:space="0" w:color="auto"/>
        <w:left w:val="none" w:sz="0" w:space="0" w:color="auto"/>
        <w:bottom w:val="none" w:sz="0" w:space="0" w:color="auto"/>
        <w:right w:val="none" w:sz="0" w:space="0" w:color="auto"/>
      </w:divBdr>
    </w:div>
    <w:div w:id="828865109">
      <w:bodyDiv w:val="1"/>
      <w:marLeft w:val="0"/>
      <w:marRight w:val="0"/>
      <w:marTop w:val="0"/>
      <w:marBottom w:val="0"/>
      <w:divBdr>
        <w:top w:val="none" w:sz="0" w:space="0" w:color="auto"/>
        <w:left w:val="none" w:sz="0" w:space="0" w:color="auto"/>
        <w:bottom w:val="none" w:sz="0" w:space="0" w:color="auto"/>
        <w:right w:val="none" w:sz="0" w:space="0" w:color="auto"/>
      </w:divBdr>
    </w:div>
    <w:div w:id="896820525">
      <w:bodyDiv w:val="1"/>
      <w:marLeft w:val="0"/>
      <w:marRight w:val="0"/>
      <w:marTop w:val="0"/>
      <w:marBottom w:val="0"/>
      <w:divBdr>
        <w:top w:val="none" w:sz="0" w:space="0" w:color="auto"/>
        <w:left w:val="none" w:sz="0" w:space="0" w:color="auto"/>
        <w:bottom w:val="none" w:sz="0" w:space="0" w:color="auto"/>
        <w:right w:val="none" w:sz="0" w:space="0" w:color="auto"/>
      </w:divBdr>
    </w:div>
    <w:div w:id="905726315">
      <w:bodyDiv w:val="1"/>
      <w:marLeft w:val="0"/>
      <w:marRight w:val="0"/>
      <w:marTop w:val="0"/>
      <w:marBottom w:val="0"/>
      <w:divBdr>
        <w:top w:val="none" w:sz="0" w:space="0" w:color="auto"/>
        <w:left w:val="none" w:sz="0" w:space="0" w:color="auto"/>
        <w:bottom w:val="none" w:sz="0" w:space="0" w:color="auto"/>
        <w:right w:val="none" w:sz="0" w:space="0" w:color="auto"/>
      </w:divBdr>
    </w:div>
    <w:div w:id="1077744308">
      <w:bodyDiv w:val="1"/>
      <w:marLeft w:val="0"/>
      <w:marRight w:val="0"/>
      <w:marTop w:val="0"/>
      <w:marBottom w:val="0"/>
      <w:divBdr>
        <w:top w:val="none" w:sz="0" w:space="0" w:color="auto"/>
        <w:left w:val="none" w:sz="0" w:space="0" w:color="auto"/>
        <w:bottom w:val="none" w:sz="0" w:space="0" w:color="auto"/>
        <w:right w:val="none" w:sz="0" w:space="0" w:color="auto"/>
      </w:divBdr>
    </w:div>
    <w:div w:id="1180312304">
      <w:bodyDiv w:val="1"/>
      <w:marLeft w:val="0"/>
      <w:marRight w:val="0"/>
      <w:marTop w:val="0"/>
      <w:marBottom w:val="0"/>
      <w:divBdr>
        <w:top w:val="none" w:sz="0" w:space="0" w:color="auto"/>
        <w:left w:val="none" w:sz="0" w:space="0" w:color="auto"/>
        <w:bottom w:val="none" w:sz="0" w:space="0" w:color="auto"/>
        <w:right w:val="none" w:sz="0" w:space="0" w:color="auto"/>
      </w:divBdr>
    </w:div>
    <w:div w:id="1399479241">
      <w:bodyDiv w:val="1"/>
      <w:marLeft w:val="0"/>
      <w:marRight w:val="0"/>
      <w:marTop w:val="0"/>
      <w:marBottom w:val="0"/>
      <w:divBdr>
        <w:top w:val="none" w:sz="0" w:space="0" w:color="auto"/>
        <w:left w:val="none" w:sz="0" w:space="0" w:color="auto"/>
        <w:bottom w:val="none" w:sz="0" w:space="0" w:color="auto"/>
        <w:right w:val="none" w:sz="0" w:space="0" w:color="auto"/>
      </w:divBdr>
    </w:div>
    <w:div w:id="2017536801">
      <w:bodyDiv w:val="1"/>
      <w:marLeft w:val="0"/>
      <w:marRight w:val="0"/>
      <w:marTop w:val="0"/>
      <w:marBottom w:val="0"/>
      <w:divBdr>
        <w:top w:val="none" w:sz="0" w:space="0" w:color="auto"/>
        <w:left w:val="none" w:sz="0" w:space="0" w:color="auto"/>
        <w:bottom w:val="none" w:sz="0" w:space="0" w:color="auto"/>
        <w:right w:val="none" w:sz="0" w:space="0" w:color="auto"/>
      </w:divBdr>
    </w:div>
    <w:div w:id="20277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A7914F18BBF00F0C499D20AB00098C89EE83AFEE3626D59B3EDF265A6544F33ABCCE803BE98DB038F0D1E257ECB8AF50Dp92AI" TargetMode="External"/><Relationship Id="rId18" Type="http://schemas.openxmlformats.org/officeDocument/2006/relationships/hyperlink" Target="consultantplus://offline/ref=4A7914F18BBF00F0C499D20AB00098C89EE83AFEE36C615FBBE8F265A6544F33ABCCE803AC98830F8F0900227BDEDCA448C712361E6B1829D63A72E5p82AI" TargetMode="External"/><Relationship Id="rId26" Type="http://schemas.openxmlformats.org/officeDocument/2006/relationships/hyperlink" Target="consultantplus://offline/ref=9D26770CED2F160B4740343F132380ABB4409E1BB81B99E37C6E08974AA5E6D70A9281FAA436D83C92CD4B6FA84489316D7BED969611CC69pC1CH"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E092EC99C32140475E1CAB5CBF124D15EE349589264A51803554D9AFCD95B906ECF482A5BE7489E09058DA960483AF74BAC9543BF02A4343E73ADD3BFBODI" TargetMode="External"/><Relationship Id="rId34" Type="http://schemas.openxmlformats.org/officeDocument/2006/relationships/hyperlink" Target="consultantplus://offline/ref=39E0E7362A45C4433E4F1BD00F3EDC3DC4743FE010451B012EE2C4k6I8I"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A7914F18BBF00F0C499CC07A66CC7C79EE360F2E463630BE6BDF432F9044966EB8CEE56EFDC86068F0254753A8085F5088C1E3604771928pC20I" TargetMode="External"/><Relationship Id="rId17" Type="http://schemas.openxmlformats.org/officeDocument/2006/relationships/hyperlink" Target="consultantplus://offline/ref=4A7914F18BBF00F0C499D20AB00098C89EE83AFEE0646158B8EBF265A6544F33ABCCE803BE98DB038F0D1E257ECB8AF50Dp92AI" TargetMode="External"/><Relationship Id="rId25" Type="http://schemas.openxmlformats.org/officeDocument/2006/relationships/hyperlink" Target="consultantplus://offline/ref=9D26770CED2F160B47402A32054FDFA4B44BC813BC1E96B0243C0EC015F5E0824AD287AFE772D43F94C11A38ED1AD0622B30E1948A0DCD68DAC2FA96pF10H" TargetMode="External"/><Relationship Id="rId33" Type="http://schemas.openxmlformats.org/officeDocument/2006/relationships/footer" Target="footer3.xml"/><Relationship Id="rId38" Type="http://schemas.openxmlformats.org/officeDocument/2006/relationships/hyperlink" Target="consultantplus://offline/ref=E8DA14C346BB2A84A2D6291ED65B3D57F938457BBCF0779A5D1D075358D5E80F393C8273C5B713BB8FF17C5DDDZB28B" TargetMode="External"/><Relationship Id="rId2" Type="http://schemas.openxmlformats.org/officeDocument/2006/relationships/numbering" Target="numbering.xml"/><Relationship Id="rId16" Type="http://schemas.openxmlformats.org/officeDocument/2006/relationships/hyperlink" Target="consultantplus://offline/ref=4A7914F18BBF00F0C499D20AB00098C89EE83AFEE36C6C5EBEEEF265A6544F33ABCCE803BE98DB038F0D1E257ECB8AF50Dp92AI" TargetMode="External"/><Relationship Id="rId20" Type="http://schemas.openxmlformats.org/officeDocument/2006/relationships/hyperlink" Target="consultantplus://offline/ref=E092EC99C32140475E1CB551A97E121AEE3FCF85224C58D66003DFF892C5BF53ACB484F0FD3085E5995389C640DDF627FC825839EC364242FFO1I"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7914F18BBF00F0C499D20AB00098C89EE83AFEE064605EBCEDF265A6544F33ABCCE803BE98DB038F0D1E257ECB8AF50Dp92AI" TargetMode="External"/><Relationship Id="rId24" Type="http://schemas.openxmlformats.org/officeDocument/2006/relationships/hyperlink" Target="consultantplus://offline/ref=4A7914F18BBF00F0C499D20AB00098C89EE83AFEE0656855BFEAF265A6544F33ABCCE803BE98DB038F0D1E257ECB8AF50Dp92AI" TargetMode="External"/><Relationship Id="rId32" Type="http://schemas.openxmlformats.org/officeDocument/2006/relationships/header" Target="header4.xml"/><Relationship Id="rId37" Type="http://schemas.openxmlformats.org/officeDocument/2006/relationships/hyperlink" Target="consultantplus://offline/ref=E8DA14C346BB2A84A2D63713C0376258F9331F77B9F178C9054F01040785EE5A6B7CDC2A84F000B88BE7785ADABB3B588BD8BEB9E0766D410BED8674ZC28B"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A7914F18BBF00F0C499D20AB00098C89EE83AFEE0656A5DB3EAF265A6544F33ABCCE803AC98830F8F0906207CDEDCA448C712361E6B1829D63A72E5p82AI" TargetMode="External"/><Relationship Id="rId23" Type="http://schemas.openxmlformats.org/officeDocument/2006/relationships/hyperlink" Target="consultantplus://offline/ref=4A7914F18BBF00F0C499D20AB00098C89EE83AFEE0656954BAE1F265A6544F33ABCCE803AC98830F890E0B702F91DDF80C9601371A6B1B29C9p320I" TargetMode="External"/><Relationship Id="rId28" Type="http://schemas.openxmlformats.org/officeDocument/2006/relationships/header" Target="header2.xml"/><Relationship Id="rId36" Type="http://schemas.openxmlformats.org/officeDocument/2006/relationships/hyperlink" Target="consultantplus://offline/ref=2BF8D0037BBC1D7FBC9C86F520383A94A308C3CC37B2DFFA19D4A1453D7607F4146CC3C6D55CE7D9C13848F5AA4C1F89694EE88A26425EFFA8408FD9S5u4B" TargetMode="External"/><Relationship Id="rId10" Type="http://schemas.openxmlformats.org/officeDocument/2006/relationships/hyperlink" Target="consultantplus://offline/ref=4A7914F18BBF00F0C499D20AB00098C89EE83AFEE0656A5DB3EAF265A6544F33ABCCE803AC98830F8F0907257EDEDCA448C712361E6B1829D63A72E5p82AI" TargetMode="External"/><Relationship Id="rId19" Type="http://schemas.openxmlformats.org/officeDocument/2006/relationships/hyperlink" Target="consultantplus://offline/ref=E092EC99C32140475E1CAB5CBF124D15EE349589264A57853851D9AFCD95B906ECF482A5BE7489E3945FDE920D83AF74BAC9543BF02A4343E73ADD3BFBODI"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4A7914F18BBF00F0C499CC07A66CC7C79EE360F2E463630BE6BDF432F9044966EB8CEE56EFDC8F0A860254753A8085F5088C1E3604771928pC20I" TargetMode="External"/><Relationship Id="rId14" Type="http://schemas.openxmlformats.org/officeDocument/2006/relationships/hyperlink" Target="consultantplus://offline/ref=4A7914F18BBF00F0C499CC07A66CC7C79EE360F2E463630BE6BDF432F9044966EB8CEE56EFDC86068B0254753A8085F5088C1E3604771928pC20I" TargetMode="External"/><Relationship Id="rId22" Type="http://schemas.openxmlformats.org/officeDocument/2006/relationships/hyperlink" Target="consultantplus://offline/ref=E092EC99C32140475E1CAB5CBF124D15EE349589264A52863553D9AFCD95B906ECF482A5AC74D1EC925AC3960496F925FFF9O4I" TargetMode="External"/><Relationship Id="rId27" Type="http://schemas.openxmlformats.org/officeDocument/2006/relationships/header" Target="header1.xml"/><Relationship Id="rId30" Type="http://schemas.openxmlformats.org/officeDocument/2006/relationships/footer" Target="footer1.xml"/><Relationship Id="rId35" Type="http://schemas.openxmlformats.org/officeDocument/2006/relationships/hyperlink" Target="consultantplus://offline/ref=39E0E7362A45C4433E4F05DD19528332C57766E812114E512BE89130EF5A5BBEF8FE223069D1B56657F66Ak9I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85FBE-CAEA-48BA-9341-72F7D7DB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81</Pages>
  <Words>25358</Words>
  <Characters>144544</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Writetype</cp:lastModifiedBy>
  <cp:revision>47</cp:revision>
  <cp:lastPrinted>2019-11-29T08:48:00Z</cp:lastPrinted>
  <dcterms:created xsi:type="dcterms:W3CDTF">2016-03-24T06:59:00Z</dcterms:created>
  <dcterms:modified xsi:type="dcterms:W3CDTF">2019-12-09T05:06:00Z</dcterms:modified>
</cp:coreProperties>
</file>