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425" w:rsidRPr="00007425" w:rsidRDefault="00007425" w:rsidP="00007425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6"/>
          <w:szCs w:val="26"/>
          <w:lang w:val="en-US" w:eastAsia="ru-RU"/>
        </w:rPr>
      </w:pPr>
    </w:p>
    <w:p w:rsidR="00007425" w:rsidRPr="00007425" w:rsidRDefault="00007425" w:rsidP="00007425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007425" w:rsidRPr="00007425" w:rsidRDefault="00007425" w:rsidP="00007425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val="en-US" w:eastAsia="ru-RU"/>
        </w:rPr>
        <w:t xml:space="preserve">                                                        </w:t>
      </w:r>
      <w:r w:rsidRPr="00007425">
        <w:rPr>
          <w:rFonts w:ascii="Arial" w:eastAsia="Times New Roman" w:hAnsi="Arial" w:cs="Arial"/>
          <w:sz w:val="26"/>
          <w:szCs w:val="26"/>
          <w:lang w:eastAsia="ru-RU"/>
        </w:rPr>
        <w:t xml:space="preserve">  </w:t>
      </w:r>
      <w:r w:rsidRPr="00007425">
        <w:rPr>
          <w:rFonts w:ascii="Arial" w:eastAsia="Times New Roman" w:hAnsi="Arial" w:cs="Arial"/>
          <w:sz w:val="26"/>
          <w:szCs w:val="26"/>
          <w:lang w:eastAsia="ru-RU"/>
        </w:rPr>
        <w:drawing>
          <wp:inline distT="0" distB="0" distL="0" distR="0">
            <wp:extent cx="590550" cy="723900"/>
            <wp:effectExtent l="19050" t="0" r="0" b="0"/>
            <wp:docPr id="26" name="Рисунок 18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425" w:rsidRPr="00007425" w:rsidRDefault="00007425" w:rsidP="00007425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07425" w:rsidRPr="00007425" w:rsidRDefault="00007425" w:rsidP="00007425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007425">
        <w:rPr>
          <w:rFonts w:ascii="Arial" w:eastAsia="Times New Roman" w:hAnsi="Arial" w:cs="Arial"/>
          <w:sz w:val="26"/>
          <w:szCs w:val="26"/>
          <w:lang w:eastAsia="ru-RU"/>
        </w:rPr>
        <w:t>АДМИНИСТРАЦИЯ  БОГУЧАНСКОГО РАЙОНА</w:t>
      </w:r>
    </w:p>
    <w:p w:rsidR="00007425" w:rsidRPr="00007425" w:rsidRDefault="00007425" w:rsidP="00007425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007425">
        <w:rPr>
          <w:rFonts w:ascii="Arial" w:eastAsia="Times New Roman" w:hAnsi="Arial" w:cs="Arial"/>
          <w:sz w:val="26"/>
          <w:szCs w:val="26"/>
          <w:lang w:eastAsia="ru-RU"/>
        </w:rPr>
        <w:t>ПОСТАНОВЛЕНИЕ</w:t>
      </w:r>
    </w:p>
    <w:p w:rsidR="00007425" w:rsidRPr="00007425" w:rsidRDefault="00007425" w:rsidP="00007425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007425">
        <w:rPr>
          <w:rFonts w:ascii="Arial" w:eastAsia="Times New Roman" w:hAnsi="Arial" w:cs="Arial"/>
          <w:sz w:val="26"/>
          <w:szCs w:val="26"/>
          <w:lang w:eastAsia="ru-RU"/>
        </w:rPr>
        <w:t xml:space="preserve">29.06. 2021                              с. </w:t>
      </w:r>
      <w:proofErr w:type="spellStart"/>
      <w:r w:rsidRPr="00007425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007425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№     522 - </w:t>
      </w:r>
      <w:proofErr w:type="spellStart"/>
      <w:proofErr w:type="gramStart"/>
      <w:r w:rsidRPr="00007425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spellEnd"/>
      <w:proofErr w:type="gramEnd"/>
    </w:p>
    <w:p w:rsidR="00007425" w:rsidRPr="00007425" w:rsidRDefault="00007425" w:rsidP="00007425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0" w:type="auto"/>
        <w:tblInd w:w="67" w:type="dxa"/>
        <w:tblLayout w:type="fixed"/>
        <w:tblLook w:val="0000"/>
      </w:tblPr>
      <w:tblGrid>
        <w:gridCol w:w="9414"/>
      </w:tblGrid>
      <w:tr w:rsidR="00007425" w:rsidRPr="00007425" w:rsidTr="001737F7">
        <w:trPr>
          <w:trHeight w:val="367"/>
        </w:trPr>
        <w:tc>
          <w:tcPr>
            <w:tcW w:w="9414" w:type="dxa"/>
          </w:tcPr>
          <w:p w:rsidR="00007425" w:rsidRPr="00007425" w:rsidRDefault="00007425" w:rsidP="0017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gramStart"/>
            <w:r w:rsidRPr="0000742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 внесении изменений и дополнений  в постановление администрации </w:t>
            </w:r>
            <w:proofErr w:type="spellStart"/>
            <w:r w:rsidRPr="0000742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Богучанского</w:t>
            </w:r>
            <w:proofErr w:type="spellEnd"/>
            <w:r w:rsidRPr="0000742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района от 31.12.2019 № 1322-п  «Об утверждении порядка, сроков заключения соглашения о мерах по социально-экономическому развитию и оздоровлению муниципальных финансов поселений на территории </w:t>
            </w:r>
            <w:proofErr w:type="spellStart"/>
            <w:r w:rsidRPr="0000742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Богучанского</w:t>
            </w:r>
            <w:proofErr w:type="spellEnd"/>
            <w:r w:rsidRPr="0000742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района,  требований к указанному соглашению, а также меры ответственности за нарушение порядка и сроков заключения указанного соглашения и невыполнение органами местного самоуправления обязательств, возникающих из такого соглашения»</w:t>
            </w:r>
            <w:proofErr w:type="gramEnd"/>
          </w:p>
        </w:tc>
      </w:tr>
    </w:tbl>
    <w:p w:rsidR="00007425" w:rsidRPr="00007425" w:rsidRDefault="00007425" w:rsidP="00007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007425" w:rsidRPr="00007425" w:rsidRDefault="00007425" w:rsidP="00007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007425" w:rsidRPr="00007425" w:rsidRDefault="00007425" w:rsidP="00007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07425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со статьей 142.1 Бюджетного кодекса Российской Федерации, статьей 6 Положения о межбюджетных отношениях в муниципальном образовании </w:t>
      </w:r>
      <w:proofErr w:type="spellStart"/>
      <w:r w:rsidRPr="00007425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007425">
        <w:rPr>
          <w:rFonts w:ascii="Arial" w:eastAsia="Times New Roman" w:hAnsi="Arial" w:cs="Arial"/>
          <w:sz w:val="26"/>
          <w:szCs w:val="26"/>
          <w:lang w:eastAsia="ru-RU"/>
        </w:rPr>
        <w:t xml:space="preserve"> район утвержденного решением </w:t>
      </w:r>
      <w:proofErr w:type="spellStart"/>
      <w:r w:rsidRPr="0000742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07425">
        <w:rPr>
          <w:rFonts w:ascii="Arial" w:eastAsia="Times New Roman" w:hAnsi="Arial" w:cs="Arial"/>
          <w:sz w:val="26"/>
          <w:szCs w:val="26"/>
          <w:lang w:eastAsia="ru-RU"/>
        </w:rPr>
        <w:t xml:space="preserve"> районного Совета депутатов от 08.06.2010 № 3/2-32, статьями 7,8,43,47  Устава </w:t>
      </w:r>
      <w:proofErr w:type="spellStart"/>
      <w:r w:rsidRPr="0000742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07425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Красноярского края ПОСТАНОВЛЯЮ:</w:t>
      </w:r>
    </w:p>
    <w:p w:rsidR="00007425" w:rsidRPr="00007425" w:rsidRDefault="00007425" w:rsidP="00007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07425">
        <w:rPr>
          <w:rFonts w:ascii="Arial" w:eastAsia="Times New Roman" w:hAnsi="Arial" w:cs="Arial"/>
          <w:sz w:val="26"/>
          <w:szCs w:val="26"/>
          <w:lang w:eastAsia="ru-RU"/>
        </w:rPr>
        <w:t xml:space="preserve">1.  </w:t>
      </w:r>
      <w:proofErr w:type="gramStart"/>
      <w:r w:rsidRPr="00007425">
        <w:rPr>
          <w:rFonts w:ascii="Arial" w:eastAsia="Times New Roman" w:hAnsi="Arial" w:cs="Arial"/>
          <w:sz w:val="26"/>
          <w:szCs w:val="26"/>
          <w:lang w:eastAsia="ru-RU"/>
        </w:rPr>
        <w:t xml:space="preserve">Внести в  Порядок, сроки заключения соглашения о мерах по социально-экономическому развитию и оздоровлению муниципальных финансов поселений на территории </w:t>
      </w:r>
      <w:proofErr w:type="spellStart"/>
      <w:r w:rsidRPr="0000742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07425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требования к указанному соглашению, а также меры ответственности за нарушение порядка и сроков заключения указанного соглашения и невыполнение органами местного самоуправления обязательств, возникающих из такого соглашения (далее – Порядок) утвержденное постановлением администрации </w:t>
      </w:r>
      <w:proofErr w:type="spellStart"/>
      <w:r w:rsidRPr="0000742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07425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31.12.2019    № 1322-п, следующие изменения:</w:t>
      </w:r>
      <w:proofErr w:type="gramEnd"/>
    </w:p>
    <w:p w:rsidR="00007425" w:rsidRPr="00007425" w:rsidRDefault="00007425" w:rsidP="00007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07425">
        <w:rPr>
          <w:rFonts w:ascii="Arial" w:eastAsia="Times New Roman" w:hAnsi="Arial" w:cs="Arial"/>
          <w:sz w:val="26"/>
          <w:szCs w:val="26"/>
          <w:lang w:eastAsia="ru-RU"/>
        </w:rPr>
        <w:t>дополнить  Порядок пунктами 2.12.-2.13 следующего содержания:</w:t>
      </w:r>
    </w:p>
    <w:p w:rsidR="00007425" w:rsidRPr="00007425" w:rsidRDefault="00007425" w:rsidP="00007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6"/>
          <w:szCs w:val="26"/>
          <w:lang w:eastAsia="ru-RU"/>
        </w:rPr>
      </w:pPr>
      <w:r w:rsidRPr="00007425">
        <w:rPr>
          <w:rFonts w:ascii="Arial" w:eastAsia="Times New Roman" w:hAnsi="Arial" w:cs="Arial"/>
          <w:sz w:val="26"/>
          <w:szCs w:val="26"/>
          <w:lang w:eastAsia="ru-RU"/>
        </w:rPr>
        <w:t>«2.12. У</w:t>
      </w:r>
      <w:r w:rsidRPr="00007425">
        <w:rPr>
          <w:rFonts w:ascii="Arial" w:eastAsia="Times New Roman" w:hAnsi="Arial" w:cs="Arial"/>
          <w:snapToGrid w:val="0"/>
          <w:color w:val="000000"/>
          <w:sz w:val="26"/>
          <w:szCs w:val="26"/>
          <w:lang w:eastAsia="ru-RU"/>
        </w:rPr>
        <w:t xml:space="preserve">тверждение </w:t>
      </w:r>
      <w:r w:rsidRPr="00007425">
        <w:rPr>
          <w:rFonts w:ascii="Arial" w:eastAsia="Times New Roman" w:hAnsi="Arial" w:cs="Arial"/>
          <w:sz w:val="26"/>
          <w:szCs w:val="26"/>
          <w:lang w:eastAsia="ru-RU"/>
        </w:rPr>
        <w:t xml:space="preserve">главой поселения </w:t>
      </w:r>
      <w:r w:rsidRPr="00007425">
        <w:rPr>
          <w:rFonts w:ascii="Arial" w:eastAsia="Times New Roman" w:hAnsi="Arial" w:cs="Arial"/>
          <w:snapToGrid w:val="0"/>
          <w:sz w:val="26"/>
          <w:szCs w:val="26"/>
          <w:lang w:eastAsia="ru-RU"/>
        </w:rPr>
        <w:t xml:space="preserve">плана мероприятий по росту доходов, оптимизации расходов, совершенствованию межбюджетных отношений и долговой </w:t>
      </w:r>
      <w:proofErr w:type="gramStart"/>
      <w:r w:rsidRPr="00007425">
        <w:rPr>
          <w:rFonts w:ascii="Arial" w:eastAsia="Times New Roman" w:hAnsi="Arial" w:cs="Arial"/>
          <w:snapToGrid w:val="0"/>
          <w:sz w:val="26"/>
          <w:szCs w:val="26"/>
          <w:lang w:eastAsia="ru-RU"/>
        </w:rPr>
        <w:t>политики на</w:t>
      </w:r>
      <w:proofErr w:type="gramEnd"/>
      <w:r w:rsidRPr="00007425">
        <w:rPr>
          <w:rFonts w:ascii="Arial" w:eastAsia="Times New Roman" w:hAnsi="Arial" w:cs="Arial"/>
          <w:snapToGrid w:val="0"/>
          <w:sz w:val="26"/>
          <w:szCs w:val="26"/>
          <w:lang w:eastAsia="ru-RU"/>
        </w:rPr>
        <w:t xml:space="preserve">  очередной год и плановый период   (далее – план), обеспечение мер по его реализации.</w:t>
      </w:r>
    </w:p>
    <w:p w:rsidR="00007425" w:rsidRPr="00007425" w:rsidRDefault="00007425" w:rsidP="00007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6"/>
          <w:szCs w:val="26"/>
          <w:lang w:eastAsia="ru-RU"/>
        </w:rPr>
      </w:pPr>
      <w:r w:rsidRPr="00007425">
        <w:rPr>
          <w:rFonts w:ascii="Arial" w:eastAsia="Times New Roman" w:hAnsi="Arial" w:cs="Arial"/>
          <w:sz w:val="26"/>
          <w:szCs w:val="26"/>
          <w:lang w:eastAsia="ru-RU"/>
        </w:rPr>
        <w:t>Представление в финансовое управление утвержденного плана в срок до 15 февраля очередного финансового года</w:t>
      </w:r>
    </w:p>
    <w:p w:rsidR="00007425" w:rsidRPr="00007425" w:rsidRDefault="00007425" w:rsidP="00007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07425">
        <w:rPr>
          <w:rFonts w:ascii="Arial" w:eastAsia="Times New Roman" w:hAnsi="Arial" w:cs="Arial"/>
          <w:snapToGrid w:val="0"/>
          <w:sz w:val="26"/>
          <w:szCs w:val="26"/>
          <w:lang w:eastAsia="ru-RU"/>
        </w:rPr>
        <w:t>2.13. П</w:t>
      </w:r>
      <w:r w:rsidRPr="00007425">
        <w:rPr>
          <w:rFonts w:ascii="Arial" w:eastAsia="Times New Roman" w:hAnsi="Arial" w:cs="Arial"/>
          <w:sz w:val="26"/>
          <w:szCs w:val="26"/>
          <w:lang w:eastAsia="ru-RU"/>
        </w:rPr>
        <w:t>редоставление в финансовое управление в электронной форме на электронную почту (в форматах *.</w:t>
      </w:r>
      <w:r w:rsidRPr="00007425">
        <w:rPr>
          <w:rFonts w:ascii="Arial" w:eastAsia="Times New Roman" w:hAnsi="Arial" w:cs="Arial"/>
          <w:sz w:val="26"/>
          <w:szCs w:val="26"/>
          <w:lang w:val="en-US" w:eastAsia="ru-RU"/>
        </w:rPr>
        <w:t>doc</w:t>
      </w:r>
      <w:r w:rsidRPr="00007425">
        <w:rPr>
          <w:rFonts w:ascii="Arial" w:eastAsia="Times New Roman" w:hAnsi="Arial" w:cs="Arial"/>
          <w:sz w:val="26"/>
          <w:szCs w:val="26"/>
          <w:lang w:eastAsia="ru-RU"/>
        </w:rPr>
        <w:t xml:space="preserve">, *. </w:t>
      </w:r>
      <w:proofErr w:type="spellStart"/>
      <w:r w:rsidRPr="00007425">
        <w:rPr>
          <w:rFonts w:ascii="Arial" w:eastAsia="Times New Roman" w:hAnsi="Arial" w:cs="Arial"/>
          <w:sz w:val="26"/>
          <w:szCs w:val="26"/>
          <w:lang w:val="en-US" w:eastAsia="ru-RU"/>
        </w:rPr>
        <w:t>docx</w:t>
      </w:r>
      <w:proofErr w:type="spellEnd"/>
      <w:r w:rsidRPr="00007425">
        <w:rPr>
          <w:rFonts w:ascii="Arial" w:eastAsia="Times New Roman" w:hAnsi="Arial" w:cs="Arial"/>
          <w:sz w:val="26"/>
          <w:szCs w:val="26"/>
          <w:lang w:eastAsia="ru-RU"/>
        </w:rPr>
        <w:t>, *.</w:t>
      </w:r>
      <w:proofErr w:type="spellStart"/>
      <w:r w:rsidRPr="00007425">
        <w:rPr>
          <w:rFonts w:ascii="Arial" w:eastAsia="Times New Roman" w:hAnsi="Arial" w:cs="Arial"/>
          <w:sz w:val="26"/>
          <w:szCs w:val="26"/>
          <w:lang w:val="en-US" w:eastAsia="ru-RU"/>
        </w:rPr>
        <w:t>xls</w:t>
      </w:r>
      <w:proofErr w:type="spellEnd"/>
      <w:r w:rsidRPr="00007425">
        <w:rPr>
          <w:rFonts w:ascii="Arial" w:eastAsia="Times New Roman" w:hAnsi="Arial" w:cs="Arial"/>
          <w:sz w:val="26"/>
          <w:szCs w:val="26"/>
          <w:lang w:eastAsia="ru-RU"/>
        </w:rPr>
        <w:t>, *.</w:t>
      </w:r>
      <w:proofErr w:type="spellStart"/>
      <w:r w:rsidRPr="00007425">
        <w:rPr>
          <w:rFonts w:ascii="Arial" w:eastAsia="Times New Roman" w:hAnsi="Arial" w:cs="Arial"/>
          <w:sz w:val="26"/>
          <w:szCs w:val="26"/>
          <w:lang w:val="en-US" w:eastAsia="ru-RU"/>
        </w:rPr>
        <w:t>xlsx</w:t>
      </w:r>
      <w:proofErr w:type="spellEnd"/>
      <w:r w:rsidRPr="00007425">
        <w:rPr>
          <w:rFonts w:ascii="Arial" w:eastAsia="Times New Roman" w:hAnsi="Arial" w:cs="Arial"/>
          <w:sz w:val="26"/>
          <w:szCs w:val="26"/>
          <w:lang w:eastAsia="ru-RU"/>
        </w:rPr>
        <w:t>, *.</w:t>
      </w:r>
      <w:proofErr w:type="spellStart"/>
      <w:r w:rsidRPr="00007425">
        <w:rPr>
          <w:rFonts w:ascii="Arial" w:eastAsia="Times New Roman" w:hAnsi="Arial" w:cs="Arial"/>
          <w:sz w:val="26"/>
          <w:szCs w:val="26"/>
          <w:lang w:val="en-US" w:eastAsia="ru-RU"/>
        </w:rPr>
        <w:t>pdf</w:t>
      </w:r>
      <w:proofErr w:type="spellEnd"/>
      <w:r w:rsidRPr="00007425">
        <w:rPr>
          <w:rFonts w:ascii="Arial" w:eastAsia="Times New Roman" w:hAnsi="Arial" w:cs="Arial"/>
          <w:sz w:val="26"/>
          <w:szCs w:val="26"/>
          <w:lang w:eastAsia="ru-RU"/>
        </w:rPr>
        <w:t>):</w:t>
      </w:r>
    </w:p>
    <w:p w:rsidR="00007425" w:rsidRPr="00007425" w:rsidRDefault="00007425" w:rsidP="00007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color w:val="000000"/>
          <w:sz w:val="26"/>
          <w:szCs w:val="26"/>
          <w:lang w:eastAsia="ru-RU"/>
        </w:rPr>
      </w:pPr>
      <w:r w:rsidRPr="00007425">
        <w:rPr>
          <w:rFonts w:ascii="Arial" w:eastAsia="Times New Roman" w:hAnsi="Arial" w:cs="Arial"/>
          <w:sz w:val="26"/>
          <w:szCs w:val="26"/>
          <w:lang w:eastAsia="ru-RU"/>
        </w:rPr>
        <w:t xml:space="preserve">копию  </w:t>
      </w:r>
      <w:r w:rsidRPr="00007425">
        <w:rPr>
          <w:rFonts w:ascii="Arial" w:eastAsia="Times New Roman" w:hAnsi="Arial" w:cs="Arial"/>
          <w:snapToGrid w:val="0"/>
          <w:color w:val="000000"/>
          <w:sz w:val="26"/>
          <w:szCs w:val="26"/>
          <w:lang w:eastAsia="ru-RU"/>
        </w:rPr>
        <w:t xml:space="preserve">решения о бюджете  поселения на очередной финансовый год </w:t>
      </w:r>
      <w:r w:rsidRPr="0000742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(очередной финансовый год и плановый период)</w:t>
      </w:r>
      <w:r w:rsidRPr="00007425">
        <w:rPr>
          <w:rFonts w:ascii="Arial" w:eastAsia="Times New Roman" w:hAnsi="Arial" w:cs="Arial"/>
          <w:snapToGrid w:val="0"/>
          <w:color w:val="000000"/>
          <w:sz w:val="26"/>
          <w:szCs w:val="26"/>
          <w:lang w:eastAsia="ru-RU"/>
        </w:rPr>
        <w:t xml:space="preserve">, а также копии  решений о внесении изменений в решение о бюджете на очередной финансовый год </w:t>
      </w:r>
      <w:r w:rsidRPr="00007425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 xml:space="preserve">(очередной финансовый год и плановый период) </w:t>
      </w:r>
      <w:r w:rsidRPr="00007425">
        <w:rPr>
          <w:rFonts w:ascii="Arial" w:eastAsia="Times New Roman" w:hAnsi="Arial" w:cs="Arial"/>
          <w:snapToGrid w:val="0"/>
          <w:color w:val="000000"/>
          <w:sz w:val="26"/>
          <w:szCs w:val="26"/>
          <w:lang w:eastAsia="ru-RU"/>
        </w:rPr>
        <w:t>в течение 10 дней после их утверждения».</w:t>
      </w:r>
    </w:p>
    <w:p w:rsidR="00007425" w:rsidRPr="00007425" w:rsidRDefault="00007425" w:rsidP="00007425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00742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</w:t>
      </w:r>
      <w:proofErr w:type="gramEnd"/>
      <w:r w:rsidRPr="0000742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тчет о реализации плана ежеквартально в срок до 15 числа месяца, следующего за отчетным кварталом;</w:t>
      </w:r>
    </w:p>
    <w:p w:rsidR="00007425" w:rsidRPr="00007425" w:rsidRDefault="00007425" w:rsidP="00007425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007425">
        <w:rPr>
          <w:rFonts w:ascii="Arial" w:eastAsia="Times New Roman" w:hAnsi="Arial" w:cs="Arial"/>
          <w:snapToGrid w:val="0"/>
          <w:color w:val="000000"/>
          <w:sz w:val="26"/>
          <w:szCs w:val="26"/>
          <w:lang w:eastAsia="ru-RU"/>
        </w:rPr>
        <w:t>информации об устранении замечаний, указанных в заключении о соответствии требованиям бюджетного законодательства Российской Федерации внесенного в представительный орган муниципального образования проекта местного бюджета на очередной финансовый год (очередной финансовый год и плановый период) для м</w:t>
      </w:r>
      <w:r w:rsidRPr="00007425">
        <w:rPr>
          <w:rFonts w:ascii="Arial" w:eastAsia="Times New Roman" w:hAnsi="Arial" w:cs="Arial"/>
          <w:sz w:val="26"/>
          <w:szCs w:val="26"/>
          <w:lang w:eastAsia="ru-RU"/>
        </w:rPr>
        <w:t>униципальных образований, у которых доля дотаций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</w:t>
      </w:r>
      <w:proofErr w:type="gramEnd"/>
      <w:r w:rsidRPr="00007425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Pr="00007425">
        <w:rPr>
          <w:rFonts w:ascii="Arial" w:eastAsia="Times New Roman" w:hAnsi="Arial" w:cs="Arial"/>
          <w:sz w:val="26"/>
          <w:szCs w:val="26"/>
          <w:lang w:eastAsia="ru-RU"/>
        </w:rPr>
        <w:t>объема дотации на выравнивание бюджетной обеспеченности (части расчетного объема дотации), замененной дополнительными нормативами отчислений которого, в течение двух из трех последних отчетных финансовых лет превышала 50 процентов объема доходов местного бюджета, за исключением субвенций и иных межбюджетных трансфертов, предоставляемых на осуществление части полномочий по решению вопросов местного значения в срок до 20 мая очередного финансового года».</w:t>
      </w:r>
      <w:proofErr w:type="gramEnd"/>
    </w:p>
    <w:p w:rsidR="00007425" w:rsidRPr="00007425" w:rsidRDefault="00007425" w:rsidP="000074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07425">
        <w:rPr>
          <w:rFonts w:ascii="Arial" w:eastAsia="Times New Roman" w:hAnsi="Arial" w:cs="Arial"/>
          <w:sz w:val="26"/>
          <w:szCs w:val="26"/>
          <w:lang w:eastAsia="ru-RU"/>
        </w:rPr>
        <w:t>2. </w:t>
      </w:r>
      <w:proofErr w:type="gramStart"/>
      <w:r w:rsidRPr="00007425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007425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</w:t>
      </w:r>
      <w:proofErr w:type="spellStart"/>
      <w:r w:rsidRPr="0000742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07425">
        <w:rPr>
          <w:rFonts w:ascii="Arial" w:eastAsia="Times New Roman" w:hAnsi="Arial" w:cs="Arial"/>
          <w:sz w:val="26"/>
          <w:szCs w:val="26"/>
          <w:lang w:eastAsia="ru-RU"/>
        </w:rPr>
        <w:t xml:space="preserve"> района </w:t>
      </w:r>
      <w:r w:rsidRPr="0000742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 взаимодействию с органами государственной и муниципальной власти С.Л.Трещеву.</w:t>
      </w:r>
    </w:p>
    <w:p w:rsidR="00007425" w:rsidRPr="00007425" w:rsidRDefault="00007425" w:rsidP="00007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07425">
        <w:rPr>
          <w:rFonts w:ascii="Arial" w:eastAsia="Times New Roman" w:hAnsi="Arial" w:cs="Arial"/>
          <w:sz w:val="26"/>
          <w:szCs w:val="26"/>
          <w:lang w:eastAsia="ru-RU"/>
        </w:rPr>
        <w:t xml:space="preserve">3. Постановление вступает в силу в день, следующий за днем его официального опубликования Официальном </w:t>
      </w:r>
      <w:proofErr w:type="gramStart"/>
      <w:r w:rsidRPr="00007425">
        <w:rPr>
          <w:rFonts w:ascii="Arial" w:eastAsia="Times New Roman" w:hAnsi="Arial" w:cs="Arial"/>
          <w:sz w:val="26"/>
          <w:szCs w:val="26"/>
          <w:lang w:eastAsia="ru-RU"/>
        </w:rPr>
        <w:t>вестнике</w:t>
      </w:r>
      <w:proofErr w:type="gramEnd"/>
      <w:r w:rsidRPr="00007425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007425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007425">
        <w:rPr>
          <w:rFonts w:ascii="Arial" w:eastAsia="Times New Roman" w:hAnsi="Arial" w:cs="Arial"/>
          <w:sz w:val="26"/>
          <w:szCs w:val="26"/>
          <w:lang w:eastAsia="ru-RU"/>
        </w:rPr>
        <w:t xml:space="preserve"> район.</w:t>
      </w:r>
    </w:p>
    <w:p w:rsidR="00007425" w:rsidRPr="00007425" w:rsidRDefault="00007425" w:rsidP="00007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</w:pPr>
    </w:p>
    <w:p w:rsidR="00007425" w:rsidRPr="00007425" w:rsidRDefault="00007425" w:rsidP="00007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07425"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Глава </w:t>
      </w:r>
      <w:proofErr w:type="spellStart"/>
      <w:r w:rsidRPr="00007425">
        <w:rPr>
          <w:rFonts w:ascii="Times New Roman" w:eastAsia="Times New Roman" w:hAnsi="Times New Roman"/>
          <w:sz w:val="26"/>
          <w:szCs w:val="26"/>
          <w:lang w:eastAsia="ru-RU"/>
        </w:rPr>
        <w:t>Богучанского</w:t>
      </w:r>
      <w:proofErr w:type="spellEnd"/>
      <w:r w:rsidRPr="00007425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</w:t>
      </w:r>
      <w:r w:rsidRPr="0000742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007425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                             В.Р.Саар</w:t>
      </w:r>
    </w:p>
    <w:p w:rsidR="00841D59" w:rsidRDefault="00841D59"/>
    <w:sectPr w:rsidR="00841D59" w:rsidSect="00841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07425"/>
    <w:rsid w:val="00007425"/>
    <w:rsid w:val="00841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4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42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582</Words>
  <Characters>3321</Characters>
  <Application>Microsoft Office Word</Application>
  <DocSecurity>0</DocSecurity>
  <Lines>27</Lines>
  <Paragraphs>7</Paragraphs>
  <ScaleCrop>false</ScaleCrop>
  <Company/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2021-09-14T10:01:00Z</dcterms:created>
  <dcterms:modified xsi:type="dcterms:W3CDTF">2021-09-14T10:02:00Z</dcterms:modified>
</cp:coreProperties>
</file>