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59" w:rsidRDefault="00802E59" w:rsidP="00802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360" cy="547370"/>
            <wp:effectExtent l="19050" t="0" r="889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8"/>
          <w:lang w:eastAsia="ru-RU"/>
        </w:rPr>
      </w:pP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31.10.2019                     с. </w:t>
      </w:r>
      <w:proofErr w:type="spell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1070-п</w:t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группе».</w:t>
      </w:r>
    </w:p>
    <w:p w:rsidR="00802E59" w:rsidRPr="00802E59" w:rsidRDefault="00802E59" w:rsidP="00802E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2E59" w:rsidRPr="00802E59" w:rsidRDefault="00802E59" w:rsidP="00802E5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Руководствуясь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</w:t>
      </w:r>
      <w:proofErr w:type="gramEnd"/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  Богучанского района», статьями    7, 43, 47 Устава Богучанского района  Красноярского края, </w:t>
      </w:r>
    </w:p>
    <w:p w:rsidR="00802E59" w:rsidRPr="00802E59" w:rsidRDefault="00802E59" w:rsidP="00802E5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администрации Богучанского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группе».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2. абзацы три и четыре пункта 3 постановления администрации Богучанского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группе», изложить в следующей редакции:</w:t>
      </w:r>
      <w:proofErr w:type="gramEnd"/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«- Постановление администрации Богучанского района № 19.02.2016 № 154-п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</w:t>
      </w:r>
      <w:r w:rsidRPr="00802E5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утвержденный  постановлением  администрации Богучанского района  от 19.02.14  № 199-п»;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- Постановление администрации Богучанского района № 27.05.2016  № 395-п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Богучанского района  от 19.02.14  № 199-п»».</w:t>
      </w:r>
    </w:p>
    <w:p w:rsidR="00802E59" w:rsidRPr="00802E59" w:rsidRDefault="00802E59" w:rsidP="00802E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 настоящего  постановления возложить на заместителя Главы Богучанского  района  по экономике и планированию  Н.В. </w:t>
      </w:r>
      <w:proofErr w:type="spell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02E5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>4. Постановление вступает в силу со дня, следующего за днем его опубликования в Официальном вестнике Богучанского района.</w:t>
      </w:r>
    </w:p>
    <w:p w:rsidR="00802E59" w:rsidRPr="00802E59" w:rsidRDefault="00802E59" w:rsidP="00802E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2E5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Богучанского  района                                 Н.В. </w:t>
      </w:r>
      <w:proofErr w:type="spellStart"/>
      <w:r w:rsidRPr="00802E59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8" w:type="dxa"/>
        <w:tblLook w:val="01E0"/>
      </w:tblPr>
      <w:tblGrid>
        <w:gridCol w:w="6048"/>
        <w:gridCol w:w="3600"/>
      </w:tblGrid>
      <w:tr w:rsidR="00802E59" w:rsidRPr="00802E59" w:rsidTr="004126A2">
        <w:tc>
          <w:tcPr>
            <w:tcW w:w="6048" w:type="dxa"/>
          </w:tcPr>
          <w:p w:rsidR="00802E59" w:rsidRPr="00802E59" w:rsidRDefault="00802E59" w:rsidP="004126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</w:t>
            </w:r>
          </w:p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 31.10.2019 г. № 1070-п</w:t>
            </w:r>
          </w:p>
        </w:tc>
      </w:tr>
    </w:tbl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Порядок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1. Общие положения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Настоящий Порядок предоставления субсидии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 целевой  группе  (далее - Порядок), устанавливает  механизм и условия предоставления  субсидии на компенсацию затрат, связанных с приобретением основных средств, сырья, выплат по передаче прав на франшизу (паушальный взнос)  (далее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 субсидии).</w:t>
      </w:r>
    </w:p>
    <w:p w:rsidR="00802E59" w:rsidRPr="00802E59" w:rsidRDefault="00802E59" w:rsidP="00802E5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субъектам малого и среднего предпринимательства в целях компенсации затрат, связанных с приобретением основных средств, сырья, выплат по передаче прав на франшизу (паушальный взнос) </w:t>
      </w:r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>(далее – субсидия).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Порядок разработан в соответствии с государственной программой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505-п, Постановлением  администрации Богучанского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района»» (далее – Постановление).</w:t>
      </w:r>
    </w:p>
    <w:p w:rsidR="00802E59" w:rsidRPr="00802E59" w:rsidRDefault="00802E59" w:rsidP="00802E59">
      <w:pPr>
        <w:tabs>
          <w:tab w:val="num" w:pos="1512"/>
        </w:tabs>
        <w:spacing w:after="0" w:line="240" w:lineRule="auto"/>
        <w:ind w:left="567" w:hanging="14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1.2.</w:t>
      </w:r>
      <w:r w:rsidRPr="00802E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Используемые в настоящем Порядке понятия: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«субъект малого  предпринимательства»  понимается в том значении, в котором оно определено в Федеральном законе от 24.07.2007 N 209-ФЗ «О развитии малого и среднего предпринимательства в Российской Федерации» (далее - Федеральный закон);</w:t>
      </w:r>
    </w:p>
    <w:p w:rsidR="00802E59" w:rsidRPr="00802E59" w:rsidRDefault="00802E59" w:rsidP="00802E5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«уполномоченный орган по предоставлению субсидий»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из краевого бюджета;</w:t>
      </w:r>
      <w:proofErr w:type="gramEnd"/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 «заявитель» – субъект малого  предпринимательства, обратившийся с заявлением о предоставлении субсидии;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- «заявление» – комплект документов, поданный заявителем для принятия администрацией Богучанского района решения о предоставлении или отказе в предоставлении заявителю субсидии;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 «получатель субсидии» – субъект малого предпринимательства, в отношении которого администрацией Богучанского района принято решение о предоставлении субсидии;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bookmarkStart w:id="0" w:name="Основные_средства"/>
      <w:r w:rsidRPr="00802E59">
        <w:rPr>
          <w:rFonts w:ascii="Arial" w:eastAsia="Times New Roman" w:hAnsi="Arial" w:cs="Arial"/>
          <w:sz w:val="20"/>
          <w:szCs w:val="20"/>
          <w:lang w:eastAsia="ru-RU"/>
        </w:rPr>
        <w:t>«основные средства</w:t>
      </w:r>
      <w:bookmarkEnd w:id="0"/>
      <w:r w:rsidRPr="00802E59">
        <w:rPr>
          <w:rFonts w:ascii="Arial" w:eastAsia="Times New Roman" w:hAnsi="Arial" w:cs="Arial"/>
          <w:sz w:val="20"/>
          <w:szCs w:val="20"/>
          <w:lang w:eastAsia="ru-RU"/>
        </w:rPr>
        <w:t>» – это материальные активы, которые предназначены для использования в процессе производства или поставки товаров и предоставления услуг, при сдаче в аренду или в административных целях; предполагаются к использованию в течение более чем одного отчетного периода (извлечено из документа: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«Международный стандарт финансовой отчетности (IAS) 16 «Основные средства»);</w:t>
      </w:r>
      <w:proofErr w:type="gramEnd"/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«расходы (затраты)» – расходы, связанные с приобретением основных средств, сырья, выплаты по передаче прав на франшизу (паушальный взнос);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«паушальный взнос» – единовременная плата правообладателю за право использования товарного знака, знака обслуживания, а также права на другие предусмотренные договором коммерческой концессии объекты исключительных прав, в частности на коммерческое обозначение, секрет производства (ноу-хау).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«договор коммерческой концессии»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(ноу-хау);</w:t>
      </w:r>
      <w:proofErr w:type="gramEnd"/>
    </w:p>
    <w:p w:rsidR="00802E59" w:rsidRPr="00802E59" w:rsidRDefault="00802E59" w:rsidP="00802E59">
      <w:pPr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Право на получение субсидии имеют субъекты малого и среднего предпринимательства, при наличии положительного заключения с оценкой социально-экономической реализуемости предоставленного </w:t>
      </w:r>
      <w:proofErr w:type="spellStart"/>
      <w:proofErr w:type="gramStart"/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>бизнес-проекта</w:t>
      </w:r>
      <w:proofErr w:type="spellEnd"/>
      <w:proofErr w:type="gramEnd"/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(бизнес-плана), оцениваемого  управлением экономики и планирования администрации Богучанского района, в соответствии с методикой оценки социально-экономической реализуемости бизнес - проектов (бизнес-планов), приведенной в Приложении № 2 к Постановлению администрации Богучанского района.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2. Условия предоставления субсидии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2.1.Субсидии предоставляются субъектам малого и среднего предпринимательства,  осуществляющим деятельность в сфере  производства  товаров (работ, услуг) за исключением видов деятельности, включенных в разделы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G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K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(за исключением кода 75),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S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(за исключением кодов  95, и   96)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Общероссийского классификатора видов экономической деятельности  ОК 029-2014, утвержденного Приказом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Рсстандарта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от 31.01.2014 № 14-ст.                                                          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2.2. Субсидия  предоставляется субъектам малого и среднего предпринимательства: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не имеющим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фонды, а также задолженности по оплате аренды движимого и недвижимого муниципального имущества, в т.ч. земельных участков;</w:t>
      </w:r>
    </w:p>
    <w:p w:rsidR="00802E59" w:rsidRPr="00802E59" w:rsidRDefault="00802E59" w:rsidP="00802E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не находящимся в процессе реорганизации, ликвидации или банкротства;</w:t>
      </w:r>
      <w:proofErr w:type="gramEnd"/>
    </w:p>
    <w:p w:rsidR="00802E59" w:rsidRPr="00802E59" w:rsidRDefault="00802E59" w:rsidP="00802E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представившим полный пакет документов в соответствии с пунктом 3.2. настоящего Порядка;</w:t>
      </w:r>
      <w:proofErr w:type="gramEnd"/>
    </w:p>
    <w:p w:rsidR="00802E59" w:rsidRPr="00802E59" w:rsidRDefault="00802E59" w:rsidP="00802E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имеющим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проекта;</w:t>
      </w:r>
    </w:p>
    <w:p w:rsidR="00802E59" w:rsidRPr="00802E59" w:rsidRDefault="00802E59" w:rsidP="00802E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на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имущество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не наложен арест;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офшорные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зоны) в отношении таких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юридических лиц, в совокупности превышает 50 процентов.</w:t>
      </w:r>
    </w:p>
    <w:p w:rsidR="00802E59" w:rsidRPr="00802E59" w:rsidRDefault="00802E59" w:rsidP="00802E5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Расходы"/>
      <w:r w:rsidRPr="00802E59">
        <w:rPr>
          <w:rFonts w:ascii="Arial" w:eastAsia="Times New Roman" w:hAnsi="Arial" w:cs="Arial"/>
          <w:sz w:val="20"/>
          <w:szCs w:val="20"/>
          <w:lang w:eastAsia="ru-RU"/>
        </w:rPr>
        <w:t>В перечень</w:t>
      </w:r>
      <w:bookmarkEnd w:id="1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субсидируемых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входят: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расходы, связанные с приобретением основных средств, дата выпуска (возраст) которых не превышает срок полезного использования, регламентированный </w:t>
      </w:r>
      <w:hyperlink r:id="rId6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Классификацией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основных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средств, включаемых в амортизационные группы, утвержденной Постановлением Правительства Российской Федерации от 01.01.2002 № 1), за исключением зданий (сооружений), приобретенных не ранее 01 января года, предшествующего году подачи заявления о предоставлении субсидии;</w:t>
      </w:r>
      <w:proofErr w:type="gramEnd"/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расходы, связанные с приобретением сырья, необходимого для создания товаров, работ, услуг, и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расходы, связанные с выплатами по передаче прав на франшизу (паушальный взнос).</w:t>
      </w:r>
    </w:p>
    <w:p w:rsidR="00802E59" w:rsidRPr="00802E59" w:rsidRDefault="00802E59" w:rsidP="00802E5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К приоритетной целевой группе получателей субсидий относятся: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члены молодой семьи, воспитывающие несовершеннолетних детей (ребенка), возраст одного из родителей которой не превышает 35 лет включительно, члены неполной семьи, в которой один из родителей воспитывает несовершеннолетних детей (ребенка), члены многодетной семьи, члены семьи, воспитывающие детей-инвалидов;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работники градообразующих предприятий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монопрофильных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муниципальных образований (моногородов);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лица с ограниченными возможностями здоровья;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граждане в возрасте до 30 лет;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граждане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предпенсионного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граждане из числа детей-сирот и детей, оставшихся без попечения родителей, в возрасте от 18 до 23 лет;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выпускники организаций для детей-сирот и детей, оставшихся без попечения родителей;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граждане, освобожденные из мест лишения свободы и имеющие неснятую или непогашенную судимость.</w:t>
      </w:r>
    </w:p>
    <w:p w:rsidR="00802E59" w:rsidRPr="00802E59" w:rsidRDefault="00802E59" w:rsidP="00802E5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Субсидии не предоставляются на цели приобретения автотранспортных сре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я личного пользования.</w:t>
      </w:r>
    </w:p>
    <w:p w:rsidR="00802E59" w:rsidRPr="00802E59" w:rsidRDefault="00802E59" w:rsidP="00802E59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Размер субсидии субъектам малого и среднего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предпрнимательства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на компенсацию затрат, связанных с приобретением основных средств, сырья, выплат по передаче прав на франшизу (паушальный взнос), составляет  50  процентов.     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поступления в районный бюджет средств краевого и (или) федерального бюджетов по итогам конкурсов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по поддержке и развитию малого и среднего предпринимательства, со дня их зачисления на расчетный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счет Администрации, максимальный размер субсидии составляет не  более                  1,0 </w:t>
      </w:r>
      <w:proofErr w:type="spellStart"/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spellEnd"/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рублей  на одного  получателя поддержки.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3. Требования к документам  на предоставление субсидии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3.1. Прием документов и оценку их соответствия требованиям, предъявляемым законодательством и настоящим Порядком, осуществляет администрация Богучанского района.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3.2. Заявитель субсидии представляет  следующие документы: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1) заявление о предоставлении субсидии по форме согласно приложению N 1 к настоящему Порядку;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2)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полученные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 срок не ранее 1 января текущего финансового года (предоставляется  по инициативе получателя);</w:t>
      </w:r>
    </w:p>
    <w:p w:rsidR="00802E59" w:rsidRPr="00802E59" w:rsidRDefault="00802E59" w:rsidP="00802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802E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справки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заявления (предоставляется  по инициативе получателя);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4)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2.3 настоящего Порядка, заверенные получателем субсидии;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5) копии платежных документов, подтверждающих осуществление расходов, подлежащих субсидированию согласно перечню затрат, определенному в пункте 2.3 настоящего Порядка,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расчета - кассовые (или товарные) чеки и (или) квитанции к приходным кассовым ордерам;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6)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лизинга, заверенные получателем субсидии;</w:t>
      </w:r>
      <w:proofErr w:type="gramEnd"/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7) копии актов о приеме-передаче объектов основных средств, инвентарных карточек учета объектов основных средств, заверенные получателем субсидии;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8) копии бухгалтерского баланса (форма N 1), отчета о прибыли и убытках (форма N 2), заверенные получателем субсидии,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N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систему налогообложения;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9) бизнес – проект (бизнес-план) ведения предпринимательской деятельности в соответствии  со структурой приведенной согласно  приложению  № 7 к настоящему Порядку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10) документ, подтверждающий принадлежность получателя к приоритетной целевой группе: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  для молодых, многодетных  семей - копию паспорта, свидетельство о заключении брака, свидетельство о рождении ребенка (детей), для неполных семей – свидетельство о разводе, в случае смерти одного из родителей свидетельство о смерти, семьи, воспитывающие детей инвалидов,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предоставляют медицинские справки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подтверждающие данный факт; 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для работников, находящихся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предоставления отпуска без сохранения заработной платы, проведении мероприятия по высвобождению работников;</w:t>
      </w: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для лиц с ограниченными возможностями здоровья - копию паспорта, медицинские справки, подтверждающие данный факт;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для граждан в возрасте до 30 лет; граждан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предпенсионного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возраста - копию паспорта;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для граждан из числа детей-сирот и детей, оставшихся без попечения родителей – копию паспорта; копии свидетельств о смерти обоих или единственного родителя, копии документов, подтверждающих отсутствие попечения единственного или обоих родителей;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для выпускников организаций для детей-сирот и детей, оставшихся без попечения родителей – копию паспорта, справка из образовательной организации, медицинской организации, организации, оказывающей социальные услуги, в которые помещаются под надзор дети-сироты и дети, оставшиеся без попечения родителей;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для граждан, освобожденных из мест лишения свободы и имеющих неснятую или непогашенную судимость - копию паспорта;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справка об освобождении из мест лишения свободы.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3.3. Документы, предусмотренные п.3.2 Порядка, должны быть сброшюрованы  в одну папку с указанием количества листов, подписаны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заверены печатью заявителя при ее наличии. Первым подшивается заявление, далее документы подшиваются строго по очередности в соответствии с </w:t>
      </w:r>
      <w:hyperlink r:id="rId7" w:history="1">
        <w:r w:rsidRPr="00802E59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3.</w:t>
        </w:r>
      </w:hyperlink>
      <w:r w:rsidRPr="00802E59">
        <w:rPr>
          <w:rFonts w:ascii="Arial" w:eastAsia="Times New Roman" w:hAnsi="Arial" w:cs="Arial"/>
          <w:sz w:val="20"/>
          <w:szCs w:val="20"/>
          <w:u w:val="single"/>
          <w:lang w:eastAsia="ru-RU"/>
        </w:rPr>
        <w:t>2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 Копии всех документов должны быть заверены заявителем.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Представляемые в соответствии с </w:t>
      </w:r>
      <w:hyperlink r:id="rId8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пунктом 3.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 Порядок предоставления субсидии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4.1. Администрация Богучанского района в течение 10 рабочих  дней   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По результатам  проверки заявления и документов администрация Богучанского района  принимает решение о возможности  предоставления заявителю  субсидии либо об отказе в предоставлении субсидии.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4.2. Решение об отказе в предоставлении субсидии принимается в отношении субъектов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малого  предпринимательства: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4.2.2.  являющихся участниками соглашений о разделе продукции;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4.2.3.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предпринимательскую деятельность в сфере игорного бизнеса;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4.2.4. являющихся в порядке, установленном </w:t>
      </w:r>
      <w:hyperlink r:id="rId9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4.2.5.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осуществляющие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4.2.6. в случае, если  не представлены документы, указанные в пунктах 3.1., 3.2. настоящего Порядка;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4.2.7.  в случае, если представлены  недостоверные сведения и документы;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4.2.8. в случае, если не  выполнены  условия оказания поддержки указанные в пункте 2.1. настоящего Порядка;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4.2.9. в случае, если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4.2.10. в случае, если с момента признания субъекта малого 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4.3. В случае принятия решения об отказе в  предоставлении субсидии заявитель об этом уведомляется в письменной форме в течение пяти рабочих дней с момента принятия указанного решения.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требованиям, установленным   подпунктами 4.2.1., 4.2.2., 4.2.3., 4.2.4., 4.2.5.  пункта 4.2. настоящего Порядка.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4.5.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Заявления, по которым не было принято решение об отказе в предоставлении субсидии, представляются заключения  с оценкой социально-экономической реализуемости представленного бизнес проекта (бизнес плана) 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№ 1144-п «О координационном совете по развитию малого и среднего предпринимательства в Богучанском районе»  (далее –  Совет).</w:t>
      </w:r>
      <w:proofErr w:type="gramEnd"/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4.5.1. Совет рассматривает   документы    и заключения с  оценкой социально-экономической реализуемости представленного бизнес проекта (бизнес плана) и принимает решение по определению получателей субсидии (отказу в предоставлении субсидии).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4.5.2. 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совета,  с указанием   рекомендуемого размера субсидии.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4.6. Решение о предоставлении субсидии оформляются постановлением администрации  Богучанского района.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4.7. Администрация Богучанского района информирует получателя субсидии о принятом решении в течение 5 рабочих дней со дня его принятия.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4.8. В течение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10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соглашение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субсидии по форме, установленной  администрацией согласно приложению   № 5.</w:t>
      </w:r>
    </w:p>
    <w:p w:rsidR="00802E59" w:rsidRPr="00802E59" w:rsidRDefault="00802E59" w:rsidP="00802E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4.10. Расчет размера субсидии осуществляет администрация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район  по форме согласно приложению № 3.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4.11. МКУ «Централизованная бухгалтерия»  производит перечисление денежных сре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дств с л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 уполномоченным органом следующих документов: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реестра получателей субсидий по форме согласно приложению N 4 к настоящему Порядку;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 копии постановления  о предоставлении субсидии;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-  расчета субсидии согласно приложению № 3.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4.12.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 субсидии.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 Порядок возврата субсидий. Проверка соблюдения условий предоставления и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использования бюджетных средств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5.1. Для оценки эффективности предоставления субсидий и выполнения получателем субсидии условий предоставления субсидий, в соответствии с подписанным </w:t>
      </w:r>
      <w:hyperlink r:id="rId11" w:anchor="Приложение7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соглашением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отчетным, направляет  в  администрацию Богучанского района: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5.1.1. копию бухгалтерского баланса </w:t>
      </w:r>
      <w:hyperlink r:id="rId12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(форма N 1)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отчет о финансовых результатах </w:t>
      </w:r>
      <w:hyperlink r:id="rId13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(форма N 2)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налоговую  декларацию за предшествующий календарный год (при специальных режимах налогообложения);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5.1.2. </w:t>
      </w:r>
      <w:hyperlink w:anchor="Par3698" w:history="1">
        <w:r w:rsidRPr="00802E59">
          <w:rPr>
            <w:rFonts w:ascii="Arial" w:eastAsia="Times New Roman" w:hAnsi="Arial" w:cs="Arial"/>
            <w:sz w:val="20"/>
            <w:szCs w:val="20"/>
            <w:lang w:eastAsia="ru-RU"/>
          </w:rPr>
          <w:t>отчет</w:t>
        </w:r>
      </w:hyperlink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 финансово-экономических показателях, составленный по форме согласно приложению N 6 к Порядку;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5.1.3. сведения о среднесписочной численности работников за предшествующий календарный год.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возврате субсидии (далее – решение о возврате субсидии) в районный  бюджет.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5.4. Получатель субсидии в течение 10 дней со дня получения решения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br/>
        <w:t>о возврате субсидии обязан произвести возврат в районный  бюджет ранее полученных сумм субсидии, указанных в решении о возврате субсидии, в полном объеме.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5.5. В случае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если получатель субсидии не возвратил субсидию в установленный срок или возвратил её не в полном объеме, взыскание средств субсидии в районный бюджет осуществляется в порядке, установленном действующим законодательством Российской Федерации.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5.6. Текущий контроль  в части предоставления субсидии осуществляет управление экономики и планирования администрации Богучанского района,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 расходованием средств бюджета района  осуществляет  финансовое управление администрации Богучанского района.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802E5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Приложение №1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802E5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к Порядку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Заявление о предоставлении субсидии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Прошу предоставить 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(полное наименование заявителя)</w:t>
      </w:r>
    </w:p>
    <w:p w:rsidR="00802E59" w:rsidRPr="00802E59" w:rsidRDefault="00802E59" w:rsidP="00802E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субсидии  на   поддержку субъектов малого и среднего</w:t>
      </w:r>
      <w:r w:rsidRPr="00802E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предпринимательства, в состав учредителей которых входят  граждане, относящиеся к приоритетной  целевой группе,  а также индивидуальные предприниматели из числа  граждан, относящиеся  к приоритетной целевой группе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1. Информация о заявителе: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Юридический адрес 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Телефон, факс,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ИНН/КПП 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Банковские реквизиты 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2. Среднесписочная численность  работающих,  в  том  числе  работников, работающих по гражданско-правовым договорам, за предыдущий  отчетный   год,  чел. 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3. Размер средней заработной платы, рублей 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(на последнюю отчетную дату)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4.    Является    участником   соглашений    о    разделе    продукции: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 (да/нет).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5.   Является   профессиональным   участником   рынка   ценных   бумаг: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 (да/нет)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6.   Осуществляет  производство  и  реализацию   подакцизных   товаров: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 (да/нет)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7.   Осуществляет   добычу   и  реализацию   полезных  ископаемых, 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исключением общераспространенных полезных ископаемых: _______ (да/нет).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8.   Применяемая   заявителем    система    налогообложения    (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нужное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подчеркнуть):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- общеустановленная;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- упрощенная;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- в  виде  единого  налога  на  вмененный  доход  для  отдельных  видов  деятельности (ЕНВД);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- для сельскохозяйственных товаропроизводителей.</w:t>
      </w:r>
    </w:p>
    <w:p w:rsidR="00802E59" w:rsidRPr="00802E59" w:rsidRDefault="00802E59" w:rsidP="00802E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4"/>
          <w:szCs w:val="24"/>
          <w:lang w:eastAsia="ru-RU"/>
        </w:rPr>
        <w:t xml:space="preserve">    9.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Размер   субсидии   прошу   установить   в   соответствии   с  Порядком  предоставления субсидий  на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утвержденным Постановлением администрации Богучанского района  от __________ N ____________.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Прошу указанную информацию не предоставлять без моего согласия  третьим лицам.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Перечень прилагаемых документов: 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_____________________________________________________________________________________________         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_____________________________________________________________________________________________                         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(наименования документов, количество        листов)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Руководитель                         /  ________________ /                       ______________________/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(должность)                                 (подпись)                                                  (Ф.И.О.)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___________ 20__ г.          М.П.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(дата)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802E59">
        <w:rPr>
          <w:rFonts w:ascii="Arial" w:eastAsia="Times New Roman" w:hAnsi="Arial" w:cs="Arial"/>
          <w:sz w:val="18"/>
          <w:szCs w:val="24"/>
          <w:lang w:eastAsia="ru-RU"/>
        </w:rPr>
        <w:t>Приложение № 2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802E59">
        <w:rPr>
          <w:rFonts w:ascii="Arial" w:eastAsia="Times New Roman" w:hAnsi="Arial" w:cs="Arial"/>
          <w:sz w:val="18"/>
          <w:szCs w:val="24"/>
          <w:lang w:eastAsia="ru-RU"/>
        </w:rPr>
        <w:t>к Порядку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>Справка об имущественном и финансовом состоянии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>(наименование заявителя)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>за 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lastRenderedPageBreak/>
        <w:t>(период)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16"/>
          <w:szCs w:val="20"/>
          <w:lang w:eastAsia="ru-RU"/>
        </w:rPr>
        <w:t xml:space="preserve">    </w:t>
      </w:r>
      <w:r w:rsidRPr="00802E59">
        <w:rPr>
          <w:rFonts w:ascii="Arial" w:eastAsia="Times New Roman" w:hAnsi="Arial" w:cs="Arial"/>
          <w:sz w:val="20"/>
          <w:szCs w:val="24"/>
          <w:lang w:eastAsia="ru-RU"/>
        </w:rPr>
        <w:t>1. Сведения об имуществе: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51"/>
        <w:gridCol w:w="5044"/>
      </w:tblGrid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Наименование         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Остаточная стоимость за  период, прошедший со дня государственной регистрации</w:t>
            </w: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Всего                            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</w:p>
        </w:tc>
      </w:tr>
    </w:tbl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2. Сведения о финансовом состоянии: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Выручка от реализации  товаров  (работ,  услуг)  без  учета  налога  </w:t>
      </w:r>
      <w:proofErr w:type="gramStart"/>
      <w:r w:rsidRPr="00802E59">
        <w:rPr>
          <w:rFonts w:ascii="Arial" w:eastAsia="Times New Roman" w:hAnsi="Arial" w:cs="Arial"/>
          <w:sz w:val="20"/>
          <w:szCs w:val="24"/>
          <w:lang w:eastAsia="ru-RU"/>
        </w:rPr>
        <w:t>на</w:t>
      </w:r>
      <w:proofErr w:type="gramEnd"/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>добавленную стоимость (доходы  от  основной деятельности) за период, прошедший со дня государственной регистрации, тыс</w:t>
      </w:r>
      <w:proofErr w:type="gramStart"/>
      <w:r w:rsidRPr="00802E59">
        <w:rPr>
          <w:rFonts w:ascii="Arial" w:eastAsia="Times New Roman" w:hAnsi="Arial" w:cs="Arial"/>
          <w:sz w:val="20"/>
          <w:szCs w:val="24"/>
          <w:lang w:eastAsia="ru-RU"/>
        </w:rPr>
        <w:t>.р</w:t>
      </w:r>
      <w:proofErr w:type="gramEnd"/>
      <w:r w:rsidRPr="00802E59">
        <w:rPr>
          <w:rFonts w:ascii="Arial" w:eastAsia="Times New Roman" w:hAnsi="Arial" w:cs="Arial"/>
          <w:sz w:val="20"/>
          <w:szCs w:val="24"/>
          <w:lang w:eastAsia="ru-RU"/>
        </w:rPr>
        <w:t>ублей</w:t>
      </w:r>
      <w:r w:rsidRPr="00802E59">
        <w:rPr>
          <w:rFonts w:ascii="Arial" w:eastAsia="Times New Roman" w:hAnsi="Arial" w:cs="Arial"/>
          <w:sz w:val="16"/>
          <w:szCs w:val="20"/>
          <w:lang w:eastAsia="ru-RU"/>
        </w:rPr>
        <w:t xml:space="preserve"> 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802E59">
        <w:rPr>
          <w:rFonts w:ascii="Arial" w:eastAsia="Times New Roman" w:hAnsi="Arial" w:cs="Arial"/>
          <w:sz w:val="16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802E59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(сумма указывается цифрами и прописью)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802E59">
        <w:rPr>
          <w:rFonts w:ascii="Arial" w:eastAsia="Times New Roman" w:hAnsi="Arial" w:cs="Arial"/>
          <w:sz w:val="16"/>
          <w:szCs w:val="20"/>
          <w:lang w:eastAsia="ru-RU"/>
        </w:rPr>
        <w:t>_____________________________________________________________________________________________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16"/>
          <w:szCs w:val="20"/>
          <w:lang w:eastAsia="ru-RU"/>
        </w:rPr>
        <w:t xml:space="preserve">    </w:t>
      </w:r>
      <w:r w:rsidRPr="00802E59">
        <w:rPr>
          <w:rFonts w:ascii="Arial" w:eastAsia="Times New Roman" w:hAnsi="Arial" w:cs="Arial"/>
          <w:sz w:val="20"/>
          <w:szCs w:val="24"/>
          <w:lang w:eastAsia="ru-RU"/>
        </w:rPr>
        <w:t>Руководитель ___________________ / ____________________ /  _______________/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(должность)                  (подпись)                        (Ф.И.О.)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  М.П.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Главный бухгалтер _______________________ / ____________________ /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(подпись)                    (Ф.И.О.)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___________ 20__ г.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 (дата)</w:t>
      </w:r>
    </w:p>
    <w:p w:rsidR="00802E59" w:rsidRPr="00802E59" w:rsidRDefault="00802E59" w:rsidP="00802E59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802E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E59">
        <w:rPr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к Порядку </w:t>
      </w:r>
    </w:p>
    <w:p w:rsidR="00802E59" w:rsidRPr="00802E59" w:rsidRDefault="00802E59" w:rsidP="00802E59">
      <w:pPr>
        <w:pStyle w:val="ConsPlusNormal"/>
        <w:widowControl/>
        <w:ind w:firstLine="540"/>
        <w:jc w:val="both"/>
      </w:pPr>
    </w:p>
    <w:p w:rsidR="00802E59" w:rsidRPr="00802E59" w:rsidRDefault="00802E59" w:rsidP="00802E59">
      <w:pPr>
        <w:pStyle w:val="ConsPlusNonformat"/>
        <w:widowControl/>
        <w:jc w:val="center"/>
        <w:rPr>
          <w:rFonts w:ascii="Arial" w:hAnsi="Arial" w:cs="Arial"/>
        </w:rPr>
      </w:pPr>
      <w:r w:rsidRPr="00802E59">
        <w:rPr>
          <w:rFonts w:ascii="Arial" w:hAnsi="Arial" w:cs="Arial"/>
        </w:rPr>
        <w:t>Расчет субсидий</w:t>
      </w:r>
    </w:p>
    <w:p w:rsidR="00802E59" w:rsidRPr="00802E59" w:rsidRDefault="00802E59" w:rsidP="00802E59">
      <w:pPr>
        <w:pStyle w:val="ConsPlusNonformat"/>
        <w:widowControl/>
        <w:jc w:val="center"/>
        <w:rPr>
          <w:rFonts w:ascii="Arial" w:hAnsi="Arial" w:cs="Arial"/>
        </w:rPr>
      </w:pPr>
      <w:r w:rsidRPr="00802E59">
        <w:rPr>
          <w:rFonts w:ascii="Arial" w:hAnsi="Arial" w:cs="Arial"/>
        </w:rPr>
        <w:t>_________________________________________________________________________</w:t>
      </w:r>
    </w:p>
    <w:p w:rsidR="00802E59" w:rsidRPr="00802E59" w:rsidRDefault="00802E59" w:rsidP="00802E59">
      <w:pPr>
        <w:pStyle w:val="ConsPlusNonformat"/>
        <w:widowControl/>
        <w:rPr>
          <w:rFonts w:ascii="Arial" w:hAnsi="Arial" w:cs="Arial"/>
        </w:rPr>
      </w:pPr>
      <w:r w:rsidRPr="00802E59">
        <w:rPr>
          <w:rFonts w:ascii="Arial" w:hAnsi="Arial" w:cs="Arial"/>
        </w:rPr>
        <w:t xml:space="preserve"> </w:t>
      </w:r>
    </w:p>
    <w:p w:rsidR="00802E59" w:rsidRPr="00802E59" w:rsidRDefault="00802E59" w:rsidP="00802E59">
      <w:pPr>
        <w:pStyle w:val="ConsPlusNonformat"/>
        <w:widowControl/>
        <w:jc w:val="center"/>
        <w:rPr>
          <w:rFonts w:ascii="Arial" w:hAnsi="Arial" w:cs="Arial"/>
        </w:rPr>
      </w:pPr>
      <w:r w:rsidRPr="00802E59">
        <w:rPr>
          <w:rFonts w:ascii="Arial" w:hAnsi="Arial" w:cs="Arial"/>
        </w:rPr>
        <w:t>(наименование формы финансовой поддержки)</w:t>
      </w:r>
    </w:p>
    <w:p w:rsidR="00802E59" w:rsidRPr="00802E59" w:rsidRDefault="00802E59" w:rsidP="00802E59">
      <w:pPr>
        <w:pStyle w:val="ConsPlusNonformat"/>
        <w:widowControl/>
        <w:rPr>
          <w:rFonts w:ascii="Arial" w:hAnsi="Arial" w:cs="Arial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1"/>
        <w:gridCol w:w="1619"/>
        <w:gridCol w:w="1474"/>
        <w:gridCol w:w="754"/>
        <w:gridCol w:w="1058"/>
        <w:gridCol w:w="896"/>
        <w:gridCol w:w="987"/>
        <w:gridCol w:w="528"/>
        <w:gridCol w:w="760"/>
        <w:gridCol w:w="1088"/>
      </w:tblGrid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N </w:t>
            </w:r>
            <w:r w:rsidRPr="00802E59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802E59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802E59">
              <w:rPr>
                <w:sz w:val="14"/>
                <w:szCs w:val="14"/>
              </w:rPr>
              <w:t>/</w:t>
            </w:r>
            <w:proofErr w:type="spellStart"/>
            <w:r w:rsidRPr="00802E5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ind w:hanging="18"/>
              <w:rPr>
                <w:sz w:val="14"/>
                <w:szCs w:val="14"/>
              </w:rPr>
            </w:pPr>
          </w:p>
          <w:p w:rsidR="00802E59" w:rsidRPr="00802E59" w:rsidRDefault="00802E59" w:rsidP="004126A2">
            <w:pPr>
              <w:pStyle w:val="ConsPlusNormal"/>
              <w:ind w:hanging="18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Наименование    </w:t>
            </w:r>
            <w:r w:rsidRPr="00802E59">
              <w:rPr>
                <w:sz w:val="14"/>
                <w:szCs w:val="14"/>
              </w:rPr>
              <w:br/>
              <w:t xml:space="preserve">субъекта малого  </w:t>
            </w:r>
            <w:r w:rsidRPr="00802E59">
              <w:rPr>
                <w:sz w:val="14"/>
                <w:szCs w:val="14"/>
              </w:rPr>
              <w:br/>
              <w:t xml:space="preserve">или среднего    </w:t>
            </w:r>
            <w:r w:rsidRPr="00802E59">
              <w:rPr>
                <w:sz w:val="14"/>
                <w:szCs w:val="14"/>
              </w:rPr>
              <w:br/>
              <w:t>предпринимательства, ИП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ind w:firstLine="0"/>
              <w:rPr>
                <w:sz w:val="14"/>
                <w:szCs w:val="14"/>
              </w:rPr>
            </w:pPr>
          </w:p>
          <w:p w:rsidR="00802E59" w:rsidRPr="00802E59" w:rsidRDefault="00802E59" w:rsidP="004126A2">
            <w:pPr>
              <w:pStyle w:val="ConsPlusNormal"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 Перечень  затрат, связанных с приобретением основных средств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ind w:firstLine="72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Размер понесенных расходов  </w:t>
            </w:r>
            <w:r w:rsidRPr="00802E59">
              <w:rPr>
                <w:sz w:val="14"/>
                <w:szCs w:val="14"/>
              </w:rPr>
              <w:br/>
              <w:t xml:space="preserve">(с НДС для получателей   </w:t>
            </w:r>
            <w:r w:rsidRPr="00802E59">
              <w:rPr>
                <w:sz w:val="14"/>
                <w:szCs w:val="14"/>
              </w:rPr>
              <w:br/>
              <w:t xml:space="preserve">субсидий, применяющих    </w:t>
            </w:r>
            <w:r w:rsidRPr="00802E59">
              <w:rPr>
                <w:sz w:val="14"/>
                <w:szCs w:val="14"/>
              </w:rPr>
              <w:br/>
              <w:t xml:space="preserve">специальные налоговые режимы, </w:t>
            </w:r>
            <w:r w:rsidRPr="00802E59">
              <w:rPr>
                <w:sz w:val="14"/>
                <w:szCs w:val="14"/>
                <w:u w:val="single"/>
              </w:rPr>
              <w:t>без НДС для получателей</w:t>
            </w:r>
            <w:r w:rsidRPr="00802E59">
              <w:rPr>
                <w:sz w:val="14"/>
                <w:szCs w:val="14"/>
              </w:rPr>
              <w:t xml:space="preserve">    субсидий, применяющих общую  систему налогообложения),  </w:t>
            </w:r>
            <w:r w:rsidRPr="00802E59">
              <w:rPr>
                <w:sz w:val="14"/>
                <w:szCs w:val="14"/>
              </w:rPr>
              <w:br/>
              <w:t xml:space="preserve"> рублей        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Размер  *</w:t>
            </w:r>
            <w:r w:rsidRPr="00802E59">
              <w:rPr>
                <w:sz w:val="14"/>
                <w:szCs w:val="14"/>
              </w:rPr>
              <w:br/>
              <w:t>субсидии,</w:t>
            </w:r>
            <w:r w:rsidRPr="00802E59">
              <w:rPr>
                <w:sz w:val="14"/>
                <w:szCs w:val="14"/>
              </w:rPr>
              <w:br/>
              <w:t xml:space="preserve">50%   но не более  1,0 </w:t>
            </w:r>
            <w:proofErr w:type="spellStart"/>
            <w:proofErr w:type="gramStart"/>
            <w:r w:rsidRPr="00802E59">
              <w:rPr>
                <w:sz w:val="14"/>
                <w:szCs w:val="14"/>
              </w:rPr>
              <w:t>млн</w:t>
            </w:r>
            <w:proofErr w:type="spellEnd"/>
            <w:proofErr w:type="gramEnd"/>
            <w:r w:rsidRPr="00802E59">
              <w:rPr>
                <w:sz w:val="14"/>
                <w:szCs w:val="14"/>
              </w:rPr>
              <w:t xml:space="preserve"> рублей на одного получателя  поддержки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Сумма начисленной субсидии, рублей</w:t>
            </w:r>
          </w:p>
          <w:p w:rsidR="00802E59" w:rsidRPr="00802E59" w:rsidRDefault="00802E59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9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в том числе:</w:t>
            </w: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hanging="286"/>
              <w:rPr>
                <w:sz w:val="14"/>
                <w:szCs w:val="14"/>
              </w:rPr>
            </w:pPr>
            <w:proofErr w:type="gramStart"/>
            <w:r w:rsidRPr="00802E59">
              <w:rPr>
                <w:sz w:val="14"/>
                <w:szCs w:val="14"/>
              </w:rPr>
              <w:t xml:space="preserve">За </w:t>
            </w:r>
            <w:proofErr w:type="spellStart"/>
            <w:r w:rsidRPr="00802E59">
              <w:rPr>
                <w:sz w:val="14"/>
                <w:szCs w:val="14"/>
              </w:rPr>
              <w:t>за</w:t>
            </w:r>
            <w:proofErr w:type="spellEnd"/>
            <w:r w:rsidRPr="00802E59">
              <w:rPr>
                <w:sz w:val="14"/>
                <w:szCs w:val="14"/>
              </w:rPr>
              <w:t xml:space="preserve">  счет районного бюджета, рублей</w:t>
            </w:r>
            <w:proofErr w:type="gramEnd"/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за счет краевого бюджета, рублей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за счет федерального бюджета, рублей</w:t>
            </w: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за отчетный </w:t>
            </w:r>
            <w:r w:rsidRPr="00802E59">
              <w:rPr>
                <w:sz w:val="14"/>
                <w:szCs w:val="14"/>
              </w:rPr>
              <w:br/>
              <w:t xml:space="preserve">месяц    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 xml:space="preserve">нарастающим  </w:t>
            </w:r>
            <w:r w:rsidRPr="00802E59">
              <w:rPr>
                <w:sz w:val="14"/>
                <w:szCs w:val="14"/>
              </w:rPr>
              <w:br/>
              <w:t>итогом с начала</w:t>
            </w:r>
            <w:r w:rsidRPr="00802E59">
              <w:rPr>
                <w:sz w:val="14"/>
                <w:szCs w:val="14"/>
              </w:rPr>
              <w:br/>
              <w:t xml:space="preserve">года     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802E59">
              <w:rPr>
                <w:sz w:val="14"/>
                <w:szCs w:val="14"/>
              </w:rPr>
              <w:t>10</w:t>
            </w:r>
          </w:p>
        </w:tc>
      </w:tr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right="-69"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E59" w:rsidRPr="00802E59" w:rsidRDefault="00802E59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Глава    Богучанского района      ____________________________  Ф.И.О 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802E59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(подпись)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2"/>
        <w:gridCol w:w="963"/>
        <w:gridCol w:w="1223"/>
        <w:gridCol w:w="1224"/>
        <w:gridCol w:w="1224"/>
        <w:gridCol w:w="476"/>
        <w:gridCol w:w="822"/>
        <w:gridCol w:w="822"/>
        <w:gridCol w:w="822"/>
        <w:gridCol w:w="1133"/>
      </w:tblGrid>
      <w:tr w:rsidR="00802E59" w:rsidRPr="00802E59" w:rsidTr="004126A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                                       Приложение  № 4 к Порядку</w:t>
            </w:r>
          </w:p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</w:p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___________________________________________________________</w:t>
            </w:r>
          </w:p>
          <w:p w:rsidR="00802E59" w:rsidRPr="00802E59" w:rsidRDefault="00802E59" w:rsidP="004126A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(наименование органа, ответственного за предоставление  поддержки)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Номер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реестровой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записи и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дата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включения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сведений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Основание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для 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(исключения)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предпринимательства, ИП -  получателе поддержки       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предоставленной  поддержки</w:t>
            </w:r>
            <w:proofErr w:type="gramEnd"/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почтовый адрес  (место 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нахождения)   постоянно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основной    государственный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форма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                (если имеется), в том числе о нецелевом использовании средств поддержки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4" w:type="pct"/>
        <w:tblLook w:val="04A0"/>
      </w:tblPr>
      <w:tblGrid>
        <w:gridCol w:w="9579"/>
      </w:tblGrid>
      <w:tr w:rsidR="00802E59" w:rsidRPr="00802E59" w:rsidTr="004126A2">
        <w:trPr>
          <w:trHeight w:val="1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Глава  Богучанского района 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                                                                           ________________________________                                     Ф.И.О.</w:t>
            </w:r>
          </w:p>
          <w:p w:rsidR="00802E59" w:rsidRPr="00802E59" w:rsidRDefault="00802E59" w:rsidP="004126A2">
            <w:pPr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                                                                                             ( подпись)</w:t>
            </w: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02E59" w:rsidRPr="00802E59" w:rsidRDefault="00802E59" w:rsidP="00802E59">
      <w:pPr>
        <w:pStyle w:val="af7"/>
        <w:jc w:val="right"/>
        <w:rPr>
          <w:rFonts w:ascii="Arial" w:hAnsi="Arial" w:cs="Arial"/>
          <w:b w:val="0"/>
          <w:sz w:val="18"/>
        </w:rPr>
      </w:pPr>
      <w:r w:rsidRPr="00802E59">
        <w:rPr>
          <w:rFonts w:ascii="Arial" w:hAnsi="Arial" w:cs="Arial"/>
          <w:b w:val="0"/>
          <w:sz w:val="18"/>
        </w:rPr>
        <w:t xml:space="preserve">                                               Приложение  № 5  к Порядку       </w:t>
      </w:r>
    </w:p>
    <w:p w:rsidR="00802E59" w:rsidRPr="00802E59" w:rsidRDefault="00802E59" w:rsidP="00802E59">
      <w:pPr>
        <w:pStyle w:val="af7"/>
        <w:rPr>
          <w:rFonts w:ascii="Arial" w:hAnsi="Arial" w:cs="Arial"/>
          <w:b w:val="0"/>
          <w:sz w:val="20"/>
          <w:lang w:val="en-US"/>
        </w:rPr>
      </w:pPr>
    </w:p>
    <w:p w:rsidR="00802E59" w:rsidRPr="00802E59" w:rsidRDefault="00802E59" w:rsidP="00802E59">
      <w:pPr>
        <w:pStyle w:val="af7"/>
        <w:rPr>
          <w:rFonts w:ascii="Arial" w:hAnsi="Arial" w:cs="Arial"/>
          <w:b w:val="0"/>
          <w:sz w:val="20"/>
        </w:rPr>
      </w:pPr>
      <w:r w:rsidRPr="00802E59">
        <w:rPr>
          <w:rFonts w:ascii="Arial" w:hAnsi="Arial" w:cs="Arial"/>
          <w:b w:val="0"/>
          <w:sz w:val="20"/>
        </w:rPr>
        <w:t xml:space="preserve">Соглашение № </w:t>
      </w:r>
    </w:p>
    <w:p w:rsidR="00802E59" w:rsidRPr="00802E59" w:rsidRDefault="00802E59" w:rsidP="00802E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 о предоставлении  субсидий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 </w:t>
      </w:r>
    </w:p>
    <w:p w:rsidR="00802E59" w:rsidRPr="00802E59" w:rsidRDefault="00802E59" w:rsidP="00802E59">
      <w:pPr>
        <w:spacing w:line="240" w:lineRule="auto"/>
        <w:ind w:firstLine="54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802E59">
        <w:rPr>
          <w:rFonts w:ascii="Arial" w:hAnsi="Arial" w:cs="Arial"/>
          <w:sz w:val="20"/>
          <w:szCs w:val="20"/>
        </w:rPr>
        <w:t>Богучаны</w:t>
      </w:r>
      <w:proofErr w:type="spellEnd"/>
      <w:r w:rsidRPr="00802E59">
        <w:rPr>
          <w:rFonts w:ascii="Arial" w:hAnsi="Arial" w:cs="Arial"/>
          <w:sz w:val="20"/>
          <w:szCs w:val="20"/>
        </w:rPr>
        <w:t xml:space="preserve">                   </w:t>
      </w:r>
      <w:r w:rsidRPr="00802E59">
        <w:rPr>
          <w:rFonts w:ascii="Arial" w:hAnsi="Arial" w:cs="Arial"/>
          <w:sz w:val="20"/>
          <w:szCs w:val="20"/>
        </w:rPr>
        <w:tab/>
      </w:r>
      <w:r w:rsidRPr="00802E59">
        <w:rPr>
          <w:rFonts w:ascii="Arial" w:hAnsi="Arial" w:cs="Arial"/>
          <w:sz w:val="20"/>
          <w:szCs w:val="20"/>
        </w:rPr>
        <w:tab/>
      </w:r>
      <w:r w:rsidRPr="00802E59">
        <w:rPr>
          <w:rFonts w:ascii="Arial" w:hAnsi="Arial" w:cs="Arial"/>
          <w:sz w:val="20"/>
          <w:szCs w:val="20"/>
        </w:rPr>
        <w:tab/>
      </w:r>
      <w:r w:rsidRPr="00802E59">
        <w:rPr>
          <w:rFonts w:ascii="Arial" w:hAnsi="Arial" w:cs="Arial"/>
          <w:sz w:val="20"/>
          <w:szCs w:val="20"/>
        </w:rPr>
        <w:tab/>
      </w:r>
      <w:r w:rsidRPr="00802E59">
        <w:rPr>
          <w:rFonts w:ascii="Arial" w:hAnsi="Arial" w:cs="Arial"/>
          <w:sz w:val="20"/>
          <w:szCs w:val="20"/>
        </w:rPr>
        <w:tab/>
        <w:t xml:space="preserve">  «____» «_____» 201  г.</w:t>
      </w:r>
    </w:p>
    <w:p w:rsidR="00802E59" w:rsidRPr="00802E59" w:rsidRDefault="00802E59" w:rsidP="00802E59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02E59">
        <w:rPr>
          <w:rFonts w:ascii="Arial" w:hAnsi="Arial" w:cs="Arial"/>
          <w:sz w:val="20"/>
          <w:szCs w:val="20"/>
        </w:rPr>
        <w:t>Администрация Богучанского района (далее - «Администрация»), в лице  Главы Богучанского района ______________, действующего на основании Устава и распоряжения администрации Богучанского района от _____№ ____, с одной стороны и  индивидуальный предприниматель ____________,  действующего на основании свидетельства о государственной регистрации именуемый в дальнейшем «Субъект малого  предпринимательства» с другой стороны, именуемые в дальнейшем «Стороны», заключили настоящее  Соглашение о  нижеследующем:</w:t>
      </w:r>
      <w:proofErr w:type="gramEnd"/>
    </w:p>
    <w:p w:rsidR="00802E59" w:rsidRPr="00802E59" w:rsidRDefault="00802E59" w:rsidP="00802E59">
      <w:pPr>
        <w:pStyle w:val="ab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1. Предмет Соглашения</w:t>
      </w:r>
    </w:p>
    <w:p w:rsidR="00802E59" w:rsidRPr="00802E59" w:rsidRDefault="00802E59" w:rsidP="00802E5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802E59">
        <w:rPr>
          <w:rFonts w:ascii="Arial" w:hAnsi="Arial" w:cs="Arial"/>
          <w:sz w:val="20"/>
          <w:szCs w:val="20"/>
        </w:rPr>
        <w:t xml:space="preserve">Настоящее  Соглашение определяет порядок взаимодействия Сторон по реализации мероприятий, осуществляемых в рамках оказания  поддержки Субъекту малого предпринимательства в соответствии с постановлением администрации Богучанского района от 01.11.2013 № 1389-п «Об утверждении муниципальной программы «Развитие инвестиционной, инновационной   деятельности, малого и среднего предпринимательства на территории Богучанского района, постановлением администрации  Богучанского района </w:t>
      </w:r>
      <w:proofErr w:type="spellStart"/>
      <w:r w:rsidRPr="00802E59">
        <w:rPr>
          <w:rFonts w:ascii="Arial" w:hAnsi="Arial" w:cs="Arial"/>
          <w:sz w:val="20"/>
          <w:szCs w:val="20"/>
        </w:rPr>
        <w:t>от________№</w:t>
      </w:r>
      <w:proofErr w:type="spellEnd"/>
      <w:r w:rsidRPr="00802E59">
        <w:rPr>
          <w:rFonts w:ascii="Arial" w:hAnsi="Arial" w:cs="Arial"/>
          <w:sz w:val="20"/>
          <w:szCs w:val="20"/>
        </w:rPr>
        <w:t xml:space="preserve">  «Об утверждении порядка предоставления субсидий  на   поддержку субъектов малого и среднего предпринимательства</w:t>
      </w:r>
      <w:proofErr w:type="gramEnd"/>
      <w:r w:rsidRPr="00802E59">
        <w:rPr>
          <w:rFonts w:ascii="Arial" w:hAnsi="Arial" w:cs="Arial"/>
          <w:sz w:val="20"/>
          <w:szCs w:val="20"/>
        </w:rPr>
        <w:t xml:space="preserve">, в состав </w:t>
      </w:r>
      <w:proofErr w:type="gramStart"/>
      <w:r w:rsidRPr="00802E59">
        <w:rPr>
          <w:rFonts w:ascii="Arial" w:hAnsi="Arial" w:cs="Arial"/>
          <w:sz w:val="20"/>
          <w:szCs w:val="20"/>
        </w:rPr>
        <w:t>учредителей</w:t>
      </w:r>
      <w:proofErr w:type="gramEnd"/>
      <w:r w:rsidRPr="00802E59">
        <w:rPr>
          <w:rFonts w:ascii="Arial" w:hAnsi="Arial" w:cs="Arial"/>
          <w:sz w:val="20"/>
          <w:szCs w:val="20"/>
        </w:rPr>
        <w:t xml:space="preserve">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    (далее – Порядок).</w:t>
      </w:r>
    </w:p>
    <w:p w:rsidR="00802E59" w:rsidRPr="00802E59" w:rsidRDefault="00802E59" w:rsidP="00802E59">
      <w:pPr>
        <w:pStyle w:val="ab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2.  Права и обязанности  Субъекта малого предпринимательства</w:t>
      </w:r>
    </w:p>
    <w:p w:rsidR="00802E59" w:rsidRPr="00802E59" w:rsidRDefault="00802E59" w:rsidP="00802E5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   2.1. Субъект малого предпринимательства имеет право на предоставление муниципальной поддержки в форме субсидий на   поддержку субъектов малого и среднего предпринимательства, </w:t>
      </w:r>
      <w:r w:rsidRPr="00802E59">
        <w:rPr>
          <w:rFonts w:ascii="Arial" w:hAnsi="Arial" w:cs="Arial"/>
          <w:sz w:val="20"/>
          <w:szCs w:val="20"/>
        </w:rPr>
        <w:lastRenderedPageBreak/>
        <w:t>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группе.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2.2. В целях реализации настоящего соглашения Субъект малого предпринимательства обязуется:</w:t>
      </w:r>
    </w:p>
    <w:p w:rsidR="00802E59" w:rsidRPr="00802E59" w:rsidRDefault="00802E59" w:rsidP="00802E59">
      <w:pPr>
        <w:pStyle w:val="ab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2.2.1. Представлять в Администрацию заявление на предоставление субсидии и документы, предусмотренные Порядком. 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802E59">
        <w:rPr>
          <w:rFonts w:ascii="Arial" w:hAnsi="Arial" w:cs="Arial"/>
          <w:color w:val="000000"/>
          <w:sz w:val="20"/>
          <w:szCs w:val="20"/>
        </w:rPr>
        <w:t>2.2.2. Субъект малого предпринимательства гарантирует, что документы, предоставляемые для получения муниципальной  поддержки, и информация, предоставляемая в рамках настоящего Соглашения, являются достоверными.</w:t>
      </w:r>
    </w:p>
    <w:p w:rsidR="00802E59" w:rsidRPr="00802E59" w:rsidRDefault="00802E59" w:rsidP="00802E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2.2.3. Субъект малого предпринимательства несет ответственность </w:t>
      </w:r>
      <w:r w:rsidRPr="00802E59">
        <w:rPr>
          <w:rFonts w:ascii="Arial" w:hAnsi="Arial" w:cs="Arial"/>
          <w:bCs/>
          <w:sz w:val="20"/>
          <w:szCs w:val="20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802E59">
        <w:rPr>
          <w:rFonts w:ascii="Arial" w:hAnsi="Arial" w:cs="Arial"/>
          <w:sz w:val="20"/>
          <w:szCs w:val="20"/>
        </w:rPr>
        <w:t xml:space="preserve"> 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802E59">
        <w:rPr>
          <w:rFonts w:ascii="Arial" w:hAnsi="Arial" w:cs="Arial"/>
          <w:color w:val="000000"/>
          <w:sz w:val="20"/>
          <w:szCs w:val="20"/>
        </w:rPr>
        <w:t>2.2.4. Субъект малого предпринимательства в случае нарушения условий, установленных Порядком, обязан возвратить в районный бюджет предоставленные средства муниципальной поддержки в течение 10 дней со дня получения решения о возврате субсидии.</w:t>
      </w:r>
    </w:p>
    <w:p w:rsidR="00802E59" w:rsidRPr="00802E59" w:rsidRDefault="00802E59" w:rsidP="00802E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color w:val="000000"/>
          <w:sz w:val="20"/>
          <w:szCs w:val="20"/>
        </w:rPr>
        <w:t xml:space="preserve">  2.2.5. Субъект малого предпринимательства  берет на себя обязательства  </w:t>
      </w:r>
      <w:r w:rsidRPr="00802E59">
        <w:rPr>
          <w:rFonts w:ascii="Arial" w:hAnsi="Arial" w:cs="Arial"/>
          <w:sz w:val="20"/>
          <w:szCs w:val="20"/>
        </w:rPr>
        <w:t xml:space="preserve">  осуществлять предпринимательскую деятельность не менее 3 лет с момента государственной регистрации его в качестве общества с ограниченной ответственностью. </w:t>
      </w:r>
    </w:p>
    <w:p w:rsidR="00802E59" w:rsidRPr="00802E59" w:rsidRDefault="00802E59" w:rsidP="00802E59">
      <w:pPr>
        <w:pStyle w:val="ab"/>
        <w:spacing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3. Права и обязанности Администрации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3.1. В целях реализации настоящего Соглашения  Администрация обязуется:</w:t>
      </w:r>
    </w:p>
    <w:p w:rsidR="00802E59" w:rsidRPr="00802E59" w:rsidRDefault="00802E59" w:rsidP="00802E59">
      <w:pPr>
        <w:tabs>
          <w:tab w:val="left" w:pos="4100"/>
        </w:tabs>
        <w:spacing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802E59">
        <w:rPr>
          <w:rFonts w:ascii="Arial" w:hAnsi="Arial" w:cs="Arial"/>
          <w:sz w:val="20"/>
          <w:szCs w:val="20"/>
        </w:rPr>
        <w:t>3.1.1. Осуществить перечисление денежных сре</w:t>
      </w:r>
      <w:proofErr w:type="gramStart"/>
      <w:r w:rsidRPr="00802E59">
        <w:rPr>
          <w:rFonts w:ascii="Arial" w:hAnsi="Arial" w:cs="Arial"/>
          <w:sz w:val="20"/>
          <w:szCs w:val="20"/>
        </w:rPr>
        <w:t>дств в с</w:t>
      </w:r>
      <w:proofErr w:type="gramEnd"/>
      <w:r w:rsidRPr="00802E59">
        <w:rPr>
          <w:rFonts w:ascii="Arial" w:hAnsi="Arial" w:cs="Arial"/>
          <w:sz w:val="20"/>
          <w:szCs w:val="20"/>
        </w:rPr>
        <w:t xml:space="preserve">умме ____       рублей, в том числе за счет  районного бюджета в сумме   ___  рублей, за счет средств краевого бюджета в сумме </w:t>
      </w:r>
      <w:proofErr w:type="spellStart"/>
      <w:r w:rsidRPr="00802E59">
        <w:rPr>
          <w:rFonts w:ascii="Arial" w:hAnsi="Arial" w:cs="Arial"/>
          <w:sz w:val="20"/>
          <w:szCs w:val="20"/>
        </w:rPr>
        <w:t>____рублей</w:t>
      </w:r>
      <w:proofErr w:type="spellEnd"/>
      <w:r w:rsidRPr="00802E59">
        <w:rPr>
          <w:rFonts w:ascii="Arial" w:hAnsi="Arial" w:cs="Arial"/>
          <w:sz w:val="20"/>
          <w:szCs w:val="20"/>
        </w:rPr>
        <w:t xml:space="preserve"> на расчетный счет Субъекта малого предпринимательства_________________________________________________________.                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3.2. В целях реализации настоящего Договора Администрация вправе:</w:t>
      </w:r>
    </w:p>
    <w:p w:rsidR="00802E59" w:rsidRPr="00802E59" w:rsidRDefault="00802E59" w:rsidP="00802E59">
      <w:pPr>
        <w:pStyle w:val="ConsPlusNormal"/>
        <w:widowControl/>
        <w:ind w:firstLine="540"/>
        <w:jc w:val="both"/>
      </w:pPr>
      <w:r w:rsidRPr="00802E59"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802E59" w:rsidRPr="00802E59" w:rsidRDefault="00802E59" w:rsidP="00802E59">
      <w:pPr>
        <w:pStyle w:val="ab"/>
        <w:spacing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4. Срок действия договора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4.1 Настоящий Договор вступает в силу с момента его подписания представителями Сторон и действует  до «_ »  ___  201 </w:t>
      </w:r>
      <w:proofErr w:type="spellStart"/>
      <w:r w:rsidRPr="00802E59">
        <w:rPr>
          <w:rFonts w:ascii="Arial" w:hAnsi="Arial" w:cs="Arial"/>
          <w:sz w:val="20"/>
          <w:szCs w:val="20"/>
        </w:rPr>
        <w:t>_г</w:t>
      </w:r>
      <w:proofErr w:type="spellEnd"/>
      <w:r w:rsidRPr="00802E59">
        <w:rPr>
          <w:rFonts w:ascii="Arial" w:hAnsi="Arial" w:cs="Arial"/>
          <w:sz w:val="20"/>
          <w:szCs w:val="20"/>
        </w:rPr>
        <w:t>.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 xml:space="preserve">    </w:t>
      </w:r>
    </w:p>
    <w:p w:rsidR="00802E59" w:rsidRPr="00802E59" w:rsidRDefault="00802E59" w:rsidP="00802E59">
      <w:pPr>
        <w:pStyle w:val="ab"/>
        <w:spacing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5. Иные условия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5.1.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5.2. Настоящее Соглашение  составляется и подписывается в двух экземплярах, имеющих одинаковую юридическую силу.</w:t>
      </w:r>
    </w:p>
    <w:p w:rsidR="00802E59" w:rsidRPr="00802E59" w:rsidRDefault="00802E59" w:rsidP="00802E59">
      <w:pPr>
        <w:pStyle w:val="ab"/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5.3. В случае изменения расчетного счета, указанного в п.3.1.1 настоящего Соглашения, Субъект малого предпринимательства в течение пяти дней со дня возникновения изменений извещает об этом Администрацию.</w:t>
      </w:r>
    </w:p>
    <w:p w:rsidR="00802E59" w:rsidRPr="00802E59" w:rsidRDefault="00802E59" w:rsidP="00802E59">
      <w:pPr>
        <w:pStyle w:val="ab"/>
        <w:spacing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6. Юридические адреса и реквизиты Сторон</w:t>
      </w:r>
    </w:p>
    <w:p w:rsidR="00802E59" w:rsidRPr="00802E59" w:rsidRDefault="00802E59" w:rsidP="00802E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02E59">
        <w:rPr>
          <w:rFonts w:ascii="Arial" w:hAnsi="Arial" w:cs="Arial"/>
          <w:sz w:val="20"/>
          <w:szCs w:val="20"/>
        </w:rPr>
        <w:t>«Администрация»:</w:t>
      </w:r>
      <w:r w:rsidRPr="00802E59">
        <w:rPr>
          <w:rFonts w:ascii="Arial" w:hAnsi="Arial" w:cs="Arial"/>
          <w:sz w:val="20"/>
          <w:szCs w:val="20"/>
        </w:rPr>
        <w:tab/>
      </w:r>
      <w:r w:rsidRPr="00802E59">
        <w:rPr>
          <w:rFonts w:ascii="Arial" w:hAnsi="Arial" w:cs="Arial"/>
          <w:sz w:val="20"/>
          <w:szCs w:val="20"/>
        </w:rPr>
        <w:tab/>
        <w:t xml:space="preserve">                            «Субъект малого предпринимательства»:</w:t>
      </w:r>
    </w:p>
    <w:tbl>
      <w:tblPr>
        <w:tblW w:w="12797" w:type="dxa"/>
        <w:tblInd w:w="108" w:type="dxa"/>
        <w:tblLook w:val="0000"/>
      </w:tblPr>
      <w:tblGrid>
        <w:gridCol w:w="9072"/>
        <w:gridCol w:w="3725"/>
      </w:tblGrid>
      <w:tr w:rsidR="00802E59" w:rsidRPr="00802E59" w:rsidTr="00412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72" w:type="dxa"/>
          </w:tcPr>
          <w:p w:rsidR="00802E59" w:rsidRPr="00802E59" w:rsidRDefault="00802E59" w:rsidP="004126A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 xml:space="preserve">Администрация Богучанского  района </w:t>
            </w:r>
          </w:p>
          <w:p w:rsidR="00802E59" w:rsidRPr="00802E59" w:rsidRDefault="00802E59" w:rsidP="004126A2">
            <w:pPr>
              <w:tabs>
                <w:tab w:val="left" w:pos="57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 xml:space="preserve">663430 с. </w:t>
            </w:r>
            <w:proofErr w:type="spellStart"/>
            <w:r w:rsidRPr="00802E59">
              <w:rPr>
                <w:rFonts w:ascii="Arial" w:hAnsi="Arial" w:cs="Arial"/>
                <w:sz w:val="20"/>
                <w:szCs w:val="20"/>
              </w:rPr>
              <w:t>Богучаны</w:t>
            </w:r>
            <w:proofErr w:type="spellEnd"/>
            <w:r w:rsidRPr="00802E59">
              <w:rPr>
                <w:rFonts w:ascii="Arial" w:hAnsi="Arial" w:cs="Arial"/>
                <w:sz w:val="20"/>
                <w:szCs w:val="20"/>
              </w:rPr>
              <w:t xml:space="preserve">, ул. Октябрьская, 72                                       </w:t>
            </w:r>
          </w:p>
          <w:p w:rsidR="00802E59" w:rsidRPr="00802E59" w:rsidRDefault="00802E59" w:rsidP="004126A2">
            <w:pPr>
              <w:tabs>
                <w:tab w:val="left" w:pos="57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ИНН 2407006610, КПП 240701001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lastRenderedPageBreak/>
              <w:t>УФК по Красноярскому краю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(Администрация Богучанского района)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02E59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802E59">
              <w:rPr>
                <w:rFonts w:ascii="Arial" w:hAnsi="Arial" w:cs="Arial"/>
                <w:sz w:val="20"/>
                <w:szCs w:val="20"/>
              </w:rPr>
              <w:t>/с 40204810300000000823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Отделение Красноярск г</w:t>
            </w:r>
            <w:proofErr w:type="gramStart"/>
            <w:r w:rsidRPr="00802E5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02E59">
              <w:rPr>
                <w:rFonts w:ascii="Arial" w:hAnsi="Arial" w:cs="Arial"/>
                <w:sz w:val="20"/>
                <w:szCs w:val="20"/>
              </w:rPr>
              <w:t>расноярск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02E59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gramEnd"/>
            <w:r w:rsidRPr="00802E59">
              <w:rPr>
                <w:rFonts w:ascii="Arial" w:eastAsia="Times New Roman" w:hAnsi="Arial" w:cs="Arial"/>
                <w:sz w:val="20"/>
                <w:szCs w:val="20"/>
              </w:rPr>
              <w:t>/счет 03193014090</w:t>
            </w:r>
          </w:p>
          <w:p w:rsidR="00802E59" w:rsidRPr="00802E59" w:rsidRDefault="00802E59" w:rsidP="004126A2">
            <w:pPr>
              <w:tabs>
                <w:tab w:val="left" w:pos="50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БИК 040407001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ОГРН 1022400592510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ОКТМО 04609410101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>И.о. Главы    Богучанского  района</w:t>
            </w:r>
          </w:p>
          <w:p w:rsidR="00802E59" w:rsidRPr="00802E59" w:rsidRDefault="00802E59" w:rsidP="004126A2">
            <w:pPr>
              <w:spacing w:after="0" w:line="240" w:lineRule="auto"/>
              <w:ind w:right="-1939"/>
              <w:rPr>
                <w:rFonts w:ascii="Arial" w:hAnsi="Arial" w:cs="Arial"/>
                <w:sz w:val="26"/>
                <w:szCs w:val="26"/>
              </w:rPr>
            </w:pPr>
            <w:r w:rsidRPr="00802E59">
              <w:rPr>
                <w:rFonts w:ascii="Arial" w:hAnsi="Arial" w:cs="Arial"/>
                <w:sz w:val="20"/>
                <w:szCs w:val="20"/>
              </w:rPr>
              <w:t xml:space="preserve"> _____________ В.Р. Саар                                         </w:t>
            </w:r>
            <w:r w:rsidRPr="00802E59">
              <w:rPr>
                <w:rFonts w:ascii="Arial" w:hAnsi="Arial" w:cs="Arial"/>
                <w:sz w:val="26"/>
                <w:szCs w:val="26"/>
              </w:rPr>
              <w:t>________________  /_______________/</w:t>
            </w:r>
          </w:p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  <w:sz w:val="26"/>
                <w:szCs w:val="26"/>
              </w:rPr>
              <w:t>М.П.                                                                                              М.П.</w:t>
            </w:r>
          </w:p>
          <w:p w:rsidR="00802E59" w:rsidRPr="00802E59" w:rsidRDefault="00802E59" w:rsidP="0041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802E59">
              <w:rPr>
                <w:rFonts w:ascii="Arial" w:hAnsi="Arial" w:cs="Arial"/>
                <w:sz w:val="18"/>
              </w:rPr>
              <w:t xml:space="preserve">Приложение №  6 </w:t>
            </w:r>
          </w:p>
          <w:p w:rsidR="00802E59" w:rsidRPr="00802E59" w:rsidRDefault="00802E59" w:rsidP="0041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802E59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к Порядку</w:t>
            </w:r>
          </w:p>
          <w:p w:rsidR="00802E59" w:rsidRPr="00802E59" w:rsidRDefault="00802E59" w:rsidP="0041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02E59" w:rsidRPr="00802E59" w:rsidRDefault="00802E59" w:rsidP="004126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>Отчет о финансово-экономических показателях</w:t>
            </w:r>
          </w:p>
          <w:p w:rsidR="00802E59" w:rsidRPr="00802E59" w:rsidRDefault="00802E59" w:rsidP="004126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>__________________________________________________________________</w:t>
            </w:r>
          </w:p>
          <w:p w:rsidR="00802E59" w:rsidRPr="00802E59" w:rsidRDefault="00802E59" w:rsidP="004126A2">
            <w:pPr>
              <w:pStyle w:val="ConsPlusNonformat"/>
              <w:jc w:val="center"/>
              <w:rPr>
                <w:rFonts w:ascii="Arial" w:hAnsi="Arial" w:cs="Arial"/>
              </w:rPr>
            </w:pPr>
            <w:proofErr w:type="gramStart"/>
            <w:r w:rsidRPr="00802E59">
              <w:rPr>
                <w:rFonts w:ascii="Arial" w:hAnsi="Arial" w:cs="Arial"/>
              </w:rPr>
              <w:t>(наименование юридического лица, индивидуального</w:t>
            </w:r>
            <w:proofErr w:type="gramEnd"/>
          </w:p>
          <w:p w:rsidR="00802E59" w:rsidRPr="00802E59" w:rsidRDefault="00802E59" w:rsidP="004126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>предпринимателя)</w:t>
            </w:r>
          </w:p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E59">
              <w:rPr>
                <w:rFonts w:ascii="Arial" w:hAnsi="Arial" w:cs="Arial"/>
              </w:rPr>
              <w:t>за 20__  год</w:t>
            </w:r>
          </w:p>
          <w:p w:rsidR="00802E59" w:rsidRPr="00802E59" w:rsidRDefault="00802E59" w:rsidP="004126A2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3196"/>
              <w:gridCol w:w="1553"/>
              <w:gridCol w:w="1294"/>
              <w:gridCol w:w="1294"/>
              <w:gridCol w:w="1499"/>
            </w:tblGrid>
            <w:tr w:rsidR="00802E59" w:rsidRPr="00802E59" w:rsidTr="004126A2">
              <w:trPr>
                <w:trHeight w:val="1200"/>
                <w:tblCellSpacing w:w="5" w:type="nil"/>
              </w:trPr>
              <w:tc>
                <w:tcPr>
                  <w:tcW w:w="18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Наименование показателя   </w:t>
                  </w:r>
                </w:p>
              </w:tc>
              <w:tc>
                <w:tcPr>
                  <w:tcW w:w="87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Единица 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измерения  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Год, 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следующий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за годом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получения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(план)  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Год, 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следующий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за годом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получения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(факт)  </w:t>
                  </w:r>
                </w:p>
              </w:tc>
              <w:tc>
                <w:tcPr>
                  <w:tcW w:w="8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Отклонение,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 %     </w:t>
                  </w:r>
                </w:p>
              </w:tc>
            </w:tr>
            <w:tr w:rsidR="00802E59" w:rsidRPr="00802E59" w:rsidTr="004126A2">
              <w:trPr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1        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 2     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3   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4    </w:t>
                  </w: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    5     </w:t>
                  </w:r>
                </w:p>
              </w:tc>
            </w:tr>
            <w:tr w:rsidR="00802E59" w:rsidRPr="00802E59" w:rsidTr="004126A2">
              <w:trPr>
                <w:trHeight w:val="400"/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Выручка от реализации     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товаров (работ, услуг),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тыс. рублей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2E59" w:rsidRPr="00802E59" w:rsidTr="004126A2">
              <w:trPr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в том числе НДС       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тыс. рублей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2E59" w:rsidRPr="00802E59" w:rsidTr="004126A2">
              <w:trPr>
                <w:trHeight w:val="400"/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Прибыль (убыток) от продаж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товаров (работ, услуг)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тыс. рублей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2E59" w:rsidRPr="00802E59" w:rsidTr="004126A2">
              <w:trPr>
                <w:trHeight w:val="600"/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Налоговые платежи в бюджеты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всех уровней и </w:t>
                  </w:r>
                  <w:proofErr w:type="gramStart"/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фонды, всего          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тыс. рублей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2E59" w:rsidRPr="00802E59" w:rsidTr="004126A2">
              <w:trPr>
                <w:trHeight w:val="400"/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Среднесписочная численность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персонала             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чел.       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2E59" w:rsidRPr="00802E59" w:rsidTr="004126A2">
              <w:trPr>
                <w:trHeight w:val="400"/>
                <w:tblCellSpacing w:w="5" w:type="nil"/>
              </w:trPr>
              <w:tc>
                <w:tcPr>
                  <w:tcW w:w="180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Среднемесячная заработная   </w:t>
                  </w:r>
                </w:p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плата на 1 работающего      </w:t>
                  </w:r>
                </w:p>
              </w:tc>
              <w:tc>
                <w:tcPr>
                  <w:tcW w:w="87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E59">
                    <w:rPr>
                      <w:rFonts w:ascii="Arial" w:hAnsi="Arial" w:cs="Arial"/>
                      <w:sz w:val="16"/>
                      <w:szCs w:val="16"/>
                    </w:rPr>
                    <w:t xml:space="preserve">рублей      </w:t>
                  </w: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2E59" w:rsidRPr="00802E59" w:rsidRDefault="00802E59" w:rsidP="00412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2E59" w:rsidRPr="00802E59" w:rsidRDefault="00802E59" w:rsidP="004126A2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E59" w:rsidRPr="00802E59" w:rsidRDefault="00802E59" w:rsidP="004126A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>Руководитель ________________/         /  ________________ /                   ______________________/</w:t>
            </w:r>
          </w:p>
          <w:p w:rsidR="00802E59" w:rsidRPr="00802E59" w:rsidRDefault="00802E59" w:rsidP="004126A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 xml:space="preserve">                                 (должность)                       (подпись)                                                  (Ф.И.О.)</w:t>
            </w:r>
          </w:p>
          <w:p w:rsidR="00802E59" w:rsidRPr="00802E59" w:rsidRDefault="00802E59" w:rsidP="004126A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802E59" w:rsidRPr="00802E59" w:rsidRDefault="00802E59" w:rsidP="004126A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>___________ 20__ г.          М.П.</w:t>
            </w:r>
          </w:p>
          <w:p w:rsidR="00802E59" w:rsidRPr="00802E59" w:rsidRDefault="00802E59" w:rsidP="004126A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02E59">
              <w:rPr>
                <w:rFonts w:ascii="Arial" w:hAnsi="Arial" w:cs="Arial"/>
              </w:rPr>
              <w:t xml:space="preserve">  (дата)</w:t>
            </w:r>
          </w:p>
        </w:tc>
        <w:tc>
          <w:tcPr>
            <w:tcW w:w="3725" w:type="dxa"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18"/>
        </w:rPr>
      </w:pPr>
      <w:r w:rsidRPr="00802E59">
        <w:rPr>
          <w:rFonts w:ascii="Arial" w:hAnsi="Arial" w:cs="Arial"/>
          <w:sz w:val="18"/>
        </w:rPr>
        <w:lastRenderedPageBreak/>
        <w:t xml:space="preserve">Приложение №  7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</w:rPr>
      </w:pPr>
      <w:r w:rsidRPr="00802E59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к Порядку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28"/>
        </w:rPr>
      </w:pPr>
      <w:r w:rsidRPr="00802E59">
        <w:rPr>
          <w:rFonts w:ascii="Arial" w:hAnsi="Arial" w:cs="Arial"/>
          <w:bCs/>
          <w:sz w:val="18"/>
          <w:szCs w:val="28"/>
        </w:rPr>
        <w:t xml:space="preserve">СТРУКТУРА </w:t>
      </w:r>
      <w:proofErr w:type="gramStart"/>
      <w:r w:rsidRPr="00802E59">
        <w:rPr>
          <w:rFonts w:ascii="Arial" w:hAnsi="Arial" w:cs="Arial"/>
          <w:bCs/>
          <w:sz w:val="18"/>
          <w:szCs w:val="28"/>
        </w:rPr>
        <w:t>БИЗНЕС-ПРОЕКТА</w:t>
      </w:r>
      <w:proofErr w:type="gramEnd"/>
      <w:r w:rsidRPr="00802E59">
        <w:rPr>
          <w:rFonts w:ascii="Arial" w:hAnsi="Arial" w:cs="Arial"/>
          <w:bCs/>
          <w:sz w:val="18"/>
          <w:szCs w:val="28"/>
        </w:rPr>
        <w:t xml:space="preserve"> (БИЗНЕС-ПЛАНА)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bCs/>
          <w:sz w:val="20"/>
          <w:szCs w:val="28"/>
        </w:rPr>
      </w:pP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bCs/>
          <w:sz w:val="20"/>
          <w:szCs w:val="28"/>
        </w:rPr>
      </w:pPr>
      <w:r w:rsidRPr="00802E59">
        <w:rPr>
          <w:rFonts w:ascii="Arial" w:hAnsi="Arial" w:cs="Arial"/>
          <w:bCs/>
          <w:sz w:val="20"/>
          <w:szCs w:val="28"/>
          <w:lang w:val="en-US"/>
        </w:rPr>
        <w:t>I</w:t>
      </w:r>
      <w:r w:rsidRPr="00802E59">
        <w:rPr>
          <w:rFonts w:ascii="Arial" w:hAnsi="Arial" w:cs="Arial"/>
          <w:bCs/>
          <w:sz w:val="20"/>
          <w:szCs w:val="28"/>
        </w:rPr>
        <w:t>.Титульный лист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bCs/>
          <w:sz w:val="20"/>
          <w:szCs w:val="28"/>
        </w:rPr>
      </w:pPr>
      <w:r w:rsidRPr="00802E59">
        <w:rPr>
          <w:rFonts w:ascii="Arial" w:hAnsi="Arial" w:cs="Arial"/>
          <w:bCs/>
          <w:sz w:val="20"/>
          <w:szCs w:val="28"/>
        </w:rPr>
        <w:t>Наименование проекта, ФИО инициатора проекта, контактный телефон, общий объем инвестиций.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bCs/>
          <w:sz w:val="20"/>
          <w:szCs w:val="28"/>
        </w:rPr>
      </w:pPr>
      <w:r w:rsidRPr="00802E59">
        <w:rPr>
          <w:rFonts w:ascii="Arial" w:hAnsi="Arial" w:cs="Arial"/>
          <w:bCs/>
          <w:sz w:val="20"/>
          <w:szCs w:val="28"/>
          <w:lang w:val="en-US"/>
        </w:rPr>
        <w:t>II</w:t>
      </w:r>
      <w:r w:rsidRPr="00802E59">
        <w:rPr>
          <w:rFonts w:ascii="Arial" w:hAnsi="Arial" w:cs="Arial"/>
          <w:bCs/>
          <w:sz w:val="20"/>
          <w:szCs w:val="28"/>
        </w:rPr>
        <w:t>. Основные разделы: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bCs/>
          <w:sz w:val="20"/>
          <w:szCs w:val="28"/>
        </w:rPr>
        <w:t xml:space="preserve">1. </w:t>
      </w:r>
      <w:r w:rsidRPr="00802E59">
        <w:rPr>
          <w:rFonts w:ascii="Arial" w:hAnsi="Arial" w:cs="Arial"/>
          <w:sz w:val="20"/>
          <w:szCs w:val="28"/>
        </w:rPr>
        <w:t xml:space="preserve">- Резюме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Цель плана, потребность в финансах, основные финансовые показатели, анализ идеи, направления деятельности.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2. Описание, товаров, работ (услуг)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Описание, отличительные качества, технология.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3. Анализ рынка сбыта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Портрет покупателя, анализ конкурентов, емкость рынка, доля рынка, которую планирует занять инициатор проекта и т.д.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4 План маркетинга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lastRenderedPageBreak/>
        <w:t>Ценообразование, схема распространения, стимулирование продаж.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5. Инвестиционный план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Что необходимо сделать для начала реализации бизнес-плана, график, объём требуемых средств, откуда средства и в какой форме, сроки возврата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6. План производства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7. Финансовый план 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Прогноз объёмов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8. Эффективность проекта</w:t>
      </w:r>
    </w:p>
    <w:p w:rsidR="00802E59" w:rsidRPr="00802E59" w:rsidRDefault="00802E59" w:rsidP="00802E59">
      <w:pPr>
        <w:spacing w:after="0" w:line="240" w:lineRule="auto"/>
        <w:ind w:firstLine="567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 xml:space="preserve">9. Оценка рисков 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8"/>
        </w:rPr>
      </w:pPr>
      <w:r w:rsidRPr="00802E59">
        <w:rPr>
          <w:rFonts w:ascii="Arial" w:hAnsi="Arial" w:cs="Arial"/>
          <w:sz w:val="20"/>
          <w:szCs w:val="28"/>
        </w:rPr>
        <w:t>Наиболее вероятные риски и мероприятия по минимизации их негативного воздействия.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802E59" w:rsidRPr="00802E59" w:rsidRDefault="00802E59" w:rsidP="00802E5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</w:t>
      </w:r>
      <w:r w:rsidRPr="00802E5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802E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к постановлению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802E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администрации Богучанского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802E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района от 31.10. 2019г. № 1070-П</w:t>
      </w:r>
    </w:p>
    <w:p w:rsidR="00802E59" w:rsidRPr="00802E59" w:rsidRDefault="00802E59" w:rsidP="00802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</w:t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Методика  оценки  социально-экономической реализуемости    бизнес – проектов (бизнес-планов)</w:t>
      </w:r>
    </w:p>
    <w:p w:rsidR="00802E59" w:rsidRPr="00802E59" w:rsidRDefault="00802E59" w:rsidP="00802E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Данная методика разработана для проведения оценки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бизнес-проектов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(бизнес-планов) субъектов малого предпринимательства для предоставления субсидии </w:t>
      </w:r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>вновь созданным субъектам малого предпринимательства - производителям товаров, работ, услуг на возмещение части расходов, связанных с государственной регистрацией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</w:t>
      </w:r>
      <w:proofErr w:type="gramEnd"/>
      <w:r w:rsidRPr="00802E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коммерческой концессии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в целях определения социально-экономической реализуемости </w:t>
      </w:r>
      <w:proofErr w:type="spellStart"/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1.1 Методика имеет 9 факторов, каждый из которых характеризует обязательные параметры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(бизнес-плана): качество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(бизнес-плана), анализ рынка осуществления деятельности, продукцию (услуги), разработку маркетинговой кампании, программу производства продукции (оказания услуг), планирование и распределение финансовых средств, предусмотренные риски и мероприятия по снижению их негативного воздействия, социально-экономическую значимость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бизнес-проект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бизнес-плана) 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Каждая группа факторов включает от двух до трех показателей, которым присвоен вес фактора, характеризующий значимость данного показателя относительно всех остальных показателей. 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 Ознакомившись  с предоставленным на экспертизу бизнес-планом, эксперт заполняет приложение 1 к данной Методике оценки  социально-экономической реализуемости    бизнес – проектов (бизнес-планов).</w:t>
      </w:r>
    </w:p>
    <w:p w:rsidR="00802E59" w:rsidRPr="00802E59" w:rsidRDefault="00802E59" w:rsidP="00802E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2.1. В графе 5 эксперт, исходя из сути бизнес-плана, проставляют любую отметку (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,+),  означающую, что соответствующий параметр должен быть отражен в бизнес-плане. В форме таблицы изначально проставлены отметки «Х» по параметрам, наличие которых обязательно в каждом бизнес-плане, независимо от вида деятельности.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Перечеркнутые ячейки таблицы не подлежат заполнению.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2.2. В графе 6 эксперт проставляет цифру «1» напротив параметров каждого фактора, соответствующего действительному содержанию бизнес-плана.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2.3. В случае, когда в гр. 6 отметка отсутствует при ее наличии в гр. 5, оценка соответствующего параметра фактора равна «0» балов. Если в гр. 5 напротив определенного параметра фактора не стоит никакого знака, в гр. 6 проставляется «1».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2.4. Оценка по каждому фактору рассчитывается как сумма баллов по характеризующим соответствующий фактор параметрам (гр. 7) при наличии отметки в гр.6: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f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= Ʃ Б</w:t>
      </w:r>
      <w:proofErr w:type="spellStart"/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ij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,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где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  <w:proofErr w:type="spellStart"/>
      <w:proofErr w:type="gramStart"/>
      <w:r w:rsidRPr="00802E5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i</w:t>
      </w:r>
      <w:proofErr w:type="spellEnd"/>
      <w:proofErr w:type="gramEnd"/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оценка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– го фактора,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spellStart"/>
      <w:proofErr w:type="gramEnd"/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ij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  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количество баллов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–го параметра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j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фактора.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3. Результаты экспертной оценки из приложения 1 к Методике заносятся в приложении 2 к Методике «Оценочная таблица бизнес-плана», на основании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рассчитывается общий результат по бизнес-плану.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3.1.   Результат по группе факторов определяется  как сумма оценок по каждому фактору, проставленных в соответствующих строках гр.4, перемноженных на значение весового коэффициента для этого фактора: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RK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>= Ʃ (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*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), где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802E5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m</w:t>
      </w:r>
      <w:proofErr w:type="gramEnd"/>
      <w:r w:rsidRPr="00802E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К  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-  результат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группе фактора,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- количество баллов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– фактора, относящегося к группе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- весовой коэффициент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– го фактора, относящегося к группе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2.2.  Общий результат по бизнес-плану рассчитывается как сумма результатов по всем группам факторов, проставленных в соответствующих строках гр.5 приложения 2, перемноженных на значение весового коэффициента для этой группы факторов: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= Ʃ (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OK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* 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), где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Pr="00802E5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m</w:t>
      </w:r>
      <w:proofErr w:type="gramEnd"/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итоговый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результат,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OK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 по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группы фактора,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r w:rsidRPr="00802E5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весовой коэффициент для группы факторов 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4. В завершение оценки  социально-экономической реализуемости    бизнес – проектов (бизнес-планов) эксперт заполняет приложение 2 к методике и пишет текст оценки  заключения. </w:t>
      </w:r>
    </w:p>
    <w:p w:rsidR="00802E59" w:rsidRPr="00802E59" w:rsidRDefault="00802E59" w:rsidP="00802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4.1.  заключение оценки   социально-экономической реализуемости    бизнес – проектов (бизнес-планов)  в обязательном порядке содержит вывод об осуществимости и эффективности реализации проекта согласно представлено бизнес-плана.  В зависимости от количества набранных баллов эксперт указывает одну из следующих формулировок: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1) от 4,0 баллов – «Проект характеризуется высокой устойчивостью к изменениям, является социально-значимым, рекомендуется к финансированию»;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2) от 3,55 до 4,0 баллов – «Проект характеризуется высокой устойчивостью к изменениям, является социально-значимым, рекомендуется к финансированию (с учетом замечаний)»;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3) от 2,66 до 3,55 баллов – «Проект представляет интерес, несмотря на выявленные риски его успешной реализации, рекомендуется к финансированию после доработки»;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4) менее 2,66 баллов – «Проект характеризуется высокими рисками, детально не проработан, к финансированию не рекомендуется. Заявителю необходимо пересмотреть основные подходы к реализации своей идеи».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3.2. Заключение  оценки   социально-экономической реализуемости    бизнес – проектов (бизнес-планов) подписывается экспертом.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3.3. К  заключению прикладывается «Оценочная таблица бизнес-плана», сформированная на основании приложения 2 к данной методике. В правом верхнем углу проставляется те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кст сл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>едующего содержания.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5. Все расчеты выполняются в М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S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E</w:t>
      </w:r>
      <w:r w:rsidRPr="00802E5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proofErr w:type="spell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cel</w:t>
      </w:r>
      <w:proofErr w:type="spell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, с округлением количества баллов по каждой группе факторов и в целом по бизнес – плану до 3 знаков после запятой. 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6. В случае</w:t>
      </w:r>
      <w:proofErr w:type="gramStart"/>
      <w:r w:rsidRPr="00802E59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802E59">
        <w:rPr>
          <w:rFonts w:ascii="Arial" w:eastAsia="Times New Roman" w:hAnsi="Arial" w:cs="Arial"/>
          <w:sz w:val="20"/>
          <w:szCs w:val="20"/>
          <w:lang w:eastAsia="ru-RU"/>
        </w:rPr>
        <w:t xml:space="preserve"> если количество набранных бизнес – планом баллов составляет менее 3,55, эксперт  оформляет» Замечания к бизнес-плану (ФИО) (Наименование бизнес-плана), с перечислением обнаруженных недостатков и, при возможности, с рекомендациями по их исправлению.</w:t>
      </w:r>
    </w:p>
    <w:p w:rsidR="00802E59" w:rsidRPr="00802E59" w:rsidRDefault="00802E59" w:rsidP="00802E5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2E59">
        <w:rPr>
          <w:rFonts w:ascii="Arial" w:eastAsia="Times New Roman" w:hAnsi="Arial" w:cs="Arial"/>
          <w:sz w:val="20"/>
          <w:szCs w:val="20"/>
          <w:lang w:eastAsia="ru-RU"/>
        </w:rPr>
        <w:t>7. В процессе проведения заключения оценки   социально-экономической реализуемости  бизнес – проектов (бизнес-планов)   -   эксперт пользуется всеми  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 (Интернет-ресурсы, АИС ММО).</w:t>
      </w:r>
    </w:p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802E59" w:rsidRPr="00802E59" w:rsidTr="004126A2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 к методике</w:t>
            </w:r>
          </w:p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Оценка  социально-экономической реализуемости    бизнес – проектов (бизнес-планов)</w:t>
            </w: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8"/>
        <w:gridCol w:w="2047"/>
        <w:gridCol w:w="3106"/>
        <w:gridCol w:w="1545"/>
        <w:gridCol w:w="788"/>
        <w:gridCol w:w="533"/>
        <w:gridCol w:w="638"/>
        <w:gridCol w:w="486"/>
      </w:tblGrid>
      <w:tr w:rsidR="00802E59" w:rsidRPr="00802E59" w:rsidTr="004126A2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Критерий 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Характеристика факторов (параметры)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Необходимость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баллов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Оценка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бизнес-плана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высокое качество оформления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структурированный, грамотный, легко читаемый документ 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качество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небрежное оформление отдельных элементов (объектов) бизнес-плана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низкое качество оформления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безграмотное изложение, отсутствие нумерации, отсутствие единого формата 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бизнес-плана отвечает сути идеи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разделов бизнес-плана имеет отношение именно к данному проекту, раскрываются все основные аспекты.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жесткая оценка: если претензии к содержанию не позволяют сделать однозначный вывод о возможности реализации проекта, отметка не ставится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наличию номенклатуры профессий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представленная профессиональная характеристика рабочих мест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дополнительным рабочим местам, с указанием сроков ввода в действие рабочих мест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 представлены, сроки ввода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видам расходов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соответствует хотя бы по одному направлению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обязательных разделов (элементов)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присутствуют все разделы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относятся: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организационный, производственный план,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исследование и анализ рынка, маркетинговый план, 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источники, объемы и направления инвестиций, смета единовременных завтра, расходы на субсидии, налоги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движение денежных средств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рисков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отсутствует хотя бы один и обязательных разделов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указать, какие именно отсутствуют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количественная оценка рисков и устойчивости проекта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чувствительности, Монте-Карло, иной метод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интегральные показатели эффективности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ошибок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всем ключевым параметрам бизнес-плана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понятен порядок расчетов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независимо от количества расчетов, в отношении которых возникли сомнения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расчеты выполнены с существенными  ошибками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формулы не соответствуют ни одной из известных методик, ошибка влечет неверный результат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глубина анализа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1) динамика спроса,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потребительские предпочтения,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3) конкуренты,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4) прогнозы и ожидания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адресность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потребителей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минимум;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сегмент, географический сегмент 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 отсутствии (если только мировой, российский рынки) - не выше 2 баллов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цифрового, графического материала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относительно к месту (или хотя бы региональному) рынку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дополнительный бал;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нормам и требованиям законодательства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части соблюдения качества продукции (услуг)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указания на соответствующие документы, необходимость сертификации,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деклорации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планирование расходов на эти цели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декларирование, но средства не предусмотрены, мероприятия не запланированы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выбирается один из вариантов а 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б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местных конкурентов и конкурентов, поставляющих на местных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рынок аналогичную продукцию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слуги)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1) перечень с наименованием, указание места осуществления деятельности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2)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1+ характеристика производимой 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конкурентами продукции (услуг) (фасовка, упаковка, жирность и т.п.)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сильные и слабые стороны конкурентов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всему перечню конкурентов и производимой ими продукции, с выделением более слабых по сравнению с собственной продукцией (услугами) сторон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Портрет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фокус-группы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предпочтений категории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емкость рынка, потребительского спроса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на основании статистического или иного доступного цифрового материала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продукцию /услуги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продукции / услуги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видов выпускаемой продукции оказываемых услуг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нужен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если более 2 видов продукции, в случае 1 вида продукции Н=1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детальная характеристика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полная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(технические свойства; потребительские свойства;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органолиптические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свойства, внешний вид)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или 3 параметра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Конкурентные преимущества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сравнение с характеристиками 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производимый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конкурентам продукции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(см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.ф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актор 2.3)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цене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качеству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сопутствующему сервису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новизне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Гарантия качества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   а) или б)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упоминание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деклопация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потребителю гарантии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бесплатный ремонт, замена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определен срок действия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грантии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соблюдение технологии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контроль качества сырья и материалов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вид деятельности не предполагает использования производственного оборудования, ставится "5"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сложности производственного оборудования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распространенное оборудование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специальное (изготовленное по заказу) оборудование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3) технологическая линия, собственная запатентованная разработка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достижимости заданного уровня технологичности 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стоимость оборудования (технологии, сертификации) не более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чем на 30% превышает субсидию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производится расчет показателя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стоимость оборудования на 30% -100%, больше субсидии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3) стоимость оборудования в 2-3 раза больше субсидии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4) стоимость оборудования в 3-5 раз больше субсидии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5) субсидия составляет менее 1/5 стоимости оборудования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факторы а) и б) учитываются вместе: сумма делится на 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сравнение с ценами конкурентов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(более детальный анализ п. 3.2 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цен &gt;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0,95 до 1,0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0,85 до 0,95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0,75 до 0,85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цен / цены конкурентов &lt; 0,75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рентабельный продаж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условии корректности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&lt; 3%,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расчетов (полнота учета затрат), 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3% до 7%.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обратном случае из 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итоговой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7% до 15%.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по группе факторов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15% до 25%.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снимается 2 балла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св. 25%.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комплексность продвижения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прописано несколько вариантов, не предполагающих создание новых каналов сбыта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планируется ограниченный набор методов продвижения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адекватность потребностям проекта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методы продвижения продукции/услуг, не адекватные рыночной ситуации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договорных отношениях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существующими структурами (сетями)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собственные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магазин, на дому и т.п.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высокая неопределенность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продуманы каналы сбыта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технологии производства и организации производственного процесса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этапы, алгоритм, схемы, принципы работы оборудования и т.п.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не производственных проектов обязательно описание порядка оказания услуг, основных требований к этому процессу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основного производственного оборудования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также если проектом не предусматривается использование основных средств, напротив всех параметров в гр.6 ставится "1"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вспомогательного оборудования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техническая характеристика оборудования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поставщики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доступность сервисного обслуживания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доступность сырья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если не требуется, ставится "1" в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имеются в наличии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есть договоренность об аренде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или покупке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 ремонт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требуются согласования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зависимости от вида деятельности и выпускаемой продукции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также если для реализации проекта не требуются объекты инфраструктуры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потребности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инженерной, транспортной, складской инфраструктуре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гр.6 заполняется, в случае, если для реализации проекта нужна дополнительная инфраструктура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имеется в наличии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 подключение, согласование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учтено в проекте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учтено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затраты на сырье и материалы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оплату труда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аренда помещения, основных средств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затраты на оплату тарифов по электроэнергии, коммунальным платежам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амортизация основных средств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налоговые платежи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транспортные, на сертификацию, согласование, услуги связи, проценты по кредитам и т.п.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суммы имеющихся средств и планируемой субсидии к потребности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70% и выше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50% включительно до 70%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25% включительно до 50%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10% включительно до 25%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собственных средст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в(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заемных ) в общем объеме инвестиций  на реализацию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бизнес-проекта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 бизнес-плана)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75% и выше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50% включительно до 75%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30% включительно до 50%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10% включительно до 30%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рабочих мест, кроме инициатора проекта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а-г</w:t>
            </w:r>
            <w:proofErr w:type="spellEnd"/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2-3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4-5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св. 5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уровня заработной платы по  бизне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с-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проекту  ( бизнес-плану)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120% и более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, если рабочие места не создаются, отмечается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/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</w:t>
            </w:r>
            <w:proofErr w:type="spellEnd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105% включительно до 120%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95% включительно до 105%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80% включительно до 95%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 80%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VIII.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Комплектность (полнота) оценки рисков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стартового этапа (инвестиционные)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производственные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сбыта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макроэкономические риски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дополнительный бал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действенная программа действий по рискам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мероприятий по снижению негативного воздействия наиболее значимых (с высокой степенью вероятности и тяжелыми последствиями) рисков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непоследовательная программа действий по рискам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все планируемые мероприятия соответствуют типу рисков, способствуют снижению их негативного воздействия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8.3.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экспертная оценка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высокая конкуренция/известный продукт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низкая конкуренция/известный продукт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непрогнозируемый спрос/новый продукт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прогнозируемый спрос/новый продукт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 работы в руководящей должности, по специальности, наличие соответствующего образования, опыт предпринимательской деятельности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экспертная оценка по 5-ти балльной шкале на основании данных бизнес-плана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8.5.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Окупаемость проекта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до 2 лет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минимальные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от 2 до 3 лет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инвестиционные и выхода на проектную мощность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свыше 3 лет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высокие риски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нереализуемости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 в заданных параметрах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Приоритетность вида </w:t>
            </w: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деятельности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9.1.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значимость проекта для муниципального образования (местности)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оценивается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востребованность</w:t>
            </w:r>
            <w:proofErr w:type="spell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актуальность проекта исходя из текущей социально-экономической ситуации в населенном пункте и структуры экономики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 основании информации из АИС ММО и бизнес-плана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 отсутствии аналогичных видов деятельности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802E5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неразвитый рынок (1-2 конкурента, возможно, </w:t>
            </w:r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неспециализированные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конкурентный рынок для данного сегмента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02E59" w:rsidRPr="00802E59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методике</w:t>
            </w:r>
          </w:p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Заключение  оценки социально-экономической реализуемости    бизнес – проектов (бизнес-планов)</w:t>
            </w:r>
          </w:p>
        </w:tc>
      </w:tr>
    </w:tbl>
    <w:p w:rsidR="00802E59" w:rsidRPr="00802E59" w:rsidRDefault="00802E59" w:rsidP="0080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3"/>
        <w:gridCol w:w="5008"/>
        <w:gridCol w:w="913"/>
        <w:gridCol w:w="913"/>
        <w:gridCol w:w="664"/>
        <w:gridCol w:w="1160"/>
      </w:tblGrid>
      <w:tr w:rsidR="00802E59" w:rsidRPr="00802E59" w:rsidTr="004126A2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Rk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R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проект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нормам и требованиям законодательства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Портрет </w:t>
            </w:r>
            <w:proofErr w:type="spellStart"/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фокус-группы</w:t>
            </w:r>
            <w:proofErr w:type="spellEnd"/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продукцию / 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продукции/услуги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Конкурентные преимущества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Гарантия качества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Комплексность (полнота) оценки </w:t>
            </w:r>
            <w:proofErr w:type="spellStart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</w:t>
            </w:r>
            <w:proofErr w:type="spellEnd"/>
            <w:proofErr w:type="gramStart"/>
            <w:r w:rsidRPr="00802E5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</w:t>
            </w:r>
            <w:proofErr w:type="gramEnd"/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Окупаемости 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IX.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Приоритетность вида деятельности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количество баллов по проекту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802E59" w:rsidRPr="00802E59" w:rsidTr="004126A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Вывод: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 характеризуется высокой устойчивостью к изменениям, является социально-значимым, рекомендуется к финансированию </w:t>
            </w:r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(например)</w:t>
            </w: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802E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проходной балл для финансирования без доработки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3,55</w:t>
            </w:r>
          </w:p>
        </w:tc>
      </w:tr>
      <w:tr w:rsidR="00802E59" w:rsidRPr="00802E59" w:rsidTr="004126A2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проходной балл для финансирования с доработкой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59" w:rsidRPr="00802E59" w:rsidRDefault="00802E59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02E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2,66</w:t>
            </w:r>
          </w:p>
        </w:tc>
      </w:tr>
    </w:tbl>
    <w:p w:rsidR="002B6D97" w:rsidRDefault="00802E59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FE43774"/>
    <w:multiLevelType w:val="hybridMultilevel"/>
    <w:tmpl w:val="8EFA8D54"/>
    <w:lvl w:ilvl="0" w:tplc="3CD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9">
    <w:nsid w:val="3DF64163"/>
    <w:multiLevelType w:val="hybridMultilevel"/>
    <w:tmpl w:val="847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959A9"/>
    <w:multiLevelType w:val="hybridMultilevel"/>
    <w:tmpl w:val="44805C5A"/>
    <w:lvl w:ilvl="0" w:tplc="D7DE1C0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24644"/>
    <w:multiLevelType w:val="hybridMultilevel"/>
    <w:tmpl w:val="B6403338"/>
    <w:lvl w:ilvl="0" w:tplc="BC0CCB5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02E59"/>
    <w:rsid w:val="00185BA1"/>
    <w:rsid w:val="004B68CA"/>
    <w:rsid w:val="00802E59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02E5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802E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802E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802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802E5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802E5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802E5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802E5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802E5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802E5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802E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802E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802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802E5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02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802E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802E5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802E5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802E5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iPriority w:val="99"/>
    <w:unhideWhenUsed/>
    <w:rsid w:val="008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802E5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802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802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rsid w:val="0080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802E5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802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02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802E59"/>
    <w:pPr>
      <w:spacing w:after="120"/>
    </w:pPr>
  </w:style>
  <w:style w:type="character" w:customStyle="1" w:styleId="ac">
    <w:name w:val="Основной текст Знак"/>
    <w:basedOn w:val="a3"/>
    <w:link w:val="ab"/>
    <w:rsid w:val="00802E59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02E5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80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802E59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80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802E5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802E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802E59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802E5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802E5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802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802E59"/>
  </w:style>
  <w:style w:type="paragraph" w:customStyle="1" w:styleId="ConsNonformat">
    <w:name w:val="ConsNonformat"/>
    <w:rsid w:val="0080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02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802E5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802E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802E59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802E59"/>
    <w:rPr>
      <w:color w:val="0000FF"/>
      <w:u w:val="single"/>
    </w:rPr>
  </w:style>
  <w:style w:type="character" w:customStyle="1" w:styleId="FontStyle12">
    <w:name w:val="Font Style12"/>
    <w:basedOn w:val="a3"/>
    <w:rsid w:val="00802E5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802E5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802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802E59"/>
  </w:style>
  <w:style w:type="paragraph" w:customStyle="1" w:styleId="17">
    <w:name w:val="Стиль1"/>
    <w:basedOn w:val="ConsPlusNormal"/>
    <w:rsid w:val="00802E5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802E59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802E59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802E5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802E5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802E5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802E5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802E5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802E5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802E5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802E5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802E5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802E5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802E5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802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80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802E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802E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802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802E5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802E5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802E5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802E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802E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802E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802E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802E5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802E5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802E5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802E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802E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802E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802E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802E5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02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802E5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802E5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802E5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802E5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802E5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802E5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802E5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802E5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802E5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802E5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802E5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802E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802E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802E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802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802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802E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802E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02E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802E5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802E5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802E5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802E5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802E5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802E5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802E5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802E5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802E5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02E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802E5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802E5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802E5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802E5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802E5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802E5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802E5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802E5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802E5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802E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802E59"/>
    <w:rPr>
      <w:color w:val="800080"/>
      <w:u w:val="single"/>
    </w:rPr>
  </w:style>
  <w:style w:type="paragraph" w:customStyle="1" w:styleId="fd">
    <w:name w:val="Обычfd"/>
    <w:rsid w:val="00802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802E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80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802E5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802E5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802E5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802E5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802E5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02E5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02E59"/>
    <w:pPr>
      <w:ind w:right="-596" w:firstLine="709"/>
      <w:jc w:val="both"/>
    </w:pPr>
  </w:style>
  <w:style w:type="paragraph" w:customStyle="1" w:styleId="1f0">
    <w:name w:val="Список1"/>
    <w:basedOn w:val="2b"/>
    <w:rsid w:val="00802E5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02E5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02E5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02E5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02E5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802E5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802E5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802E5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802E59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802E5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802E5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802E59"/>
    <w:pPr>
      <w:ind w:left="85"/>
    </w:pPr>
  </w:style>
  <w:style w:type="paragraph" w:customStyle="1" w:styleId="afff2">
    <w:name w:val="Единицы"/>
    <w:basedOn w:val="a2"/>
    <w:rsid w:val="00802E5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802E59"/>
    <w:pPr>
      <w:ind w:left="170"/>
    </w:pPr>
  </w:style>
  <w:style w:type="paragraph" w:customStyle="1" w:styleId="afff3">
    <w:name w:val="текст сноски"/>
    <w:basedOn w:val="a2"/>
    <w:rsid w:val="00802E5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802E5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802E5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802E5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802E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802E5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802E5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802E5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802E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802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802E5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802E5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802E5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802E5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802E5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802E59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802E59"/>
    <w:rPr>
      <w:vertAlign w:val="superscript"/>
    </w:rPr>
  </w:style>
  <w:style w:type="paragraph" w:customStyle="1" w:styleId="ConsTitle">
    <w:name w:val="ConsTitle"/>
    <w:rsid w:val="00802E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02E59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802E5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802E5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02E5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802E5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802E5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802E59"/>
  </w:style>
  <w:style w:type="character" w:customStyle="1" w:styleId="affff1">
    <w:name w:val="знак сноски"/>
    <w:basedOn w:val="a3"/>
    <w:rsid w:val="00802E59"/>
    <w:rPr>
      <w:vertAlign w:val="superscript"/>
    </w:rPr>
  </w:style>
  <w:style w:type="character" w:customStyle="1" w:styleId="affff2">
    <w:name w:val="Îñíîâíîé øðèôò"/>
    <w:rsid w:val="00802E59"/>
  </w:style>
  <w:style w:type="character" w:customStyle="1" w:styleId="2f">
    <w:name w:val="Осно&quot;2"/>
    <w:rsid w:val="00802E59"/>
  </w:style>
  <w:style w:type="paragraph" w:customStyle="1" w:styleId="a0">
    <w:name w:val="маркированный"/>
    <w:basedOn w:val="a2"/>
    <w:rsid w:val="00802E5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802E5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802E5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802E5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802E59"/>
    <w:pPr>
      <w:ind w:left="57"/>
      <w:jc w:val="left"/>
    </w:pPr>
  </w:style>
  <w:style w:type="paragraph" w:customStyle="1" w:styleId="FR1">
    <w:name w:val="FR1"/>
    <w:rsid w:val="00802E5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802E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02E5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802E5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802E5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802E5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802E59"/>
    <w:pPr>
      <w:ind w:left="720"/>
      <w:contextualSpacing/>
    </w:pPr>
  </w:style>
  <w:style w:type="paragraph" w:customStyle="1" w:styleId="38">
    <w:name w:val="Обычный3"/>
    <w:basedOn w:val="a2"/>
    <w:rsid w:val="00802E5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802E5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802E5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802E5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80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802E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802E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802E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802E59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802E59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802E59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802E5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80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80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802E5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802E5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802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802E5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80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80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802E5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802E5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802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802E5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802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802E5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802E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802E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802E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802E5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802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802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802E5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802E5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802E5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802E5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802E5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802E5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802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802E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802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802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802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802E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802E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802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802E59"/>
    <w:rPr>
      <w:b/>
      <w:color w:val="000080"/>
    </w:rPr>
  </w:style>
  <w:style w:type="character" w:customStyle="1" w:styleId="afffff1">
    <w:name w:val="Гипертекстовая ссылка"/>
    <w:basedOn w:val="afffff0"/>
    <w:rsid w:val="00802E59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802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802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802E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802E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802E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0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802E5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802E5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802E5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802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02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802E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802E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802E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802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802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02E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802E5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802E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802E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802E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802E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802E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802E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802E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802E5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802E5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802E5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802E5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802E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802E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802E5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802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802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802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802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802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802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802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802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802E5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802E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802E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802E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802E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802E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802E59"/>
  </w:style>
  <w:style w:type="paragraph" w:customStyle="1" w:styleId="1">
    <w:name w:val="марк список 1"/>
    <w:basedOn w:val="a2"/>
    <w:rsid w:val="00802E5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02E59"/>
    <w:pPr>
      <w:numPr>
        <w:numId w:val="7"/>
      </w:numPr>
    </w:pPr>
  </w:style>
  <w:style w:type="paragraph" w:customStyle="1" w:styleId="xl280">
    <w:name w:val="xl280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802E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802E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802E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802E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802E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802E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802E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802E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802E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802E59"/>
  </w:style>
  <w:style w:type="paragraph" w:customStyle="1" w:styleId="font0">
    <w:name w:val="font0"/>
    <w:basedOn w:val="a2"/>
    <w:rsid w:val="00802E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802E59"/>
    <w:rPr>
      <w:b/>
      <w:bCs/>
    </w:rPr>
  </w:style>
  <w:style w:type="paragraph" w:customStyle="1" w:styleId="2f3">
    <w:name w:val="Обычный (веб)2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802E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02E59"/>
  </w:style>
  <w:style w:type="character" w:customStyle="1" w:styleId="WW-Absatz-Standardschriftart">
    <w:name w:val="WW-Absatz-Standardschriftart"/>
    <w:rsid w:val="00802E59"/>
  </w:style>
  <w:style w:type="character" w:customStyle="1" w:styleId="WW-Absatz-Standardschriftart1">
    <w:name w:val="WW-Absatz-Standardschriftart1"/>
    <w:rsid w:val="00802E59"/>
  </w:style>
  <w:style w:type="character" w:customStyle="1" w:styleId="WW-Absatz-Standardschriftart11">
    <w:name w:val="WW-Absatz-Standardschriftart11"/>
    <w:rsid w:val="00802E59"/>
  </w:style>
  <w:style w:type="character" w:customStyle="1" w:styleId="WW-Absatz-Standardschriftart111">
    <w:name w:val="WW-Absatz-Standardschriftart111"/>
    <w:rsid w:val="00802E59"/>
  </w:style>
  <w:style w:type="character" w:customStyle="1" w:styleId="WW-Absatz-Standardschriftart1111">
    <w:name w:val="WW-Absatz-Standardschriftart1111"/>
    <w:rsid w:val="00802E59"/>
  </w:style>
  <w:style w:type="character" w:customStyle="1" w:styleId="WW-Absatz-Standardschriftart11111">
    <w:name w:val="WW-Absatz-Standardschriftart11111"/>
    <w:rsid w:val="00802E59"/>
  </w:style>
  <w:style w:type="character" w:customStyle="1" w:styleId="WW-Absatz-Standardschriftart111111">
    <w:name w:val="WW-Absatz-Standardschriftart111111"/>
    <w:rsid w:val="00802E59"/>
  </w:style>
  <w:style w:type="character" w:customStyle="1" w:styleId="WW-Absatz-Standardschriftart1111111">
    <w:name w:val="WW-Absatz-Standardschriftart1111111"/>
    <w:rsid w:val="00802E59"/>
  </w:style>
  <w:style w:type="character" w:customStyle="1" w:styleId="WW-Absatz-Standardschriftart11111111">
    <w:name w:val="WW-Absatz-Standardschriftart11111111"/>
    <w:rsid w:val="00802E59"/>
  </w:style>
  <w:style w:type="character" w:customStyle="1" w:styleId="WW-Absatz-Standardschriftart111111111">
    <w:name w:val="WW-Absatz-Standardschriftart111111111"/>
    <w:rsid w:val="00802E59"/>
  </w:style>
  <w:style w:type="character" w:customStyle="1" w:styleId="WW-Absatz-Standardschriftart1111111111">
    <w:name w:val="WW-Absatz-Standardschriftart1111111111"/>
    <w:rsid w:val="00802E59"/>
  </w:style>
  <w:style w:type="character" w:customStyle="1" w:styleId="WW-Absatz-Standardschriftart11111111111">
    <w:name w:val="WW-Absatz-Standardschriftart11111111111"/>
    <w:rsid w:val="00802E59"/>
  </w:style>
  <w:style w:type="character" w:customStyle="1" w:styleId="WW-Absatz-Standardschriftart111111111111">
    <w:name w:val="WW-Absatz-Standardschriftart111111111111"/>
    <w:rsid w:val="00802E59"/>
  </w:style>
  <w:style w:type="character" w:customStyle="1" w:styleId="WW-Absatz-Standardschriftart1111111111111">
    <w:name w:val="WW-Absatz-Standardschriftart1111111111111"/>
    <w:rsid w:val="00802E59"/>
  </w:style>
  <w:style w:type="character" w:customStyle="1" w:styleId="WW-Absatz-Standardschriftart11111111111111">
    <w:name w:val="WW-Absatz-Standardschriftart11111111111111"/>
    <w:rsid w:val="00802E59"/>
  </w:style>
  <w:style w:type="character" w:customStyle="1" w:styleId="WW-Absatz-Standardschriftart111111111111111">
    <w:name w:val="WW-Absatz-Standardschriftart111111111111111"/>
    <w:rsid w:val="00802E59"/>
  </w:style>
  <w:style w:type="character" w:customStyle="1" w:styleId="WW-Absatz-Standardschriftart1111111111111111">
    <w:name w:val="WW-Absatz-Standardschriftart1111111111111111"/>
    <w:rsid w:val="00802E59"/>
  </w:style>
  <w:style w:type="character" w:customStyle="1" w:styleId="WW-Absatz-Standardschriftart11111111111111111">
    <w:name w:val="WW-Absatz-Standardschriftart11111111111111111"/>
    <w:rsid w:val="00802E59"/>
  </w:style>
  <w:style w:type="character" w:customStyle="1" w:styleId="WW-Absatz-Standardschriftart111111111111111111">
    <w:name w:val="WW-Absatz-Standardschriftart111111111111111111"/>
    <w:rsid w:val="00802E59"/>
  </w:style>
  <w:style w:type="character" w:customStyle="1" w:styleId="WW-Absatz-Standardschriftart1111111111111111111">
    <w:name w:val="WW-Absatz-Standardschriftart1111111111111111111"/>
    <w:rsid w:val="00802E59"/>
  </w:style>
  <w:style w:type="character" w:customStyle="1" w:styleId="WW-Absatz-Standardschriftart11111111111111111111">
    <w:name w:val="WW-Absatz-Standardschriftart11111111111111111111"/>
    <w:rsid w:val="00802E59"/>
  </w:style>
  <w:style w:type="character" w:customStyle="1" w:styleId="WW-Absatz-Standardschriftart111111111111111111111">
    <w:name w:val="WW-Absatz-Standardschriftart111111111111111111111"/>
    <w:rsid w:val="00802E59"/>
  </w:style>
  <w:style w:type="character" w:customStyle="1" w:styleId="WW-Absatz-Standardschriftart1111111111111111111111">
    <w:name w:val="WW-Absatz-Standardschriftart1111111111111111111111"/>
    <w:rsid w:val="00802E59"/>
  </w:style>
  <w:style w:type="character" w:customStyle="1" w:styleId="WW-Absatz-Standardschriftart11111111111111111111111">
    <w:name w:val="WW-Absatz-Standardschriftart11111111111111111111111"/>
    <w:rsid w:val="00802E59"/>
  </w:style>
  <w:style w:type="character" w:customStyle="1" w:styleId="WW-Absatz-Standardschriftart111111111111111111111111">
    <w:name w:val="WW-Absatz-Standardschriftart111111111111111111111111"/>
    <w:rsid w:val="00802E59"/>
  </w:style>
  <w:style w:type="character" w:customStyle="1" w:styleId="WW-Absatz-Standardschriftart1111111111111111111111111">
    <w:name w:val="WW-Absatz-Standardschriftart1111111111111111111111111"/>
    <w:rsid w:val="00802E59"/>
  </w:style>
  <w:style w:type="character" w:customStyle="1" w:styleId="WW-Absatz-Standardschriftart11111111111111111111111111">
    <w:name w:val="WW-Absatz-Standardschriftart11111111111111111111111111"/>
    <w:rsid w:val="00802E59"/>
  </w:style>
  <w:style w:type="character" w:customStyle="1" w:styleId="WW-Absatz-Standardschriftart111111111111111111111111111">
    <w:name w:val="WW-Absatz-Standardschriftart111111111111111111111111111"/>
    <w:rsid w:val="00802E59"/>
  </w:style>
  <w:style w:type="character" w:customStyle="1" w:styleId="WW-Absatz-Standardschriftart1111111111111111111111111111">
    <w:name w:val="WW-Absatz-Standardschriftart1111111111111111111111111111"/>
    <w:rsid w:val="00802E59"/>
  </w:style>
  <w:style w:type="character" w:customStyle="1" w:styleId="WW-Absatz-Standardschriftart11111111111111111111111111111">
    <w:name w:val="WW-Absatz-Standardschriftart11111111111111111111111111111"/>
    <w:rsid w:val="00802E59"/>
  </w:style>
  <w:style w:type="character" w:customStyle="1" w:styleId="WW-Absatz-Standardschriftart111111111111111111111111111111">
    <w:name w:val="WW-Absatz-Standardschriftart111111111111111111111111111111"/>
    <w:rsid w:val="00802E59"/>
  </w:style>
  <w:style w:type="character" w:customStyle="1" w:styleId="WW-Absatz-Standardschriftart1111111111111111111111111111111">
    <w:name w:val="WW-Absatz-Standardschriftart1111111111111111111111111111111"/>
    <w:rsid w:val="00802E59"/>
  </w:style>
  <w:style w:type="character" w:customStyle="1" w:styleId="WW-Absatz-Standardschriftart11111111111111111111111111111111">
    <w:name w:val="WW-Absatz-Standardschriftart11111111111111111111111111111111"/>
    <w:rsid w:val="00802E59"/>
  </w:style>
  <w:style w:type="character" w:customStyle="1" w:styleId="WW-Absatz-Standardschriftart111111111111111111111111111111111">
    <w:name w:val="WW-Absatz-Standardschriftart111111111111111111111111111111111"/>
    <w:rsid w:val="00802E59"/>
  </w:style>
  <w:style w:type="character" w:customStyle="1" w:styleId="WW-Absatz-Standardschriftart1111111111111111111111111111111111">
    <w:name w:val="WW-Absatz-Standardschriftart1111111111111111111111111111111111"/>
    <w:rsid w:val="00802E59"/>
  </w:style>
  <w:style w:type="character" w:customStyle="1" w:styleId="WW-Absatz-Standardschriftart11111111111111111111111111111111111">
    <w:name w:val="WW-Absatz-Standardschriftart11111111111111111111111111111111111"/>
    <w:rsid w:val="00802E59"/>
  </w:style>
  <w:style w:type="character" w:customStyle="1" w:styleId="WW-Absatz-Standardschriftart111111111111111111111111111111111111">
    <w:name w:val="WW-Absatz-Standardschriftart111111111111111111111111111111111111"/>
    <w:rsid w:val="00802E59"/>
  </w:style>
  <w:style w:type="character" w:customStyle="1" w:styleId="WW-Absatz-Standardschriftart1111111111111111111111111111111111111">
    <w:name w:val="WW-Absatz-Standardschriftart1111111111111111111111111111111111111"/>
    <w:rsid w:val="00802E59"/>
  </w:style>
  <w:style w:type="character" w:customStyle="1" w:styleId="WW-Absatz-Standardschriftart11111111111111111111111111111111111111">
    <w:name w:val="WW-Absatz-Standardschriftart11111111111111111111111111111111111111"/>
    <w:rsid w:val="00802E59"/>
  </w:style>
  <w:style w:type="character" w:customStyle="1" w:styleId="WW-Absatz-Standardschriftart111111111111111111111111111111111111111">
    <w:name w:val="WW-Absatz-Standardschriftart111111111111111111111111111111111111111"/>
    <w:rsid w:val="00802E59"/>
  </w:style>
  <w:style w:type="character" w:customStyle="1" w:styleId="2f4">
    <w:name w:val="Основной шрифт абзаца2"/>
    <w:rsid w:val="00802E59"/>
  </w:style>
  <w:style w:type="character" w:customStyle="1" w:styleId="WW-Absatz-Standardschriftart1111111111111111111111111111111111111111">
    <w:name w:val="WW-Absatz-Standardschriftart1111111111111111111111111111111111111111"/>
    <w:rsid w:val="00802E59"/>
  </w:style>
  <w:style w:type="character" w:customStyle="1" w:styleId="WW-Absatz-Standardschriftart11111111111111111111111111111111111111111">
    <w:name w:val="WW-Absatz-Standardschriftart11111111111111111111111111111111111111111"/>
    <w:rsid w:val="00802E59"/>
  </w:style>
  <w:style w:type="character" w:customStyle="1" w:styleId="WW-Absatz-Standardschriftart111111111111111111111111111111111111111111">
    <w:name w:val="WW-Absatz-Standardschriftart111111111111111111111111111111111111111111"/>
    <w:rsid w:val="00802E59"/>
  </w:style>
  <w:style w:type="character" w:customStyle="1" w:styleId="WW-Absatz-Standardschriftart1111111111111111111111111111111111111111111">
    <w:name w:val="WW-Absatz-Standardschriftart1111111111111111111111111111111111111111111"/>
    <w:rsid w:val="00802E59"/>
  </w:style>
  <w:style w:type="character" w:customStyle="1" w:styleId="1fa">
    <w:name w:val="Основной шрифт абзаца1"/>
    <w:rsid w:val="00802E59"/>
  </w:style>
  <w:style w:type="character" w:customStyle="1" w:styleId="WW-Absatz-Standardschriftart11111111111111111111111111111111111111111111">
    <w:name w:val="WW-Absatz-Standardschriftart11111111111111111111111111111111111111111111"/>
    <w:rsid w:val="00802E59"/>
  </w:style>
  <w:style w:type="character" w:customStyle="1" w:styleId="WW-Absatz-Standardschriftart111111111111111111111111111111111111111111111">
    <w:name w:val="WW-Absatz-Standardschriftart111111111111111111111111111111111111111111111"/>
    <w:rsid w:val="00802E59"/>
  </w:style>
  <w:style w:type="character" w:customStyle="1" w:styleId="WW-Absatz-Standardschriftart1111111111111111111111111111111111111111111111">
    <w:name w:val="WW-Absatz-Standardschriftart1111111111111111111111111111111111111111111111"/>
    <w:rsid w:val="00802E59"/>
  </w:style>
  <w:style w:type="character" w:customStyle="1" w:styleId="WW-Absatz-Standardschriftart11111111111111111111111111111111111111111111111">
    <w:name w:val="WW-Absatz-Standardschriftart11111111111111111111111111111111111111111111111"/>
    <w:rsid w:val="00802E59"/>
  </w:style>
  <w:style w:type="character" w:customStyle="1" w:styleId="WW-Absatz-Standardschriftart111111111111111111111111111111111111111111111111">
    <w:name w:val="WW-Absatz-Standardschriftart111111111111111111111111111111111111111111111111"/>
    <w:rsid w:val="00802E59"/>
  </w:style>
  <w:style w:type="character" w:customStyle="1" w:styleId="afffffa">
    <w:name w:val="Символ нумерации"/>
    <w:rsid w:val="00802E59"/>
  </w:style>
  <w:style w:type="paragraph" w:customStyle="1" w:styleId="afffffb">
    <w:name w:val="Заголовок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802E59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802E5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802E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802E5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802E5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802E5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802E5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802E5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802E5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802E5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802E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802E5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802E5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802E59"/>
    <w:rPr>
      <w:i/>
      <w:iCs w:val="0"/>
    </w:rPr>
  </w:style>
  <w:style w:type="character" w:customStyle="1" w:styleId="text">
    <w:name w:val="text"/>
    <w:basedOn w:val="a3"/>
    <w:rsid w:val="00802E59"/>
  </w:style>
  <w:style w:type="paragraph" w:customStyle="1" w:styleId="affffff2">
    <w:name w:val="Основной текст ГД Знак Знак Знак"/>
    <w:basedOn w:val="afa"/>
    <w:link w:val="affffff3"/>
    <w:rsid w:val="00802E5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80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802E5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02E5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02E5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802E5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802E59"/>
  </w:style>
  <w:style w:type="paragraph" w:customStyle="1" w:styleId="oaenoniinee">
    <w:name w:val="oaeno niinee"/>
    <w:basedOn w:val="a2"/>
    <w:rsid w:val="00802E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802E5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02E5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02E59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802E5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02E5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802E5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02E59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02E59"/>
  </w:style>
  <w:style w:type="paragraph" w:customStyle="1" w:styleId="65">
    <w:name w:val="Обычный (веб)6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02E5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802E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802E59"/>
    <w:rPr>
      <w:sz w:val="28"/>
      <w:lang w:val="ru-RU" w:eastAsia="ru-RU" w:bidi="ar-SA"/>
    </w:rPr>
  </w:style>
  <w:style w:type="paragraph" w:customStyle="1" w:styleId="Noeeu32">
    <w:name w:val="Noeeu32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02E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02E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802E5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802E5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802E5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802E5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802E5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802E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802E5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802E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802E5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02E59"/>
    <w:rPr>
      <w:rFonts w:ascii="Symbol" w:hAnsi="Symbol"/>
    </w:rPr>
  </w:style>
  <w:style w:type="character" w:customStyle="1" w:styleId="WW8Num3z0">
    <w:name w:val="WW8Num3z0"/>
    <w:rsid w:val="00802E59"/>
    <w:rPr>
      <w:rFonts w:ascii="Symbol" w:hAnsi="Symbol"/>
    </w:rPr>
  </w:style>
  <w:style w:type="character" w:customStyle="1" w:styleId="WW8Num4z0">
    <w:name w:val="WW8Num4z0"/>
    <w:rsid w:val="00802E59"/>
    <w:rPr>
      <w:rFonts w:ascii="Symbol" w:hAnsi="Symbol"/>
    </w:rPr>
  </w:style>
  <w:style w:type="character" w:customStyle="1" w:styleId="WW8Num5z0">
    <w:name w:val="WW8Num5z0"/>
    <w:rsid w:val="00802E59"/>
    <w:rPr>
      <w:rFonts w:ascii="Symbol" w:hAnsi="Symbol"/>
    </w:rPr>
  </w:style>
  <w:style w:type="character" w:customStyle="1" w:styleId="WW8Num6z0">
    <w:name w:val="WW8Num6z0"/>
    <w:rsid w:val="00802E59"/>
    <w:rPr>
      <w:rFonts w:ascii="Symbol" w:hAnsi="Symbol"/>
    </w:rPr>
  </w:style>
  <w:style w:type="character" w:customStyle="1" w:styleId="WW8Num7z0">
    <w:name w:val="WW8Num7z0"/>
    <w:rsid w:val="00802E59"/>
    <w:rPr>
      <w:rFonts w:ascii="Symbol" w:hAnsi="Symbol"/>
    </w:rPr>
  </w:style>
  <w:style w:type="character" w:customStyle="1" w:styleId="WW8Num8z0">
    <w:name w:val="WW8Num8z0"/>
    <w:rsid w:val="00802E59"/>
    <w:rPr>
      <w:rFonts w:ascii="Symbol" w:hAnsi="Symbol"/>
    </w:rPr>
  </w:style>
  <w:style w:type="character" w:customStyle="1" w:styleId="WW8Num9z0">
    <w:name w:val="WW8Num9z0"/>
    <w:rsid w:val="00802E59"/>
    <w:rPr>
      <w:rFonts w:ascii="Symbol" w:hAnsi="Symbol"/>
    </w:rPr>
  </w:style>
  <w:style w:type="character" w:customStyle="1" w:styleId="affffff9">
    <w:name w:val="?????? ?????????"/>
    <w:rsid w:val="00802E59"/>
  </w:style>
  <w:style w:type="character" w:customStyle="1" w:styleId="affffffa">
    <w:name w:val="??????? ??????"/>
    <w:rsid w:val="00802E59"/>
    <w:rPr>
      <w:rFonts w:ascii="OpenSymbol" w:hAnsi="OpenSymbol"/>
    </w:rPr>
  </w:style>
  <w:style w:type="character" w:customStyle="1" w:styleId="affffffb">
    <w:name w:val="Маркеры списка"/>
    <w:rsid w:val="00802E59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02E5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02E5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02E59"/>
    <w:pPr>
      <w:jc w:val="center"/>
    </w:pPr>
    <w:rPr>
      <w:b/>
    </w:rPr>
  </w:style>
  <w:style w:type="paragraph" w:customStyle="1" w:styleId="WW-13">
    <w:name w:val="WW-?????????? ???????1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02E59"/>
    <w:pPr>
      <w:jc w:val="center"/>
    </w:pPr>
    <w:rPr>
      <w:b/>
    </w:rPr>
  </w:style>
  <w:style w:type="paragraph" w:customStyle="1" w:styleId="WW-120">
    <w:name w:val="WW-?????????? ???????12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02E59"/>
    <w:pPr>
      <w:jc w:val="center"/>
    </w:pPr>
    <w:rPr>
      <w:b/>
    </w:rPr>
  </w:style>
  <w:style w:type="paragraph" w:customStyle="1" w:styleId="WW-123">
    <w:name w:val="WW-?????????? ???????123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02E59"/>
    <w:pPr>
      <w:jc w:val="center"/>
    </w:pPr>
    <w:rPr>
      <w:b/>
    </w:rPr>
  </w:style>
  <w:style w:type="paragraph" w:customStyle="1" w:styleId="WW-1234">
    <w:name w:val="WW-?????????? ???????1234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02E59"/>
    <w:pPr>
      <w:jc w:val="center"/>
    </w:pPr>
    <w:rPr>
      <w:b/>
    </w:rPr>
  </w:style>
  <w:style w:type="paragraph" w:customStyle="1" w:styleId="WW-12345">
    <w:name w:val="WW-?????????? ???????12345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02E59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02E59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02E59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02E59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02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02E59"/>
    <w:pPr>
      <w:jc w:val="center"/>
    </w:pPr>
    <w:rPr>
      <w:b/>
    </w:rPr>
  </w:style>
  <w:style w:type="paragraph" w:customStyle="1" w:styleId="56">
    <w:name w:val="Абзац списка5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02E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802E5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802E59"/>
    <w:rPr>
      <w:rFonts w:ascii="Calibri" w:eastAsia="Calibri" w:hAnsi="Calibri" w:cs="Times New Roman"/>
    </w:rPr>
  </w:style>
  <w:style w:type="paragraph" w:customStyle="1" w:styleId="150">
    <w:name w:val="Обычный (веб)15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02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02E59"/>
    <w:rPr>
      <w:color w:val="0000FF"/>
      <w:u w:val="single"/>
    </w:rPr>
  </w:style>
  <w:style w:type="paragraph" w:customStyle="1" w:styleId="160">
    <w:name w:val="Обычный (веб)16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802E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802E5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802E5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802E5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802E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802E59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802E5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02E59"/>
    <w:rPr>
      <w:b/>
      <w:sz w:val="22"/>
    </w:rPr>
  </w:style>
  <w:style w:type="paragraph" w:customStyle="1" w:styleId="200">
    <w:name w:val="Обычный (веб)20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02E59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802E59"/>
  </w:style>
  <w:style w:type="table" w:customStyle="1" w:styleId="3f2">
    <w:name w:val="Сетка таблицы3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802E5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02E5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802E59"/>
  </w:style>
  <w:style w:type="paragraph" w:customStyle="1" w:styleId="title">
    <w:name w:val="title"/>
    <w:basedOn w:val="a2"/>
    <w:rsid w:val="00802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802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802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802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802E5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02E5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02E59"/>
    <w:rPr>
      <w:rFonts w:cs="Calibri"/>
      <w:lang w:eastAsia="en-US"/>
    </w:rPr>
  </w:style>
  <w:style w:type="paragraph" w:styleId="HTML">
    <w:name w:val="HTML Preformatted"/>
    <w:basedOn w:val="a2"/>
    <w:link w:val="HTML0"/>
    <w:rsid w:val="00802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802E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02E5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802E59"/>
  </w:style>
  <w:style w:type="table" w:customStyle="1" w:styleId="122">
    <w:name w:val="Сетка таблицы12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02E59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802E59"/>
  </w:style>
  <w:style w:type="character" w:customStyle="1" w:styleId="ei">
    <w:name w:val="ei"/>
    <w:basedOn w:val="a3"/>
    <w:rsid w:val="00802E59"/>
  </w:style>
  <w:style w:type="character" w:customStyle="1" w:styleId="apple-converted-space">
    <w:name w:val="apple-converted-space"/>
    <w:basedOn w:val="a3"/>
    <w:rsid w:val="00802E59"/>
  </w:style>
  <w:style w:type="paragraph" w:customStyle="1" w:styleId="2fc">
    <w:name w:val="Основной текст2"/>
    <w:basedOn w:val="a2"/>
    <w:rsid w:val="00802E5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802E5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802E5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802E5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802E5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802E59"/>
  </w:style>
  <w:style w:type="table" w:customStyle="1" w:styleId="151">
    <w:name w:val="Сетка таблицы15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802E59"/>
  </w:style>
  <w:style w:type="table" w:customStyle="1" w:styleId="161">
    <w:name w:val="Сетка таблицы16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2E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802E5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802E5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802E59"/>
  </w:style>
  <w:style w:type="table" w:customStyle="1" w:styleId="171">
    <w:name w:val="Сетка таблицы17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802E59"/>
  </w:style>
  <w:style w:type="character" w:customStyle="1" w:styleId="blk">
    <w:name w:val="blk"/>
    <w:basedOn w:val="a3"/>
    <w:rsid w:val="00802E59"/>
  </w:style>
  <w:style w:type="character" w:styleId="afffffff4">
    <w:name w:val="endnote reference"/>
    <w:uiPriority w:val="99"/>
    <w:semiHidden/>
    <w:unhideWhenUsed/>
    <w:rsid w:val="00802E59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802E59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802E59"/>
  </w:style>
  <w:style w:type="character" w:customStyle="1" w:styleId="5Exact">
    <w:name w:val="Основной текст (5) Exact"/>
    <w:basedOn w:val="a3"/>
    <w:rsid w:val="00802E5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802E5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802E59"/>
  </w:style>
  <w:style w:type="table" w:customStyle="1" w:styleId="181">
    <w:name w:val="Сетка таблицы18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802E59"/>
  </w:style>
  <w:style w:type="paragraph" w:customStyle="1" w:styleId="142">
    <w:name w:val="Знак14"/>
    <w:basedOn w:val="a2"/>
    <w:uiPriority w:val="99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802E59"/>
  </w:style>
  <w:style w:type="paragraph" w:customStyle="1" w:styleId="1ff6">
    <w:name w:val="Текст1"/>
    <w:basedOn w:val="a2"/>
    <w:rsid w:val="00802E5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802E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802E59"/>
  </w:style>
  <w:style w:type="table" w:customStyle="1" w:styleId="222">
    <w:name w:val="Сетка таблицы22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802E59"/>
  </w:style>
  <w:style w:type="table" w:customStyle="1" w:styleId="232">
    <w:name w:val="Сетка таблицы23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802E59"/>
  </w:style>
  <w:style w:type="paragraph" w:customStyle="1" w:styleId="3f4">
    <w:name w:val="Знак Знак3 Знак Знак"/>
    <w:basedOn w:val="a2"/>
    <w:uiPriority w:val="99"/>
    <w:rsid w:val="00802E5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802E5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802E59"/>
  </w:style>
  <w:style w:type="character" w:customStyle="1" w:styleId="WW8Num1z0">
    <w:name w:val="WW8Num1z0"/>
    <w:rsid w:val="00802E59"/>
    <w:rPr>
      <w:rFonts w:ascii="Symbol" w:hAnsi="Symbol" w:cs="OpenSymbol"/>
    </w:rPr>
  </w:style>
  <w:style w:type="character" w:customStyle="1" w:styleId="3f5">
    <w:name w:val="Основной шрифт абзаца3"/>
    <w:rsid w:val="00802E59"/>
  </w:style>
  <w:style w:type="paragraph" w:customStyle="1" w:styleId="215">
    <w:name w:val="Обычный (веб)21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802E59"/>
  </w:style>
  <w:style w:type="table" w:customStyle="1" w:styleId="260">
    <w:name w:val="Сетка таблицы26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802E5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802E5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802E59"/>
  </w:style>
  <w:style w:type="paragraph" w:customStyle="1" w:styleId="88">
    <w:name w:val="Абзац списка8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802E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802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802E59"/>
  </w:style>
  <w:style w:type="table" w:customStyle="1" w:styleId="312">
    <w:name w:val="Сетка таблицы31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802E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802E59"/>
  </w:style>
  <w:style w:type="table" w:customStyle="1" w:styleId="321">
    <w:name w:val="Сетка таблицы32"/>
    <w:basedOn w:val="a4"/>
    <w:next w:val="a8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802E59"/>
  </w:style>
  <w:style w:type="character" w:customStyle="1" w:styleId="1ff8">
    <w:name w:val="Подзаголовок Знак1"/>
    <w:uiPriority w:val="11"/>
    <w:rsid w:val="00802E5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802E5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802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802E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802E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802E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802E59"/>
  </w:style>
  <w:style w:type="numbering" w:customStyle="1" w:styleId="252">
    <w:name w:val="Нет списка25"/>
    <w:next w:val="a5"/>
    <w:semiHidden/>
    <w:rsid w:val="00802E59"/>
  </w:style>
  <w:style w:type="table" w:customStyle="1" w:styleId="380">
    <w:name w:val="Сетка таблицы38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802E59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02E5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02E5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02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802E59"/>
  </w:style>
  <w:style w:type="numbering" w:customStyle="1" w:styleId="271">
    <w:name w:val="Нет списка27"/>
    <w:next w:val="a5"/>
    <w:uiPriority w:val="99"/>
    <w:semiHidden/>
    <w:unhideWhenUsed/>
    <w:rsid w:val="00802E59"/>
  </w:style>
  <w:style w:type="numbering" w:customStyle="1" w:styleId="281">
    <w:name w:val="Нет списка28"/>
    <w:next w:val="a5"/>
    <w:uiPriority w:val="99"/>
    <w:semiHidden/>
    <w:unhideWhenUsed/>
    <w:rsid w:val="00802E59"/>
  </w:style>
  <w:style w:type="paragraph" w:customStyle="1" w:styleId="Style3">
    <w:name w:val="Style3"/>
    <w:basedOn w:val="a2"/>
    <w:uiPriority w:val="99"/>
    <w:rsid w:val="00802E5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02E5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802E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802E5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02E5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802E5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802E5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802E5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802E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802E5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802E5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802E5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802E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802E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802E5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802E5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80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5451B4E75A03EC77ECA0C0A365C452A1A741279EB6BF1F22F1792A700C7DBE3DBAS5m8F" TargetMode="External"/><Relationship Id="rId13" Type="http://schemas.openxmlformats.org/officeDocument/2006/relationships/hyperlink" Target="consultantplus://offline/ref=3B5977B6A9F7A57CFEC361EF4A3CC365AA3D987C416A1BE7AFA5FCB947A0185B4326AC78C5DDDB81RBz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506F93F8DEDB9289881B6023CCAF9A372947DE9F1208984D4CA4E003FCFFBCF442614A556BB4C759BA3V4Q7J" TargetMode="External"/><Relationship Id="rId12" Type="http://schemas.openxmlformats.org/officeDocument/2006/relationships/hyperlink" Target="consultantplus://offline/ref=3B5977B6A9F7A57CFEC361EF4A3CC365AA3D987C416A1BE7AFA5FCB947A0185B4326AC78C5DDDB8ARBz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4035BF6077B676286F34F8FF2C22DC11E58CA98FD6724F9D7947D55C3A61D744EF5D2DCF8D00Ez3b2G" TargetMode="External"/><Relationship Id="rId11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CDB6F7F2744D18F1E0485CAAB502590895C2E57283D074CEF97189906CF670201E0F6B308D880D570731O5y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EC52D491DCD3D82EA886F0B6CB8C3A494158F0B3E390A4B92B60FA88A450A3F7B4867D7F5639Eo3v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10094</Words>
  <Characters>57540</Characters>
  <Application>Microsoft Office Word</Application>
  <DocSecurity>0</DocSecurity>
  <Lines>479</Lines>
  <Paragraphs>134</Paragraphs>
  <ScaleCrop>false</ScaleCrop>
  <Company/>
  <LinksUpToDate>false</LinksUpToDate>
  <CharactersWithSpaces>67500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2019-11-26T07:53:00Z</dcterms:created>
  <dcterms:modified xsi:type="dcterms:W3CDTF">2019-11-26T07:54:00Z</dcterms:modified>
</cp:coreProperties>
</file>