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7B" w:rsidRDefault="0057777B" w:rsidP="0057777B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7520" cy="559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7B" w:rsidRDefault="0057777B" w:rsidP="0057777B">
      <w:pPr>
        <w:jc w:val="center"/>
        <w:rPr>
          <w:b/>
          <w:bCs/>
          <w:sz w:val="28"/>
        </w:rPr>
      </w:pPr>
    </w:p>
    <w:p w:rsidR="0057777B" w:rsidRPr="0019787E" w:rsidRDefault="0057777B" w:rsidP="0057777B">
      <w:pPr>
        <w:jc w:val="center"/>
        <w:rPr>
          <w:bCs/>
          <w:sz w:val="28"/>
          <w:szCs w:val="28"/>
        </w:rPr>
      </w:pPr>
      <w:r w:rsidRPr="0019787E">
        <w:rPr>
          <w:bCs/>
          <w:sz w:val="28"/>
          <w:szCs w:val="28"/>
        </w:rPr>
        <w:t>АДМИНИСТРАЦИЯ  БОГУЧАНСКОГО РАЙОНА</w:t>
      </w:r>
    </w:p>
    <w:p w:rsidR="0057777B" w:rsidRPr="0019787E" w:rsidRDefault="0057777B" w:rsidP="0057777B">
      <w:pPr>
        <w:jc w:val="center"/>
        <w:rPr>
          <w:bCs/>
          <w:sz w:val="28"/>
          <w:szCs w:val="28"/>
        </w:rPr>
      </w:pPr>
    </w:p>
    <w:p w:rsidR="0057777B" w:rsidRPr="0019787E" w:rsidRDefault="0057777B" w:rsidP="0057777B">
      <w:pPr>
        <w:jc w:val="center"/>
        <w:rPr>
          <w:bCs/>
          <w:sz w:val="28"/>
          <w:szCs w:val="28"/>
        </w:rPr>
      </w:pPr>
      <w:proofErr w:type="gramStart"/>
      <w:r w:rsidRPr="0019787E">
        <w:rPr>
          <w:bCs/>
          <w:sz w:val="28"/>
          <w:szCs w:val="28"/>
        </w:rPr>
        <w:t>П</w:t>
      </w:r>
      <w:proofErr w:type="gramEnd"/>
      <w:r w:rsidRPr="0019787E">
        <w:rPr>
          <w:bCs/>
          <w:sz w:val="28"/>
          <w:szCs w:val="28"/>
        </w:rPr>
        <w:t xml:space="preserve"> О С Т А Н О В Л Е Н И Е</w:t>
      </w:r>
    </w:p>
    <w:p w:rsidR="0057777B" w:rsidRPr="0019787E" w:rsidRDefault="0057777B" w:rsidP="0057777B">
      <w:pPr>
        <w:jc w:val="center"/>
        <w:rPr>
          <w:bCs/>
          <w:sz w:val="28"/>
          <w:szCs w:val="28"/>
        </w:rPr>
      </w:pPr>
    </w:p>
    <w:p w:rsidR="00414CCE" w:rsidRPr="005F1CED" w:rsidRDefault="0057777B" w:rsidP="0057777B">
      <w:pPr>
        <w:shd w:val="clear" w:color="auto" w:fill="FFFFFF"/>
        <w:tabs>
          <w:tab w:val="left" w:pos="3571"/>
          <w:tab w:val="left" w:pos="6869"/>
        </w:tabs>
        <w:spacing w:before="269"/>
        <w:ind w:left="10"/>
      </w:pPr>
      <w:r>
        <w:rPr>
          <w:rFonts w:eastAsia="Times New Roman"/>
          <w:sz w:val="28"/>
          <w:szCs w:val="28"/>
        </w:rPr>
        <w:t xml:space="preserve"> </w:t>
      </w:r>
      <w:r w:rsidR="004D742E">
        <w:rPr>
          <w:rFonts w:eastAsia="Times New Roman"/>
          <w:sz w:val="28"/>
          <w:szCs w:val="28"/>
        </w:rPr>
        <w:t>«26</w:t>
      </w:r>
      <w:r w:rsidR="00BE4D26">
        <w:rPr>
          <w:rFonts w:eastAsia="Times New Roman"/>
          <w:sz w:val="28"/>
          <w:szCs w:val="28"/>
        </w:rPr>
        <w:t xml:space="preserve">» </w:t>
      </w:r>
      <w:r w:rsidR="004D742E">
        <w:rPr>
          <w:rFonts w:eastAsia="Times New Roman"/>
          <w:sz w:val="28"/>
          <w:szCs w:val="28"/>
        </w:rPr>
        <w:t>сентября</w:t>
      </w:r>
      <w:r w:rsidR="00BE4D26" w:rsidRPr="005F1CED">
        <w:rPr>
          <w:rFonts w:eastAsia="Times New Roman"/>
          <w:i/>
          <w:iCs/>
          <w:sz w:val="28"/>
          <w:szCs w:val="28"/>
        </w:rPr>
        <w:t xml:space="preserve"> </w:t>
      </w:r>
      <w:r w:rsidR="00BE4D26">
        <w:rPr>
          <w:rFonts w:eastAsia="Times New Roman"/>
          <w:sz w:val="28"/>
          <w:szCs w:val="28"/>
        </w:rPr>
        <w:t>2019</w:t>
      </w:r>
      <w:r w:rsidR="00BE4D26">
        <w:rPr>
          <w:rFonts w:ascii="Arial" w:eastAsia="Times New Roman" w:cs="Arial"/>
          <w:sz w:val="28"/>
          <w:szCs w:val="28"/>
        </w:rPr>
        <w:tab/>
      </w:r>
      <w:r w:rsidR="005F1CED">
        <w:rPr>
          <w:rFonts w:ascii="Arial" w:eastAsia="Times New Roman" w:cs="Arial"/>
          <w:sz w:val="28"/>
          <w:szCs w:val="28"/>
        </w:rPr>
        <w:t xml:space="preserve"> </w:t>
      </w:r>
      <w:r w:rsidR="004D742E">
        <w:rPr>
          <w:rFonts w:ascii="Arial" w:eastAsia="Times New Roman" w:cs="Arial"/>
          <w:sz w:val="28"/>
          <w:szCs w:val="28"/>
        </w:rPr>
        <w:t xml:space="preserve"> </w:t>
      </w:r>
      <w:r w:rsidR="005F1CED">
        <w:rPr>
          <w:rFonts w:ascii="Arial" w:eastAsia="Times New Roman" w:cs="Arial"/>
          <w:sz w:val="28"/>
          <w:szCs w:val="28"/>
        </w:rPr>
        <w:t xml:space="preserve"> </w:t>
      </w:r>
      <w:r w:rsidR="00BE4D26">
        <w:rPr>
          <w:rFonts w:eastAsia="Times New Roman"/>
          <w:spacing w:val="-4"/>
          <w:sz w:val="28"/>
          <w:szCs w:val="28"/>
        </w:rPr>
        <w:t xml:space="preserve">с. </w:t>
      </w:r>
      <w:proofErr w:type="spellStart"/>
      <w:r w:rsidR="00BE4D26">
        <w:rPr>
          <w:rFonts w:eastAsia="Times New Roman"/>
          <w:spacing w:val="-4"/>
          <w:sz w:val="28"/>
          <w:szCs w:val="28"/>
        </w:rPr>
        <w:t>Богучаны</w:t>
      </w:r>
      <w:proofErr w:type="spellEnd"/>
      <w:r w:rsidR="00BE4D26">
        <w:rPr>
          <w:rFonts w:ascii="Arial" w:eastAsia="Times New Roman" w:hAnsi="Arial" w:cs="Arial"/>
          <w:sz w:val="28"/>
          <w:szCs w:val="28"/>
        </w:rPr>
        <w:tab/>
      </w:r>
      <w:r w:rsidR="004D742E">
        <w:rPr>
          <w:rFonts w:ascii="Arial" w:eastAsia="Times New Roman" w:hAnsi="Arial" w:cs="Arial"/>
          <w:sz w:val="28"/>
          <w:szCs w:val="28"/>
        </w:rPr>
        <w:t xml:space="preserve">     </w:t>
      </w:r>
      <w:bookmarkStart w:id="0" w:name="_GoBack"/>
      <w:bookmarkEnd w:id="0"/>
      <w:r w:rsidR="005F1CED">
        <w:rPr>
          <w:rFonts w:ascii="Arial" w:eastAsia="Times New Roman" w:hAnsi="Arial" w:cs="Arial"/>
          <w:sz w:val="28"/>
          <w:szCs w:val="28"/>
        </w:rPr>
        <w:t xml:space="preserve">      </w:t>
      </w:r>
      <w:r w:rsidR="004D742E">
        <w:rPr>
          <w:rFonts w:eastAsia="Times New Roman"/>
          <w:sz w:val="28"/>
          <w:szCs w:val="28"/>
        </w:rPr>
        <w:t>№ 940</w:t>
      </w:r>
      <w:r w:rsidR="00D90349">
        <w:rPr>
          <w:rFonts w:eastAsia="Times New Roman"/>
          <w:sz w:val="28"/>
          <w:szCs w:val="28"/>
        </w:rPr>
        <w:t xml:space="preserve"> -п</w:t>
      </w:r>
    </w:p>
    <w:p w:rsidR="005F1CED" w:rsidRDefault="005F1CED" w:rsidP="00B92691">
      <w:pPr>
        <w:shd w:val="clear" w:color="auto" w:fill="FFFFFF"/>
        <w:rPr>
          <w:sz w:val="28"/>
          <w:szCs w:val="28"/>
        </w:rPr>
      </w:pPr>
    </w:p>
    <w:p w:rsidR="00053A94" w:rsidRDefault="00D90349" w:rsidP="00B92691">
      <w:pPr>
        <w:shd w:val="clear" w:color="auto" w:fill="FFFFFF"/>
        <w:rPr>
          <w:sz w:val="28"/>
          <w:szCs w:val="28"/>
        </w:rPr>
      </w:pPr>
      <w:r w:rsidRPr="00D90349">
        <w:rPr>
          <w:sz w:val="28"/>
          <w:szCs w:val="28"/>
        </w:rPr>
        <w:t xml:space="preserve">О ликвидации Управления социальной защиты </w:t>
      </w:r>
    </w:p>
    <w:p w:rsidR="00D90349" w:rsidRDefault="00D90349" w:rsidP="00B92691">
      <w:pPr>
        <w:shd w:val="clear" w:color="auto" w:fill="FFFFFF"/>
        <w:rPr>
          <w:sz w:val="28"/>
          <w:szCs w:val="28"/>
        </w:rPr>
      </w:pPr>
      <w:r w:rsidRPr="00D90349">
        <w:rPr>
          <w:sz w:val="28"/>
          <w:szCs w:val="28"/>
        </w:rPr>
        <w:t xml:space="preserve">населения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</w:p>
    <w:p w:rsidR="00337DE6" w:rsidRPr="00183E15" w:rsidRDefault="00337DE6" w:rsidP="00D90349">
      <w:pPr>
        <w:ind w:firstLine="709"/>
        <w:jc w:val="both"/>
        <w:rPr>
          <w:sz w:val="28"/>
          <w:szCs w:val="28"/>
        </w:rPr>
      </w:pPr>
    </w:p>
    <w:p w:rsidR="00337DE6" w:rsidRPr="00053A94" w:rsidRDefault="00337DE6" w:rsidP="00F82506">
      <w:pPr>
        <w:pStyle w:val="5"/>
        <w:spacing w:before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9" w:history="1">
        <w:r w:rsidRPr="00F82506">
          <w:rPr>
            <w:rFonts w:ascii="Times New Roman" w:hAnsi="Times New Roman" w:cs="Times New Roman"/>
            <w:color w:val="auto"/>
            <w:sz w:val="28"/>
            <w:szCs w:val="28"/>
          </w:rPr>
          <w:t>статьями 61</w:t>
        </w:r>
      </w:hyperlink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0" w:history="1">
        <w:r w:rsidRPr="00F82506">
          <w:rPr>
            <w:rFonts w:ascii="Times New Roman" w:hAnsi="Times New Roman" w:cs="Times New Roman"/>
            <w:color w:val="auto"/>
            <w:sz w:val="28"/>
            <w:szCs w:val="28"/>
          </w:rPr>
          <w:t>64</w:t>
        </w:r>
      </w:hyperlink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Федерации, Федеральным </w:t>
      </w:r>
      <w:hyperlink r:id="rId11" w:history="1">
        <w:r w:rsidRPr="00F8250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8250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от 12.01.1996 № 7-ФЗ «О некоммерческих организациях», Федеральным </w:t>
      </w:r>
      <w:hyperlink r:id="rId13" w:history="1">
        <w:r w:rsidRPr="00F8250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предпринимателей», Законом Красноярского края от 04.06.2019 № 7-2828 «О внесении изменений в Законы края о наделении органов</w:t>
      </w:r>
      <w:proofErr w:type="gramEnd"/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муниципальных районов и городских округов края отдельными государственными полномочиями в сфере социальной поддержки и соц</w:t>
      </w:r>
      <w:r w:rsidR="002C7F13"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иального обслуживания граждан», </w:t>
      </w:r>
      <w:r w:rsidRPr="00F8250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proofErr w:type="gramStart"/>
      <w:r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11.04.2019 </w:t>
      </w:r>
      <w:r w:rsidR="004D21DC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№ 116-р </w:t>
      </w:r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«О реструктуризации сети учреждений социально обслуживания населения </w:t>
      </w:r>
      <w:proofErr w:type="spellStart"/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района»,</w:t>
      </w:r>
      <w:r w:rsidR="00BD223A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Решением </w:t>
      </w:r>
      <w:proofErr w:type="spellStart"/>
      <w:r w:rsidR="00BD223A"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="00BD223A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депутатов от 22.08.2019 № </w:t>
      </w:r>
      <w:r w:rsidR="00053A94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38/1-260 «О внесении изменений в решение </w:t>
      </w:r>
      <w:proofErr w:type="spellStart"/>
      <w:r w:rsidR="00053A94"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="00053A94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депутатов от 18.10.2018 № 28/1-207 «Об утверждении структуры администрации </w:t>
      </w:r>
      <w:proofErr w:type="spellStart"/>
      <w:r w:rsidR="00053A94"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="00053A94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района»</w:t>
      </w:r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ст</w:t>
      </w:r>
      <w:r w:rsidR="00904803">
        <w:rPr>
          <w:rFonts w:ascii="Times New Roman" w:hAnsi="Times New Roman" w:cs="Times New Roman"/>
          <w:color w:val="auto"/>
          <w:sz w:val="28"/>
          <w:szCs w:val="28"/>
        </w:rPr>
        <w:t>атьями</w:t>
      </w:r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7,8,43,47 Устава </w:t>
      </w:r>
      <w:proofErr w:type="spellStart"/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>Богучанского</w:t>
      </w:r>
      <w:proofErr w:type="spellEnd"/>
      <w:r w:rsidR="00183E15" w:rsidRPr="00053A94">
        <w:rPr>
          <w:rFonts w:ascii="Times New Roman" w:hAnsi="Times New Roman" w:cs="Times New Roman"/>
          <w:color w:val="auto"/>
          <w:sz w:val="28"/>
          <w:szCs w:val="28"/>
        </w:rPr>
        <w:t xml:space="preserve"> района Красноярского края:</w:t>
      </w:r>
      <w:proofErr w:type="gramEnd"/>
    </w:p>
    <w:p w:rsidR="00D90349" w:rsidRDefault="00D90349" w:rsidP="00F82506">
      <w:pPr>
        <w:ind w:firstLine="720"/>
        <w:jc w:val="both"/>
        <w:rPr>
          <w:b/>
          <w:sz w:val="28"/>
          <w:szCs w:val="28"/>
        </w:rPr>
      </w:pPr>
      <w:r w:rsidRPr="00F82506">
        <w:rPr>
          <w:b/>
          <w:sz w:val="28"/>
          <w:szCs w:val="28"/>
        </w:rPr>
        <w:t>ПОСТАНОВЛЯЮ:</w:t>
      </w:r>
    </w:p>
    <w:p w:rsidR="00303301" w:rsidRPr="00F82506" w:rsidRDefault="00303301" w:rsidP="00303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в срок </w:t>
      </w:r>
      <w:r w:rsidRPr="00F82506">
        <w:rPr>
          <w:sz w:val="28"/>
          <w:szCs w:val="28"/>
        </w:rPr>
        <w:t xml:space="preserve">31 декабря 2019 года Управление социальной защиты населения администрации </w:t>
      </w:r>
      <w:proofErr w:type="spellStart"/>
      <w:r w:rsidRPr="00F82506">
        <w:rPr>
          <w:sz w:val="28"/>
          <w:szCs w:val="28"/>
        </w:rPr>
        <w:t>Богучанского</w:t>
      </w:r>
      <w:proofErr w:type="spellEnd"/>
      <w:r w:rsidRPr="00F82506">
        <w:rPr>
          <w:sz w:val="28"/>
          <w:szCs w:val="28"/>
        </w:rPr>
        <w:t xml:space="preserve"> района (далее – УСЗН </w:t>
      </w:r>
      <w:proofErr w:type="spellStart"/>
      <w:r w:rsidRPr="00F82506">
        <w:rPr>
          <w:sz w:val="28"/>
          <w:szCs w:val="28"/>
        </w:rPr>
        <w:t>Богучанского</w:t>
      </w:r>
      <w:proofErr w:type="spellEnd"/>
      <w:r w:rsidRPr="00F82506">
        <w:rPr>
          <w:sz w:val="28"/>
          <w:szCs w:val="28"/>
        </w:rPr>
        <w:t xml:space="preserve"> района), учредителем которого является администрация </w:t>
      </w:r>
      <w:proofErr w:type="spellStart"/>
      <w:r w:rsidRPr="00F82506">
        <w:rPr>
          <w:sz w:val="28"/>
          <w:szCs w:val="28"/>
        </w:rPr>
        <w:t>Богучанского</w:t>
      </w:r>
      <w:proofErr w:type="spellEnd"/>
      <w:r w:rsidRPr="00F82506">
        <w:rPr>
          <w:sz w:val="28"/>
          <w:szCs w:val="28"/>
        </w:rPr>
        <w:t xml:space="preserve"> района.</w:t>
      </w:r>
    </w:p>
    <w:p w:rsidR="00BD223A" w:rsidRPr="00F82506" w:rsidRDefault="00303301" w:rsidP="00F82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23A" w:rsidRPr="00F82506">
        <w:rPr>
          <w:sz w:val="28"/>
          <w:szCs w:val="28"/>
        </w:rPr>
        <w:t xml:space="preserve">. Создать ликвидационную комиссию Управления социальной защиты населения администрации </w:t>
      </w:r>
      <w:proofErr w:type="spellStart"/>
      <w:r w:rsidR="00BD223A" w:rsidRPr="00F82506">
        <w:rPr>
          <w:sz w:val="28"/>
          <w:szCs w:val="28"/>
        </w:rPr>
        <w:t>Богучанского</w:t>
      </w:r>
      <w:proofErr w:type="spellEnd"/>
      <w:r w:rsidR="00BD223A" w:rsidRPr="00F82506">
        <w:rPr>
          <w:sz w:val="28"/>
          <w:szCs w:val="28"/>
        </w:rPr>
        <w:t xml:space="preserve"> района</w:t>
      </w:r>
      <w:r w:rsidR="00F82506" w:rsidRPr="00F82506">
        <w:rPr>
          <w:sz w:val="28"/>
          <w:szCs w:val="28"/>
        </w:rPr>
        <w:t xml:space="preserve"> (далее –</w:t>
      </w:r>
      <w:r w:rsidR="00B634AC">
        <w:rPr>
          <w:sz w:val="28"/>
          <w:szCs w:val="28"/>
        </w:rPr>
        <w:t xml:space="preserve"> </w:t>
      </w:r>
      <w:r w:rsidR="00F82506" w:rsidRPr="00F82506">
        <w:rPr>
          <w:sz w:val="28"/>
          <w:szCs w:val="28"/>
        </w:rPr>
        <w:t>ликвидационная комиссия)</w:t>
      </w:r>
      <w:r w:rsidR="00BD223A" w:rsidRPr="00F82506">
        <w:rPr>
          <w:sz w:val="28"/>
          <w:szCs w:val="28"/>
        </w:rPr>
        <w:t>.</w:t>
      </w:r>
    </w:p>
    <w:p w:rsidR="00BD223A" w:rsidRPr="00F82506" w:rsidRDefault="00303301" w:rsidP="00F825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D223A" w:rsidRPr="00F82506">
        <w:rPr>
          <w:sz w:val="28"/>
          <w:szCs w:val="28"/>
        </w:rPr>
        <w:t xml:space="preserve">. Утвердить </w:t>
      </w:r>
      <w:r w:rsidR="003A0C64">
        <w:rPr>
          <w:sz w:val="28"/>
          <w:szCs w:val="28"/>
        </w:rPr>
        <w:t>полномочия</w:t>
      </w:r>
      <w:r w:rsidR="00F82506" w:rsidRPr="00F82506">
        <w:rPr>
          <w:sz w:val="28"/>
          <w:szCs w:val="28"/>
        </w:rPr>
        <w:t xml:space="preserve"> ликвидационной комиссии, порядок действи</w:t>
      </w:r>
      <w:r w:rsidR="003A0C64">
        <w:rPr>
          <w:sz w:val="28"/>
          <w:szCs w:val="28"/>
        </w:rPr>
        <w:t>й</w:t>
      </w:r>
      <w:r w:rsidR="00F82506" w:rsidRPr="00F82506">
        <w:rPr>
          <w:sz w:val="28"/>
          <w:szCs w:val="28"/>
        </w:rPr>
        <w:t xml:space="preserve"> ликвидационной комиссии согласно приложению № 1.</w:t>
      </w:r>
    </w:p>
    <w:p w:rsidR="00BD223A" w:rsidRPr="00F82506" w:rsidRDefault="00303301" w:rsidP="00F825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23A" w:rsidRPr="00F82506">
        <w:rPr>
          <w:sz w:val="28"/>
          <w:szCs w:val="28"/>
        </w:rPr>
        <w:t xml:space="preserve">. Утвердить состав ликвидационной комиссии </w:t>
      </w:r>
      <w:r w:rsidR="00F82506" w:rsidRPr="00F82506">
        <w:rPr>
          <w:sz w:val="28"/>
          <w:szCs w:val="28"/>
        </w:rPr>
        <w:t>согласно приложению № 2</w:t>
      </w:r>
      <w:r w:rsidR="00BD223A" w:rsidRPr="00F82506">
        <w:rPr>
          <w:sz w:val="28"/>
          <w:szCs w:val="28"/>
        </w:rPr>
        <w:t>.</w:t>
      </w:r>
    </w:p>
    <w:p w:rsidR="00F82506" w:rsidRPr="00F82506" w:rsidRDefault="00F82506" w:rsidP="00F82506">
      <w:pPr>
        <w:ind w:firstLine="720"/>
        <w:jc w:val="both"/>
        <w:rPr>
          <w:sz w:val="28"/>
          <w:szCs w:val="28"/>
        </w:rPr>
      </w:pPr>
      <w:r w:rsidRPr="00F82506">
        <w:rPr>
          <w:sz w:val="28"/>
          <w:szCs w:val="28"/>
        </w:rPr>
        <w:t>5</w:t>
      </w:r>
      <w:r w:rsidR="00D90349" w:rsidRPr="00F82506">
        <w:rPr>
          <w:sz w:val="28"/>
          <w:szCs w:val="28"/>
        </w:rPr>
        <w:t xml:space="preserve">. </w:t>
      </w:r>
      <w:proofErr w:type="gramStart"/>
      <w:r w:rsidR="00D90349" w:rsidRPr="00F82506">
        <w:rPr>
          <w:sz w:val="28"/>
          <w:szCs w:val="28"/>
        </w:rPr>
        <w:t xml:space="preserve">Назначить ответственным за осуществление ликвидационных </w:t>
      </w:r>
      <w:r w:rsidR="00D90349" w:rsidRPr="00F82506">
        <w:rPr>
          <w:sz w:val="28"/>
          <w:szCs w:val="28"/>
        </w:rPr>
        <w:lastRenderedPageBreak/>
        <w:t xml:space="preserve">процедур </w:t>
      </w:r>
      <w:r w:rsidRPr="00F82506">
        <w:rPr>
          <w:sz w:val="28"/>
          <w:szCs w:val="28"/>
        </w:rPr>
        <w:t xml:space="preserve">заместителя Главы </w:t>
      </w:r>
      <w:proofErr w:type="spellStart"/>
      <w:r w:rsidRPr="00F82506">
        <w:rPr>
          <w:sz w:val="28"/>
          <w:szCs w:val="28"/>
        </w:rPr>
        <w:t>Богучанского</w:t>
      </w:r>
      <w:proofErr w:type="spellEnd"/>
      <w:r w:rsidRPr="00F82506">
        <w:rPr>
          <w:sz w:val="28"/>
          <w:szCs w:val="28"/>
        </w:rPr>
        <w:t xml:space="preserve"> района по социальным вопросам И.М. Брюханова. </w:t>
      </w:r>
      <w:proofErr w:type="gramEnd"/>
    </w:p>
    <w:p w:rsidR="00D90349" w:rsidRDefault="00F82506" w:rsidP="00F82506">
      <w:pPr>
        <w:ind w:firstLine="720"/>
        <w:jc w:val="both"/>
        <w:rPr>
          <w:sz w:val="28"/>
          <w:szCs w:val="28"/>
        </w:rPr>
      </w:pPr>
      <w:r w:rsidRPr="00F82506">
        <w:rPr>
          <w:sz w:val="28"/>
          <w:szCs w:val="28"/>
        </w:rPr>
        <w:t>6</w:t>
      </w:r>
      <w:r w:rsidR="00D90349" w:rsidRPr="00F82506">
        <w:rPr>
          <w:sz w:val="28"/>
          <w:szCs w:val="28"/>
        </w:rPr>
        <w:t xml:space="preserve">. </w:t>
      </w:r>
      <w:r w:rsidR="00D90A18">
        <w:rPr>
          <w:sz w:val="28"/>
          <w:szCs w:val="28"/>
        </w:rPr>
        <w:t>П</w:t>
      </w:r>
      <w:r w:rsidR="00D90349" w:rsidRPr="00F82506">
        <w:rPr>
          <w:sz w:val="28"/>
          <w:szCs w:val="28"/>
        </w:rPr>
        <w:t>ровести работу по высвобождению</w:t>
      </w:r>
      <w:r w:rsidR="000A19B7" w:rsidRPr="00F82506">
        <w:rPr>
          <w:sz w:val="28"/>
          <w:szCs w:val="28"/>
        </w:rPr>
        <w:t xml:space="preserve"> </w:t>
      </w:r>
      <w:proofErr w:type="gramStart"/>
      <w:r w:rsidR="000A19B7" w:rsidRPr="00F82506">
        <w:rPr>
          <w:sz w:val="28"/>
          <w:szCs w:val="28"/>
        </w:rPr>
        <w:t xml:space="preserve">начальника управления социальной защиты населения </w:t>
      </w:r>
      <w:r w:rsidR="007823B1">
        <w:rPr>
          <w:sz w:val="28"/>
          <w:szCs w:val="28"/>
        </w:rPr>
        <w:t>администрации</w:t>
      </w:r>
      <w:proofErr w:type="gramEnd"/>
      <w:r w:rsidR="007823B1">
        <w:rPr>
          <w:sz w:val="28"/>
          <w:szCs w:val="28"/>
        </w:rPr>
        <w:t xml:space="preserve"> </w:t>
      </w:r>
      <w:proofErr w:type="spellStart"/>
      <w:r w:rsidR="007823B1">
        <w:rPr>
          <w:sz w:val="28"/>
          <w:szCs w:val="28"/>
        </w:rPr>
        <w:t>Богучанского</w:t>
      </w:r>
      <w:proofErr w:type="spellEnd"/>
      <w:r w:rsidR="007823B1">
        <w:rPr>
          <w:sz w:val="28"/>
          <w:szCs w:val="28"/>
        </w:rPr>
        <w:t xml:space="preserve"> района </w:t>
      </w:r>
      <w:r w:rsidR="00D90349" w:rsidRPr="00F82506">
        <w:rPr>
          <w:sz w:val="28"/>
          <w:szCs w:val="28"/>
        </w:rPr>
        <w:t xml:space="preserve">в соответствии с Трудовым кодексом </w:t>
      </w:r>
      <w:r w:rsidR="00BC6702" w:rsidRPr="00F82506">
        <w:rPr>
          <w:sz w:val="28"/>
          <w:szCs w:val="28"/>
        </w:rPr>
        <w:t>Российской Федерации в срок до 31.10</w:t>
      </w:r>
      <w:r w:rsidR="00D90349" w:rsidRPr="00F82506">
        <w:rPr>
          <w:sz w:val="28"/>
          <w:szCs w:val="28"/>
        </w:rPr>
        <w:t>.2019</w:t>
      </w:r>
      <w:r w:rsidR="00BC6702" w:rsidRPr="00F82506">
        <w:rPr>
          <w:sz w:val="28"/>
          <w:szCs w:val="28"/>
        </w:rPr>
        <w:t>г</w:t>
      </w:r>
      <w:r w:rsidR="00904803">
        <w:rPr>
          <w:sz w:val="28"/>
          <w:szCs w:val="28"/>
        </w:rPr>
        <w:t>ода</w:t>
      </w:r>
      <w:r w:rsidR="00BC6702" w:rsidRPr="00F82506">
        <w:rPr>
          <w:sz w:val="28"/>
          <w:szCs w:val="28"/>
        </w:rPr>
        <w:t>.</w:t>
      </w:r>
    </w:p>
    <w:p w:rsidR="00D90A18" w:rsidRDefault="00D90A18" w:rsidP="00D90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F82506">
        <w:rPr>
          <w:sz w:val="28"/>
          <w:szCs w:val="28"/>
        </w:rPr>
        <w:t>Контроль за</w:t>
      </w:r>
      <w:proofErr w:type="gramEnd"/>
      <w:r w:rsidRPr="00F8250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F82506">
        <w:rPr>
          <w:sz w:val="28"/>
          <w:szCs w:val="28"/>
        </w:rPr>
        <w:t>Богучанского</w:t>
      </w:r>
      <w:proofErr w:type="spellEnd"/>
      <w:r w:rsidRPr="00F82506">
        <w:rPr>
          <w:sz w:val="28"/>
          <w:szCs w:val="28"/>
        </w:rPr>
        <w:t xml:space="preserve"> района по социальным вопросам </w:t>
      </w:r>
    </w:p>
    <w:p w:rsidR="00D90A18" w:rsidRPr="00F82506" w:rsidRDefault="00D90A18" w:rsidP="00D90A18">
      <w:pPr>
        <w:jc w:val="both"/>
        <w:rPr>
          <w:sz w:val="28"/>
          <w:szCs w:val="28"/>
        </w:rPr>
      </w:pPr>
      <w:r w:rsidRPr="00F82506">
        <w:rPr>
          <w:sz w:val="28"/>
          <w:szCs w:val="28"/>
        </w:rPr>
        <w:t xml:space="preserve">И.М. Брюханова. </w:t>
      </w:r>
    </w:p>
    <w:p w:rsidR="00D90A18" w:rsidRPr="00F82506" w:rsidRDefault="00D90A18" w:rsidP="00F82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2506">
        <w:rPr>
          <w:sz w:val="28"/>
          <w:szCs w:val="28"/>
        </w:rPr>
        <w:t>По</w:t>
      </w:r>
      <w:r w:rsidRPr="00F82506">
        <w:rPr>
          <w:spacing w:val="-2"/>
          <w:sz w:val="28"/>
          <w:szCs w:val="28"/>
        </w:rPr>
        <w:t>с</w:t>
      </w:r>
      <w:r w:rsidRPr="00F82506">
        <w:rPr>
          <w:sz w:val="28"/>
          <w:szCs w:val="28"/>
        </w:rPr>
        <w:t>тановлен</w:t>
      </w:r>
      <w:r w:rsidRPr="00F82506">
        <w:rPr>
          <w:spacing w:val="-2"/>
          <w:sz w:val="28"/>
          <w:szCs w:val="28"/>
        </w:rPr>
        <w:t>и</w:t>
      </w:r>
      <w:r w:rsidRPr="00F82506">
        <w:rPr>
          <w:sz w:val="28"/>
          <w:szCs w:val="28"/>
        </w:rPr>
        <w:t>е</w:t>
      </w:r>
      <w:r w:rsidRPr="00F82506">
        <w:rPr>
          <w:spacing w:val="1"/>
          <w:sz w:val="28"/>
          <w:szCs w:val="28"/>
        </w:rPr>
        <w:t xml:space="preserve"> </w:t>
      </w:r>
      <w:r w:rsidRPr="00F82506">
        <w:rPr>
          <w:spacing w:val="-1"/>
          <w:sz w:val="28"/>
          <w:szCs w:val="28"/>
        </w:rPr>
        <w:t>вступае</w:t>
      </w:r>
      <w:r w:rsidRPr="00F82506">
        <w:rPr>
          <w:sz w:val="28"/>
          <w:szCs w:val="28"/>
        </w:rPr>
        <w:t>т</w:t>
      </w:r>
      <w:r w:rsidRPr="00F82506">
        <w:rPr>
          <w:spacing w:val="1"/>
          <w:sz w:val="28"/>
          <w:szCs w:val="28"/>
        </w:rPr>
        <w:t xml:space="preserve"> </w:t>
      </w:r>
      <w:r w:rsidRPr="00F82506">
        <w:rPr>
          <w:sz w:val="28"/>
          <w:szCs w:val="28"/>
        </w:rPr>
        <w:t>в</w:t>
      </w:r>
      <w:r w:rsidRPr="00F82506">
        <w:rPr>
          <w:spacing w:val="1"/>
          <w:sz w:val="28"/>
          <w:szCs w:val="28"/>
        </w:rPr>
        <w:t xml:space="preserve"> </w:t>
      </w:r>
      <w:r w:rsidRPr="00F82506">
        <w:rPr>
          <w:spacing w:val="-1"/>
          <w:sz w:val="28"/>
          <w:szCs w:val="28"/>
        </w:rPr>
        <w:t>сил</w:t>
      </w:r>
      <w:r w:rsidRPr="00F82506">
        <w:rPr>
          <w:sz w:val="28"/>
          <w:szCs w:val="28"/>
        </w:rPr>
        <w:t xml:space="preserve">у </w:t>
      </w:r>
      <w:r w:rsidRPr="00F82506">
        <w:rPr>
          <w:spacing w:val="-1"/>
          <w:sz w:val="28"/>
          <w:szCs w:val="28"/>
        </w:rPr>
        <w:t>с</w:t>
      </w:r>
      <w:r w:rsidRPr="00F82506">
        <w:rPr>
          <w:sz w:val="28"/>
          <w:szCs w:val="28"/>
        </w:rPr>
        <w:t>о</w:t>
      </w:r>
      <w:r w:rsidRPr="00F82506">
        <w:rPr>
          <w:spacing w:val="3"/>
          <w:sz w:val="28"/>
          <w:szCs w:val="28"/>
        </w:rPr>
        <w:t xml:space="preserve"> </w:t>
      </w:r>
      <w:r w:rsidRPr="00F82506">
        <w:rPr>
          <w:spacing w:val="-1"/>
          <w:sz w:val="28"/>
          <w:szCs w:val="28"/>
        </w:rPr>
        <w:t>дн</w:t>
      </w:r>
      <w:r w:rsidRPr="00F82506">
        <w:rPr>
          <w:sz w:val="28"/>
          <w:szCs w:val="28"/>
        </w:rPr>
        <w:t>я</w:t>
      </w:r>
      <w:r w:rsidRPr="00F82506">
        <w:rPr>
          <w:spacing w:val="1"/>
          <w:sz w:val="28"/>
          <w:szCs w:val="28"/>
        </w:rPr>
        <w:t xml:space="preserve"> </w:t>
      </w:r>
      <w:r w:rsidRPr="00F82506">
        <w:rPr>
          <w:spacing w:val="-1"/>
          <w:sz w:val="28"/>
          <w:szCs w:val="28"/>
        </w:rPr>
        <w:t>п</w:t>
      </w:r>
      <w:r w:rsidRPr="00F82506">
        <w:rPr>
          <w:sz w:val="28"/>
          <w:szCs w:val="28"/>
        </w:rPr>
        <w:t>о</w:t>
      </w:r>
      <w:r w:rsidRPr="00F82506">
        <w:rPr>
          <w:spacing w:val="-1"/>
          <w:sz w:val="28"/>
          <w:szCs w:val="28"/>
        </w:rPr>
        <w:t>дписани</w:t>
      </w:r>
      <w:r w:rsidRPr="00F82506">
        <w:rPr>
          <w:sz w:val="28"/>
          <w:szCs w:val="28"/>
        </w:rPr>
        <w:t>я</w:t>
      </w:r>
      <w:r>
        <w:rPr>
          <w:sz w:val="28"/>
          <w:szCs w:val="28"/>
        </w:rPr>
        <w:t>, и распространяет свои полномочия с 30 сентября 2019г.</w:t>
      </w:r>
    </w:p>
    <w:p w:rsidR="00F82506" w:rsidRPr="00F82506" w:rsidRDefault="00D90A18" w:rsidP="00F82506">
      <w:pPr>
        <w:pStyle w:val="aa"/>
        <w:tabs>
          <w:tab w:val="left" w:pos="1517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D90349" w:rsidRPr="00F82506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длежи</w:t>
      </w:r>
      <w:r w:rsidR="00F82506" w:rsidRPr="00F82506">
        <w:rPr>
          <w:rFonts w:cs="Times New Roman"/>
          <w:sz w:val="28"/>
          <w:szCs w:val="28"/>
          <w:lang w:val="ru-RU"/>
        </w:rPr>
        <w:t>т</w:t>
      </w:r>
      <w:r w:rsidR="00F82506" w:rsidRPr="00F8250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публик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вани</w:t>
      </w:r>
      <w:r w:rsidR="00F82506" w:rsidRPr="00F82506">
        <w:rPr>
          <w:rFonts w:cs="Times New Roman"/>
          <w:sz w:val="28"/>
          <w:szCs w:val="28"/>
          <w:lang w:val="ru-RU"/>
        </w:rPr>
        <w:t>ю</w:t>
      </w:r>
      <w:r w:rsidR="00F82506" w:rsidRPr="00F8250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 xml:space="preserve">в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Официальн</w:t>
      </w:r>
      <w:r w:rsidR="00F82506" w:rsidRPr="00F82506">
        <w:rPr>
          <w:rFonts w:cs="Times New Roman"/>
          <w:sz w:val="28"/>
          <w:szCs w:val="28"/>
          <w:lang w:val="ru-RU"/>
        </w:rPr>
        <w:t>ом</w:t>
      </w:r>
      <w:r w:rsidR="00F82506" w:rsidRPr="00F8250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вестник</w:t>
      </w:r>
      <w:r w:rsidR="00F82506" w:rsidRPr="00F82506">
        <w:rPr>
          <w:rFonts w:cs="Times New Roman"/>
          <w:sz w:val="28"/>
          <w:szCs w:val="28"/>
          <w:lang w:val="ru-RU"/>
        </w:rPr>
        <w:t>е</w:t>
      </w:r>
      <w:r w:rsidR="00F82506" w:rsidRPr="00F82506">
        <w:rPr>
          <w:rFonts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="00F82506" w:rsidRPr="00F82506">
        <w:rPr>
          <w:rFonts w:cs="Times New Roman"/>
          <w:spacing w:val="-1"/>
          <w:sz w:val="28"/>
          <w:szCs w:val="28"/>
          <w:lang w:val="ru-RU"/>
        </w:rPr>
        <w:t>Богучанск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г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proofErr w:type="spellEnd"/>
      <w:r w:rsidR="00F82506" w:rsidRPr="00F8250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р</w:t>
      </w:r>
      <w:r w:rsidR="00F82506" w:rsidRPr="00F82506">
        <w:rPr>
          <w:rFonts w:cs="Times New Roman"/>
          <w:spacing w:val="-2"/>
          <w:sz w:val="28"/>
          <w:szCs w:val="28"/>
          <w:lang w:val="ru-RU"/>
        </w:rPr>
        <w:t>а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й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на</w:t>
      </w:r>
      <w:r w:rsidR="00F82506" w:rsidRPr="00F82506">
        <w:rPr>
          <w:rFonts w:cs="Times New Roman"/>
          <w:sz w:val="28"/>
          <w:szCs w:val="28"/>
          <w:lang w:val="ru-RU"/>
        </w:rPr>
        <w:t>,</w:t>
      </w:r>
      <w:r w:rsidR="00F82506" w:rsidRPr="00F8250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а</w:t>
      </w:r>
      <w:r w:rsidR="00F82506" w:rsidRPr="00F8250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такж</w:t>
      </w:r>
      <w:r w:rsidR="00F82506" w:rsidRPr="00F82506">
        <w:rPr>
          <w:rFonts w:cs="Times New Roman"/>
          <w:sz w:val="28"/>
          <w:szCs w:val="28"/>
          <w:lang w:val="ru-RU"/>
        </w:rPr>
        <w:t>е</w:t>
      </w:r>
      <w:r w:rsidR="00F82506" w:rsidRPr="00F8250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размещени</w:t>
      </w:r>
      <w:r w:rsidR="00F82506" w:rsidRPr="00F82506">
        <w:rPr>
          <w:rFonts w:cs="Times New Roman"/>
          <w:sz w:val="28"/>
          <w:szCs w:val="28"/>
          <w:lang w:val="ru-RU"/>
        </w:rPr>
        <w:t>ю</w:t>
      </w:r>
      <w:r w:rsidR="00F82506" w:rsidRPr="00F8250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н</w:t>
      </w:r>
      <w:r w:rsidR="00F82506" w:rsidRPr="00F82506">
        <w:rPr>
          <w:rFonts w:cs="Times New Roman"/>
          <w:sz w:val="28"/>
          <w:szCs w:val="28"/>
          <w:lang w:val="ru-RU"/>
        </w:rPr>
        <w:t>а</w:t>
      </w:r>
      <w:r w:rsidR="00F82506" w:rsidRPr="00F8250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фициальн</w:t>
      </w:r>
      <w:r w:rsidR="00F82506" w:rsidRPr="00F82506">
        <w:rPr>
          <w:rFonts w:cs="Times New Roman"/>
          <w:sz w:val="28"/>
          <w:szCs w:val="28"/>
          <w:lang w:val="ru-RU"/>
        </w:rPr>
        <w:t>ом</w:t>
      </w:r>
      <w:r w:rsidR="00F82506" w:rsidRPr="00F82506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сайт</w:t>
      </w:r>
      <w:r w:rsidR="00F82506" w:rsidRPr="00F82506">
        <w:rPr>
          <w:rFonts w:cs="Times New Roman"/>
          <w:sz w:val="28"/>
          <w:szCs w:val="28"/>
          <w:lang w:val="ru-RU"/>
        </w:rPr>
        <w:t>е</w:t>
      </w:r>
      <w:r w:rsidR="00F82506" w:rsidRPr="00F82506">
        <w:rPr>
          <w:rFonts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="00F82506" w:rsidRPr="00F82506">
        <w:rPr>
          <w:rFonts w:cs="Times New Roman"/>
          <w:spacing w:val="-1"/>
          <w:sz w:val="28"/>
          <w:szCs w:val="28"/>
          <w:lang w:val="ru-RU"/>
        </w:rPr>
        <w:t>Богучанск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го</w:t>
      </w:r>
      <w:proofErr w:type="spellEnd"/>
      <w:r w:rsidR="00F8250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р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ай</w:t>
      </w:r>
      <w:r w:rsidR="00F82506" w:rsidRPr="00F82506">
        <w:rPr>
          <w:rFonts w:cs="Times New Roman"/>
          <w:sz w:val="28"/>
          <w:szCs w:val="28"/>
          <w:lang w:val="ru-RU"/>
        </w:rPr>
        <w:t>о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н</w:t>
      </w:r>
      <w:r w:rsidR="00F82506" w:rsidRPr="00F82506">
        <w:rPr>
          <w:rFonts w:cs="Times New Roman"/>
          <w:sz w:val="28"/>
          <w:szCs w:val="28"/>
          <w:lang w:val="ru-RU"/>
        </w:rPr>
        <w:t>а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F82506" w:rsidRPr="00F82506">
        <w:rPr>
          <w:rFonts w:cs="Times New Roman"/>
          <w:sz w:val="28"/>
          <w:szCs w:val="28"/>
          <w:lang w:val="ru-RU"/>
        </w:rPr>
        <w:t>(</w:t>
      </w:r>
      <w:r w:rsidR="00F82506" w:rsidRPr="00F82506">
        <w:rPr>
          <w:rFonts w:cs="Times New Roman"/>
          <w:spacing w:val="-1"/>
          <w:sz w:val="28"/>
          <w:szCs w:val="28"/>
        </w:rPr>
        <w:t>ww</w:t>
      </w:r>
      <w:r w:rsidR="00F82506" w:rsidRPr="00F82506">
        <w:rPr>
          <w:rFonts w:cs="Times New Roman"/>
          <w:sz w:val="28"/>
          <w:szCs w:val="28"/>
        </w:rPr>
        <w:t>w</w:t>
      </w:r>
      <w:r w:rsidR="00F82506" w:rsidRPr="00F82506">
        <w:rPr>
          <w:rFonts w:cs="Times New Roman"/>
          <w:spacing w:val="-1"/>
          <w:sz w:val="28"/>
          <w:szCs w:val="28"/>
          <w:lang w:val="ru-RU"/>
        </w:rPr>
        <w:t>.</w:t>
      </w:r>
      <w:proofErr w:type="spellStart"/>
      <w:r w:rsidR="00F82506" w:rsidRPr="00F82506">
        <w:rPr>
          <w:rFonts w:cs="Times New Roman"/>
          <w:sz w:val="28"/>
          <w:szCs w:val="28"/>
        </w:rPr>
        <w:t>b</w:t>
      </w:r>
      <w:r w:rsidR="00F82506" w:rsidRPr="00F82506">
        <w:rPr>
          <w:rFonts w:cs="Times New Roman"/>
          <w:spacing w:val="-1"/>
          <w:sz w:val="28"/>
          <w:szCs w:val="28"/>
        </w:rPr>
        <w:t>og</w:t>
      </w:r>
      <w:r w:rsidR="00F82506" w:rsidRPr="00F82506">
        <w:rPr>
          <w:rFonts w:cs="Times New Roman"/>
          <w:sz w:val="28"/>
          <w:szCs w:val="28"/>
        </w:rPr>
        <w:t>u</w:t>
      </w:r>
      <w:r w:rsidR="00F82506" w:rsidRPr="00F82506">
        <w:rPr>
          <w:rFonts w:cs="Times New Roman"/>
          <w:spacing w:val="-1"/>
          <w:sz w:val="28"/>
          <w:szCs w:val="28"/>
        </w:rPr>
        <w:t>c</w:t>
      </w:r>
      <w:r w:rsidR="00F82506" w:rsidRPr="00F82506">
        <w:rPr>
          <w:rFonts w:cs="Times New Roman"/>
          <w:sz w:val="28"/>
          <w:szCs w:val="28"/>
        </w:rPr>
        <w:t>h</w:t>
      </w:r>
      <w:r w:rsidR="00F82506" w:rsidRPr="00F82506">
        <w:rPr>
          <w:rFonts w:cs="Times New Roman"/>
          <w:spacing w:val="-1"/>
          <w:sz w:val="28"/>
          <w:szCs w:val="28"/>
        </w:rPr>
        <w:t>a</w:t>
      </w:r>
      <w:r w:rsidR="00F82506" w:rsidRPr="00F82506">
        <w:rPr>
          <w:rFonts w:cs="Times New Roman"/>
          <w:sz w:val="28"/>
          <w:szCs w:val="28"/>
        </w:rPr>
        <w:t>n</w:t>
      </w:r>
      <w:r w:rsidR="00F82506" w:rsidRPr="00F82506">
        <w:rPr>
          <w:rFonts w:cs="Times New Roman"/>
          <w:spacing w:val="-1"/>
          <w:sz w:val="28"/>
          <w:szCs w:val="28"/>
        </w:rPr>
        <w:t>s</w:t>
      </w:r>
      <w:r w:rsidR="00F82506" w:rsidRPr="00F82506">
        <w:rPr>
          <w:rFonts w:cs="Times New Roman"/>
          <w:sz w:val="28"/>
          <w:szCs w:val="28"/>
        </w:rPr>
        <w:t>k</w:t>
      </w:r>
      <w:r w:rsidR="00F82506" w:rsidRPr="00F82506">
        <w:rPr>
          <w:rFonts w:cs="Times New Roman"/>
          <w:spacing w:val="-1"/>
          <w:sz w:val="28"/>
          <w:szCs w:val="28"/>
        </w:rPr>
        <w:t>y</w:t>
      </w:r>
      <w:proofErr w:type="spellEnd"/>
      <w:r w:rsidR="00F82506" w:rsidRPr="00F82506">
        <w:rPr>
          <w:rFonts w:cs="Times New Roman"/>
          <w:spacing w:val="-1"/>
          <w:sz w:val="28"/>
          <w:szCs w:val="28"/>
          <w:lang w:val="ru-RU"/>
        </w:rPr>
        <w:t>-</w:t>
      </w:r>
      <w:proofErr w:type="spellStart"/>
      <w:r w:rsidR="00F82506" w:rsidRPr="00F82506">
        <w:rPr>
          <w:rFonts w:cs="Times New Roman"/>
          <w:spacing w:val="-1"/>
          <w:sz w:val="28"/>
          <w:szCs w:val="28"/>
        </w:rPr>
        <w:t>rai</w:t>
      </w:r>
      <w:r w:rsidR="00F82506" w:rsidRPr="00F82506">
        <w:rPr>
          <w:rFonts w:cs="Times New Roman"/>
          <w:sz w:val="28"/>
          <w:szCs w:val="28"/>
        </w:rPr>
        <w:t>on</w:t>
      </w:r>
      <w:proofErr w:type="spellEnd"/>
      <w:r w:rsidR="00F82506" w:rsidRPr="00F82506">
        <w:rPr>
          <w:rFonts w:cs="Times New Roman"/>
          <w:spacing w:val="-1"/>
          <w:sz w:val="28"/>
          <w:szCs w:val="28"/>
          <w:lang w:val="ru-RU"/>
        </w:rPr>
        <w:t>.</w:t>
      </w:r>
      <w:proofErr w:type="spellStart"/>
      <w:r w:rsidR="00F82506" w:rsidRPr="00F82506">
        <w:rPr>
          <w:rFonts w:cs="Times New Roman"/>
          <w:spacing w:val="-1"/>
          <w:sz w:val="28"/>
          <w:szCs w:val="28"/>
        </w:rPr>
        <w:t>r</w:t>
      </w:r>
      <w:r w:rsidR="00F82506" w:rsidRPr="00F82506">
        <w:rPr>
          <w:rFonts w:cs="Times New Roman"/>
          <w:sz w:val="28"/>
          <w:szCs w:val="28"/>
        </w:rPr>
        <w:t>u</w:t>
      </w:r>
      <w:proofErr w:type="spellEnd"/>
      <w:r w:rsidR="00F82506" w:rsidRPr="00F82506">
        <w:rPr>
          <w:rFonts w:cs="Times New Roman"/>
          <w:sz w:val="28"/>
          <w:szCs w:val="28"/>
          <w:lang w:val="ru-RU"/>
        </w:rPr>
        <w:t>).</w:t>
      </w:r>
    </w:p>
    <w:p w:rsidR="00D90349" w:rsidRPr="00F82506" w:rsidRDefault="00D90349" w:rsidP="00D90A18">
      <w:pPr>
        <w:ind w:firstLine="720"/>
        <w:jc w:val="both"/>
        <w:rPr>
          <w:sz w:val="28"/>
          <w:szCs w:val="28"/>
        </w:rPr>
      </w:pPr>
    </w:p>
    <w:p w:rsidR="00A7031A" w:rsidRPr="00F82506" w:rsidRDefault="00A7031A" w:rsidP="00F82506">
      <w:pPr>
        <w:shd w:val="clear" w:color="auto" w:fill="FFFFFF"/>
        <w:tabs>
          <w:tab w:val="left" w:pos="1421"/>
        </w:tabs>
        <w:ind w:firstLine="720"/>
        <w:jc w:val="both"/>
        <w:rPr>
          <w:spacing w:val="-15"/>
          <w:sz w:val="28"/>
          <w:szCs w:val="28"/>
        </w:rPr>
      </w:pPr>
    </w:p>
    <w:p w:rsidR="005F1CED" w:rsidRDefault="005F1CED" w:rsidP="005F1CED">
      <w:pPr>
        <w:shd w:val="clear" w:color="auto" w:fill="FFFFFF"/>
        <w:tabs>
          <w:tab w:val="left" w:pos="1421"/>
        </w:tabs>
        <w:ind w:left="720"/>
        <w:jc w:val="both"/>
        <w:rPr>
          <w:spacing w:val="-15"/>
          <w:sz w:val="28"/>
          <w:szCs w:val="28"/>
        </w:rPr>
      </w:pPr>
    </w:p>
    <w:p w:rsidR="005F1CED" w:rsidRDefault="005F1CED" w:rsidP="005F1CED">
      <w:pPr>
        <w:shd w:val="clear" w:color="auto" w:fill="FFFFFF"/>
        <w:tabs>
          <w:tab w:val="left" w:pos="1421"/>
        </w:tabs>
        <w:jc w:val="both"/>
        <w:rPr>
          <w:spacing w:val="-15"/>
          <w:sz w:val="28"/>
          <w:szCs w:val="28"/>
        </w:rPr>
      </w:pPr>
      <w:proofErr w:type="spellStart"/>
      <w:r>
        <w:rPr>
          <w:spacing w:val="-15"/>
          <w:sz w:val="28"/>
          <w:szCs w:val="28"/>
        </w:rPr>
        <w:t>И.о</w:t>
      </w:r>
      <w:proofErr w:type="spellEnd"/>
      <w:r>
        <w:rPr>
          <w:spacing w:val="-15"/>
          <w:sz w:val="28"/>
          <w:szCs w:val="28"/>
        </w:rPr>
        <w:t xml:space="preserve">. Главы </w:t>
      </w:r>
      <w:proofErr w:type="spellStart"/>
      <w:r>
        <w:rPr>
          <w:spacing w:val="-15"/>
          <w:sz w:val="28"/>
          <w:szCs w:val="28"/>
        </w:rPr>
        <w:t>Богучанского</w:t>
      </w:r>
      <w:proofErr w:type="spellEnd"/>
      <w:r>
        <w:rPr>
          <w:spacing w:val="-15"/>
          <w:sz w:val="28"/>
          <w:szCs w:val="28"/>
        </w:rPr>
        <w:t xml:space="preserve"> района                                                      В.Р. Саар</w:t>
      </w:r>
    </w:p>
    <w:p w:rsidR="008D524F" w:rsidRDefault="008D524F" w:rsidP="005F1CED">
      <w:pPr>
        <w:shd w:val="clear" w:color="auto" w:fill="FFFFFF"/>
        <w:tabs>
          <w:tab w:val="left" w:pos="1421"/>
        </w:tabs>
        <w:jc w:val="both"/>
        <w:rPr>
          <w:spacing w:val="-15"/>
          <w:sz w:val="28"/>
          <w:szCs w:val="28"/>
        </w:rPr>
      </w:pPr>
    </w:p>
    <w:p w:rsidR="00071FD3" w:rsidRDefault="00071FD3" w:rsidP="005F1CED">
      <w:pPr>
        <w:shd w:val="clear" w:color="auto" w:fill="FFFFFF"/>
        <w:tabs>
          <w:tab w:val="left" w:pos="1421"/>
        </w:tabs>
        <w:jc w:val="both"/>
        <w:rPr>
          <w:spacing w:val="-15"/>
          <w:sz w:val="28"/>
          <w:szCs w:val="28"/>
        </w:rPr>
        <w:sectPr w:rsidR="00071FD3" w:rsidSect="00C812B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6"/>
      </w:tblGrid>
      <w:tr w:rsidR="002A4AE8" w:rsidTr="00E118C3">
        <w:tc>
          <w:tcPr>
            <w:tcW w:w="4066" w:type="dxa"/>
          </w:tcPr>
          <w:p w:rsidR="002A4AE8" w:rsidRDefault="002A4AE8" w:rsidP="00E118C3">
            <w:pPr>
              <w:tabs>
                <w:tab w:val="left" w:pos="1421"/>
              </w:tabs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4AE8" w:rsidRDefault="002A4AE8" w:rsidP="00E118C3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Приложение № </w:t>
            </w:r>
            <w:r w:rsidR="00F82506">
              <w:rPr>
                <w:rFonts w:eastAsia="Times New Roman"/>
                <w:spacing w:val="-3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района</w:t>
            </w:r>
          </w:p>
          <w:p w:rsidR="002A4AE8" w:rsidRDefault="002A4AE8" w:rsidP="00904803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«_____»_________ 2019 № ______-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</w:t>
            </w:r>
            <w:proofErr w:type="gramEnd"/>
          </w:p>
        </w:tc>
      </w:tr>
      <w:tr w:rsidR="002A4AE8" w:rsidTr="00E118C3">
        <w:tc>
          <w:tcPr>
            <w:tcW w:w="4066" w:type="dxa"/>
          </w:tcPr>
          <w:p w:rsidR="002A4AE8" w:rsidRDefault="002A4AE8" w:rsidP="00E118C3">
            <w:pPr>
              <w:tabs>
                <w:tab w:val="left" w:pos="1421"/>
              </w:tabs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4AE8" w:rsidRDefault="002A4AE8" w:rsidP="00E118C3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</w:tr>
    </w:tbl>
    <w:p w:rsidR="002A4AE8" w:rsidRDefault="002A4AE8" w:rsidP="002A4AE8">
      <w:pPr>
        <w:tabs>
          <w:tab w:val="left" w:pos="1421"/>
        </w:tabs>
        <w:jc w:val="center"/>
        <w:rPr>
          <w:rFonts w:eastAsia="Times New Roman"/>
          <w:spacing w:val="-3"/>
          <w:sz w:val="28"/>
          <w:szCs w:val="28"/>
        </w:rPr>
      </w:pPr>
    </w:p>
    <w:p w:rsidR="00F82506" w:rsidRDefault="001A3E94" w:rsidP="002A4AE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действий ликвидационной комиссии</w:t>
      </w:r>
      <w:r w:rsidR="00F82506">
        <w:rPr>
          <w:sz w:val="28"/>
          <w:szCs w:val="28"/>
        </w:rPr>
        <w:t xml:space="preserve"> </w:t>
      </w:r>
      <w:r w:rsidR="000B160C">
        <w:rPr>
          <w:sz w:val="28"/>
          <w:szCs w:val="28"/>
        </w:rPr>
        <w:t>Управления</w:t>
      </w:r>
      <w:r w:rsidR="00904803">
        <w:rPr>
          <w:sz w:val="28"/>
          <w:szCs w:val="28"/>
        </w:rPr>
        <w:t xml:space="preserve"> социальной защиты населения администрации</w:t>
      </w:r>
      <w:proofErr w:type="gramEnd"/>
      <w:r w:rsidR="00904803">
        <w:rPr>
          <w:sz w:val="28"/>
          <w:szCs w:val="28"/>
        </w:rPr>
        <w:t xml:space="preserve"> </w:t>
      </w:r>
      <w:proofErr w:type="spellStart"/>
      <w:r w:rsidR="00904803">
        <w:rPr>
          <w:sz w:val="28"/>
          <w:szCs w:val="28"/>
        </w:rPr>
        <w:t>Богучанского</w:t>
      </w:r>
      <w:proofErr w:type="spellEnd"/>
      <w:r w:rsidR="00904803">
        <w:rPr>
          <w:sz w:val="28"/>
          <w:szCs w:val="28"/>
        </w:rPr>
        <w:t xml:space="preserve"> района </w:t>
      </w:r>
    </w:p>
    <w:p w:rsidR="00904803" w:rsidRDefault="00904803" w:rsidP="002A4AE8">
      <w:pPr>
        <w:ind w:firstLine="720"/>
        <w:jc w:val="center"/>
        <w:rPr>
          <w:sz w:val="28"/>
          <w:szCs w:val="28"/>
        </w:rPr>
      </w:pPr>
    </w:p>
    <w:p w:rsidR="002A4AE8" w:rsidRPr="00504C56" w:rsidRDefault="002A4AE8" w:rsidP="00504C56">
      <w:pPr>
        <w:ind w:firstLine="709"/>
        <w:jc w:val="both"/>
        <w:rPr>
          <w:sz w:val="28"/>
          <w:szCs w:val="28"/>
        </w:rPr>
      </w:pPr>
      <w:r w:rsidRPr="00504C56">
        <w:rPr>
          <w:sz w:val="28"/>
          <w:szCs w:val="28"/>
        </w:rPr>
        <w:t xml:space="preserve">1. В течение трех дней со дня вступления в силу настоящего постановления администрации </w:t>
      </w:r>
      <w:proofErr w:type="spellStart"/>
      <w:r w:rsidR="008D524F" w:rsidRPr="00504C56">
        <w:rPr>
          <w:sz w:val="28"/>
          <w:szCs w:val="28"/>
        </w:rPr>
        <w:t>Богучанского</w:t>
      </w:r>
      <w:proofErr w:type="spellEnd"/>
      <w:r w:rsidR="008D524F" w:rsidRPr="00504C56">
        <w:rPr>
          <w:sz w:val="28"/>
          <w:szCs w:val="28"/>
        </w:rPr>
        <w:t xml:space="preserve"> района </w:t>
      </w:r>
      <w:r w:rsidRPr="00504C56">
        <w:rPr>
          <w:sz w:val="28"/>
          <w:szCs w:val="28"/>
        </w:rPr>
        <w:t>«О ликвидации Управления социальной защиты населения администрации</w:t>
      </w:r>
      <w:r w:rsidR="00D6081E" w:rsidRPr="00504C56">
        <w:rPr>
          <w:sz w:val="28"/>
          <w:szCs w:val="28"/>
        </w:rPr>
        <w:t xml:space="preserve"> </w:t>
      </w:r>
      <w:proofErr w:type="spellStart"/>
      <w:r w:rsidR="00D6081E" w:rsidRPr="00504C56">
        <w:rPr>
          <w:sz w:val="28"/>
          <w:szCs w:val="28"/>
        </w:rPr>
        <w:t>Богучанского</w:t>
      </w:r>
      <w:proofErr w:type="spellEnd"/>
      <w:r w:rsidR="00D6081E" w:rsidRPr="00504C56">
        <w:rPr>
          <w:sz w:val="28"/>
          <w:szCs w:val="28"/>
        </w:rPr>
        <w:t xml:space="preserve"> района</w:t>
      </w:r>
      <w:r w:rsidRPr="00504C56">
        <w:rPr>
          <w:sz w:val="28"/>
          <w:szCs w:val="28"/>
        </w:rPr>
        <w:t xml:space="preserve">» сообщить в регистрирующий орган (МРИ ФНС № </w:t>
      </w:r>
      <w:r w:rsidR="00D6081E" w:rsidRPr="00504C56">
        <w:rPr>
          <w:sz w:val="28"/>
          <w:szCs w:val="28"/>
        </w:rPr>
        <w:t>8</w:t>
      </w:r>
      <w:r w:rsidRPr="00504C56">
        <w:rPr>
          <w:sz w:val="28"/>
          <w:szCs w:val="28"/>
        </w:rPr>
        <w:t xml:space="preserve"> по Красноярскому краю) о принятом </w:t>
      </w:r>
      <w:proofErr w:type="gramStart"/>
      <w:r w:rsidRPr="00504C56">
        <w:rPr>
          <w:sz w:val="28"/>
          <w:szCs w:val="28"/>
        </w:rPr>
        <w:t>решении</w:t>
      </w:r>
      <w:proofErr w:type="gramEnd"/>
      <w:r w:rsidRPr="00504C56">
        <w:rPr>
          <w:sz w:val="28"/>
          <w:szCs w:val="28"/>
        </w:rPr>
        <w:t xml:space="preserve"> о ликвидации УСЗН </w:t>
      </w:r>
      <w:proofErr w:type="spellStart"/>
      <w:r w:rsidR="00D6081E" w:rsidRPr="00504C56">
        <w:rPr>
          <w:sz w:val="28"/>
          <w:szCs w:val="28"/>
        </w:rPr>
        <w:t>Богучанского</w:t>
      </w:r>
      <w:proofErr w:type="spellEnd"/>
      <w:r w:rsidR="00D6081E" w:rsidRPr="00504C56">
        <w:rPr>
          <w:sz w:val="28"/>
          <w:szCs w:val="28"/>
        </w:rPr>
        <w:t xml:space="preserve"> района </w:t>
      </w:r>
      <w:r w:rsidRPr="00504C56">
        <w:rPr>
          <w:sz w:val="28"/>
          <w:szCs w:val="28"/>
        </w:rPr>
        <w:t>(с приложением постановления в письменной форме)</w:t>
      </w:r>
      <w:r w:rsidR="000B160C">
        <w:rPr>
          <w:sz w:val="28"/>
          <w:szCs w:val="28"/>
        </w:rPr>
        <w:t>.</w:t>
      </w:r>
    </w:p>
    <w:p w:rsidR="002A4AE8" w:rsidRPr="00504C56" w:rsidRDefault="002A4AE8" w:rsidP="00504C5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4C56">
        <w:rPr>
          <w:rFonts w:ascii="Times New Roman" w:hAnsi="Times New Roman" w:cs="Times New Roman"/>
          <w:b w:val="0"/>
          <w:bCs w:val="0"/>
          <w:sz w:val="28"/>
          <w:szCs w:val="28"/>
        </w:rPr>
        <w:t>Уве</w:t>
      </w:r>
      <w:r w:rsidR="00071FD3">
        <w:rPr>
          <w:rFonts w:ascii="Times New Roman" w:hAnsi="Times New Roman" w:cs="Times New Roman"/>
          <w:b w:val="0"/>
          <w:bCs w:val="0"/>
          <w:sz w:val="28"/>
          <w:szCs w:val="28"/>
        </w:rPr>
        <w:t>домление направляется по форме №</w:t>
      </w:r>
      <w:r w:rsidRPr="00504C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Р15001</w:t>
      </w:r>
      <w:r w:rsidRPr="00504C56">
        <w:rPr>
          <w:rFonts w:ascii="Times New Roman" w:hAnsi="Times New Roman" w:cs="Times New Roman"/>
          <w:bCs w:val="0"/>
          <w:sz w:val="28"/>
          <w:szCs w:val="28"/>
        </w:rPr>
        <w:t xml:space="preserve"> (</w:t>
      </w:r>
      <w:r w:rsidRPr="00504C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о ликвидации юридического лица), утвержденной Приказом ФНС России от 25.01.2012 </w:t>
      </w:r>
      <w:r w:rsidR="00504C5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B16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ММВ-7-6/25@ «</w:t>
      </w:r>
      <w:r w:rsidRPr="00504C5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 w:rsidR="000B160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0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 w:rsidRPr="004A7CBD">
        <w:rPr>
          <w:sz w:val="28"/>
          <w:szCs w:val="28"/>
        </w:rPr>
        <w:t xml:space="preserve">2.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7CBD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для </w:t>
      </w:r>
      <w:r w:rsidRPr="004A7CBD">
        <w:rPr>
          <w:sz w:val="28"/>
          <w:szCs w:val="28"/>
        </w:rPr>
        <w:t xml:space="preserve">заявления требований </w:t>
      </w:r>
      <w:r>
        <w:rPr>
          <w:sz w:val="28"/>
          <w:szCs w:val="28"/>
        </w:rPr>
        <w:t>к</w:t>
      </w:r>
      <w:r w:rsidRPr="004A7CBD">
        <w:rPr>
          <w:sz w:val="28"/>
          <w:szCs w:val="28"/>
        </w:rPr>
        <w:t xml:space="preserve">редиторами </w:t>
      </w:r>
      <w:r>
        <w:rPr>
          <w:sz w:val="28"/>
          <w:szCs w:val="28"/>
        </w:rPr>
        <w:t>-</w:t>
      </w:r>
      <w:r w:rsidRPr="004A7CBD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Pr="004A7CB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4A7CBD">
        <w:rPr>
          <w:sz w:val="28"/>
          <w:szCs w:val="28"/>
        </w:rPr>
        <w:t xml:space="preserve"> с момента опубликования сообщения о ликвидации.</w:t>
      </w:r>
    </w:p>
    <w:p w:rsidR="002A4AE8" w:rsidRPr="00AA57C5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публикации: </w:t>
      </w:r>
      <w:r w:rsidRPr="00AA57C5">
        <w:rPr>
          <w:sz w:val="28"/>
          <w:szCs w:val="28"/>
        </w:rPr>
        <w:t>"Вестник государственной регистрации" (Приказ Федераль</w:t>
      </w:r>
      <w:r w:rsidR="000B160C">
        <w:rPr>
          <w:sz w:val="28"/>
          <w:szCs w:val="28"/>
        </w:rPr>
        <w:t>ной налоговой службы от 16.06.</w:t>
      </w:r>
      <w:r w:rsidRPr="00AA57C5">
        <w:rPr>
          <w:sz w:val="28"/>
          <w:szCs w:val="28"/>
        </w:rPr>
        <w:t xml:space="preserve">2006 </w:t>
      </w:r>
      <w:r w:rsidR="00504C56">
        <w:rPr>
          <w:sz w:val="28"/>
          <w:szCs w:val="28"/>
        </w:rPr>
        <w:t>№</w:t>
      </w:r>
      <w:r w:rsidRPr="00AA57C5">
        <w:rPr>
          <w:sz w:val="28"/>
          <w:szCs w:val="28"/>
        </w:rPr>
        <w:t> САЭ-3-09/355@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регистрации")</w:t>
      </w:r>
      <w:r>
        <w:rPr>
          <w:sz w:val="28"/>
          <w:szCs w:val="28"/>
        </w:rPr>
        <w:t>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 w:rsidRPr="00B634AC">
        <w:rPr>
          <w:sz w:val="28"/>
          <w:szCs w:val="28"/>
        </w:rPr>
        <w:t>Расходы:</w:t>
      </w:r>
      <w:r w:rsidR="00D6081E" w:rsidRPr="00B634AC">
        <w:rPr>
          <w:sz w:val="28"/>
          <w:szCs w:val="28"/>
        </w:rPr>
        <w:t xml:space="preserve"> </w:t>
      </w:r>
      <w:r w:rsidR="000B160C">
        <w:rPr>
          <w:sz w:val="28"/>
          <w:szCs w:val="28"/>
        </w:rPr>
        <w:t>согласно действующему тарифу</w:t>
      </w:r>
      <w:r w:rsidR="00B634AC">
        <w:rPr>
          <w:sz w:val="28"/>
          <w:szCs w:val="28"/>
        </w:rPr>
        <w:t>.</w:t>
      </w:r>
    </w:p>
    <w:p w:rsidR="002A4AE8" w:rsidRPr="00382174" w:rsidRDefault="002A4AE8" w:rsidP="002A4AE8">
      <w:pPr>
        <w:ind w:firstLine="709"/>
        <w:jc w:val="both"/>
        <w:rPr>
          <w:sz w:val="28"/>
          <w:szCs w:val="28"/>
        </w:rPr>
      </w:pPr>
      <w:bookmarkStart w:id="1" w:name="sub_10292"/>
      <w:r w:rsidRPr="00382174">
        <w:rPr>
          <w:sz w:val="28"/>
          <w:szCs w:val="28"/>
        </w:rPr>
        <w:t xml:space="preserve">3. В 10-дневный срок </w:t>
      </w:r>
      <w:proofErr w:type="gramStart"/>
      <w:r w:rsidRPr="00382174">
        <w:rPr>
          <w:sz w:val="28"/>
          <w:szCs w:val="28"/>
        </w:rPr>
        <w:t>с даты истечения</w:t>
      </w:r>
      <w:proofErr w:type="gramEnd"/>
      <w:r w:rsidRPr="00382174">
        <w:rPr>
          <w:sz w:val="28"/>
          <w:szCs w:val="28"/>
        </w:rPr>
        <w:t xml:space="preserve"> периода, установленного для предъявления требований кредиторами,</w:t>
      </w:r>
      <w:r w:rsidR="00382174" w:rsidRPr="00382174">
        <w:rPr>
          <w:sz w:val="28"/>
          <w:szCs w:val="28"/>
        </w:rPr>
        <w:t xml:space="preserve"> </w:t>
      </w:r>
      <w:r w:rsidR="00D90A18">
        <w:rPr>
          <w:sz w:val="28"/>
          <w:szCs w:val="28"/>
        </w:rPr>
        <w:t xml:space="preserve">Глава </w:t>
      </w:r>
      <w:proofErr w:type="spellStart"/>
      <w:r w:rsidR="00D90A18">
        <w:rPr>
          <w:sz w:val="28"/>
          <w:szCs w:val="28"/>
        </w:rPr>
        <w:t>Богучанского</w:t>
      </w:r>
      <w:proofErr w:type="spellEnd"/>
      <w:r w:rsidR="00D90A18">
        <w:rPr>
          <w:sz w:val="28"/>
          <w:szCs w:val="28"/>
        </w:rPr>
        <w:t xml:space="preserve"> района </w:t>
      </w:r>
      <w:r w:rsidR="00382174" w:rsidRPr="00382174">
        <w:rPr>
          <w:sz w:val="28"/>
          <w:szCs w:val="28"/>
        </w:rPr>
        <w:t>утверждает</w:t>
      </w:r>
      <w:r w:rsidRPr="00382174">
        <w:rPr>
          <w:sz w:val="28"/>
          <w:szCs w:val="28"/>
        </w:rPr>
        <w:t xml:space="preserve"> пром</w:t>
      </w:r>
      <w:r w:rsidR="007A30B3" w:rsidRPr="00382174">
        <w:rPr>
          <w:sz w:val="28"/>
          <w:szCs w:val="28"/>
        </w:rPr>
        <w:t>ежуточный ликвидационный баланс.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bookmarkStart w:id="2" w:name="sub_10293"/>
      <w:bookmarkEnd w:id="1"/>
      <w:r w:rsidRPr="00382174">
        <w:rPr>
          <w:sz w:val="28"/>
          <w:szCs w:val="28"/>
        </w:rPr>
        <w:t xml:space="preserve">4. </w:t>
      </w:r>
      <w:r w:rsidR="000B160C" w:rsidRPr="00382174">
        <w:rPr>
          <w:sz w:val="28"/>
          <w:szCs w:val="28"/>
        </w:rPr>
        <w:t>Председатель</w:t>
      </w:r>
      <w:r w:rsidRPr="00382174">
        <w:rPr>
          <w:sz w:val="28"/>
          <w:szCs w:val="28"/>
        </w:rPr>
        <w:t xml:space="preserve"> ликвидационной комиссии сообщает</w:t>
      </w:r>
      <w:r>
        <w:rPr>
          <w:sz w:val="28"/>
          <w:szCs w:val="28"/>
        </w:rPr>
        <w:t xml:space="preserve"> в регистрирующий орган (</w:t>
      </w:r>
      <w:proofErr w:type="gramStart"/>
      <w:r w:rsidR="00504C56">
        <w:rPr>
          <w:sz w:val="28"/>
          <w:szCs w:val="28"/>
        </w:rPr>
        <w:t>МРИ</w:t>
      </w:r>
      <w:proofErr w:type="gramEnd"/>
      <w:r w:rsidR="00504C56">
        <w:rPr>
          <w:sz w:val="28"/>
          <w:szCs w:val="28"/>
        </w:rPr>
        <w:t xml:space="preserve"> ФНС № 8</w:t>
      </w:r>
      <w:r w:rsidRPr="0089667D">
        <w:rPr>
          <w:sz w:val="28"/>
          <w:szCs w:val="28"/>
        </w:rPr>
        <w:t xml:space="preserve"> по Красноярскому краю</w:t>
      </w:r>
      <w:r>
        <w:rPr>
          <w:sz w:val="28"/>
          <w:szCs w:val="28"/>
        </w:rPr>
        <w:t>) о составлении промежуточного ликвидационного баланса.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для направления сообщения в регистрирующий орган 3 дня со дня утверждения промежуточного ликвидационного баланса.</w:t>
      </w:r>
    </w:p>
    <w:p w:rsidR="002A4AE8" w:rsidRPr="00D330E4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B160C">
        <w:rPr>
          <w:sz w:val="28"/>
          <w:szCs w:val="28"/>
        </w:rPr>
        <w:t>Заместитель председателя ликвидационной комиссии п</w:t>
      </w:r>
      <w:r w:rsidRPr="00D330E4">
        <w:rPr>
          <w:sz w:val="28"/>
          <w:szCs w:val="28"/>
        </w:rPr>
        <w:t>редоставляет в территориальный орган Пенсионного фонда Российской Федерации сведени</w:t>
      </w:r>
      <w:r w:rsidR="000B160C">
        <w:rPr>
          <w:sz w:val="28"/>
          <w:szCs w:val="28"/>
        </w:rPr>
        <w:t>я</w:t>
      </w:r>
      <w:r w:rsidRPr="00D330E4">
        <w:rPr>
          <w:sz w:val="28"/>
          <w:szCs w:val="28"/>
        </w:rPr>
        <w:t xml:space="preserve"> в соответствии с </w:t>
      </w:r>
      <w:hyperlink r:id="rId14" w:history="1">
        <w:r w:rsidRPr="00D330E4">
          <w:rPr>
            <w:sz w:val="28"/>
            <w:szCs w:val="28"/>
          </w:rPr>
          <w:t>подпунктами 1</w:t>
        </w:r>
      </w:hyperlink>
      <w:r w:rsidRPr="00D330E4">
        <w:rPr>
          <w:sz w:val="28"/>
          <w:szCs w:val="28"/>
        </w:rPr>
        <w:t xml:space="preserve"> - </w:t>
      </w:r>
      <w:hyperlink r:id="rId15" w:history="1">
        <w:r w:rsidRPr="00D330E4">
          <w:rPr>
            <w:sz w:val="28"/>
            <w:szCs w:val="28"/>
          </w:rPr>
          <w:t>8 пункта 2 статьи 6</w:t>
        </w:r>
      </w:hyperlink>
      <w:r w:rsidRPr="00D330E4">
        <w:rPr>
          <w:sz w:val="28"/>
          <w:szCs w:val="28"/>
        </w:rPr>
        <w:t xml:space="preserve"> и </w:t>
      </w:r>
      <w:hyperlink r:id="rId16" w:history="1">
        <w:r w:rsidRPr="00D330E4">
          <w:rPr>
            <w:sz w:val="28"/>
            <w:szCs w:val="28"/>
          </w:rPr>
          <w:t>пунктом 2 статьи 11</w:t>
        </w:r>
      </w:hyperlink>
      <w:r w:rsidR="000B160C">
        <w:rPr>
          <w:sz w:val="28"/>
          <w:szCs w:val="28"/>
        </w:rPr>
        <w:t xml:space="preserve"> Федерального закона «</w:t>
      </w:r>
      <w:r w:rsidRPr="00D330E4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0B160C">
        <w:rPr>
          <w:sz w:val="28"/>
          <w:szCs w:val="28"/>
        </w:rPr>
        <w:t>»</w:t>
      </w:r>
      <w:r w:rsidRPr="00D330E4">
        <w:rPr>
          <w:sz w:val="28"/>
          <w:szCs w:val="28"/>
        </w:rPr>
        <w:t xml:space="preserve"> и в соответствии с </w:t>
      </w:r>
      <w:hyperlink r:id="rId17" w:history="1">
        <w:r w:rsidRPr="00D330E4">
          <w:rPr>
            <w:sz w:val="28"/>
            <w:szCs w:val="28"/>
          </w:rPr>
          <w:t xml:space="preserve">частью 4 </w:t>
        </w:r>
        <w:r w:rsidRPr="00D330E4">
          <w:rPr>
            <w:sz w:val="28"/>
            <w:szCs w:val="28"/>
          </w:rPr>
          <w:lastRenderedPageBreak/>
          <w:t>статьи 9</w:t>
        </w:r>
      </w:hyperlink>
      <w:r w:rsidRPr="00D330E4">
        <w:rPr>
          <w:sz w:val="28"/>
          <w:szCs w:val="28"/>
        </w:rPr>
        <w:t xml:space="preserve"> Федерального закона </w:t>
      </w:r>
      <w:r w:rsidR="000B160C">
        <w:rPr>
          <w:sz w:val="28"/>
          <w:szCs w:val="28"/>
        </w:rPr>
        <w:t>«</w:t>
      </w:r>
      <w:r w:rsidRPr="00D330E4">
        <w:rPr>
          <w:sz w:val="28"/>
          <w:szCs w:val="28"/>
        </w:rPr>
        <w:t>О дополнительных страховых взносах на накопительную пенсию и государственной поддержке фор</w:t>
      </w:r>
      <w:r w:rsidR="000B160C">
        <w:rPr>
          <w:sz w:val="28"/>
          <w:szCs w:val="28"/>
        </w:rPr>
        <w:t>мирования</w:t>
      </w:r>
      <w:proofErr w:type="gramEnd"/>
      <w:r w:rsidR="000B160C">
        <w:rPr>
          <w:sz w:val="28"/>
          <w:szCs w:val="28"/>
        </w:rPr>
        <w:t xml:space="preserve"> пенсионных накоплений»</w:t>
      </w:r>
      <w:r w:rsidRPr="00D330E4">
        <w:rPr>
          <w:sz w:val="28"/>
          <w:szCs w:val="28"/>
        </w:rPr>
        <w:t>.</w:t>
      </w:r>
    </w:p>
    <w:p w:rsidR="002A4AE8" w:rsidRPr="00C22BFC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2BFC">
        <w:rPr>
          <w:sz w:val="28"/>
          <w:szCs w:val="28"/>
        </w:rPr>
        <w:t xml:space="preserve">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w:anchor="sub_64" w:history="1">
        <w:r w:rsidRPr="00C22BFC">
          <w:rPr>
            <w:sz w:val="28"/>
            <w:szCs w:val="28"/>
          </w:rPr>
          <w:t>статьей 64</w:t>
        </w:r>
      </w:hyperlink>
      <w:r w:rsidRPr="00C22BFC">
        <w:rPr>
          <w:sz w:val="28"/>
          <w:szCs w:val="28"/>
        </w:rPr>
        <w:t xml:space="preserve"> ГК РФ, в соответствии с промежуточным ликвидационным балансом со дня его утверждения.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2BFC">
        <w:rPr>
          <w:sz w:val="28"/>
          <w:szCs w:val="28"/>
        </w:rPr>
        <w:t xml:space="preserve">. После завершения расчетов с кредиторами ликвидационная комиссия </w:t>
      </w:r>
      <w:r>
        <w:rPr>
          <w:sz w:val="28"/>
          <w:szCs w:val="28"/>
        </w:rPr>
        <w:t>уведомляет регистрирующий орган (</w:t>
      </w:r>
      <w:proofErr w:type="gramStart"/>
      <w:r w:rsidRPr="0089667D">
        <w:rPr>
          <w:sz w:val="28"/>
          <w:szCs w:val="28"/>
        </w:rPr>
        <w:t>МРИ</w:t>
      </w:r>
      <w:proofErr w:type="gramEnd"/>
      <w:r w:rsidRPr="0089667D">
        <w:rPr>
          <w:sz w:val="28"/>
          <w:szCs w:val="28"/>
        </w:rPr>
        <w:t xml:space="preserve"> ФНС № </w:t>
      </w:r>
      <w:r w:rsidR="00504C56">
        <w:rPr>
          <w:sz w:val="28"/>
          <w:szCs w:val="28"/>
        </w:rPr>
        <w:t>8</w:t>
      </w:r>
      <w:r w:rsidRPr="0089667D">
        <w:rPr>
          <w:sz w:val="28"/>
          <w:szCs w:val="28"/>
        </w:rPr>
        <w:t xml:space="preserve"> по Красноярскому краю</w:t>
      </w:r>
      <w:r>
        <w:rPr>
          <w:sz w:val="28"/>
          <w:szCs w:val="28"/>
        </w:rPr>
        <w:t>) о завершении процесса ликвидации.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для направления уведомления – не ранее 2 месяцев с момента помещения в органах печати ликвидационной комиссией публикации о ликвидации юридического лица.</w:t>
      </w:r>
    </w:p>
    <w:p w:rsidR="002A4AE8" w:rsidRPr="00C22BFC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2BFC">
        <w:rPr>
          <w:sz w:val="28"/>
          <w:szCs w:val="28"/>
        </w:rPr>
        <w:t>После завершения расчетов с кредиторами ликвидационная комиссия составляет ликвидационный баланс.</w:t>
      </w:r>
    </w:p>
    <w:p w:rsidR="002A4AE8" w:rsidRPr="0057777B" w:rsidRDefault="002A4AE8" w:rsidP="00752837">
      <w:pPr>
        <w:ind w:firstLine="709"/>
        <w:jc w:val="both"/>
        <w:rPr>
          <w:sz w:val="28"/>
          <w:szCs w:val="28"/>
        </w:rPr>
      </w:pPr>
      <w:r w:rsidRPr="0057777B">
        <w:rPr>
          <w:sz w:val="28"/>
          <w:szCs w:val="28"/>
        </w:rPr>
        <w:t xml:space="preserve">9. В 10-дневный срок после завершения расчетов с кредиторами </w:t>
      </w:r>
      <w:r w:rsidR="00D90A18">
        <w:rPr>
          <w:sz w:val="28"/>
          <w:szCs w:val="28"/>
        </w:rPr>
        <w:t xml:space="preserve">Глава </w:t>
      </w:r>
      <w:proofErr w:type="spellStart"/>
      <w:r w:rsidR="00D90A18">
        <w:rPr>
          <w:sz w:val="28"/>
          <w:szCs w:val="28"/>
        </w:rPr>
        <w:t>Богучанского</w:t>
      </w:r>
      <w:proofErr w:type="spellEnd"/>
      <w:r w:rsidR="00D90A18">
        <w:rPr>
          <w:sz w:val="28"/>
          <w:szCs w:val="28"/>
        </w:rPr>
        <w:t xml:space="preserve"> района </w:t>
      </w:r>
      <w:r w:rsidRPr="0057777B">
        <w:rPr>
          <w:sz w:val="28"/>
          <w:szCs w:val="28"/>
        </w:rPr>
        <w:t>ут</w:t>
      </w:r>
      <w:r w:rsidR="0005793D" w:rsidRPr="0057777B">
        <w:rPr>
          <w:sz w:val="28"/>
          <w:szCs w:val="28"/>
        </w:rPr>
        <w:t>вержд</w:t>
      </w:r>
      <w:r w:rsidR="0057777B" w:rsidRPr="0057777B">
        <w:rPr>
          <w:sz w:val="28"/>
          <w:szCs w:val="28"/>
        </w:rPr>
        <w:t>ает</w:t>
      </w:r>
      <w:r w:rsidR="0005793D" w:rsidRPr="0057777B">
        <w:rPr>
          <w:sz w:val="28"/>
          <w:szCs w:val="28"/>
        </w:rPr>
        <w:t xml:space="preserve"> ликвидационный баланс.</w:t>
      </w:r>
    </w:p>
    <w:bookmarkEnd w:id="2"/>
    <w:p w:rsidR="002A4AE8" w:rsidRPr="00752837" w:rsidRDefault="002A4AE8" w:rsidP="0075283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77B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05793D" w:rsidRPr="0057777B">
        <w:rPr>
          <w:rFonts w:ascii="Times New Roman" w:hAnsi="Times New Roman" w:cs="Times New Roman"/>
          <w:b w:val="0"/>
          <w:sz w:val="28"/>
          <w:szCs w:val="28"/>
        </w:rPr>
        <w:t>Председатель л</w:t>
      </w:r>
      <w:r w:rsidRPr="0057777B">
        <w:rPr>
          <w:rFonts w:ascii="Times New Roman" w:hAnsi="Times New Roman" w:cs="Times New Roman"/>
          <w:b w:val="0"/>
          <w:sz w:val="28"/>
          <w:szCs w:val="28"/>
        </w:rPr>
        <w:t>иквидационн</w:t>
      </w:r>
      <w:r w:rsidR="0005793D" w:rsidRPr="0057777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7777B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05793D" w:rsidRPr="0057777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7777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</w:t>
      </w:r>
      <w:r w:rsidRPr="00752837">
        <w:rPr>
          <w:rFonts w:ascii="Times New Roman" w:hAnsi="Times New Roman" w:cs="Times New Roman"/>
          <w:b w:val="0"/>
          <w:sz w:val="28"/>
          <w:szCs w:val="28"/>
        </w:rPr>
        <w:t xml:space="preserve"> в регистрирующий орган (</w:t>
      </w:r>
      <w:proofErr w:type="gramStart"/>
      <w:r w:rsidRPr="00752837">
        <w:rPr>
          <w:rFonts w:ascii="Times New Roman" w:hAnsi="Times New Roman" w:cs="Times New Roman"/>
          <w:b w:val="0"/>
          <w:sz w:val="28"/>
          <w:szCs w:val="28"/>
        </w:rPr>
        <w:t>МРИ</w:t>
      </w:r>
      <w:proofErr w:type="gramEnd"/>
      <w:r w:rsidRPr="00752837">
        <w:rPr>
          <w:rFonts w:ascii="Times New Roman" w:hAnsi="Times New Roman" w:cs="Times New Roman"/>
          <w:b w:val="0"/>
          <w:sz w:val="28"/>
          <w:szCs w:val="28"/>
        </w:rPr>
        <w:t xml:space="preserve"> ФНС № </w:t>
      </w:r>
      <w:r w:rsidR="00504C56" w:rsidRPr="00752837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2837">
        <w:rPr>
          <w:rFonts w:ascii="Times New Roman" w:hAnsi="Times New Roman" w:cs="Times New Roman"/>
          <w:b w:val="0"/>
          <w:sz w:val="28"/>
          <w:szCs w:val="28"/>
        </w:rPr>
        <w:t xml:space="preserve"> по Красноярскому краю):</w:t>
      </w:r>
    </w:p>
    <w:p w:rsidR="002A4AE8" w:rsidRPr="00752837" w:rsidRDefault="002A4AE8" w:rsidP="0075283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2837">
        <w:rPr>
          <w:rFonts w:ascii="Times New Roman" w:hAnsi="Times New Roman" w:cs="Times New Roman"/>
          <w:b w:val="0"/>
          <w:sz w:val="28"/>
          <w:szCs w:val="28"/>
        </w:rPr>
        <w:t xml:space="preserve">1. подписанное заявителем заявление о государственной регистрации по </w:t>
      </w:r>
      <w:hyperlink r:id="rId18" w:history="1">
        <w:r w:rsidRPr="00752837">
          <w:rPr>
            <w:rFonts w:ascii="Times New Roman" w:hAnsi="Times New Roman" w:cs="Times New Roman"/>
            <w:b w:val="0"/>
            <w:sz w:val="28"/>
            <w:szCs w:val="28"/>
          </w:rPr>
          <w:t>форме</w:t>
        </w:r>
      </w:hyperlink>
      <w:r w:rsidRPr="007528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4C56" w:rsidRPr="0075283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528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Р16001 (Заявление о государственной регистрации юридического лица в связи с его ликвидацией);</w:t>
      </w:r>
    </w:p>
    <w:p w:rsidR="002A4AE8" w:rsidRPr="00752837" w:rsidRDefault="002A4AE8" w:rsidP="00752837">
      <w:pPr>
        <w:ind w:firstLine="709"/>
        <w:jc w:val="both"/>
        <w:rPr>
          <w:sz w:val="28"/>
          <w:szCs w:val="28"/>
        </w:rPr>
      </w:pPr>
      <w:r w:rsidRPr="00752837">
        <w:rPr>
          <w:sz w:val="28"/>
          <w:szCs w:val="28"/>
        </w:rPr>
        <w:t>2. ликвидационный баланс;</w:t>
      </w:r>
    </w:p>
    <w:p w:rsidR="002A4AE8" w:rsidRPr="00752837" w:rsidRDefault="002A4AE8" w:rsidP="00752837">
      <w:pPr>
        <w:ind w:firstLine="709"/>
        <w:jc w:val="both"/>
        <w:rPr>
          <w:sz w:val="28"/>
          <w:szCs w:val="28"/>
        </w:rPr>
      </w:pPr>
      <w:r w:rsidRPr="00752837">
        <w:rPr>
          <w:sz w:val="28"/>
          <w:szCs w:val="28"/>
        </w:rPr>
        <w:t xml:space="preserve">3. документ об уплате </w:t>
      </w:r>
      <w:hyperlink r:id="rId19" w:history="1">
        <w:r w:rsidRPr="00752837">
          <w:rPr>
            <w:sz w:val="28"/>
            <w:szCs w:val="28"/>
          </w:rPr>
          <w:t>государственной пошлины</w:t>
        </w:r>
      </w:hyperlink>
      <w:r w:rsidR="007823B1">
        <w:rPr>
          <w:sz w:val="28"/>
          <w:szCs w:val="28"/>
        </w:rPr>
        <w:t>, р</w:t>
      </w:r>
      <w:r w:rsidRPr="00B634AC">
        <w:rPr>
          <w:sz w:val="28"/>
          <w:szCs w:val="28"/>
        </w:rPr>
        <w:t xml:space="preserve">асходы: </w:t>
      </w:r>
      <w:r w:rsidR="0005793D">
        <w:rPr>
          <w:sz w:val="28"/>
          <w:szCs w:val="28"/>
        </w:rPr>
        <w:t>согласно действующему</w:t>
      </w:r>
      <w:r w:rsidR="00B634AC" w:rsidRPr="00B634AC">
        <w:rPr>
          <w:sz w:val="28"/>
          <w:szCs w:val="28"/>
        </w:rPr>
        <w:t xml:space="preserve"> тариф</w:t>
      </w:r>
      <w:r w:rsidR="0005793D">
        <w:rPr>
          <w:sz w:val="28"/>
          <w:szCs w:val="28"/>
        </w:rPr>
        <w:t>у</w:t>
      </w:r>
      <w:r w:rsidR="00B634AC">
        <w:rPr>
          <w:sz w:val="28"/>
          <w:szCs w:val="28"/>
        </w:rPr>
        <w:t>.</w:t>
      </w:r>
    </w:p>
    <w:p w:rsidR="002A4AE8" w:rsidRDefault="002A4AE8" w:rsidP="00752837">
      <w:pPr>
        <w:ind w:firstLine="709"/>
        <w:jc w:val="both"/>
        <w:rPr>
          <w:sz w:val="28"/>
          <w:szCs w:val="28"/>
        </w:rPr>
      </w:pPr>
      <w:proofErr w:type="gramStart"/>
      <w:r w:rsidRPr="00752837">
        <w:rPr>
          <w:sz w:val="28"/>
          <w:szCs w:val="28"/>
        </w:rPr>
        <w:t xml:space="preserve">4.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20" w:history="1">
        <w:r w:rsidRPr="00752837">
          <w:rPr>
            <w:sz w:val="28"/>
            <w:szCs w:val="28"/>
          </w:rPr>
          <w:t>подпунктами 1</w:t>
        </w:r>
      </w:hyperlink>
      <w:r w:rsidRPr="00752837">
        <w:rPr>
          <w:sz w:val="28"/>
          <w:szCs w:val="28"/>
        </w:rPr>
        <w:t xml:space="preserve"> - </w:t>
      </w:r>
      <w:hyperlink r:id="rId21" w:history="1">
        <w:r w:rsidRPr="00752837">
          <w:rPr>
            <w:sz w:val="28"/>
            <w:szCs w:val="28"/>
          </w:rPr>
          <w:t>8 пункта 2 статьи 6</w:t>
        </w:r>
      </w:hyperlink>
      <w:r w:rsidRPr="00752837">
        <w:rPr>
          <w:sz w:val="28"/>
          <w:szCs w:val="28"/>
        </w:rPr>
        <w:t xml:space="preserve"> и </w:t>
      </w:r>
      <w:hyperlink r:id="rId22" w:history="1">
        <w:r w:rsidRPr="00752837">
          <w:rPr>
            <w:sz w:val="28"/>
            <w:szCs w:val="28"/>
          </w:rPr>
          <w:t>пунктом 2 статьи 11</w:t>
        </w:r>
      </w:hyperlink>
      <w:r w:rsidR="0005793D">
        <w:rPr>
          <w:sz w:val="28"/>
          <w:szCs w:val="28"/>
        </w:rPr>
        <w:t xml:space="preserve"> Федерального закона «</w:t>
      </w:r>
      <w:r w:rsidRPr="0029069A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05793D">
        <w:rPr>
          <w:sz w:val="28"/>
          <w:szCs w:val="28"/>
        </w:rPr>
        <w:t>»</w:t>
      </w:r>
      <w:r w:rsidRPr="0029069A">
        <w:rPr>
          <w:sz w:val="28"/>
          <w:szCs w:val="28"/>
        </w:rPr>
        <w:t xml:space="preserve"> и в соответствии с </w:t>
      </w:r>
      <w:hyperlink r:id="rId23" w:history="1">
        <w:r w:rsidRPr="0029069A">
          <w:rPr>
            <w:sz w:val="28"/>
            <w:szCs w:val="28"/>
          </w:rPr>
          <w:t>частью 4 статьи 9</w:t>
        </w:r>
      </w:hyperlink>
      <w:r w:rsidR="0005793D">
        <w:rPr>
          <w:sz w:val="28"/>
          <w:szCs w:val="28"/>
        </w:rPr>
        <w:t xml:space="preserve"> Федерального закона «</w:t>
      </w:r>
      <w:r w:rsidRPr="0029069A">
        <w:rPr>
          <w:sz w:val="28"/>
          <w:szCs w:val="28"/>
        </w:rPr>
        <w:t>О дополнительных страховых взносах на накопительную пенсию и государственной поддержке фор</w:t>
      </w:r>
      <w:r w:rsidR="0005793D">
        <w:rPr>
          <w:sz w:val="28"/>
          <w:szCs w:val="28"/>
        </w:rPr>
        <w:t>мирования пенсионных</w:t>
      </w:r>
      <w:proofErr w:type="gramEnd"/>
      <w:r w:rsidR="0005793D">
        <w:rPr>
          <w:sz w:val="28"/>
          <w:szCs w:val="28"/>
        </w:rPr>
        <w:t xml:space="preserve"> накоплений»</w:t>
      </w:r>
      <w:r w:rsidRPr="0029069A">
        <w:rPr>
          <w:sz w:val="28"/>
          <w:szCs w:val="28"/>
        </w:rPr>
        <w:t>.</w:t>
      </w:r>
    </w:p>
    <w:p w:rsidR="002A4AE8" w:rsidRPr="00EE5CC9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5793D">
        <w:rPr>
          <w:sz w:val="28"/>
          <w:szCs w:val="28"/>
        </w:rPr>
        <w:t>Место публикации: «</w:t>
      </w:r>
      <w:r w:rsidRPr="00EE5CC9">
        <w:rPr>
          <w:sz w:val="28"/>
          <w:szCs w:val="28"/>
        </w:rPr>
        <w:t>Вестник государственной регистрации</w:t>
      </w:r>
      <w:r w:rsidR="0005793D">
        <w:rPr>
          <w:sz w:val="28"/>
          <w:szCs w:val="28"/>
        </w:rPr>
        <w:t>»</w:t>
      </w:r>
      <w:r w:rsidRPr="00EE5CC9">
        <w:rPr>
          <w:sz w:val="28"/>
          <w:szCs w:val="28"/>
        </w:rPr>
        <w:t xml:space="preserve"> (Приказ Федеральной н</w:t>
      </w:r>
      <w:r w:rsidR="0005793D">
        <w:rPr>
          <w:sz w:val="28"/>
          <w:szCs w:val="28"/>
        </w:rPr>
        <w:t>алоговой службы от 16</w:t>
      </w:r>
      <w:r w:rsidR="007823B1">
        <w:rPr>
          <w:sz w:val="28"/>
          <w:szCs w:val="28"/>
        </w:rPr>
        <w:t>.06.</w:t>
      </w:r>
      <w:r w:rsidR="0005793D">
        <w:rPr>
          <w:sz w:val="28"/>
          <w:szCs w:val="28"/>
        </w:rPr>
        <w:t>2006</w:t>
      </w:r>
      <w:r w:rsidRPr="00EE5CC9">
        <w:rPr>
          <w:sz w:val="28"/>
          <w:szCs w:val="28"/>
        </w:rPr>
        <w:t xml:space="preserve"> </w:t>
      </w:r>
      <w:r w:rsidR="00504C56">
        <w:rPr>
          <w:sz w:val="28"/>
          <w:szCs w:val="28"/>
        </w:rPr>
        <w:t>№</w:t>
      </w:r>
      <w:r w:rsidR="0005793D">
        <w:rPr>
          <w:sz w:val="28"/>
          <w:szCs w:val="28"/>
        </w:rPr>
        <w:t> САЭ-3-09/355@ «</w:t>
      </w:r>
      <w:r w:rsidRPr="00EE5CC9">
        <w:rPr>
          <w:sz w:val="28"/>
          <w:szCs w:val="28"/>
        </w:rPr>
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</w:t>
      </w:r>
      <w:r w:rsidR="0005793D">
        <w:rPr>
          <w:sz w:val="28"/>
          <w:szCs w:val="28"/>
        </w:rPr>
        <w:t>»</w:t>
      </w:r>
      <w:r w:rsidRPr="00EE5CC9">
        <w:rPr>
          <w:sz w:val="28"/>
          <w:szCs w:val="28"/>
        </w:rPr>
        <w:t>)</w:t>
      </w:r>
      <w:r w:rsidR="0005793D">
        <w:rPr>
          <w:sz w:val="28"/>
          <w:szCs w:val="28"/>
        </w:rPr>
        <w:t>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 w:rsidRPr="00EE5CC9">
        <w:rPr>
          <w:sz w:val="28"/>
          <w:szCs w:val="28"/>
        </w:rPr>
        <w:t>С</w:t>
      </w:r>
      <w:r w:rsidRPr="00F96336">
        <w:rPr>
          <w:sz w:val="28"/>
          <w:szCs w:val="28"/>
        </w:rPr>
        <w:t xml:space="preserve">ведения о принятых </w:t>
      </w:r>
      <w:proofErr w:type="gramStart"/>
      <w:r w:rsidRPr="00F96336">
        <w:rPr>
          <w:sz w:val="28"/>
          <w:szCs w:val="28"/>
        </w:rPr>
        <w:t>решениях</w:t>
      </w:r>
      <w:proofErr w:type="gramEnd"/>
      <w:r w:rsidRPr="00F96336">
        <w:rPr>
          <w:sz w:val="28"/>
          <w:szCs w:val="28"/>
        </w:rPr>
        <w:t xml:space="preserve"> о предстоящем исключении недействующих юридических лиц из ЕГР</w:t>
      </w:r>
      <w:r w:rsidR="0005793D">
        <w:rPr>
          <w:sz w:val="28"/>
          <w:szCs w:val="28"/>
        </w:rPr>
        <w:t>ЮЛ в журнал «</w:t>
      </w:r>
      <w:r w:rsidRPr="00F96336">
        <w:rPr>
          <w:sz w:val="28"/>
          <w:szCs w:val="28"/>
        </w:rPr>
        <w:t>Вестник государственной регистрации</w:t>
      </w:r>
      <w:r w:rsidR="0005793D">
        <w:rPr>
          <w:sz w:val="28"/>
          <w:szCs w:val="28"/>
        </w:rPr>
        <w:t>»</w:t>
      </w:r>
      <w:r w:rsidRPr="00F96336">
        <w:rPr>
          <w:sz w:val="28"/>
          <w:szCs w:val="28"/>
        </w:rPr>
        <w:t xml:space="preserve"> представляют налоговые органы, осуществляющие государственную регистрацию юридических лиц (регистрирующие органы).</w:t>
      </w:r>
    </w:p>
    <w:p w:rsidR="000E6022" w:rsidRDefault="000E6022" w:rsidP="002A4AE8">
      <w:pPr>
        <w:ind w:firstLine="709"/>
        <w:jc w:val="both"/>
        <w:rPr>
          <w:sz w:val="28"/>
          <w:szCs w:val="28"/>
        </w:rPr>
      </w:pPr>
    </w:p>
    <w:p w:rsidR="00A777D7" w:rsidRDefault="00A777D7" w:rsidP="002A4AE8">
      <w:pPr>
        <w:ind w:firstLine="709"/>
        <w:jc w:val="both"/>
        <w:rPr>
          <w:sz w:val="28"/>
          <w:szCs w:val="28"/>
        </w:rPr>
      </w:pPr>
    </w:p>
    <w:p w:rsidR="002A4AE8" w:rsidRDefault="002A4AE8" w:rsidP="002A4A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действий работодателя:</w:t>
      </w:r>
    </w:p>
    <w:p w:rsidR="002A4AE8" w:rsidRDefault="002A4AE8" w:rsidP="00A75951">
      <w:pPr>
        <w:ind w:firstLine="709"/>
        <w:jc w:val="both"/>
        <w:rPr>
          <w:sz w:val="28"/>
          <w:szCs w:val="28"/>
        </w:rPr>
      </w:pPr>
      <w:r w:rsidRPr="0005793D">
        <w:rPr>
          <w:sz w:val="28"/>
          <w:szCs w:val="28"/>
        </w:rPr>
        <w:t>1. Уведомить за три</w:t>
      </w:r>
      <w:r w:rsidR="0005793D">
        <w:rPr>
          <w:sz w:val="28"/>
          <w:szCs w:val="28"/>
        </w:rPr>
        <w:t xml:space="preserve"> месяца КГКУ Центр занятости населения </w:t>
      </w:r>
      <w:proofErr w:type="spellStart"/>
      <w:r w:rsidR="0005793D">
        <w:rPr>
          <w:sz w:val="28"/>
          <w:szCs w:val="28"/>
        </w:rPr>
        <w:t>Богучанского</w:t>
      </w:r>
      <w:proofErr w:type="spellEnd"/>
      <w:r w:rsidR="0005793D">
        <w:rPr>
          <w:sz w:val="28"/>
          <w:szCs w:val="28"/>
        </w:rPr>
        <w:t xml:space="preserve"> района</w:t>
      </w:r>
      <w:r w:rsidR="00AB41E4">
        <w:rPr>
          <w:sz w:val="28"/>
          <w:szCs w:val="28"/>
        </w:rPr>
        <w:t xml:space="preserve"> (далее по тексту </w:t>
      </w:r>
      <w:r w:rsidR="00A777D7">
        <w:rPr>
          <w:sz w:val="28"/>
          <w:szCs w:val="28"/>
        </w:rPr>
        <w:t xml:space="preserve">- </w:t>
      </w:r>
      <w:r w:rsidR="00AB41E4">
        <w:rPr>
          <w:sz w:val="28"/>
          <w:szCs w:val="28"/>
        </w:rPr>
        <w:t>центр занятости населения)</w:t>
      </w:r>
      <w:r w:rsidR="0005793D">
        <w:rPr>
          <w:sz w:val="28"/>
          <w:szCs w:val="28"/>
        </w:rPr>
        <w:t xml:space="preserve"> </w:t>
      </w:r>
      <w:r w:rsidRPr="0005793D">
        <w:rPr>
          <w:sz w:val="28"/>
          <w:szCs w:val="28"/>
        </w:rPr>
        <w:t>о массовом высвобождении работников (ч. 2 ст. 25 Закона РФ от 19</w:t>
      </w:r>
      <w:r w:rsidR="007823B1">
        <w:rPr>
          <w:sz w:val="28"/>
          <w:szCs w:val="28"/>
        </w:rPr>
        <w:t>.04.</w:t>
      </w:r>
      <w:r w:rsidRPr="0005793D">
        <w:rPr>
          <w:sz w:val="28"/>
          <w:szCs w:val="28"/>
        </w:rPr>
        <w:t xml:space="preserve">1991 </w:t>
      </w:r>
      <w:r w:rsidR="00504C56" w:rsidRPr="0005793D">
        <w:rPr>
          <w:sz w:val="28"/>
          <w:szCs w:val="28"/>
        </w:rPr>
        <w:t>№</w:t>
      </w:r>
      <w:r w:rsidRPr="0005793D">
        <w:rPr>
          <w:sz w:val="28"/>
          <w:szCs w:val="28"/>
        </w:rPr>
        <w:t xml:space="preserve"> </w:t>
      </w:r>
      <w:r w:rsidRPr="00600724">
        <w:rPr>
          <w:sz w:val="28"/>
          <w:szCs w:val="28"/>
        </w:rPr>
        <w:t xml:space="preserve">1032-1 </w:t>
      </w:r>
      <w:r w:rsidR="00A75951">
        <w:rPr>
          <w:sz w:val="28"/>
          <w:szCs w:val="28"/>
        </w:rPr>
        <w:t>«</w:t>
      </w:r>
      <w:r w:rsidRPr="00600724">
        <w:rPr>
          <w:sz w:val="28"/>
          <w:szCs w:val="28"/>
        </w:rPr>
        <w:t>О занятости н</w:t>
      </w:r>
      <w:r w:rsidR="00A75951">
        <w:rPr>
          <w:sz w:val="28"/>
          <w:szCs w:val="28"/>
        </w:rPr>
        <w:t>аселения в Российской Федерации»</w:t>
      </w:r>
      <w:r w:rsidRPr="006007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 w:rsidRPr="00396757">
        <w:rPr>
          <w:bCs/>
          <w:sz w:val="28"/>
          <w:szCs w:val="28"/>
        </w:rPr>
        <w:t>Форма информации о массовом высвобождении работников</w:t>
      </w:r>
      <w:r>
        <w:rPr>
          <w:bCs/>
          <w:sz w:val="28"/>
          <w:szCs w:val="28"/>
        </w:rPr>
        <w:t xml:space="preserve">, утверждена </w:t>
      </w:r>
      <w:r w:rsidRPr="0039675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96757">
        <w:rPr>
          <w:bCs/>
          <w:sz w:val="28"/>
          <w:szCs w:val="28"/>
        </w:rPr>
        <w:t xml:space="preserve"> </w:t>
      </w:r>
      <w:r w:rsidR="00504C56">
        <w:rPr>
          <w:bCs/>
          <w:sz w:val="28"/>
          <w:szCs w:val="28"/>
        </w:rPr>
        <w:t>Правительства РФ от 05.02.1993 №</w:t>
      </w:r>
      <w:r w:rsidRPr="00396757">
        <w:rPr>
          <w:bCs/>
          <w:sz w:val="28"/>
          <w:szCs w:val="28"/>
        </w:rPr>
        <w:t xml:space="preserve"> 99</w:t>
      </w:r>
      <w:r>
        <w:rPr>
          <w:bCs/>
          <w:sz w:val="28"/>
          <w:szCs w:val="28"/>
        </w:rPr>
        <w:t xml:space="preserve"> </w:t>
      </w:r>
      <w:r w:rsidR="00A75951">
        <w:rPr>
          <w:bCs/>
          <w:sz w:val="28"/>
          <w:szCs w:val="28"/>
        </w:rPr>
        <w:t>«</w:t>
      </w:r>
      <w:r w:rsidRPr="00396757">
        <w:rPr>
          <w:bCs/>
          <w:sz w:val="28"/>
          <w:szCs w:val="28"/>
        </w:rPr>
        <w:t>Об организации работы по содействию занятости в у</w:t>
      </w:r>
      <w:r w:rsidR="00A75951">
        <w:rPr>
          <w:bCs/>
          <w:sz w:val="28"/>
          <w:szCs w:val="28"/>
        </w:rPr>
        <w:t>словиях массового высвобождения».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0724">
        <w:rPr>
          <w:sz w:val="28"/>
          <w:szCs w:val="28"/>
        </w:rPr>
        <w:t>. Уведом</w:t>
      </w:r>
      <w:r>
        <w:rPr>
          <w:sz w:val="28"/>
          <w:szCs w:val="28"/>
        </w:rPr>
        <w:t>ить</w:t>
      </w:r>
      <w:r w:rsidRPr="0060072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600724">
        <w:rPr>
          <w:sz w:val="28"/>
          <w:szCs w:val="28"/>
        </w:rPr>
        <w:t xml:space="preserve"> не </w:t>
      </w:r>
      <w:proofErr w:type="gramStart"/>
      <w:r w:rsidRPr="00600724">
        <w:rPr>
          <w:sz w:val="28"/>
          <w:szCs w:val="28"/>
        </w:rPr>
        <w:t>позднее</w:t>
      </w:r>
      <w:proofErr w:type="gramEnd"/>
      <w:r w:rsidRPr="00600724">
        <w:rPr>
          <w:sz w:val="28"/>
          <w:szCs w:val="28"/>
        </w:rPr>
        <w:t xml:space="preserve"> чем за 2 месяца до увольнения</w:t>
      </w:r>
      <w:r w:rsidR="00A75951">
        <w:rPr>
          <w:sz w:val="28"/>
          <w:szCs w:val="28"/>
        </w:rPr>
        <w:t>.</w:t>
      </w:r>
    </w:p>
    <w:p w:rsidR="00A75951" w:rsidRDefault="002A4AE8" w:rsidP="002A4AE8">
      <w:pPr>
        <w:ind w:firstLine="709"/>
        <w:jc w:val="both"/>
        <w:rPr>
          <w:bCs/>
          <w:sz w:val="28"/>
          <w:szCs w:val="28"/>
        </w:rPr>
      </w:pPr>
      <w:r w:rsidRPr="00995404">
        <w:rPr>
          <w:bCs/>
          <w:sz w:val="28"/>
          <w:szCs w:val="28"/>
        </w:rPr>
        <w:t xml:space="preserve">Работник считается надлежащим </w:t>
      </w:r>
      <w:proofErr w:type="gramStart"/>
      <w:r w:rsidRPr="00995404">
        <w:rPr>
          <w:bCs/>
          <w:sz w:val="28"/>
          <w:szCs w:val="28"/>
        </w:rPr>
        <w:t>образом</w:t>
      </w:r>
      <w:proofErr w:type="gramEnd"/>
      <w:r w:rsidRPr="00995404">
        <w:rPr>
          <w:bCs/>
          <w:sz w:val="28"/>
          <w:szCs w:val="28"/>
        </w:rPr>
        <w:t xml:space="preserve"> предупрежденным о предстоящем увольнении, если он ознакомился с уведомлением под подпись. </w:t>
      </w:r>
    </w:p>
    <w:p w:rsidR="002A4AE8" w:rsidRPr="00995404" w:rsidRDefault="002A4AE8" w:rsidP="002A4AE8">
      <w:pPr>
        <w:ind w:firstLine="709"/>
        <w:jc w:val="both"/>
        <w:rPr>
          <w:sz w:val="28"/>
          <w:szCs w:val="28"/>
        </w:rPr>
      </w:pPr>
      <w:r w:rsidRPr="00995404">
        <w:rPr>
          <w:bCs/>
          <w:sz w:val="28"/>
          <w:szCs w:val="28"/>
        </w:rPr>
        <w:t>Если работник отказывается поставить подпись, то оформляется соответствующий акт. В случае отсутствия работника на рабочем месте по какой-либо причине (отпуск, болезнь) работодателю следует вызвать его и ознакомить с уведомлением под подпись. Если же сделать это невозможно, то рекомендуется направить по почте письмо с описью вложения и уведомлением о вручении. Течение двухмесячного срока предупреждения в таком случае начнется с того момента, как работник расписался на уведомлении о вручении.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круг работников, которые будут приняты в новое учреждение. Предложить им уволиться по соглашению сторон (п. 1 ст. 77 ТК РФ). Остальным работникам предложить уволиться п. 1 ст. 81 ТК РФ (в связи с ликвидацией </w:t>
      </w:r>
      <w:r w:rsidR="007823B1">
        <w:rPr>
          <w:sz w:val="28"/>
          <w:szCs w:val="28"/>
        </w:rPr>
        <w:t xml:space="preserve">УСЗН </w:t>
      </w:r>
      <w:proofErr w:type="spellStart"/>
      <w:r w:rsidR="007823B1">
        <w:rPr>
          <w:sz w:val="28"/>
          <w:szCs w:val="28"/>
        </w:rPr>
        <w:t>Богучанского</w:t>
      </w:r>
      <w:proofErr w:type="spellEnd"/>
      <w:r w:rsidR="007823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Запланировать денежные обязательства на оплату выходного пособия в</w:t>
      </w:r>
      <w:r w:rsidR="003A0C64">
        <w:rPr>
          <w:sz w:val="28"/>
          <w:szCs w:val="28"/>
        </w:rPr>
        <w:t xml:space="preserve"> размере среднего месячного заработка, </w:t>
      </w:r>
      <w:r>
        <w:rPr>
          <w:sz w:val="28"/>
          <w:szCs w:val="28"/>
        </w:rPr>
        <w:t>которые подлежат выплате единовременно при увольнении (ст. 178 ТК РФ).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Запланировать денежные обязательства на оплату выходного пособия в размере среднего заработка за </w:t>
      </w:r>
      <w:r w:rsidR="00382174" w:rsidRPr="00382174">
        <w:rPr>
          <w:sz w:val="28"/>
          <w:szCs w:val="28"/>
        </w:rPr>
        <w:t xml:space="preserve">второй, </w:t>
      </w:r>
      <w:r w:rsidRPr="00382174">
        <w:rPr>
          <w:sz w:val="28"/>
          <w:szCs w:val="28"/>
        </w:rPr>
        <w:t>третий месяц</w:t>
      </w:r>
      <w:r>
        <w:rPr>
          <w:sz w:val="28"/>
          <w:szCs w:val="28"/>
        </w:rPr>
        <w:t>, в случае, если работник в течение двух недель со дня увольнения обратился в центр занятости</w:t>
      </w:r>
      <w:r w:rsidR="007823B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 но не был трудоустроен (ст. 178 ТК РФ).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Запланировать денежные обязательства на оплату выходного пособия в размере среднего заработка за четвертый, пятый и шестой месяц, в случае, если работник в течение месяца со дня увольнения обратили</w:t>
      </w:r>
      <w:r w:rsidR="007823B1">
        <w:rPr>
          <w:sz w:val="28"/>
          <w:szCs w:val="28"/>
        </w:rPr>
        <w:t>сь в центр занятости</w:t>
      </w:r>
      <w:r w:rsidR="00AB41E4">
        <w:rPr>
          <w:sz w:val="28"/>
          <w:szCs w:val="28"/>
        </w:rPr>
        <w:t xml:space="preserve"> населения</w:t>
      </w:r>
      <w:r w:rsidR="007823B1">
        <w:rPr>
          <w:sz w:val="28"/>
          <w:szCs w:val="28"/>
        </w:rPr>
        <w:t>, но не был</w:t>
      </w:r>
      <w:r>
        <w:rPr>
          <w:sz w:val="28"/>
          <w:szCs w:val="28"/>
        </w:rPr>
        <w:t xml:space="preserve"> трудоустроен (ст. 318 ТК РФ). Решение о выплате принимает центр занятости</w:t>
      </w:r>
      <w:r w:rsidR="007823B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2A4AE8" w:rsidRDefault="000E6022" w:rsidP="000E6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AE8">
        <w:rPr>
          <w:sz w:val="28"/>
          <w:szCs w:val="28"/>
        </w:rPr>
        <w:t>. Всем работникам подготовить соглашения о расторжении трудовых договоров и справки о доходах для предъявления в центр занятости</w:t>
      </w:r>
      <w:r w:rsidR="00AB41E4">
        <w:rPr>
          <w:sz w:val="28"/>
          <w:szCs w:val="28"/>
        </w:rPr>
        <w:t xml:space="preserve"> населения</w:t>
      </w:r>
      <w:r w:rsidR="002A4AE8">
        <w:rPr>
          <w:sz w:val="28"/>
          <w:szCs w:val="28"/>
        </w:rPr>
        <w:t>, новому работодателю, внести записи в трудовые книжки.</w:t>
      </w:r>
    </w:p>
    <w:p w:rsidR="002A4AE8" w:rsidRPr="00724E88" w:rsidRDefault="002A4AE8" w:rsidP="002A4AE8">
      <w:pPr>
        <w:ind w:firstLine="709"/>
        <w:jc w:val="both"/>
        <w:rPr>
          <w:sz w:val="28"/>
          <w:szCs w:val="28"/>
        </w:rPr>
      </w:pPr>
      <w:r w:rsidRPr="00724E88">
        <w:rPr>
          <w:bCs/>
          <w:sz w:val="28"/>
          <w:szCs w:val="28"/>
        </w:rPr>
        <w:t>Приказ о расторжении трудового договора составляется по унифицированной</w:t>
      </w:r>
      <w:r w:rsidRPr="00724E88">
        <w:rPr>
          <w:b/>
          <w:bCs/>
          <w:sz w:val="28"/>
          <w:szCs w:val="28"/>
        </w:rPr>
        <w:t xml:space="preserve"> </w:t>
      </w:r>
      <w:hyperlink r:id="rId24" w:history="1">
        <w:r w:rsidR="008719BD">
          <w:rPr>
            <w:sz w:val="28"/>
            <w:szCs w:val="28"/>
          </w:rPr>
          <w:t>форме №</w:t>
        </w:r>
        <w:r w:rsidRPr="00724E88">
          <w:rPr>
            <w:sz w:val="28"/>
            <w:szCs w:val="28"/>
          </w:rPr>
          <w:t xml:space="preserve"> Т-8</w:t>
        </w:r>
      </w:hyperlink>
      <w:r w:rsidRPr="00724E88">
        <w:rPr>
          <w:sz w:val="28"/>
          <w:szCs w:val="28"/>
        </w:rPr>
        <w:t xml:space="preserve">. В нем указывается, что трудовые отношения прекращаются согласно </w:t>
      </w:r>
      <w:hyperlink r:id="rId25" w:history="1">
        <w:r w:rsidRPr="00724E88">
          <w:rPr>
            <w:sz w:val="28"/>
            <w:szCs w:val="28"/>
          </w:rPr>
          <w:t>п. 1 ч. 1 ст. 81</w:t>
        </w:r>
      </w:hyperlink>
      <w:r w:rsidRPr="00724E88">
        <w:rPr>
          <w:sz w:val="28"/>
          <w:szCs w:val="28"/>
        </w:rPr>
        <w:t xml:space="preserve"> ТК РФ в связи с ликвидацией организации. В приказе также приводится ссылка на решение о ликвидации юридического лица, отражаются реквизиты уведомления об увольнении, а в случае досрочного расторжения договора - реквизиты соответствующего </w:t>
      </w:r>
      <w:r w:rsidRPr="00724E88">
        <w:rPr>
          <w:sz w:val="28"/>
          <w:szCs w:val="28"/>
        </w:rPr>
        <w:lastRenderedPageBreak/>
        <w:t>заявления.</w:t>
      </w:r>
    </w:p>
    <w:p w:rsidR="002A4AE8" w:rsidRPr="00724E88" w:rsidRDefault="002A4AE8" w:rsidP="002A4AE8">
      <w:pPr>
        <w:ind w:firstLine="709"/>
        <w:jc w:val="both"/>
        <w:rPr>
          <w:sz w:val="28"/>
          <w:szCs w:val="28"/>
        </w:rPr>
      </w:pPr>
      <w:r w:rsidRPr="00724E88">
        <w:rPr>
          <w:sz w:val="28"/>
          <w:szCs w:val="28"/>
        </w:rPr>
        <w:t>Помимо приказа составляется записка-расчет.</w:t>
      </w:r>
    </w:p>
    <w:p w:rsidR="002A4AE8" w:rsidRPr="00724E88" w:rsidRDefault="002A4AE8" w:rsidP="002A4AE8">
      <w:pPr>
        <w:ind w:firstLine="709"/>
        <w:jc w:val="both"/>
        <w:rPr>
          <w:sz w:val="28"/>
          <w:szCs w:val="28"/>
        </w:rPr>
      </w:pPr>
      <w:r w:rsidRPr="00724E88">
        <w:rPr>
          <w:sz w:val="28"/>
          <w:szCs w:val="28"/>
        </w:rPr>
        <w:t xml:space="preserve">Запись о расторжении трудового договора в связи с ликвидацией организации вносится в трудовую книжку со ссылкой на </w:t>
      </w:r>
      <w:hyperlink r:id="rId26" w:history="1">
        <w:r w:rsidRPr="00724E88">
          <w:rPr>
            <w:sz w:val="28"/>
            <w:szCs w:val="28"/>
          </w:rPr>
          <w:t>п. 1 ч. 1 ст. 81</w:t>
        </w:r>
      </w:hyperlink>
      <w:r w:rsidRPr="00724E88">
        <w:rPr>
          <w:sz w:val="28"/>
          <w:szCs w:val="28"/>
        </w:rPr>
        <w:t xml:space="preserve"> ТК РФ.</w:t>
      </w:r>
    </w:p>
    <w:p w:rsidR="002A4AE8" w:rsidRPr="00724E88" w:rsidRDefault="002A4AE8" w:rsidP="002A4AE8">
      <w:pPr>
        <w:ind w:firstLine="709"/>
        <w:jc w:val="both"/>
        <w:rPr>
          <w:sz w:val="28"/>
          <w:szCs w:val="28"/>
        </w:rPr>
      </w:pPr>
      <w:proofErr w:type="gramStart"/>
      <w:r w:rsidRPr="00724E88">
        <w:rPr>
          <w:sz w:val="28"/>
          <w:szCs w:val="28"/>
        </w:rPr>
        <w:t>По общему правилу все записи, которые внесены в трудовую книжку за время работы у данного работодателя, заверяются подписями работника, ответственного за ведение трудовых книжек, и увольняемого работника, а также печатью работодателя</w:t>
      </w:r>
      <w:r w:rsidR="00A75951">
        <w:rPr>
          <w:sz w:val="28"/>
          <w:szCs w:val="28"/>
        </w:rPr>
        <w:t xml:space="preserve"> (</w:t>
      </w:r>
      <w:hyperlink r:id="rId27" w:history="1">
        <w:r w:rsidRPr="00724E88">
          <w:rPr>
            <w:sz w:val="28"/>
            <w:szCs w:val="28"/>
          </w:rPr>
          <w:t>п. 35</w:t>
        </w:r>
      </w:hyperlink>
      <w:r w:rsidRPr="00724E88">
        <w:rPr>
          <w:sz w:val="28"/>
          <w:szCs w:val="28"/>
        </w:rPr>
        <w:t xml:space="preserve"> 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</w:t>
      </w:r>
      <w:r w:rsidR="008719BD">
        <w:rPr>
          <w:sz w:val="28"/>
          <w:szCs w:val="28"/>
        </w:rPr>
        <w:t>№</w:t>
      </w:r>
      <w:r w:rsidRPr="00724E88">
        <w:rPr>
          <w:sz w:val="28"/>
          <w:szCs w:val="28"/>
        </w:rPr>
        <w:t xml:space="preserve"> 225)</w:t>
      </w:r>
      <w:r w:rsidR="00A75951">
        <w:rPr>
          <w:sz w:val="28"/>
          <w:szCs w:val="28"/>
        </w:rPr>
        <w:t>)</w:t>
      </w:r>
      <w:r w:rsidRPr="00724E88">
        <w:rPr>
          <w:sz w:val="28"/>
          <w:szCs w:val="28"/>
        </w:rPr>
        <w:t>.</w:t>
      </w:r>
      <w:proofErr w:type="gramEnd"/>
    </w:p>
    <w:p w:rsidR="002A4AE8" w:rsidRPr="00724E88" w:rsidRDefault="002A4AE8" w:rsidP="002A4AE8">
      <w:pPr>
        <w:ind w:firstLine="709"/>
        <w:jc w:val="both"/>
        <w:rPr>
          <w:sz w:val="28"/>
          <w:szCs w:val="28"/>
        </w:rPr>
      </w:pPr>
      <w:r w:rsidRPr="00724E88">
        <w:rPr>
          <w:sz w:val="28"/>
          <w:szCs w:val="28"/>
        </w:rPr>
        <w:t>Трудовая книжка выдается работнику в день прекращения трудового договора (</w:t>
      </w:r>
      <w:hyperlink r:id="rId28" w:history="1">
        <w:r w:rsidRPr="00724E88">
          <w:rPr>
            <w:sz w:val="28"/>
            <w:szCs w:val="28"/>
          </w:rPr>
          <w:t>ч. 4 ст. 84.1</w:t>
        </w:r>
      </w:hyperlink>
      <w:r w:rsidRPr="00724E88">
        <w:rPr>
          <w:sz w:val="28"/>
          <w:szCs w:val="28"/>
        </w:rPr>
        <w:t xml:space="preserve"> ТК РФ). При ее получении работник должен расписаться в личной карточке и в книге учета движения трудовых книжек и вкладышей в них (</w:t>
      </w:r>
      <w:proofErr w:type="spellStart"/>
      <w:r w:rsidR="00DD3B34">
        <w:fldChar w:fldCharType="begin"/>
      </w:r>
      <w:r w:rsidR="00DD3B34">
        <w:instrText xml:space="preserve"> HYPERLINK "consultantplus://offline/ref=19762036A20000A8ED8179EC5D44E325F924DC20C8539823B056A6D661C0EC4B5BCB0C82FCDBB391A9i5G" </w:instrText>
      </w:r>
      <w:r w:rsidR="00DD3B34">
        <w:fldChar w:fldCharType="separate"/>
      </w:r>
      <w:r w:rsidRPr="00724E88">
        <w:rPr>
          <w:sz w:val="28"/>
          <w:szCs w:val="28"/>
        </w:rPr>
        <w:t>абз</w:t>
      </w:r>
      <w:proofErr w:type="spellEnd"/>
      <w:r w:rsidRPr="00724E88">
        <w:rPr>
          <w:sz w:val="28"/>
          <w:szCs w:val="28"/>
        </w:rPr>
        <w:t>. 3 п. 41</w:t>
      </w:r>
      <w:r w:rsidR="00DD3B34">
        <w:rPr>
          <w:sz w:val="28"/>
          <w:szCs w:val="28"/>
        </w:rPr>
        <w:fldChar w:fldCharType="end"/>
      </w:r>
      <w:r w:rsidRPr="00724E88">
        <w:rPr>
          <w:sz w:val="28"/>
          <w:szCs w:val="28"/>
        </w:rPr>
        <w:t xml:space="preserve"> указанных Правил).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 w:rsidRPr="008E61DD">
        <w:rPr>
          <w:sz w:val="28"/>
          <w:szCs w:val="28"/>
        </w:rPr>
        <w:t xml:space="preserve">В личную карточку (унифицированная </w:t>
      </w:r>
      <w:hyperlink r:id="rId29" w:history="1">
        <w:r w:rsidRPr="008E61DD">
          <w:rPr>
            <w:sz w:val="28"/>
            <w:szCs w:val="28"/>
          </w:rPr>
          <w:t xml:space="preserve">форма </w:t>
        </w:r>
        <w:r w:rsidR="008719BD">
          <w:rPr>
            <w:sz w:val="28"/>
            <w:szCs w:val="28"/>
          </w:rPr>
          <w:t>№</w:t>
        </w:r>
        <w:r w:rsidRPr="008E61DD">
          <w:rPr>
            <w:sz w:val="28"/>
            <w:szCs w:val="28"/>
          </w:rPr>
          <w:t xml:space="preserve"> Т-2</w:t>
        </w:r>
      </w:hyperlink>
      <w:r w:rsidRPr="008E61DD">
        <w:rPr>
          <w:sz w:val="28"/>
          <w:szCs w:val="28"/>
        </w:rPr>
        <w:t xml:space="preserve">) вносится запись о расторжении трудового договора в связи с ликвидацией организации по основаниям </w:t>
      </w:r>
      <w:hyperlink r:id="rId30" w:history="1">
        <w:r w:rsidRPr="008E61DD">
          <w:rPr>
            <w:sz w:val="28"/>
            <w:szCs w:val="28"/>
          </w:rPr>
          <w:t>п. 1 ч. 1 ст. 81</w:t>
        </w:r>
      </w:hyperlink>
      <w:r w:rsidRPr="008E61DD">
        <w:rPr>
          <w:sz w:val="28"/>
          <w:szCs w:val="28"/>
        </w:rPr>
        <w:t xml:space="preserve"> ТК РФ. При получении трудовой книжки работник должен расписаться в личной карточке (</w:t>
      </w:r>
      <w:hyperlink r:id="rId31" w:history="1">
        <w:r w:rsidRPr="008E61DD">
          <w:rPr>
            <w:sz w:val="28"/>
            <w:szCs w:val="28"/>
          </w:rPr>
          <w:t>п. 41</w:t>
        </w:r>
      </w:hyperlink>
      <w:r w:rsidRPr="008E61DD">
        <w:rPr>
          <w:sz w:val="28"/>
          <w:szCs w:val="28"/>
        </w:rPr>
        <w:t xml:space="preserve"> Постановления Правит</w:t>
      </w:r>
      <w:r w:rsidR="00A75951">
        <w:rPr>
          <w:sz w:val="28"/>
          <w:szCs w:val="28"/>
        </w:rPr>
        <w:t>ельства РФ от 16.04.2003 N 225 «</w:t>
      </w:r>
      <w:r w:rsidRPr="008E61DD">
        <w:rPr>
          <w:sz w:val="28"/>
          <w:szCs w:val="28"/>
        </w:rPr>
        <w:t>О трудовых книжках</w:t>
      </w:r>
      <w:r w:rsidR="00A75951">
        <w:rPr>
          <w:sz w:val="28"/>
          <w:szCs w:val="28"/>
        </w:rPr>
        <w:t>»</w:t>
      </w:r>
      <w:r w:rsidRPr="008E61DD">
        <w:rPr>
          <w:sz w:val="28"/>
          <w:szCs w:val="28"/>
        </w:rPr>
        <w:t>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работника выдаются: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 центр занятости </w:t>
      </w:r>
      <w:r w:rsidR="0097393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составляется по форме</w:t>
      </w:r>
      <w:r w:rsidR="00A75951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рекомендованной в Письме Минтруда России от 15.08.2016 </w:t>
      </w:r>
      <w:r w:rsidR="008719BD">
        <w:rPr>
          <w:sz w:val="28"/>
          <w:szCs w:val="28"/>
        </w:rPr>
        <w:t>№</w:t>
      </w:r>
      <w:r>
        <w:rPr>
          <w:sz w:val="28"/>
          <w:szCs w:val="28"/>
        </w:rPr>
        <w:t xml:space="preserve"> 16-5/В-421;</w:t>
      </w:r>
    </w:p>
    <w:p w:rsidR="002A4AE8" w:rsidRPr="00CD74CF" w:rsidRDefault="002A4AE8" w:rsidP="002A4AE8">
      <w:pPr>
        <w:ind w:firstLine="709"/>
        <w:jc w:val="both"/>
        <w:rPr>
          <w:sz w:val="28"/>
          <w:szCs w:val="28"/>
        </w:rPr>
      </w:pPr>
      <w:r w:rsidRPr="00CD74CF">
        <w:rPr>
          <w:sz w:val="28"/>
          <w:szCs w:val="28"/>
        </w:rPr>
        <w:t xml:space="preserve">справка о доходах и суммах налога физического лица по </w:t>
      </w:r>
      <w:hyperlink r:id="rId32" w:history="1">
        <w:r w:rsidRPr="00CD74CF">
          <w:rPr>
            <w:sz w:val="28"/>
            <w:szCs w:val="28"/>
          </w:rPr>
          <w:t>форме</w:t>
        </w:r>
      </w:hyperlink>
      <w:r w:rsidRPr="00CD74CF">
        <w:rPr>
          <w:sz w:val="28"/>
          <w:szCs w:val="28"/>
        </w:rPr>
        <w:t xml:space="preserve">, утвержденной </w:t>
      </w:r>
      <w:hyperlink r:id="rId33" w:history="1">
        <w:r w:rsidRPr="00CD74CF">
          <w:rPr>
            <w:sz w:val="28"/>
            <w:szCs w:val="28"/>
          </w:rPr>
          <w:t>приказом</w:t>
        </w:r>
      </w:hyperlink>
      <w:r w:rsidR="008719BD">
        <w:rPr>
          <w:sz w:val="28"/>
          <w:szCs w:val="28"/>
        </w:rPr>
        <w:t xml:space="preserve"> ФНС России от 02.10.2018 №</w:t>
      </w:r>
      <w:r w:rsidRPr="00CD74CF">
        <w:rPr>
          <w:sz w:val="28"/>
          <w:szCs w:val="28"/>
        </w:rPr>
        <w:t> ММВ-7-11/566@ (</w:t>
      </w:r>
      <w:hyperlink r:id="rId34" w:history="1">
        <w:r w:rsidRPr="00CD74CF">
          <w:rPr>
            <w:sz w:val="28"/>
            <w:szCs w:val="28"/>
          </w:rPr>
          <w:t>п. 3 ст. 230</w:t>
        </w:r>
      </w:hyperlink>
      <w:r w:rsidR="00A75951">
        <w:rPr>
          <w:sz w:val="28"/>
          <w:szCs w:val="28"/>
        </w:rPr>
        <w:t xml:space="preserve"> НК РФ).</w:t>
      </w:r>
    </w:p>
    <w:p w:rsidR="002A4AE8" w:rsidRDefault="002A4AE8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обяз</w:t>
      </w:r>
      <w:r w:rsidR="00A75951">
        <w:rPr>
          <w:sz w:val="28"/>
          <w:szCs w:val="28"/>
        </w:rPr>
        <w:t>ательном порядке работнику выдае</w:t>
      </w:r>
      <w:r>
        <w:rPr>
          <w:sz w:val="28"/>
          <w:szCs w:val="28"/>
        </w:rPr>
        <w:t>тся:</w:t>
      </w:r>
    </w:p>
    <w:p w:rsidR="002A4AE8" w:rsidRPr="00CD74CF" w:rsidRDefault="002A4AE8" w:rsidP="002A4A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D74CF">
        <w:rPr>
          <w:sz w:val="28"/>
          <w:szCs w:val="28"/>
        </w:rPr>
        <w:t>правк</w:t>
      </w:r>
      <w:r w:rsidR="00A75951">
        <w:rPr>
          <w:sz w:val="28"/>
          <w:szCs w:val="28"/>
        </w:rPr>
        <w:t>а</w:t>
      </w:r>
      <w:r w:rsidRPr="00CD74CF">
        <w:rPr>
          <w:sz w:val="28"/>
          <w:szCs w:val="28"/>
        </w:rPr>
        <w:t xml:space="preserve"> о сумме заработка за два календарных года, предшествующих году прекращения работы,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</w:t>
      </w:r>
      <w:proofErr w:type="gramEnd"/>
      <w:r w:rsidRPr="00CD74CF">
        <w:rPr>
          <w:sz w:val="28"/>
          <w:szCs w:val="28"/>
        </w:rPr>
        <w:t xml:space="preserve"> законодательством РФ, если на сохраняемую заработную плату за этот период страховые взносы в ФСС России не начислялись (</w:t>
      </w:r>
      <w:hyperlink r:id="rId35" w:history="1">
        <w:r w:rsidRPr="00CD74CF">
          <w:rPr>
            <w:sz w:val="28"/>
            <w:szCs w:val="28"/>
          </w:rPr>
          <w:t>п. 3 ч. 2 ст. 4.1</w:t>
        </w:r>
      </w:hyperlink>
      <w:r w:rsidRPr="00CD74CF">
        <w:rPr>
          <w:sz w:val="28"/>
          <w:szCs w:val="28"/>
        </w:rPr>
        <w:t xml:space="preserve"> Федерального закона от 29.12.2006 </w:t>
      </w:r>
      <w:r w:rsidR="008719BD">
        <w:rPr>
          <w:sz w:val="28"/>
          <w:szCs w:val="28"/>
        </w:rPr>
        <w:t>№</w:t>
      </w:r>
      <w:r w:rsidRPr="00CD74CF">
        <w:rPr>
          <w:sz w:val="28"/>
          <w:szCs w:val="28"/>
        </w:rPr>
        <w:t xml:space="preserve"> 255-ФЗ). </w:t>
      </w:r>
      <w:hyperlink r:id="rId36" w:history="1">
        <w:r w:rsidRPr="00CD74CF">
          <w:rPr>
            <w:sz w:val="28"/>
            <w:szCs w:val="28"/>
          </w:rPr>
          <w:t>Форма</w:t>
        </w:r>
      </w:hyperlink>
      <w:r w:rsidRPr="00CD74CF">
        <w:rPr>
          <w:sz w:val="28"/>
          <w:szCs w:val="28"/>
        </w:rPr>
        <w:t xml:space="preserve"> справки и </w:t>
      </w:r>
      <w:hyperlink r:id="rId37" w:history="1">
        <w:r w:rsidRPr="00CD74CF">
          <w:rPr>
            <w:sz w:val="28"/>
            <w:szCs w:val="28"/>
          </w:rPr>
          <w:t>порядок</w:t>
        </w:r>
      </w:hyperlink>
      <w:r w:rsidRPr="00CD74CF">
        <w:rPr>
          <w:sz w:val="28"/>
          <w:szCs w:val="28"/>
        </w:rPr>
        <w:t xml:space="preserve"> ее выдачи утверждены </w:t>
      </w:r>
      <w:hyperlink r:id="rId38" w:history="1">
        <w:r w:rsidRPr="00CD74CF">
          <w:rPr>
            <w:sz w:val="28"/>
            <w:szCs w:val="28"/>
          </w:rPr>
          <w:t>приказом</w:t>
        </w:r>
      </w:hyperlink>
      <w:r w:rsidRPr="00CD74CF">
        <w:rPr>
          <w:sz w:val="28"/>
          <w:szCs w:val="28"/>
        </w:rPr>
        <w:t xml:space="preserve"> Минтруда России от 30.04.2013 </w:t>
      </w:r>
      <w:r w:rsidR="008719BD">
        <w:rPr>
          <w:sz w:val="28"/>
          <w:szCs w:val="28"/>
        </w:rPr>
        <w:t>№</w:t>
      </w:r>
      <w:r w:rsidRPr="00CD74CF">
        <w:rPr>
          <w:sz w:val="28"/>
          <w:szCs w:val="28"/>
        </w:rPr>
        <w:t> 182н;</w:t>
      </w:r>
    </w:p>
    <w:p w:rsidR="002A4AE8" w:rsidRPr="00CD74CF" w:rsidRDefault="002A4AE8" w:rsidP="002A4AE8">
      <w:pPr>
        <w:ind w:firstLine="709"/>
        <w:jc w:val="both"/>
        <w:rPr>
          <w:sz w:val="28"/>
          <w:szCs w:val="28"/>
        </w:rPr>
      </w:pPr>
      <w:r w:rsidRPr="00CD74CF">
        <w:rPr>
          <w:sz w:val="28"/>
          <w:szCs w:val="28"/>
        </w:rPr>
        <w:t xml:space="preserve">документы, содержащие сведения о работнике, предусмотренные </w:t>
      </w:r>
      <w:hyperlink r:id="rId39" w:history="1">
        <w:r w:rsidRPr="00CD74CF">
          <w:rPr>
            <w:sz w:val="28"/>
            <w:szCs w:val="28"/>
          </w:rPr>
          <w:t>пунктами 2 - 2.3 ст. 11</w:t>
        </w:r>
      </w:hyperlink>
      <w:r w:rsidRPr="00CD74CF">
        <w:rPr>
          <w:sz w:val="28"/>
          <w:szCs w:val="28"/>
        </w:rPr>
        <w:t xml:space="preserve"> Фед</w:t>
      </w:r>
      <w:r w:rsidR="008719BD">
        <w:rPr>
          <w:sz w:val="28"/>
          <w:szCs w:val="28"/>
        </w:rPr>
        <w:t>ерального закона от 01.04.1996 №</w:t>
      </w:r>
      <w:r w:rsidR="00A75951">
        <w:rPr>
          <w:sz w:val="28"/>
          <w:szCs w:val="28"/>
        </w:rPr>
        <w:t> 27-ФЗ «</w:t>
      </w:r>
      <w:r w:rsidRPr="00CD74CF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A75951">
        <w:rPr>
          <w:sz w:val="28"/>
          <w:szCs w:val="28"/>
        </w:rPr>
        <w:t>»</w:t>
      </w:r>
      <w:r w:rsidRPr="00CD74CF">
        <w:rPr>
          <w:sz w:val="28"/>
          <w:szCs w:val="28"/>
        </w:rPr>
        <w:t xml:space="preserve"> (</w:t>
      </w:r>
      <w:hyperlink r:id="rId40" w:history="1">
        <w:r w:rsidRPr="00CD74CF">
          <w:rPr>
            <w:sz w:val="28"/>
            <w:szCs w:val="28"/>
          </w:rPr>
          <w:t>п. 4 ст. 11</w:t>
        </w:r>
      </w:hyperlink>
      <w:r w:rsidRPr="00CD74CF">
        <w:rPr>
          <w:sz w:val="28"/>
          <w:szCs w:val="28"/>
        </w:rPr>
        <w:t xml:space="preserve"> этого закона). Поскольку специальных форм для передачи таких сведений работнику не предусмотрено, следует использовать формы, предназначенные для представления тех же сведений в налоговые органы и органы ПФР.</w:t>
      </w:r>
    </w:p>
    <w:p w:rsidR="002A4AE8" w:rsidRDefault="000E6022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AE8">
        <w:rPr>
          <w:sz w:val="28"/>
          <w:szCs w:val="28"/>
        </w:rPr>
        <w:t xml:space="preserve">. </w:t>
      </w:r>
      <w:r w:rsidR="002A4AE8" w:rsidRPr="000F32D4">
        <w:rPr>
          <w:sz w:val="28"/>
          <w:szCs w:val="28"/>
        </w:rPr>
        <w:t xml:space="preserve">Работодатель обязан сообщить в течение двух недель в </w:t>
      </w:r>
      <w:r w:rsidR="0097393E">
        <w:rPr>
          <w:sz w:val="28"/>
          <w:szCs w:val="28"/>
        </w:rPr>
        <w:t xml:space="preserve">отдел </w:t>
      </w:r>
      <w:r w:rsidR="0097393E">
        <w:rPr>
          <w:sz w:val="28"/>
          <w:szCs w:val="28"/>
        </w:rPr>
        <w:lastRenderedPageBreak/>
        <w:t xml:space="preserve">военного комиссариата </w:t>
      </w:r>
      <w:r w:rsidR="002A4AE8" w:rsidRPr="000F32D4">
        <w:rPr>
          <w:sz w:val="28"/>
          <w:szCs w:val="28"/>
        </w:rPr>
        <w:t>муниципального образования и (или) орган местного самоуправления об увольнении работника, подлежащего воинскому учету</w:t>
      </w:r>
      <w:proofErr w:type="gramStart"/>
      <w:r w:rsidR="002A4AE8" w:rsidRPr="000F32D4">
        <w:rPr>
          <w:sz w:val="28"/>
          <w:szCs w:val="28"/>
        </w:rPr>
        <w:t>.</w:t>
      </w:r>
      <w:proofErr w:type="gramEnd"/>
      <w:r w:rsidR="002A4AE8" w:rsidRPr="000F32D4">
        <w:rPr>
          <w:sz w:val="28"/>
          <w:szCs w:val="28"/>
        </w:rPr>
        <w:t xml:space="preserve"> </w:t>
      </w:r>
      <w:r w:rsidR="00A75951">
        <w:rPr>
          <w:sz w:val="28"/>
          <w:szCs w:val="28"/>
        </w:rPr>
        <w:t>(</w:t>
      </w:r>
      <w:proofErr w:type="spellStart"/>
      <w:r w:rsidR="00DD3B34">
        <w:fldChar w:fldCharType="begin"/>
      </w:r>
      <w:r w:rsidR="00DD3B34">
        <w:instrText xml:space="preserve"> HYPERLINK "consultantplus://offline/ref=B929134F3D6706886907B81BC0BCEEAC2F7ABCDF00F8317D2603C9777E4EA26300CB6DB8025E6A742CH2H" </w:instrText>
      </w:r>
      <w:r w:rsidR="00DD3B34">
        <w:fldChar w:fldCharType="separate"/>
      </w:r>
      <w:proofErr w:type="gramStart"/>
      <w:r w:rsidR="00A75951">
        <w:rPr>
          <w:sz w:val="28"/>
          <w:szCs w:val="28"/>
        </w:rPr>
        <w:t>п</w:t>
      </w:r>
      <w:proofErr w:type="gramEnd"/>
      <w:r w:rsidR="00A75951">
        <w:rPr>
          <w:sz w:val="28"/>
          <w:szCs w:val="28"/>
        </w:rPr>
        <w:t>п</w:t>
      </w:r>
      <w:proofErr w:type="spellEnd"/>
      <w:r w:rsidR="00A75951">
        <w:rPr>
          <w:sz w:val="28"/>
          <w:szCs w:val="28"/>
        </w:rPr>
        <w:t>. «</w:t>
      </w:r>
      <w:r w:rsidR="002A4AE8" w:rsidRPr="000F32D4">
        <w:rPr>
          <w:sz w:val="28"/>
          <w:szCs w:val="28"/>
        </w:rPr>
        <w:t>а</w:t>
      </w:r>
      <w:r w:rsidR="00A75951">
        <w:rPr>
          <w:sz w:val="28"/>
          <w:szCs w:val="28"/>
        </w:rPr>
        <w:t>»</w:t>
      </w:r>
      <w:r w:rsidR="002A4AE8" w:rsidRPr="000F32D4">
        <w:rPr>
          <w:sz w:val="28"/>
          <w:szCs w:val="28"/>
        </w:rPr>
        <w:t xml:space="preserve"> п. 29</w:t>
      </w:r>
      <w:r w:rsidR="00DD3B34">
        <w:rPr>
          <w:sz w:val="28"/>
          <w:szCs w:val="28"/>
        </w:rPr>
        <w:fldChar w:fldCharType="end"/>
      </w:r>
      <w:r w:rsidR="002A4AE8" w:rsidRPr="000F32D4">
        <w:rPr>
          <w:sz w:val="28"/>
          <w:szCs w:val="28"/>
        </w:rPr>
        <w:t xml:space="preserve"> Методических рекомендаций по ведению воинского учета в организациях, утвержденных Минобороны России 11.07.2017, и </w:t>
      </w:r>
      <w:hyperlink r:id="rId41" w:history="1">
        <w:proofErr w:type="spellStart"/>
        <w:r w:rsidR="00A75951">
          <w:rPr>
            <w:sz w:val="28"/>
            <w:szCs w:val="28"/>
          </w:rPr>
          <w:t>пп</w:t>
        </w:r>
        <w:proofErr w:type="spellEnd"/>
        <w:r w:rsidR="00A75951">
          <w:rPr>
            <w:sz w:val="28"/>
            <w:szCs w:val="28"/>
          </w:rPr>
          <w:t>. «</w:t>
        </w:r>
        <w:r w:rsidR="002A4AE8" w:rsidRPr="000F32D4">
          <w:rPr>
            <w:sz w:val="28"/>
            <w:szCs w:val="28"/>
          </w:rPr>
          <w:t>а</w:t>
        </w:r>
        <w:r w:rsidR="00A75951">
          <w:rPr>
            <w:sz w:val="28"/>
            <w:szCs w:val="28"/>
          </w:rPr>
          <w:t>»</w:t>
        </w:r>
        <w:r w:rsidR="002A4AE8" w:rsidRPr="000F32D4">
          <w:rPr>
            <w:sz w:val="28"/>
            <w:szCs w:val="28"/>
          </w:rPr>
          <w:t xml:space="preserve"> п. 32</w:t>
        </w:r>
      </w:hyperlink>
      <w:r w:rsidR="002A4AE8" w:rsidRPr="000F32D4">
        <w:rPr>
          <w:sz w:val="28"/>
          <w:szCs w:val="28"/>
        </w:rPr>
        <w:t xml:space="preserve"> Положения о воинском учете, утвержденного Постановлением Правительства РФ от 27.11.2006 </w:t>
      </w:r>
      <w:r w:rsidR="008719BD">
        <w:rPr>
          <w:sz w:val="28"/>
          <w:szCs w:val="28"/>
        </w:rPr>
        <w:t>№</w:t>
      </w:r>
      <w:r w:rsidR="002A4AE8" w:rsidRPr="000F32D4">
        <w:rPr>
          <w:sz w:val="28"/>
          <w:szCs w:val="28"/>
        </w:rPr>
        <w:t xml:space="preserve"> 719. </w:t>
      </w:r>
      <w:proofErr w:type="gramStart"/>
      <w:r w:rsidR="002A4AE8" w:rsidRPr="000F32D4">
        <w:rPr>
          <w:sz w:val="28"/>
          <w:szCs w:val="28"/>
        </w:rPr>
        <w:t xml:space="preserve">Сведения об увольняемом подаются по </w:t>
      </w:r>
      <w:hyperlink r:id="rId42" w:history="1">
        <w:r w:rsidR="002A4AE8" w:rsidRPr="000F32D4">
          <w:rPr>
            <w:sz w:val="28"/>
            <w:szCs w:val="28"/>
          </w:rPr>
          <w:t>форме</w:t>
        </w:r>
      </w:hyperlink>
      <w:r w:rsidR="008719BD">
        <w:rPr>
          <w:sz w:val="28"/>
          <w:szCs w:val="28"/>
        </w:rPr>
        <w:t>, приведенной в Приложении №</w:t>
      </w:r>
      <w:r w:rsidR="002A4AE8" w:rsidRPr="000F32D4">
        <w:rPr>
          <w:sz w:val="28"/>
          <w:szCs w:val="28"/>
        </w:rPr>
        <w:t xml:space="preserve"> 9 к указанным Методическим рекомендациям</w:t>
      </w:r>
      <w:r w:rsidR="00A75951">
        <w:rPr>
          <w:sz w:val="28"/>
          <w:szCs w:val="28"/>
        </w:rPr>
        <w:t>)</w:t>
      </w:r>
      <w:r w:rsidR="0097393E">
        <w:rPr>
          <w:sz w:val="28"/>
          <w:szCs w:val="28"/>
        </w:rPr>
        <w:t>.</w:t>
      </w:r>
      <w:proofErr w:type="gramEnd"/>
    </w:p>
    <w:p w:rsidR="002A4AE8" w:rsidRPr="008A2EA4" w:rsidRDefault="000E6022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AE8" w:rsidRPr="008A2EA4">
        <w:rPr>
          <w:sz w:val="28"/>
          <w:szCs w:val="28"/>
        </w:rPr>
        <w:t>. Работодатель обязан не позднее дня, следующего за днем увольнения работника-должника, вернуть (</w:t>
      </w:r>
      <w:hyperlink r:id="rId43" w:history="1">
        <w:r w:rsidR="002A4AE8" w:rsidRPr="008A2EA4">
          <w:rPr>
            <w:sz w:val="28"/>
            <w:szCs w:val="28"/>
          </w:rPr>
          <w:t>п. 2 ч. 4</w:t>
        </w:r>
      </w:hyperlink>
      <w:r w:rsidR="002A4AE8" w:rsidRPr="008A2EA4">
        <w:rPr>
          <w:sz w:val="28"/>
          <w:szCs w:val="28"/>
        </w:rPr>
        <w:t xml:space="preserve">, </w:t>
      </w:r>
      <w:hyperlink r:id="rId44" w:history="1">
        <w:r w:rsidR="002A4AE8" w:rsidRPr="008A2EA4">
          <w:rPr>
            <w:sz w:val="28"/>
            <w:szCs w:val="28"/>
          </w:rPr>
          <w:t>ч. 4.1 ст. 98</w:t>
        </w:r>
      </w:hyperlink>
      <w:r w:rsidR="002A4AE8" w:rsidRPr="008A2EA4">
        <w:rPr>
          <w:sz w:val="28"/>
          <w:szCs w:val="28"/>
        </w:rPr>
        <w:t xml:space="preserve"> Федерального закона от 02.10.2</w:t>
      </w:r>
      <w:r w:rsidR="008719BD">
        <w:rPr>
          <w:sz w:val="28"/>
          <w:szCs w:val="28"/>
        </w:rPr>
        <w:t>007 №</w:t>
      </w:r>
      <w:r w:rsidR="002A4AE8" w:rsidRPr="008A2EA4">
        <w:rPr>
          <w:sz w:val="28"/>
          <w:szCs w:val="28"/>
        </w:rPr>
        <w:t xml:space="preserve"> 229-ФЗ, </w:t>
      </w:r>
      <w:hyperlink r:id="rId45" w:history="1">
        <w:r w:rsidR="002A4AE8" w:rsidRPr="008A2EA4">
          <w:rPr>
            <w:sz w:val="28"/>
            <w:szCs w:val="28"/>
          </w:rPr>
          <w:t>ч. 3 ст. 84.1</w:t>
        </w:r>
      </w:hyperlink>
      <w:r w:rsidR="002A4AE8" w:rsidRPr="008A2EA4">
        <w:rPr>
          <w:sz w:val="28"/>
          <w:szCs w:val="28"/>
        </w:rPr>
        <w:t xml:space="preserve"> ТК РФ):</w:t>
      </w:r>
    </w:p>
    <w:p w:rsidR="002A4AE8" w:rsidRPr="008A2EA4" w:rsidRDefault="002A4AE8" w:rsidP="002A4AE8">
      <w:pPr>
        <w:ind w:firstLine="709"/>
        <w:jc w:val="both"/>
        <w:rPr>
          <w:sz w:val="28"/>
          <w:szCs w:val="28"/>
        </w:rPr>
      </w:pPr>
      <w:r w:rsidRPr="008A2EA4">
        <w:rPr>
          <w:sz w:val="28"/>
          <w:szCs w:val="28"/>
        </w:rPr>
        <w:t xml:space="preserve">- судебному приставу-исполнителю - поступившую от него копию исполнительного документа. </w:t>
      </w:r>
      <w:proofErr w:type="gramStart"/>
      <w:r w:rsidRPr="008A2EA4">
        <w:rPr>
          <w:sz w:val="28"/>
          <w:szCs w:val="28"/>
        </w:rPr>
        <w:t>На ней необходимо указать, что исполнение завершено в связи с переменой должником места работы, а также взысканную сумму (при частичном исполнении);</w:t>
      </w:r>
      <w:proofErr w:type="gramEnd"/>
    </w:p>
    <w:p w:rsidR="002A4AE8" w:rsidRPr="008A2EA4" w:rsidRDefault="002A4AE8" w:rsidP="002A4AE8">
      <w:pPr>
        <w:ind w:firstLine="709"/>
        <w:jc w:val="both"/>
        <w:rPr>
          <w:sz w:val="28"/>
          <w:szCs w:val="28"/>
        </w:rPr>
      </w:pPr>
      <w:r w:rsidRPr="008A2EA4">
        <w:rPr>
          <w:sz w:val="28"/>
          <w:szCs w:val="28"/>
        </w:rPr>
        <w:t>- взыскателю - исполнительный документ, на котором следует указать, что исполнение завершено в связи с переменой должником места работы, взысканную сумму (при частичном исполнении), а также период, в течение которого исполнительный документ находился на исполнении.</w:t>
      </w:r>
    </w:p>
    <w:p w:rsidR="002A4AE8" w:rsidRPr="00A777D7" w:rsidRDefault="00856862" w:rsidP="002A4AE8">
      <w:pPr>
        <w:ind w:firstLine="709"/>
        <w:jc w:val="both"/>
        <w:rPr>
          <w:sz w:val="28"/>
          <w:szCs w:val="28"/>
        </w:rPr>
      </w:pPr>
      <w:r w:rsidRPr="00A777D7">
        <w:rPr>
          <w:sz w:val="28"/>
          <w:szCs w:val="28"/>
        </w:rPr>
        <w:t>1</w:t>
      </w:r>
      <w:r w:rsidR="000E6022" w:rsidRPr="00A777D7">
        <w:rPr>
          <w:sz w:val="28"/>
          <w:szCs w:val="28"/>
        </w:rPr>
        <w:t>0</w:t>
      </w:r>
      <w:r w:rsidR="002A4AE8" w:rsidRPr="00A777D7">
        <w:rPr>
          <w:sz w:val="28"/>
          <w:szCs w:val="28"/>
        </w:rPr>
        <w:t>. Подготовить архив документов постоянного хран</w:t>
      </w:r>
      <w:r w:rsidR="0097393E" w:rsidRPr="00A777D7">
        <w:rPr>
          <w:sz w:val="28"/>
          <w:szCs w:val="28"/>
        </w:rPr>
        <w:t xml:space="preserve">ения </w:t>
      </w:r>
      <w:proofErr w:type="gramStart"/>
      <w:r w:rsidR="00AB41E4" w:rsidRPr="00A777D7">
        <w:rPr>
          <w:sz w:val="28"/>
          <w:szCs w:val="28"/>
        </w:rPr>
        <w:t>согласно перечня</w:t>
      </w:r>
      <w:proofErr w:type="gramEnd"/>
      <w:r w:rsidR="0057777B" w:rsidRPr="00A777D7">
        <w:rPr>
          <w:sz w:val="28"/>
          <w:szCs w:val="28"/>
        </w:rPr>
        <w:t>,</w:t>
      </w:r>
      <w:r w:rsidR="00AB41E4" w:rsidRPr="00A777D7">
        <w:rPr>
          <w:sz w:val="28"/>
          <w:szCs w:val="28"/>
        </w:rPr>
        <w:t xml:space="preserve"> </w:t>
      </w:r>
      <w:r w:rsidR="0097393E" w:rsidRPr="00A777D7">
        <w:rPr>
          <w:sz w:val="28"/>
          <w:szCs w:val="28"/>
        </w:rPr>
        <w:t>архив</w:t>
      </w:r>
      <w:r w:rsidR="00AB41E4" w:rsidRPr="00A777D7">
        <w:rPr>
          <w:sz w:val="28"/>
          <w:szCs w:val="28"/>
        </w:rPr>
        <w:t>а</w:t>
      </w:r>
      <w:r w:rsidR="0097393E" w:rsidRPr="00A777D7">
        <w:rPr>
          <w:sz w:val="28"/>
          <w:szCs w:val="28"/>
        </w:rPr>
        <w:t xml:space="preserve"> </w:t>
      </w:r>
      <w:proofErr w:type="spellStart"/>
      <w:r w:rsidR="0097393E" w:rsidRPr="00A777D7">
        <w:rPr>
          <w:sz w:val="28"/>
          <w:szCs w:val="28"/>
        </w:rPr>
        <w:t>Богучанского</w:t>
      </w:r>
      <w:proofErr w:type="spellEnd"/>
      <w:r w:rsidR="0097393E" w:rsidRPr="00A777D7">
        <w:rPr>
          <w:sz w:val="28"/>
          <w:szCs w:val="28"/>
        </w:rPr>
        <w:t xml:space="preserve"> района. </w:t>
      </w:r>
    </w:p>
    <w:p w:rsidR="002A4AE8" w:rsidRDefault="00A777D7" w:rsidP="002A4AE8">
      <w:pPr>
        <w:ind w:firstLine="709"/>
        <w:jc w:val="both"/>
        <w:rPr>
          <w:sz w:val="28"/>
          <w:szCs w:val="28"/>
        </w:rPr>
      </w:pPr>
      <w:r w:rsidRPr="00A777D7">
        <w:rPr>
          <w:sz w:val="28"/>
          <w:szCs w:val="28"/>
        </w:rPr>
        <w:t>11</w:t>
      </w:r>
      <w:r w:rsidR="002A4AE8" w:rsidRPr="00A777D7">
        <w:rPr>
          <w:sz w:val="28"/>
          <w:szCs w:val="28"/>
        </w:rPr>
        <w:t xml:space="preserve">. Документы, подлежащие хранению, но не принятые архивом </w:t>
      </w:r>
      <w:proofErr w:type="spellStart"/>
      <w:r w:rsidR="0097393E" w:rsidRPr="00A777D7">
        <w:rPr>
          <w:sz w:val="28"/>
          <w:szCs w:val="28"/>
        </w:rPr>
        <w:t>Богучанского</w:t>
      </w:r>
      <w:proofErr w:type="spellEnd"/>
      <w:r w:rsidR="0097393E" w:rsidRPr="00A777D7">
        <w:rPr>
          <w:sz w:val="28"/>
          <w:szCs w:val="28"/>
        </w:rPr>
        <w:t xml:space="preserve"> района</w:t>
      </w:r>
      <w:r w:rsidR="002A4AE8" w:rsidRPr="00A777D7">
        <w:rPr>
          <w:sz w:val="28"/>
          <w:szCs w:val="28"/>
        </w:rPr>
        <w:t>, передать на хранение в новую организацию на основании договора хранения на период – до истечения срока хранения.</w:t>
      </w:r>
    </w:p>
    <w:p w:rsidR="00071FD3" w:rsidRDefault="00071FD3" w:rsidP="002A4AE8">
      <w:pPr>
        <w:ind w:firstLine="709"/>
        <w:jc w:val="both"/>
        <w:rPr>
          <w:sz w:val="28"/>
          <w:szCs w:val="28"/>
        </w:rPr>
        <w:sectPr w:rsidR="00071FD3" w:rsidSect="00C812B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D524F" w:rsidRDefault="008D524F" w:rsidP="008D52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Полномочие </w:t>
      </w:r>
      <w:r w:rsidR="00752837">
        <w:rPr>
          <w:sz w:val="28"/>
          <w:szCs w:val="28"/>
        </w:rPr>
        <w:t>л</w:t>
      </w:r>
      <w:r>
        <w:rPr>
          <w:sz w:val="28"/>
          <w:szCs w:val="28"/>
        </w:rPr>
        <w:t xml:space="preserve">иквидационной </w:t>
      </w:r>
      <w:proofErr w:type="gramStart"/>
      <w:r>
        <w:rPr>
          <w:sz w:val="28"/>
          <w:szCs w:val="28"/>
        </w:rPr>
        <w:t>комиссии</w:t>
      </w:r>
      <w:r w:rsidR="000E6022">
        <w:rPr>
          <w:sz w:val="28"/>
          <w:szCs w:val="28"/>
        </w:rPr>
        <w:t xml:space="preserve"> Управления социальной защиты населения администрации</w:t>
      </w:r>
      <w:proofErr w:type="gramEnd"/>
      <w:r w:rsidR="000E6022">
        <w:rPr>
          <w:sz w:val="28"/>
          <w:szCs w:val="28"/>
        </w:rPr>
        <w:t xml:space="preserve"> </w:t>
      </w:r>
      <w:proofErr w:type="spellStart"/>
      <w:r w:rsidR="000E6022">
        <w:rPr>
          <w:sz w:val="28"/>
          <w:szCs w:val="28"/>
        </w:rPr>
        <w:t>Богучанского</w:t>
      </w:r>
      <w:proofErr w:type="spellEnd"/>
      <w:r w:rsidR="000E6022">
        <w:rPr>
          <w:sz w:val="28"/>
          <w:szCs w:val="28"/>
        </w:rPr>
        <w:t xml:space="preserve"> района </w:t>
      </w:r>
    </w:p>
    <w:p w:rsidR="008D524F" w:rsidRDefault="008D524F" w:rsidP="008D524F">
      <w:pPr>
        <w:ind w:firstLine="720"/>
        <w:jc w:val="both"/>
        <w:rPr>
          <w:sz w:val="28"/>
          <w:szCs w:val="28"/>
        </w:rPr>
      </w:pPr>
    </w:p>
    <w:p w:rsidR="008D524F" w:rsidRPr="0040537C" w:rsidRDefault="008D524F" w:rsidP="008D524F">
      <w:pPr>
        <w:ind w:firstLine="709"/>
        <w:jc w:val="both"/>
        <w:rPr>
          <w:sz w:val="28"/>
          <w:szCs w:val="28"/>
        </w:rPr>
      </w:pPr>
      <w:r w:rsidRPr="0040537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40537C">
        <w:rPr>
          <w:sz w:val="28"/>
          <w:szCs w:val="28"/>
        </w:rPr>
        <w:t>правл</w:t>
      </w:r>
      <w:r>
        <w:rPr>
          <w:sz w:val="28"/>
          <w:szCs w:val="28"/>
        </w:rPr>
        <w:t>ять</w:t>
      </w:r>
      <w:r w:rsidRPr="0040537C">
        <w:rPr>
          <w:sz w:val="28"/>
          <w:szCs w:val="28"/>
        </w:rPr>
        <w:t xml:space="preserve"> делами ликвидируемого учреждения в течен</w:t>
      </w:r>
      <w:r>
        <w:rPr>
          <w:sz w:val="28"/>
          <w:szCs w:val="28"/>
        </w:rPr>
        <w:t>ие всего периода его ликвидации.</w:t>
      </w:r>
      <w:r w:rsidR="00752837">
        <w:rPr>
          <w:sz w:val="28"/>
          <w:szCs w:val="28"/>
        </w:rPr>
        <w:t xml:space="preserve"> </w:t>
      </w:r>
    </w:p>
    <w:p w:rsidR="008D524F" w:rsidRDefault="008D524F" w:rsidP="008D524F">
      <w:pPr>
        <w:ind w:firstLine="709"/>
        <w:jc w:val="both"/>
        <w:rPr>
          <w:sz w:val="28"/>
          <w:szCs w:val="28"/>
        </w:rPr>
      </w:pPr>
      <w:r w:rsidRPr="0040537C">
        <w:rPr>
          <w:sz w:val="28"/>
          <w:szCs w:val="28"/>
        </w:rPr>
        <w:t xml:space="preserve">2. </w:t>
      </w:r>
      <w:r>
        <w:rPr>
          <w:sz w:val="28"/>
          <w:szCs w:val="28"/>
        </w:rPr>
        <w:t>Выступа</w:t>
      </w:r>
      <w:r w:rsidRPr="0040537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0537C">
        <w:rPr>
          <w:sz w:val="28"/>
          <w:szCs w:val="28"/>
        </w:rPr>
        <w:t xml:space="preserve"> в суде от имени ликвидируемого юридического лица. </w:t>
      </w:r>
    </w:p>
    <w:p w:rsidR="008D524F" w:rsidRDefault="008D524F" w:rsidP="008D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40537C">
        <w:rPr>
          <w:sz w:val="28"/>
          <w:szCs w:val="28"/>
        </w:rPr>
        <w:t>ействовать добросовестно и разумно в интересах ликвидируемого юридического лица</w:t>
      </w:r>
      <w:r w:rsidR="0097393E">
        <w:rPr>
          <w:sz w:val="28"/>
          <w:szCs w:val="28"/>
        </w:rPr>
        <w:t>.</w:t>
      </w:r>
    </w:p>
    <w:p w:rsidR="008D524F" w:rsidRDefault="008D524F" w:rsidP="008D524F">
      <w:pPr>
        <w:ind w:firstLine="720"/>
        <w:jc w:val="both"/>
        <w:rPr>
          <w:sz w:val="28"/>
          <w:szCs w:val="28"/>
        </w:rPr>
      </w:pPr>
      <w:bookmarkStart w:id="3" w:name="sub_63012"/>
      <w:r>
        <w:rPr>
          <w:sz w:val="28"/>
          <w:szCs w:val="28"/>
        </w:rPr>
        <w:t>4</w:t>
      </w:r>
      <w:r w:rsidRPr="004425E3">
        <w:rPr>
          <w:sz w:val="28"/>
          <w:szCs w:val="28"/>
        </w:rPr>
        <w:t>. Принимает меры по выявлению кредиторов</w:t>
      </w:r>
      <w:r>
        <w:rPr>
          <w:sz w:val="28"/>
          <w:szCs w:val="28"/>
        </w:rPr>
        <w:t>.</w:t>
      </w:r>
    </w:p>
    <w:p w:rsidR="008D524F" w:rsidRDefault="008D524F" w:rsidP="008D5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25E3">
        <w:rPr>
          <w:sz w:val="28"/>
          <w:szCs w:val="28"/>
        </w:rPr>
        <w:t>Принимает меры по получению дебиторской задолженности</w:t>
      </w:r>
      <w:r>
        <w:rPr>
          <w:sz w:val="28"/>
          <w:szCs w:val="28"/>
        </w:rPr>
        <w:t>.</w:t>
      </w:r>
    </w:p>
    <w:p w:rsidR="008D524F" w:rsidRDefault="008D524F" w:rsidP="008D5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</w:t>
      </w:r>
      <w:r w:rsidRPr="004425E3">
        <w:rPr>
          <w:sz w:val="28"/>
          <w:szCs w:val="28"/>
        </w:rPr>
        <w:t>ведомляет в письменной форме кредиторов о ликвидации юридического лица.</w:t>
      </w:r>
    </w:p>
    <w:p w:rsidR="008D524F" w:rsidRPr="004425E3" w:rsidRDefault="008D524F" w:rsidP="008D5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C22BFC">
        <w:rPr>
          <w:sz w:val="28"/>
          <w:szCs w:val="28"/>
        </w:rPr>
        <w:t>роизводит</w:t>
      </w:r>
      <w:r>
        <w:rPr>
          <w:sz w:val="28"/>
          <w:szCs w:val="28"/>
        </w:rPr>
        <w:t>ь</w:t>
      </w:r>
      <w:r w:rsidRPr="00C22B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2BFC">
        <w:rPr>
          <w:sz w:val="28"/>
          <w:szCs w:val="28"/>
        </w:rPr>
        <w:t>ыплат</w:t>
      </w:r>
      <w:r>
        <w:rPr>
          <w:sz w:val="28"/>
          <w:szCs w:val="28"/>
        </w:rPr>
        <w:t>у</w:t>
      </w:r>
      <w:r w:rsidRPr="00C22BFC">
        <w:rPr>
          <w:sz w:val="28"/>
          <w:szCs w:val="28"/>
        </w:rPr>
        <w:t xml:space="preserve"> денежных сумм кредиторам ликвидируемого юридического лица </w:t>
      </w:r>
    </w:p>
    <w:p w:rsidR="008D524F" w:rsidRDefault="008D524F" w:rsidP="008D524F">
      <w:pPr>
        <w:ind w:firstLine="709"/>
        <w:jc w:val="both"/>
        <w:rPr>
          <w:sz w:val="28"/>
          <w:szCs w:val="28"/>
        </w:rPr>
      </w:pPr>
      <w:bookmarkStart w:id="4" w:name="sub_62042"/>
      <w:bookmarkEnd w:id="3"/>
      <w:r>
        <w:rPr>
          <w:sz w:val="28"/>
          <w:szCs w:val="28"/>
        </w:rPr>
        <w:t>8. Решения ликвидационной комиссии оформляются протоколом.</w:t>
      </w:r>
    </w:p>
    <w:p w:rsidR="008D524F" w:rsidRPr="00F707C7" w:rsidRDefault="008D524F" w:rsidP="008D524F">
      <w:pPr>
        <w:ind w:firstLine="709"/>
        <w:jc w:val="both"/>
        <w:rPr>
          <w:sz w:val="28"/>
          <w:szCs w:val="28"/>
        </w:rPr>
      </w:pPr>
      <w:r w:rsidRPr="00752837">
        <w:rPr>
          <w:sz w:val="28"/>
          <w:szCs w:val="28"/>
        </w:rPr>
        <w:t xml:space="preserve">9. 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</w:t>
      </w:r>
      <w:hyperlink r:id="rId46" w:history="1">
        <w:r w:rsidRPr="00752837">
          <w:rPr>
            <w:sz w:val="28"/>
            <w:szCs w:val="28"/>
          </w:rPr>
          <w:t>законодательством</w:t>
        </w:r>
      </w:hyperlink>
      <w:r w:rsidRPr="00752837">
        <w:rPr>
          <w:sz w:val="28"/>
          <w:szCs w:val="28"/>
        </w:rPr>
        <w:t xml:space="preserve"> о несостоятельности (банкротстве).</w:t>
      </w:r>
    </w:p>
    <w:bookmarkEnd w:id="4"/>
    <w:p w:rsidR="00F82506" w:rsidRDefault="00F82506" w:rsidP="002A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6"/>
      </w:tblGrid>
      <w:tr w:rsidR="00F82506" w:rsidTr="009A08A7">
        <w:tc>
          <w:tcPr>
            <w:tcW w:w="4066" w:type="dxa"/>
          </w:tcPr>
          <w:p w:rsidR="00F82506" w:rsidRDefault="00F82506" w:rsidP="009A08A7">
            <w:pPr>
              <w:tabs>
                <w:tab w:val="left" w:pos="1421"/>
              </w:tabs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506" w:rsidRDefault="00F82506" w:rsidP="009A08A7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Приложение № 2 к постановлению администрации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района</w:t>
            </w:r>
          </w:p>
          <w:p w:rsidR="00F82506" w:rsidRDefault="00F82506" w:rsidP="00904803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«_____»_________ 2019 № ______-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</w:t>
            </w:r>
            <w:proofErr w:type="gramEnd"/>
          </w:p>
        </w:tc>
      </w:tr>
      <w:tr w:rsidR="00F82506" w:rsidTr="009A08A7">
        <w:tc>
          <w:tcPr>
            <w:tcW w:w="4066" w:type="dxa"/>
          </w:tcPr>
          <w:p w:rsidR="00F82506" w:rsidRDefault="00F82506" w:rsidP="009A08A7">
            <w:pPr>
              <w:tabs>
                <w:tab w:val="left" w:pos="1421"/>
              </w:tabs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506" w:rsidRDefault="00F82506" w:rsidP="009A08A7">
            <w:pPr>
              <w:tabs>
                <w:tab w:val="left" w:pos="1421"/>
              </w:tabs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</w:tr>
    </w:tbl>
    <w:p w:rsidR="00F82506" w:rsidRDefault="00F82506" w:rsidP="00F82506">
      <w:pPr>
        <w:shd w:val="clear" w:color="auto" w:fill="FFFFFF"/>
        <w:spacing w:before="638" w:line="322" w:lineRule="exact"/>
        <w:ind w:right="38"/>
        <w:jc w:val="center"/>
      </w:pPr>
      <w:r>
        <w:rPr>
          <w:rFonts w:eastAsia="Times New Roman"/>
          <w:spacing w:val="-4"/>
          <w:sz w:val="28"/>
          <w:szCs w:val="28"/>
        </w:rPr>
        <w:t>СОСТАВ</w:t>
      </w:r>
    </w:p>
    <w:p w:rsidR="00F82506" w:rsidRDefault="00F82506" w:rsidP="00F82506">
      <w:pPr>
        <w:shd w:val="clear" w:color="auto" w:fill="FFFFFF"/>
        <w:spacing w:line="322" w:lineRule="exact"/>
        <w:ind w:right="4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ликвидационной комиссии </w:t>
      </w:r>
    </w:p>
    <w:p w:rsidR="00F82506" w:rsidRDefault="00F82506" w:rsidP="00F82506">
      <w:pPr>
        <w:shd w:val="clear" w:color="auto" w:fill="FFFFFF"/>
        <w:spacing w:line="322" w:lineRule="exact"/>
        <w:ind w:right="4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Управления социальной защиты населения </w:t>
      </w:r>
    </w:p>
    <w:p w:rsidR="00F82506" w:rsidRDefault="00F82506" w:rsidP="00F82506">
      <w:pPr>
        <w:shd w:val="clear" w:color="auto" w:fill="FFFFFF"/>
        <w:spacing w:line="322" w:lineRule="exact"/>
        <w:ind w:right="4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Богучанского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 </w:t>
      </w:r>
    </w:p>
    <w:p w:rsidR="00F82506" w:rsidRDefault="00F82506" w:rsidP="00F82506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7"/>
        <w:gridCol w:w="6165"/>
      </w:tblGrid>
      <w:tr w:rsidR="00F82506" w:rsidRPr="005129C8" w:rsidTr="009A08A7">
        <w:tc>
          <w:tcPr>
            <w:tcW w:w="3297" w:type="dxa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  <w:r w:rsidRPr="005129C8">
              <w:rPr>
                <w:bCs/>
                <w:sz w:val="28"/>
                <w:szCs w:val="28"/>
              </w:rPr>
              <w:t xml:space="preserve">Колесова Марина Михайловна </w:t>
            </w:r>
          </w:p>
        </w:tc>
        <w:tc>
          <w:tcPr>
            <w:tcW w:w="6165" w:type="dxa"/>
          </w:tcPr>
          <w:p w:rsidR="00F82506" w:rsidRDefault="00F82506" w:rsidP="009A08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5129C8">
              <w:rPr>
                <w:bCs/>
                <w:sz w:val="28"/>
                <w:szCs w:val="28"/>
              </w:rPr>
              <w:t xml:space="preserve">ачальник Управления социальной защиты населения администрации </w:t>
            </w:r>
            <w:proofErr w:type="spellStart"/>
            <w:r w:rsidRPr="005129C8">
              <w:rPr>
                <w:bCs/>
                <w:sz w:val="28"/>
                <w:szCs w:val="28"/>
              </w:rPr>
              <w:t>Богучанского</w:t>
            </w:r>
            <w:proofErr w:type="spellEnd"/>
            <w:r w:rsidRPr="005129C8">
              <w:rPr>
                <w:bCs/>
                <w:sz w:val="28"/>
                <w:szCs w:val="28"/>
              </w:rPr>
              <w:t xml:space="preserve"> района,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председатель</w:t>
            </w:r>
            <w:r w:rsidR="00AB41E4">
              <w:rPr>
                <w:rFonts w:eastAsia="Times New Roman"/>
                <w:spacing w:val="-3"/>
                <w:sz w:val="28"/>
                <w:szCs w:val="28"/>
              </w:rPr>
              <w:t xml:space="preserve"> ликвидационной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комиссии</w:t>
            </w:r>
          </w:p>
          <w:p w:rsidR="00F82506" w:rsidRPr="005129C8" w:rsidRDefault="00F82506" w:rsidP="009A08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2506" w:rsidRPr="005129C8" w:rsidTr="009A08A7">
        <w:tc>
          <w:tcPr>
            <w:tcW w:w="3297" w:type="dxa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Руденко Ольга Аркадьевна</w:t>
            </w:r>
          </w:p>
        </w:tc>
        <w:tc>
          <w:tcPr>
            <w:tcW w:w="6165" w:type="dxa"/>
          </w:tcPr>
          <w:p w:rsidR="00F82506" w:rsidRPr="00583C98" w:rsidRDefault="00F82506" w:rsidP="00AB41E4">
            <w:pPr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учета, отчетности бюджетного планирования и исполнения – главный бухгалтер </w:t>
            </w:r>
            <w:r>
              <w:rPr>
                <w:rFonts w:eastAsia="Times New Roman"/>
                <w:sz w:val="28"/>
                <w:szCs w:val="28"/>
              </w:rPr>
              <w:t xml:space="preserve">Управления социальной защиты </w:t>
            </w:r>
            <w:r>
              <w:rPr>
                <w:rFonts w:eastAsia="Times New Roman"/>
                <w:spacing w:val="-4"/>
                <w:sz w:val="28"/>
                <w:szCs w:val="28"/>
              </w:rPr>
              <w:t>населения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района,</w:t>
            </w:r>
            <w:r>
              <w:rPr>
                <w:sz w:val="28"/>
                <w:szCs w:val="28"/>
              </w:rPr>
              <w:t xml:space="preserve"> заместитель председателя</w:t>
            </w:r>
            <w:r w:rsidR="00AB41E4">
              <w:rPr>
                <w:sz w:val="28"/>
                <w:szCs w:val="28"/>
              </w:rPr>
              <w:t xml:space="preserve"> ликвидационной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F82506" w:rsidRPr="005129C8" w:rsidTr="009A08A7">
        <w:tc>
          <w:tcPr>
            <w:tcW w:w="3297" w:type="dxa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5" w:type="dxa"/>
          </w:tcPr>
          <w:p w:rsidR="00F82506" w:rsidRPr="00A7031A" w:rsidRDefault="00F82506" w:rsidP="009A08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2506" w:rsidRPr="005129C8" w:rsidTr="009A08A7">
        <w:tc>
          <w:tcPr>
            <w:tcW w:w="3297" w:type="dxa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Паль Ольга Эрнстовна </w:t>
            </w:r>
          </w:p>
        </w:tc>
        <w:tc>
          <w:tcPr>
            <w:tcW w:w="6165" w:type="dxa"/>
          </w:tcPr>
          <w:p w:rsidR="00F82506" w:rsidRDefault="00F82506" w:rsidP="009A08A7">
            <w:pPr>
              <w:shd w:val="clear" w:color="auto" w:fill="FFFFFF"/>
              <w:tabs>
                <w:tab w:val="left" w:pos="2381"/>
              </w:tabs>
              <w:spacing w:line="322" w:lineRule="exact"/>
              <w:ind w:left="10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Ведущий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специалист-юрист </w:t>
            </w:r>
            <w:r>
              <w:rPr>
                <w:rFonts w:eastAsia="Times New Roman"/>
                <w:sz w:val="28"/>
                <w:szCs w:val="28"/>
              </w:rPr>
              <w:t xml:space="preserve">Управления социальной защиты </w:t>
            </w:r>
            <w:r>
              <w:rPr>
                <w:rFonts w:eastAsia="Times New Roman"/>
                <w:spacing w:val="-4"/>
                <w:sz w:val="28"/>
                <w:szCs w:val="28"/>
              </w:rPr>
              <w:t>населения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района, секретарь </w:t>
            </w:r>
            <w:r w:rsidR="00904803">
              <w:rPr>
                <w:rFonts w:eastAsia="Times New Roman"/>
                <w:spacing w:val="-2"/>
                <w:sz w:val="28"/>
                <w:szCs w:val="28"/>
              </w:rPr>
              <w:t>ликвидационной комисс</w:t>
            </w:r>
            <w:r w:rsidR="00AB41E4">
              <w:rPr>
                <w:rFonts w:eastAsia="Times New Roman"/>
                <w:spacing w:val="-2"/>
                <w:sz w:val="28"/>
                <w:szCs w:val="28"/>
              </w:rPr>
              <w:t>ии</w:t>
            </w:r>
          </w:p>
          <w:p w:rsidR="00F82506" w:rsidRPr="005129C8" w:rsidRDefault="00F82506" w:rsidP="009A08A7">
            <w:pPr>
              <w:shd w:val="clear" w:color="auto" w:fill="FFFFFF"/>
              <w:tabs>
                <w:tab w:val="left" w:pos="2381"/>
              </w:tabs>
              <w:spacing w:line="322" w:lineRule="exact"/>
              <w:ind w:left="1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904803" w:rsidRPr="005129C8" w:rsidTr="00824DBD">
        <w:tc>
          <w:tcPr>
            <w:tcW w:w="9462" w:type="dxa"/>
            <w:gridSpan w:val="2"/>
          </w:tcPr>
          <w:p w:rsidR="00904803" w:rsidRDefault="00904803" w:rsidP="00A777D7">
            <w:pPr>
              <w:shd w:val="clear" w:color="auto" w:fill="FFFFFF"/>
              <w:tabs>
                <w:tab w:val="left" w:pos="2381"/>
              </w:tabs>
              <w:spacing w:line="322" w:lineRule="exact"/>
              <w:ind w:left="1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ликвидационной комиссии</w:t>
            </w:r>
            <w:r w:rsidR="00A777D7">
              <w:rPr>
                <w:bCs/>
                <w:sz w:val="28"/>
                <w:szCs w:val="28"/>
              </w:rPr>
              <w:t>:</w:t>
            </w:r>
          </w:p>
        </w:tc>
      </w:tr>
      <w:tr w:rsidR="00904803" w:rsidRPr="005129C8" w:rsidTr="00824DBD">
        <w:tc>
          <w:tcPr>
            <w:tcW w:w="9462" w:type="dxa"/>
            <w:gridSpan w:val="2"/>
          </w:tcPr>
          <w:p w:rsidR="00904803" w:rsidRDefault="00904803" w:rsidP="009A08A7">
            <w:pPr>
              <w:shd w:val="clear" w:color="auto" w:fill="FFFFFF"/>
              <w:tabs>
                <w:tab w:val="left" w:pos="2381"/>
              </w:tabs>
              <w:spacing w:line="322" w:lineRule="exact"/>
              <w:ind w:left="10"/>
              <w:jc w:val="both"/>
              <w:rPr>
                <w:bCs/>
                <w:sz w:val="28"/>
                <w:szCs w:val="28"/>
              </w:rPr>
            </w:pPr>
          </w:p>
        </w:tc>
      </w:tr>
      <w:tr w:rsidR="00F82506" w:rsidRPr="005129C8" w:rsidTr="009A08A7">
        <w:tc>
          <w:tcPr>
            <w:tcW w:w="3297" w:type="dxa"/>
          </w:tcPr>
          <w:p w:rsidR="00F82506" w:rsidRDefault="00F82506" w:rsidP="009A08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Илиндеева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Вениаминовна</w:t>
            </w:r>
          </w:p>
        </w:tc>
        <w:tc>
          <w:tcPr>
            <w:tcW w:w="6165" w:type="dxa"/>
          </w:tcPr>
          <w:p w:rsidR="00F82506" w:rsidRDefault="00F82506" w:rsidP="00F8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56862">
              <w:rPr>
                <w:sz w:val="28"/>
                <w:szCs w:val="28"/>
              </w:rPr>
              <w:t xml:space="preserve">по экономике и планированию </w:t>
            </w:r>
          </w:p>
          <w:p w:rsidR="00F82506" w:rsidRPr="00856862" w:rsidRDefault="00F82506" w:rsidP="00F825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2506" w:rsidRPr="005129C8" w:rsidTr="009A08A7">
        <w:tc>
          <w:tcPr>
            <w:tcW w:w="3297" w:type="dxa"/>
            <w:shd w:val="clear" w:color="auto" w:fill="auto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Брюханов</w:t>
            </w:r>
            <w:proofErr w:type="gramEnd"/>
            <w:r>
              <w:rPr>
                <w:bCs/>
                <w:sz w:val="28"/>
                <w:szCs w:val="28"/>
              </w:rPr>
              <w:t xml:space="preserve"> Иван Маркович </w:t>
            </w:r>
          </w:p>
        </w:tc>
        <w:tc>
          <w:tcPr>
            <w:tcW w:w="6165" w:type="dxa"/>
            <w:shd w:val="clear" w:color="auto" w:fill="auto"/>
          </w:tcPr>
          <w:p w:rsidR="00F82506" w:rsidRPr="00583C98" w:rsidRDefault="00F82506" w:rsidP="009A08A7">
            <w:pPr>
              <w:jc w:val="both"/>
              <w:rPr>
                <w:sz w:val="28"/>
                <w:szCs w:val="28"/>
              </w:rPr>
            </w:pPr>
            <w:r w:rsidRPr="000C403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C4032">
              <w:rPr>
                <w:sz w:val="28"/>
                <w:szCs w:val="28"/>
              </w:rPr>
              <w:t xml:space="preserve"> Главы </w:t>
            </w:r>
            <w:proofErr w:type="spellStart"/>
            <w:r w:rsidRPr="000C4032">
              <w:rPr>
                <w:sz w:val="28"/>
                <w:szCs w:val="28"/>
              </w:rPr>
              <w:t>Богучанского</w:t>
            </w:r>
            <w:proofErr w:type="spellEnd"/>
            <w:r w:rsidRPr="000C4032">
              <w:rPr>
                <w:sz w:val="28"/>
                <w:szCs w:val="28"/>
              </w:rPr>
              <w:t xml:space="preserve"> района по </w:t>
            </w:r>
            <w:r>
              <w:rPr>
                <w:sz w:val="28"/>
                <w:szCs w:val="28"/>
              </w:rPr>
              <w:t xml:space="preserve">социальным вопросам </w:t>
            </w:r>
          </w:p>
        </w:tc>
      </w:tr>
      <w:tr w:rsidR="00F82506" w:rsidRPr="005129C8" w:rsidTr="00904803">
        <w:trPr>
          <w:trHeight w:val="421"/>
        </w:trPr>
        <w:tc>
          <w:tcPr>
            <w:tcW w:w="3297" w:type="dxa"/>
          </w:tcPr>
          <w:p w:rsidR="00F82506" w:rsidRPr="005129C8" w:rsidRDefault="00F82506" w:rsidP="009A08A7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5" w:type="dxa"/>
          </w:tcPr>
          <w:p w:rsidR="00F82506" w:rsidRPr="005129C8" w:rsidRDefault="00F82506" w:rsidP="009A08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2506" w:rsidRPr="005129C8" w:rsidTr="009A08A7">
        <w:tc>
          <w:tcPr>
            <w:tcW w:w="3297" w:type="dxa"/>
          </w:tcPr>
          <w:p w:rsidR="00F82506" w:rsidRDefault="00F82506" w:rsidP="009A08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Монахова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6165" w:type="dxa"/>
          </w:tcPr>
          <w:p w:rsidR="00F82506" w:rsidRPr="00583C98" w:rsidRDefault="00F82506" w:rsidP="009A08A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начальника Финансового управления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Богучанского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904803" w:rsidRPr="005129C8" w:rsidTr="009A08A7">
        <w:tc>
          <w:tcPr>
            <w:tcW w:w="3297" w:type="dxa"/>
          </w:tcPr>
          <w:p w:rsidR="00904803" w:rsidRDefault="00904803" w:rsidP="009A08A7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5" w:type="dxa"/>
          </w:tcPr>
          <w:p w:rsidR="00904803" w:rsidRDefault="00904803" w:rsidP="009A08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04803" w:rsidRPr="005129C8" w:rsidTr="009A08A7">
        <w:tc>
          <w:tcPr>
            <w:tcW w:w="3297" w:type="dxa"/>
          </w:tcPr>
          <w:p w:rsidR="00904803" w:rsidRPr="00904803" w:rsidRDefault="00DD3B34" w:rsidP="002B0DBC">
            <w:pPr>
              <w:rPr>
                <w:bCs/>
                <w:sz w:val="28"/>
                <w:szCs w:val="28"/>
              </w:rPr>
            </w:pPr>
            <w:hyperlink r:id="rId47" w:tooltip="Подробнее" w:history="1">
              <w:r w:rsidR="00904803" w:rsidRPr="00904803">
                <w:rPr>
                  <w:rFonts w:eastAsia="Times New Roman"/>
                  <w:sz w:val="28"/>
                  <w:szCs w:val="28"/>
                </w:rPr>
                <w:t>Шмелев Михаил Игоревич</w:t>
              </w:r>
            </w:hyperlink>
          </w:p>
        </w:tc>
        <w:tc>
          <w:tcPr>
            <w:tcW w:w="6165" w:type="dxa"/>
          </w:tcPr>
          <w:p w:rsidR="00904803" w:rsidRPr="00904803" w:rsidRDefault="00904803" w:rsidP="009048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D21DC">
              <w:rPr>
                <w:rFonts w:eastAsia="Times New Roman"/>
                <w:sz w:val="28"/>
                <w:szCs w:val="28"/>
              </w:rPr>
              <w:t>Специалист 1 категории отдела по управлению муниципальным имуществом У</w:t>
            </w:r>
            <w:r w:rsidRPr="00904803">
              <w:rPr>
                <w:rFonts w:eastAsia="Times New Roman"/>
                <w:sz w:val="28"/>
                <w:szCs w:val="28"/>
              </w:rPr>
              <w:t xml:space="preserve">правления муниципальной собственности </w:t>
            </w:r>
            <w:proofErr w:type="spellStart"/>
            <w:r w:rsidRPr="004D21DC">
              <w:rPr>
                <w:rFonts w:eastAsia="Times New Roman"/>
                <w:sz w:val="28"/>
                <w:szCs w:val="28"/>
              </w:rPr>
              <w:t>Богучанского</w:t>
            </w:r>
            <w:proofErr w:type="spellEnd"/>
            <w:r w:rsidRPr="004D21DC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</w:tr>
    </w:tbl>
    <w:p w:rsidR="00904803" w:rsidRPr="004D21DC" w:rsidRDefault="00904803" w:rsidP="0090480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904803" w:rsidRPr="004D21DC" w:rsidSect="00EA02E6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4" w:rsidRDefault="00DD3B34" w:rsidP="0057777B">
      <w:r>
        <w:separator/>
      </w:r>
    </w:p>
  </w:endnote>
  <w:endnote w:type="continuationSeparator" w:id="0">
    <w:p w:rsidR="00DD3B34" w:rsidRDefault="00DD3B34" w:rsidP="0057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4" w:rsidRDefault="00DD3B34" w:rsidP="0057777B">
      <w:r>
        <w:separator/>
      </w:r>
    </w:p>
  </w:footnote>
  <w:footnote w:type="continuationSeparator" w:id="0">
    <w:p w:rsidR="00DD3B34" w:rsidRDefault="00DD3B34" w:rsidP="0057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9F"/>
    <w:multiLevelType w:val="hybridMultilevel"/>
    <w:tmpl w:val="65F250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028F0"/>
    <w:multiLevelType w:val="hybridMultilevel"/>
    <w:tmpl w:val="84A66F2E"/>
    <w:lvl w:ilvl="0" w:tplc="DBA85DC8">
      <w:start w:val="1"/>
      <w:numFmt w:val="decimal"/>
      <w:lvlText w:val="%1."/>
      <w:lvlJc w:val="left"/>
      <w:pPr>
        <w:ind w:hanging="707"/>
      </w:pPr>
      <w:rPr>
        <w:rFonts w:ascii="Times New Roman" w:eastAsia="Times New Roman" w:hAnsi="Times New Roman" w:hint="default"/>
        <w:sz w:val="20"/>
        <w:szCs w:val="20"/>
      </w:rPr>
    </w:lvl>
    <w:lvl w:ilvl="1" w:tplc="2D3CB6C8">
      <w:start w:val="1"/>
      <w:numFmt w:val="bullet"/>
      <w:lvlText w:val="•"/>
      <w:lvlJc w:val="left"/>
      <w:rPr>
        <w:rFonts w:hint="default"/>
      </w:rPr>
    </w:lvl>
    <w:lvl w:ilvl="2" w:tplc="84F673D6">
      <w:start w:val="1"/>
      <w:numFmt w:val="bullet"/>
      <w:lvlText w:val="•"/>
      <w:lvlJc w:val="left"/>
      <w:rPr>
        <w:rFonts w:hint="default"/>
      </w:rPr>
    </w:lvl>
    <w:lvl w:ilvl="3" w:tplc="3E001404">
      <w:start w:val="1"/>
      <w:numFmt w:val="bullet"/>
      <w:lvlText w:val="•"/>
      <w:lvlJc w:val="left"/>
      <w:rPr>
        <w:rFonts w:hint="default"/>
      </w:rPr>
    </w:lvl>
    <w:lvl w:ilvl="4" w:tplc="3C04D16E">
      <w:start w:val="1"/>
      <w:numFmt w:val="bullet"/>
      <w:lvlText w:val="•"/>
      <w:lvlJc w:val="left"/>
      <w:rPr>
        <w:rFonts w:hint="default"/>
      </w:rPr>
    </w:lvl>
    <w:lvl w:ilvl="5" w:tplc="FCBC5B18">
      <w:start w:val="1"/>
      <w:numFmt w:val="bullet"/>
      <w:lvlText w:val="•"/>
      <w:lvlJc w:val="left"/>
      <w:rPr>
        <w:rFonts w:hint="default"/>
      </w:rPr>
    </w:lvl>
    <w:lvl w:ilvl="6" w:tplc="294C933E">
      <w:start w:val="1"/>
      <w:numFmt w:val="bullet"/>
      <w:lvlText w:val="•"/>
      <w:lvlJc w:val="left"/>
      <w:rPr>
        <w:rFonts w:hint="default"/>
      </w:rPr>
    </w:lvl>
    <w:lvl w:ilvl="7" w:tplc="4C223BDC">
      <w:start w:val="1"/>
      <w:numFmt w:val="bullet"/>
      <w:lvlText w:val="•"/>
      <w:lvlJc w:val="left"/>
      <w:rPr>
        <w:rFonts w:hint="default"/>
      </w:rPr>
    </w:lvl>
    <w:lvl w:ilvl="8" w:tplc="CB3079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241340"/>
    <w:multiLevelType w:val="hybridMultilevel"/>
    <w:tmpl w:val="84A66F2E"/>
    <w:lvl w:ilvl="0" w:tplc="DBA85DC8">
      <w:start w:val="1"/>
      <w:numFmt w:val="decimal"/>
      <w:lvlText w:val="%1."/>
      <w:lvlJc w:val="left"/>
      <w:pPr>
        <w:ind w:hanging="707"/>
      </w:pPr>
      <w:rPr>
        <w:rFonts w:ascii="Times New Roman" w:eastAsia="Times New Roman" w:hAnsi="Times New Roman" w:hint="default"/>
        <w:sz w:val="20"/>
        <w:szCs w:val="20"/>
      </w:rPr>
    </w:lvl>
    <w:lvl w:ilvl="1" w:tplc="2D3CB6C8">
      <w:start w:val="1"/>
      <w:numFmt w:val="bullet"/>
      <w:lvlText w:val="•"/>
      <w:lvlJc w:val="left"/>
      <w:rPr>
        <w:rFonts w:hint="default"/>
      </w:rPr>
    </w:lvl>
    <w:lvl w:ilvl="2" w:tplc="84F673D6">
      <w:start w:val="1"/>
      <w:numFmt w:val="bullet"/>
      <w:lvlText w:val="•"/>
      <w:lvlJc w:val="left"/>
      <w:rPr>
        <w:rFonts w:hint="default"/>
      </w:rPr>
    </w:lvl>
    <w:lvl w:ilvl="3" w:tplc="3E001404">
      <w:start w:val="1"/>
      <w:numFmt w:val="bullet"/>
      <w:lvlText w:val="•"/>
      <w:lvlJc w:val="left"/>
      <w:rPr>
        <w:rFonts w:hint="default"/>
      </w:rPr>
    </w:lvl>
    <w:lvl w:ilvl="4" w:tplc="3C04D16E">
      <w:start w:val="1"/>
      <w:numFmt w:val="bullet"/>
      <w:lvlText w:val="•"/>
      <w:lvlJc w:val="left"/>
      <w:rPr>
        <w:rFonts w:hint="default"/>
      </w:rPr>
    </w:lvl>
    <w:lvl w:ilvl="5" w:tplc="FCBC5B18">
      <w:start w:val="1"/>
      <w:numFmt w:val="bullet"/>
      <w:lvlText w:val="•"/>
      <w:lvlJc w:val="left"/>
      <w:rPr>
        <w:rFonts w:hint="default"/>
      </w:rPr>
    </w:lvl>
    <w:lvl w:ilvl="6" w:tplc="294C933E">
      <w:start w:val="1"/>
      <w:numFmt w:val="bullet"/>
      <w:lvlText w:val="•"/>
      <w:lvlJc w:val="left"/>
      <w:rPr>
        <w:rFonts w:hint="default"/>
      </w:rPr>
    </w:lvl>
    <w:lvl w:ilvl="7" w:tplc="4C223BDC">
      <w:start w:val="1"/>
      <w:numFmt w:val="bullet"/>
      <w:lvlText w:val="•"/>
      <w:lvlJc w:val="left"/>
      <w:rPr>
        <w:rFonts w:hint="default"/>
      </w:rPr>
    </w:lvl>
    <w:lvl w:ilvl="8" w:tplc="CB3079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610737"/>
    <w:multiLevelType w:val="singleLevel"/>
    <w:tmpl w:val="D97A966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67EC15C7"/>
    <w:multiLevelType w:val="singleLevel"/>
    <w:tmpl w:val="D97A966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D"/>
    <w:rsid w:val="00053A94"/>
    <w:rsid w:val="0005793D"/>
    <w:rsid w:val="00071FD3"/>
    <w:rsid w:val="000A19B7"/>
    <w:rsid w:val="000B160C"/>
    <w:rsid w:val="000B27D0"/>
    <w:rsid w:val="000D6C64"/>
    <w:rsid w:val="000E6022"/>
    <w:rsid w:val="00183E15"/>
    <w:rsid w:val="001A3E94"/>
    <w:rsid w:val="001D796E"/>
    <w:rsid w:val="00223218"/>
    <w:rsid w:val="002A4AE8"/>
    <w:rsid w:val="002C7F13"/>
    <w:rsid w:val="00303301"/>
    <w:rsid w:val="00337DE6"/>
    <w:rsid w:val="00382174"/>
    <w:rsid w:val="003A0C64"/>
    <w:rsid w:val="00401BD9"/>
    <w:rsid w:val="00414CCE"/>
    <w:rsid w:val="004D21DC"/>
    <w:rsid w:val="004D742E"/>
    <w:rsid w:val="00504C56"/>
    <w:rsid w:val="00572A25"/>
    <w:rsid w:val="0057777B"/>
    <w:rsid w:val="00583C98"/>
    <w:rsid w:val="005F1CED"/>
    <w:rsid w:val="007155AD"/>
    <w:rsid w:val="00752837"/>
    <w:rsid w:val="007535AD"/>
    <w:rsid w:val="007823B1"/>
    <w:rsid w:val="007A30B3"/>
    <w:rsid w:val="007E6C42"/>
    <w:rsid w:val="00856862"/>
    <w:rsid w:val="008719BD"/>
    <w:rsid w:val="008A4B16"/>
    <w:rsid w:val="008D524F"/>
    <w:rsid w:val="00904803"/>
    <w:rsid w:val="00933C7A"/>
    <w:rsid w:val="009561F6"/>
    <w:rsid w:val="00956BC4"/>
    <w:rsid w:val="0097393E"/>
    <w:rsid w:val="009B79EE"/>
    <w:rsid w:val="00A7031A"/>
    <w:rsid w:val="00A75951"/>
    <w:rsid w:val="00A777D7"/>
    <w:rsid w:val="00AB41E4"/>
    <w:rsid w:val="00AF7B83"/>
    <w:rsid w:val="00B36C7F"/>
    <w:rsid w:val="00B634AC"/>
    <w:rsid w:val="00B92691"/>
    <w:rsid w:val="00B9643B"/>
    <w:rsid w:val="00BC6702"/>
    <w:rsid w:val="00BD223A"/>
    <w:rsid w:val="00BE4D26"/>
    <w:rsid w:val="00BF74E7"/>
    <w:rsid w:val="00C252BD"/>
    <w:rsid w:val="00C812BF"/>
    <w:rsid w:val="00CE1252"/>
    <w:rsid w:val="00D20DC3"/>
    <w:rsid w:val="00D6081E"/>
    <w:rsid w:val="00D90349"/>
    <w:rsid w:val="00D90A18"/>
    <w:rsid w:val="00DD3B34"/>
    <w:rsid w:val="00E165E7"/>
    <w:rsid w:val="00E20A7A"/>
    <w:rsid w:val="00EA02E6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7031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31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7F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3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03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A7031A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2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2A4AE8"/>
    <w:pPr>
      <w:widowControl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C7F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9">
    <w:name w:val="List Paragraph"/>
    <w:basedOn w:val="a"/>
    <w:uiPriority w:val="34"/>
    <w:qFormat/>
    <w:rsid w:val="002C7F1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BD223A"/>
    <w:pPr>
      <w:autoSpaceDE/>
      <w:autoSpaceDN/>
      <w:adjustRightInd/>
      <w:ind w:left="101"/>
    </w:pPr>
    <w:rPr>
      <w:rFonts w:eastAsia="Times New Roman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D223A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uil-block-contactsiteminfomainnamelast-name">
    <w:name w:val="uil-block-contacts__item__info__main__name__last-name"/>
    <w:basedOn w:val="a0"/>
    <w:rsid w:val="004D21DC"/>
  </w:style>
  <w:style w:type="character" w:customStyle="1" w:styleId="uil-block-contactsiteminfomainnamename">
    <w:name w:val="uil-block-contacts__item__info__main__name__name"/>
    <w:basedOn w:val="a0"/>
    <w:rsid w:val="004D21DC"/>
  </w:style>
  <w:style w:type="paragraph" w:styleId="ac">
    <w:name w:val="header"/>
    <w:basedOn w:val="a"/>
    <w:link w:val="ad"/>
    <w:uiPriority w:val="99"/>
    <w:unhideWhenUsed/>
    <w:rsid w:val="005777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777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777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777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933C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3C7A"/>
    <w:rPr>
      <w:rFonts w:ascii="Times New Roman" w:hAnsi="Times New Roman" w:cs="Times New Roman"/>
      <w:sz w:val="20"/>
      <w:szCs w:val="20"/>
    </w:rPr>
  </w:style>
  <w:style w:type="character" w:styleId="af0">
    <w:name w:val="Hyperlink"/>
    <w:rsid w:val="00933C7A"/>
    <w:rPr>
      <w:color w:val="0000FF"/>
      <w:u w:val="single"/>
    </w:rPr>
  </w:style>
  <w:style w:type="paragraph" w:styleId="af1">
    <w:name w:val="Normal (Web)"/>
    <w:basedOn w:val="a"/>
    <w:rsid w:val="00933C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7031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31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7F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03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03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A7031A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2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2A4AE8"/>
    <w:pPr>
      <w:widowControl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C7F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9">
    <w:name w:val="List Paragraph"/>
    <w:basedOn w:val="a"/>
    <w:uiPriority w:val="34"/>
    <w:qFormat/>
    <w:rsid w:val="002C7F1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BD223A"/>
    <w:pPr>
      <w:autoSpaceDE/>
      <w:autoSpaceDN/>
      <w:adjustRightInd/>
      <w:ind w:left="101"/>
    </w:pPr>
    <w:rPr>
      <w:rFonts w:eastAsia="Times New Roman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D223A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uil-block-contactsiteminfomainnamelast-name">
    <w:name w:val="uil-block-contacts__item__info__main__name__last-name"/>
    <w:basedOn w:val="a0"/>
    <w:rsid w:val="004D21DC"/>
  </w:style>
  <w:style w:type="character" w:customStyle="1" w:styleId="uil-block-contactsiteminfomainnamename">
    <w:name w:val="uil-block-contacts__item__info__main__name__name"/>
    <w:basedOn w:val="a0"/>
    <w:rsid w:val="004D21DC"/>
  </w:style>
  <w:style w:type="paragraph" w:styleId="ac">
    <w:name w:val="header"/>
    <w:basedOn w:val="a"/>
    <w:link w:val="ad"/>
    <w:uiPriority w:val="99"/>
    <w:unhideWhenUsed/>
    <w:rsid w:val="005777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777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777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777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933C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3C7A"/>
    <w:rPr>
      <w:rFonts w:ascii="Times New Roman" w:hAnsi="Times New Roman" w:cs="Times New Roman"/>
      <w:sz w:val="20"/>
      <w:szCs w:val="20"/>
    </w:rPr>
  </w:style>
  <w:style w:type="character" w:styleId="af0">
    <w:name w:val="Hyperlink"/>
    <w:rsid w:val="00933C7A"/>
    <w:rPr>
      <w:color w:val="0000FF"/>
      <w:u w:val="single"/>
    </w:rPr>
  </w:style>
  <w:style w:type="paragraph" w:styleId="af1">
    <w:name w:val="Normal (Web)"/>
    <w:basedOn w:val="a"/>
    <w:rsid w:val="00933C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7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6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6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5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6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7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4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1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E3238E685AA518B88805B6B03324109E630BB566D59240210A399F9F2A5A4DFDF991326AB42BCCF267A1B651J5UFI" TargetMode="External"/><Relationship Id="rId18" Type="http://schemas.openxmlformats.org/officeDocument/2006/relationships/hyperlink" Target="consultantplus://offline/ref=EF0E94818949E2021C04524F3AD2DE7F95E01878313256D17CAD83502C38451370A01F2C520A9D67A8S2E" TargetMode="External"/><Relationship Id="rId26" Type="http://schemas.openxmlformats.org/officeDocument/2006/relationships/hyperlink" Target="consultantplus://offline/ref=19762036A20000A8ED8179EC5D44E325FA28DF23C0529823B056A6D661C0EC4B5BCB0C87F5ADiDG" TargetMode="External"/><Relationship Id="rId39" Type="http://schemas.openxmlformats.org/officeDocument/2006/relationships/hyperlink" Target="garantF1://10006192.11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FD57E61B8A8F18E7A4EEC1152B5CB474D2E33401471D5C1EA73EFBA71C06A4367806A7DAD5D231u4S4E" TargetMode="External"/><Relationship Id="rId34" Type="http://schemas.openxmlformats.org/officeDocument/2006/relationships/hyperlink" Target="garantF1://10800200.23003" TargetMode="External"/><Relationship Id="rId42" Type="http://schemas.openxmlformats.org/officeDocument/2006/relationships/hyperlink" Target="consultantplus://offline/ref=B929134F3D6706886907B81BC0BCEEAC2F7ABCDF00F8317D2603C9777E4EA26300CB6DB8025E62722CH2H" TargetMode="External"/><Relationship Id="rId47" Type="http://schemas.openxmlformats.org/officeDocument/2006/relationships/hyperlink" Target="http://boguchansky-raion.ru/inova_block_contacts/contact/11006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E3238E685AA518B88805B6B03324109E630BB165D69240210A399F9F2A5A4DFDF991326AB42BCCF267A1B651J5UFI" TargetMode="External"/><Relationship Id="rId17" Type="http://schemas.openxmlformats.org/officeDocument/2006/relationships/hyperlink" Target="consultantplus://offline/ref=18FD57E61B8A8F18E7A4EEC1152B5CB477D4E73F014E1D5C1EA73EFBA71C06A4367806A7DAD5D036u4S1E" TargetMode="External"/><Relationship Id="rId25" Type="http://schemas.openxmlformats.org/officeDocument/2006/relationships/hyperlink" Target="consultantplus://offline/ref=E6A969AE9BB234937153879D56DCFC03341FF0DF22F841202D5DD45386030A4B9E74504ABAQ4hEG" TargetMode="External"/><Relationship Id="rId33" Type="http://schemas.openxmlformats.org/officeDocument/2006/relationships/hyperlink" Target="garantF1://71986134.0" TargetMode="External"/><Relationship Id="rId38" Type="http://schemas.openxmlformats.org/officeDocument/2006/relationships/hyperlink" Target="garantF1://70294534.0" TargetMode="External"/><Relationship Id="rId46" Type="http://schemas.openxmlformats.org/officeDocument/2006/relationships/hyperlink" Target="garantF1://85181.11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FD57E61B8A8F18E7A4EEC1152B5CB474D2E33401471D5C1EA73EFBA71C06A4367806A7DAD5D333u4S4E" TargetMode="External"/><Relationship Id="rId20" Type="http://schemas.openxmlformats.org/officeDocument/2006/relationships/hyperlink" Target="consultantplus://offline/ref=18FD57E61B8A8F18E7A4EEC1152B5CB474D2E33401471D5C1EA73EFBA71C06A4367806A7DAD5D232u4SBE" TargetMode="External"/><Relationship Id="rId29" Type="http://schemas.openxmlformats.org/officeDocument/2006/relationships/hyperlink" Target="consultantplus://offline/ref=10BAE3ED701657170FCBA0D56ADF1FC67D86E1C05FA623B002AEC2837CFC0743221B10C0D42487x7i3G" TargetMode="External"/><Relationship Id="rId41" Type="http://schemas.openxmlformats.org/officeDocument/2006/relationships/hyperlink" Target="consultantplus://offline/ref=B929134F3D6706886907B81BC0BCEEAC2F73B5DD0BF9317D2603C9777E4EA26300CB6DB8025E69722CH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E3238E685AA518B88805B6B03324109E630FBF6BD59240210A399F9F2A5A4DFDF991326AB42BCCF267A1B651J5UFI" TargetMode="External"/><Relationship Id="rId24" Type="http://schemas.openxmlformats.org/officeDocument/2006/relationships/hyperlink" Target="consultantplus://offline/ref=E6A969AE9BB234937153879D56DCFC033210F5D926F01C2A2504D851810C555C993D5C4EB34AC8Q1h4G" TargetMode="External"/><Relationship Id="rId32" Type="http://schemas.openxmlformats.org/officeDocument/2006/relationships/hyperlink" Target="garantF1://71986134.5000" TargetMode="External"/><Relationship Id="rId37" Type="http://schemas.openxmlformats.org/officeDocument/2006/relationships/hyperlink" Target="garantF1://70294534.2000" TargetMode="External"/><Relationship Id="rId40" Type="http://schemas.openxmlformats.org/officeDocument/2006/relationships/hyperlink" Target="garantF1://10006192.1103" TargetMode="External"/><Relationship Id="rId45" Type="http://schemas.openxmlformats.org/officeDocument/2006/relationships/hyperlink" Target="consultantplus://offline/ref=5540789DA1FE03DC7544436F5EB0927CA7C224F420969A5C0A459ED73F2BA4A54AE1A26053J3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FD57E61B8A8F18E7A4EEC1152B5CB474D2E33401471D5C1EA73EFBA71C06A4367806A7DAD5D231u4S4E" TargetMode="External"/><Relationship Id="rId23" Type="http://schemas.openxmlformats.org/officeDocument/2006/relationships/hyperlink" Target="consultantplus://offline/ref=18FD57E61B8A8F18E7A4EEC1152B5CB477D4E73F014E1D5C1EA73EFBA71C06A4367806A7DAD5D036u4S1E" TargetMode="External"/><Relationship Id="rId28" Type="http://schemas.openxmlformats.org/officeDocument/2006/relationships/hyperlink" Target="consultantplus://offline/ref=19762036A20000A8ED8179EC5D44E325FA28DF23C0529823B056A6D661C0EC4B5BCB0C86FFADi8G" TargetMode="External"/><Relationship Id="rId36" Type="http://schemas.openxmlformats.org/officeDocument/2006/relationships/hyperlink" Target="garantF1://70294534.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AE3238E685AA518B88805B6B03324109E630BB167D09240210A399F9F2A5A4DEFF9C93E69B43DC7A128E7E35D560F0AE5C9AEF91EF9J2U6I" TargetMode="External"/><Relationship Id="rId19" Type="http://schemas.openxmlformats.org/officeDocument/2006/relationships/hyperlink" Target="consultantplus://offline/ref=18FD57E61B8A8F18E7A4EEC1152B5CB474D3EB3002481D5C1EA73EFBA71C06A4367806A7DAD6uDS1E" TargetMode="External"/><Relationship Id="rId31" Type="http://schemas.openxmlformats.org/officeDocument/2006/relationships/hyperlink" Target="consultantplus://offline/ref=10BAE3ED701657170FCBA0D56ADF1FC67885E7C553AF7EBA0AF7CE817BF3585425521CC1D4248573x0i0G" TargetMode="External"/><Relationship Id="rId44" Type="http://schemas.openxmlformats.org/officeDocument/2006/relationships/hyperlink" Target="consultantplus://offline/ref=5540789DA1FE03DC7544436F5EB0927CA7C227F729909A5C0A459ED73F2BA4A54AE1A26059J3N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E3238E685AA518B88805B6B03324109E630BB167D09240210A399F9F2A5A4DEFF9C93E68BD36C7A128E7E35D560F0AE5C9AEF91EF9J2U6I" TargetMode="External"/><Relationship Id="rId14" Type="http://schemas.openxmlformats.org/officeDocument/2006/relationships/hyperlink" Target="consultantplus://offline/ref=18FD57E61B8A8F18E7A4EEC1152B5CB474D2E33401471D5C1EA73EFBA71C06A4367806A7DAD5D232u4SBE" TargetMode="External"/><Relationship Id="rId22" Type="http://schemas.openxmlformats.org/officeDocument/2006/relationships/hyperlink" Target="consultantplus://offline/ref=18FD57E61B8A8F18E7A4EEC1152B5CB474D2E33401471D5C1EA73EFBA71C06A4367806A7DAD5D333u4S4E" TargetMode="External"/><Relationship Id="rId27" Type="http://schemas.openxmlformats.org/officeDocument/2006/relationships/hyperlink" Target="consultantplus://offline/ref=19762036A20000A8ED8179EC5D44E325F924DC20C8539823B056A6D661C0EC4B5BCB0C82FCDBB395A9i8G" TargetMode="External"/><Relationship Id="rId30" Type="http://schemas.openxmlformats.org/officeDocument/2006/relationships/hyperlink" Target="consultantplus://offline/ref=10BAE3ED701657170FCBA0D56ADF1FC67B89E4C65BAE7EBA0AF7CE817BF3585425521CC4DDx2i2G" TargetMode="External"/><Relationship Id="rId35" Type="http://schemas.openxmlformats.org/officeDocument/2006/relationships/hyperlink" Target="garantF1://12051284.4123" TargetMode="External"/><Relationship Id="rId43" Type="http://schemas.openxmlformats.org/officeDocument/2006/relationships/hyperlink" Target="consultantplus://offline/ref=5540789DA1FE03DC7544436F5EB0927CA7C227F729909A5C0A459ED73F2BA4A54AE1A26059J3N6H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9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2019-09-23T08:27:00Z</cp:lastPrinted>
  <dcterms:created xsi:type="dcterms:W3CDTF">2019-08-08T05:50:00Z</dcterms:created>
  <dcterms:modified xsi:type="dcterms:W3CDTF">2019-09-30T08:22:00Z</dcterms:modified>
</cp:coreProperties>
</file>