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F5" w:rsidRPr="00A33E5F" w:rsidRDefault="000F33F5" w:rsidP="000F33F5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A33E5F">
        <w:rPr>
          <w:rFonts w:ascii="Times New Roman" w:eastAsia="Times New Roman" w:hAnsi="Times New Roman"/>
          <w:bCs/>
          <w:sz w:val="18"/>
          <w:szCs w:val="20"/>
          <w:lang w:eastAsia="ru-RU"/>
        </w:rPr>
        <w:t>АДМИНИСТРАЦИЯ БОГУЧАНСКОГО РАЙОНА</w:t>
      </w:r>
    </w:p>
    <w:p w:rsidR="000F33F5" w:rsidRPr="00A33E5F" w:rsidRDefault="000F33F5" w:rsidP="000F33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proofErr w:type="gramStart"/>
      <w:r w:rsidRPr="00A33E5F">
        <w:rPr>
          <w:rFonts w:ascii="Times New Roman" w:eastAsia="Times New Roman" w:hAnsi="Times New Roman"/>
          <w:bCs/>
          <w:sz w:val="18"/>
          <w:szCs w:val="20"/>
          <w:lang w:eastAsia="ru-RU"/>
        </w:rPr>
        <w:t>П</w:t>
      </w:r>
      <w:proofErr w:type="gramEnd"/>
      <w:r w:rsidRPr="00A33E5F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 О С Т А Н О В Л Е Н И Е</w:t>
      </w:r>
    </w:p>
    <w:p w:rsidR="000F33F5" w:rsidRPr="00A33E5F" w:rsidRDefault="000F33F5" w:rsidP="000F33F5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33E5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29.12.2018                         с. </w:t>
      </w:r>
      <w:proofErr w:type="spellStart"/>
      <w:r w:rsidRPr="00A33E5F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A33E5F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A33E5F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A33E5F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№1435-П</w:t>
      </w:r>
    </w:p>
    <w:p w:rsidR="000F33F5" w:rsidRPr="00A33E5F" w:rsidRDefault="000F33F5" w:rsidP="000F33F5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0F33F5" w:rsidRPr="00A33E5F" w:rsidRDefault="000F33F5" w:rsidP="000F33F5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33E5F">
        <w:rPr>
          <w:rFonts w:ascii="Times New Roman" w:eastAsia="Times New Roman" w:hAnsi="Times New Roman"/>
          <w:bCs/>
          <w:sz w:val="20"/>
          <w:szCs w:val="20"/>
          <w:lang w:eastAsia="ru-RU"/>
        </w:rPr>
        <w:t>Об утверждении документации  по объекту: «Внесение изменений в проект</w:t>
      </w:r>
    </w:p>
    <w:p w:rsidR="000F33F5" w:rsidRPr="00A33E5F" w:rsidRDefault="000F33F5" w:rsidP="000F33F5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33E5F">
        <w:rPr>
          <w:rFonts w:ascii="Times New Roman" w:eastAsia="Times New Roman" w:hAnsi="Times New Roman"/>
          <w:bCs/>
          <w:sz w:val="20"/>
          <w:szCs w:val="20"/>
          <w:lang w:eastAsia="ru-RU"/>
        </w:rPr>
        <w:t>межевания территории, разработанного в составе «Проекта планировки земельного участка площадью  18,08 га в рабочем поселке для работников ЗАО  «</w:t>
      </w:r>
      <w:proofErr w:type="spellStart"/>
      <w:r w:rsidRPr="00A33E5F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A33E5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Алюминиевый Завод»</w:t>
      </w:r>
    </w:p>
    <w:p w:rsidR="000F33F5" w:rsidRPr="00A33E5F" w:rsidRDefault="000F33F5" w:rsidP="000F33F5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33E5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p w:rsidR="000F33F5" w:rsidRPr="00A33E5F" w:rsidRDefault="000F33F5" w:rsidP="000F33F5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33E5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Рассмотрев обращение АО «Организатор строительства Богучанского алюминиевого завода» №508С001-01-1-5031-18 от 07.12.2018, предоставленные материалы в соответствии со ст.ст. 43, 45, 46 Градостроительного   кодекса   Российской   Федерации от 29.12.2004 года № 190 - ФЗ, ст.ст. 7, 43, 47 Устава Богучанского  района Красноярского края,  </w:t>
      </w:r>
    </w:p>
    <w:p w:rsidR="000F33F5" w:rsidRPr="00A33E5F" w:rsidRDefault="000F33F5" w:rsidP="000F33F5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33E5F">
        <w:rPr>
          <w:rFonts w:ascii="Times New Roman" w:eastAsia="Times New Roman" w:hAnsi="Times New Roman"/>
          <w:bCs/>
          <w:sz w:val="20"/>
          <w:szCs w:val="20"/>
          <w:lang w:eastAsia="ru-RU"/>
        </w:rPr>
        <w:t>ПОСТАНОВЛЯЮ:</w:t>
      </w:r>
    </w:p>
    <w:p w:rsidR="000F33F5" w:rsidRPr="00A33E5F" w:rsidRDefault="000F33F5" w:rsidP="000F33F5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33E5F">
        <w:rPr>
          <w:rFonts w:ascii="Times New Roman" w:eastAsia="Times New Roman" w:hAnsi="Times New Roman"/>
          <w:bCs/>
          <w:sz w:val="20"/>
          <w:szCs w:val="20"/>
          <w:lang w:eastAsia="ru-RU"/>
        </w:rPr>
        <w:t>1. Утвердить   проект межевания территории по документации: «Внесение изменений в проект межевания территории, разработанного в составе «Проекта планировки земельного участка площадью 18,08 га в рабочем поселке для работников ЗАО «</w:t>
      </w:r>
      <w:proofErr w:type="spellStart"/>
      <w:r w:rsidRPr="00A33E5F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A33E5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Алюминиевый Завод»</w:t>
      </w:r>
    </w:p>
    <w:p w:rsidR="000F33F5" w:rsidRPr="00A33E5F" w:rsidRDefault="000F33F5" w:rsidP="000F33F5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33E5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2.  Наделить АО «Организатор строительства Богучанского алюминиевого завода» </w:t>
      </w:r>
      <w:r w:rsidRPr="00A33E5F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полномочиями обращаться в орган кадастрового учета</w:t>
      </w:r>
      <w:r w:rsidRPr="00A33E5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 целях выполнения кадастровых работ по образованию земельных участков в соответствии с утвержденным проектом межевания территории</w:t>
      </w:r>
      <w:r w:rsidRPr="00A33E5F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</w:p>
    <w:p w:rsidR="000F33F5" w:rsidRPr="00A33E5F" w:rsidRDefault="000F33F5" w:rsidP="000F33F5">
      <w:pPr>
        <w:spacing w:after="0" w:line="240" w:lineRule="auto"/>
        <w:ind w:right="282" w:firstLine="29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33E5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</w:t>
      </w:r>
      <w:r w:rsidRPr="00A33E5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3. Опубликовать утвержденную документацию по планировке территории на официальном сайте муниципального образования </w:t>
      </w:r>
      <w:proofErr w:type="spellStart"/>
      <w:r w:rsidRPr="00A33E5F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A33E5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 в сети «Интернет».</w:t>
      </w:r>
    </w:p>
    <w:p w:rsidR="000F33F5" w:rsidRPr="00A33E5F" w:rsidRDefault="000F33F5" w:rsidP="000F33F5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33E5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4. Контроль   за    исполнением   настоящего   постановления  возложить  на заместителя  Главы  Богучанского района  А.А. </w:t>
      </w:r>
      <w:proofErr w:type="gramStart"/>
      <w:r w:rsidRPr="00A33E5F">
        <w:rPr>
          <w:rFonts w:ascii="Times New Roman" w:eastAsia="Times New Roman" w:hAnsi="Times New Roman"/>
          <w:bCs/>
          <w:sz w:val="20"/>
          <w:szCs w:val="20"/>
          <w:lang w:eastAsia="ru-RU"/>
        </w:rPr>
        <w:t>Матюшина</w:t>
      </w:r>
      <w:proofErr w:type="gramEnd"/>
      <w:r w:rsidRPr="00A33E5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  </w:t>
      </w:r>
    </w:p>
    <w:p w:rsidR="000F33F5" w:rsidRPr="00A33E5F" w:rsidRDefault="000F33F5" w:rsidP="000F33F5">
      <w:pPr>
        <w:spacing w:after="0" w:line="240" w:lineRule="auto"/>
        <w:ind w:right="282" w:firstLine="29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33E5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</w:t>
      </w:r>
      <w:r w:rsidRPr="00A33E5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5. Постановление вступает в силу со дня, следующего за днем </w:t>
      </w:r>
      <w:r w:rsidRPr="00A33E5F">
        <w:rPr>
          <w:rFonts w:ascii="Times New Roman" w:eastAsia="Times New Roman" w:hAnsi="Times New Roman"/>
          <w:bCs/>
          <w:color w:val="FF0000"/>
          <w:sz w:val="20"/>
          <w:szCs w:val="20"/>
          <w:lang w:eastAsia="ru-RU"/>
        </w:rPr>
        <w:t xml:space="preserve"> </w:t>
      </w:r>
      <w:r w:rsidRPr="00A33E5F">
        <w:rPr>
          <w:rFonts w:ascii="Times New Roman" w:eastAsia="Times New Roman" w:hAnsi="Times New Roman"/>
          <w:bCs/>
          <w:sz w:val="20"/>
          <w:szCs w:val="20"/>
          <w:lang w:eastAsia="ru-RU"/>
        </w:rPr>
        <w:t>опубликования.</w:t>
      </w:r>
    </w:p>
    <w:p w:rsidR="000F33F5" w:rsidRPr="00A33E5F" w:rsidRDefault="000F33F5" w:rsidP="000F33F5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0F33F5" w:rsidRPr="002432D5" w:rsidRDefault="000F33F5" w:rsidP="000F33F5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33E5F">
        <w:rPr>
          <w:rFonts w:ascii="Times New Roman" w:eastAsia="Times New Roman" w:hAnsi="Times New Roman"/>
          <w:bCs/>
          <w:sz w:val="20"/>
          <w:szCs w:val="20"/>
          <w:lang w:eastAsia="ru-RU"/>
        </w:rPr>
        <w:t>И.О. Главы Богучанского района                                                 В.Р. Саа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р</w:t>
      </w:r>
    </w:p>
    <w:p w:rsidR="002B6D97" w:rsidRDefault="000F33F5"/>
    <w:sectPr w:rsidR="002B6D97" w:rsidSect="0086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3F5"/>
    <w:rsid w:val="000F33F5"/>
    <w:rsid w:val="00185BA1"/>
    <w:rsid w:val="004B68CA"/>
    <w:rsid w:val="0086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2019-02-06T03:44:00Z</dcterms:created>
  <dcterms:modified xsi:type="dcterms:W3CDTF">2019-02-06T03:44:00Z</dcterms:modified>
</cp:coreProperties>
</file>