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BEF" w:rsidRPr="00955263" w:rsidRDefault="006C3BEF" w:rsidP="006C3B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3BEF" w:rsidRPr="00955263" w:rsidRDefault="006C3BEF" w:rsidP="006C3B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3BEF" w:rsidRDefault="006C3BEF" w:rsidP="006C3BE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C3BEF">
        <w:rPr>
          <w:rFonts w:ascii="Times New Roman" w:eastAsia="Times New Roman" w:hAnsi="Times New Roman"/>
          <w:sz w:val="20"/>
          <w:szCs w:val="20"/>
          <w:lang w:eastAsia="ru-RU"/>
        </w:rPr>
        <w:drawing>
          <wp:inline distT="0" distB="0" distL="0" distR="0">
            <wp:extent cx="476250" cy="56197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BEF" w:rsidRPr="006C3BEF" w:rsidRDefault="006C3BEF" w:rsidP="006C3BE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3BEF" w:rsidRPr="006C3BEF" w:rsidRDefault="006C3BEF" w:rsidP="006C3BE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C3BEF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6C3BEF" w:rsidRPr="006C3BEF" w:rsidRDefault="006C3BEF" w:rsidP="006C3BE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C3BEF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6C3BEF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6C3BEF" w:rsidRPr="006C3BEF" w:rsidRDefault="006C3BEF" w:rsidP="006C3BE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6C3BEF">
        <w:rPr>
          <w:rFonts w:ascii="Arial" w:eastAsia="Times New Roman" w:hAnsi="Arial" w:cs="Arial"/>
          <w:sz w:val="26"/>
          <w:szCs w:val="26"/>
          <w:lang w:eastAsia="ru-RU"/>
        </w:rPr>
        <w:t xml:space="preserve">26.12.2019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</w:t>
      </w:r>
      <w:r w:rsidRPr="006C3BEF">
        <w:rPr>
          <w:rFonts w:ascii="Arial" w:eastAsia="Times New Roman" w:hAnsi="Arial" w:cs="Arial"/>
          <w:sz w:val="26"/>
          <w:szCs w:val="26"/>
          <w:lang w:eastAsia="ru-RU"/>
        </w:rPr>
        <w:t xml:space="preserve">         с.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</w:t>
      </w:r>
      <w:r w:rsidRPr="006C3BE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№ 1249-п</w:t>
      </w:r>
    </w:p>
    <w:p w:rsidR="006C3BEF" w:rsidRPr="006C3BEF" w:rsidRDefault="006C3BEF" w:rsidP="006C3B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6C3BEF" w:rsidRPr="006C3BEF" w:rsidRDefault="006C3BEF" w:rsidP="006C3B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6C3BEF" w:rsidRPr="006C3BEF" w:rsidRDefault="006C3BEF" w:rsidP="006C3B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C3BE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Об утверждении тарифов на перевозки пассажиров автомобильным транспортом  по муниципальным маршрутам регулярных  перевозок в границах одного сельского  поселения, в границах двух и более  поселений, находящихся в границах </w:t>
      </w:r>
      <w:proofErr w:type="spellStart"/>
      <w:r w:rsidRPr="006C3BE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C3BE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</w:p>
    <w:p w:rsidR="006C3BEF" w:rsidRPr="006C3BEF" w:rsidRDefault="006C3BEF" w:rsidP="006C3BE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C3BEF" w:rsidRPr="006C3BEF" w:rsidRDefault="006C3BEF" w:rsidP="006C3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6C3BEF">
        <w:rPr>
          <w:rFonts w:ascii="Arial" w:eastAsia="Times New Roman" w:hAnsi="Arial" w:cs="Arial"/>
          <w:bCs/>
          <w:sz w:val="26"/>
          <w:szCs w:val="26"/>
          <w:lang w:eastAsia="ru-RU"/>
        </w:rPr>
        <w:t>В соответствии с ч. 2 ст. 11, ч. 1 ст. 15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 внесении изменений в отдельные законодательные акты Российской Федерации», постановлением Правительства Красноярского края от 14.05.2019 № 248-п «Об утверждении предельного тарифа на регулярные перевозки пассажиров и багажа автомобильным</w:t>
      </w:r>
      <w:proofErr w:type="gramEnd"/>
      <w:r w:rsidRPr="006C3BE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транспортом по муниципальным маршрутам регулярных перевозок в городском сообщении на территории Красноярского края в районах Крайнего севера и приравненных к ним местностям, за исключением </w:t>
      </w:r>
      <w:proofErr w:type="spellStart"/>
      <w:r w:rsidRPr="006C3BEF">
        <w:rPr>
          <w:rFonts w:ascii="Arial" w:eastAsia="Times New Roman" w:hAnsi="Arial" w:cs="Arial"/>
          <w:bCs/>
          <w:sz w:val="26"/>
          <w:szCs w:val="26"/>
          <w:lang w:eastAsia="ru-RU"/>
        </w:rPr>
        <w:t>г</w:t>
      </w:r>
      <w:proofErr w:type="gramStart"/>
      <w:r w:rsidRPr="006C3BEF">
        <w:rPr>
          <w:rFonts w:ascii="Arial" w:eastAsia="Times New Roman" w:hAnsi="Arial" w:cs="Arial"/>
          <w:bCs/>
          <w:sz w:val="26"/>
          <w:szCs w:val="26"/>
          <w:lang w:eastAsia="ru-RU"/>
        </w:rPr>
        <w:t>.Н</w:t>
      </w:r>
      <w:proofErr w:type="gramEnd"/>
      <w:r w:rsidRPr="006C3BEF">
        <w:rPr>
          <w:rFonts w:ascii="Arial" w:eastAsia="Times New Roman" w:hAnsi="Arial" w:cs="Arial"/>
          <w:bCs/>
          <w:sz w:val="26"/>
          <w:szCs w:val="26"/>
          <w:lang w:eastAsia="ru-RU"/>
        </w:rPr>
        <w:t>орилька</w:t>
      </w:r>
      <w:proofErr w:type="spellEnd"/>
      <w:r w:rsidRPr="006C3BE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, г.Дудинки»,  приказом Министерства тарифной политики Красноярского края от 24.12.2019 № 2-т «Об установлении предельных тарифов на регулярные перевозки пассажиров и багажа автомобильным транспортом по межмуниципальным и муниципальным маршрутам в пригородном и междугородном сообщениях в </w:t>
      </w:r>
      <w:proofErr w:type="gramStart"/>
      <w:r w:rsidRPr="006C3BE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местностях, приравненных к районам Крайнего Севера Красноярского края», </w:t>
      </w:r>
      <w:proofErr w:type="spellStart"/>
      <w:r w:rsidRPr="006C3BEF">
        <w:rPr>
          <w:rFonts w:ascii="Arial" w:eastAsia="Times New Roman" w:hAnsi="Arial" w:cs="Arial"/>
          <w:bCs/>
          <w:sz w:val="26"/>
          <w:szCs w:val="26"/>
          <w:lang w:eastAsia="ru-RU"/>
        </w:rPr>
        <w:t>пп</w:t>
      </w:r>
      <w:proofErr w:type="spellEnd"/>
      <w:r w:rsidRPr="006C3BE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. 6 ч. 1 ст. 15 Федерального закона от 06.10.2003 № 131-ФЗ «Об общих принципах организации местного самоуправления в Российской Федерации», руководствуясь ст. 7, 8, 43, 47 Устава </w:t>
      </w:r>
      <w:proofErr w:type="spellStart"/>
      <w:r w:rsidRPr="006C3BE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6C3BE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края, </w:t>
      </w:r>
      <w:proofErr w:type="gramEnd"/>
    </w:p>
    <w:p w:rsidR="006C3BEF" w:rsidRPr="006C3BEF" w:rsidRDefault="006C3BEF" w:rsidP="006C3B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6C3BEF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ПОСТАНОВЛЯЮ:</w:t>
      </w:r>
    </w:p>
    <w:p w:rsidR="006C3BEF" w:rsidRPr="006C3BEF" w:rsidRDefault="006C3BEF" w:rsidP="006C3BE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C3BEF">
        <w:rPr>
          <w:rFonts w:ascii="Arial" w:eastAsia="Times New Roman" w:hAnsi="Arial" w:cs="Arial"/>
          <w:sz w:val="26"/>
          <w:szCs w:val="26"/>
          <w:lang w:eastAsia="ru-RU"/>
        </w:rPr>
        <w:t xml:space="preserve">Установить предельные тарифы на регулярные перевозки пассажиров автомобильным транспортом по муниципальным маршрутам регулярных перевозок в границах одного сельского поселения, а также в границах двух и более поселений, находящихся в границах </w:t>
      </w:r>
      <w:proofErr w:type="spellStart"/>
      <w:r w:rsidRPr="006C3BE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C3BE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согласно приложению № 1.</w:t>
      </w:r>
    </w:p>
    <w:p w:rsidR="006C3BEF" w:rsidRPr="006C3BEF" w:rsidRDefault="006C3BEF" w:rsidP="006C3BE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C3BEF">
        <w:rPr>
          <w:rFonts w:ascii="Arial" w:eastAsia="Times New Roman" w:hAnsi="Arial" w:cs="Arial"/>
          <w:sz w:val="26"/>
          <w:szCs w:val="26"/>
          <w:lang w:eastAsia="ru-RU"/>
        </w:rPr>
        <w:t xml:space="preserve">Установить предельные тарифы на перевозку багажа автомобильным транспортом по муниципальным маршрутам регулярных перевозок в границах двух и более поселений, находящихся в границах </w:t>
      </w:r>
      <w:proofErr w:type="spellStart"/>
      <w:r w:rsidRPr="006C3BE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C3BE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края, согласно приложению № 2.</w:t>
      </w:r>
    </w:p>
    <w:p w:rsidR="006C3BEF" w:rsidRPr="006C3BEF" w:rsidRDefault="006C3BEF" w:rsidP="006C3BEF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6C3BEF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Контроль за</w:t>
      </w:r>
      <w:proofErr w:type="gramEnd"/>
      <w:r w:rsidRPr="006C3BEF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исполняющую обязанности заместителя Главы </w:t>
      </w:r>
      <w:proofErr w:type="spellStart"/>
      <w:r w:rsidRPr="006C3BE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C3BE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жизнеобеспечению О.И. Якубову.</w:t>
      </w:r>
    </w:p>
    <w:p w:rsidR="006C3BEF" w:rsidRPr="006C3BEF" w:rsidRDefault="006C3BEF" w:rsidP="006C3BEF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C3BEF">
        <w:rPr>
          <w:rFonts w:ascii="Arial" w:eastAsia="Times New Roman" w:hAnsi="Arial" w:cs="Arial"/>
          <w:sz w:val="26"/>
          <w:szCs w:val="26"/>
          <w:lang w:eastAsia="ru-RU"/>
        </w:rPr>
        <w:t xml:space="preserve">Настоящее постановление вступает в силу со </w:t>
      </w:r>
      <w:proofErr w:type="gramStart"/>
      <w:r w:rsidRPr="006C3BEF">
        <w:rPr>
          <w:rFonts w:ascii="Arial" w:eastAsia="Times New Roman" w:hAnsi="Arial" w:cs="Arial"/>
          <w:sz w:val="26"/>
          <w:szCs w:val="26"/>
          <w:lang w:eastAsia="ru-RU"/>
        </w:rPr>
        <w:t xml:space="preserve">дня, следующего за днем опубликования в Официальном  вестнике </w:t>
      </w:r>
      <w:proofErr w:type="spellStart"/>
      <w:r w:rsidRPr="006C3BE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6C3BE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и распространяется</w:t>
      </w:r>
      <w:proofErr w:type="gramEnd"/>
      <w:r w:rsidRPr="006C3BEF">
        <w:rPr>
          <w:rFonts w:ascii="Arial" w:eastAsia="Times New Roman" w:hAnsi="Arial" w:cs="Arial"/>
          <w:sz w:val="26"/>
          <w:szCs w:val="26"/>
          <w:lang w:eastAsia="ru-RU"/>
        </w:rPr>
        <w:t xml:space="preserve"> на правоотношения, возникшие 05.01.2020 года.</w:t>
      </w:r>
    </w:p>
    <w:p w:rsidR="006C3BEF" w:rsidRPr="006C3BEF" w:rsidRDefault="006C3BEF" w:rsidP="006C3BEF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0" w:type="auto"/>
        <w:tblLook w:val="01E0"/>
      </w:tblPr>
      <w:tblGrid>
        <w:gridCol w:w="4355"/>
        <w:gridCol w:w="5216"/>
      </w:tblGrid>
      <w:tr w:rsidR="006C3BEF" w:rsidRPr="006C3BEF" w:rsidTr="00D72FED">
        <w:tc>
          <w:tcPr>
            <w:tcW w:w="4455" w:type="dxa"/>
            <w:shd w:val="clear" w:color="auto" w:fill="auto"/>
          </w:tcPr>
          <w:p w:rsidR="006C3BEF" w:rsidRPr="006C3BEF" w:rsidRDefault="006C3BEF" w:rsidP="00D72FE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gramStart"/>
            <w:r w:rsidRPr="006C3BE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Исполняющий</w:t>
            </w:r>
            <w:proofErr w:type="gramEnd"/>
            <w:r w:rsidRPr="006C3BE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обязанности</w:t>
            </w:r>
          </w:p>
          <w:p w:rsidR="006C3BEF" w:rsidRPr="006C3BEF" w:rsidRDefault="006C3BEF" w:rsidP="00D72FED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C3BE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Главы  </w:t>
            </w:r>
            <w:proofErr w:type="spellStart"/>
            <w:r w:rsidRPr="006C3BE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6C3BE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района</w:t>
            </w:r>
          </w:p>
        </w:tc>
        <w:tc>
          <w:tcPr>
            <w:tcW w:w="5398" w:type="dxa"/>
            <w:shd w:val="clear" w:color="auto" w:fill="auto"/>
          </w:tcPr>
          <w:p w:rsidR="006C3BEF" w:rsidRPr="006C3BEF" w:rsidRDefault="006C3BEF" w:rsidP="00D72FED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6C3BEF" w:rsidRPr="006C3BEF" w:rsidRDefault="006C3BEF" w:rsidP="00D72FED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C3BE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В.Р. Саар</w:t>
            </w:r>
          </w:p>
        </w:tc>
      </w:tr>
    </w:tbl>
    <w:p w:rsidR="006C3BEF" w:rsidRPr="006C3BEF" w:rsidRDefault="006C3BEF" w:rsidP="006C3BE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6C3BEF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</w:t>
      </w:r>
    </w:p>
    <w:p w:rsidR="006C3BEF" w:rsidRPr="006C3BEF" w:rsidRDefault="006C3BEF" w:rsidP="006C3BE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6C3BEF">
        <w:rPr>
          <w:rFonts w:ascii="Arial" w:eastAsia="Times New Roman" w:hAnsi="Arial" w:cs="Arial"/>
          <w:sz w:val="18"/>
          <w:szCs w:val="18"/>
          <w:lang w:eastAsia="ru-RU"/>
        </w:rPr>
        <w:t xml:space="preserve"> Приложение № 1</w:t>
      </w:r>
    </w:p>
    <w:p w:rsidR="006C3BEF" w:rsidRPr="006C3BEF" w:rsidRDefault="006C3BEF" w:rsidP="006C3BE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6C3BEF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к постановлению администрации</w:t>
      </w:r>
    </w:p>
    <w:p w:rsidR="006C3BEF" w:rsidRPr="006C3BEF" w:rsidRDefault="006C3BEF" w:rsidP="006C3BE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6C3BEF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6C3BEF">
        <w:rPr>
          <w:rFonts w:ascii="Arial" w:eastAsia="Times New Roman" w:hAnsi="Arial" w:cs="Arial"/>
          <w:sz w:val="18"/>
          <w:szCs w:val="18"/>
          <w:lang w:eastAsia="ru-RU"/>
        </w:rPr>
        <w:t>Богучанского</w:t>
      </w:r>
      <w:proofErr w:type="spellEnd"/>
      <w:r w:rsidRPr="006C3BEF">
        <w:rPr>
          <w:rFonts w:ascii="Arial" w:eastAsia="Times New Roman" w:hAnsi="Arial" w:cs="Arial"/>
          <w:sz w:val="18"/>
          <w:szCs w:val="18"/>
          <w:lang w:eastAsia="ru-RU"/>
        </w:rPr>
        <w:t xml:space="preserve"> района</w:t>
      </w:r>
    </w:p>
    <w:p w:rsidR="006C3BEF" w:rsidRPr="006C3BEF" w:rsidRDefault="006C3BEF" w:rsidP="006C3BE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6C3BEF"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от 26.12.2019 № 1249-п</w:t>
      </w:r>
    </w:p>
    <w:p w:rsidR="006C3BEF" w:rsidRPr="006C3BEF" w:rsidRDefault="006C3BEF" w:rsidP="006C3BE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6C3BEF" w:rsidRPr="006C3BEF" w:rsidRDefault="006C3BEF" w:rsidP="006C3B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8"/>
          <w:lang w:eastAsia="ru-RU"/>
        </w:rPr>
      </w:pPr>
      <w:r w:rsidRPr="006C3BEF">
        <w:rPr>
          <w:rFonts w:ascii="Arial" w:eastAsia="Times New Roman" w:hAnsi="Arial" w:cs="Arial"/>
          <w:sz w:val="20"/>
          <w:szCs w:val="28"/>
          <w:lang w:eastAsia="ru-RU"/>
        </w:rPr>
        <w:t xml:space="preserve">Предельные тарифы на регулярные перевозки пассажиров автомобильным транспортом по муниципальным маршрутам регулярных перевозок в границах одного сельского поселения, а также в границах двух и более поселений, находящихся в границах </w:t>
      </w:r>
      <w:proofErr w:type="spellStart"/>
      <w:r w:rsidRPr="006C3BEF">
        <w:rPr>
          <w:rFonts w:ascii="Arial" w:eastAsia="Times New Roman" w:hAnsi="Arial" w:cs="Arial"/>
          <w:sz w:val="20"/>
          <w:szCs w:val="28"/>
          <w:lang w:eastAsia="ru-RU"/>
        </w:rPr>
        <w:t>Богучанского</w:t>
      </w:r>
      <w:proofErr w:type="spellEnd"/>
      <w:r w:rsidRPr="006C3BEF">
        <w:rPr>
          <w:rFonts w:ascii="Arial" w:eastAsia="Times New Roman" w:hAnsi="Arial" w:cs="Arial"/>
          <w:sz w:val="20"/>
          <w:szCs w:val="28"/>
          <w:lang w:eastAsia="ru-RU"/>
        </w:rPr>
        <w:t xml:space="preserve"> района </w:t>
      </w:r>
    </w:p>
    <w:p w:rsidR="006C3BEF" w:rsidRPr="006C3BEF" w:rsidRDefault="006C3BEF" w:rsidP="006C3B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8"/>
          <w:lang w:eastAsia="ru-RU"/>
        </w:rPr>
      </w:pPr>
      <w:r w:rsidRPr="006C3BEF">
        <w:rPr>
          <w:rFonts w:ascii="Arial" w:eastAsia="Times New Roman" w:hAnsi="Arial" w:cs="Arial"/>
          <w:sz w:val="20"/>
          <w:szCs w:val="28"/>
          <w:lang w:eastAsia="ru-RU"/>
        </w:rPr>
        <w:t>Красноярского края</w:t>
      </w:r>
    </w:p>
    <w:p w:rsidR="006C3BEF" w:rsidRPr="006C3BEF" w:rsidRDefault="006C3BEF" w:rsidP="006C3B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4154"/>
        <w:gridCol w:w="3890"/>
      </w:tblGrid>
      <w:tr w:rsidR="006C3BEF" w:rsidRPr="006C3BEF" w:rsidTr="00D72FED">
        <w:tc>
          <w:tcPr>
            <w:tcW w:w="798" w:type="pct"/>
            <w:vAlign w:val="center"/>
          </w:tcPr>
          <w:p w:rsidR="006C3BEF" w:rsidRPr="006C3BEF" w:rsidRDefault="006C3BEF" w:rsidP="00D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  <w:p w:rsidR="006C3BEF" w:rsidRPr="006C3BEF" w:rsidRDefault="006C3BEF" w:rsidP="00D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0" w:type="pct"/>
          </w:tcPr>
          <w:p w:rsidR="006C3BEF" w:rsidRPr="006C3BEF" w:rsidRDefault="006C3BEF" w:rsidP="00D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сообщения муниципальных маршрутов регулярных перевозок</w:t>
            </w:r>
          </w:p>
        </w:tc>
        <w:tc>
          <w:tcPr>
            <w:tcW w:w="2032" w:type="pct"/>
            <w:vAlign w:val="center"/>
          </w:tcPr>
          <w:p w:rsidR="006C3BEF" w:rsidRPr="006C3BEF" w:rsidRDefault="006C3BEF" w:rsidP="00D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Предельный тариф</w:t>
            </w:r>
          </w:p>
        </w:tc>
      </w:tr>
      <w:tr w:rsidR="006C3BEF" w:rsidRPr="006C3BEF" w:rsidTr="00D72FED">
        <w:tc>
          <w:tcPr>
            <w:tcW w:w="798" w:type="pct"/>
          </w:tcPr>
          <w:p w:rsidR="006C3BEF" w:rsidRPr="006C3BEF" w:rsidRDefault="006C3BEF" w:rsidP="00D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70" w:type="pct"/>
          </w:tcPr>
          <w:p w:rsidR="006C3BEF" w:rsidRPr="006C3BEF" w:rsidRDefault="006C3BEF" w:rsidP="00D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32" w:type="pct"/>
          </w:tcPr>
          <w:p w:rsidR="006C3BEF" w:rsidRPr="006C3BEF" w:rsidRDefault="006C3BEF" w:rsidP="00D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</w:tr>
      <w:tr w:rsidR="006C3BEF" w:rsidRPr="006C3BEF" w:rsidTr="00D72FED">
        <w:tc>
          <w:tcPr>
            <w:tcW w:w="798" w:type="pct"/>
          </w:tcPr>
          <w:p w:rsidR="006C3BEF" w:rsidRPr="006C3BEF" w:rsidRDefault="006C3BEF" w:rsidP="00D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170" w:type="pct"/>
          </w:tcPr>
          <w:p w:rsidR="006C3BEF" w:rsidRPr="006C3BEF" w:rsidRDefault="006C3BEF" w:rsidP="00D72F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Городское сообщение, руб.</w:t>
            </w:r>
          </w:p>
        </w:tc>
        <w:tc>
          <w:tcPr>
            <w:tcW w:w="2032" w:type="pct"/>
          </w:tcPr>
          <w:p w:rsidR="006C3BEF" w:rsidRPr="006C3BEF" w:rsidRDefault="006C3BEF" w:rsidP="00D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24,00</w:t>
            </w:r>
          </w:p>
        </w:tc>
      </w:tr>
      <w:tr w:rsidR="006C3BEF" w:rsidRPr="006C3BEF" w:rsidTr="00D72FED">
        <w:tc>
          <w:tcPr>
            <w:tcW w:w="798" w:type="pct"/>
            <w:vAlign w:val="center"/>
          </w:tcPr>
          <w:p w:rsidR="006C3BEF" w:rsidRPr="006C3BEF" w:rsidRDefault="006C3BEF" w:rsidP="00D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2170" w:type="pct"/>
            <w:vAlign w:val="center"/>
          </w:tcPr>
          <w:p w:rsidR="006C3BEF" w:rsidRPr="006C3BEF" w:rsidRDefault="006C3BEF" w:rsidP="00D72F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Пригородное сообщение, руб./</w:t>
            </w:r>
            <w:proofErr w:type="spellStart"/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пасс</w:t>
            </w:r>
            <w:proofErr w:type="gramStart"/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</w:t>
            </w:r>
            <w:proofErr w:type="spellEnd"/>
          </w:p>
        </w:tc>
        <w:tc>
          <w:tcPr>
            <w:tcW w:w="2032" w:type="pct"/>
            <w:vAlign w:val="center"/>
          </w:tcPr>
          <w:p w:rsidR="006C3BEF" w:rsidRPr="006C3BEF" w:rsidRDefault="006C3BEF" w:rsidP="00D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3,04</w:t>
            </w:r>
          </w:p>
        </w:tc>
      </w:tr>
      <w:tr w:rsidR="006C3BEF" w:rsidRPr="006C3BEF" w:rsidTr="00D72FED">
        <w:tc>
          <w:tcPr>
            <w:tcW w:w="798" w:type="pct"/>
            <w:vAlign w:val="center"/>
          </w:tcPr>
          <w:p w:rsidR="006C3BEF" w:rsidRPr="006C3BEF" w:rsidRDefault="006C3BEF" w:rsidP="00D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2170" w:type="pct"/>
            <w:vAlign w:val="center"/>
          </w:tcPr>
          <w:p w:rsidR="006C3BEF" w:rsidRPr="006C3BEF" w:rsidRDefault="006C3BEF" w:rsidP="00D72F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Междугородное сообщение, руб./</w:t>
            </w:r>
            <w:proofErr w:type="spellStart"/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пасс</w:t>
            </w:r>
            <w:proofErr w:type="gramStart"/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</w:t>
            </w:r>
            <w:proofErr w:type="spellEnd"/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32" w:type="pct"/>
            <w:vAlign w:val="center"/>
          </w:tcPr>
          <w:p w:rsidR="006C3BEF" w:rsidRPr="006C3BEF" w:rsidRDefault="006C3BEF" w:rsidP="00D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4,00</w:t>
            </w:r>
          </w:p>
        </w:tc>
      </w:tr>
    </w:tbl>
    <w:p w:rsidR="006C3BEF" w:rsidRPr="006C3BEF" w:rsidRDefault="006C3BEF" w:rsidP="006C3B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28"/>
          <w:lang w:eastAsia="ru-RU"/>
        </w:rPr>
      </w:pPr>
    </w:p>
    <w:p w:rsidR="006C3BEF" w:rsidRPr="006C3BEF" w:rsidRDefault="006C3BEF" w:rsidP="006C3BE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C3BEF">
        <w:rPr>
          <w:rFonts w:ascii="Arial" w:eastAsia="Times New Roman" w:hAnsi="Arial" w:cs="Arial"/>
          <w:sz w:val="18"/>
          <w:szCs w:val="20"/>
          <w:lang w:eastAsia="ru-RU"/>
        </w:rPr>
        <w:t>Приложение № 2</w:t>
      </w:r>
    </w:p>
    <w:p w:rsidR="006C3BEF" w:rsidRPr="006C3BEF" w:rsidRDefault="006C3BEF" w:rsidP="006C3BE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C3BEF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к постановлению администрации</w:t>
      </w:r>
    </w:p>
    <w:p w:rsidR="006C3BEF" w:rsidRPr="006C3BEF" w:rsidRDefault="006C3BEF" w:rsidP="006C3BE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C3BEF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</w:t>
      </w:r>
      <w:proofErr w:type="spellStart"/>
      <w:r w:rsidRPr="006C3BE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6C3BEF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</w:p>
    <w:p w:rsidR="006C3BEF" w:rsidRPr="006C3BEF" w:rsidRDefault="006C3BEF" w:rsidP="006C3BE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6C3BEF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от 26.12.2019 № 1249-п</w:t>
      </w:r>
    </w:p>
    <w:p w:rsidR="006C3BEF" w:rsidRPr="006C3BEF" w:rsidRDefault="006C3BEF" w:rsidP="006C3BE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C3BEF" w:rsidRPr="006C3BEF" w:rsidRDefault="006C3BEF" w:rsidP="006C3B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C3BEF">
        <w:rPr>
          <w:rFonts w:ascii="Arial" w:eastAsia="Times New Roman" w:hAnsi="Arial" w:cs="Arial"/>
          <w:sz w:val="20"/>
          <w:szCs w:val="20"/>
          <w:lang w:eastAsia="ru-RU"/>
        </w:rPr>
        <w:t xml:space="preserve">Предельные тарифы на перевозку багажа автомобильным транспортом по муниципальным маршрутам регулярных перевозок в границах двух и более поселений, находящихся в границах </w:t>
      </w:r>
      <w:proofErr w:type="spellStart"/>
      <w:r w:rsidRPr="006C3BEF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6C3BEF">
        <w:rPr>
          <w:rFonts w:ascii="Arial" w:eastAsia="Times New Roman" w:hAnsi="Arial" w:cs="Arial"/>
          <w:sz w:val="20"/>
          <w:szCs w:val="20"/>
          <w:lang w:eastAsia="ru-RU"/>
        </w:rPr>
        <w:t xml:space="preserve"> района </w:t>
      </w:r>
    </w:p>
    <w:p w:rsidR="006C3BEF" w:rsidRPr="006C3BEF" w:rsidRDefault="006C3BEF" w:rsidP="006C3B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C3BEF">
        <w:rPr>
          <w:rFonts w:ascii="Arial" w:eastAsia="Times New Roman" w:hAnsi="Arial" w:cs="Arial"/>
          <w:sz w:val="20"/>
          <w:szCs w:val="20"/>
          <w:lang w:eastAsia="ru-RU"/>
        </w:rPr>
        <w:t>Красноярского края</w:t>
      </w:r>
    </w:p>
    <w:p w:rsidR="006C3BEF" w:rsidRPr="006C3BEF" w:rsidRDefault="006C3BEF" w:rsidP="006C3BE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4154"/>
        <w:gridCol w:w="3890"/>
      </w:tblGrid>
      <w:tr w:rsidR="006C3BEF" w:rsidRPr="006C3BEF" w:rsidTr="00D72FED">
        <w:tc>
          <w:tcPr>
            <w:tcW w:w="798" w:type="pct"/>
            <w:vAlign w:val="center"/>
          </w:tcPr>
          <w:p w:rsidR="006C3BEF" w:rsidRPr="006C3BEF" w:rsidRDefault="006C3BEF" w:rsidP="00D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  <w:p w:rsidR="006C3BEF" w:rsidRPr="006C3BEF" w:rsidRDefault="006C3BEF" w:rsidP="00D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70" w:type="pct"/>
          </w:tcPr>
          <w:p w:rsidR="006C3BEF" w:rsidRPr="006C3BEF" w:rsidRDefault="006C3BEF" w:rsidP="00D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Вид сообщения муниципальных маршрутов регулярных перевозок</w:t>
            </w:r>
          </w:p>
        </w:tc>
        <w:tc>
          <w:tcPr>
            <w:tcW w:w="2032" w:type="pct"/>
            <w:vAlign w:val="center"/>
          </w:tcPr>
          <w:p w:rsidR="006C3BEF" w:rsidRPr="006C3BEF" w:rsidRDefault="006C3BEF" w:rsidP="00D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Предельный тариф</w:t>
            </w:r>
          </w:p>
        </w:tc>
      </w:tr>
      <w:tr w:rsidR="006C3BEF" w:rsidRPr="006C3BEF" w:rsidTr="00D72FED">
        <w:tc>
          <w:tcPr>
            <w:tcW w:w="798" w:type="pct"/>
          </w:tcPr>
          <w:p w:rsidR="006C3BEF" w:rsidRPr="006C3BEF" w:rsidRDefault="006C3BEF" w:rsidP="00D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70" w:type="pct"/>
          </w:tcPr>
          <w:p w:rsidR="006C3BEF" w:rsidRPr="006C3BEF" w:rsidRDefault="006C3BEF" w:rsidP="00D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32" w:type="pct"/>
          </w:tcPr>
          <w:p w:rsidR="006C3BEF" w:rsidRPr="006C3BEF" w:rsidRDefault="006C3BEF" w:rsidP="00D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</w:t>
            </w:r>
          </w:p>
        </w:tc>
      </w:tr>
      <w:tr w:rsidR="006C3BEF" w:rsidRPr="006C3BEF" w:rsidTr="00D72FED">
        <w:tc>
          <w:tcPr>
            <w:tcW w:w="798" w:type="pct"/>
            <w:vAlign w:val="center"/>
          </w:tcPr>
          <w:p w:rsidR="006C3BEF" w:rsidRPr="006C3BEF" w:rsidRDefault="006C3BEF" w:rsidP="00D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2170" w:type="pct"/>
            <w:vAlign w:val="center"/>
          </w:tcPr>
          <w:p w:rsidR="006C3BEF" w:rsidRPr="006C3BEF" w:rsidRDefault="006C3BEF" w:rsidP="00D72F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Пригородное сообщение, руб./</w:t>
            </w:r>
            <w:proofErr w:type="spellStart"/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пасс</w:t>
            </w:r>
            <w:proofErr w:type="gramStart"/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</w:t>
            </w:r>
            <w:proofErr w:type="spellEnd"/>
          </w:p>
        </w:tc>
        <w:tc>
          <w:tcPr>
            <w:tcW w:w="2032" w:type="pct"/>
            <w:vAlign w:val="center"/>
          </w:tcPr>
          <w:p w:rsidR="006C3BEF" w:rsidRPr="006C3BEF" w:rsidRDefault="006C3BEF" w:rsidP="00D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0,30</w:t>
            </w:r>
          </w:p>
        </w:tc>
      </w:tr>
      <w:tr w:rsidR="006C3BEF" w:rsidRPr="006C3BEF" w:rsidTr="00D72FED">
        <w:tc>
          <w:tcPr>
            <w:tcW w:w="798" w:type="pct"/>
            <w:vAlign w:val="center"/>
          </w:tcPr>
          <w:p w:rsidR="006C3BEF" w:rsidRPr="006C3BEF" w:rsidRDefault="006C3BEF" w:rsidP="00D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2170" w:type="pct"/>
            <w:vAlign w:val="center"/>
          </w:tcPr>
          <w:p w:rsidR="006C3BEF" w:rsidRPr="006C3BEF" w:rsidRDefault="006C3BEF" w:rsidP="00D72F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Междугородное сообщение, руб./</w:t>
            </w:r>
            <w:proofErr w:type="spellStart"/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пасс</w:t>
            </w:r>
            <w:proofErr w:type="gramStart"/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.к</w:t>
            </w:r>
            <w:proofErr w:type="gramEnd"/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</w:t>
            </w:r>
            <w:proofErr w:type="spellEnd"/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2032" w:type="pct"/>
            <w:vAlign w:val="center"/>
          </w:tcPr>
          <w:p w:rsidR="006C3BEF" w:rsidRPr="006C3BEF" w:rsidRDefault="006C3BEF" w:rsidP="00D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C3BEF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0,40</w:t>
            </w:r>
          </w:p>
        </w:tc>
      </w:tr>
    </w:tbl>
    <w:p w:rsidR="006C3BEF" w:rsidRPr="006C3BEF" w:rsidRDefault="006C3BEF" w:rsidP="006C3B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474277" w:rsidRPr="006C3BEF" w:rsidRDefault="00474277">
      <w:pPr>
        <w:rPr>
          <w:rFonts w:ascii="Arial" w:hAnsi="Arial" w:cs="Arial"/>
        </w:rPr>
      </w:pPr>
    </w:p>
    <w:sectPr w:rsidR="00474277" w:rsidRPr="006C3BEF" w:rsidSect="0047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C3BEF"/>
    <w:rsid w:val="00474277"/>
    <w:rsid w:val="006C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B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2020-02-03T08:53:00Z</dcterms:created>
  <dcterms:modified xsi:type="dcterms:W3CDTF">2020-02-03T08:54:00Z</dcterms:modified>
</cp:coreProperties>
</file>