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ind w:left="6372"/>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d"/>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6192"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d"/>
        <w:spacing w:line="360" w:lineRule="auto"/>
        <w:jc w:val="center"/>
        <w:rPr>
          <w:rFonts w:ascii="Times New Roman" w:eastAsia="MS Mincho" w:hAnsi="Times New Roman"/>
          <w:b/>
          <w:sz w:val="64"/>
          <w:szCs w:val="64"/>
          <w:lang w:eastAsia="ru-RU"/>
        </w:rPr>
      </w:pPr>
    </w:p>
    <w:p w:rsidR="001D1638" w:rsidRPr="0069123B" w:rsidRDefault="001D1638" w:rsidP="001D1638">
      <w:pPr>
        <w:pStyle w:val="ad"/>
        <w:spacing w:line="360" w:lineRule="auto"/>
        <w:jc w:val="center"/>
        <w:rPr>
          <w:rFonts w:ascii="Times New Roman" w:eastAsia="MS Mincho" w:hAnsi="Times New Roman"/>
          <w:b/>
          <w:sz w:val="64"/>
          <w:szCs w:val="64"/>
          <w:lang w:eastAsia="ru-RU"/>
        </w:rPr>
      </w:pPr>
    </w:p>
    <w:p w:rsidR="00B5476F" w:rsidRPr="0069123B" w:rsidRDefault="00B5476F" w:rsidP="001D1638">
      <w:pPr>
        <w:pStyle w:val="ad"/>
        <w:spacing w:line="360" w:lineRule="auto"/>
        <w:jc w:val="center"/>
        <w:rPr>
          <w:rFonts w:ascii="Times New Roman" w:eastAsia="MS Mincho" w:hAnsi="Times New Roman"/>
          <w:b/>
          <w:sz w:val="72"/>
          <w:szCs w:val="72"/>
          <w:lang w:eastAsia="ru-RU"/>
        </w:rPr>
      </w:pPr>
    </w:p>
    <w:p w:rsidR="00486B5A" w:rsidRPr="0069123B" w:rsidRDefault="00486B5A" w:rsidP="001D1638">
      <w:pPr>
        <w:pStyle w:val="ad"/>
        <w:spacing w:line="360" w:lineRule="auto"/>
        <w:jc w:val="center"/>
        <w:rPr>
          <w:rFonts w:ascii="Times New Roman" w:eastAsia="MS Mincho" w:hAnsi="Times New Roman"/>
          <w:b/>
          <w:sz w:val="72"/>
          <w:szCs w:val="72"/>
          <w:lang w:eastAsia="ru-RU"/>
        </w:rPr>
      </w:pPr>
    </w:p>
    <w:p w:rsidR="00015D72" w:rsidRPr="00D508DB" w:rsidRDefault="00410C94" w:rsidP="001D1638">
      <w:pPr>
        <w:pStyle w:val="ad"/>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d"/>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651FF3">
        <w:rPr>
          <w:rFonts w:ascii="Times New Roman" w:eastAsia="Times New Roman" w:hAnsi="Times New Roman"/>
          <w:b/>
          <w:sz w:val="56"/>
          <w:szCs w:val="56"/>
          <w:lang w:eastAsia="ru-RU"/>
        </w:rPr>
        <w:t xml:space="preserve"> </w:t>
      </w:r>
      <w:r w:rsidR="00823CD2">
        <w:rPr>
          <w:rFonts w:ascii="Times New Roman" w:eastAsia="Times New Roman" w:hAnsi="Times New Roman"/>
          <w:b/>
          <w:sz w:val="56"/>
          <w:szCs w:val="56"/>
          <w:lang w:eastAsia="ru-RU"/>
        </w:rPr>
        <w:t>1</w:t>
      </w:r>
      <w:r w:rsidR="00501428">
        <w:rPr>
          <w:rFonts w:ascii="Times New Roman" w:eastAsia="Times New Roman" w:hAnsi="Times New Roman"/>
          <w:b/>
          <w:sz w:val="56"/>
          <w:szCs w:val="56"/>
          <w:lang w:eastAsia="ru-RU"/>
        </w:rPr>
        <w:t>5</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486B5A" w:rsidRDefault="00486B5A" w:rsidP="00B6571A">
      <w:pPr>
        <w:spacing w:after="0" w:line="240" w:lineRule="auto"/>
        <w:jc w:val="center"/>
        <w:rPr>
          <w:rFonts w:ascii="Times New Roman" w:eastAsia="Times New Roman" w:hAnsi="Times New Roman"/>
          <w:b/>
          <w:sz w:val="48"/>
          <w:szCs w:val="48"/>
          <w:lang w:eastAsia="ru-RU"/>
        </w:rPr>
      </w:pPr>
    </w:p>
    <w:p w:rsidR="00486B5A" w:rsidRDefault="00486B5A" w:rsidP="000D40A8">
      <w:pPr>
        <w:spacing w:after="0" w:line="240" w:lineRule="auto"/>
        <w:jc w:val="center"/>
        <w:rPr>
          <w:rFonts w:ascii="Times New Roman" w:eastAsia="Times New Roman" w:hAnsi="Times New Roman"/>
          <w:sz w:val="24"/>
          <w:szCs w:val="24"/>
          <w:lang w:eastAsia="ru-RU"/>
        </w:rPr>
      </w:pPr>
    </w:p>
    <w:p w:rsidR="009E3823" w:rsidRDefault="009E3823" w:rsidP="000D40A8">
      <w:pPr>
        <w:spacing w:after="0" w:line="240" w:lineRule="auto"/>
        <w:jc w:val="center"/>
        <w:rPr>
          <w:rFonts w:ascii="Times New Roman" w:eastAsia="Times New Roman" w:hAnsi="Times New Roman"/>
          <w:sz w:val="24"/>
          <w:szCs w:val="24"/>
          <w:lang w:eastAsia="ru-RU"/>
        </w:rPr>
      </w:pPr>
    </w:p>
    <w:p w:rsidR="009E3823" w:rsidRDefault="009E3823" w:rsidP="000D40A8">
      <w:pPr>
        <w:spacing w:after="0" w:line="240" w:lineRule="auto"/>
        <w:jc w:val="center"/>
        <w:rPr>
          <w:rFonts w:ascii="Times New Roman" w:eastAsia="Times New Roman" w:hAnsi="Times New Roman"/>
          <w:sz w:val="24"/>
          <w:szCs w:val="24"/>
          <w:lang w:eastAsia="ru-RU"/>
        </w:rPr>
      </w:pPr>
    </w:p>
    <w:p w:rsidR="009E3823" w:rsidRDefault="00501428" w:rsidP="000D40A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C2541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августа</w:t>
      </w:r>
      <w:r w:rsidR="00823CD2">
        <w:rPr>
          <w:rFonts w:ascii="Times New Roman" w:eastAsia="Times New Roman" w:hAnsi="Times New Roman"/>
          <w:sz w:val="24"/>
          <w:szCs w:val="24"/>
          <w:lang w:eastAsia="ru-RU"/>
        </w:rPr>
        <w:t xml:space="preserve"> </w:t>
      </w:r>
      <w:r w:rsidR="00651FF3">
        <w:rPr>
          <w:rFonts w:ascii="Times New Roman" w:eastAsia="Times New Roman" w:hAnsi="Times New Roman"/>
          <w:sz w:val="24"/>
          <w:szCs w:val="24"/>
          <w:lang w:eastAsia="ru-RU"/>
        </w:rPr>
        <w:t>201</w:t>
      </w:r>
      <w:r w:rsidR="00C2541B">
        <w:rPr>
          <w:rFonts w:ascii="Times New Roman" w:eastAsia="Times New Roman" w:hAnsi="Times New Roman"/>
          <w:sz w:val="24"/>
          <w:szCs w:val="24"/>
          <w:lang w:eastAsia="ru-RU"/>
        </w:rPr>
        <w:t>6</w:t>
      </w:r>
      <w:r w:rsidR="00651FF3">
        <w:rPr>
          <w:rFonts w:ascii="Times New Roman" w:eastAsia="Times New Roman" w:hAnsi="Times New Roman"/>
          <w:sz w:val="24"/>
          <w:szCs w:val="24"/>
          <w:lang w:eastAsia="ru-RU"/>
        </w:rPr>
        <w:t xml:space="preserve"> год</w:t>
      </w:r>
    </w:p>
    <w:p w:rsidR="009E3823" w:rsidRDefault="009E3823" w:rsidP="00DA02D8">
      <w:pPr>
        <w:spacing w:after="0" w:line="240" w:lineRule="auto"/>
        <w:rPr>
          <w:rFonts w:ascii="Times New Roman" w:eastAsia="Times New Roman" w:hAnsi="Times New Roman"/>
          <w:sz w:val="24"/>
          <w:szCs w:val="24"/>
          <w:lang w:val="en-US" w:eastAsia="ru-RU"/>
        </w:rPr>
      </w:pPr>
    </w:p>
    <w:p w:rsidR="00DA02D8" w:rsidRPr="00DA02D8" w:rsidRDefault="00DA02D8" w:rsidP="00DA02D8">
      <w:pPr>
        <w:spacing w:after="0" w:line="240" w:lineRule="auto"/>
        <w:rPr>
          <w:rFonts w:ascii="Times New Roman" w:eastAsia="Times New Roman" w:hAnsi="Times New Roman"/>
          <w:sz w:val="24"/>
          <w:szCs w:val="24"/>
          <w:lang w:val="en-US" w:eastAsia="ru-RU"/>
        </w:rPr>
      </w:pPr>
    </w:p>
    <w:p w:rsidR="007E4982" w:rsidRDefault="00651FF3" w:rsidP="00651FF3">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4E68FE" w:rsidRDefault="004E68FE" w:rsidP="00226E0C">
      <w:pPr>
        <w:pStyle w:val="affff7"/>
        <w:autoSpaceDE w:val="0"/>
        <w:autoSpaceDN w:val="0"/>
        <w:adjustRightInd w:val="0"/>
        <w:spacing w:after="0" w:line="240" w:lineRule="auto"/>
        <w:jc w:val="both"/>
        <w:rPr>
          <w:rFonts w:ascii="Times New Roman" w:hAnsi="Times New Roman"/>
          <w:sz w:val="20"/>
          <w:szCs w:val="20"/>
        </w:rPr>
      </w:pPr>
    </w:p>
    <w:p w:rsidR="00823CD2" w:rsidRDefault="005C42DA" w:rsidP="00B63A88">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sidR="00501428">
        <w:rPr>
          <w:rFonts w:ascii="Times New Roman" w:hAnsi="Times New Roman"/>
          <w:sz w:val="20"/>
          <w:szCs w:val="20"/>
        </w:rPr>
        <w:t>рации Богучанского района № 491</w:t>
      </w:r>
      <w:r w:rsidRPr="00501428">
        <w:rPr>
          <w:rFonts w:ascii="Times New Roman" w:hAnsi="Times New Roman"/>
          <w:sz w:val="20"/>
          <w:szCs w:val="20"/>
        </w:rPr>
        <w:t xml:space="preserve">-П от </w:t>
      </w:r>
      <w:r w:rsidR="00194BD3">
        <w:rPr>
          <w:rFonts w:ascii="Times New Roman" w:hAnsi="Times New Roman"/>
          <w:sz w:val="20"/>
          <w:szCs w:val="20"/>
          <w:lang w:eastAsia="ru-RU"/>
        </w:rPr>
        <w:t>05.07</w:t>
      </w:r>
      <w:r w:rsidR="00A2526F"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00194BD3" w:rsidRPr="00194BD3">
        <w:rPr>
          <w:rFonts w:ascii="Times New Roman" w:hAnsi="Times New Roman"/>
          <w:sz w:val="20"/>
          <w:szCs w:val="20"/>
        </w:rPr>
        <w:t>О внесении изменений в постановление администрации Богучанского района от 31.03.2016 № 264-п «Об утверждении перечня должностей муниципальной службы  в Администрации Богучанского района, ее структурных подразделениях»</w:t>
      </w:r>
      <w:r w:rsidR="00194BD3">
        <w:rPr>
          <w:rFonts w:ascii="Times New Roman" w:hAnsi="Times New Roman"/>
          <w:sz w:val="20"/>
          <w:szCs w:val="20"/>
        </w:rPr>
        <w:t>»</w:t>
      </w:r>
    </w:p>
    <w:p w:rsidR="009C73A8" w:rsidRDefault="009C73A8" w:rsidP="00B63A88">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w:t>
      </w:r>
      <w:r w:rsidR="001D4944">
        <w:rPr>
          <w:rFonts w:ascii="Times New Roman" w:hAnsi="Times New Roman"/>
          <w:sz w:val="20"/>
          <w:szCs w:val="20"/>
        </w:rPr>
        <w:t>9</w:t>
      </w:r>
      <w:r w:rsidR="001D4944" w:rsidRPr="001D4944">
        <w:rPr>
          <w:rFonts w:ascii="Times New Roman" w:hAnsi="Times New Roman"/>
          <w:sz w:val="20"/>
          <w:szCs w:val="20"/>
        </w:rPr>
        <w:t>3</w:t>
      </w:r>
      <w:r w:rsidRPr="00501428">
        <w:rPr>
          <w:rFonts w:ascii="Times New Roman" w:hAnsi="Times New Roman"/>
          <w:sz w:val="20"/>
          <w:szCs w:val="20"/>
        </w:rPr>
        <w:t xml:space="preserve">-П от </w:t>
      </w:r>
      <w:r w:rsidR="001D4944">
        <w:rPr>
          <w:rFonts w:ascii="Times New Roman" w:hAnsi="Times New Roman"/>
          <w:sz w:val="20"/>
          <w:szCs w:val="20"/>
          <w:lang w:eastAsia="ru-RU"/>
        </w:rPr>
        <w:t>0</w:t>
      </w:r>
      <w:r w:rsidR="001D4944"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001D4944" w:rsidRPr="001D4944">
        <w:rPr>
          <w:rFonts w:ascii="Times New Roman" w:hAnsi="Times New Roman"/>
          <w:sz w:val="20"/>
          <w:szCs w:val="20"/>
        </w:rPr>
        <w:t>Об утверждении административного регламента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w:t>
      </w:r>
      <w:r w:rsidR="001D4944">
        <w:rPr>
          <w:rFonts w:ascii="Times New Roman" w:hAnsi="Times New Roman"/>
          <w:sz w:val="20"/>
          <w:szCs w:val="20"/>
        </w:rPr>
        <w:t>»</w:t>
      </w:r>
    </w:p>
    <w:p w:rsidR="00DA02D8" w:rsidRPr="00DA02D8" w:rsidRDefault="00DA02D8" w:rsidP="001768C4">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49</w:t>
      </w:r>
      <w:r w:rsidRPr="00DA02D8">
        <w:rPr>
          <w:rFonts w:ascii="Times New Roman" w:hAnsi="Times New Roman"/>
          <w:sz w:val="20"/>
          <w:szCs w:val="20"/>
        </w:rPr>
        <w:t>4</w:t>
      </w:r>
      <w:r w:rsidRPr="00501428">
        <w:rPr>
          <w:rFonts w:ascii="Times New Roman" w:hAnsi="Times New Roman"/>
          <w:sz w:val="20"/>
          <w:szCs w:val="20"/>
        </w:rPr>
        <w:t xml:space="preserve">-П от </w:t>
      </w:r>
      <w:r>
        <w:rPr>
          <w:rFonts w:ascii="Times New Roman" w:hAnsi="Times New Roman"/>
          <w:sz w:val="20"/>
          <w:szCs w:val="20"/>
          <w:lang w:eastAsia="ru-RU"/>
        </w:rPr>
        <w:t>0</w:t>
      </w:r>
      <w:r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DA02D8">
        <w:rPr>
          <w:rFonts w:ascii="Times New Roman" w:hAnsi="Times New Roman"/>
          <w:sz w:val="20"/>
          <w:szCs w:val="20"/>
        </w:rPr>
        <w:t>Об утверждении административного регламента предоставления муниципальной услуги «Зачисление в муниципальные общеобразовательные учреждения, расположенные на территории Богучанского района»</w:t>
      </w:r>
      <w:r w:rsidR="001768C4">
        <w:rPr>
          <w:rFonts w:ascii="Times New Roman" w:hAnsi="Times New Roman"/>
          <w:sz w:val="20"/>
          <w:szCs w:val="20"/>
        </w:rPr>
        <w:t>»</w:t>
      </w:r>
    </w:p>
    <w:p w:rsidR="00FF5372" w:rsidRPr="00FF5372" w:rsidRDefault="00FF5372" w:rsidP="00FF5372">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495</w:t>
      </w:r>
      <w:r w:rsidRPr="00501428">
        <w:rPr>
          <w:rFonts w:ascii="Times New Roman" w:hAnsi="Times New Roman"/>
          <w:sz w:val="20"/>
          <w:szCs w:val="20"/>
        </w:rPr>
        <w:t xml:space="preserve">-П от </w:t>
      </w:r>
      <w:r>
        <w:rPr>
          <w:rFonts w:ascii="Times New Roman" w:hAnsi="Times New Roman"/>
          <w:sz w:val="20"/>
          <w:szCs w:val="20"/>
          <w:lang w:eastAsia="ru-RU"/>
        </w:rPr>
        <w:t>0</w:t>
      </w:r>
      <w:r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FF5372">
        <w:rPr>
          <w:rFonts w:ascii="Times New Roman" w:hAnsi="Times New Roman"/>
          <w:sz w:val="20"/>
          <w:szCs w:val="20"/>
        </w:rPr>
        <w:t>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на территории Богучанского района»</w:t>
      </w:r>
      <w:r>
        <w:rPr>
          <w:rFonts w:ascii="Times New Roman" w:hAnsi="Times New Roman"/>
          <w:sz w:val="20"/>
          <w:szCs w:val="20"/>
        </w:rPr>
        <w:t>»</w:t>
      </w:r>
    </w:p>
    <w:p w:rsidR="00BC28EF" w:rsidRPr="00BC28EF" w:rsidRDefault="00BC28EF" w:rsidP="00BC28EF">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496</w:t>
      </w:r>
      <w:r w:rsidRPr="00501428">
        <w:rPr>
          <w:rFonts w:ascii="Times New Roman" w:hAnsi="Times New Roman"/>
          <w:sz w:val="20"/>
          <w:szCs w:val="20"/>
        </w:rPr>
        <w:t xml:space="preserve">-П от </w:t>
      </w:r>
      <w:r>
        <w:rPr>
          <w:rFonts w:ascii="Times New Roman" w:hAnsi="Times New Roman"/>
          <w:sz w:val="20"/>
          <w:szCs w:val="20"/>
          <w:lang w:eastAsia="ru-RU"/>
        </w:rPr>
        <w:t>0</w:t>
      </w:r>
      <w:r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BC28EF">
        <w:rPr>
          <w:rFonts w:ascii="Times New Roman" w:hAnsi="Times New Roman"/>
          <w:sz w:val="20"/>
          <w:szCs w:val="20"/>
        </w:rPr>
        <w:t>Об утверждении административного регламента «Предоставление информации о текущей успеваемости, ведении электронного дневника и электронного журнала успеваемости в общеобразовательных учреждениях, расположенных на территории Богучанского района»</w:t>
      </w:r>
      <w:r>
        <w:rPr>
          <w:rFonts w:ascii="Times New Roman" w:hAnsi="Times New Roman"/>
          <w:sz w:val="20"/>
          <w:szCs w:val="20"/>
        </w:rPr>
        <w:t>»</w:t>
      </w:r>
    </w:p>
    <w:p w:rsidR="004F3180" w:rsidRPr="004F3180" w:rsidRDefault="004B6811" w:rsidP="004F3180">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49</w:t>
      </w:r>
      <w:r w:rsidRPr="004B6811">
        <w:rPr>
          <w:rFonts w:ascii="Times New Roman" w:hAnsi="Times New Roman"/>
          <w:sz w:val="20"/>
          <w:szCs w:val="20"/>
        </w:rPr>
        <w:t>7</w:t>
      </w:r>
      <w:r w:rsidRPr="00501428">
        <w:rPr>
          <w:rFonts w:ascii="Times New Roman" w:hAnsi="Times New Roman"/>
          <w:sz w:val="20"/>
          <w:szCs w:val="20"/>
        </w:rPr>
        <w:t xml:space="preserve">-П от </w:t>
      </w:r>
      <w:r>
        <w:rPr>
          <w:rFonts w:ascii="Times New Roman" w:hAnsi="Times New Roman"/>
          <w:sz w:val="20"/>
          <w:szCs w:val="20"/>
          <w:lang w:eastAsia="ru-RU"/>
        </w:rPr>
        <w:t>0</w:t>
      </w:r>
      <w:r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004F3180" w:rsidRPr="004F3180">
        <w:rPr>
          <w:rFonts w:ascii="Times New Roman" w:hAnsi="Times New Roman"/>
          <w:sz w:val="20"/>
          <w:szCs w:val="20"/>
        </w:rPr>
        <w:t>Об утверждении административного регламента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004F3180">
        <w:rPr>
          <w:rFonts w:ascii="Times New Roman" w:hAnsi="Times New Roman"/>
          <w:sz w:val="20"/>
          <w:szCs w:val="20"/>
        </w:rPr>
        <w:t>»</w:t>
      </w:r>
    </w:p>
    <w:p w:rsidR="00641227" w:rsidRPr="00641227" w:rsidRDefault="00641227" w:rsidP="00641227">
      <w:pPr>
        <w:pStyle w:val="affff7"/>
        <w:numPr>
          <w:ilvl w:val="0"/>
          <w:numId w:val="9"/>
        </w:numPr>
        <w:autoSpaceDE w:val="0"/>
        <w:autoSpaceDN w:val="0"/>
        <w:adjustRightInd w:val="0"/>
        <w:spacing w:after="0" w:line="240" w:lineRule="auto"/>
        <w:jc w:val="both"/>
        <w:rPr>
          <w:rFonts w:ascii="Times New Roman" w:hAnsi="Times New Roman"/>
          <w:bCs/>
          <w:sz w:val="20"/>
          <w:szCs w:val="20"/>
        </w:rPr>
      </w:pPr>
      <w:proofErr w:type="gramStart"/>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49</w:t>
      </w:r>
      <w:r w:rsidRPr="00641227">
        <w:rPr>
          <w:rFonts w:ascii="Times New Roman" w:hAnsi="Times New Roman"/>
          <w:sz w:val="20"/>
          <w:szCs w:val="20"/>
        </w:rPr>
        <w:t>8</w:t>
      </w:r>
      <w:r w:rsidRPr="00501428">
        <w:rPr>
          <w:rFonts w:ascii="Times New Roman" w:hAnsi="Times New Roman"/>
          <w:sz w:val="20"/>
          <w:szCs w:val="20"/>
        </w:rPr>
        <w:t xml:space="preserve">-П от </w:t>
      </w:r>
      <w:r>
        <w:rPr>
          <w:rFonts w:ascii="Times New Roman" w:hAnsi="Times New Roman"/>
          <w:sz w:val="20"/>
          <w:szCs w:val="20"/>
          <w:lang w:eastAsia="ru-RU"/>
        </w:rPr>
        <w:t>0</w:t>
      </w:r>
      <w:r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641227">
        <w:rPr>
          <w:rFonts w:ascii="Times New Roman" w:hAnsi="Times New Roman"/>
          <w:bCs/>
          <w:sz w:val="20"/>
          <w:szCs w:val="20"/>
        </w:rPr>
        <w:t>О внесении изменений в постановление администрации Богучанского района от 21.07.2015 №693-п «Об утверждении плана мероприятий («Дорожной карты») «Переселение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w:t>
      </w:r>
      <w:r>
        <w:rPr>
          <w:rFonts w:ascii="Times New Roman" w:hAnsi="Times New Roman"/>
          <w:bCs/>
          <w:sz w:val="20"/>
          <w:szCs w:val="20"/>
        </w:rPr>
        <w:t>ом в процессе их эксплуатации)»»</w:t>
      </w:r>
      <w:proofErr w:type="gramEnd"/>
    </w:p>
    <w:p w:rsidR="004B258C" w:rsidRPr="004B258C" w:rsidRDefault="004B258C" w:rsidP="004B258C">
      <w:pPr>
        <w:pStyle w:val="affff7"/>
        <w:numPr>
          <w:ilvl w:val="0"/>
          <w:numId w:val="9"/>
        </w:numPr>
        <w:spacing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49</w:t>
      </w:r>
      <w:r w:rsidRPr="004B258C">
        <w:rPr>
          <w:rFonts w:ascii="Times New Roman" w:hAnsi="Times New Roman"/>
          <w:sz w:val="20"/>
          <w:szCs w:val="20"/>
        </w:rPr>
        <w:t>9</w:t>
      </w:r>
      <w:r w:rsidRPr="00501428">
        <w:rPr>
          <w:rFonts w:ascii="Times New Roman" w:hAnsi="Times New Roman"/>
          <w:sz w:val="20"/>
          <w:szCs w:val="20"/>
        </w:rPr>
        <w:t xml:space="preserve">-П от </w:t>
      </w:r>
      <w:r>
        <w:rPr>
          <w:rFonts w:ascii="Times New Roman" w:hAnsi="Times New Roman"/>
          <w:sz w:val="20"/>
          <w:szCs w:val="20"/>
          <w:lang w:eastAsia="ru-RU"/>
        </w:rPr>
        <w:t>0</w:t>
      </w:r>
      <w:r w:rsidRPr="001D4944">
        <w:rPr>
          <w:rFonts w:ascii="Times New Roman" w:hAnsi="Times New Roman"/>
          <w:sz w:val="20"/>
          <w:szCs w:val="20"/>
          <w:lang w:eastAsia="ru-RU"/>
        </w:rPr>
        <w:t>6</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4B258C">
        <w:rPr>
          <w:rFonts w:ascii="Times New Roman" w:hAnsi="Times New Roman"/>
          <w:sz w:val="20"/>
          <w:szCs w:val="20"/>
        </w:rPr>
        <w:t>О внесении изменений в постановление администрации Богучанского района от 17.08.2015 №751-п «Об утверждении муниципальной адресной программы «Переселение граждан из аварийного жилищного фонда в Богучанском районе» на 2016 – 2017 годы»</w:t>
      </w:r>
      <w:r>
        <w:rPr>
          <w:rFonts w:ascii="Times New Roman" w:hAnsi="Times New Roman"/>
          <w:sz w:val="20"/>
          <w:szCs w:val="20"/>
        </w:rPr>
        <w:t>»</w:t>
      </w:r>
    </w:p>
    <w:p w:rsidR="00726981" w:rsidRPr="00726981" w:rsidRDefault="00726981" w:rsidP="00726981">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 xml:space="preserve">рации Богучанского района № </w:t>
      </w:r>
      <w:r w:rsidRPr="00726981">
        <w:rPr>
          <w:rFonts w:ascii="Times New Roman" w:hAnsi="Times New Roman"/>
          <w:sz w:val="20"/>
          <w:szCs w:val="20"/>
        </w:rPr>
        <w:t>505</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726981">
        <w:rPr>
          <w:rFonts w:ascii="Times New Roman" w:hAnsi="Times New Roman"/>
          <w:sz w:val="20"/>
          <w:szCs w:val="20"/>
        </w:rPr>
        <w:t>О внесении изменений в муниципальную  программу  «Система социальной защиты населения Богучанского района», утвержденную постановлением администрации Богучанского района от 01.11.2013 № 1393-п</w:t>
      </w:r>
      <w:r>
        <w:rPr>
          <w:rFonts w:ascii="Times New Roman" w:hAnsi="Times New Roman"/>
          <w:sz w:val="20"/>
          <w:szCs w:val="20"/>
        </w:rPr>
        <w:t>»»</w:t>
      </w:r>
    </w:p>
    <w:p w:rsidR="00860393" w:rsidRPr="00860393" w:rsidRDefault="00342663" w:rsidP="006153EC">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50</w:t>
      </w:r>
      <w:r w:rsidRPr="00342663">
        <w:rPr>
          <w:rFonts w:ascii="Times New Roman" w:hAnsi="Times New Roman"/>
          <w:sz w:val="20"/>
          <w:szCs w:val="20"/>
        </w:rPr>
        <w:t>6</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00860393" w:rsidRPr="00860393">
        <w:rPr>
          <w:rFonts w:ascii="Times New Roman" w:hAnsi="Times New Roman"/>
          <w:sz w:val="20"/>
          <w:szCs w:val="20"/>
        </w:rPr>
        <w:t>О внесении изменений в муниципальную программу «Развитие образования Богучанского района», утвержденную постановлением администрации Богучанског</w:t>
      </w:r>
      <w:r w:rsidR="00860393">
        <w:rPr>
          <w:rFonts w:ascii="Times New Roman" w:hAnsi="Times New Roman"/>
          <w:sz w:val="20"/>
          <w:szCs w:val="20"/>
        </w:rPr>
        <w:t>о района от 01.11.2013 № 1390-п»</w:t>
      </w:r>
    </w:p>
    <w:p w:rsidR="006153EC" w:rsidRPr="006153EC" w:rsidRDefault="006153EC" w:rsidP="006153EC">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50</w:t>
      </w:r>
      <w:r w:rsidRPr="006153EC">
        <w:rPr>
          <w:rFonts w:ascii="Times New Roman" w:hAnsi="Times New Roman"/>
          <w:sz w:val="20"/>
          <w:szCs w:val="20"/>
        </w:rPr>
        <w:t>7</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6153EC">
        <w:rPr>
          <w:rFonts w:ascii="Times New Roman" w:hAnsi="Times New Roman"/>
          <w:sz w:val="20"/>
          <w:szCs w:val="20"/>
        </w:rPr>
        <w:t>О внесении изменений в муниципальную программу «Развитие сельского хозяйства в Богучанском районе», утвержденную постановлением  администрации Богучанского района от 25.10.2013 №1350-п</w:t>
      </w:r>
      <w:r>
        <w:rPr>
          <w:rFonts w:ascii="Times New Roman" w:hAnsi="Times New Roman"/>
          <w:sz w:val="20"/>
          <w:szCs w:val="20"/>
        </w:rPr>
        <w:t>»</w:t>
      </w:r>
    </w:p>
    <w:p w:rsidR="00A22D70" w:rsidRPr="00A22D70" w:rsidRDefault="00A22D70" w:rsidP="00A22D70">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508</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A22D70">
        <w:rPr>
          <w:rFonts w:ascii="Times New Roman" w:hAnsi="Times New Roman"/>
          <w:sz w:val="20"/>
          <w:szCs w:val="20"/>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r>
        <w:rPr>
          <w:rFonts w:ascii="Times New Roman" w:hAnsi="Times New Roman"/>
          <w:sz w:val="20"/>
          <w:szCs w:val="20"/>
        </w:rPr>
        <w:t>»</w:t>
      </w:r>
      <w:r w:rsidRPr="00A22D70">
        <w:rPr>
          <w:rFonts w:ascii="Times New Roman" w:hAnsi="Times New Roman"/>
          <w:sz w:val="20"/>
          <w:szCs w:val="20"/>
        </w:rPr>
        <w:t xml:space="preserve"> </w:t>
      </w:r>
    </w:p>
    <w:p w:rsidR="00345EA3" w:rsidRPr="00345EA3" w:rsidRDefault="0003694B" w:rsidP="00345EA3">
      <w:pPr>
        <w:pStyle w:val="affff7"/>
        <w:numPr>
          <w:ilvl w:val="0"/>
          <w:numId w:val="9"/>
        </w:numPr>
        <w:autoSpaceDE w:val="0"/>
        <w:autoSpaceDN w:val="0"/>
        <w:adjustRightInd w:val="0"/>
        <w:spacing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509</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00345EA3" w:rsidRPr="00345EA3">
        <w:rPr>
          <w:rFonts w:ascii="Times New Roman" w:hAnsi="Times New Roman"/>
          <w:sz w:val="20"/>
          <w:szCs w:val="20"/>
        </w:rPr>
        <w:t>О внесении изменений в муниципальную программу Богучанского района «Реформирование и модернизация жилищно-коммунального хозяйства и повышение энергетической эффективности», утвержденную постановлением администрации Богучанского района от 01.11.2013 № 1391-п</w:t>
      </w:r>
      <w:r w:rsidR="00345EA3">
        <w:rPr>
          <w:rFonts w:ascii="Times New Roman" w:hAnsi="Times New Roman"/>
          <w:sz w:val="20"/>
          <w:szCs w:val="20"/>
        </w:rPr>
        <w:t>»</w:t>
      </w:r>
      <w:r w:rsidR="00345EA3" w:rsidRPr="00345EA3">
        <w:rPr>
          <w:rFonts w:ascii="Times New Roman" w:hAnsi="Times New Roman"/>
          <w:sz w:val="20"/>
          <w:szCs w:val="20"/>
        </w:rPr>
        <w:t xml:space="preserve"> </w:t>
      </w:r>
    </w:p>
    <w:p w:rsidR="00F1176D" w:rsidRPr="00F1176D" w:rsidRDefault="00F1176D" w:rsidP="00F1176D">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510</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F1176D">
        <w:rPr>
          <w:rFonts w:ascii="Times New Roman" w:hAnsi="Times New Roman"/>
          <w:sz w:val="20"/>
          <w:szCs w:val="20"/>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г. № 1396-п</w:t>
      </w:r>
      <w:r>
        <w:rPr>
          <w:rFonts w:ascii="Times New Roman" w:hAnsi="Times New Roman"/>
          <w:sz w:val="20"/>
          <w:szCs w:val="20"/>
        </w:rPr>
        <w:t>»</w:t>
      </w:r>
    </w:p>
    <w:p w:rsidR="005159B8" w:rsidRPr="005159B8" w:rsidRDefault="005159B8" w:rsidP="005159B8">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lastRenderedPageBreak/>
        <w:t>Постановление админист</w:t>
      </w:r>
      <w:r>
        <w:rPr>
          <w:rFonts w:ascii="Times New Roman" w:hAnsi="Times New Roman"/>
          <w:sz w:val="20"/>
          <w:szCs w:val="20"/>
        </w:rPr>
        <w:t>рации Богучанского района № 511</w:t>
      </w:r>
      <w:r w:rsidRPr="00501428">
        <w:rPr>
          <w:rFonts w:ascii="Times New Roman" w:hAnsi="Times New Roman"/>
          <w:sz w:val="20"/>
          <w:szCs w:val="20"/>
        </w:rPr>
        <w:t xml:space="preserve">-П от </w:t>
      </w:r>
      <w:r>
        <w:rPr>
          <w:rFonts w:ascii="Times New Roman" w:hAnsi="Times New Roman"/>
          <w:sz w:val="20"/>
          <w:szCs w:val="20"/>
          <w:lang w:eastAsia="ru-RU"/>
        </w:rPr>
        <w:t>08.07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5159B8">
        <w:rPr>
          <w:rFonts w:ascii="Times New Roman" w:hAnsi="Times New Roman"/>
          <w:sz w:val="20"/>
          <w:szCs w:val="20"/>
        </w:rPr>
        <w:t>О внесении изменений в постановление администрации Богучанского района от 01.11.2013 №1398-п «Об утверждении муниципальной программы  «Молодежь Приангарья»</w:t>
      </w:r>
      <w:r>
        <w:rPr>
          <w:rFonts w:ascii="Times New Roman" w:hAnsi="Times New Roman"/>
          <w:sz w:val="20"/>
          <w:szCs w:val="20"/>
        </w:rPr>
        <w:t>»</w:t>
      </w:r>
    </w:p>
    <w:p w:rsidR="00964920" w:rsidRPr="00964920" w:rsidRDefault="00310B51" w:rsidP="00964920">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51</w:t>
      </w:r>
      <w:r w:rsidRPr="00310B51">
        <w:rPr>
          <w:rFonts w:ascii="Times New Roman" w:hAnsi="Times New Roman"/>
          <w:sz w:val="20"/>
          <w:szCs w:val="20"/>
        </w:rPr>
        <w:t>6</w:t>
      </w:r>
      <w:r w:rsidRPr="00501428">
        <w:rPr>
          <w:rFonts w:ascii="Times New Roman" w:hAnsi="Times New Roman"/>
          <w:sz w:val="20"/>
          <w:szCs w:val="20"/>
        </w:rPr>
        <w:t xml:space="preserve">-П от </w:t>
      </w:r>
      <w:r w:rsidRPr="00310B51">
        <w:rPr>
          <w:rFonts w:ascii="Times New Roman" w:hAnsi="Times New Roman"/>
          <w:sz w:val="20"/>
          <w:szCs w:val="20"/>
          <w:lang w:eastAsia="ru-RU"/>
        </w:rPr>
        <w:t>14</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00964920" w:rsidRPr="00964920">
        <w:rPr>
          <w:rFonts w:ascii="Times New Roman" w:hAnsi="Times New Roman"/>
          <w:sz w:val="20"/>
          <w:szCs w:val="20"/>
        </w:rPr>
        <w:t>Об утверждении средней рыночной стоимости 1 квадратного метра общей площади жилья по муниципальному образованию Богучанский район на 3 квартал 2016 года</w:t>
      </w:r>
      <w:r w:rsidR="00964920">
        <w:rPr>
          <w:rFonts w:ascii="Times New Roman" w:hAnsi="Times New Roman"/>
          <w:sz w:val="20"/>
          <w:szCs w:val="20"/>
        </w:rPr>
        <w:t>»</w:t>
      </w:r>
    </w:p>
    <w:p w:rsidR="005F1887" w:rsidRPr="005F1887" w:rsidRDefault="005F1887" w:rsidP="005F1887">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517</w:t>
      </w:r>
      <w:r w:rsidRPr="00501428">
        <w:rPr>
          <w:rFonts w:ascii="Times New Roman" w:hAnsi="Times New Roman"/>
          <w:sz w:val="20"/>
          <w:szCs w:val="20"/>
        </w:rPr>
        <w:t xml:space="preserve">-П от </w:t>
      </w:r>
      <w:r w:rsidRPr="00310B51">
        <w:rPr>
          <w:rFonts w:ascii="Times New Roman" w:hAnsi="Times New Roman"/>
          <w:sz w:val="20"/>
          <w:szCs w:val="20"/>
          <w:lang w:eastAsia="ru-RU"/>
        </w:rPr>
        <w:t>14</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5F1887">
        <w:rPr>
          <w:rFonts w:ascii="Times New Roman" w:hAnsi="Times New Roman"/>
          <w:sz w:val="20"/>
          <w:szCs w:val="20"/>
        </w:rPr>
        <w:t>О создании 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w:t>
      </w:r>
      <w:r>
        <w:rPr>
          <w:rFonts w:ascii="Times New Roman" w:hAnsi="Times New Roman"/>
          <w:sz w:val="20"/>
          <w:szCs w:val="20"/>
        </w:rPr>
        <w:t>»</w:t>
      </w:r>
      <w:r w:rsidRPr="005F1887">
        <w:rPr>
          <w:rFonts w:ascii="Times New Roman" w:hAnsi="Times New Roman"/>
          <w:sz w:val="20"/>
          <w:szCs w:val="20"/>
        </w:rPr>
        <w:t xml:space="preserve"> </w:t>
      </w:r>
    </w:p>
    <w:p w:rsidR="00F6556D" w:rsidRPr="00F6556D" w:rsidRDefault="00F6556D" w:rsidP="00F6556D">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51</w:t>
      </w:r>
      <w:r w:rsidRPr="00F6556D">
        <w:rPr>
          <w:rFonts w:ascii="Times New Roman" w:hAnsi="Times New Roman"/>
          <w:sz w:val="20"/>
          <w:szCs w:val="20"/>
        </w:rPr>
        <w:t>9</w:t>
      </w:r>
      <w:r w:rsidRPr="00501428">
        <w:rPr>
          <w:rFonts w:ascii="Times New Roman" w:hAnsi="Times New Roman"/>
          <w:sz w:val="20"/>
          <w:szCs w:val="20"/>
        </w:rPr>
        <w:t xml:space="preserve">-П от </w:t>
      </w:r>
      <w:r w:rsidRPr="00310B51">
        <w:rPr>
          <w:rFonts w:ascii="Times New Roman" w:hAnsi="Times New Roman"/>
          <w:sz w:val="20"/>
          <w:szCs w:val="20"/>
          <w:lang w:eastAsia="ru-RU"/>
        </w:rPr>
        <w:t>14</w:t>
      </w:r>
      <w:r>
        <w:rPr>
          <w:rFonts w:ascii="Times New Roman" w:hAnsi="Times New Roman"/>
          <w:sz w:val="20"/>
          <w:szCs w:val="20"/>
          <w:lang w:eastAsia="ru-RU"/>
        </w:rPr>
        <w:t>.07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F6556D">
        <w:rPr>
          <w:rFonts w:ascii="Times New Roman" w:hAnsi="Times New Roman"/>
          <w:sz w:val="20"/>
          <w:szCs w:val="20"/>
        </w:rPr>
        <w:t>Об обеспечении безопасности жителей населенных пунктов, находящихся на межселенной территории Богучанского района: д. Заимка,  д. Каменка, д. Прилуки в период купального сезона 2016 года</w:t>
      </w:r>
      <w:r>
        <w:rPr>
          <w:rFonts w:ascii="Times New Roman" w:hAnsi="Times New Roman"/>
          <w:sz w:val="20"/>
          <w:szCs w:val="20"/>
        </w:rPr>
        <w:t>»</w:t>
      </w:r>
    </w:p>
    <w:p w:rsidR="00F6556D" w:rsidRPr="00F6556D" w:rsidRDefault="00F6556D" w:rsidP="00F6556D">
      <w:pPr>
        <w:pStyle w:val="affff7"/>
        <w:numPr>
          <w:ilvl w:val="0"/>
          <w:numId w:val="9"/>
        </w:numPr>
        <w:autoSpaceDE w:val="0"/>
        <w:autoSpaceDN w:val="0"/>
        <w:adjustRightInd w:val="0"/>
        <w:spacing w:after="0" w:line="240" w:lineRule="auto"/>
        <w:jc w:val="both"/>
        <w:rPr>
          <w:rFonts w:ascii="Times New Roman" w:hAnsi="Times New Roman"/>
          <w:bCs/>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521</w:t>
      </w:r>
      <w:r w:rsidRPr="00501428">
        <w:rPr>
          <w:rFonts w:ascii="Times New Roman" w:hAnsi="Times New Roman"/>
          <w:sz w:val="20"/>
          <w:szCs w:val="20"/>
        </w:rPr>
        <w:t xml:space="preserve">-П от </w:t>
      </w:r>
      <w:r>
        <w:rPr>
          <w:rFonts w:ascii="Times New Roman" w:hAnsi="Times New Roman"/>
          <w:sz w:val="20"/>
          <w:szCs w:val="20"/>
          <w:lang w:eastAsia="ru-RU"/>
        </w:rPr>
        <w:t>18.07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F6556D">
        <w:rPr>
          <w:rFonts w:ascii="Times New Roman" w:hAnsi="Times New Roman"/>
          <w:bCs/>
          <w:sz w:val="20"/>
          <w:szCs w:val="20"/>
        </w:rPr>
        <w:t xml:space="preserve">О внесении изменений в постановление администрации Богучанского района от 28.03.2016 № 240-п «О предоставлении исполнителям коммунальных услуг субсидии на компенсацию части платы граждан </w:t>
      </w:r>
      <w:proofErr w:type="gramStart"/>
      <w:r w:rsidRPr="00F6556D">
        <w:rPr>
          <w:rFonts w:ascii="Times New Roman" w:hAnsi="Times New Roman"/>
          <w:bCs/>
          <w:sz w:val="20"/>
          <w:szCs w:val="20"/>
        </w:rPr>
        <w:t>за</w:t>
      </w:r>
      <w:proofErr w:type="gramEnd"/>
      <w:r w:rsidRPr="00F6556D">
        <w:rPr>
          <w:rFonts w:ascii="Times New Roman" w:hAnsi="Times New Roman"/>
          <w:bCs/>
          <w:sz w:val="20"/>
          <w:szCs w:val="20"/>
        </w:rPr>
        <w:t xml:space="preserve"> коммунальные услугив 2016году»</w:t>
      </w:r>
      <w:r>
        <w:rPr>
          <w:rFonts w:ascii="Times New Roman" w:hAnsi="Times New Roman"/>
          <w:bCs/>
          <w:sz w:val="20"/>
          <w:szCs w:val="20"/>
        </w:rPr>
        <w:t>»</w:t>
      </w:r>
    </w:p>
    <w:p w:rsidR="005F4425" w:rsidRPr="005F4425" w:rsidRDefault="005F4425" w:rsidP="005F4425">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01428">
        <w:rPr>
          <w:rFonts w:ascii="Times New Roman" w:hAnsi="Times New Roman"/>
          <w:sz w:val="20"/>
          <w:szCs w:val="20"/>
        </w:rPr>
        <w:t>Постановление админист</w:t>
      </w:r>
      <w:r>
        <w:rPr>
          <w:rFonts w:ascii="Times New Roman" w:hAnsi="Times New Roman"/>
          <w:sz w:val="20"/>
          <w:szCs w:val="20"/>
        </w:rPr>
        <w:t>рации Богучанского района № 522</w:t>
      </w:r>
      <w:r w:rsidRPr="00501428">
        <w:rPr>
          <w:rFonts w:ascii="Times New Roman" w:hAnsi="Times New Roman"/>
          <w:sz w:val="20"/>
          <w:szCs w:val="20"/>
        </w:rPr>
        <w:t xml:space="preserve">-П от </w:t>
      </w:r>
      <w:r>
        <w:rPr>
          <w:rFonts w:ascii="Times New Roman" w:hAnsi="Times New Roman"/>
          <w:sz w:val="20"/>
          <w:szCs w:val="20"/>
          <w:lang w:eastAsia="ru-RU"/>
        </w:rPr>
        <w:t>18.07</w:t>
      </w:r>
      <w:r w:rsidRPr="00501428">
        <w:rPr>
          <w:rFonts w:ascii="Times New Roman" w:hAnsi="Times New Roman"/>
          <w:sz w:val="20"/>
          <w:szCs w:val="20"/>
          <w:lang w:eastAsia="ru-RU"/>
        </w:rPr>
        <w:t>.2016</w:t>
      </w:r>
      <w:r w:rsidRPr="00501428">
        <w:rPr>
          <w:rFonts w:ascii="Times New Roman" w:hAnsi="Times New Roman"/>
          <w:sz w:val="20"/>
          <w:szCs w:val="20"/>
        </w:rPr>
        <w:t xml:space="preserve"> г. «</w:t>
      </w:r>
      <w:r w:rsidRPr="005F4425">
        <w:rPr>
          <w:rFonts w:ascii="Times New Roman" w:hAnsi="Times New Roman"/>
          <w:sz w:val="20"/>
          <w:szCs w:val="20"/>
        </w:rPr>
        <w:t>Об утверждении отчета об исполнении районного бюджета за 1 полугодие2016 года</w:t>
      </w:r>
      <w:r>
        <w:rPr>
          <w:rFonts w:ascii="Times New Roman" w:hAnsi="Times New Roman"/>
          <w:sz w:val="20"/>
          <w:szCs w:val="20"/>
        </w:rPr>
        <w:t>»</w:t>
      </w:r>
    </w:p>
    <w:p w:rsidR="005F4425" w:rsidRPr="005F4425" w:rsidRDefault="005F4425" w:rsidP="005F4425">
      <w:pPr>
        <w:pStyle w:val="affff7"/>
        <w:numPr>
          <w:ilvl w:val="0"/>
          <w:numId w:val="9"/>
        </w:numPr>
        <w:autoSpaceDE w:val="0"/>
        <w:autoSpaceDN w:val="0"/>
        <w:adjustRightInd w:val="0"/>
        <w:spacing w:after="0" w:line="240" w:lineRule="auto"/>
        <w:jc w:val="both"/>
        <w:rPr>
          <w:rFonts w:ascii="Times New Roman" w:hAnsi="Times New Roman"/>
          <w:sz w:val="20"/>
          <w:szCs w:val="20"/>
        </w:rPr>
      </w:pPr>
      <w:r w:rsidRPr="005F4425">
        <w:rPr>
          <w:rFonts w:ascii="Times New Roman" w:hAnsi="Times New Roman"/>
          <w:sz w:val="20"/>
          <w:szCs w:val="20"/>
        </w:rPr>
        <w:t xml:space="preserve"> Решение Богучанского районного Совета депутатов № 8/1-50 от 16.06.2016 г «О внесении изменений и дополнений в Устав Богучанского района Красноярского края»</w:t>
      </w:r>
    </w:p>
    <w:p w:rsidR="001D4944" w:rsidRPr="00501428" w:rsidRDefault="001D4944" w:rsidP="005F4425">
      <w:pPr>
        <w:pStyle w:val="affff7"/>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823CD2" w:rsidRDefault="00823CD2" w:rsidP="00B63A88">
      <w:pPr>
        <w:autoSpaceDE w:val="0"/>
        <w:autoSpaceDN w:val="0"/>
        <w:adjustRightInd w:val="0"/>
        <w:spacing w:after="0" w:line="240" w:lineRule="auto"/>
        <w:jc w:val="both"/>
        <w:rPr>
          <w:rFonts w:ascii="Times New Roman" w:hAnsi="Times New Roman"/>
          <w:sz w:val="20"/>
          <w:szCs w:val="20"/>
        </w:rPr>
      </w:pPr>
    </w:p>
    <w:p w:rsidR="006B704A" w:rsidRPr="006B704A" w:rsidRDefault="006B704A" w:rsidP="006B704A">
      <w:pPr>
        <w:spacing w:after="0" w:line="240" w:lineRule="auto"/>
        <w:rPr>
          <w:rFonts w:ascii="Times New Roman" w:eastAsia="Times New Roman" w:hAnsi="Times New Roman"/>
          <w:sz w:val="20"/>
          <w:szCs w:val="20"/>
          <w:lang w:eastAsia="ru-RU"/>
        </w:rPr>
      </w:pPr>
    </w:p>
    <w:p w:rsidR="00521419" w:rsidRDefault="00521419" w:rsidP="00BE7081">
      <w:pPr>
        <w:autoSpaceDE w:val="0"/>
        <w:spacing w:after="0" w:line="240" w:lineRule="auto"/>
        <w:rPr>
          <w:rFonts w:ascii="Times New Roman" w:eastAsia="Times New Roman" w:hAnsi="Times New Roman"/>
          <w:sz w:val="24"/>
          <w:szCs w:val="24"/>
          <w:lang w:eastAsia="ru-RU"/>
        </w:rPr>
      </w:pPr>
    </w:p>
    <w:p w:rsidR="00F421EF" w:rsidRPr="002B7CC4" w:rsidRDefault="00F421EF" w:rsidP="00BE7081">
      <w:pPr>
        <w:autoSpaceDE w:val="0"/>
        <w:spacing w:after="0" w:line="240" w:lineRule="auto"/>
        <w:rPr>
          <w:rFonts w:ascii="Times New Roman" w:eastAsia="Times New Roman" w:hAnsi="Times New Roman"/>
          <w:sz w:val="20"/>
          <w:szCs w:val="24"/>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B3633E" w:rsidRPr="00EB03EF" w:rsidRDefault="00B3633E"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823CD2" w:rsidRPr="00EB03EF" w:rsidRDefault="00823CD2"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823CD2" w:rsidRPr="00EB03EF" w:rsidRDefault="00823CD2"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823CD2" w:rsidRPr="00EB03EF" w:rsidRDefault="00823CD2"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823CD2" w:rsidRPr="00EB03EF" w:rsidRDefault="00823CD2"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823CD2" w:rsidRPr="009C56F6" w:rsidRDefault="00823CD2"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5F4425" w:rsidRPr="009C56F6" w:rsidRDefault="005F4425" w:rsidP="00A45AEB">
      <w:pPr>
        <w:widowControl w:val="0"/>
        <w:autoSpaceDE w:val="0"/>
        <w:autoSpaceDN w:val="0"/>
        <w:adjustRightInd w:val="0"/>
        <w:spacing w:after="0" w:line="240" w:lineRule="auto"/>
        <w:jc w:val="both"/>
        <w:rPr>
          <w:rFonts w:ascii="Times New Roman" w:eastAsia="Times New Roman" w:hAnsi="Times New Roman"/>
          <w:sz w:val="16"/>
          <w:szCs w:val="20"/>
          <w:lang w:eastAsia="ru-RU"/>
        </w:rPr>
      </w:pP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9C73A8" w:rsidRPr="00FF5372" w:rsidRDefault="009C73A8" w:rsidP="009C73A8">
      <w:pPr>
        <w:autoSpaceDE w:val="0"/>
        <w:autoSpaceDN w:val="0"/>
        <w:adjustRightInd w:val="0"/>
        <w:spacing w:after="0" w:line="240" w:lineRule="auto"/>
        <w:jc w:val="center"/>
        <w:rPr>
          <w:rFonts w:ascii="Times New Roman" w:eastAsia="Times New Roman" w:hAnsi="Times New Roman"/>
          <w:bCs/>
          <w:sz w:val="18"/>
          <w:szCs w:val="18"/>
          <w:lang w:eastAsia="ru-RU"/>
        </w:rPr>
      </w:pPr>
      <w:r w:rsidRPr="009C73A8">
        <w:rPr>
          <w:rFonts w:ascii="Times New Roman" w:eastAsia="Times New Roman" w:hAnsi="Times New Roman"/>
          <w:bCs/>
          <w:sz w:val="18"/>
          <w:szCs w:val="18"/>
          <w:lang w:eastAsia="ru-RU"/>
        </w:rPr>
        <w:lastRenderedPageBreak/>
        <w:t>АДМИНИСТРАЦИЯ БОГУЧАНСКОГО РАЙОНА</w:t>
      </w:r>
    </w:p>
    <w:p w:rsidR="009C73A8" w:rsidRPr="00FF5372" w:rsidRDefault="009C73A8" w:rsidP="009C73A8">
      <w:pPr>
        <w:autoSpaceDE w:val="0"/>
        <w:autoSpaceDN w:val="0"/>
        <w:adjustRightInd w:val="0"/>
        <w:spacing w:after="0" w:line="240" w:lineRule="auto"/>
        <w:jc w:val="center"/>
        <w:rPr>
          <w:rFonts w:ascii="Times New Roman" w:eastAsia="Times New Roman" w:hAnsi="Times New Roman"/>
          <w:bCs/>
          <w:sz w:val="18"/>
          <w:szCs w:val="18"/>
          <w:lang w:eastAsia="ru-RU"/>
        </w:rPr>
      </w:pPr>
      <w:r w:rsidRPr="009C73A8">
        <w:rPr>
          <w:rFonts w:ascii="Times New Roman" w:eastAsia="Times New Roman" w:hAnsi="Times New Roman"/>
          <w:bCs/>
          <w:sz w:val="18"/>
          <w:szCs w:val="18"/>
          <w:lang w:eastAsia="ru-RU"/>
        </w:rPr>
        <w:t>ПОСТАНОВЛЕНИЕ</w:t>
      </w:r>
    </w:p>
    <w:p w:rsidR="009C73A8" w:rsidRPr="009C73A8" w:rsidRDefault="009C73A8" w:rsidP="009C73A8">
      <w:pPr>
        <w:autoSpaceDE w:val="0"/>
        <w:autoSpaceDN w:val="0"/>
        <w:adjustRightInd w:val="0"/>
        <w:spacing w:after="0" w:line="240" w:lineRule="auto"/>
        <w:jc w:val="center"/>
        <w:rPr>
          <w:rFonts w:ascii="Times New Roman" w:eastAsia="Times New Roman" w:hAnsi="Times New Roman"/>
          <w:bCs/>
          <w:sz w:val="20"/>
          <w:szCs w:val="20"/>
          <w:lang w:eastAsia="ru-RU"/>
        </w:rPr>
      </w:pPr>
      <w:r w:rsidRPr="009C73A8">
        <w:rPr>
          <w:rFonts w:ascii="Times New Roman" w:eastAsia="Times New Roman" w:hAnsi="Times New Roman"/>
          <w:bCs/>
          <w:sz w:val="20"/>
          <w:szCs w:val="20"/>
          <w:lang w:eastAsia="ru-RU"/>
        </w:rPr>
        <w:t>05.07.2016                                   с. Богучаны</w:t>
      </w:r>
      <w:r w:rsidRPr="009C73A8">
        <w:rPr>
          <w:rFonts w:ascii="Times New Roman" w:eastAsia="Times New Roman" w:hAnsi="Times New Roman"/>
          <w:bCs/>
          <w:sz w:val="20"/>
          <w:szCs w:val="20"/>
          <w:lang w:eastAsia="ru-RU"/>
        </w:rPr>
        <w:tab/>
      </w:r>
      <w:r w:rsidRPr="009C73A8">
        <w:rPr>
          <w:rFonts w:ascii="Times New Roman" w:eastAsia="Times New Roman" w:hAnsi="Times New Roman"/>
          <w:bCs/>
          <w:sz w:val="20"/>
          <w:szCs w:val="20"/>
          <w:lang w:eastAsia="ru-RU"/>
        </w:rPr>
        <w:tab/>
      </w:r>
      <w:r w:rsidRPr="009C73A8">
        <w:rPr>
          <w:rFonts w:ascii="Times New Roman" w:eastAsia="Times New Roman" w:hAnsi="Times New Roman"/>
          <w:bCs/>
          <w:sz w:val="20"/>
          <w:szCs w:val="20"/>
          <w:lang w:eastAsia="ru-RU"/>
        </w:rPr>
        <w:tab/>
      </w:r>
      <w:r w:rsidRPr="009C73A8">
        <w:rPr>
          <w:rFonts w:ascii="Times New Roman" w:eastAsia="Times New Roman" w:hAnsi="Times New Roman"/>
          <w:bCs/>
          <w:sz w:val="20"/>
          <w:szCs w:val="20"/>
          <w:lang w:eastAsia="ru-RU"/>
        </w:rPr>
        <w:tab/>
        <w:t>№491</w:t>
      </w:r>
      <w:bookmarkStart w:id="0" w:name="_GoBack"/>
      <w:bookmarkEnd w:id="0"/>
      <w:r w:rsidRPr="009C73A8">
        <w:rPr>
          <w:rFonts w:ascii="Times New Roman" w:eastAsia="Times New Roman" w:hAnsi="Times New Roman"/>
          <w:bCs/>
          <w:sz w:val="20"/>
          <w:szCs w:val="20"/>
          <w:lang w:eastAsia="ru-RU"/>
        </w:rPr>
        <w:t>-п</w:t>
      </w:r>
    </w:p>
    <w:p w:rsidR="009C73A8" w:rsidRPr="00FF5372" w:rsidRDefault="009C73A8" w:rsidP="009C73A8">
      <w:pPr>
        <w:autoSpaceDE w:val="0"/>
        <w:autoSpaceDN w:val="0"/>
        <w:adjustRightInd w:val="0"/>
        <w:spacing w:after="0" w:line="240" w:lineRule="auto"/>
        <w:jc w:val="both"/>
        <w:rPr>
          <w:rFonts w:ascii="Times New Roman" w:eastAsia="Times New Roman" w:hAnsi="Times New Roman"/>
          <w:bCs/>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48"/>
      </w:tblGrid>
      <w:tr w:rsidR="009C73A8" w:rsidRPr="009C73A8" w:rsidTr="00DA02D8">
        <w:trPr>
          <w:trHeight w:val="147"/>
        </w:trPr>
        <w:tc>
          <w:tcPr>
            <w:tcW w:w="9448" w:type="dxa"/>
            <w:tcBorders>
              <w:top w:val="nil"/>
              <w:left w:val="nil"/>
              <w:bottom w:val="nil"/>
              <w:right w:val="nil"/>
            </w:tcBorders>
          </w:tcPr>
          <w:p w:rsidR="009C73A8" w:rsidRPr="009C73A8" w:rsidRDefault="009C73A8" w:rsidP="009C73A8">
            <w:pPr>
              <w:autoSpaceDE w:val="0"/>
              <w:autoSpaceDN w:val="0"/>
              <w:adjustRightInd w:val="0"/>
              <w:spacing w:after="0" w:line="240" w:lineRule="auto"/>
              <w:jc w:val="center"/>
              <w:rPr>
                <w:rFonts w:ascii="Times New Roman" w:eastAsia="Times New Roman" w:hAnsi="Times New Roman"/>
                <w:bCs/>
                <w:sz w:val="20"/>
                <w:szCs w:val="20"/>
                <w:lang w:eastAsia="ru-RU"/>
              </w:rPr>
            </w:pPr>
            <w:r w:rsidRPr="009C73A8">
              <w:rPr>
                <w:rFonts w:ascii="Times New Roman" w:eastAsia="Times New Roman" w:hAnsi="Times New Roman"/>
                <w:bCs/>
                <w:sz w:val="20"/>
                <w:szCs w:val="20"/>
                <w:lang w:eastAsia="ru-RU"/>
              </w:rPr>
              <w:t>О внесении изменений в постановление администрации Богучанского района от 31.03.2016 № 264-п «Об утверждении перечня должностей муниципальной службы  в Администрации Богучанского района, ее структурных подразделениях</w:t>
            </w:r>
            <w:r w:rsidRPr="009C73A8">
              <w:rPr>
                <w:rFonts w:ascii="Times New Roman" w:eastAsia="Times New Roman" w:hAnsi="Times New Roman"/>
                <w:b/>
                <w:bCs/>
                <w:sz w:val="20"/>
                <w:szCs w:val="20"/>
                <w:lang w:eastAsia="ru-RU"/>
              </w:rPr>
              <w:t>»</w:t>
            </w:r>
          </w:p>
        </w:tc>
      </w:tr>
    </w:tbl>
    <w:p w:rsidR="009C73A8" w:rsidRPr="009C73A8" w:rsidRDefault="009C73A8" w:rsidP="009C73A8">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9C73A8" w:rsidRPr="009C73A8" w:rsidRDefault="009C73A8" w:rsidP="009C73A8">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 xml:space="preserve">В соответствии с </w:t>
      </w:r>
      <w:proofErr w:type="gramStart"/>
      <w:r w:rsidRPr="009C73A8">
        <w:rPr>
          <w:rFonts w:ascii="Times New Roman" w:eastAsia="Times New Roman" w:hAnsi="Times New Roman"/>
          <w:sz w:val="20"/>
          <w:szCs w:val="20"/>
          <w:lang w:eastAsia="ru-RU"/>
        </w:rPr>
        <w:t>ч</w:t>
      </w:r>
      <w:proofErr w:type="gramEnd"/>
      <w:r w:rsidRPr="009C73A8">
        <w:rPr>
          <w:rFonts w:ascii="Times New Roman" w:eastAsia="Times New Roman" w:hAnsi="Times New Roman"/>
          <w:sz w:val="20"/>
          <w:szCs w:val="20"/>
          <w:lang w:eastAsia="ru-RU"/>
        </w:rPr>
        <w:t xml:space="preserve">. 1 ст. 3 Закона Красноярского края  от 27.12.2005 N 17-4354 «О Реестре должностей муниципальной службы», ст.ст. 43, 47 Устава Богучанского района Красноярского края, </w:t>
      </w:r>
    </w:p>
    <w:p w:rsidR="009C73A8" w:rsidRPr="009C73A8" w:rsidRDefault="009C73A8" w:rsidP="009C73A8">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ПОСТАНОВЛЯЮ:</w:t>
      </w:r>
    </w:p>
    <w:p w:rsidR="009C73A8" w:rsidRPr="009C73A8" w:rsidRDefault="009C73A8" w:rsidP="009C73A8">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1. Внести изменения в постановление администрации Богучанского района от 31.03.2016 № 264-п «Об утверждении перечня должностей муниципальной службы  в Администрации Богучанского района, ее структурных подразделениях» (далее – Постановление) следующего содержания:</w:t>
      </w:r>
    </w:p>
    <w:p w:rsidR="009C73A8" w:rsidRPr="009C73A8" w:rsidRDefault="009C73A8" w:rsidP="009C73A8">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в Перечне должностей муниципальной службы  в Администрации Богучанского района, ее структурных подразделениях, утвержденных Постановлением, раздел «обеспечивающие специалисты» изложить в следующей редакции:</w:t>
      </w:r>
    </w:p>
    <w:p w:rsidR="009C73A8" w:rsidRPr="009C73A8" w:rsidRDefault="009C73A8" w:rsidP="009C73A8">
      <w:pPr>
        <w:autoSpaceDE w:val="0"/>
        <w:autoSpaceDN w:val="0"/>
        <w:adjustRightInd w:val="0"/>
        <w:spacing w:after="0" w:line="240" w:lineRule="auto"/>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1"/>
        <w:gridCol w:w="4781"/>
      </w:tblGrid>
      <w:tr w:rsidR="009C73A8" w:rsidRPr="009C73A8" w:rsidTr="009C73A8">
        <w:tc>
          <w:tcPr>
            <w:tcW w:w="1279" w:type="pct"/>
            <w:vMerge w:val="restart"/>
            <w:tcBorders>
              <w:top w:val="single" w:sz="4" w:space="0" w:color="auto"/>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Обеспечивающие специалисты</w:t>
            </w:r>
          </w:p>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val="restart"/>
            <w:tcBorders>
              <w:top w:val="single" w:sz="4" w:space="0" w:color="auto"/>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Ведущая</w:t>
            </w: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Заведующий отделом</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Главный бухгалтер</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Заместитель главного бухгалтера</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val="restart"/>
            <w:tcBorders>
              <w:top w:val="single" w:sz="4" w:space="0" w:color="auto"/>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Старшая</w:t>
            </w: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Бухгалтер</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Системный администратор (администратор баз данных)</w:t>
            </w: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val="restart"/>
            <w:tcBorders>
              <w:top w:val="single" w:sz="4" w:space="0" w:color="auto"/>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 xml:space="preserve">Младшая </w:t>
            </w: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Специалист 1 категории</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Специалист 2 категории</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r w:rsidR="009C73A8" w:rsidRPr="009C73A8" w:rsidTr="009C73A8">
        <w:tc>
          <w:tcPr>
            <w:tcW w:w="1279"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1223" w:type="pct"/>
            <w:vMerge/>
            <w:tcBorders>
              <w:left w:val="single" w:sz="4" w:space="0" w:color="auto"/>
              <w:right w:val="single" w:sz="4" w:space="0" w:color="auto"/>
            </w:tcBorders>
          </w:tcPr>
          <w:p w:rsidR="009C73A8" w:rsidRPr="009C73A8" w:rsidRDefault="009C73A8" w:rsidP="009C73A8">
            <w:pPr>
              <w:spacing w:after="0" w:line="240" w:lineRule="auto"/>
              <w:jc w:val="center"/>
              <w:rPr>
                <w:rFonts w:ascii="Times New Roman" w:eastAsia="Times New Roman" w:hAnsi="Times New Roman"/>
                <w:sz w:val="14"/>
                <w:szCs w:val="14"/>
                <w:lang w:eastAsia="ru-RU"/>
              </w:rPr>
            </w:pPr>
          </w:p>
        </w:tc>
        <w:tc>
          <w:tcPr>
            <w:tcW w:w="2498" w:type="pct"/>
            <w:tcBorders>
              <w:top w:val="single" w:sz="4" w:space="0" w:color="auto"/>
              <w:left w:val="single" w:sz="4" w:space="0" w:color="auto"/>
              <w:bottom w:val="single" w:sz="4" w:space="0" w:color="auto"/>
              <w:right w:val="single" w:sz="4" w:space="0" w:color="auto"/>
            </w:tcBorders>
          </w:tcPr>
          <w:p w:rsidR="009C73A8" w:rsidRPr="009C73A8" w:rsidRDefault="009C73A8" w:rsidP="009C73A8">
            <w:pPr>
              <w:spacing w:after="0" w:line="240" w:lineRule="auto"/>
              <w:jc w:val="both"/>
              <w:rPr>
                <w:rFonts w:ascii="Times New Roman" w:eastAsia="Times New Roman" w:hAnsi="Times New Roman"/>
                <w:sz w:val="14"/>
                <w:szCs w:val="14"/>
                <w:lang w:eastAsia="ru-RU"/>
              </w:rPr>
            </w:pPr>
            <w:r w:rsidRPr="009C73A8">
              <w:rPr>
                <w:rFonts w:ascii="Times New Roman" w:eastAsia="Times New Roman" w:hAnsi="Times New Roman"/>
                <w:sz w:val="14"/>
                <w:szCs w:val="14"/>
                <w:lang w:eastAsia="ru-RU"/>
              </w:rPr>
              <w:t>Секретарь руководителя</w:t>
            </w:r>
          </w:p>
          <w:p w:rsidR="009C73A8" w:rsidRPr="009C73A8" w:rsidRDefault="009C73A8" w:rsidP="009C73A8">
            <w:pPr>
              <w:spacing w:after="0" w:line="240" w:lineRule="auto"/>
              <w:jc w:val="both"/>
              <w:rPr>
                <w:rFonts w:ascii="Times New Roman" w:eastAsia="Times New Roman" w:hAnsi="Times New Roman"/>
                <w:sz w:val="14"/>
                <w:szCs w:val="14"/>
                <w:lang w:eastAsia="ru-RU"/>
              </w:rPr>
            </w:pPr>
          </w:p>
        </w:tc>
      </w:tr>
    </w:tbl>
    <w:p w:rsidR="009C73A8" w:rsidRPr="009C73A8" w:rsidRDefault="009C73A8" w:rsidP="009C73A8">
      <w:pPr>
        <w:autoSpaceDE w:val="0"/>
        <w:autoSpaceDN w:val="0"/>
        <w:adjustRightInd w:val="0"/>
        <w:spacing w:after="0" w:line="240" w:lineRule="auto"/>
        <w:jc w:val="right"/>
        <w:outlineLvl w:val="0"/>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w:t>
      </w:r>
    </w:p>
    <w:p w:rsidR="009C73A8" w:rsidRPr="009C73A8" w:rsidRDefault="009C73A8" w:rsidP="009C73A8">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ab/>
        <w:t xml:space="preserve">2.  </w:t>
      </w:r>
      <w:proofErr w:type="gramStart"/>
      <w:r w:rsidRPr="009C73A8">
        <w:rPr>
          <w:rFonts w:ascii="Times New Roman" w:eastAsia="Times New Roman" w:hAnsi="Times New Roman"/>
          <w:sz w:val="20"/>
          <w:szCs w:val="20"/>
          <w:lang w:eastAsia="ru-RU"/>
        </w:rPr>
        <w:t>Контроль за</w:t>
      </w:r>
      <w:proofErr w:type="gramEnd"/>
      <w:r w:rsidRPr="009C73A8">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9C73A8" w:rsidRPr="009C73A8" w:rsidRDefault="009C73A8" w:rsidP="009C73A8">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3. Настоящее постановление вступает в силу со дня, следующего за днём опубликования в Официальном вестнике Богучанского района.</w:t>
      </w:r>
    </w:p>
    <w:p w:rsidR="009C73A8" w:rsidRPr="00FF5372" w:rsidRDefault="009C73A8" w:rsidP="009C73A8">
      <w:pPr>
        <w:autoSpaceDE w:val="0"/>
        <w:autoSpaceDN w:val="0"/>
        <w:adjustRightInd w:val="0"/>
        <w:spacing w:after="0" w:line="240" w:lineRule="auto"/>
        <w:jc w:val="both"/>
        <w:rPr>
          <w:rFonts w:ascii="Times New Roman" w:eastAsia="Times New Roman" w:hAnsi="Times New Roman"/>
          <w:sz w:val="20"/>
          <w:szCs w:val="20"/>
          <w:lang w:eastAsia="ru-RU"/>
        </w:rPr>
      </w:pPr>
    </w:p>
    <w:p w:rsidR="00823CD2" w:rsidRPr="009C73A8" w:rsidRDefault="009C73A8" w:rsidP="009C73A8">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9C73A8">
        <w:rPr>
          <w:rFonts w:ascii="Times New Roman" w:eastAsia="Times New Roman" w:hAnsi="Times New Roman"/>
          <w:sz w:val="20"/>
          <w:szCs w:val="20"/>
          <w:lang w:eastAsia="ru-RU"/>
        </w:rPr>
        <w:t>И.о. Главы Богучанского района                                         В.Ю. Карнаухов</w:t>
      </w: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D4944" w:rsidRPr="001D4944" w:rsidRDefault="001D4944" w:rsidP="001D4944">
      <w:pPr>
        <w:spacing w:after="0" w:line="240" w:lineRule="auto"/>
        <w:jc w:val="center"/>
        <w:rPr>
          <w:rFonts w:ascii="Times New Roman" w:eastAsia="Times New Roman" w:hAnsi="Times New Roman"/>
          <w:sz w:val="18"/>
          <w:szCs w:val="18"/>
          <w:lang w:eastAsia="ru-RU"/>
        </w:rPr>
      </w:pPr>
      <w:r w:rsidRPr="001D4944">
        <w:rPr>
          <w:rFonts w:ascii="Times New Roman" w:eastAsia="Times New Roman" w:hAnsi="Times New Roman"/>
          <w:sz w:val="18"/>
          <w:szCs w:val="18"/>
          <w:lang w:eastAsia="ru-RU"/>
        </w:rPr>
        <w:t>АДМИНИСТРАЦИЯ БОГУЧАНСКОГО РАЙОНА</w:t>
      </w:r>
    </w:p>
    <w:p w:rsidR="001D4944" w:rsidRPr="001D4944" w:rsidRDefault="001D4944" w:rsidP="001D4944">
      <w:pPr>
        <w:spacing w:after="0" w:line="240" w:lineRule="auto"/>
        <w:jc w:val="center"/>
        <w:rPr>
          <w:rFonts w:ascii="Times New Roman" w:eastAsia="Times New Roman" w:hAnsi="Times New Roman"/>
          <w:sz w:val="18"/>
          <w:szCs w:val="18"/>
          <w:lang w:eastAsia="ru-RU"/>
        </w:rPr>
      </w:pPr>
      <w:r w:rsidRPr="001D4944">
        <w:rPr>
          <w:rFonts w:ascii="Times New Roman" w:eastAsia="Times New Roman" w:hAnsi="Times New Roman"/>
          <w:sz w:val="18"/>
          <w:szCs w:val="18"/>
          <w:lang w:eastAsia="ru-RU"/>
        </w:rPr>
        <w:t>ПОСТАНОВЛЕНИЕ</w:t>
      </w:r>
    </w:p>
    <w:p w:rsidR="001D4944" w:rsidRPr="001D4944" w:rsidRDefault="001D4944" w:rsidP="001D4944">
      <w:pPr>
        <w:spacing w:after="0" w:line="240" w:lineRule="auto"/>
        <w:jc w:val="center"/>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06.07.2016 г</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t xml:space="preserve">     </w:t>
      </w:r>
      <w:r w:rsidRPr="001D4944">
        <w:rPr>
          <w:rFonts w:ascii="Times New Roman" w:eastAsia="Times New Roman" w:hAnsi="Times New Roman"/>
          <w:sz w:val="20"/>
          <w:szCs w:val="20"/>
          <w:lang w:eastAsia="ru-RU"/>
        </w:rPr>
        <w:t xml:space="preserve"> с. Богучаны </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sidRPr="001D4944">
        <w:rPr>
          <w:rFonts w:ascii="Times New Roman" w:eastAsia="Times New Roman" w:hAnsi="Times New Roman"/>
          <w:sz w:val="20"/>
          <w:szCs w:val="20"/>
          <w:lang w:eastAsia="ru-RU"/>
        </w:rPr>
        <w:t xml:space="preserve">№ 493 </w:t>
      </w:r>
      <w:r>
        <w:rPr>
          <w:rFonts w:ascii="Times New Roman" w:eastAsia="Times New Roman" w:hAnsi="Times New Roman"/>
          <w:sz w:val="20"/>
          <w:szCs w:val="20"/>
          <w:lang w:eastAsia="ru-RU"/>
        </w:rPr>
        <w:t>–</w:t>
      </w:r>
      <w:proofErr w:type="gramStart"/>
      <w:r>
        <w:rPr>
          <w:rFonts w:ascii="Times New Roman" w:eastAsia="Times New Roman" w:hAnsi="Times New Roman"/>
          <w:sz w:val="20"/>
          <w:szCs w:val="20"/>
          <w:lang w:eastAsia="ru-RU"/>
        </w:rPr>
        <w:t>п</w:t>
      </w:r>
      <w:proofErr w:type="gramEnd"/>
    </w:p>
    <w:p w:rsidR="001D4944" w:rsidRPr="001D4944" w:rsidRDefault="001D4944" w:rsidP="001D4944">
      <w:pPr>
        <w:spacing w:after="0" w:line="240" w:lineRule="auto"/>
        <w:jc w:val="center"/>
        <w:rPr>
          <w:rFonts w:ascii="Times New Roman" w:eastAsia="Times New Roman" w:hAnsi="Times New Roman"/>
          <w:sz w:val="20"/>
          <w:szCs w:val="20"/>
          <w:lang w:eastAsia="ru-RU"/>
        </w:rPr>
      </w:pPr>
    </w:p>
    <w:p w:rsidR="001D4944" w:rsidRPr="001D4944" w:rsidRDefault="001D4944" w:rsidP="001D4944">
      <w:pPr>
        <w:spacing w:after="0" w:line="240" w:lineRule="auto"/>
        <w:jc w:val="center"/>
        <w:rPr>
          <w:rFonts w:ascii="Times New Roman" w:hAnsi="Times New Roman"/>
          <w:sz w:val="20"/>
          <w:szCs w:val="20"/>
        </w:rPr>
      </w:pPr>
      <w:r w:rsidRPr="001D4944">
        <w:rPr>
          <w:rFonts w:ascii="Times New Roman" w:eastAsia="Times New Roman" w:hAnsi="Times New Roman"/>
          <w:sz w:val="20"/>
          <w:szCs w:val="20"/>
          <w:lang w:eastAsia="ru-RU"/>
        </w:rPr>
        <w:t xml:space="preserve">Об утверждении административного регламента «предоставление  информации об </w:t>
      </w:r>
      <w:r w:rsidRPr="001D4944">
        <w:rPr>
          <w:rFonts w:ascii="Times New Roman" w:hAnsi="Times New Roman"/>
          <w:sz w:val="20"/>
          <w:szCs w:val="20"/>
        </w:rPr>
        <w:t>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w:t>
      </w:r>
    </w:p>
    <w:p w:rsidR="001D4944" w:rsidRPr="001D4944" w:rsidRDefault="001D4944" w:rsidP="001D4944">
      <w:pPr>
        <w:spacing w:after="0" w:line="240" w:lineRule="auto"/>
        <w:jc w:val="both"/>
        <w:rPr>
          <w:rFonts w:ascii="Times New Roman" w:hAnsi="Times New Roman"/>
          <w:sz w:val="20"/>
          <w:szCs w:val="20"/>
        </w:rPr>
      </w:pPr>
    </w:p>
    <w:p w:rsidR="001D4944" w:rsidRPr="001D4944" w:rsidRDefault="001D4944" w:rsidP="001D4944">
      <w:pPr>
        <w:spacing w:after="0" w:line="240" w:lineRule="auto"/>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ab/>
      </w:r>
      <w:proofErr w:type="gramStart"/>
      <w:r w:rsidRPr="001D4944">
        <w:rPr>
          <w:rFonts w:ascii="Times New Roman" w:eastAsia="Times New Roman" w:hAnsi="Times New Roman"/>
          <w:sz w:val="20"/>
          <w:szCs w:val="20"/>
          <w:lang w:eastAsia="ru-RU"/>
        </w:rPr>
        <w:t>В целях приведения правовых актов в соответствие с действующим законодательством, в соответствии с Фед</w:t>
      </w:r>
      <w:r>
        <w:rPr>
          <w:rFonts w:ascii="Times New Roman" w:eastAsia="Times New Roman" w:hAnsi="Times New Roman"/>
          <w:sz w:val="20"/>
          <w:szCs w:val="20"/>
          <w:lang w:eastAsia="ru-RU"/>
        </w:rPr>
        <w:t xml:space="preserve">еральным законом от 27.07.2010 </w:t>
      </w:r>
      <w:r w:rsidRPr="001D4944">
        <w:rPr>
          <w:rFonts w:ascii="Times New Roman" w:eastAsia="Times New Roman" w:hAnsi="Times New Roman"/>
          <w:sz w:val="20"/>
          <w:szCs w:val="20"/>
          <w:lang w:eastAsia="ru-RU"/>
        </w:rPr>
        <w:t xml:space="preserve">№ 210-ФЗ «Об организации предоставления государственных и муниципальных услуг», Порядком разработки и утверждения администрацией Богучанского района административных регламентов предоставления муниципальных услуг, утвержденного Постановлением администрации Богучанского района от 19.11.2010 № 1665-п, на основании ст.ст. 7, 8, 43, 47 Устава Богучанского района Красноярского края, </w:t>
      </w:r>
      <w:proofErr w:type="gramEnd"/>
    </w:p>
    <w:p w:rsidR="001D4944" w:rsidRPr="001D4944" w:rsidRDefault="001D4944" w:rsidP="005544C3">
      <w:pPr>
        <w:spacing w:after="0" w:line="240" w:lineRule="auto"/>
        <w:ind w:firstLine="708"/>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ПОСТАНОВЛЯЮ:</w:t>
      </w:r>
    </w:p>
    <w:p w:rsidR="001D4944" w:rsidRPr="001D4944" w:rsidRDefault="001D4944" w:rsidP="001D4944">
      <w:pPr>
        <w:spacing w:after="0" w:line="240" w:lineRule="auto"/>
        <w:ind w:firstLine="708"/>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1. Утвердить административный регламент «предоставление  информации об</w:t>
      </w:r>
      <w:r w:rsidR="00C72F1D">
        <w:rPr>
          <w:rFonts w:ascii="Times New Roman" w:eastAsia="Times New Roman" w:hAnsi="Times New Roman"/>
          <w:sz w:val="20"/>
          <w:szCs w:val="20"/>
          <w:lang w:eastAsia="ru-RU"/>
        </w:rPr>
        <w:t xml:space="preserve"> </w:t>
      </w:r>
      <w:r w:rsidRPr="001D4944">
        <w:rPr>
          <w:rFonts w:ascii="Times New Roman" w:hAnsi="Times New Roman"/>
          <w:sz w:val="20"/>
          <w:szCs w:val="20"/>
        </w:rPr>
        <w:t>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w:t>
      </w:r>
      <w:r w:rsidRPr="001D4944">
        <w:rPr>
          <w:rFonts w:ascii="Times New Roman" w:eastAsia="Times New Roman" w:hAnsi="Times New Roman"/>
          <w:sz w:val="20"/>
          <w:szCs w:val="20"/>
          <w:lang w:eastAsia="ru-RU"/>
        </w:rPr>
        <w:t>» согласно приложению.</w:t>
      </w:r>
    </w:p>
    <w:p w:rsidR="001D4944" w:rsidRPr="001D4944" w:rsidRDefault="001D4944" w:rsidP="001D4944">
      <w:pPr>
        <w:spacing w:after="0" w:line="240" w:lineRule="auto"/>
        <w:ind w:firstLine="708"/>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 xml:space="preserve">2. </w:t>
      </w:r>
      <w:proofErr w:type="gramStart"/>
      <w:r w:rsidRPr="001D4944">
        <w:rPr>
          <w:rFonts w:ascii="Times New Roman" w:eastAsia="Times New Roman" w:hAnsi="Times New Roman"/>
          <w:sz w:val="20"/>
          <w:szCs w:val="20"/>
          <w:lang w:eastAsia="ru-RU"/>
        </w:rPr>
        <w:t xml:space="preserve">Признать утратившим силу Постановление администрации Богучанского района от 14.03.2011 № 276-п «Об утверждении административного регламента предоставления Управлением образования администрации Богучанского района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w:t>
      </w:r>
      <w:r w:rsidRPr="001D4944">
        <w:rPr>
          <w:rFonts w:ascii="Times New Roman" w:eastAsia="Times New Roman" w:hAnsi="Times New Roman"/>
          <w:sz w:val="20"/>
          <w:szCs w:val="20"/>
          <w:lang w:eastAsia="ru-RU"/>
        </w:rPr>
        <w:lastRenderedPageBreak/>
        <w:t>(полного) общего образования, а также дополнительного образования в образовательных учреждениях, расположенных на территории Богучанского района».</w:t>
      </w:r>
      <w:proofErr w:type="gramEnd"/>
    </w:p>
    <w:p w:rsidR="001D4944" w:rsidRPr="001D4944" w:rsidRDefault="001D4944" w:rsidP="001D4944">
      <w:pPr>
        <w:tabs>
          <w:tab w:val="num" w:pos="-100"/>
        </w:tabs>
        <w:spacing w:after="0" w:line="240" w:lineRule="auto"/>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ab/>
        <w:t xml:space="preserve">3. </w:t>
      </w:r>
      <w:proofErr w:type="gramStart"/>
      <w:r w:rsidRPr="001D4944">
        <w:rPr>
          <w:rFonts w:ascii="Times New Roman" w:eastAsia="Times New Roman" w:hAnsi="Times New Roman"/>
          <w:sz w:val="20"/>
          <w:szCs w:val="20"/>
          <w:lang w:eastAsia="ru-RU"/>
        </w:rPr>
        <w:t>Контроль за</w:t>
      </w:r>
      <w:proofErr w:type="gramEnd"/>
      <w:r w:rsidRPr="001D4944">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w:t>
      </w:r>
      <w:r w:rsidR="00C72F1D">
        <w:rPr>
          <w:rFonts w:ascii="Times New Roman" w:eastAsia="Times New Roman" w:hAnsi="Times New Roman"/>
          <w:sz w:val="20"/>
          <w:szCs w:val="20"/>
          <w:lang w:eastAsia="ru-RU"/>
        </w:rPr>
        <w:t xml:space="preserve">района по социальным вопросам  </w:t>
      </w:r>
      <w:r w:rsidRPr="001D4944">
        <w:rPr>
          <w:rFonts w:ascii="Times New Roman" w:eastAsia="Times New Roman" w:hAnsi="Times New Roman"/>
          <w:sz w:val="20"/>
          <w:szCs w:val="20"/>
          <w:lang w:eastAsia="ru-RU"/>
        </w:rPr>
        <w:t>А.Г. Брюханова.</w:t>
      </w:r>
    </w:p>
    <w:p w:rsidR="001D4944" w:rsidRPr="001D4944" w:rsidRDefault="001D4944" w:rsidP="001D4944">
      <w:pPr>
        <w:spacing w:after="0" w:line="240" w:lineRule="auto"/>
        <w:ind w:firstLine="708"/>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4. Постановление вступает в силу со дня, следующего за днём опубликования в Официальном вестнике.</w:t>
      </w:r>
    </w:p>
    <w:p w:rsidR="001D4944" w:rsidRPr="001D4944" w:rsidRDefault="001D4944" w:rsidP="001D4944">
      <w:pPr>
        <w:spacing w:after="0" w:line="240" w:lineRule="auto"/>
        <w:jc w:val="both"/>
        <w:rPr>
          <w:rFonts w:ascii="Times New Roman" w:eastAsia="Times New Roman" w:hAnsi="Times New Roman"/>
          <w:sz w:val="20"/>
          <w:szCs w:val="20"/>
          <w:lang w:eastAsia="ru-RU"/>
        </w:rPr>
      </w:pPr>
    </w:p>
    <w:p w:rsidR="001D4944" w:rsidRPr="001D4944" w:rsidRDefault="001D4944" w:rsidP="001D4944">
      <w:pPr>
        <w:spacing w:after="0" w:line="240" w:lineRule="auto"/>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Глава Богучанского  района                                                                А. В. Бахтин</w:t>
      </w:r>
    </w:p>
    <w:p w:rsidR="001D4944" w:rsidRPr="001D4944" w:rsidRDefault="001D4944" w:rsidP="001D4944">
      <w:pPr>
        <w:spacing w:after="0" w:line="240" w:lineRule="auto"/>
        <w:ind w:left="720"/>
        <w:rPr>
          <w:rFonts w:ascii="Times New Roman" w:eastAsia="Times New Roman" w:hAnsi="Times New Roman"/>
          <w:sz w:val="20"/>
          <w:szCs w:val="20"/>
          <w:lang w:eastAsia="ru-RU"/>
        </w:rPr>
      </w:pPr>
    </w:p>
    <w:p w:rsidR="001D4944" w:rsidRPr="001D4944" w:rsidRDefault="001D4944" w:rsidP="00C72F1D">
      <w:pPr>
        <w:spacing w:after="0" w:line="240" w:lineRule="auto"/>
        <w:jc w:val="right"/>
        <w:rPr>
          <w:rFonts w:ascii="Times New Roman" w:eastAsia="Times New Roman" w:hAnsi="Times New Roman"/>
          <w:sz w:val="18"/>
          <w:szCs w:val="18"/>
          <w:lang w:eastAsia="ru-RU"/>
        </w:rPr>
      </w:pPr>
      <w:r w:rsidRPr="001D4944">
        <w:rPr>
          <w:rFonts w:ascii="Times New Roman" w:eastAsia="Times New Roman" w:hAnsi="Times New Roman"/>
          <w:sz w:val="18"/>
          <w:szCs w:val="18"/>
          <w:lang w:eastAsia="ru-RU"/>
        </w:rPr>
        <w:t xml:space="preserve">                                                                                       Приложение к Постановлению</w:t>
      </w:r>
    </w:p>
    <w:p w:rsidR="001D4944" w:rsidRPr="001D4944" w:rsidRDefault="001D4944" w:rsidP="00C72F1D">
      <w:pPr>
        <w:spacing w:after="0" w:line="240" w:lineRule="auto"/>
        <w:jc w:val="right"/>
        <w:rPr>
          <w:rFonts w:ascii="Times New Roman" w:eastAsia="Times New Roman" w:hAnsi="Times New Roman"/>
          <w:sz w:val="18"/>
          <w:szCs w:val="18"/>
          <w:lang w:eastAsia="ru-RU"/>
        </w:rPr>
      </w:pPr>
      <w:r w:rsidRPr="001D4944">
        <w:rPr>
          <w:rFonts w:ascii="Times New Roman" w:eastAsia="Times New Roman" w:hAnsi="Times New Roman"/>
          <w:sz w:val="18"/>
          <w:szCs w:val="18"/>
          <w:lang w:eastAsia="ru-RU"/>
        </w:rPr>
        <w:t xml:space="preserve">                                                                               администрации Богучанского района</w:t>
      </w:r>
    </w:p>
    <w:p w:rsidR="001D4944" w:rsidRPr="001D4944" w:rsidRDefault="00C72F1D" w:rsidP="00C72F1D">
      <w:pPr>
        <w:spacing w:after="0" w:line="240" w:lineRule="auto"/>
        <w:jc w:val="right"/>
        <w:rPr>
          <w:rFonts w:ascii="Times New Roman" w:eastAsia="Times New Roman" w:hAnsi="Times New Roman"/>
          <w:sz w:val="18"/>
          <w:szCs w:val="18"/>
          <w:lang w:eastAsia="ru-RU"/>
        </w:rPr>
      </w:pPr>
      <w:r w:rsidRPr="00C72F1D">
        <w:rPr>
          <w:rFonts w:ascii="Times New Roman" w:eastAsia="Times New Roman" w:hAnsi="Times New Roman"/>
          <w:sz w:val="18"/>
          <w:szCs w:val="18"/>
          <w:lang w:eastAsia="ru-RU"/>
        </w:rPr>
        <w:t>от 06.</w:t>
      </w:r>
      <w:r w:rsidR="001D4944" w:rsidRPr="001D4944">
        <w:rPr>
          <w:rFonts w:ascii="Times New Roman" w:eastAsia="Times New Roman" w:hAnsi="Times New Roman"/>
          <w:sz w:val="18"/>
          <w:szCs w:val="18"/>
          <w:lang w:eastAsia="ru-RU"/>
        </w:rPr>
        <w:t>07.2016г. № 493-п</w:t>
      </w:r>
    </w:p>
    <w:p w:rsidR="001D4944" w:rsidRPr="001D4944" w:rsidRDefault="001D4944" w:rsidP="001D4944">
      <w:pPr>
        <w:spacing w:after="0" w:line="240" w:lineRule="auto"/>
        <w:jc w:val="right"/>
        <w:rPr>
          <w:rFonts w:ascii="Times New Roman" w:eastAsia="Times New Roman" w:hAnsi="Times New Roman"/>
          <w:sz w:val="20"/>
          <w:szCs w:val="20"/>
          <w:lang w:eastAsia="ru-RU"/>
        </w:rPr>
      </w:pPr>
    </w:p>
    <w:p w:rsidR="001D4944" w:rsidRPr="001D4944" w:rsidRDefault="00C72F1D" w:rsidP="001D4944">
      <w:pPr>
        <w:spacing w:after="0" w:line="240" w:lineRule="auto"/>
        <w:jc w:val="center"/>
        <w:rPr>
          <w:rFonts w:ascii="Times New Roman" w:hAnsi="Times New Roman"/>
          <w:sz w:val="20"/>
          <w:szCs w:val="20"/>
        </w:rPr>
      </w:pPr>
      <w:r>
        <w:rPr>
          <w:rFonts w:ascii="Times New Roman" w:eastAsia="Times New Roman" w:hAnsi="Times New Roman"/>
          <w:sz w:val="20"/>
          <w:szCs w:val="20"/>
          <w:lang w:eastAsia="ru-RU"/>
        </w:rPr>
        <w:t>А</w:t>
      </w:r>
      <w:r w:rsidR="001D4944" w:rsidRPr="001D4944">
        <w:rPr>
          <w:rFonts w:ascii="Times New Roman" w:eastAsia="Times New Roman" w:hAnsi="Times New Roman"/>
          <w:sz w:val="20"/>
          <w:szCs w:val="20"/>
          <w:lang w:eastAsia="ru-RU"/>
        </w:rPr>
        <w:t>дминистративный регламент «предоставление  информации об</w:t>
      </w:r>
      <w:r w:rsidR="001D4944" w:rsidRPr="001D4944">
        <w:rPr>
          <w:rFonts w:ascii="Times New Roman" w:hAnsi="Times New Roman"/>
          <w:sz w:val="20"/>
          <w:szCs w:val="20"/>
        </w:rPr>
        <w:t xml:space="preserve">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w:t>
      </w:r>
    </w:p>
    <w:p w:rsidR="001D4944" w:rsidRPr="001D4944" w:rsidRDefault="001D4944" w:rsidP="001D4944">
      <w:pPr>
        <w:spacing w:after="0" w:line="240" w:lineRule="auto"/>
        <w:rPr>
          <w:rFonts w:ascii="Times New Roman" w:eastAsia="Times New Roman" w:hAnsi="Times New Roman"/>
          <w:sz w:val="20"/>
          <w:szCs w:val="20"/>
          <w:lang w:eastAsia="ru-RU"/>
        </w:rPr>
      </w:pPr>
    </w:p>
    <w:p w:rsidR="001D4944" w:rsidRPr="001D4944" w:rsidRDefault="001D4944" w:rsidP="001D4944">
      <w:pPr>
        <w:autoSpaceDE w:val="0"/>
        <w:autoSpaceDN w:val="0"/>
        <w:adjustRightInd w:val="0"/>
        <w:spacing w:after="0" w:line="240" w:lineRule="auto"/>
        <w:jc w:val="center"/>
        <w:outlineLvl w:val="0"/>
        <w:rPr>
          <w:rFonts w:ascii="Times New Roman" w:hAnsi="Times New Roman"/>
          <w:sz w:val="20"/>
          <w:szCs w:val="20"/>
        </w:rPr>
      </w:pPr>
      <w:r w:rsidRPr="001D4944">
        <w:rPr>
          <w:rFonts w:ascii="Times New Roman" w:hAnsi="Times New Roman"/>
          <w:sz w:val="20"/>
          <w:szCs w:val="20"/>
        </w:rPr>
        <w:t>1. ОБЩИЕ ПОЛОЖЕНИЯ</w:t>
      </w:r>
    </w:p>
    <w:p w:rsidR="001D4944" w:rsidRPr="001D4944" w:rsidRDefault="001D4944" w:rsidP="001D4944">
      <w:pPr>
        <w:autoSpaceDE w:val="0"/>
        <w:autoSpaceDN w:val="0"/>
        <w:adjustRightInd w:val="0"/>
        <w:spacing w:after="0" w:line="240" w:lineRule="auto"/>
        <w:jc w:val="center"/>
        <w:rPr>
          <w:rFonts w:ascii="Times New Roman" w:hAnsi="Times New Roman"/>
          <w:sz w:val="20"/>
          <w:szCs w:val="20"/>
        </w:rPr>
      </w:pP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 Настоящий Административный регламент (далее - Регламент) определяет порядок и стандарт предоставления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 (далее - муниципальная услуга).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 Заявителем на предоставление муниципальной услуги может быть любое заинтересованное лицо Российской Федерации, иностранные граждане и лица без гражданства (далее - Заявители).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1" w:name="Par4"/>
      <w:bookmarkEnd w:id="1"/>
      <w:r w:rsidRPr="001D4944">
        <w:rPr>
          <w:rFonts w:ascii="Times New Roman" w:hAnsi="Times New Roman"/>
          <w:sz w:val="20"/>
          <w:szCs w:val="20"/>
        </w:rPr>
        <w:t>3. Информирование по предоставлению муниципальной услуги осуществляется управлением образования Администрации Богучанского района Красноярского края (далее - Управление образования).</w:t>
      </w:r>
    </w:p>
    <w:p w:rsidR="001D4944" w:rsidRPr="001D4944" w:rsidRDefault="001D4944" w:rsidP="001D4944">
      <w:pPr>
        <w:spacing w:after="0" w:line="240" w:lineRule="auto"/>
        <w:ind w:firstLine="709"/>
        <w:contextualSpacing/>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Почтовый адрес Управления образования: 663430, Красноярский край, Богучанский район, с. Богучаны, пер. Толстого, 15.</w:t>
      </w:r>
    </w:p>
    <w:p w:rsidR="001D4944" w:rsidRPr="001D4944" w:rsidRDefault="001D4944" w:rsidP="001D4944">
      <w:pPr>
        <w:spacing w:after="0" w:line="240" w:lineRule="auto"/>
        <w:ind w:firstLine="709"/>
        <w:contextualSpacing/>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Контактные телефоны: 8 (39162) 22-6-86, 22-8-72, 28-5-89.</w:t>
      </w:r>
    </w:p>
    <w:p w:rsidR="001D4944" w:rsidRPr="001D4944" w:rsidRDefault="001D4944" w:rsidP="001D4944">
      <w:pPr>
        <w:spacing w:after="0" w:line="240" w:lineRule="auto"/>
        <w:ind w:firstLine="709"/>
        <w:contextualSpacing/>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 xml:space="preserve">Официальный сайт Управления образования: </w:t>
      </w:r>
      <w:r w:rsidRPr="001D4944">
        <w:rPr>
          <w:rFonts w:ascii="Times New Roman" w:eastAsia="Times New Roman" w:hAnsi="Times New Roman"/>
          <w:sz w:val="20"/>
          <w:szCs w:val="20"/>
          <w:lang w:val="en-US" w:eastAsia="ru-RU"/>
        </w:rPr>
        <w:t>boguo</w:t>
      </w:r>
      <w:r w:rsidRPr="001D4944">
        <w:rPr>
          <w:rFonts w:ascii="Times New Roman" w:eastAsia="Times New Roman" w:hAnsi="Times New Roman"/>
          <w:sz w:val="20"/>
          <w:szCs w:val="20"/>
          <w:lang w:eastAsia="ru-RU"/>
        </w:rPr>
        <w:t>.</w:t>
      </w:r>
      <w:r w:rsidRPr="001D4944">
        <w:rPr>
          <w:rFonts w:ascii="Times New Roman" w:eastAsia="Times New Roman" w:hAnsi="Times New Roman"/>
          <w:sz w:val="20"/>
          <w:szCs w:val="20"/>
          <w:lang w:val="en-US" w:eastAsia="ru-RU"/>
        </w:rPr>
        <w:t>ru</w:t>
      </w:r>
    </w:p>
    <w:p w:rsidR="001D4944" w:rsidRPr="001D4944" w:rsidRDefault="001D4944" w:rsidP="001D4944">
      <w:pPr>
        <w:spacing w:after="0" w:line="240" w:lineRule="auto"/>
        <w:ind w:firstLine="709"/>
        <w:contextualSpacing/>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 xml:space="preserve">Адрес электронной почты: </w:t>
      </w:r>
      <w:hyperlink r:id="rId11" w:history="1">
        <w:r w:rsidRPr="001D4944">
          <w:rPr>
            <w:rFonts w:ascii="Times New Roman" w:eastAsia="Times New Roman" w:hAnsi="Times New Roman"/>
            <w:sz w:val="20"/>
            <w:szCs w:val="20"/>
            <w:u w:val="single"/>
            <w:lang w:val="en-US" w:eastAsia="ru-RU"/>
          </w:rPr>
          <w:t>ruo</w:t>
        </w:r>
        <w:r w:rsidRPr="001D4944">
          <w:rPr>
            <w:rFonts w:ascii="Times New Roman" w:eastAsia="Times New Roman" w:hAnsi="Times New Roman"/>
            <w:sz w:val="20"/>
            <w:szCs w:val="20"/>
            <w:u w:val="single"/>
            <w:lang w:eastAsia="ru-RU"/>
          </w:rPr>
          <w:t>@</w:t>
        </w:r>
        <w:r w:rsidRPr="001D4944">
          <w:rPr>
            <w:rFonts w:ascii="Times New Roman" w:eastAsia="Times New Roman" w:hAnsi="Times New Roman"/>
            <w:sz w:val="20"/>
            <w:szCs w:val="20"/>
            <w:u w:val="single"/>
            <w:lang w:val="en-US" w:eastAsia="ru-RU"/>
          </w:rPr>
          <w:t>boguo</w:t>
        </w:r>
        <w:r w:rsidRPr="001D4944">
          <w:rPr>
            <w:rFonts w:ascii="Times New Roman" w:eastAsia="Times New Roman" w:hAnsi="Times New Roman"/>
            <w:sz w:val="20"/>
            <w:szCs w:val="20"/>
            <w:u w:val="single"/>
            <w:lang w:eastAsia="ru-RU"/>
          </w:rPr>
          <w:t>.</w:t>
        </w:r>
        <w:r w:rsidRPr="001D4944">
          <w:rPr>
            <w:rFonts w:ascii="Times New Roman" w:eastAsia="Times New Roman" w:hAnsi="Times New Roman"/>
            <w:sz w:val="20"/>
            <w:szCs w:val="20"/>
            <w:u w:val="single"/>
            <w:lang w:val="en-US" w:eastAsia="ru-RU"/>
          </w:rPr>
          <w:t>r</w:t>
        </w:r>
      </w:hyperlink>
      <w:r w:rsidRPr="001D4944">
        <w:rPr>
          <w:rFonts w:ascii="Times New Roman" w:eastAsia="Times New Roman" w:hAnsi="Times New Roman"/>
          <w:sz w:val="20"/>
          <w:szCs w:val="20"/>
          <w:lang w:val="en-US" w:eastAsia="ru-RU"/>
        </w:rPr>
        <w:t>u</w:t>
      </w:r>
      <w:r w:rsidRPr="001D4944">
        <w:rPr>
          <w:rFonts w:ascii="Times New Roman" w:eastAsia="Times New Roman" w:hAnsi="Times New Roman"/>
          <w:sz w:val="20"/>
          <w:szCs w:val="20"/>
          <w:lang w:eastAsia="ru-RU"/>
        </w:rPr>
        <w:t>.</w:t>
      </w:r>
    </w:p>
    <w:p w:rsidR="001D4944" w:rsidRPr="001D4944" w:rsidRDefault="001D4944" w:rsidP="001D4944">
      <w:pPr>
        <w:spacing w:after="0" w:line="240" w:lineRule="auto"/>
        <w:ind w:firstLine="709"/>
        <w:contextualSpacing/>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 xml:space="preserve">График работы Управления образования: </w:t>
      </w:r>
    </w:p>
    <w:p w:rsidR="001D4944" w:rsidRPr="001D4944" w:rsidRDefault="001D4944" w:rsidP="001D4944">
      <w:pPr>
        <w:spacing w:after="0" w:line="240" w:lineRule="auto"/>
        <w:ind w:firstLine="709"/>
        <w:contextualSpacing/>
        <w:jc w:val="both"/>
        <w:rPr>
          <w:rFonts w:ascii="Times New Roman" w:eastAsia="Times New Roman" w:hAnsi="Times New Roman"/>
          <w:sz w:val="20"/>
          <w:szCs w:val="20"/>
          <w:lang w:eastAsia="ru-RU"/>
        </w:rPr>
      </w:pPr>
      <w:r w:rsidRPr="001D4944">
        <w:rPr>
          <w:rFonts w:ascii="Times New Roman" w:eastAsia="Times New Roman" w:hAnsi="Times New Roman"/>
          <w:sz w:val="20"/>
          <w:szCs w:val="20"/>
          <w:lang w:eastAsia="ru-RU"/>
        </w:rPr>
        <w:t>Понедельник – пятница – с 9:00 до 17:00,</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суббота, воскресенье – выходные дни.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Административные процедуры при предоставлении муниципальной услуги осуществляются муниципальными образовательными учреждениями (далее - образовательное учреждение) в соответствии с их графиками работы.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Сведения о графике (режиме) работы образовательных учреждений, участвующих в предоставлении муниципальной услуги, размещаются на стендах (вывесках) при входе в помещения общеобразовательных учреждений.</w:t>
      </w:r>
    </w:p>
    <w:p w:rsidR="001D4944" w:rsidRPr="001D4944" w:rsidRDefault="00B13527" w:rsidP="001D4944">
      <w:pPr>
        <w:autoSpaceDE w:val="0"/>
        <w:autoSpaceDN w:val="0"/>
        <w:adjustRightInd w:val="0"/>
        <w:spacing w:after="0" w:line="240" w:lineRule="auto"/>
        <w:ind w:firstLine="540"/>
        <w:jc w:val="both"/>
        <w:rPr>
          <w:rFonts w:ascii="Times New Roman" w:hAnsi="Times New Roman"/>
          <w:sz w:val="20"/>
          <w:szCs w:val="20"/>
        </w:rPr>
      </w:pPr>
      <w:hyperlink r:id="rId12" w:history="1">
        <w:r w:rsidR="001D4944" w:rsidRPr="001D4944">
          <w:rPr>
            <w:rFonts w:ascii="Times New Roman" w:hAnsi="Times New Roman"/>
            <w:sz w:val="20"/>
            <w:szCs w:val="20"/>
          </w:rPr>
          <w:t>Сведения</w:t>
        </w:r>
      </w:hyperlink>
      <w:r w:rsidR="001D4944" w:rsidRPr="001D4944">
        <w:rPr>
          <w:rFonts w:ascii="Times New Roman" w:hAnsi="Times New Roman"/>
          <w:sz w:val="20"/>
          <w:szCs w:val="20"/>
        </w:rPr>
        <w:t xml:space="preserve"> о месте нахождения, контактных телефонах образовательных учреждений приведены в приложении № 1 к Регламенту.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4. </w:t>
      </w:r>
      <w:proofErr w:type="gramStart"/>
      <w:r w:rsidRPr="001D4944">
        <w:rPr>
          <w:rFonts w:ascii="Times New Roman" w:hAnsi="Times New Roman"/>
          <w:sz w:val="20"/>
          <w:szCs w:val="20"/>
        </w:rPr>
        <w:t>Информирование о порядке предоставления муниципальной услуги осуществляется специалистами Управления образования и специалистами образовательных учреждений (далее совместно - Специалисты) при личном контакте с Заявителем, а также с использованием средств почтовой, телефонной связи, электронной почты, с использованием информационных материалов, размещенных на официальном сайте Управления образования, образовательных учреждений в сети Интернет, на информационных стендах, размещенных в помещении Управления образования и образовательных учреждениях.</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Специалисты осуществляют информирование: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 местонахождении и графике работы Управления образования, о способах получения информации, о месте нахождения и графике работы образовательных учреждений;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 справочных телефонах Управления образования и образовательных учреждений;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об адресе официального сайта в сети Интернет и адресе электронной почты Управления образования и образовательных учреждений;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 порядке получения информации заинтересованными лицами по вопросам предоставления муниципальной услуги, в том числе о ходе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 порядке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Порядок получения информации Заявителями.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В любое время с момента приема документов образовательным учреждением Заявитель имеет право на получение следующей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о сроках получения результатов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о причинах отказа в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о прохождении процедур по предоставлению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 этом: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информация о причинах отказа в предоставлении муниципальной услуги направляется Заявителю заказным письмом с уведомлением о его вручении либо выдается лично Заявителю, приглашенному в образовательное учреждение, по телефону, указанному в заявлении;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информация о сроке завершения оформления документов и возможности их получения сообщается Заявителю при подаче документов, а в случае сокращения срока предоставления услуги - по телефону, указанному в заявлении;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информация о получении сведений о прохождении процедур по предоставлению муниципальной услуги сообщается Заявителю по телефону, электронной почте или посредством личного посещения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5. Для получения информации по вопросам предоставления муниципальной услуги заинтересованные лица вправе обращаться: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устной форме (лично или по телефону) к Специалистам;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письменной форме; в форме электронного документа в образовательное учреждение.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Прием Специалистами для получения консультаций производится без предварительной записи.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любое рабочее время Заявитель имеет право на получение консультаций по вопросам: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состава документов, необходимых для предоставления муниципальной услуги, комплектности (достаточности) представленных документов;</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источника получения документов, необходимых для предоставления муниципальной услуги (орган, организация и их местонахождение);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времени приема и выдачи документов;</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сроков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порядка обжалования действий (бездействия) должностного лица, а также принимаемого им решения при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Специалист, осуществляющий устное информирование на личном приеме, должен принять все необходимые меры для дачи полного ответа на поставленные Заявителем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w:t>
      </w:r>
      <w:proofErr w:type="gramStart"/>
      <w:r w:rsidRPr="001D4944">
        <w:rPr>
          <w:rFonts w:ascii="Times New Roman" w:hAnsi="Times New Roman"/>
          <w:sz w:val="20"/>
          <w:szCs w:val="20"/>
        </w:rPr>
        <w:t>виде</w:t>
      </w:r>
      <w:proofErr w:type="gramEnd"/>
      <w:r w:rsidRPr="001D4944">
        <w:rPr>
          <w:rFonts w:ascii="Times New Roman" w:hAnsi="Times New Roman"/>
          <w:sz w:val="20"/>
          <w:szCs w:val="20"/>
        </w:rPr>
        <w:t xml:space="preserve"> либо согласовать другое время для устного информирования.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предоставления, в который позвонил гражданин, фамилии, имени, отчества и должности Специалиста.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Время разговора не должно превышать 15 минут.</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Письменные обращения Заявителей о предоставлении муниципальной услуги рассматриваются Специалистами с учетом времени подготовки ответа Заявителю в срок, не превышающий 30 дней с момента получения обращения.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6. Информация о муниципальной услуге предоставляется Заявителям: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посредством публикаций в средствах массовой информации, размещения на Сайте Управления образования,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на информационных стендах Управления образования;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на информационных стендах образовательных учреждений.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Текстовая информация, связанная с осуществлением муниципальной услуги, выдается по просьбе Заявителя непосредственно в образовательном учреждении либо по просьбе Заявителя может быть направлена по почте, электронной почте либо факсимильным сообщением.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Информация, связанная с осуществлением муниципальной услуги, также доступна на официальном сайте Управления образования, сайте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На информационных стендах и официальных сайтах Управления образования, образовательных учреждений размещается следующая информация: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извлечения из законодательных и иных нормативных правовых актов, содержащих нормы, регулирующие деятельность по оказанию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текст Регламента с приложениями;</w:t>
      </w:r>
    </w:p>
    <w:p w:rsidR="001D4944" w:rsidRPr="001D4944" w:rsidRDefault="00B13527" w:rsidP="001D4944">
      <w:pPr>
        <w:autoSpaceDE w:val="0"/>
        <w:autoSpaceDN w:val="0"/>
        <w:adjustRightInd w:val="0"/>
        <w:spacing w:after="0" w:line="240" w:lineRule="auto"/>
        <w:ind w:firstLine="540"/>
        <w:jc w:val="both"/>
        <w:rPr>
          <w:rFonts w:ascii="Times New Roman" w:hAnsi="Times New Roman"/>
          <w:sz w:val="20"/>
          <w:szCs w:val="20"/>
        </w:rPr>
      </w:pPr>
      <w:hyperlink r:id="rId13" w:history="1">
        <w:r w:rsidR="001D4944" w:rsidRPr="001D4944">
          <w:rPr>
            <w:rFonts w:ascii="Times New Roman" w:hAnsi="Times New Roman"/>
            <w:sz w:val="20"/>
            <w:szCs w:val="20"/>
          </w:rPr>
          <w:t>блок-схема</w:t>
        </w:r>
      </w:hyperlink>
      <w:r w:rsidR="001D4944" w:rsidRPr="001D4944">
        <w:rPr>
          <w:rFonts w:ascii="Times New Roman" w:hAnsi="Times New Roman"/>
          <w:sz w:val="20"/>
          <w:szCs w:val="20"/>
        </w:rPr>
        <w:t xml:space="preserve"> (приложение № 2 к Регламенту);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схема нахождения Специалистов и режим приема ими граждан;</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таблица сроков предоставления услуги в целом и максимальных сроков выполнения отдельных административных процедур;</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основания отказа в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порядок информирования о ходе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порядок получения консультаций;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порядок обжалования решений, действий или бездействия должностных лиц, предоставляющих муниципальную услугу;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образцы оформления документов, необходимых для предоставления муниципальной услуги (</w:t>
      </w:r>
      <w:hyperlink r:id="rId14" w:history="1">
        <w:r w:rsidRPr="001D4944">
          <w:rPr>
            <w:rFonts w:ascii="Times New Roman" w:hAnsi="Times New Roman"/>
            <w:sz w:val="20"/>
            <w:szCs w:val="20"/>
          </w:rPr>
          <w:t>приложение № 3</w:t>
        </w:r>
      </w:hyperlink>
      <w:r w:rsidRPr="001D4944">
        <w:rPr>
          <w:rFonts w:ascii="Times New Roman" w:hAnsi="Times New Roman"/>
          <w:sz w:val="20"/>
          <w:szCs w:val="20"/>
        </w:rPr>
        <w:t>к Регламенту).</w:t>
      </w:r>
    </w:p>
    <w:p w:rsidR="001D4944" w:rsidRPr="001D4944" w:rsidRDefault="001D4944" w:rsidP="001D4944">
      <w:pPr>
        <w:autoSpaceDE w:val="0"/>
        <w:autoSpaceDN w:val="0"/>
        <w:adjustRightInd w:val="0"/>
        <w:spacing w:after="0" w:line="240" w:lineRule="auto"/>
        <w:jc w:val="center"/>
        <w:rPr>
          <w:rFonts w:ascii="Times New Roman" w:hAnsi="Times New Roman"/>
          <w:sz w:val="20"/>
          <w:szCs w:val="20"/>
        </w:rPr>
      </w:pPr>
    </w:p>
    <w:p w:rsidR="001D4944" w:rsidRPr="001D4944" w:rsidRDefault="001D4944" w:rsidP="001D4944">
      <w:pPr>
        <w:autoSpaceDE w:val="0"/>
        <w:autoSpaceDN w:val="0"/>
        <w:adjustRightInd w:val="0"/>
        <w:spacing w:after="0" w:line="240" w:lineRule="auto"/>
        <w:jc w:val="center"/>
        <w:outlineLvl w:val="0"/>
        <w:rPr>
          <w:rFonts w:ascii="Times New Roman" w:hAnsi="Times New Roman"/>
          <w:sz w:val="20"/>
          <w:szCs w:val="20"/>
        </w:rPr>
      </w:pPr>
      <w:r w:rsidRPr="001D4944">
        <w:rPr>
          <w:rFonts w:ascii="Times New Roman" w:hAnsi="Times New Roman"/>
          <w:sz w:val="20"/>
          <w:szCs w:val="20"/>
        </w:rPr>
        <w:t>II. СТАНДАРТ ПРЕДОСТАВЛЕНИЯ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7. Наименование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8. Предоставление муниципальной услуги осуществляется через образовательные учреждения, находящиеся в ведении Управления образования.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Административные процедуры в рамках предоставления муниципальной услуги осуществляются специалистами образовательных учреждений, реализующих основные общеобразовательные программы дошкольного, начального общего, основного общего, среднего общего, а также дополнительного образования на территории Богучанского района (далее - Специалисты), в соответствии с установленным разграничением должностных обязанностей.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 xml:space="preserve">Специалисты образовательных учреждений при предоставлении муниципальной услуги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1D4944">
          <w:rPr>
            <w:rFonts w:ascii="Times New Roman" w:hAnsi="Times New Roman"/>
            <w:sz w:val="20"/>
            <w:szCs w:val="20"/>
          </w:rPr>
          <w:t>части 1 статьи 9</w:t>
        </w:r>
      </w:hyperlink>
      <w:r w:rsidRPr="001D4944">
        <w:rPr>
          <w:rFonts w:ascii="Times New Roman" w:hAnsi="Times New Roman"/>
          <w:sz w:val="20"/>
          <w:szCs w:val="20"/>
        </w:rPr>
        <w:t xml:space="preserve"> Федерального</w:t>
      </w:r>
      <w:proofErr w:type="gramEnd"/>
      <w:r w:rsidRPr="001D4944">
        <w:rPr>
          <w:rFonts w:ascii="Times New Roman" w:hAnsi="Times New Roman"/>
          <w:sz w:val="20"/>
          <w:szCs w:val="20"/>
        </w:rPr>
        <w:t xml:space="preserve"> закона от 27 июля 2010 г. N 210-ФЗ.</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9. Результатом предоставления муниципальной услуги является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 либо мотивированный отказ в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10. </w:t>
      </w:r>
      <w:proofErr w:type="gramStart"/>
      <w:r w:rsidRPr="001D4944">
        <w:rPr>
          <w:rFonts w:ascii="Times New Roman" w:hAnsi="Times New Roman"/>
          <w:sz w:val="20"/>
          <w:szCs w:val="20"/>
        </w:rPr>
        <w:t>Максимально допустимые сроки предоставления муниципальной услуги при обращении Заявителя не должны превышать 30 дней с момента поступления обращения, в исключительных случаях, а также в случаях направления запроса в другие государственные органы, органы местного самоуправления или иным должностным лицам руководитель образовательного учреждения вправе продлить срок рассмотрения обращения Заявителя не более чем на 30 дней, уведомив Заявителя о продлении срока его рассмотрения.</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Датой обращения Заявителя является день поступления обращения в образовательное учреждение.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11. Предоставление муниципальной услуги осуществляется в соответствии со следующими нормативными правовыми актами: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Федеральным </w:t>
      </w:r>
      <w:hyperlink r:id="rId16" w:history="1">
        <w:r w:rsidRPr="001D4944">
          <w:rPr>
            <w:rFonts w:ascii="Times New Roman" w:hAnsi="Times New Roman"/>
            <w:sz w:val="20"/>
            <w:szCs w:val="20"/>
          </w:rPr>
          <w:t>законом</w:t>
        </w:r>
      </w:hyperlink>
      <w:r w:rsidRPr="001D4944">
        <w:rPr>
          <w:rFonts w:ascii="Times New Roman" w:hAnsi="Times New Roman"/>
          <w:sz w:val="20"/>
          <w:szCs w:val="20"/>
        </w:rPr>
        <w:t xml:space="preserve"> от 29.12.2012 N 273-ФЗ "Об образовании в Российской Федерации";</w:t>
      </w:r>
    </w:p>
    <w:p w:rsidR="001D4944" w:rsidRPr="001D4944" w:rsidRDefault="00B13527" w:rsidP="001D4944">
      <w:pPr>
        <w:autoSpaceDE w:val="0"/>
        <w:autoSpaceDN w:val="0"/>
        <w:adjustRightInd w:val="0"/>
        <w:spacing w:after="0" w:line="240" w:lineRule="auto"/>
        <w:ind w:firstLine="540"/>
        <w:jc w:val="both"/>
        <w:rPr>
          <w:rFonts w:ascii="Times New Roman" w:hAnsi="Times New Roman"/>
          <w:sz w:val="20"/>
          <w:szCs w:val="20"/>
        </w:rPr>
      </w:pPr>
      <w:hyperlink r:id="rId17" w:history="1">
        <w:r w:rsidR="001D4944" w:rsidRPr="001D4944">
          <w:rPr>
            <w:rFonts w:ascii="Times New Roman" w:hAnsi="Times New Roman"/>
            <w:sz w:val="20"/>
            <w:szCs w:val="20"/>
          </w:rPr>
          <w:t>Законом</w:t>
        </w:r>
      </w:hyperlink>
      <w:r w:rsidR="001D4944" w:rsidRPr="001D4944">
        <w:rPr>
          <w:rFonts w:ascii="Times New Roman" w:hAnsi="Times New Roman"/>
          <w:sz w:val="20"/>
          <w:szCs w:val="20"/>
        </w:rPr>
        <w:t xml:space="preserve"> Российской Федерации от 24.07.1998 N 124-ФЗ "Об основных гарантиях прав ребенка в Российской Федерации";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Федеральным </w:t>
      </w:r>
      <w:hyperlink r:id="rId18" w:history="1">
        <w:r w:rsidRPr="001D4944">
          <w:rPr>
            <w:rFonts w:ascii="Times New Roman" w:hAnsi="Times New Roman"/>
            <w:sz w:val="20"/>
            <w:szCs w:val="20"/>
          </w:rPr>
          <w:t>законом</w:t>
        </w:r>
      </w:hyperlink>
      <w:r w:rsidRPr="001D4944">
        <w:rPr>
          <w:rFonts w:ascii="Times New Roman" w:hAnsi="Times New Roman"/>
          <w:sz w:val="20"/>
          <w:szCs w:val="20"/>
        </w:rPr>
        <w:t xml:space="preserve"> от 27.07.2006 N 149-ФЗ "Об информации, информационных технологиях и о защите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Федеральным </w:t>
      </w:r>
      <w:hyperlink r:id="rId19" w:history="1">
        <w:r w:rsidRPr="001D4944">
          <w:rPr>
            <w:rFonts w:ascii="Times New Roman" w:hAnsi="Times New Roman"/>
            <w:sz w:val="20"/>
            <w:szCs w:val="20"/>
          </w:rPr>
          <w:t>законом</w:t>
        </w:r>
      </w:hyperlink>
      <w:r w:rsidRPr="001D4944">
        <w:rPr>
          <w:rFonts w:ascii="Times New Roman" w:hAnsi="Times New Roman"/>
          <w:sz w:val="20"/>
          <w:szCs w:val="20"/>
        </w:rPr>
        <w:t xml:space="preserve"> от 02.05.2006 N 59-ФЗ "О порядке рассмотрения обращений граждан РФ";</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Федеральным </w:t>
      </w:r>
      <w:hyperlink r:id="rId20" w:history="1">
        <w:r w:rsidRPr="001D4944">
          <w:rPr>
            <w:rFonts w:ascii="Times New Roman" w:hAnsi="Times New Roman"/>
            <w:sz w:val="20"/>
            <w:szCs w:val="20"/>
          </w:rPr>
          <w:t>законом</w:t>
        </w:r>
      </w:hyperlink>
      <w:r w:rsidRPr="001D4944">
        <w:rPr>
          <w:rFonts w:ascii="Times New Roman" w:hAnsi="Times New Roman"/>
          <w:sz w:val="20"/>
          <w:szCs w:val="20"/>
        </w:rPr>
        <w:t xml:space="preserve"> от 27.07.2006 N 149-ФЗ "Об информации, информационных технологиях и о защите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Федеральным </w:t>
      </w:r>
      <w:hyperlink r:id="rId21" w:history="1">
        <w:r w:rsidRPr="001D4944">
          <w:rPr>
            <w:rFonts w:ascii="Times New Roman" w:hAnsi="Times New Roman"/>
            <w:sz w:val="20"/>
            <w:szCs w:val="20"/>
          </w:rPr>
          <w:t>законом</w:t>
        </w:r>
      </w:hyperlink>
      <w:r w:rsidRPr="001D4944">
        <w:rPr>
          <w:rFonts w:ascii="Times New Roman" w:hAnsi="Times New Roman"/>
          <w:sz w:val="20"/>
          <w:szCs w:val="20"/>
        </w:rPr>
        <w:t xml:space="preserve"> от 27.07.2006 N 152-ФЗ "О персональных данных";</w:t>
      </w:r>
    </w:p>
    <w:p w:rsidR="001D4944" w:rsidRPr="001D4944" w:rsidRDefault="00B13527" w:rsidP="001D4944">
      <w:pPr>
        <w:autoSpaceDE w:val="0"/>
        <w:autoSpaceDN w:val="0"/>
        <w:adjustRightInd w:val="0"/>
        <w:spacing w:after="0" w:line="240" w:lineRule="auto"/>
        <w:ind w:firstLine="540"/>
        <w:jc w:val="both"/>
        <w:rPr>
          <w:rFonts w:ascii="Times New Roman" w:hAnsi="Times New Roman"/>
          <w:sz w:val="20"/>
          <w:szCs w:val="20"/>
        </w:rPr>
      </w:pPr>
      <w:hyperlink r:id="rId22" w:history="1">
        <w:r w:rsidR="001D4944" w:rsidRPr="001D4944">
          <w:rPr>
            <w:rFonts w:ascii="Times New Roman" w:hAnsi="Times New Roman"/>
            <w:sz w:val="20"/>
            <w:szCs w:val="20"/>
          </w:rPr>
          <w:t>Законом</w:t>
        </w:r>
      </w:hyperlink>
      <w:r w:rsidR="001D4944" w:rsidRPr="001D4944">
        <w:rPr>
          <w:rFonts w:ascii="Times New Roman" w:hAnsi="Times New Roman"/>
          <w:sz w:val="20"/>
          <w:szCs w:val="20"/>
        </w:rPr>
        <w:t xml:space="preserve"> Красноярского края от 03.12.2004 N 12-2674 "Об образовании";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Уставом Богучанского района Красноярского края;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Положением об управлении образования администрации Богучанского района Красноярского края, утверждённым Постановлением администрации Богучанского района от 01.12.2014 № 1539-п;</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уставами образовательных учреждений.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2" w:name="Par95"/>
      <w:bookmarkEnd w:id="2"/>
      <w:r w:rsidRPr="001D4944">
        <w:rPr>
          <w:rFonts w:ascii="Times New Roman" w:hAnsi="Times New Roman"/>
          <w:sz w:val="20"/>
          <w:szCs w:val="20"/>
        </w:rPr>
        <w:lastRenderedPageBreak/>
        <w:t xml:space="preserve">12. </w:t>
      </w:r>
      <w:proofErr w:type="gramStart"/>
      <w:r w:rsidRPr="001D4944">
        <w:rPr>
          <w:rFonts w:ascii="Times New Roman" w:hAnsi="Times New Roman"/>
          <w:sz w:val="20"/>
          <w:szCs w:val="20"/>
        </w:rPr>
        <w:t>Для предоставления муниципальной услуги Заявителю необходимо представить в общеобразовательное учреждение заявление, которое должно содержать в себе следующую информацию: фамилию, имя, отчество (последнее - при наличии), почтовый адрес, по которому должен быть направлен ответ, адрес электронной почты, если ответ должен быть направлен в форме электронного документа, запрашиваемую информацию в рамках предоставления муниципальной услуги, личную подпись и дату.</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случае необходимости в подтверждение своих доводов Заявитель к заявлению прилагает документы и материалы либо их копии.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Обращение, поступившее в образовательное учреждение в форме электронного документа, подлежит рассмотрению в установленном порядке.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Письменное обращение должно быть представлено на русском языке либо иметь надлежащим способом заверенный перевод на русский язык.</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Отсканированные текст, подписи и печати должны читаться без затруднений в масштабе 1:1.</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Специалисты не вправе требовать от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организаций, участвующих в предоставлении государственной услуги, за исключением документов, указанных в </w:t>
      </w:r>
      <w:hyperlink r:id="rId23" w:history="1">
        <w:r w:rsidRPr="001D4944">
          <w:rPr>
            <w:rFonts w:ascii="Times New Roman" w:hAnsi="Times New Roman"/>
            <w:sz w:val="20"/>
            <w:szCs w:val="20"/>
          </w:rPr>
          <w:t>части 6 статьи 7</w:t>
        </w:r>
      </w:hyperlink>
      <w:r w:rsidRPr="001D4944">
        <w:rPr>
          <w:rFonts w:ascii="Times New Roman" w:hAnsi="Times New Roman"/>
          <w:sz w:val="20"/>
          <w:szCs w:val="20"/>
        </w:rPr>
        <w:t xml:space="preserve"> Федерального закона от 27 июля 2010 г</w:t>
      </w:r>
      <w:proofErr w:type="gramEnd"/>
      <w:r w:rsidRPr="001D4944">
        <w:rPr>
          <w:rFonts w:ascii="Times New Roman" w:hAnsi="Times New Roman"/>
          <w:sz w:val="20"/>
          <w:szCs w:val="20"/>
        </w:rPr>
        <w:t>. N 210-ФЗ.</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13. Основаниями для отказа в приеме заявления Специалистами являются: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 заявлением о предоставлении муниципальной услуги обратилось ненадлежащее лицо;</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предоставление Заявителем документов, имеющих подчистки, приписки, исправления, зачеркнутые слова либо цифры.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3" w:name="Par107"/>
      <w:bookmarkEnd w:id="3"/>
      <w:r w:rsidRPr="001D4944">
        <w:rPr>
          <w:rFonts w:ascii="Times New Roman" w:hAnsi="Times New Roman"/>
          <w:sz w:val="20"/>
          <w:szCs w:val="20"/>
        </w:rPr>
        <w:t>14. Основаниями для отказа в предоставлении муниципальной услуги в случае приема заявления являются: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при письменном обращении (в том </w:t>
      </w:r>
      <w:proofErr w:type="gramStart"/>
      <w:r w:rsidRPr="001D4944">
        <w:rPr>
          <w:rFonts w:ascii="Times New Roman" w:hAnsi="Times New Roman"/>
          <w:sz w:val="20"/>
          <w:szCs w:val="20"/>
        </w:rPr>
        <w:t>числе</w:t>
      </w:r>
      <w:proofErr w:type="gramEnd"/>
      <w:r w:rsidRPr="001D4944">
        <w:rPr>
          <w:rFonts w:ascii="Times New Roman" w:hAnsi="Times New Roman"/>
          <w:sz w:val="20"/>
          <w:szCs w:val="20"/>
        </w:rPr>
        <w:t xml:space="preserve"> переданном по электронным каналам связи)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в случае если в письменном обращении не </w:t>
      </w:r>
      <w:proofErr w:type="gramStart"/>
      <w:r w:rsidRPr="001D4944">
        <w:rPr>
          <w:rFonts w:ascii="Times New Roman" w:hAnsi="Times New Roman"/>
          <w:sz w:val="20"/>
          <w:szCs w:val="20"/>
        </w:rPr>
        <w:t>указаны</w:t>
      </w:r>
      <w:proofErr w:type="gramEnd"/>
      <w:r w:rsidRPr="001D4944">
        <w:rPr>
          <w:rFonts w:ascii="Times New Roman" w:hAnsi="Times New Roman"/>
          <w:sz w:val="20"/>
          <w:szCs w:val="20"/>
        </w:rPr>
        <w:t xml:space="preserve"> фамилия Заявителя,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если в письменном обращении содержатся </w:t>
      </w:r>
      <w:proofErr w:type="gramStart"/>
      <w:r w:rsidRPr="001D4944">
        <w:rPr>
          <w:rFonts w:ascii="Times New Roman" w:hAnsi="Times New Roman"/>
          <w:sz w:val="20"/>
          <w:szCs w:val="20"/>
        </w:rPr>
        <w:t>нецензурные</w:t>
      </w:r>
      <w:proofErr w:type="gramEnd"/>
      <w:r w:rsidRPr="001D4944">
        <w:rPr>
          <w:rFonts w:ascii="Times New Roman" w:hAnsi="Times New Roman"/>
          <w:sz w:val="20"/>
          <w:szCs w:val="20"/>
        </w:rPr>
        <w:t xml:space="preserve"> либо оскорбительные выражения, угрозы жизни, здоровью и имуществу Специалиста, а также членов его семьи, обращение остается без ответа по существу поставленных в нем вопросов; Заявителю, направившему обращение, сообщается о недопустимости злоупотребления правом;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если текст письменного обращения не поддается прочтению, о чем сообщается Заявителю, направившему обращение, если его фамилия и почтовый адрес поддаются прочтению, в течение 7 дней с момента регистрации обращения в образовательном учреждении;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запрашиваемая информация содержит персональные данные других граждан;</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законом тайну.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15. Предоставление муниципальной услуги может быть приостановлено на следующих основаниях:</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 при поступлении от Заявителя письменного заявления о приостановлении предоставления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 представление Заявителем документов, содержащих устранимые ошибки или противоречивые сведения;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 оспаривание права в судебном порядке.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На основании соответствующего заявления документы могут быть возвращены Заявителю для устранения выявленных в них ошибок или противоречий.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Принятое решение о приостановлении оказания муниципальной услуги оформляется письменно с указанием причин, послуживших основанием для приостановления предоставления муниципальной услуги, в срок не более 5 дней с момента принятия соответствующего решения и направляется Заявителю заказным письмом с уведомлением о его вручении либо выдается лично Заявителю, приглашенному по телефону, указанному в заявлении.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Решение о приостановлении оказания муниципальной услуги должно содержать рекомендации о том, что нужно сделать, чтобы муниципальная услуга была предоставлена (представление необходимых документов, информации, согласований, разрешений и др.).</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В случае неустранения Заявителем в течение 14 дней </w:t>
      </w:r>
      <w:proofErr w:type="gramStart"/>
      <w:r w:rsidRPr="001D4944">
        <w:rPr>
          <w:rFonts w:ascii="Times New Roman" w:hAnsi="Times New Roman"/>
          <w:sz w:val="20"/>
          <w:szCs w:val="20"/>
        </w:rPr>
        <w:t>с даты направления</w:t>
      </w:r>
      <w:proofErr w:type="gramEnd"/>
      <w:r w:rsidRPr="001D4944">
        <w:rPr>
          <w:rFonts w:ascii="Times New Roman" w:hAnsi="Times New Roman"/>
          <w:sz w:val="20"/>
          <w:szCs w:val="20"/>
        </w:rPr>
        <w:t xml:space="preserve"> или вручения Заявителю письменного уведомления о приостановлении представления муниципальной услуги причин, послуживших основанием для приостановления предоставления муниципальной услуги, представленные Заявителем или его уполномоченным представителем документы возвращаются Заявителю с уведомлением об отказе в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16. Предоставление муниципальной услуги осуществляется бесплатно.</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17. Прием обращений Заявителя Специалистами ведется без предварительной записи в порядке живой очереди.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Максимальный срок ожидания в очереди не превышает 30 минут.</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Индивидуальное устное информирование Заявителя осуществляется Специалистами не более 15 минут.</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Если для подготовки ответа требуется продолжительное время, Специалисты могут предложить Заявителю обратиться за информацией в письменном виде.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Индивидуальное письменное информирование Заявителя осуществляется путем направления ответа почтовым отправлением. Ответ на письменное обращение Заявителя направляется не позднее 30 дней со дня регистрации обращения.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Максимально допустимые сроки предоставления муниципальной услуги при обращении Заявителя не должны превышать 30 дней с момента поступления обращения.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18. Срок приема и регистрации документов при личном обращении Заявителя не может превышать 30 минут. При направлении документов по почте (в том числе по электронной почте) срок приема и регистрации документов не может превышать 1 дня с момента поступления документов в образовательное учреждение.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19. Здания (строения), в которых расположены Управление образования, образовательные учреждения, находятся в пешеходной доступности (не более 10 минут пешком) для Заявителей от остановок общественного транспорта.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Прием заинтересованных лиц осуществляется согласно графику приема Специалистами, указанному в </w:t>
      </w:r>
      <w:hyperlink w:anchor="Par4" w:history="1">
        <w:r w:rsidRPr="001D4944">
          <w:rPr>
            <w:rFonts w:ascii="Times New Roman" w:hAnsi="Times New Roman"/>
            <w:sz w:val="20"/>
            <w:szCs w:val="20"/>
          </w:rPr>
          <w:t>пункте 3</w:t>
        </w:r>
      </w:hyperlink>
      <w:r w:rsidRPr="001D4944">
        <w:rPr>
          <w:rFonts w:ascii="Times New Roman" w:hAnsi="Times New Roman"/>
          <w:sz w:val="20"/>
          <w:szCs w:val="20"/>
        </w:rPr>
        <w:t xml:space="preserve">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Помещение для оказания муниципальной услуги должно быть оснащено стульями, столами, компьютерной системой с возможностью доступа к необходимым информационным базам данных, печатающим и сканирующим устройствами.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Для удобства Заявителей при ожидании приема отводятся места, оборудованные стульями и столами. Предусматривается обеспечение указанных мест писчей бумагой, ручками (для записи информации и заполнения заявлений).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Места для информирования Заявителей, получения информации и заполнения необходимых документов отводятся непосредственно в общеобразовательных учреждениях.</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Места для предоставления муниципальной услуги размещаются на нижних этажах зданий.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Вход и передвижение по помещениям, в которых проводится прием, не должны создавать затруднений для лиц с ограниченными возможностями.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eastAsia="Times New Roman" w:hAnsi="Times New Roman"/>
          <w:sz w:val="20"/>
          <w:szCs w:val="20"/>
          <w:lang w:eastAsia="ru-RU"/>
        </w:rPr>
        <w:t>Специалисты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20. Показателями доступности и качества муниципальной услуги являются: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размещение Управлением образования информации о своей деятельности в сети Интернет;</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размещение образовательным учреждением информации о своей деятельности в помещениях здания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возможность получения информации о ходе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исключение фактов необоснованного отказа в приеме Заявления о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исключение необоснованных отказов в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исключение необоснованных отказов в предоставлении информации о муниципальной услуге.</w:t>
      </w:r>
    </w:p>
    <w:p w:rsidR="001D4944" w:rsidRPr="001D4944" w:rsidRDefault="001D4944" w:rsidP="00C72F1D">
      <w:pPr>
        <w:autoSpaceDE w:val="0"/>
        <w:autoSpaceDN w:val="0"/>
        <w:adjustRightInd w:val="0"/>
        <w:spacing w:after="0" w:line="240" w:lineRule="auto"/>
        <w:jc w:val="both"/>
        <w:rPr>
          <w:rFonts w:ascii="Times New Roman" w:hAnsi="Times New Roman"/>
          <w:sz w:val="20"/>
          <w:szCs w:val="20"/>
        </w:rPr>
      </w:pPr>
    </w:p>
    <w:p w:rsidR="001D4944" w:rsidRPr="001D4944" w:rsidRDefault="001D4944" w:rsidP="001D4944">
      <w:pPr>
        <w:autoSpaceDE w:val="0"/>
        <w:autoSpaceDN w:val="0"/>
        <w:adjustRightInd w:val="0"/>
        <w:spacing w:after="0" w:line="240" w:lineRule="auto"/>
        <w:jc w:val="both"/>
        <w:outlineLvl w:val="0"/>
        <w:rPr>
          <w:rFonts w:ascii="Times New Roman" w:hAnsi="Times New Roman"/>
          <w:sz w:val="20"/>
          <w:szCs w:val="20"/>
        </w:rPr>
      </w:pPr>
      <w:r w:rsidRPr="001D4944">
        <w:rPr>
          <w:rFonts w:ascii="Times New Roman" w:hAnsi="Times New Roman"/>
          <w:sz w:val="20"/>
          <w:szCs w:val="20"/>
        </w:rPr>
        <w:t>III. СОСТАВ, ПОСЛЕДОВАТЕЛЬНОСТЬ И СРОКИ ВЫПОЛНЕНИЯАДМИНИСТРАТИВНЫХ ПРОЦЕДУР, ТРЕБОВАНИЯ К ПОРЯДКУИХ ВЫПОЛНЕНИЯ, В ТОМ ЧИСЛЕ ОСОБЕННОСТИ ВЫПОЛНЕНИЯАДМИНИСТРАТИВНЫХ ПРОЦЕДУР В ЭЛЕКТРОННОЙ ФОРМЕ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21. Предоставление муниципальной услуги включает в себя следующие административные процедуры: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прием и регистрация письменного обращения от Заявителя (</w:t>
      </w:r>
      <w:hyperlink w:anchor="Par159" w:history="1">
        <w:r w:rsidRPr="001D4944">
          <w:rPr>
            <w:rFonts w:ascii="Times New Roman" w:hAnsi="Times New Roman"/>
            <w:sz w:val="20"/>
            <w:szCs w:val="20"/>
          </w:rPr>
          <w:t>пункт 22</w:t>
        </w:r>
      </w:hyperlink>
      <w:r w:rsidRPr="001D4944">
        <w:rPr>
          <w:rFonts w:ascii="Times New Roman" w:hAnsi="Times New Roman"/>
          <w:sz w:val="20"/>
          <w:szCs w:val="20"/>
        </w:rPr>
        <w:t xml:space="preserve">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передача заявления на исполнение (</w:t>
      </w:r>
      <w:hyperlink w:anchor="Par171" w:history="1">
        <w:r w:rsidRPr="001D4944">
          <w:rPr>
            <w:rFonts w:ascii="Times New Roman" w:hAnsi="Times New Roman"/>
            <w:sz w:val="20"/>
            <w:szCs w:val="20"/>
          </w:rPr>
          <w:t>пункт 23</w:t>
        </w:r>
      </w:hyperlink>
      <w:r w:rsidRPr="001D4944">
        <w:rPr>
          <w:rFonts w:ascii="Times New Roman" w:hAnsi="Times New Roman"/>
          <w:sz w:val="20"/>
          <w:szCs w:val="20"/>
        </w:rPr>
        <w:t xml:space="preserve">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рассмотрение письменного обращения Заявителя, принятие по нему решения и направление ответа (</w:t>
      </w:r>
      <w:hyperlink w:anchor="Par178" w:history="1">
        <w:r w:rsidRPr="001D4944">
          <w:rPr>
            <w:rFonts w:ascii="Times New Roman" w:hAnsi="Times New Roman"/>
            <w:sz w:val="20"/>
            <w:szCs w:val="20"/>
          </w:rPr>
          <w:t>пункты 24</w:t>
        </w:r>
      </w:hyperlink>
      <w:r w:rsidRPr="001D4944">
        <w:rPr>
          <w:rFonts w:ascii="Times New Roman" w:hAnsi="Times New Roman"/>
          <w:sz w:val="20"/>
          <w:szCs w:val="20"/>
        </w:rPr>
        <w:t xml:space="preserve"> - </w:t>
      </w:r>
      <w:hyperlink w:anchor="Par212" w:history="1">
        <w:r w:rsidRPr="001D4944">
          <w:rPr>
            <w:rFonts w:ascii="Times New Roman" w:hAnsi="Times New Roman"/>
            <w:sz w:val="20"/>
            <w:szCs w:val="20"/>
          </w:rPr>
          <w:t>26</w:t>
        </w:r>
      </w:hyperlink>
      <w:r w:rsidRPr="001D4944">
        <w:rPr>
          <w:rFonts w:ascii="Times New Roman" w:hAnsi="Times New Roman"/>
          <w:sz w:val="20"/>
          <w:szCs w:val="20"/>
        </w:rPr>
        <w:t xml:space="preserve">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Ответственными за предоставление муниципальной услуги являются Специалисты образовательных учреждений.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4" w:name="Par159"/>
      <w:bookmarkEnd w:id="4"/>
      <w:r w:rsidRPr="001D4944">
        <w:rPr>
          <w:rFonts w:ascii="Times New Roman" w:hAnsi="Times New Roman"/>
          <w:sz w:val="20"/>
          <w:szCs w:val="20"/>
        </w:rPr>
        <w:t>22. Прием и регистрация письменного обращения от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Основанием для начала административного действия по приему обращения от Заявителя является личное обращение Заявителя к Специалисту образовательного учреждения либо направление заявления по почте (в том числе посредством передачи обращения через электронные каналы связи).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 поступлении письменного обращения от Заявителя Специалист, ответственный за прием и регистрацию документов, ставит отметку о получении и дату приема письменного обращения от Заявителя и направляет зарегистрированное обращение Заявителя для нанесения резолюции (поручения) руководителю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При устном обращении Заявителя Специалист принимает Заявителя лично.</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Критерием для принятия решений является соответствие письменного или устного обращения Заявителя требованиям, указанным в </w:t>
      </w:r>
      <w:hyperlink w:anchor="Par95" w:history="1">
        <w:r w:rsidRPr="001D4944">
          <w:rPr>
            <w:rFonts w:ascii="Times New Roman" w:hAnsi="Times New Roman"/>
            <w:sz w:val="20"/>
            <w:szCs w:val="20"/>
          </w:rPr>
          <w:t xml:space="preserve">пункте </w:t>
        </w:r>
        <w:r w:rsidRPr="001D4944">
          <w:rPr>
            <w:rFonts w:ascii="Times New Roman" w:hAnsi="Times New Roman"/>
            <w:color w:val="0000FF"/>
            <w:sz w:val="20"/>
            <w:szCs w:val="20"/>
          </w:rPr>
          <w:t>1</w:t>
        </w:r>
      </w:hyperlink>
      <w:r w:rsidRPr="001D4944">
        <w:rPr>
          <w:rFonts w:ascii="Times New Roman" w:hAnsi="Times New Roman"/>
          <w:sz w:val="20"/>
          <w:szCs w:val="20"/>
        </w:rPr>
        <w:t>2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Результатом исполнения административной процедуры при письменном обращении Заявителя является регистрация обращения.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Результатом исполнения административной процедуры при устном обращении Заявителя является личный прием Заявителя Специалистом.</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Способ фиксации результата выполнения административного действия - регистрация обращения в журнале регистрации обращений.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5" w:name="Par171"/>
      <w:bookmarkEnd w:id="5"/>
      <w:r w:rsidRPr="001D4944">
        <w:rPr>
          <w:rFonts w:ascii="Times New Roman" w:hAnsi="Times New Roman"/>
          <w:sz w:val="20"/>
          <w:szCs w:val="20"/>
        </w:rPr>
        <w:t>23. Передача заявления на исполнение.</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Основанием для начала исполнения данной административной процедуры является поступление зарегистрированного в установленном порядке заявления руководителю образовательного учреждения для вынесения резолюции (поручения).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Руководитель образовательного учреждения рассматривает заявление и в виде резолюции дает поручение Специалисту образовательного учреждения, ответственному за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Срок выполнения административной процедуры по передаче заявления на исполнение составляет 3 дня.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Критерием для принятия решений является получение руководителем образовательного учреждения зарегистрированного обращения для нанесения резолюции (поручения).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Результатом исполнения административной процедуры является передача заявления для исполнения Специалисту образовательного учреждения, ответственному за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w:t>
      </w:r>
      <w:r w:rsidR="00C72F1D">
        <w:rPr>
          <w:rFonts w:ascii="Times New Roman" w:hAnsi="Times New Roman"/>
          <w:sz w:val="20"/>
          <w:szCs w:val="20"/>
        </w:rPr>
        <w:t xml:space="preserve"> </w:t>
      </w:r>
      <w:r w:rsidRPr="001D4944">
        <w:rPr>
          <w:rFonts w:ascii="Times New Roman" w:hAnsi="Times New Roman"/>
          <w:sz w:val="20"/>
          <w:szCs w:val="20"/>
        </w:rPr>
        <w:t>Богучанского района.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Способ фиксации результата выполнения административного действия - резолюция (поручение) руководителя образовательного учреждения (при письменном обращении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6" w:name="Par178"/>
      <w:bookmarkEnd w:id="6"/>
      <w:r w:rsidRPr="001D4944">
        <w:rPr>
          <w:rFonts w:ascii="Times New Roman" w:hAnsi="Times New Roman"/>
          <w:sz w:val="20"/>
          <w:szCs w:val="20"/>
        </w:rPr>
        <w:t>24. Рассмотрение обращения Заявителя, принятие по нему решения и направление ответа.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Основанием для начала исполнения данной административной процедуры является получение Специалистом, которому поручено исполнение данной административной процедуры, письменного обращения Заявителя с указаниями по исполнению (резолюцией) руководителя (при письменном обращении Заявителя) либо личный прием заявителя Специалистом (при устном обращении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В рамках исполнения административной процедуры Специалист проверяет обращение на предмет соответствия требованиям, указанным в </w:t>
      </w:r>
      <w:hyperlink w:anchor="Par95" w:history="1">
        <w:r w:rsidRPr="001D4944">
          <w:rPr>
            <w:rFonts w:ascii="Times New Roman" w:hAnsi="Times New Roman"/>
            <w:sz w:val="20"/>
            <w:szCs w:val="20"/>
          </w:rPr>
          <w:t>пункте 12</w:t>
        </w:r>
      </w:hyperlink>
      <w:r w:rsidRPr="001D4944">
        <w:rPr>
          <w:rFonts w:ascii="Times New Roman" w:hAnsi="Times New Roman"/>
          <w:sz w:val="20"/>
          <w:szCs w:val="20"/>
        </w:rPr>
        <w:t xml:space="preserve"> настоящего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В случае наличия оснований, предусмотренных </w:t>
      </w:r>
      <w:hyperlink w:anchor="Par107" w:history="1">
        <w:r w:rsidRPr="001D4944">
          <w:rPr>
            <w:rFonts w:ascii="Times New Roman" w:hAnsi="Times New Roman"/>
            <w:sz w:val="20"/>
            <w:szCs w:val="20"/>
          </w:rPr>
          <w:t>пунктом 14</w:t>
        </w:r>
      </w:hyperlink>
      <w:r w:rsidRPr="001D4944">
        <w:rPr>
          <w:rFonts w:ascii="Times New Roman" w:hAnsi="Times New Roman"/>
          <w:sz w:val="20"/>
          <w:szCs w:val="20"/>
        </w:rPr>
        <w:t xml:space="preserve"> Регламента, Специалист письменно (при письменном обращении Заявителя) либо устно (при личном обращении Заявителя) уведомляет Заявителя об </w:t>
      </w:r>
      <w:r w:rsidRPr="001D4944">
        <w:rPr>
          <w:rFonts w:ascii="Times New Roman" w:hAnsi="Times New Roman"/>
          <w:sz w:val="20"/>
          <w:szCs w:val="20"/>
        </w:rPr>
        <w:lastRenderedPageBreak/>
        <w:t>отказе в предоставлении муниципальной услуги, а также разъясняет причины отказа. Отказ согласовывается с руководителем общеобразовательного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В случае отсутствия причин для отказа в предоставлении муниципальной услуги, изложенных в </w:t>
      </w:r>
      <w:hyperlink w:anchor="Par107" w:history="1">
        <w:r w:rsidRPr="001D4944">
          <w:rPr>
            <w:rFonts w:ascii="Times New Roman" w:hAnsi="Times New Roman"/>
            <w:sz w:val="20"/>
            <w:szCs w:val="20"/>
          </w:rPr>
          <w:t>пункте 14</w:t>
        </w:r>
      </w:hyperlink>
      <w:r w:rsidRPr="001D4944">
        <w:rPr>
          <w:rFonts w:ascii="Times New Roman" w:hAnsi="Times New Roman"/>
          <w:sz w:val="20"/>
          <w:szCs w:val="20"/>
        </w:rPr>
        <w:t xml:space="preserve"> Регламента, Специалист переходит к исполнению следующей административной процедуры.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Срок исполнения данной административной процедуры составляет не более 3 дней с момента нанесения резолюции (поручения) руководителем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Критерии для принятия решений.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Решение об отказе в предоставлении муниципальной услуги принимается: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1) При письменном обращении (в том </w:t>
      </w:r>
      <w:proofErr w:type="gramStart"/>
      <w:r w:rsidRPr="001D4944">
        <w:rPr>
          <w:rFonts w:ascii="Times New Roman" w:hAnsi="Times New Roman"/>
          <w:sz w:val="20"/>
          <w:szCs w:val="20"/>
        </w:rPr>
        <w:t>числе</w:t>
      </w:r>
      <w:proofErr w:type="gramEnd"/>
      <w:r w:rsidRPr="001D4944">
        <w:rPr>
          <w:rFonts w:ascii="Times New Roman" w:hAnsi="Times New Roman"/>
          <w:sz w:val="20"/>
          <w:szCs w:val="20"/>
        </w:rPr>
        <w:t xml:space="preserve"> переданном по электронным каналам связи)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 несоответствие письменного обращения требованиям, указанным в </w:t>
      </w:r>
      <w:hyperlink w:anchor="Par95" w:history="1">
        <w:r w:rsidRPr="001D4944">
          <w:rPr>
            <w:rFonts w:ascii="Times New Roman" w:hAnsi="Times New Roman"/>
            <w:sz w:val="20"/>
            <w:szCs w:val="20"/>
          </w:rPr>
          <w:t>пункте 12</w:t>
        </w:r>
      </w:hyperlink>
      <w:r w:rsidRPr="001D4944">
        <w:rPr>
          <w:rFonts w:ascii="Times New Roman" w:hAnsi="Times New Roman"/>
          <w:sz w:val="20"/>
          <w:szCs w:val="20"/>
        </w:rPr>
        <w:t xml:space="preserve">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в письменном обращении содержатся нецензурные либо оскорбительные выражения, угрозы жизни, здоровью и имуществу Специалиста образовательного учреждения, а также членов его семьи;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текст письменного обращения не поддается прочтению, о чем сообщается Заявителю, направившему обращение, если его фамилия и почтовый адрес поддаются прочтению;</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в письменном обращении Заявителя содержится запрос информации, которая ему уже направлялась;</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запрашиваемая информация содержит персональные данные других граждан.</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 При устном обращении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 несоответствие устного обращения требованиям, указанным в </w:t>
      </w:r>
      <w:hyperlink w:anchor="Par107" w:history="1">
        <w:r w:rsidRPr="001D4944">
          <w:rPr>
            <w:rFonts w:ascii="Times New Roman" w:hAnsi="Times New Roman"/>
            <w:sz w:val="20"/>
            <w:szCs w:val="20"/>
          </w:rPr>
          <w:t>пункте 1</w:t>
        </w:r>
      </w:hyperlink>
      <w:r w:rsidRPr="001D4944">
        <w:rPr>
          <w:rFonts w:ascii="Times New Roman" w:hAnsi="Times New Roman"/>
          <w:sz w:val="20"/>
          <w:szCs w:val="20"/>
        </w:rPr>
        <w:t>2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нецензурное либо оскорбительное обращение со Специалистом образовательного учреждения, угрозы жизни и здоровью и имуществу Специалиста образовательного учреждения, а также членов его семьи;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запрашиваемая информация содержит персональные данные других граждан.</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Результаты выполнения административных действий: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 в случае отсутствия причин для отказа в предоставлении муниципальной услуги, изложенных в </w:t>
      </w:r>
      <w:hyperlink w:anchor="Par107" w:history="1">
        <w:r w:rsidRPr="001D4944">
          <w:rPr>
            <w:rFonts w:ascii="Times New Roman" w:hAnsi="Times New Roman"/>
            <w:sz w:val="20"/>
            <w:szCs w:val="20"/>
          </w:rPr>
          <w:t>пункте 14</w:t>
        </w:r>
      </w:hyperlink>
      <w:r w:rsidRPr="001D4944">
        <w:rPr>
          <w:rFonts w:ascii="Times New Roman" w:hAnsi="Times New Roman"/>
          <w:sz w:val="20"/>
          <w:szCs w:val="20"/>
        </w:rPr>
        <w:t xml:space="preserve"> Регламента, Специалист образовательного учреждения переходит к исполнению следующей административной процедуры;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 в случае наличия оснований, предусмотренных </w:t>
      </w:r>
      <w:hyperlink w:anchor="Par107" w:history="1">
        <w:r w:rsidRPr="001D4944">
          <w:rPr>
            <w:rFonts w:ascii="Times New Roman" w:hAnsi="Times New Roman"/>
            <w:sz w:val="20"/>
            <w:szCs w:val="20"/>
          </w:rPr>
          <w:t>пунктом 14</w:t>
        </w:r>
      </w:hyperlink>
      <w:r w:rsidRPr="001D4944">
        <w:rPr>
          <w:rFonts w:ascii="Times New Roman" w:hAnsi="Times New Roman"/>
          <w:sz w:val="20"/>
          <w:szCs w:val="20"/>
        </w:rPr>
        <w:t xml:space="preserve"> Регламента, Специалист образовательного учреждения письменно либо устно уведомляет Заявителя об отказе в предоставлении муниципальной услуги, а также разъясняет причины отказа и предлагает принять меры по их устранению.</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Способ фиксации результата выполнения административного действия - на письменное обращение (заявление), не принятое к исполнению по основаниям, изложенным в </w:t>
      </w:r>
      <w:hyperlink w:anchor="Par107" w:history="1">
        <w:r w:rsidRPr="001D4944">
          <w:rPr>
            <w:rFonts w:ascii="Times New Roman" w:hAnsi="Times New Roman"/>
            <w:sz w:val="20"/>
            <w:szCs w:val="20"/>
          </w:rPr>
          <w:t>пункте 14</w:t>
        </w:r>
      </w:hyperlink>
      <w:r w:rsidRPr="001D4944">
        <w:rPr>
          <w:rFonts w:ascii="Times New Roman" w:hAnsi="Times New Roman"/>
          <w:sz w:val="20"/>
          <w:szCs w:val="20"/>
        </w:rPr>
        <w:t xml:space="preserve"> Регламента, Заявителю направляется уведомление об отказе в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25. Основанием для начала исполнения данной административной процедуры является принятое решение о предоставлении муниципальной услуги. </w:t>
      </w:r>
      <w:proofErr w:type="gramStart"/>
      <w:r w:rsidRPr="001D4944">
        <w:rPr>
          <w:rFonts w:ascii="Times New Roman" w:hAnsi="Times New Roman"/>
          <w:sz w:val="20"/>
          <w:szCs w:val="20"/>
        </w:rPr>
        <w:t>Специалист образовательного учреждения, ответственный за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образовательных учреждениях, расположенных на территории Богучанского района, проводит сбор, анализ, обобщение информации по вопросам, указанным в обращении, после чего готовит письменный ответ Заявителю (при письменном обращении Заявителя) либо готовит информационные материалы для Заявителя (при устном</w:t>
      </w:r>
      <w:proofErr w:type="gramEnd"/>
      <w:r w:rsidR="00C72F1D">
        <w:rPr>
          <w:rFonts w:ascii="Times New Roman" w:hAnsi="Times New Roman"/>
          <w:sz w:val="20"/>
          <w:szCs w:val="20"/>
        </w:rPr>
        <w:t xml:space="preserve"> </w:t>
      </w:r>
      <w:proofErr w:type="gramStart"/>
      <w:r w:rsidRPr="001D4944">
        <w:rPr>
          <w:rFonts w:ascii="Times New Roman" w:hAnsi="Times New Roman"/>
          <w:sz w:val="20"/>
          <w:szCs w:val="20"/>
        </w:rPr>
        <w:t>обращении</w:t>
      </w:r>
      <w:proofErr w:type="gramEnd"/>
      <w:r w:rsidRPr="001D4944">
        <w:rPr>
          <w:rFonts w:ascii="Times New Roman" w:hAnsi="Times New Roman"/>
          <w:sz w:val="20"/>
          <w:szCs w:val="20"/>
        </w:rPr>
        <w:t xml:space="preserve">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Срок исполнения данной административной процедуры составляет не более девятнадцати дней.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Критерии для принятия решений: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достоверность предоставляемой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четкость в изложении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полнота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удобство и доступность получения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оперативность предоставления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Результатом исполнения административной процедуры является: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подготовка проекта письменного ответа Заявителю по существу поставленных в обращении вопросов (при письменном обращении Заявителя) и передача его на подпись руководителю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подборка информационных материалов для Заявителя (при устном обращении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Способ фиксации результата выполнения административного действия - подписание руководителем образовательного учреждения письменного ответа Заявителю.</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bookmarkStart w:id="7" w:name="Par212"/>
      <w:bookmarkEnd w:id="7"/>
      <w:r w:rsidRPr="001D4944">
        <w:rPr>
          <w:rFonts w:ascii="Times New Roman" w:hAnsi="Times New Roman"/>
          <w:sz w:val="20"/>
          <w:szCs w:val="20"/>
        </w:rPr>
        <w:t>26. Направление Заявителю ответа на письменное обращение либо выдача информационных (справочных) материалов (при личном обращении).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Основанием для начала исполнения данной административной процедуры является: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подписанный руководителем образовательного учреждения ответ Заявителю (при письменном обращении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подготовка в полном объеме информационных материалов для Заявителя (при личном обращении).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Специалист образовательного учреждения, ответственный за прием и регистрацию документов:</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 подписанный ответ регистрирует и направляет Заявителю (при письменном обращении Заявителя) посредством почтовой связи или на электронную почту;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предоставляет информационные материалы лично Заявителю (при устном обращении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Срок исполнения данной административной процедуры составляет не более трех дней.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Критерием для принятия решений является определение способа направления подготовленной информации Заявителю.</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Результатом исполнения административной процедуры является предоставление Заявителю запрашиваемой в обращении (заявлении) информации.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Способ фиксации результата выполнения административного действия - дата и способ предоставления информации фиксируется в журнале регистрации обращений (заявлений).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27. Информация о сроке завершения оформления документов и возможности их получения Заявителем сообщается при подаче документов, а в случае сокращения срока - по указанному в заявлении телефону.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Заявитель имеет право на получение сведений о прохождении административных процедур по предоставлению муниципальной услуги посредством телефонной и почтовой связи или посредством личного посещения Специалиста.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Для получения сведений о прохождении административных процедур по предоставлению муниципальной услуги Заявителем указываются (называются) дата и входящий номер заявления, полученный в приемной образовательного учреждения. Заявителю предоставляются сведения о том, на каком этапе (в процессе выполнения какой административной процедуры) находится рассмотрение заявления.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
    <w:p w:rsidR="001D4944" w:rsidRPr="001D4944" w:rsidRDefault="001D4944" w:rsidP="001D4944">
      <w:pPr>
        <w:autoSpaceDE w:val="0"/>
        <w:autoSpaceDN w:val="0"/>
        <w:adjustRightInd w:val="0"/>
        <w:spacing w:after="0" w:line="240" w:lineRule="auto"/>
        <w:jc w:val="center"/>
        <w:outlineLvl w:val="0"/>
        <w:rPr>
          <w:rFonts w:ascii="Times New Roman" w:hAnsi="Times New Roman"/>
          <w:sz w:val="20"/>
          <w:szCs w:val="20"/>
        </w:rPr>
      </w:pPr>
      <w:r w:rsidRPr="001D4944">
        <w:rPr>
          <w:rFonts w:ascii="Times New Roman" w:hAnsi="Times New Roman"/>
          <w:sz w:val="20"/>
          <w:szCs w:val="20"/>
        </w:rPr>
        <w:t xml:space="preserve">IV. ФОРМЫ </w:t>
      </w:r>
      <w:proofErr w:type="gramStart"/>
      <w:r w:rsidRPr="001D4944">
        <w:rPr>
          <w:rFonts w:ascii="Times New Roman" w:hAnsi="Times New Roman"/>
          <w:sz w:val="20"/>
          <w:szCs w:val="20"/>
        </w:rPr>
        <w:t>КОНТРОЛЯ ЗА</w:t>
      </w:r>
      <w:proofErr w:type="gramEnd"/>
      <w:r w:rsidRPr="001D4944">
        <w:rPr>
          <w:rFonts w:ascii="Times New Roman" w:hAnsi="Times New Roman"/>
          <w:sz w:val="20"/>
          <w:szCs w:val="20"/>
        </w:rPr>
        <w:t xml:space="preserve"> ИСПОЛНЕНИЕМ РЕГЛАМЕНТА</w:t>
      </w:r>
    </w:p>
    <w:p w:rsidR="001D4944" w:rsidRPr="001D4944" w:rsidRDefault="001D4944" w:rsidP="001D4944">
      <w:pPr>
        <w:autoSpaceDE w:val="0"/>
        <w:autoSpaceDN w:val="0"/>
        <w:adjustRightInd w:val="0"/>
        <w:spacing w:after="0" w:line="240" w:lineRule="auto"/>
        <w:jc w:val="center"/>
        <w:rPr>
          <w:rFonts w:ascii="Times New Roman" w:hAnsi="Times New Roman"/>
          <w:sz w:val="20"/>
          <w:szCs w:val="20"/>
        </w:rPr>
      </w:pP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28. Текущий </w:t>
      </w:r>
      <w:proofErr w:type="gramStart"/>
      <w:r w:rsidRPr="001D4944">
        <w:rPr>
          <w:rFonts w:ascii="Times New Roman" w:hAnsi="Times New Roman"/>
          <w:sz w:val="20"/>
          <w:szCs w:val="20"/>
        </w:rPr>
        <w:t>контроль за</w:t>
      </w:r>
      <w:proofErr w:type="gramEnd"/>
      <w:r w:rsidRPr="001D4944">
        <w:rPr>
          <w:rFonts w:ascii="Times New Roman" w:hAnsi="Times New Roman"/>
          <w:sz w:val="20"/>
          <w:szCs w:val="20"/>
        </w:rPr>
        <w:t xml:space="preserve"> соблюдением положений Регламента осуществляет руководитель образовательного учреждения непосредственно при предоставлении муниципальной услуги конкретному Заявителю в отношении подчиненных Специалистов образовательного учреждения, предоставляющих муниципальную услугу. Текущий контроль осуществляется путем проведения проверки своевременности, полноты и качества выполнения административных процедур при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29. Текущий </w:t>
      </w:r>
      <w:proofErr w:type="gramStart"/>
      <w:r w:rsidRPr="001D4944">
        <w:rPr>
          <w:rFonts w:ascii="Times New Roman" w:hAnsi="Times New Roman"/>
          <w:sz w:val="20"/>
          <w:szCs w:val="20"/>
        </w:rPr>
        <w:t>контроль за</w:t>
      </w:r>
      <w:proofErr w:type="gramEnd"/>
      <w:r w:rsidRPr="001D4944">
        <w:rPr>
          <w:rFonts w:ascii="Times New Roman" w:hAnsi="Times New Roman"/>
          <w:sz w:val="20"/>
          <w:szCs w:val="20"/>
        </w:rPr>
        <w:t xml:space="preserve"> принятием решений осуществляет руководитель образовательного учреждения непосредственно при предоставлении муниципальной услуги конкретному Заявителю в отношении подчиненных Специалистов образовательного учреждения, предоставляющих муниципальную услугу, путем проверки своевременности и качества принятых решений. </w:t>
      </w:r>
      <w:proofErr w:type="gramStart"/>
      <w:r w:rsidRPr="001D4944">
        <w:rPr>
          <w:rFonts w:ascii="Times New Roman" w:hAnsi="Times New Roman"/>
          <w:sz w:val="20"/>
          <w:szCs w:val="20"/>
        </w:rPr>
        <w:t>Контроль за</w:t>
      </w:r>
      <w:proofErr w:type="gramEnd"/>
      <w:r w:rsidRPr="001D4944">
        <w:rPr>
          <w:rFonts w:ascii="Times New Roman" w:hAnsi="Times New Roman"/>
          <w:sz w:val="20"/>
          <w:szCs w:val="20"/>
        </w:rPr>
        <w:t xml:space="preserve"> полнотой и качеством предоставления муниципальной услуги включает в себя выявление и устранение нарушений прав граждан, подготовку ответов на обращения граждан, содержащих жалобы на действия (бездействие) должностных лиц и Специалистов, предоставляющих муниципальную услугу. Текущий контроль осуществляется руководителем образовательного учреждения путем проведения проверок соблюдения и исполнения положений регламента и правовых актов, регулирующих деятельность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30. Порядок и периодичность осуществления плановых и внеплановых проверок.</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Контроль за</w:t>
      </w:r>
      <w:proofErr w:type="gramEnd"/>
      <w:r w:rsidRPr="001D4944">
        <w:rPr>
          <w:rFonts w:ascii="Times New Roman" w:hAnsi="Times New Roman"/>
          <w:sz w:val="20"/>
          <w:szCs w:val="20"/>
        </w:rPr>
        <w:t xml:space="preserve"> соблюдением Специалистами образовательных учреждений положений Регламента осуществляется путем проведения плановых и внеплановых проверок должностным лицом Управления образования.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Периодичность проведения плановых проверок определяется начальником Управления образования. Начальник Управления образования представляет Главе Богучанского района план проведения плановых проверок для утверждения.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По окончании проведения плановых проверок начальник Управления образования представляет Главе Богучанского района отчет о результатах проведенных плановых проверок.</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Внеплановые проверки за соблюдением Специалистами образовательных учреждений положений Регламента проводятся должностным лицом Управления образования при поступлении информации о несоблюдении Специалистами образовательных учреждений требований Регламента либо по требованию органов государственной власти, обладающих контрольно-надзорными полномочиями, или суда.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В случае выявления нарушений прав граждан при проведении плановых и внеплановых проверок виновные лица привлекаются к ответственности в порядке, установленном действующим законодательством Российской Федерации.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31. </w:t>
      </w:r>
      <w:proofErr w:type="gramStart"/>
      <w:r w:rsidRPr="001D4944">
        <w:rPr>
          <w:rFonts w:ascii="Times New Roman" w:hAnsi="Times New Roman"/>
          <w:sz w:val="20"/>
          <w:szCs w:val="20"/>
        </w:rPr>
        <w:t>Контроль за</w:t>
      </w:r>
      <w:proofErr w:type="gramEnd"/>
      <w:r w:rsidRPr="001D4944">
        <w:rPr>
          <w:rFonts w:ascii="Times New Roman" w:hAnsi="Times New Roman"/>
          <w:sz w:val="20"/>
          <w:szCs w:val="20"/>
        </w:rPr>
        <w:t xml:space="preserve"> полнотой и качеством предоставления муниципальной услуги включает в себя проведение проверок, выявление и устранение нарушения прав граждан. Проверки могут быть плановыми и внеплановыми. Плановые проверки осуществляются на основании годовых планов проведения проверок. </w:t>
      </w:r>
      <w:proofErr w:type="gramStart"/>
      <w:r w:rsidRPr="001D4944">
        <w:rPr>
          <w:rFonts w:ascii="Times New Roman" w:hAnsi="Times New Roman"/>
          <w:sz w:val="20"/>
          <w:szCs w:val="20"/>
        </w:rPr>
        <w:t>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roofErr w:type="gramEnd"/>
      <w:r w:rsidRPr="001D4944">
        <w:rPr>
          <w:rFonts w:ascii="Times New Roman" w:hAnsi="Times New Roman"/>
          <w:sz w:val="20"/>
          <w:szCs w:val="20"/>
        </w:rPr>
        <w:t xml:space="preserve"> Проверка может проводиться по конкретному обращению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32. Ответственность должностных лиц.</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Специалист общеобразовательного учреждения несет персональную ответственность:</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за соблюдение порядка, в том числе сроков, формы, приема и регистрации документов от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 за соответствие принятых документов требованиям, установленным в </w:t>
      </w:r>
      <w:hyperlink w:anchor="Par95" w:history="1">
        <w:r w:rsidRPr="001D4944">
          <w:rPr>
            <w:rFonts w:ascii="Times New Roman" w:hAnsi="Times New Roman"/>
            <w:sz w:val="20"/>
            <w:szCs w:val="20"/>
          </w:rPr>
          <w:t>пункте 12</w:t>
        </w:r>
      </w:hyperlink>
      <w:r w:rsidRPr="001D4944">
        <w:rPr>
          <w:rFonts w:ascii="Times New Roman" w:hAnsi="Times New Roman"/>
          <w:sz w:val="20"/>
          <w:szCs w:val="20"/>
        </w:rPr>
        <w:t xml:space="preserve"> Регламента.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Персональная ответственность Специалистов и должностных лиц, предоставляющих муниципальную услугу, закрепляется в их должностных инструкциях.</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Лица, ответственные за предоставление муниципальной услуги, в случае ненадлежащего предоставления муниципальной услуги, ненадлежащего исполнения своих должностных обязанностей, совершения противоправных действий несут ответственность в соответствии с действующим законодательством РФ.</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Должностные лица, ответственные за предоставление муниципальной услуги либо за осуществление текущего контроля, в случае ненадлежащего исполнения должностных обязанностей, совершения противоправных действий несут ответственность в соответствии с действующим законодательством РФ.</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33. Порядок и формы общественного контроля.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Граждане при проведении проверок по их заявлениям имеют право осуществлять защиту своих прав и (или) законных интересов в порядке, установленном действующим законодательством РФ. Граждане имеют право в установленном порядке создавать объединения для осуществления общественного </w:t>
      </w:r>
      <w:proofErr w:type="gramStart"/>
      <w:r w:rsidRPr="001D4944">
        <w:rPr>
          <w:rFonts w:ascii="Times New Roman" w:hAnsi="Times New Roman"/>
          <w:sz w:val="20"/>
          <w:szCs w:val="20"/>
        </w:rPr>
        <w:t>контроля за</w:t>
      </w:r>
      <w:proofErr w:type="gramEnd"/>
      <w:r w:rsidRPr="001D4944">
        <w:rPr>
          <w:rFonts w:ascii="Times New Roman" w:hAnsi="Times New Roman"/>
          <w:sz w:val="20"/>
          <w:szCs w:val="20"/>
        </w:rPr>
        <w:t xml:space="preserve"> предоставлением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Юридические лица независимо от их организационно-правовой формы в соответствии с учредительными документами имеют право осуществлять защиту своих прав и (или) законных интересов в порядке, установленном действующим законодательством РФ.</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Юридические лица имеют право в установленном порядке создавать объединения для осуществления общественного </w:t>
      </w:r>
      <w:proofErr w:type="gramStart"/>
      <w:r w:rsidRPr="001D4944">
        <w:rPr>
          <w:rFonts w:ascii="Times New Roman" w:hAnsi="Times New Roman"/>
          <w:sz w:val="20"/>
          <w:szCs w:val="20"/>
        </w:rPr>
        <w:t>контроля за</w:t>
      </w:r>
      <w:proofErr w:type="gramEnd"/>
      <w:r w:rsidRPr="001D4944">
        <w:rPr>
          <w:rFonts w:ascii="Times New Roman" w:hAnsi="Times New Roman"/>
          <w:sz w:val="20"/>
          <w:szCs w:val="20"/>
        </w:rPr>
        <w:t xml:space="preserve"> предоставлением муниципальной услуги.</w:t>
      </w:r>
    </w:p>
    <w:p w:rsidR="001D4944" w:rsidRPr="001D4944" w:rsidRDefault="001D4944" w:rsidP="001D4944">
      <w:pPr>
        <w:autoSpaceDE w:val="0"/>
        <w:autoSpaceDN w:val="0"/>
        <w:adjustRightInd w:val="0"/>
        <w:spacing w:after="0" w:line="240" w:lineRule="auto"/>
        <w:jc w:val="center"/>
        <w:rPr>
          <w:rFonts w:ascii="Times New Roman" w:hAnsi="Times New Roman"/>
          <w:sz w:val="20"/>
          <w:szCs w:val="20"/>
        </w:rPr>
      </w:pPr>
    </w:p>
    <w:p w:rsidR="001D4944" w:rsidRPr="001D4944" w:rsidRDefault="001D4944" w:rsidP="001D4944">
      <w:pPr>
        <w:autoSpaceDE w:val="0"/>
        <w:autoSpaceDN w:val="0"/>
        <w:adjustRightInd w:val="0"/>
        <w:spacing w:after="0" w:line="240" w:lineRule="auto"/>
        <w:jc w:val="both"/>
        <w:outlineLvl w:val="0"/>
        <w:rPr>
          <w:rFonts w:ascii="Times New Roman" w:hAnsi="Times New Roman"/>
          <w:sz w:val="20"/>
          <w:szCs w:val="20"/>
        </w:rPr>
      </w:pPr>
      <w:r w:rsidRPr="001D4944">
        <w:rPr>
          <w:rFonts w:ascii="Times New Roman" w:hAnsi="Times New Roman"/>
          <w:sz w:val="20"/>
          <w:szCs w:val="20"/>
        </w:rPr>
        <w:t>V. ПОРЯДОК ДОСУДЕБНОГО (ВНЕСУДЕБНОГО) ОБЖАЛОВАНИЯРЕШЕНИЙ И ДЕЙСТВИЙ (БЕЗДЕЙСТВИЯ) ОРГАНА, ПРЕДОСТАВЛЯЮЩЕГОМУНИЦИПАЛЬНУЮ УСЛУГУ, ДОЛЖНОСТНОГО ЛИЦА ОРГАНА</w:t>
      </w:r>
      <w:proofErr w:type="gramStart"/>
      <w:r w:rsidRPr="001D4944">
        <w:rPr>
          <w:rFonts w:ascii="Times New Roman" w:hAnsi="Times New Roman"/>
          <w:sz w:val="20"/>
          <w:szCs w:val="20"/>
        </w:rPr>
        <w:t>,П</w:t>
      </w:r>
      <w:proofErr w:type="gramEnd"/>
      <w:r w:rsidRPr="001D4944">
        <w:rPr>
          <w:rFonts w:ascii="Times New Roman" w:hAnsi="Times New Roman"/>
          <w:sz w:val="20"/>
          <w:szCs w:val="20"/>
        </w:rPr>
        <w:t>РЕДОСТАВЛЯЮЩЕГО МУНИЦИПАЛЬНУЮ УСЛУГУ,А ТАКЖЕ МУНИЦИПАЛЬНОГО СЛУЖАЩЕГО</w:t>
      </w:r>
    </w:p>
    <w:p w:rsidR="001D4944" w:rsidRPr="001D4944" w:rsidRDefault="001D4944" w:rsidP="001D4944">
      <w:pPr>
        <w:autoSpaceDE w:val="0"/>
        <w:autoSpaceDN w:val="0"/>
        <w:adjustRightInd w:val="0"/>
        <w:spacing w:after="0" w:line="240" w:lineRule="auto"/>
        <w:jc w:val="both"/>
        <w:rPr>
          <w:rFonts w:ascii="Times New Roman" w:hAnsi="Times New Roman"/>
          <w:sz w:val="20"/>
          <w:szCs w:val="20"/>
        </w:rPr>
      </w:pP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34. </w:t>
      </w:r>
      <w:proofErr w:type="gramStart"/>
      <w:r w:rsidRPr="001D4944">
        <w:rPr>
          <w:rFonts w:ascii="Times New Roman" w:hAnsi="Times New Roman"/>
          <w:sz w:val="20"/>
          <w:szCs w:val="20"/>
        </w:rPr>
        <w:t>Заявители вправе обжаловать решения, принятые в ходе предоставления муниципальной услуги, действия (бездействие) должностных лиц (специалистов) Управления образования, образовательных учреждений в досудебном (внесудебном) порядке.</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35. Заявитель может обратиться с жалобой, в том числе в следующих случаях:</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 нарушение срока регистрации запроса Заявителя о предоставлении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 нарушение срока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 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5) отказ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7) 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соответствующим Административным регламентом предоставления муниципальной услуги срока таких исправлений.</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36. Основанием для начала процедуры рассмотрения досудебного (внесудебного) обжалования действий (бездействия) и решений, принятых (осуществляемых) в ходе предоставления муниципальной услуги, является подача Заявителем жалобы лично или направление письменного обращения, в том числе в форме электронного документа к руководителям образовательных учреждений, начальнику Управления образования либо Главе Богучанского района.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37. Жалоба подается в письменной форме на бумажном носителе, в электронной форме в орган, предоставляющий муниципальную услугу.</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Заявитель вправе обжаловать действия (бездействие) и решения, принятые должностными лицами в ходе предоставления муниципальной услуги, руководителю образовательного учреждения, начальнику Управления образования либо Главе Богучанского района.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lastRenderedPageBreak/>
        <w:t>Действия (бездействие) специалистов образовательных учреждений обжалуются начальнику Управления образования либо руководителю образовательного учреждения.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Действия (бездействие) специалистов Управления образования обжалуются Главе Богучанского района.</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38.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краевого портала "Красноярский край",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39. Жалоба должна содержать:</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40. </w:t>
      </w:r>
      <w:proofErr w:type="gramStart"/>
      <w:r w:rsidRPr="001D4944">
        <w:rPr>
          <w:rFonts w:ascii="Times New Roman" w:hAnsi="Times New Roman"/>
          <w:sz w:val="20"/>
          <w:szCs w:val="20"/>
        </w:rPr>
        <w:t>Поступившая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41. Результатом рассмотрения жалобы является одно из следующих решений:</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proofErr w:type="gramStart"/>
      <w:r w:rsidRPr="001D4944">
        <w:rPr>
          <w:rFonts w:ascii="Times New Roman" w:hAnsi="Times New Roman"/>
          <w:sz w:val="20"/>
          <w:szCs w:val="20"/>
        </w:rPr>
        <w:t>1) удовлетворение жалобы, в том числе в форме отмены принятого решения, исправления допущенных Управлением образования или общеобразовательными учреждениями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w:t>
      </w:r>
      <w:proofErr w:type="gramEnd"/>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2) отказ в удовлетворении жалобы.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42. Не позднее дня, следующего за днем принятия решения, указанного в пункте 41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 xml:space="preserve">43. В случае установления в ходе или по результатам </w:t>
      </w:r>
      <w:proofErr w:type="gramStart"/>
      <w:r w:rsidRPr="001D4944">
        <w:rPr>
          <w:rFonts w:ascii="Times New Roman" w:hAnsi="Times New Roman"/>
          <w:sz w:val="20"/>
          <w:szCs w:val="20"/>
        </w:rPr>
        <w:t>рассмотрения жалобы признаков состава административного правонарушения</w:t>
      </w:r>
      <w:proofErr w:type="gramEnd"/>
      <w:r w:rsidRPr="001D4944">
        <w:rPr>
          <w:rFonts w:ascii="Times New Roman" w:hAnsi="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44. Заявители имеют право обратиться в Управление образования, образовательные учреждения за получением информации и документов, необходимых для обоснования и рассмотрения жалобы.</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45. Основания для приостановления рассмотрения жалобы отсутствуют.</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46. Заявители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муниципального служащего в суд общей юрисдикции в порядке и сроки, установленные законодательством Российской Федерации.</w:t>
      </w:r>
    </w:p>
    <w:p w:rsidR="001D4944" w:rsidRPr="001D4944" w:rsidRDefault="001D4944" w:rsidP="001D4944">
      <w:pPr>
        <w:autoSpaceDE w:val="0"/>
        <w:autoSpaceDN w:val="0"/>
        <w:adjustRightInd w:val="0"/>
        <w:spacing w:after="0" w:line="240" w:lineRule="auto"/>
        <w:ind w:firstLine="540"/>
        <w:jc w:val="both"/>
        <w:rPr>
          <w:rFonts w:ascii="Times New Roman" w:hAnsi="Times New Roman"/>
          <w:sz w:val="20"/>
          <w:szCs w:val="20"/>
        </w:rPr>
      </w:pPr>
      <w:r w:rsidRPr="001D4944">
        <w:rPr>
          <w:rFonts w:ascii="Times New Roman" w:hAnsi="Times New Roman"/>
          <w:sz w:val="20"/>
          <w:szCs w:val="20"/>
        </w:rPr>
        <w:t>47. Результатом досудебного (внесудебного) обжалования является направление Заявителю мотивированного ответа о результатах рассмотрения жалобы не позднее дня, следующего за днем принятия решения, в письменной форме и, по желанию Заявителя, в электронной форме.</w:t>
      </w:r>
    </w:p>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84AFE" w:rsidRPr="00884AFE" w:rsidRDefault="00884AFE" w:rsidP="00884AFE">
      <w:pPr>
        <w:spacing w:after="0" w:line="240" w:lineRule="auto"/>
        <w:jc w:val="right"/>
        <w:rPr>
          <w:rFonts w:ascii="Times New Roman" w:hAnsi="Times New Roman"/>
          <w:sz w:val="18"/>
          <w:szCs w:val="18"/>
        </w:rPr>
      </w:pPr>
      <w:r w:rsidRPr="00884AFE">
        <w:rPr>
          <w:rFonts w:ascii="Times New Roman" w:hAnsi="Times New Roman"/>
          <w:sz w:val="18"/>
          <w:szCs w:val="18"/>
        </w:rPr>
        <w:t xml:space="preserve">                                                                                                                                               Приложение № 1 к административному регламенту</w:t>
      </w:r>
    </w:p>
    <w:p w:rsidR="00884AFE" w:rsidRPr="00884AFE" w:rsidRDefault="00884AFE" w:rsidP="00884AFE">
      <w:pPr>
        <w:spacing w:after="0" w:line="240" w:lineRule="auto"/>
        <w:jc w:val="right"/>
        <w:rPr>
          <w:rFonts w:ascii="Times New Roman" w:hAnsi="Times New Roman"/>
          <w:sz w:val="18"/>
          <w:szCs w:val="18"/>
        </w:rPr>
      </w:pPr>
      <w:r w:rsidRPr="00884AFE">
        <w:rPr>
          <w:rFonts w:ascii="Times New Roman" w:hAnsi="Times New Roman"/>
          <w:sz w:val="18"/>
          <w:szCs w:val="18"/>
        </w:rPr>
        <w:t xml:space="preserve">                                                                                                                                                      «предоставление  информации об организации </w:t>
      </w:r>
      <w:proofErr w:type="gramStart"/>
      <w:r w:rsidRPr="00884AFE">
        <w:rPr>
          <w:rFonts w:ascii="Times New Roman" w:hAnsi="Times New Roman"/>
          <w:sz w:val="18"/>
          <w:szCs w:val="18"/>
        </w:rPr>
        <w:t>общедоступного</w:t>
      </w:r>
      <w:proofErr w:type="gramEnd"/>
      <w:r w:rsidRPr="00884AFE">
        <w:rPr>
          <w:rFonts w:ascii="Times New Roman" w:hAnsi="Times New Roman"/>
          <w:sz w:val="18"/>
          <w:szCs w:val="18"/>
        </w:rPr>
        <w:t xml:space="preserve">  </w:t>
      </w:r>
    </w:p>
    <w:p w:rsidR="00884AFE" w:rsidRPr="00884AFE" w:rsidRDefault="00884AFE" w:rsidP="00884AFE">
      <w:pPr>
        <w:spacing w:after="0" w:line="240" w:lineRule="auto"/>
        <w:jc w:val="right"/>
        <w:rPr>
          <w:rFonts w:ascii="Times New Roman" w:hAnsi="Times New Roman"/>
          <w:sz w:val="18"/>
          <w:szCs w:val="18"/>
        </w:rPr>
      </w:pPr>
      <w:r w:rsidRPr="00884AFE">
        <w:rPr>
          <w:rFonts w:ascii="Times New Roman" w:hAnsi="Times New Roman"/>
          <w:sz w:val="18"/>
          <w:szCs w:val="18"/>
        </w:rPr>
        <w:t xml:space="preserve">и бесплатного дошкольного, начального общего, основного общего, </w:t>
      </w:r>
    </w:p>
    <w:p w:rsidR="00884AFE" w:rsidRPr="00884AFE" w:rsidRDefault="00884AFE" w:rsidP="00884AFE">
      <w:pPr>
        <w:spacing w:after="0" w:line="240" w:lineRule="auto"/>
        <w:jc w:val="right"/>
        <w:rPr>
          <w:rFonts w:ascii="Times New Roman" w:hAnsi="Times New Roman"/>
          <w:sz w:val="18"/>
          <w:szCs w:val="18"/>
        </w:rPr>
      </w:pPr>
      <w:r w:rsidRPr="00884AFE">
        <w:rPr>
          <w:rFonts w:ascii="Times New Roman" w:hAnsi="Times New Roman"/>
          <w:sz w:val="18"/>
          <w:szCs w:val="18"/>
        </w:rPr>
        <w:t xml:space="preserve">среднего общего образования, а также  дополнительного образования  </w:t>
      </w:r>
    </w:p>
    <w:p w:rsidR="00884AFE" w:rsidRPr="00884AFE" w:rsidRDefault="00884AFE" w:rsidP="00884AFE">
      <w:pPr>
        <w:spacing w:after="0" w:line="240" w:lineRule="auto"/>
        <w:jc w:val="right"/>
        <w:rPr>
          <w:rFonts w:ascii="Times New Roman" w:hAnsi="Times New Roman"/>
          <w:sz w:val="18"/>
          <w:szCs w:val="18"/>
        </w:rPr>
      </w:pPr>
      <w:r w:rsidRPr="00884AFE">
        <w:rPr>
          <w:rFonts w:ascii="Times New Roman" w:hAnsi="Times New Roman"/>
          <w:sz w:val="18"/>
          <w:szCs w:val="18"/>
        </w:rPr>
        <w:t xml:space="preserve">в общеобразовательных учреждениях, расположенных </w:t>
      </w:r>
    </w:p>
    <w:p w:rsidR="00884AFE" w:rsidRPr="00884AFE" w:rsidRDefault="00884AFE" w:rsidP="00884AFE">
      <w:pPr>
        <w:spacing w:after="0" w:line="240" w:lineRule="auto"/>
        <w:jc w:val="right"/>
        <w:rPr>
          <w:rFonts w:ascii="Times New Roman" w:hAnsi="Times New Roman"/>
          <w:sz w:val="18"/>
          <w:szCs w:val="18"/>
        </w:rPr>
      </w:pPr>
      <w:r w:rsidRPr="00884AFE">
        <w:rPr>
          <w:rFonts w:ascii="Times New Roman" w:hAnsi="Times New Roman"/>
          <w:sz w:val="18"/>
          <w:szCs w:val="18"/>
        </w:rPr>
        <w:t>на территории Богучанского района»</w:t>
      </w:r>
    </w:p>
    <w:p w:rsidR="00884AFE" w:rsidRPr="00884AFE" w:rsidRDefault="00884AFE" w:rsidP="00884AFE">
      <w:pPr>
        <w:spacing w:after="0" w:line="240" w:lineRule="auto"/>
        <w:jc w:val="center"/>
        <w:rPr>
          <w:rFonts w:ascii="Times New Roman" w:hAnsi="Times New Roman"/>
          <w:sz w:val="20"/>
        </w:rPr>
      </w:pPr>
    </w:p>
    <w:p w:rsidR="00884AFE" w:rsidRPr="00884AFE" w:rsidRDefault="00884AFE" w:rsidP="00884AFE">
      <w:pPr>
        <w:spacing w:after="0" w:line="240" w:lineRule="auto"/>
        <w:jc w:val="center"/>
        <w:rPr>
          <w:rFonts w:ascii="Times New Roman" w:hAnsi="Times New Roman"/>
          <w:sz w:val="20"/>
          <w:szCs w:val="20"/>
        </w:rPr>
      </w:pPr>
      <w:r w:rsidRPr="00884AFE">
        <w:rPr>
          <w:rFonts w:ascii="Times New Roman" w:hAnsi="Times New Roman"/>
          <w:sz w:val="20"/>
          <w:szCs w:val="20"/>
        </w:rPr>
        <w:t>Сведения о местах, нахождения, контактных телефонах Учреждений, оказывающих муниципальную услугу</w:t>
      </w:r>
    </w:p>
    <w:p w:rsidR="00C72F1D" w:rsidRDefault="00C72F1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Style w:val="a8"/>
        <w:tblW w:w="5000" w:type="pct"/>
        <w:tblLook w:val="04A0"/>
      </w:tblPr>
      <w:tblGrid>
        <w:gridCol w:w="391"/>
        <w:gridCol w:w="3544"/>
        <w:gridCol w:w="1817"/>
        <w:gridCol w:w="2076"/>
        <w:gridCol w:w="9"/>
        <w:gridCol w:w="20"/>
        <w:gridCol w:w="9"/>
        <w:gridCol w:w="1704"/>
      </w:tblGrid>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Наименование учреждений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Адрес</w:t>
            </w:r>
          </w:p>
        </w:tc>
        <w:tc>
          <w:tcPr>
            <w:tcW w:w="1087" w:type="pct"/>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Электронный адрес</w:t>
            </w:r>
          </w:p>
        </w:tc>
        <w:tc>
          <w:tcPr>
            <w:tcW w:w="919" w:type="pct"/>
            <w:gridSpan w:val="4"/>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Контактный телефон</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Ангарская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663440,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Ангарский, ул. Стадионная,6</w:t>
            </w:r>
          </w:p>
        </w:tc>
        <w:tc>
          <w:tcPr>
            <w:tcW w:w="1087" w:type="pct"/>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schoolang5@rambler.ru</w:t>
            </w:r>
          </w:p>
        </w:tc>
        <w:tc>
          <w:tcPr>
            <w:tcW w:w="919" w:type="pct"/>
            <w:gridSpan w:val="4"/>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44-455</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Артюгинская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663442,</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Артюгино, ул. Калинина,13</w:t>
            </w:r>
          </w:p>
        </w:tc>
        <w:tc>
          <w:tcPr>
            <w:tcW w:w="1087" w:type="pct"/>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art82007@yandex.ru</w:t>
            </w:r>
          </w:p>
        </w:tc>
        <w:tc>
          <w:tcPr>
            <w:tcW w:w="919" w:type="pct"/>
            <w:gridSpan w:val="4"/>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36-237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Белякинская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663453,</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Беляки, ул. </w:t>
            </w:r>
            <w:proofErr w:type="gramStart"/>
            <w:r w:rsidRPr="00884AFE">
              <w:rPr>
                <w:rFonts w:ascii="Times New Roman" w:hAnsi="Times New Roman"/>
                <w:sz w:val="14"/>
                <w:szCs w:val="14"/>
              </w:rPr>
              <w:t>Школьная</w:t>
            </w:r>
            <w:proofErr w:type="gramEnd"/>
            <w:r w:rsidRPr="00884AFE">
              <w:rPr>
                <w:rFonts w:ascii="Times New Roman" w:hAnsi="Times New Roman"/>
                <w:sz w:val="14"/>
                <w:szCs w:val="14"/>
              </w:rPr>
              <w:t xml:space="preserve">, 30 </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belyaki15@mail.ru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222-03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бюджетное общеобразовательное учреждение  Богучанская школа № 1</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с. Богучаны, ул. Октябрьская, 108 </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bss1@inbox.ru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28-361</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Богучанская школа № 2</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Перенсона, 9</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bogbsh2@mail.ru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21-229</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Богучанская школа № 3</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Октябрьская, 117</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boguch-bs3@rambler.ru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21-946</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7.</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«Богучанская средняя школа № 4»</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Центральная,35</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bs42005@yandex.ru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24-113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Богучанская открытая (сменная)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Октябрьская, 108</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Boguch-bos@rambler.ru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28-003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9.</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Говорковская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663443,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Говорково, пер. Первомайский, 2</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govshol@mail.ru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42-260</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10.</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«Гремучинская школа № 19»</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663448,</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Гремучий, ул. Береговая, 28</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gsh1970@rambler.ru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32-430</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11.</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Кежекская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663455,</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Кежек, ул. Лесная,1</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koosh19@mail.ru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22-764</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12.</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Красногорьевская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663437, п. Красногорьевский, ул. Ленина, 11 «Б»</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krasnog10@yandex.ru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31-390</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13.</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Манзенская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663444,</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Манзя, ул. Ленина, 11</w:t>
            </w:r>
          </w:p>
        </w:tc>
        <w:tc>
          <w:tcPr>
            <w:tcW w:w="1092" w:type="pct"/>
            <w:gridSpan w:val="2"/>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mssh16@rambler.ru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34-260</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14.</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Невонская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663461,</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Невонка, ул. Октябрьская, 20</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ciii-nevonka@rambler.ru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29-140</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15.</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Нижнетерянская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663454,</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Нижнетерянск, ул. Молодежная, 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tery28@mail.ru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34-407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16.</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Новохайская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663469,</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Новохайский, Мира, 1</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xar.14@mail.ru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22-431</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17.</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Октябрьская средняя школа № 9</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663460,</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w:t>
            </w:r>
            <w:proofErr w:type="gramStart"/>
            <w:r w:rsidRPr="00884AFE">
              <w:rPr>
                <w:rFonts w:ascii="Times New Roman" w:hAnsi="Times New Roman"/>
                <w:sz w:val="14"/>
                <w:szCs w:val="14"/>
              </w:rPr>
              <w:t>Октябрьский</w:t>
            </w:r>
            <w:proofErr w:type="gramEnd"/>
            <w:r w:rsidRPr="00884AFE">
              <w:rPr>
                <w:rFonts w:ascii="Times New Roman" w:hAnsi="Times New Roman"/>
                <w:sz w:val="14"/>
                <w:szCs w:val="14"/>
              </w:rPr>
              <w:t>, ул. Победы, 21</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oct_9@mail.ru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38-545</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18.</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 Муниципальное казённое общеобразовательное учреждение Осиновская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663457,</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w:t>
            </w:r>
            <w:proofErr w:type="gramStart"/>
            <w:r w:rsidRPr="00884AFE">
              <w:rPr>
                <w:rFonts w:ascii="Times New Roman" w:hAnsi="Times New Roman"/>
                <w:sz w:val="14"/>
                <w:szCs w:val="14"/>
              </w:rPr>
              <w:t>.О</w:t>
            </w:r>
            <w:proofErr w:type="gramEnd"/>
            <w:r w:rsidRPr="00884AFE">
              <w:rPr>
                <w:rFonts w:ascii="Times New Roman" w:hAnsi="Times New Roman"/>
                <w:sz w:val="14"/>
                <w:szCs w:val="14"/>
              </w:rPr>
              <w:t>синовый Мыс, ул. Советская, 48</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osin4@mail.ru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41-166</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19.</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Пинчугская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663441, п. Пинчуга, ул. Ленина,22-б</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pinsoch@rambler.ru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25-090</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20.</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Таежнинская школа № 7</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663467,</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Таежный, ул. Новая, 1 - а</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tsosh7@bk.ru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26-843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21.</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Таежнинская школа № 20</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663467,</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Таежный, ул. Новая, 15</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tsosh20@rambler.ru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26-606</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22.</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Такучетская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663458, п. Такучет, ул. Горького, 1-а</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tacku4et@yandex.ru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41-397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23.</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Муниципальное казённое общеобразовательное учреждение Хребтовская школа </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663468,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Хребтовый, пер. Школьный, 5а</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hrebty@mail.ru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42-029</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24.</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«Чуноярская средняя школа № 13»</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663459,</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с. Чунояр, ул. </w:t>
            </w:r>
            <w:proofErr w:type="gramStart"/>
            <w:r w:rsidRPr="00884AFE">
              <w:rPr>
                <w:rFonts w:ascii="Times New Roman" w:hAnsi="Times New Roman"/>
                <w:sz w:val="14"/>
                <w:szCs w:val="14"/>
              </w:rPr>
              <w:t>Партизанская</w:t>
            </w:r>
            <w:proofErr w:type="gramEnd"/>
            <w:r w:rsidRPr="00884AFE">
              <w:rPr>
                <w:rFonts w:ascii="Times New Roman" w:hAnsi="Times New Roman"/>
                <w:sz w:val="14"/>
                <w:szCs w:val="14"/>
              </w:rPr>
              <w:t>, 33</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sk.63@mail.ru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38-458</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25.</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«Шиверская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663466,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Шиверский, ул. Ленина, 13</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shkola-shiverskij@yandex.ru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35-338</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26.</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бюджетное общеобразовательное учреждение дополнительного образования «Детско-юношеская спортивная школа»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Космонавтов, 12</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dushBog@mail.ru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21-976</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27.</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общеобразовательное учреждение дополнительного образования детей Центр дополнительного образования детей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Космонавтов, 12</w:t>
            </w:r>
          </w:p>
        </w:tc>
        <w:tc>
          <w:tcPr>
            <w:tcW w:w="1109" w:type="pct"/>
            <w:gridSpan w:val="4"/>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mkoudod.cdod@rambler.ru</w:t>
            </w:r>
          </w:p>
        </w:tc>
        <w:tc>
          <w:tcPr>
            <w:tcW w:w="897"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23-019</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28.</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1 «Сибирячок»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Ленина, 11</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cad1boguo@rambler.ru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22-365</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29.</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2 «Солнышко»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Автодорожная, 16 «а»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detsadik.sol@yandex.ru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28-188</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30.</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3 «Теремок»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с. Богучаны, ул. Киселева, </w:t>
            </w:r>
            <w:r w:rsidRPr="00884AFE">
              <w:rPr>
                <w:rFonts w:ascii="Times New Roman" w:hAnsi="Times New Roman"/>
                <w:sz w:val="14"/>
                <w:szCs w:val="14"/>
              </w:rPr>
              <w:lastRenderedPageBreak/>
              <w:t>12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lastRenderedPageBreak/>
              <w:t>ds3-bog@yandex.ru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21-884</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lastRenderedPageBreak/>
              <w:t>31.</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4 «Скворушка»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Киселева, 13 «а»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bog.skvoruschka@yandex.ru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21-148</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32.</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5 «Сосенка»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пер. Чернышевского, 10</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detski.sosenka@mail.ru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22-554</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33.</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6 «Рябинушка»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8 Марта, 36</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valentina-mutovina@rambler.ru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33-368</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34.</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7 «Буратино» с. Богучаны</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Богучаны, ул. Геологов</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buratino7-bogushany@rambler.ru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24-133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35.</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8 «Елочка» д. Ярки</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663430, д. Ярки, ул. Ленина, 32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ds8-yarki@yandex.ru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22-661</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36.</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«Солнышко» п. Таёжный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663467,</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Таёжный, ул. Строителей, 5</w:t>
            </w:r>
            <w:proofErr w:type="gramStart"/>
            <w:r w:rsidRPr="00884AFE">
              <w:rPr>
                <w:rFonts w:ascii="Times New Roman" w:hAnsi="Times New Roman"/>
                <w:sz w:val="14"/>
                <w:szCs w:val="14"/>
              </w:rPr>
              <w:t xml:space="preserve"> Б</w:t>
            </w:r>
            <w:proofErr w:type="gramEnd"/>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sadiksolnyshko@yandex.ru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26-084</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37.</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«Теремок» п. Таёжный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663467,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Таёжный, ул. Вокзальная, 7 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ds.teremok.taezny@yandex.ru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26-977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38.</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«Колосок» п. Пинчуга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663441,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Пинчуга, ул. Фестивальная, 1</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kolosok-pinchuga@mail.ru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25-195</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39.</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«Солнышко» п. Пинчуга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663441,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Пинчуга, ул. Ленина, 22 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oleg.veselov.68@mail.ru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25-209</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40.</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«Чебурашка» п. Манзя</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663444,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Манзя, ул. Ленина, 13</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bezrukih-vera@rambler.ru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34-343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41.</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«Солнышко» п. Октябрьский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w:t>
            </w:r>
            <w:proofErr w:type="gramStart"/>
            <w:r w:rsidRPr="00884AFE">
              <w:rPr>
                <w:rFonts w:ascii="Times New Roman" w:hAnsi="Times New Roman"/>
                <w:sz w:val="14"/>
                <w:szCs w:val="14"/>
              </w:rPr>
              <w:t>Октябрьский</w:t>
            </w:r>
            <w:proofErr w:type="gramEnd"/>
            <w:r w:rsidRPr="00884AFE">
              <w:rPr>
                <w:rFonts w:ascii="Times New Roman" w:hAnsi="Times New Roman"/>
                <w:sz w:val="14"/>
                <w:szCs w:val="14"/>
              </w:rPr>
              <w:t>, ул. Комарова, 3 д</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sadok_sol@mail.ru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нет</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42.</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«Белочка» № 62 п. Октябрьский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Октябрьский, пер. Больничный, 1</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ds_belka@mail.ru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нет</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43.</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«Буратино«» с. Чунояр</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663459,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с. Чунояр, ул. </w:t>
            </w:r>
            <w:proofErr w:type="gramStart"/>
            <w:r w:rsidRPr="00884AFE">
              <w:rPr>
                <w:rFonts w:ascii="Times New Roman" w:hAnsi="Times New Roman"/>
                <w:sz w:val="14"/>
                <w:szCs w:val="14"/>
              </w:rPr>
              <w:t>Партизанская</w:t>
            </w:r>
            <w:proofErr w:type="gramEnd"/>
            <w:r w:rsidRPr="00884AFE">
              <w:rPr>
                <w:rFonts w:ascii="Times New Roman" w:hAnsi="Times New Roman"/>
                <w:sz w:val="14"/>
                <w:szCs w:val="14"/>
              </w:rPr>
              <w:t>, 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buratinosad@mail.ru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38-155</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44.</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«Лесовичок» п. Ангарский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663440,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Ангарский, ул. Октябрьская, 7</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elenaclochixina@yandex.ru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-44-266</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45.</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«Солнышко» п. Артюгино</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663442,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Артюгино, ул. Юбилейная, 23</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dsartugino@rambler.ru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36-136</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46.</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«Чебурашка» п. Беляки</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663433,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Беляки, ул. </w:t>
            </w:r>
            <w:proofErr w:type="gramStart"/>
            <w:r w:rsidRPr="00884AFE">
              <w:rPr>
                <w:rFonts w:ascii="Times New Roman" w:hAnsi="Times New Roman"/>
                <w:sz w:val="14"/>
                <w:szCs w:val="14"/>
              </w:rPr>
              <w:t>Школьная</w:t>
            </w:r>
            <w:proofErr w:type="gramEnd"/>
            <w:r w:rsidRPr="00884AFE">
              <w:rPr>
                <w:rFonts w:ascii="Times New Roman" w:hAnsi="Times New Roman"/>
                <w:sz w:val="14"/>
                <w:szCs w:val="14"/>
              </w:rPr>
              <w:t>, 18</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ds-belyaki@yandex.ru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22-203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47.</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«Елочка» п. Говорково</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663463,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Говорково, ул. Таежная, 17</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elochka.11@mail.ru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42-293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48.</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«Солнышко» п. Гремучий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663448,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w:t>
            </w:r>
            <w:proofErr w:type="gramStart"/>
            <w:r w:rsidRPr="00884AFE">
              <w:rPr>
                <w:rFonts w:ascii="Times New Roman" w:hAnsi="Times New Roman"/>
                <w:sz w:val="14"/>
                <w:szCs w:val="14"/>
              </w:rPr>
              <w:t>Гремучий</w:t>
            </w:r>
            <w:proofErr w:type="gramEnd"/>
            <w:r w:rsidRPr="00884AFE">
              <w:rPr>
                <w:rFonts w:ascii="Times New Roman" w:hAnsi="Times New Roman"/>
                <w:sz w:val="14"/>
                <w:szCs w:val="14"/>
              </w:rPr>
              <w:t>, ул. Мира, 24 в</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detsadgremuch@yandex.ru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32-437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49.</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«Светлячок» с. Карабула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663467,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с.  Карабула, ул. Центральная, 10</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sadikkarabula@mail.ru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26-394</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50.</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«Елочка» п. Красногорьевский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663437,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Красногорьевский, ул. Ленина, 10 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mdoudselochka@yandex.ru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31-367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51.</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«Елочка» п. Невонка</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663437,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Невонка,  ул. Юбилейная, 6</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Sofij-ka@yandex.ru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29-043</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52.</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«Сказка» п. Нижнетерянск</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663454,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Нижнетерянск,  ул. Молодёжная, 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DSskazka26@yandex.ru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34-407</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53.</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1 «Ручеек» п. Осиновый Мыс</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663457,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Осиновый Мыс,  ул. </w:t>
            </w:r>
            <w:proofErr w:type="gramStart"/>
            <w:r w:rsidRPr="00884AFE">
              <w:rPr>
                <w:rFonts w:ascii="Times New Roman" w:hAnsi="Times New Roman"/>
                <w:sz w:val="14"/>
                <w:szCs w:val="14"/>
              </w:rPr>
              <w:t>Береговая</w:t>
            </w:r>
            <w:proofErr w:type="gramEnd"/>
            <w:r w:rsidRPr="00884AFE">
              <w:rPr>
                <w:rFonts w:ascii="Times New Roman" w:hAnsi="Times New Roman"/>
                <w:sz w:val="14"/>
                <w:szCs w:val="14"/>
              </w:rPr>
              <w:t>, 16</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rucheekosin@yandex.ru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41-059</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54.</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«Березка» п. Такучет</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663458,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Такучет,  ул. 1 мая, 8 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Sadberezka@mail.ru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41-388</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55.</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«Теремок» п. Хребтовый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663468,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п.  </w:t>
            </w:r>
            <w:proofErr w:type="gramStart"/>
            <w:r w:rsidRPr="00884AFE">
              <w:rPr>
                <w:rFonts w:ascii="Times New Roman" w:hAnsi="Times New Roman"/>
                <w:sz w:val="14"/>
                <w:szCs w:val="14"/>
              </w:rPr>
              <w:t>Хребтовый</w:t>
            </w:r>
            <w:proofErr w:type="gramEnd"/>
            <w:r w:rsidRPr="00884AFE">
              <w:rPr>
                <w:rFonts w:ascii="Times New Roman" w:hAnsi="Times New Roman"/>
                <w:sz w:val="14"/>
                <w:szCs w:val="14"/>
              </w:rPr>
              <w:t>,  ул. Ленина, 2а</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ljubov-pitirimova@rambler.ru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42-035</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56.</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«Чебурашка» п. Шиверский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663466,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Шиверский,  ул. Ленина, 12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sad-shivera@yandex.ru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8(39162) 35-232</w:t>
            </w:r>
          </w:p>
        </w:tc>
      </w:tr>
      <w:tr w:rsidR="00884AFE" w:rsidRPr="00884AFE" w:rsidTr="00884AFE">
        <w:tc>
          <w:tcPr>
            <w:tcW w:w="188"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57.</w:t>
            </w:r>
          </w:p>
        </w:tc>
        <w:tc>
          <w:tcPr>
            <w:tcW w:w="1854"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Муниципальное казённое дошкольное образовательное учреждение детский сад  № 1 «Солнышко» п. Новохайский</w:t>
            </w:r>
          </w:p>
        </w:tc>
        <w:tc>
          <w:tcPr>
            <w:tcW w:w="952" w:type="pct"/>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 xml:space="preserve">663469, </w:t>
            </w:r>
          </w:p>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п.  Новохайский,  ул. Мира, 12</w:t>
            </w:r>
          </w:p>
        </w:tc>
        <w:tc>
          <w:tcPr>
            <w:tcW w:w="1103" w:type="pct"/>
            <w:gridSpan w:val="3"/>
            <w:tcBorders>
              <w:top w:val="single" w:sz="4" w:space="0" w:color="auto"/>
              <w:left w:val="single" w:sz="4" w:space="0" w:color="auto"/>
              <w:bottom w:val="single" w:sz="4" w:space="0" w:color="auto"/>
              <w:right w:val="single" w:sz="4" w:space="0" w:color="auto"/>
            </w:tcBorders>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kinder_sun@mail.ru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884AFE" w:rsidRPr="00884AFE" w:rsidRDefault="00884AFE" w:rsidP="00884AFE">
            <w:pPr>
              <w:spacing w:after="0" w:line="240" w:lineRule="auto"/>
              <w:rPr>
                <w:rFonts w:ascii="Times New Roman" w:hAnsi="Times New Roman"/>
                <w:sz w:val="14"/>
                <w:szCs w:val="14"/>
              </w:rPr>
            </w:pPr>
            <w:r w:rsidRPr="00884AFE">
              <w:rPr>
                <w:rFonts w:ascii="Times New Roman" w:hAnsi="Times New Roman"/>
                <w:sz w:val="14"/>
                <w:szCs w:val="14"/>
              </w:rPr>
              <w:t>нет</w:t>
            </w:r>
          </w:p>
        </w:tc>
      </w:tr>
    </w:tbl>
    <w:p w:rsidR="00823CD2" w:rsidRDefault="00823CD2" w:rsidP="00884AFE">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A751E2" w:rsidRPr="00A751E2" w:rsidRDefault="00A751E2" w:rsidP="00A751E2">
      <w:pPr>
        <w:pStyle w:val="ConsPlusNormal"/>
        <w:jc w:val="right"/>
        <w:outlineLvl w:val="0"/>
        <w:rPr>
          <w:rFonts w:ascii="Times New Roman" w:hAnsi="Times New Roman" w:cs="Times New Roman"/>
          <w:sz w:val="18"/>
          <w:szCs w:val="18"/>
        </w:rPr>
      </w:pPr>
      <w:r w:rsidRPr="00A751E2">
        <w:rPr>
          <w:rFonts w:ascii="Times New Roman" w:hAnsi="Times New Roman" w:cs="Times New Roman"/>
          <w:sz w:val="18"/>
          <w:szCs w:val="18"/>
        </w:rPr>
        <w:t>Приложение 2</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к Административному регламенту</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"Предоставление информации</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 xml:space="preserve">об организации </w:t>
      </w:r>
      <w:proofErr w:type="gramStart"/>
      <w:r w:rsidRPr="00A751E2">
        <w:rPr>
          <w:rFonts w:ascii="Times New Roman" w:hAnsi="Times New Roman" w:cs="Times New Roman"/>
          <w:sz w:val="18"/>
          <w:szCs w:val="18"/>
        </w:rPr>
        <w:t>общедоступного</w:t>
      </w:r>
      <w:proofErr w:type="gramEnd"/>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и бесплатного дошкольного,</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lastRenderedPageBreak/>
        <w:t>начального общего, основного общего,</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среднего (полного) общего образования,</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а также дополнительного образования</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в общеобразовательных учреждениях,</w:t>
      </w:r>
    </w:p>
    <w:p w:rsid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 xml:space="preserve">                                                                                                                </w:t>
      </w:r>
      <w:proofErr w:type="gramStart"/>
      <w:r w:rsidRPr="00A751E2">
        <w:rPr>
          <w:rFonts w:ascii="Times New Roman" w:hAnsi="Times New Roman" w:cs="Times New Roman"/>
          <w:sz w:val="18"/>
          <w:szCs w:val="18"/>
        </w:rPr>
        <w:t>расположенных</w:t>
      </w:r>
      <w:proofErr w:type="gramEnd"/>
      <w:r w:rsidRPr="00A751E2">
        <w:rPr>
          <w:rFonts w:ascii="Times New Roman" w:hAnsi="Times New Roman" w:cs="Times New Roman"/>
          <w:sz w:val="18"/>
          <w:szCs w:val="18"/>
        </w:rPr>
        <w:t xml:space="preserve"> на территории</w:t>
      </w:r>
    </w:p>
    <w:p w:rsidR="00A751E2" w:rsidRPr="00A751E2" w:rsidRDefault="00A751E2" w:rsidP="00A751E2">
      <w:pPr>
        <w:pStyle w:val="ConsPlusNormal"/>
        <w:jc w:val="right"/>
        <w:rPr>
          <w:rFonts w:ascii="Times New Roman" w:hAnsi="Times New Roman" w:cs="Times New Roman"/>
          <w:sz w:val="18"/>
          <w:szCs w:val="18"/>
        </w:rPr>
      </w:pPr>
      <w:r w:rsidRPr="00A751E2">
        <w:rPr>
          <w:rFonts w:ascii="Times New Roman" w:hAnsi="Times New Roman" w:cs="Times New Roman"/>
          <w:sz w:val="18"/>
          <w:szCs w:val="18"/>
        </w:rPr>
        <w:t xml:space="preserve"> Богучанского района"</w:t>
      </w:r>
    </w:p>
    <w:p w:rsidR="00A751E2" w:rsidRDefault="00A751E2" w:rsidP="00A751E2">
      <w:pPr>
        <w:pStyle w:val="ConsPlusNormal"/>
        <w:ind w:firstLine="0"/>
        <w:rPr>
          <w:lang w:val="en-US"/>
        </w:rPr>
      </w:pPr>
    </w:p>
    <w:p w:rsidR="00A751E2" w:rsidRPr="00A751E2" w:rsidRDefault="00A751E2" w:rsidP="00A751E2">
      <w:pPr>
        <w:pStyle w:val="ConsPlusNormal"/>
        <w:ind w:firstLine="0"/>
        <w:jc w:val="center"/>
        <w:rPr>
          <w:rFonts w:ascii="Times New Roman" w:hAnsi="Times New Roman" w:cs="Times New Roman"/>
          <w:sz w:val="18"/>
          <w:szCs w:val="18"/>
        </w:rPr>
      </w:pPr>
      <w:r w:rsidRPr="00A751E2">
        <w:rPr>
          <w:rFonts w:ascii="Times New Roman" w:hAnsi="Times New Roman" w:cs="Times New Roman"/>
          <w:sz w:val="18"/>
          <w:szCs w:val="18"/>
        </w:rPr>
        <w:t>БЛОК-СХЕМА ПРЕДОСТАВЛЕНИЯ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w:t>
      </w:r>
    </w:p>
    <w:p w:rsidR="00A751E2" w:rsidRPr="00FF5372" w:rsidRDefault="00A751E2" w:rsidP="00A751E2">
      <w:pPr>
        <w:pStyle w:val="ConsPlusNormal"/>
        <w:ind w:firstLine="0"/>
        <w:jc w:val="center"/>
        <w:rPr>
          <w:rFonts w:ascii="Times New Roman" w:hAnsi="Times New Roman" w:cs="Times New Roman"/>
          <w:sz w:val="18"/>
          <w:szCs w:val="18"/>
        </w:rPr>
      </w:pPr>
      <w:r w:rsidRPr="00A751E2">
        <w:rPr>
          <w:rFonts w:ascii="Times New Roman" w:hAnsi="Times New Roman" w:cs="Times New Roman"/>
          <w:sz w:val="18"/>
          <w:szCs w:val="18"/>
        </w:rPr>
        <w:t>ОБРАЗОВАНИЯ В ОБЩЕОБРАЗОВАТЕЛЬНЫХ УЧРЕЖДЕНИЯХ, РАСПОЛОЖЕННЫХ НА ТЕРРИТОРИИ БОГУЧАНСКОГО РАЙОНА"</w:t>
      </w:r>
    </w:p>
    <w:p w:rsidR="00A751E2" w:rsidRPr="00FF5372" w:rsidRDefault="00A751E2" w:rsidP="00A751E2">
      <w:pPr>
        <w:pStyle w:val="ConsPlusNormal"/>
        <w:ind w:firstLine="0"/>
        <w:jc w:val="center"/>
        <w:rPr>
          <w:rFonts w:ascii="Times New Roman" w:hAnsi="Times New Roman" w:cs="Times New Roman"/>
          <w:sz w:val="18"/>
          <w:szCs w:val="18"/>
        </w:rPr>
      </w:pP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         </w:t>
      </w:r>
      <w:r w:rsidRPr="00A751E2">
        <w:rPr>
          <w:rFonts w:ascii="Courier New" w:hAnsi="Courier New" w:cs="Courier New"/>
          <w:sz w:val="20"/>
          <w:szCs w:val="20"/>
        </w:rPr>
        <w:t>начало</w:t>
      </w: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прием и регистрация обращения от Заявителя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r w:rsidRPr="00FF5372">
        <w:rPr>
          <w:rFonts w:ascii="Courier New" w:hAnsi="Courier New" w:cs="Courier New"/>
          <w:sz w:val="20"/>
          <w:szCs w:val="20"/>
        </w:rPr>
        <w:t>│             (</w:t>
      </w:r>
      <w:hyperlink r:id="rId24" w:history="1">
        <w:r w:rsidRPr="00A751E2">
          <w:rPr>
            <w:rFonts w:ascii="Courier New" w:hAnsi="Courier New" w:cs="Courier New"/>
            <w:sz w:val="20"/>
            <w:szCs w:val="20"/>
          </w:rPr>
          <w:t>пункт</w:t>
        </w:r>
        <w:r w:rsidRPr="00FF5372">
          <w:rPr>
            <w:rFonts w:ascii="Courier New" w:hAnsi="Courier New" w:cs="Courier New"/>
            <w:sz w:val="20"/>
            <w:szCs w:val="20"/>
          </w:rPr>
          <w:t xml:space="preserve"> 22</w:t>
        </w:r>
      </w:hyperlink>
      <w:r w:rsidRPr="00FF5372">
        <w:rPr>
          <w:rFonts w:ascii="Courier New" w:hAnsi="Courier New" w:cs="Courier New"/>
          <w:sz w:val="20"/>
          <w:szCs w:val="20"/>
        </w:rPr>
        <w:t xml:space="preserve"> </w:t>
      </w:r>
      <w:r w:rsidRPr="00A751E2">
        <w:rPr>
          <w:rFonts w:ascii="Courier New" w:hAnsi="Courier New" w:cs="Courier New"/>
          <w:sz w:val="20"/>
          <w:szCs w:val="20"/>
        </w:rPr>
        <w:t>Регламента</w:t>
      </w:r>
      <w:r w:rsidRPr="00FF5372">
        <w:rPr>
          <w:rFonts w:ascii="Courier New" w:hAnsi="Courier New" w:cs="Courier New"/>
          <w:sz w:val="20"/>
          <w:szCs w:val="20"/>
        </w:rPr>
        <w:t>)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 </w:t>
      </w:r>
      <w:r w:rsidRPr="00A751E2">
        <w:rPr>
          <w:rFonts w:ascii="Courier New" w:hAnsi="Courier New" w:cs="Courier New"/>
          <w:sz w:val="20"/>
          <w:szCs w:val="20"/>
        </w:rPr>
        <w:t>рассмотрение</w:t>
      </w:r>
      <w:r w:rsidRPr="00FF5372">
        <w:rPr>
          <w:rFonts w:ascii="Courier New" w:hAnsi="Courier New" w:cs="Courier New"/>
          <w:sz w:val="20"/>
          <w:szCs w:val="20"/>
        </w:rPr>
        <w:t xml:space="preserve"> </w:t>
      </w:r>
      <w:r w:rsidRPr="00A751E2">
        <w:rPr>
          <w:rFonts w:ascii="Courier New" w:hAnsi="Courier New" w:cs="Courier New"/>
          <w:sz w:val="20"/>
          <w:szCs w:val="20"/>
        </w:rPr>
        <w:t>письменного</w:t>
      </w:r>
      <w:r w:rsidRPr="00FF5372">
        <w:rPr>
          <w:rFonts w:ascii="Courier New" w:hAnsi="Courier New" w:cs="Courier New"/>
          <w:sz w:val="20"/>
          <w:szCs w:val="20"/>
        </w:rPr>
        <w:t xml:space="preserve"> </w:t>
      </w:r>
      <w:r w:rsidRPr="00A751E2">
        <w:rPr>
          <w:rFonts w:ascii="Courier New" w:hAnsi="Courier New" w:cs="Courier New"/>
          <w:sz w:val="20"/>
          <w:szCs w:val="20"/>
        </w:rPr>
        <w:t>обращения</w:t>
      </w:r>
      <w:r w:rsidRPr="00FF5372">
        <w:rPr>
          <w:rFonts w:ascii="Courier New" w:hAnsi="Courier New" w:cs="Courier New"/>
          <w:sz w:val="20"/>
          <w:szCs w:val="20"/>
        </w:rPr>
        <w:t xml:space="preserve"> </w:t>
      </w:r>
      <w:r w:rsidRPr="00A751E2">
        <w:rPr>
          <w:rFonts w:ascii="Courier New" w:hAnsi="Courier New" w:cs="Courier New"/>
          <w:sz w:val="20"/>
          <w:szCs w:val="20"/>
        </w:rPr>
        <w:t>Заявителя</w:t>
      </w:r>
      <w:r w:rsidRPr="00FF5372">
        <w:rPr>
          <w:rFonts w:ascii="Courier New" w:hAnsi="Courier New" w:cs="Courier New"/>
          <w:sz w:val="20"/>
          <w:szCs w:val="20"/>
        </w:rPr>
        <w:t>,│</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FF5372">
        <w:rPr>
          <w:rFonts w:ascii="Courier New" w:hAnsi="Courier New" w:cs="Courier New"/>
          <w:sz w:val="20"/>
          <w:szCs w:val="20"/>
        </w:rPr>
        <w:t xml:space="preserve">             </w:t>
      </w:r>
      <w:r w:rsidRPr="00A751E2">
        <w:rPr>
          <w:rFonts w:ascii="Courier New" w:hAnsi="Courier New" w:cs="Courier New"/>
          <w:sz w:val="20"/>
          <w:szCs w:val="20"/>
        </w:rPr>
        <w:t>│           принятие по нему решения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w:t>
      </w:r>
      <w:hyperlink r:id="rId25" w:history="1">
        <w:r w:rsidRPr="00A751E2">
          <w:rPr>
            <w:rFonts w:ascii="Courier New" w:hAnsi="Courier New" w:cs="Courier New"/>
            <w:sz w:val="20"/>
            <w:szCs w:val="20"/>
          </w:rPr>
          <w:t>пункты 21</w:t>
        </w:r>
      </w:hyperlink>
      <w:r w:rsidRPr="00A751E2">
        <w:rPr>
          <w:rFonts w:ascii="Courier New" w:hAnsi="Courier New" w:cs="Courier New"/>
          <w:sz w:val="20"/>
          <w:szCs w:val="20"/>
        </w:rPr>
        <w:t xml:space="preserve"> - </w:t>
      </w:r>
      <w:hyperlink r:id="rId26" w:history="1">
        <w:r w:rsidRPr="00A751E2">
          <w:rPr>
            <w:rFonts w:ascii="Courier New" w:hAnsi="Courier New" w:cs="Courier New"/>
            <w:sz w:val="20"/>
            <w:szCs w:val="20"/>
          </w:rPr>
          <w:t>25</w:t>
        </w:r>
      </w:hyperlink>
      <w:r w:rsidRPr="00A751E2">
        <w:rPr>
          <w:rFonts w:ascii="Courier New" w:hAnsi="Courier New" w:cs="Courier New"/>
          <w:sz w:val="20"/>
          <w:szCs w:val="20"/>
        </w:rPr>
        <w:t xml:space="preserve"> Регламента)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наличие основания для отказа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┌───────&lt; в предоставлении услуги (</w:t>
      </w:r>
      <w:hyperlink r:id="rId27" w:history="1">
        <w:r w:rsidRPr="00A751E2">
          <w:rPr>
            <w:rFonts w:ascii="Courier New" w:hAnsi="Courier New" w:cs="Courier New"/>
            <w:sz w:val="20"/>
            <w:szCs w:val="20"/>
          </w:rPr>
          <w:t>пункт 14</w:t>
        </w:r>
      </w:hyperlink>
      <w:r w:rsidRPr="00A751E2">
        <w:rPr>
          <w:rFonts w:ascii="Courier New" w:hAnsi="Courier New" w:cs="Courier New"/>
          <w:sz w:val="20"/>
          <w:szCs w:val="20"/>
        </w:rPr>
        <w:t xml:space="preserve"> Регламента)&gt;───────┐</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уведомление заявителя об отказе  │   │   направление Заявителю ответа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в предоставлении </w:t>
      </w:r>
      <w:proofErr w:type="gramStart"/>
      <w:r w:rsidRPr="00A751E2">
        <w:rPr>
          <w:rFonts w:ascii="Courier New" w:hAnsi="Courier New" w:cs="Courier New"/>
          <w:sz w:val="20"/>
          <w:szCs w:val="20"/>
        </w:rPr>
        <w:t>муниципальной</w:t>
      </w:r>
      <w:proofErr w:type="gramEnd"/>
      <w:r w:rsidRPr="00A751E2">
        <w:rPr>
          <w:rFonts w:ascii="Courier New" w:hAnsi="Courier New" w:cs="Courier New"/>
          <w:sz w:val="20"/>
          <w:szCs w:val="20"/>
        </w:rPr>
        <w:t xml:space="preserve">  │   │      на письменное обращение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│услуги, разъяснение причин отказа │   │       (</w:t>
      </w:r>
      <w:hyperlink r:id="rId28" w:history="1">
        <w:r w:rsidRPr="00A751E2">
          <w:rPr>
            <w:rFonts w:ascii="Courier New" w:hAnsi="Courier New" w:cs="Courier New"/>
            <w:sz w:val="20"/>
            <w:szCs w:val="20"/>
          </w:rPr>
          <w:t>пункт 26</w:t>
        </w:r>
      </w:hyperlink>
      <w:r w:rsidRPr="00A751E2">
        <w:rPr>
          <w:rFonts w:ascii="Courier New" w:hAnsi="Courier New" w:cs="Courier New"/>
          <w:sz w:val="20"/>
          <w:szCs w:val="20"/>
        </w:rPr>
        <w:t xml:space="preserve"> Регламента)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w:t>
      </w:r>
      <w:hyperlink r:id="rId29" w:history="1">
        <w:r w:rsidRPr="00A751E2">
          <w:rPr>
            <w:rFonts w:ascii="Courier New" w:hAnsi="Courier New" w:cs="Courier New"/>
            <w:sz w:val="20"/>
            <w:szCs w:val="20"/>
          </w:rPr>
          <w:t>пункт 24</w:t>
        </w:r>
      </w:hyperlink>
      <w:r w:rsidRPr="00A751E2">
        <w:rPr>
          <w:rFonts w:ascii="Courier New" w:hAnsi="Courier New" w:cs="Courier New"/>
          <w:sz w:val="20"/>
          <w:szCs w:val="20"/>
        </w:rPr>
        <w:t xml:space="preserve"> Регламента)      │   │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A751E2" w:rsidRPr="00A751E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     конец      │</w:t>
      </w:r>
    </w:p>
    <w:p w:rsidR="00A751E2" w:rsidRPr="00FF5372" w:rsidRDefault="00A751E2" w:rsidP="00A751E2">
      <w:pPr>
        <w:autoSpaceDE w:val="0"/>
        <w:autoSpaceDN w:val="0"/>
        <w:adjustRightInd w:val="0"/>
        <w:spacing w:after="0" w:line="240" w:lineRule="auto"/>
        <w:jc w:val="both"/>
        <w:rPr>
          <w:rFonts w:ascii="Courier New" w:hAnsi="Courier New" w:cs="Courier New"/>
          <w:sz w:val="20"/>
          <w:szCs w:val="20"/>
        </w:rPr>
      </w:pPr>
      <w:r w:rsidRPr="00A751E2">
        <w:rPr>
          <w:rFonts w:ascii="Courier New" w:hAnsi="Courier New" w:cs="Courier New"/>
          <w:sz w:val="20"/>
          <w:szCs w:val="20"/>
        </w:rPr>
        <w:t xml:space="preserve">                              (────────────────)</w:t>
      </w:r>
    </w:p>
    <w:p w:rsidR="001768C4" w:rsidRPr="00FF5372" w:rsidRDefault="001768C4" w:rsidP="00A751E2">
      <w:pPr>
        <w:autoSpaceDE w:val="0"/>
        <w:autoSpaceDN w:val="0"/>
        <w:adjustRightInd w:val="0"/>
        <w:spacing w:after="0" w:line="240" w:lineRule="auto"/>
        <w:jc w:val="both"/>
        <w:rPr>
          <w:rFonts w:ascii="Courier New" w:hAnsi="Courier New" w:cs="Courier New"/>
          <w:sz w:val="20"/>
          <w:szCs w:val="20"/>
        </w:rPr>
      </w:pPr>
    </w:p>
    <w:p w:rsidR="001768C4" w:rsidRPr="00FF5372" w:rsidRDefault="001768C4" w:rsidP="001768C4">
      <w:pPr>
        <w:spacing w:after="0" w:line="240" w:lineRule="auto"/>
        <w:jc w:val="center"/>
        <w:rPr>
          <w:rFonts w:ascii="Times New Roman" w:eastAsia="Times New Roman" w:hAnsi="Times New Roman"/>
          <w:sz w:val="18"/>
          <w:szCs w:val="18"/>
          <w:lang w:eastAsia="ru-RU"/>
        </w:rPr>
      </w:pPr>
      <w:r w:rsidRPr="001768C4">
        <w:rPr>
          <w:rFonts w:ascii="Times New Roman" w:eastAsia="Times New Roman" w:hAnsi="Times New Roman"/>
          <w:sz w:val="18"/>
          <w:szCs w:val="18"/>
          <w:lang w:eastAsia="ru-RU"/>
        </w:rPr>
        <w:t>АДМИНИСТРАЦИЯ БОГУЧАНСКОГО РАЙОНА</w:t>
      </w:r>
    </w:p>
    <w:p w:rsidR="001768C4" w:rsidRPr="00D61DF1" w:rsidRDefault="001768C4" w:rsidP="001768C4">
      <w:pPr>
        <w:spacing w:after="0" w:line="240" w:lineRule="auto"/>
        <w:jc w:val="center"/>
        <w:rPr>
          <w:rFonts w:ascii="Times New Roman" w:eastAsia="Times New Roman" w:hAnsi="Times New Roman"/>
          <w:sz w:val="18"/>
          <w:szCs w:val="18"/>
          <w:lang w:eastAsia="ru-RU"/>
        </w:rPr>
      </w:pPr>
      <w:r w:rsidRPr="001768C4">
        <w:rPr>
          <w:rFonts w:ascii="Times New Roman" w:eastAsia="Times New Roman" w:hAnsi="Times New Roman"/>
          <w:sz w:val="18"/>
          <w:szCs w:val="18"/>
          <w:lang w:eastAsia="ru-RU"/>
        </w:rPr>
        <w:t>ПОСТАНОВЛЕНИЕ</w:t>
      </w:r>
    </w:p>
    <w:p w:rsidR="001768C4" w:rsidRPr="001768C4" w:rsidRDefault="001768C4" w:rsidP="001768C4">
      <w:pPr>
        <w:spacing w:after="0" w:line="240" w:lineRule="auto"/>
        <w:jc w:val="center"/>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 xml:space="preserve">06.07 .2016 г.    </w:t>
      </w:r>
      <w:r>
        <w:rPr>
          <w:rFonts w:ascii="Times New Roman" w:eastAsia="Times New Roman" w:hAnsi="Times New Roman"/>
          <w:sz w:val="20"/>
          <w:szCs w:val="20"/>
          <w:lang w:eastAsia="ru-RU"/>
        </w:rPr>
        <w:t xml:space="preserve">                         </w:t>
      </w:r>
      <w:r w:rsidRPr="001768C4">
        <w:rPr>
          <w:rFonts w:ascii="Times New Roman" w:eastAsia="Times New Roman" w:hAnsi="Times New Roman"/>
          <w:sz w:val="20"/>
          <w:szCs w:val="20"/>
          <w:lang w:eastAsia="ru-RU"/>
        </w:rPr>
        <w:t xml:space="preserve">          </w:t>
      </w:r>
      <w:r w:rsidRPr="00D61DF1">
        <w:rPr>
          <w:rFonts w:ascii="Times New Roman" w:eastAsia="Times New Roman" w:hAnsi="Times New Roman"/>
          <w:sz w:val="20"/>
          <w:szCs w:val="20"/>
          <w:lang w:eastAsia="ru-RU"/>
        </w:rPr>
        <w:t xml:space="preserve">   </w:t>
      </w:r>
      <w:r w:rsidRPr="001768C4">
        <w:rPr>
          <w:rFonts w:ascii="Times New Roman" w:eastAsia="Times New Roman" w:hAnsi="Times New Roman"/>
          <w:sz w:val="20"/>
          <w:szCs w:val="20"/>
          <w:lang w:eastAsia="ru-RU"/>
        </w:rPr>
        <w:t xml:space="preserve">       с. Богучаны</w:t>
      </w:r>
      <w:r w:rsidRPr="00D61DF1">
        <w:rPr>
          <w:rFonts w:ascii="Times New Roman" w:eastAsia="Times New Roman" w:hAnsi="Times New Roman"/>
          <w:sz w:val="20"/>
          <w:szCs w:val="20"/>
          <w:lang w:eastAsia="ru-RU"/>
        </w:rPr>
        <w:t xml:space="preserve">                                                    </w:t>
      </w:r>
      <w:r w:rsidRPr="001768C4">
        <w:rPr>
          <w:rFonts w:ascii="Times New Roman" w:eastAsia="Times New Roman" w:hAnsi="Times New Roman"/>
          <w:sz w:val="20"/>
          <w:szCs w:val="20"/>
          <w:lang w:eastAsia="ru-RU"/>
        </w:rPr>
        <w:t>№ 494-п</w:t>
      </w:r>
    </w:p>
    <w:p w:rsidR="001768C4" w:rsidRPr="001768C4" w:rsidRDefault="001768C4" w:rsidP="001768C4">
      <w:pPr>
        <w:spacing w:after="0" w:line="240" w:lineRule="auto"/>
        <w:jc w:val="both"/>
        <w:rPr>
          <w:rFonts w:ascii="Times New Roman" w:eastAsia="Times New Roman" w:hAnsi="Times New Roman"/>
          <w:sz w:val="20"/>
          <w:szCs w:val="20"/>
          <w:lang w:eastAsia="ru-RU"/>
        </w:rPr>
      </w:pPr>
    </w:p>
    <w:p w:rsidR="001768C4" w:rsidRPr="001768C4" w:rsidRDefault="001768C4" w:rsidP="001768C4">
      <w:pPr>
        <w:spacing w:after="0" w:line="240" w:lineRule="auto"/>
        <w:jc w:val="center"/>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Об утверждении административного регламента предоставления муниципальной услуги «Зачисление в муниципальные общеобразовательные учреждения, расположенные на территории Богучанского района»</w:t>
      </w:r>
    </w:p>
    <w:p w:rsidR="001768C4" w:rsidRPr="001768C4" w:rsidRDefault="001768C4" w:rsidP="001768C4">
      <w:pPr>
        <w:spacing w:after="0" w:line="240" w:lineRule="auto"/>
        <w:jc w:val="both"/>
        <w:rPr>
          <w:rFonts w:ascii="Times New Roman" w:eastAsia="Times New Roman" w:hAnsi="Times New Roman"/>
          <w:sz w:val="20"/>
          <w:szCs w:val="20"/>
          <w:lang w:eastAsia="ru-RU"/>
        </w:rPr>
      </w:pPr>
    </w:p>
    <w:p w:rsidR="001768C4" w:rsidRPr="001768C4" w:rsidRDefault="001768C4" w:rsidP="001768C4">
      <w:pPr>
        <w:spacing w:after="0" w:line="240" w:lineRule="auto"/>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ab/>
      </w:r>
      <w:proofErr w:type="gramStart"/>
      <w:r w:rsidRPr="001768C4">
        <w:rPr>
          <w:rFonts w:ascii="Times New Roman" w:eastAsia="Times New Roman" w:hAnsi="Times New Roman"/>
          <w:sz w:val="20"/>
          <w:szCs w:val="20"/>
          <w:lang w:eastAsia="ru-RU"/>
        </w:rPr>
        <w:t xml:space="preserve">В целях приведения правовых актов в соответствие с действующим законодательством, в соответствии с Федеральным законом от 27.07.2010 № 210-ФЗ «Об организации предоставления государственных и муниципальных услуг», Порядком разработки и утверждения администрацией Богучанского района административных регламентов предоставления муниципальных услуг, утвержденного Постановлением администрации Богучанского района от 19.11.2010 № 1665-п, на основании ст.ст. 7, 8, 43, 47 Устава Богучанского района Красноярского края, </w:t>
      </w:r>
      <w:proofErr w:type="gramEnd"/>
    </w:p>
    <w:p w:rsidR="001768C4" w:rsidRPr="001768C4" w:rsidRDefault="001768C4" w:rsidP="001768C4">
      <w:pPr>
        <w:spacing w:after="0" w:line="240" w:lineRule="auto"/>
        <w:ind w:firstLine="708"/>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ПОСТАНОВЛЯЮ:</w:t>
      </w:r>
    </w:p>
    <w:p w:rsidR="001768C4" w:rsidRPr="001768C4" w:rsidRDefault="001768C4" w:rsidP="001768C4">
      <w:pPr>
        <w:spacing w:after="0" w:line="240" w:lineRule="auto"/>
        <w:ind w:firstLine="708"/>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lastRenderedPageBreak/>
        <w:t>1. Утвердить административный регламент предоставления муниципальной услуги «Зачисление в муниципальные общеобразовательные учреждения, расположенные на территории Богучанского района» согласно приложению.</w:t>
      </w:r>
    </w:p>
    <w:p w:rsidR="001768C4" w:rsidRPr="001768C4" w:rsidRDefault="001768C4" w:rsidP="001768C4">
      <w:pPr>
        <w:spacing w:after="0" w:line="240" w:lineRule="auto"/>
        <w:ind w:firstLine="708"/>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2. Признать утратившим силу Постановление администрации Богучанского района от 09.03.2011 № 234-п «Об утверждении административного регламента предоставления Управлением образования администрации Богучанского района муниципальной услуги по зачислению в муниципальные общеобразовательные учреждения, расположенные на территории Богучанского района».</w:t>
      </w:r>
    </w:p>
    <w:p w:rsidR="001768C4" w:rsidRPr="001768C4" w:rsidRDefault="001768C4" w:rsidP="001768C4">
      <w:pPr>
        <w:tabs>
          <w:tab w:val="num" w:pos="-100"/>
        </w:tabs>
        <w:spacing w:after="0" w:line="240" w:lineRule="auto"/>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ab/>
        <w:t xml:space="preserve">3. </w:t>
      </w:r>
      <w:proofErr w:type="gramStart"/>
      <w:r w:rsidRPr="001768C4">
        <w:rPr>
          <w:rFonts w:ascii="Times New Roman" w:eastAsia="Times New Roman" w:hAnsi="Times New Roman"/>
          <w:sz w:val="20"/>
          <w:szCs w:val="20"/>
          <w:lang w:eastAsia="ru-RU"/>
        </w:rPr>
        <w:t>Контроль за</w:t>
      </w:r>
      <w:proofErr w:type="gramEnd"/>
      <w:r w:rsidRPr="001768C4">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А.Г. Брюханова.</w:t>
      </w:r>
    </w:p>
    <w:p w:rsidR="001768C4" w:rsidRPr="001768C4" w:rsidRDefault="001768C4" w:rsidP="001768C4">
      <w:pPr>
        <w:spacing w:after="0" w:line="240" w:lineRule="auto"/>
        <w:ind w:firstLine="708"/>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4. Постановление вступает в силу со дня, следующего за днём официального опубликования в Официальном вестнике.</w:t>
      </w:r>
    </w:p>
    <w:p w:rsidR="001768C4" w:rsidRPr="00FF5372" w:rsidRDefault="001768C4" w:rsidP="001768C4">
      <w:pPr>
        <w:spacing w:after="0" w:line="240" w:lineRule="auto"/>
        <w:rPr>
          <w:rFonts w:ascii="Times New Roman" w:eastAsia="Times New Roman" w:hAnsi="Times New Roman"/>
          <w:sz w:val="20"/>
          <w:szCs w:val="20"/>
          <w:lang w:eastAsia="ru-RU"/>
        </w:rPr>
      </w:pPr>
    </w:p>
    <w:p w:rsidR="001768C4" w:rsidRPr="001768C4" w:rsidRDefault="001768C4" w:rsidP="001768C4">
      <w:pPr>
        <w:spacing w:after="0" w:line="240" w:lineRule="auto"/>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Глава Богучанского  района                                           А. В. Бахтин</w:t>
      </w:r>
    </w:p>
    <w:p w:rsidR="001768C4" w:rsidRPr="00FF5372" w:rsidRDefault="001768C4" w:rsidP="001768C4">
      <w:pPr>
        <w:spacing w:after="0" w:line="240" w:lineRule="auto"/>
        <w:rPr>
          <w:rFonts w:ascii="Times New Roman" w:eastAsia="Times New Roman" w:hAnsi="Times New Roman"/>
          <w:sz w:val="20"/>
          <w:szCs w:val="20"/>
          <w:lang w:eastAsia="ru-RU"/>
        </w:rPr>
      </w:pPr>
    </w:p>
    <w:p w:rsidR="001768C4" w:rsidRPr="001768C4" w:rsidRDefault="001768C4" w:rsidP="001768C4">
      <w:pPr>
        <w:spacing w:after="0" w:line="240" w:lineRule="auto"/>
        <w:jc w:val="right"/>
        <w:rPr>
          <w:rFonts w:ascii="Times New Roman" w:eastAsia="Times New Roman" w:hAnsi="Times New Roman"/>
          <w:sz w:val="18"/>
          <w:szCs w:val="18"/>
          <w:lang w:eastAsia="ru-RU"/>
        </w:rPr>
      </w:pPr>
      <w:r w:rsidRPr="001768C4">
        <w:rPr>
          <w:rFonts w:ascii="Times New Roman" w:eastAsia="Times New Roman" w:hAnsi="Times New Roman"/>
          <w:sz w:val="20"/>
          <w:szCs w:val="20"/>
          <w:lang w:eastAsia="ru-RU"/>
        </w:rPr>
        <w:t xml:space="preserve">                                                                                         </w:t>
      </w:r>
      <w:r w:rsidRPr="001768C4">
        <w:rPr>
          <w:rFonts w:ascii="Times New Roman" w:eastAsia="Times New Roman" w:hAnsi="Times New Roman"/>
          <w:sz w:val="18"/>
          <w:szCs w:val="18"/>
          <w:lang w:eastAsia="ru-RU"/>
        </w:rPr>
        <w:t>Приложение к Постановлению</w:t>
      </w:r>
    </w:p>
    <w:p w:rsidR="001768C4" w:rsidRPr="001768C4" w:rsidRDefault="001768C4" w:rsidP="001768C4">
      <w:pPr>
        <w:spacing w:after="0" w:line="240" w:lineRule="auto"/>
        <w:jc w:val="right"/>
        <w:rPr>
          <w:rFonts w:ascii="Times New Roman" w:eastAsia="Times New Roman" w:hAnsi="Times New Roman"/>
          <w:sz w:val="18"/>
          <w:szCs w:val="18"/>
          <w:lang w:eastAsia="ru-RU"/>
        </w:rPr>
      </w:pPr>
      <w:r w:rsidRPr="001768C4">
        <w:rPr>
          <w:rFonts w:ascii="Times New Roman" w:eastAsia="Times New Roman" w:hAnsi="Times New Roman"/>
          <w:sz w:val="18"/>
          <w:szCs w:val="18"/>
          <w:lang w:eastAsia="ru-RU"/>
        </w:rPr>
        <w:t xml:space="preserve">                                                                                      администрации Богучанского района</w:t>
      </w:r>
    </w:p>
    <w:p w:rsidR="001768C4" w:rsidRPr="00FF5372" w:rsidRDefault="001768C4" w:rsidP="001768C4">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от 06</w:t>
      </w:r>
      <w:r w:rsidRPr="00FF5372">
        <w:rPr>
          <w:rFonts w:ascii="Times New Roman" w:eastAsia="Times New Roman" w:hAnsi="Times New Roman"/>
          <w:sz w:val="18"/>
          <w:szCs w:val="18"/>
          <w:lang w:eastAsia="ru-RU"/>
        </w:rPr>
        <w:t>.</w:t>
      </w:r>
      <w:r w:rsidRPr="001768C4">
        <w:rPr>
          <w:rFonts w:ascii="Times New Roman" w:eastAsia="Times New Roman" w:hAnsi="Times New Roman"/>
          <w:sz w:val="18"/>
          <w:szCs w:val="18"/>
          <w:lang w:eastAsia="ru-RU"/>
        </w:rPr>
        <w:t>07.2016г. № 494 -</w:t>
      </w:r>
      <w:proofErr w:type="gramStart"/>
      <w:r w:rsidRPr="001768C4">
        <w:rPr>
          <w:rFonts w:ascii="Times New Roman" w:eastAsia="Times New Roman" w:hAnsi="Times New Roman"/>
          <w:sz w:val="18"/>
          <w:szCs w:val="18"/>
          <w:lang w:eastAsia="ru-RU"/>
        </w:rPr>
        <w:t>п</w:t>
      </w:r>
      <w:proofErr w:type="gramEnd"/>
    </w:p>
    <w:p w:rsidR="001768C4" w:rsidRPr="001768C4" w:rsidRDefault="001768C4" w:rsidP="001768C4">
      <w:pPr>
        <w:spacing w:after="0" w:line="240" w:lineRule="auto"/>
        <w:jc w:val="right"/>
        <w:rPr>
          <w:rFonts w:ascii="Times New Roman" w:eastAsia="Times New Roman" w:hAnsi="Times New Roman"/>
          <w:sz w:val="20"/>
          <w:szCs w:val="20"/>
          <w:lang w:eastAsia="ru-RU"/>
        </w:rPr>
      </w:pPr>
    </w:p>
    <w:p w:rsidR="001768C4" w:rsidRPr="001768C4" w:rsidRDefault="001768C4" w:rsidP="001768C4">
      <w:pPr>
        <w:spacing w:after="0" w:line="240" w:lineRule="auto"/>
        <w:jc w:val="center"/>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Административный регламент предоставления муниципальной услуги «Зачисление в муниципальные общеобразовательные учреждения, расположенные на территории Богучанского района»</w:t>
      </w:r>
    </w:p>
    <w:p w:rsidR="001768C4" w:rsidRPr="001768C4" w:rsidRDefault="001768C4" w:rsidP="001768C4">
      <w:pPr>
        <w:spacing w:after="0" w:line="240" w:lineRule="auto"/>
        <w:jc w:val="center"/>
        <w:rPr>
          <w:rFonts w:ascii="Times New Roman" w:eastAsia="Times New Roman" w:hAnsi="Times New Roman"/>
          <w:sz w:val="20"/>
          <w:szCs w:val="20"/>
          <w:lang w:eastAsia="ru-RU"/>
        </w:rPr>
      </w:pPr>
    </w:p>
    <w:p w:rsidR="001768C4" w:rsidRPr="001768C4" w:rsidRDefault="001768C4" w:rsidP="00815020">
      <w:pPr>
        <w:numPr>
          <w:ilvl w:val="0"/>
          <w:numId w:val="16"/>
        </w:numPr>
        <w:spacing w:after="0" w:line="240" w:lineRule="auto"/>
        <w:ind w:left="0"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Настоящий административный регламент (далее – Регламент) определяет порядок и стандарт предоставления муниципальной услуги по зачислению в муниципальные общеобразовательные учреждения, расположенные на территории Богучанского района (далее – муниципальная услуга).</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Действие Регламента распространяется и на муниципальные образовательные учреждения дополнительного образования, расположенные на территории Богучанского района.</w:t>
      </w:r>
    </w:p>
    <w:p w:rsidR="001768C4" w:rsidRPr="001768C4" w:rsidRDefault="001768C4" w:rsidP="00815020">
      <w:pPr>
        <w:numPr>
          <w:ilvl w:val="0"/>
          <w:numId w:val="16"/>
        </w:numPr>
        <w:spacing w:after="0" w:line="240" w:lineRule="auto"/>
        <w:ind w:left="0"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Получателями муниципальной услуги могут быть любые заинтересованные лица Российской Федерации, иностранные граждане и лица без гражданства, в том числе беженцы, постоянно или преимущественно проживающие на территории Богучанского района (далее – Получатели).</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Заявителями на получение муниципальной услуги могут быть родители (законные представители) Получателя, а также сами Получатели в случае достижения ими совершеннолетнего возраста (далее – Заявители).</w:t>
      </w:r>
    </w:p>
    <w:p w:rsidR="001768C4" w:rsidRPr="001768C4" w:rsidRDefault="001768C4" w:rsidP="00815020">
      <w:pPr>
        <w:numPr>
          <w:ilvl w:val="0"/>
          <w:numId w:val="16"/>
        </w:numPr>
        <w:spacing w:after="0" w:line="240" w:lineRule="auto"/>
        <w:ind w:left="0"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Информирование о предоставлении муниципальной услуги осуществляется управлением образования администрации Богучанского района Красноярского края (далее – Управление образования).</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Почтовый адрес управления образования: 663430, Красноярский край, Богучанский район, с. Богучаны, пер. Толстого, 15.</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Контактные телефоны: 8 (39162) 22-6-86, 22-8-72, 28-5-89.</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 xml:space="preserve">Официальный сайт Управления образования: </w:t>
      </w:r>
      <w:r w:rsidRPr="001768C4">
        <w:rPr>
          <w:rFonts w:ascii="Times New Roman" w:eastAsia="Times New Roman" w:hAnsi="Times New Roman"/>
          <w:sz w:val="20"/>
          <w:szCs w:val="20"/>
          <w:lang w:val="en-US" w:eastAsia="ru-RU"/>
        </w:rPr>
        <w:t>boguo</w:t>
      </w:r>
      <w:r w:rsidRPr="001768C4">
        <w:rPr>
          <w:rFonts w:ascii="Times New Roman" w:eastAsia="Times New Roman" w:hAnsi="Times New Roman"/>
          <w:sz w:val="20"/>
          <w:szCs w:val="20"/>
          <w:lang w:eastAsia="ru-RU"/>
        </w:rPr>
        <w:t>.</w:t>
      </w:r>
      <w:r w:rsidRPr="001768C4">
        <w:rPr>
          <w:rFonts w:ascii="Times New Roman" w:eastAsia="Times New Roman" w:hAnsi="Times New Roman"/>
          <w:sz w:val="20"/>
          <w:szCs w:val="20"/>
          <w:lang w:val="en-US" w:eastAsia="ru-RU"/>
        </w:rPr>
        <w:t>ru</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 xml:space="preserve">Адрес электронной почты: </w:t>
      </w:r>
      <w:hyperlink r:id="rId30" w:history="1">
        <w:r w:rsidRPr="001768C4">
          <w:rPr>
            <w:rFonts w:ascii="Times New Roman" w:eastAsia="Times New Roman" w:hAnsi="Times New Roman"/>
            <w:sz w:val="20"/>
            <w:szCs w:val="20"/>
            <w:u w:val="single"/>
            <w:lang w:val="en-US" w:eastAsia="ru-RU"/>
          </w:rPr>
          <w:t>ruo</w:t>
        </w:r>
        <w:r w:rsidRPr="001768C4">
          <w:rPr>
            <w:rFonts w:ascii="Times New Roman" w:eastAsia="Times New Roman" w:hAnsi="Times New Roman"/>
            <w:sz w:val="20"/>
            <w:szCs w:val="20"/>
            <w:u w:val="single"/>
            <w:lang w:eastAsia="ru-RU"/>
          </w:rPr>
          <w:t>@</w:t>
        </w:r>
        <w:r w:rsidRPr="001768C4">
          <w:rPr>
            <w:rFonts w:ascii="Times New Roman" w:eastAsia="Times New Roman" w:hAnsi="Times New Roman"/>
            <w:sz w:val="20"/>
            <w:szCs w:val="20"/>
            <w:u w:val="single"/>
            <w:lang w:val="en-US" w:eastAsia="ru-RU"/>
          </w:rPr>
          <w:t>boguo</w:t>
        </w:r>
        <w:r w:rsidRPr="001768C4">
          <w:rPr>
            <w:rFonts w:ascii="Times New Roman" w:eastAsia="Times New Roman" w:hAnsi="Times New Roman"/>
            <w:sz w:val="20"/>
            <w:szCs w:val="20"/>
            <w:u w:val="single"/>
            <w:lang w:eastAsia="ru-RU"/>
          </w:rPr>
          <w:t>.</w:t>
        </w:r>
        <w:r w:rsidRPr="001768C4">
          <w:rPr>
            <w:rFonts w:ascii="Times New Roman" w:eastAsia="Times New Roman" w:hAnsi="Times New Roman"/>
            <w:sz w:val="20"/>
            <w:szCs w:val="20"/>
            <w:u w:val="single"/>
            <w:lang w:val="en-US" w:eastAsia="ru-RU"/>
          </w:rPr>
          <w:t>ro</w:t>
        </w:r>
      </w:hyperlink>
      <w:r w:rsidRPr="001768C4">
        <w:rPr>
          <w:rFonts w:ascii="Times New Roman" w:eastAsia="Times New Roman" w:hAnsi="Times New Roman"/>
          <w:sz w:val="20"/>
          <w:szCs w:val="20"/>
          <w:lang w:eastAsia="ru-RU"/>
        </w:rPr>
        <w:t>.</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 xml:space="preserve">График работы Управления образования: </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Понедельник – пятница – с 9:00 до 17:00,</w:t>
      </w:r>
    </w:p>
    <w:p w:rsidR="001768C4" w:rsidRPr="001768C4" w:rsidRDefault="001768C4" w:rsidP="001768C4">
      <w:pPr>
        <w:spacing w:after="0" w:line="240" w:lineRule="auto"/>
        <w:ind w:firstLine="709"/>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суббота, воскресенье – выходные дни.</w:t>
      </w:r>
    </w:p>
    <w:p w:rsidR="001768C4" w:rsidRPr="001768C4" w:rsidRDefault="001768C4" w:rsidP="001768C4">
      <w:pPr>
        <w:spacing w:after="0" w:line="240" w:lineRule="auto"/>
        <w:ind w:firstLine="786"/>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Административные процедуры при предоставлении муниципальной услуги осуществляются муниципальными общеобразовательными учреждениями и муниципальными учреждениями дополнительного образования, расположенными на территории Богучанского района (далее – Учреждения) в соответствии с их графиком работы.</w:t>
      </w:r>
    </w:p>
    <w:p w:rsidR="001768C4" w:rsidRPr="001768C4" w:rsidRDefault="001768C4" w:rsidP="001768C4">
      <w:pPr>
        <w:spacing w:after="0" w:line="240" w:lineRule="auto"/>
        <w:ind w:firstLine="786"/>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Сведения о графике (режиме) работы Учреждений, участвующих в предоставлении муниципальной услуги, размещаются на стендах (вывесках) при входе в помещение Учреждения.</w:t>
      </w:r>
    </w:p>
    <w:p w:rsidR="001768C4" w:rsidRPr="001768C4" w:rsidRDefault="001768C4" w:rsidP="001768C4">
      <w:pPr>
        <w:spacing w:after="0" w:line="240" w:lineRule="auto"/>
        <w:ind w:firstLine="786"/>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Сведения о месте нахождения, контактных телефонах, сайтах Учреждений приведены в приложении № 1 к Регламенту.</w:t>
      </w:r>
    </w:p>
    <w:p w:rsidR="001768C4" w:rsidRPr="001768C4" w:rsidRDefault="001768C4" w:rsidP="00815020">
      <w:pPr>
        <w:numPr>
          <w:ilvl w:val="0"/>
          <w:numId w:val="16"/>
        </w:numPr>
        <w:autoSpaceDE w:val="0"/>
        <w:autoSpaceDN w:val="0"/>
        <w:adjustRightInd w:val="0"/>
        <w:spacing w:after="0" w:line="240" w:lineRule="auto"/>
        <w:ind w:left="0" w:firstLine="709"/>
        <w:jc w:val="both"/>
        <w:rPr>
          <w:rFonts w:ascii="Times New Roman" w:hAnsi="Times New Roman"/>
          <w:sz w:val="20"/>
          <w:szCs w:val="20"/>
        </w:rPr>
      </w:pPr>
      <w:proofErr w:type="gramStart"/>
      <w:r w:rsidRPr="001768C4">
        <w:rPr>
          <w:rFonts w:ascii="Times New Roman" w:hAnsi="Times New Roman"/>
          <w:sz w:val="20"/>
          <w:szCs w:val="20"/>
        </w:rPr>
        <w:t>Информирование о порядке предоставления муниципальной услуги осуществляется специалистами Управления образования и Учреждений (далее - Специалисты) при личном контакте с Заявителем, а также с использованием средств почтовой, телефонной связи, электронной почты, с использованием информационных материалов, размещенных на официальном сайте Управления образования, сайтах Учреждений в сети Интернет, на информационных стендах, размещенных в помещении Управления образования и Учреждений.</w:t>
      </w:r>
      <w:proofErr w:type="gramEnd"/>
    </w:p>
    <w:p w:rsidR="001768C4" w:rsidRPr="001768C4" w:rsidRDefault="001768C4" w:rsidP="00815020">
      <w:pPr>
        <w:numPr>
          <w:ilvl w:val="0"/>
          <w:numId w:val="16"/>
        </w:numPr>
        <w:spacing w:after="0" w:line="240" w:lineRule="auto"/>
        <w:ind w:hanging="77"/>
        <w:contextualSpacing/>
        <w:jc w:val="both"/>
        <w:rPr>
          <w:rFonts w:ascii="Times New Roman" w:eastAsia="Times New Roman" w:hAnsi="Times New Roman"/>
          <w:sz w:val="20"/>
          <w:szCs w:val="20"/>
          <w:lang w:eastAsia="ru-RU"/>
        </w:rPr>
      </w:pPr>
      <w:r w:rsidRPr="001768C4">
        <w:rPr>
          <w:rFonts w:ascii="Times New Roman" w:eastAsia="Times New Roman" w:hAnsi="Times New Roman"/>
          <w:sz w:val="20"/>
          <w:szCs w:val="20"/>
          <w:lang w:eastAsia="ru-RU"/>
        </w:rPr>
        <w:t>Специалисты осуществляют информирование:</w:t>
      </w:r>
    </w:p>
    <w:p w:rsidR="001768C4" w:rsidRPr="001768C4" w:rsidRDefault="001768C4" w:rsidP="001768C4">
      <w:pPr>
        <w:autoSpaceDE w:val="0"/>
        <w:autoSpaceDN w:val="0"/>
        <w:adjustRightInd w:val="0"/>
        <w:spacing w:after="0" w:line="240" w:lineRule="auto"/>
        <w:ind w:firstLine="786"/>
        <w:jc w:val="both"/>
        <w:rPr>
          <w:rFonts w:ascii="Times New Roman" w:hAnsi="Times New Roman"/>
          <w:sz w:val="20"/>
          <w:szCs w:val="20"/>
        </w:rPr>
      </w:pPr>
      <w:r w:rsidRPr="001768C4">
        <w:rPr>
          <w:rFonts w:ascii="Times New Roman" w:hAnsi="Times New Roman"/>
          <w:sz w:val="20"/>
          <w:szCs w:val="20"/>
        </w:rPr>
        <w:t>о местонахождении и графике работы Управления образования, о способах получения информации, о месте нахождения и графике работы Учреждений;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 справочных телефонах Управления образования и Учреждений;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lastRenderedPageBreak/>
        <w:t>об адресе официального сайта в сети Интернет и адресе электронной почты Управления образования и Учреждений;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 порядке получения информации заинтересованными лицами по вопросам предоставления муниципальной услуги, в том числе о ходе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 порядке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Порядок получения информации Заявителями.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любое время с момента приема документов Учреждениями Заявитель имеет право на получение следующей информации: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о сроках получения результатов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о причинах отказа в предоставлении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о прохождении процедур по предоставлению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При этом: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информация о причинах отказа в предоставлении муниципальной услуги направляется Заявителю заказным письмом с уведомлением о его вручении либо выдается лично Заявителю, приглашенному в Учреждение, по телефону, указанному в заявлении;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информация о сроке завершения оформления документов и возможности их получения сообщается Заявителю при подаче документов, а в случае сокращения срока предоставления услуги - по телефону, указанному в заявлении;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информация о получении сведений о прохождении процедур по предоставлению муниципальной услуги сообщается Заявителю по телефону, электронной почте или посредством личного посещения Учреждения.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6. </w:t>
      </w:r>
      <w:r w:rsidRPr="00FF5372">
        <w:rPr>
          <w:rFonts w:ascii="Times New Roman" w:hAnsi="Times New Roman"/>
          <w:sz w:val="20"/>
          <w:szCs w:val="20"/>
        </w:rPr>
        <w:tab/>
      </w:r>
      <w:r w:rsidRPr="001768C4">
        <w:rPr>
          <w:rFonts w:ascii="Times New Roman" w:hAnsi="Times New Roman"/>
          <w:sz w:val="20"/>
          <w:szCs w:val="20"/>
        </w:rPr>
        <w:t>Для получения информации по вопросам предоставления муниципальной услуги заинтересованные лица вправе обращаться: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устной форме (лично или по телефону) к Специалистам;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письменной форме; в форме электронного документа при обращении в Учреждение;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Прием Специалистами для получения консультаций производится без предварительной записи.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любое рабочее время Заявитель имеет право на получение консультаций по вопросам: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состава документов, необходимых для предоставления муниципальной услуги, комплектности (достаточности) представленных документов;</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источника получения документов, необходимых для предоставления муниципальной услуги (орган, организация и их местонахождение);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времени приема и выдачи документов;</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сроков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порядка обжалования действий (бездействия) должностного лица, а также принимаемого им решения при предоставлении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Специалист, осуществляющий устное информирование на личном приеме, должен принять все необходимые меры для дачи полного ответа на поставленные Заявителем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 либо согласовать другое время для устного информирования.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предоставления, в который позвонил гражданин, фамилии, имени, отчества и должности Специалиста.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Время разговора не должно превышать 15 минут.</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Письменные обращения Заявителей о порядке предоставления муниципальной услуги рассматриваются Специалистами с учетом времени подготовки ответа Заявителю в срок, не превышающий 30 дней с момента получения обращения.</w:t>
      </w: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Информация о муниципальной услуге предоставляется Заявителям:</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посредством публикаций в средствах массовой информации, размещения на Сайте;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на информационных стендах Управления образования;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на информационных стендах Учреждений.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lastRenderedPageBreak/>
        <w:t>Текстовая информация, связанная с осуществлением муниципальной услуги, выдается по просьбе Заявителя непосредственно в Учреждении либо по просьбе Заявителя может быть направлена по почте, электронной почте либо факсимильным сообщением.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Информация, связанная с осуществлением муниципальной услуги, также доступна на официальном сайте Управления образования, сайтах Учреждений.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На информационных стендах и официальном сайте Управления образования, сайте Учреждения размещается следующая информация: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извлечения из законодательных и иных нормативных правовых актов, содержащих нормы, регулирующие деятельность по оказанию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текст Регламента с приложениями;</w:t>
      </w:r>
    </w:p>
    <w:p w:rsidR="001768C4" w:rsidRPr="001768C4" w:rsidRDefault="00B13527" w:rsidP="001768C4">
      <w:pPr>
        <w:autoSpaceDE w:val="0"/>
        <w:autoSpaceDN w:val="0"/>
        <w:adjustRightInd w:val="0"/>
        <w:spacing w:after="0" w:line="240" w:lineRule="auto"/>
        <w:ind w:firstLine="540"/>
        <w:jc w:val="both"/>
        <w:rPr>
          <w:rFonts w:ascii="Times New Roman" w:hAnsi="Times New Roman"/>
          <w:sz w:val="20"/>
          <w:szCs w:val="20"/>
        </w:rPr>
      </w:pPr>
      <w:hyperlink r:id="rId31" w:history="1">
        <w:r w:rsidR="001768C4" w:rsidRPr="001768C4">
          <w:rPr>
            <w:rFonts w:ascii="Times New Roman" w:hAnsi="Times New Roman"/>
            <w:sz w:val="20"/>
            <w:szCs w:val="20"/>
          </w:rPr>
          <w:t>блок-схема</w:t>
        </w:r>
      </w:hyperlink>
      <w:r w:rsidR="001768C4" w:rsidRPr="001768C4">
        <w:rPr>
          <w:rFonts w:ascii="Times New Roman" w:hAnsi="Times New Roman"/>
          <w:sz w:val="20"/>
          <w:szCs w:val="20"/>
        </w:rPr>
        <w:t xml:space="preserve"> (приложение № 2 к Регламенту);</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перечни документов, необходимых для предоставления муниципальной услуги, и требования, предъявляемые к этим документам;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образцы оформления документов, необходимых для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месторасположение, график (режим) работы, номера телефонов организаций, в которых Заявители могут получить документы, необходимые для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схема нахождения Специалистов и режим приема ими граждан;</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основания отказа в предоставлении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порядок информирования о ходе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порядок получения консультаций;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порядок обжалования решений, действий или бездействия должностных лиц, предоставляющих муниципальную услугу.</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II. СТАНДАРТ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 xml:space="preserve"> Наименование муниципальной услуги: "Зачисление в муниципальные общеобразовательные учреждения, расположенные на территории Богучанского района".</w:t>
      </w: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Предоставление муниципальной услуги осуществляется через Учреждения, находящиеся в ведении Управления образования, - в части выполнения административных процедур и информирования о муниципальной услуге и непосредственно через Управление образования - в части информирования о муниципальной услуге.</w:t>
      </w: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proofErr w:type="gramStart"/>
      <w:r w:rsidRPr="001768C4">
        <w:rPr>
          <w:rFonts w:ascii="Times New Roman" w:hAnsi="Times New Roman"/>
          <w:sz w:val="20"/>
          <w:szCs w:val="20"/>
        </w:rPr>
        <w:t xml:space="preserve">Специалисты Учреждений при предоставлении муниципальной услуги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2" w:history="1">
        <w:r w:rsidRPr="001768C4">
          <w:rPr>
            <w:rFonts w:ascii="Times New Roman" w:hAnsi="Times New Roman"/>
            <w:sz w:val="20"/>
            <w:szCs w:val="20"/>
          </w:rPr>
          <w:t>части 1 статьи 9</w:t>
        </w:r>
      </w:hyperlink>
      <w:r w:rsidRPr="001768C4">
        <w:rPr>
          <w:rFonts w:ascii="Times New Roman" w:hAnsi="Times New Roman"/>
          <w:sz w:val="20"/>
          <w:szCs w:val="20"/>
        </w:rPr>
        <w:t xml:space="preserve"> Федерального закона</w:t>
      </w:r>
      <w:proofErr w:type="gramEnd"/>
      <w:r w:rsidRPr="001768C4">
        <w:rPr>
          <w:rFonts w:ascii="Times New Roman" w:hAnsi="Times New Roman"/>
          <w:sz w:val="20"/>
          <w:szCs w:val="20"/>
        </w:rPr>
        <w:t xml:space="preserve"> от 27 июля 2010 г. N 210-ФЗ.</w:t>
      </w: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Результатом предоставления муниципальной услуги является зачисление Получателя в Учреждение.</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Юридическим фактом, которым заканчивается предоставление муниципальной услуги, является издание руководителем Учреждения приказа о зачислении Получателя в Учреждение либо мотивированный отказ в предоставлении услуги.</w:t>
      </w:r>
    </w:p>
    <w:p w:rsidR="001768C4" w:rsidRPr="001768C4" w:rsidRDefault="001768C4" w:rsidP="00815020">
      <w:pPr>
        <w:numPr>
          <w:ilvl w:val="0"/>
          <w:numId w:val="17"/>
        </w:numPr>
        <w:autoSpaceDE w:val="0"/>
        <w:autoSpaceDN w:val="0"/>
        <w:adjustRightInd w:val="0"/>
        <w:spacing w:after="0" w:line="240" w:lineRule="auto"/>
        <w:ind w:hanging="219"/>
        <w:jc w:val="both"/>
        <w:rPr>
          <w:rFonts w:ascii="Times New Roman" w:hAnsi="Times New Roman"/>
          <w:sz w:val="20"/>
          <w:szCs w:val="20"/>
        </w:rPr>
      </w:pPr>
      <w:r w:rsidRPr="001768C4">
        <w:rPr>
          <w:rFonts w:ascii="Times New Roman" w:hAnsi="Times New Roman"/>
          <w:sz w:val="20"/>
          <w:szCs w:val="20"/>
        </w:rPr>
        <w:t>Сроки предоставления муниципальной услуги в Учреждениях:</w:t>
      </w:r>
    </w:p>
    <w:p w:rsidR="001768C4" w:rsidRPr="001768C4" w:rsidRDefault="001768C4" w:rsidP="00815020">
      <w:pPr>
        <w:numPr>
          <w:ilvl w:val="1"/>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Документы для зачисления Получателей в общеобразовательные учреждения принимаются от Заявителей круглогодично.</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Срок приема и регистрации документов Заявителя при личном обращении Заявителя не может превышать 30 минут. При направлении документов по почте (в том числе по электронной почте) срок приема и регистрации документов не может превышать 1 дня с момента поступления документов в общеобразовательное учреждение.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Срок рассмотрения документов Заявителя составляет 3 дня с момента приема и регистрации документов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Зачисление в общеобразовательное учреждение: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Получателей, зарегистрированных на закрепленной территории, поступающих в 1 класс и документы которых поданы в период с 1 февраля по 30июня текущего года, осуществляется в течение 7 рабочих дней после приема документов. </w:t>
      </w:r>
      <w:proofErr w:type="gramStart"/>
      <w:r w:rsidRPr="001768C4">
        <w:rPr>
          <w:rFonts w:ascii="Times New Roman" w:hAnsi="Times New Roman"/>
          <w:sz w:val="20"/>
          <w:szCs w:val="20"/>
        </w:rPr>
        <w:t>Для Получателей, не зарегистрированных на закрепленной территории, поступающих в 1 класс и документы которых поданы с 1 июля по 5 сентября текущего года, осуществляется после вынесения резолюции руководителем общеобразовательного учреждения;</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Получателей, поступающих во 2 - 11 классы и документы которых поданы в период с 1 июня по 27 августа, осуществляется не позднее 30 августа текущего года;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lastRenderedPageBreak/>
        <w:t>Получателей, поступающих в 1 - 11 классы и документы которых поданы в период с 27 августа по 31 мая текущего учебного года, осуществляется в течение 3 дней с момента принятия решения о зачислении Получателя.</w:t>
      </w:r>
    </w:p>
    <w:p w:rsidR="001768C4" w:rsidRPr="001768C4" w:rsidRDefault="001768C4" w:rsidP="00815020">
      <w:pPr>
        <w:numPr>
          <w:ilvl w:val="1"/>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Сроки предоставления муниципальной услуги в образовательном учреждении дополнительного образования:</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Документы для зачисления Получателей принимаются от Заявителей круглогодично.</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Время приема и регистрации документов Заявителя при личном обращении Заявителя не может превышать 30 минут. При направлении документов по почте (в том числе по электронной почте) срок приема и регистрации документов не может превышать 1 дня с момента поступления документов в образовательное учреждение дополнительного образования.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Время рассмотрения документов Заявителя составляет 3 дня с момента приема и регистрации документов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Зачисление в образовательное учреждение дополнительного образования: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Получателей, документы которых поданы до 15 сентября текущего учебного года, осуществляется не позднее 15 сентября текущего учебного года.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Получателей, документы которых поданы после 15 сентября текущего учебного года, осуществляется в течение 3 дней с момента принятия решения о зачислении Получателя.</w:t>
      </w: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Предоставление муниципальной услуги осуществляется в соответствии со следующими нормативными правовыми актами:</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 xml:space="preserve">Федеральным </w:t>
      </w:r>
      <w:hyperlink r:id="rId33" w:history="1">
        <w:r w:rsidRPr="001768C4">
          <w:rPr>
            <w:rFonts w:ascii="Times New Roman" w:hAnsi="Times New Roman"/>
            <w:sz w:val="20"/>
            <w:szCs w:val="20"/>
          </w:rPr>
          <w:t>законом</w:t>
        </w:r>
      </w:hyperlink>
      <w:r w:rsidRPr="001768C4">
        <w:rPr>
          <w:rFonts w:ascii="Times New Roman" w:hAnsi="Times New Roman"/>
          <w:sz w:val="20"/>
          <w:szCs w:val="20"/>
        </w:rPr>
        <w:t xml:space="preserve"> от 02.05.2006 N 59-ФЗ "О порядке рассмотрения обращений граждан Российской Федерации";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Федеральным </w:t>
      </w:r>
      <w:hyperlink r:id="rId34" w:history="1">
        <w:r w:rsidRPr="001768C4">
          <w:rPr>
            <w:rFonts w:ascii="Times New Roman" w:hAnsi="Times New Roman"/>
            <w:sz w:val="20"/>
            <w:szCs w:val="20"/>
          </w:rPr>
          <w:t>законом</w:t>
        </w:r>
      </w:hyperlink>
      <w:r w:rsidRPr="001768C4">
        <w:rPr>
          <w:rFonts w:ascii="Times New Roman" w:hAnsi="Times New Roman"/>
          <w:sz w:val="20"/>
          <w:szCs w:val="20"/>
        </w:rPr>
        <w:t xml:space="preserve"> от 27.07.2006 N 149-ФЗ "Об информации, информационных технологиях и о защите информации";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Федеральным </w:t>
      </w:r>
      <w:hyperlink r:id="rId35" w:history="1">
        <w:r w:rsidRPr="001768C4">
          <w:rPr>
            <w:rFonts w:ascii="Times New Roman" w:hAnsi="Times New Roman"/>
            <w:sz w:val="20"/>
            <w:szCs w:val="20"/>
          </w:rPr>
          <w:t>законом</w:t>
        </w:r>
      </w:hyperlink>
      <w:r w:rsidRPr="001768C4">
        <w:rPr>
          <w:rFonts w:ascii="Times New Roman" w:hAnsi="Times New Roman"/>
          <w:sz w:val="20"/>
          <w:szCs w:val="20"/>
        </w:rPr>
        <w:t xml:space="preserve"> от 27.07.2006 N 152-ФЗ "О персональных данных";</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Федеральным </w:t>
      </w:r>
      <w:hyperlink r:id="rId36" w:history="1">
        <w:r w:rsidRPr="001768C4">
          <w:rPr>
            <w:rFonts w:ascii="Times New Roman" w:hAnsi="Times New Roman"/>
            <w:sz w:val="20"/>
            <w:szCs w:val="20"/>
          </w:rPr>
          <w:t>законом</w:t>
        </w:r>
      </w:hyperlink>
      <w:r w:rsidRPr="001768C4">
        <w:rPr>
          <w:rFonts w:ascii="Times New Roman" w:hAnsi="Times New Roman"/>
          <w:sz w:val="20"/>
          <w:szCs w:val="20"/>
        </w:rPr>
        <w:t xml:space="preserve"> от 06.10.2003 N 131-ФЗ "Об общих принципах организации местного самоуправления в Российской Федерации";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Федеральным </w:t>
      </w:r>
      <w:hyperlink r:id="rId37" w:history="1">
        <w:r w:rsidRPr="001768C4">
          <w:rPr>
            <w:rFonts w:ascii="Times New Roman" w:hAnsi="Times New Roman"/>
            <w:sz w:val="20"/>
            <w:szCs w:val="20"/>
          </w:rPr>
          <w:t>законом</w:t>
        </w:r>
      </w:hyperlink>
      <w:r w:rsidRPr="001768C4">
        <w:rPr>
          <w:rFonts w:ascii="Times New Roman" w:hAnsi="Times New Roman"/>
          <w:sz w:val="20"/>
          <w:szCs w:val="20"/>
        </w:rPr>
        <w:t xml:space="preserve"> от 29.12.2012 N 273-ФЗ "Об образовании в Российской Федерации";</w:t>
      </w:r>
    </w:p>
    <w:p w:rsidR="001768C4" w:rsidRPr="001768C4" w:rsidRDefault="00B13527" w:rsidP="001768C4">
      <w:pPr>
        <w:autoSpaceDE w:val="0"/>
        <w:autoSpaceDN w:val="0"/>
        <w:adjustRightInd w:val="0"/>
        <w:spacing w:after="0" w:line="240" w:lineRule="auto"/>
        <w:ind w:firstLine="540"/>
        <w:jc w:val="both"/>
        <w:rPr>
          <w:rFonts w:ascii="Times New Roman" w:hAnsi="Times New Roman"/>
          <w:sz w:val="20"/>
          <w:szCs w:val="20"/>
        </w:rPr>
      </w:pPr>
      <w:hyperlink r:id="rId38" w:history="1">
        <w:r w:rsidR="001768C4" w:rsidRPr="001768C4">
          <w:rPr>
            <w:rFonts w:ascii="Times New Roman" w:hAnsi="Times New Roman"/>
            <w:sz w:val="20"/>
            <w:szCs w:val="20"/>
          </w:rPr>
          <w:t>Законом</w:t>
        </w:r>
      </w:hyperlink>
      <w:r w:rsidR="001768C4" w:rsidRPr="001768C4">
        <w:rPr>
          <w:rFonts w:ascii="Times New Roman" w:hAnsi="Times New Roman"/>
          <w:sz w:val="20"/>
          <w:szCs w:val="20"/>
        </w:rPr>
        <w:t xml:space="preserve"> Российской Федерации от 24.07.1998 N 124-ФЗ "Об основных гарантиях прав ребенка в Российской Федерации";</w:t>
      </w:r>
    </w:p>
    <w:p w:rsidR="001768C4" w:rsidRPr="001768C4" w:rsidRDefault="00B13527" w:rsidP="001768C4">
      <w:pPr>
        <w:autoSpaceDE w:val="0"/>
        <w:autoSpaceDN w:val="0"/>
        <w:adjustRightInd w:val="0"/>
        <w:spacing w:after="0" w:line="240" w:lineRule="auto"/>
        <w:ind w:firstLine="540"/>
        <w:jc w:val="both"/>
        <w:rPr>
          <w:rFonts w:ascii="Times New Roman" w:hAnsi="Times New Roman"/>
          <w:sz w:val="20"/>
          <w:szCs w:val="20"/>
        </w:rPr>
      </w:pPr>
      <w:hyperlink r:id="rId39" w:history="1">
        <w:r w:rsidR="001768C4" w:rsidRPr="001768C4">
          <w:rPr>
            <w:rFonts w:ascii="Times New Roman" w:hAnsi="Times New Roman"/>
            <w:sz w:val="20"/>
            <w:szCs w:val="20"/>
          </w:rPr>
          <w:t>Законом</w:t>
        </w:r>
      </w:hyperlink>
      <w:r w:rsidR="001768C4" w:rsidRPr="001768C4">
        <w:rPr>
          <w:rFonts w:ascii="Times New Roman" w:hAnsi="Times New Roman"/>
          <w:sz w:val="20"/>
          <w:szCs w:val="20"/>
        </w:rPr>
        <w:t xml:space="preserve"> Российской Федерации от 24.06.1999 N 120-ФЗ "Об основах системы профилактики безнадзорности и правонарушений несовершеннолетних";</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Уставом Богучанского района Красноярского края;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Положением об управлении образования администрации Богучанского района, утверждённым Постановлением администрации Богучанского района от 01.12.2014 № 1539-п.;</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Уставами Учреждений.</w:t>
      </w:r>
    </w:p>
    <w:p w:rsidR="001768C4" w:rsidRPr="001768C4" w:rsidRDefault="001768C4" w:rsidP="00815020">
      <w:pPr>
        <w:numPr>
          <w:ilvl w:val="0"/>
          <w:numId w:val="17"/>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 xml:space="preserve"> Для предоставления муниципальной услуги Заявителю необходимо представить в Учреждение заявление при предъявлении оригинала документа, удостоверяющего личность Заявителя.</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В заявлении Заявителем указываются следующие сведения: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фамилия, имя, отчество (последнее - при наличии) ребенка;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дата и место рождения ребенка;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фамилия, имя, отчество (последнее - при наличии)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Учреждение может осуществлять прием заявления в форме электронного документа с использованием информационно-телекоммуникационных сетей общего пользования.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Заявление может быть заполнено от руки (разборчивым почерком) или машинописным способом, распечатано посредством электронных печатающих устройств.</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случае если заявление заполнено машинописным способом, Заявитель дополнительно в нижней части заявления разборчиво от руки указывает свои фамилию, имя и отчество (полностью) и дату подачи заявления.</w:t>
      </w:r>
    </w:p>
    <w:p w:rsidR="001768C4" w:rsidRPr="001768C4" w:rsidRDefault="001768C4" w:rsidP="00815020">
      <w:pPr>
        <w:numPr>
          <w:ilvl w:val="0"/>
          <w:numId w:val="17"/>
        </w:numPr>
        <w:autoSpaceDE w:val="0"/>
        <w:autoSpaceDN w:val="0"/>
        <w:adjustRightInd w:val="0"/>
        <w:spacing w:after="0" w:line="240" w:lineRule="auto"/>
        <w:ind w:left="567" w:firstLine="0"/>
        <w:jc w:val="both"/>
        <w:rPr>
          <w:rFonts w:ascii="Times New Roman" w:hAnsi="Times New Roman"/>
          <w:sz w:val="20"/>
          <w:szCs w:val="20"/>
        </w:rPr>
      </w:pPr>
      <w:r w:rsidRPr="001768C4">
        <w:rPr>
          <w:rFonts w:ascii="Times New Roman" w:hAnsi="Times New Roman"/>
          <w:sz w:val="20"/>
          <w:szCs w:val="20"/>
        </w:rPr>
        <w:t>Перечень документов, необходимых для предоставления муниципальной услуги:</w:t>
      </w:r>
    </w:p>
    <w:p w:rsidR="001768C4" w:rsidRPr="001768C4" w:rsidRDefault="001768C4" w:rsidP="00815020">
      <w:pPr>
        <w:numPr>
          <w:ilvl w:val="1"/>
          <w:numId w:val="17"/>
        </w:numPr>
        <w:autoSpaceDE w:val="0"/>
        <w:autoSpaceDN w:val="0"/>
        <w:adjustRightInd w:val="0"/>
        <w:spacing w:after="0" w:line="240" w:lineRule="auto"/>
        <w:ind w:left="567" w:firstLine="0"/>
        <w:jc w:val="both"/>
        <w:rPr>
          <w:rFonts w:ascii="Times New Roman" w:hAnsi="Times New Roman"/>
          <w:sz w:val="20"/>
          <w:szCs w:val="20"/>
        </w:rPr>
      </w:pPr>
      <w:r w:rsidRPr="001768C4">
        <w:rPr>
          <w:rFonts w:ascii="Times New Roman" w:hAnsi="Times New Roman"/>
          <w:sz w:val="20"/>
          <w:szCs w:val="20"/>
        </w:rPr>
        <w:t>Перечень документов, необходимых для зачисления Получателя в 1 класс общеобразовательного учреждения:</w:t>
      </w:r>
    </w:p>
    <w:p w:rsidR="001768C4" w:rsidRPr="001768C4" w:rsidRDefault="00B13527" w:rsidP="001768C4">
      <w:pPr>
        <w:autoSpaceDE w:val="0"/>
        <w:autoSpaceDN w:val="0"/>
        <w:adjustRightInd w:val="0"/>
        <w:spacing w:after="0" w:line="240" w:lineRule="auto"/>
        <w:ind w:firstLine="567"/>
        <w:jc w:val="both"/>
        <w:rPr>
          <w:rFonts w:ascii="Times New Roman" w:hAnsi="Times New Roman"/>
          <w:sz w:val="20"/>
          <w:szCs w:val="20"/>
        </w:rPr>
      </w:pPr>
      <w:hyperlink r:id="rId40" w:history="1">
        <w:r w:rsidR="001768C4" w:rsidRPr="001768C4">
          <w:rPr>
            <w:rFonts w:ascii="Times New Roman" w:hAnsi="Times New Roman"/>
            <w:sz w:val="20"/>
            <w:szCs w:val="20"/>
          </w:rPr>
          <w:t>заявление</w:t>
        </w:r>
      </w:hyperlink>
      <w:r w:rsidR="0055033B" w:rsidRPr="0055033B">
        <w:rPr>
          <w:rFonts w:ascii="Times New Roman" w:hAnsi="Times New Roman"/>
          <w:sz w:val="20"/>
          <w:szCs w:val="20"/>
        </w:rPr>
        <w:t xml:space="preserve"> </w:t>
      </w:r>
      <w:r w:rsidR="001768C4" w:rsidRPr="001768C4">
        <w:rPr>
          <w:rFonts w:ascii="Times New Roman" w:hAnsi="Times New Roman"/>
          <w:sz w:val="20"/>
          <w:szCs w:val="20"/>
        </w:rPr>
        <w:t>Заявителя (приложение № 3 к Регламенту);</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Заявители Получателей закрепленных лиц, зарегистрированных по месту жительства или по месту пребывания,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Получателя),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Заявители Получателей, являющихся гражданами Российской Федерации, не зарегистрированных на закрепленной территории,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Получателя);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lastRenderedPageBreak/>
        <w:t>Заявители Получателей, являющихся иностранными гражданами или лицами без гражданства и не зарегистрированных на закрепленной территории, дополнительно предъявляют заверенные в установленном порядке копии документа, подтверждающего родство Заявителя (или законность представления прав Получателя), и документа, подтверждающего право Заявителя на пребывание в Российской Федерации;</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Копии предъявляемых при приеме документов хранятся в Учреждении на время обучения Получателя.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Заявители Получателей имеют право по своему усмотрению представлять другие документы, в том числе медицинское заключение о состоянии здоровья Получателя.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Отсканированный текст, подписи и печати должны читаться без затруднений в масштабе 1:1.</w:t>
      </w:r>
    </w:p>
    <w:p w:rsidR="001768C4" w:rsidRPr="001768C4" w:rsidRDefault="001768C4" w:rsidP="00815020">
      <w:pPr>
        <w:numPr>
          <w:ilvl w:val="1"/>
          <w:numId w:val="17"/>
        </w:numPr>
        <w:autoSpaceDE w:val="0"/>
        <w:autoSpaceDN w:val="0"/>
        <w:adjustRightInd w:val="0"/>
        <w:spacing w:after="0" w:line="240" w:lineRule="auto"/>
        <w:ind w:hanging="834"/>
        <w:jc w:val="both"/>
        <w:rPr>
          <w:rFonts w:ascii="Times New Roman" w:hAnsi="Times New Roman"/>
          <w:sz w:val="20"/>
          <w:szCs w:val="20"/>
        </w:rPr>
      </w:pPr>
      <w:r w:rsidRPr="001768C4">
        <w:rPr>
          <w:rFonts w:ascii="Times New Roman" w:hAnsi="Times New Roman"/>
          <w:sz w:val="20"/>
          <w:szCs w:val="20"/>
        </w:rPr>
        <w:t>При приеме документов, необходимых для зачисления Получателя в 1 класс в течение учебного года, во 2 - 9 классы Учреждения, Заявители дополнительно представляют личное дело Получателя, выданное Учреждением, в котором он обучался ранее.</w:t>
      </w:r>
    </w:p>
    <w:p w:rsidR="001768C4" w:rsidRPr="001768C4" w:rsidRDefault="001768C4" w:rsidP="00815020">
      <w:pPr>
        <w:numPr>
          <w:ilvl w:val="1"/>
          <w:numId w:val="17"/>
        </w:numPr>
        <w:tabs>
          <w:tab w:val="left" w:pos="0"/>
        </w:tabs>
        <w:autoSpaceDE w:val="0"/>
        <w:autoSpaceDN w:val="0"/>
        <w:adjustRightInd w:val="0"/>
        <w:spacing w:after="0" w:line="240" w:lineRule="auto"/>
        <w:ind w:hanging="834"/>
        <w:jc w:val="both"/>
        <w:rPr>
          <w:rFonts w:ascii="Times New Roman" w:hAnsi="Times New Roman"/>
          <w:sz w:val="20"/>
          <w:szCs w:val="20"/>
        </w:rPr>
      </w:pPr>
      <w:r w:rsidRPr="001768C4">
        <w:rPr>
          <w:rFonts w:ascii="Times New Roman" w:hAnsi="Times New Roman"/>
          <w:sz w:val="20"/>
          <w:szCs w:val="20"/>
        </w:rPr>
        <w:t>При приеме документов, необходимых для зачисления Получателя в 10 - 11 классы Учреждения, Заявители дополнительно представляют выданный Получателю документ государственного образца об основном общем образовании.</w:t>
      </w:r>
    </w:p>
    <w:p w:rsidR="001768C4" w:rsidRPr="001768C4" w:rsidRDefault="001768C4" w:rsidP="00815020">
      <w:pPr>
        <w:numPr>
          <w:ilvl w:val="1"/>
          <w:numId w:val="17"/>
        </w:numPr>
        <w:autoSpaceDE w:val="0"/>
        <w:autoSpaceDN w:val="0"/>
        <w:adjustRightInd w:val="0"/>
        <w:spacing w:after="0" w:line="240" w:lineRule="auto"/>
        <w:ind w:hanging="834"/>
        <w:jc w:val="both"/>
        <w:rPr>
          <w:rFonts w:ascii="Times New Roman" w:hAnsi="Times New Roman"/>
          <w:sz w:val="20"/>
          <w:szCs w:val="20"/>
        </w:rPr>
      </w:pPr>
      <w:r w:rsidRPr="001768C4">
        <w:rPr>
          <w:rFonts w:ascii="Times New Roman" w:hAnsi="Times New Roman"/>
          <w:sz w:val="20"/>
          <w:szCs w:val="20"/>
        </w:rPr>
        <w:t>Перечень документов, необходимых для зачисления Получателя в образовательное учреждение дополнительного образования:</w:t>
      </w:r>
    </w:p>
    <w:p w:rsidR="001768C4" w:rsidRPr="001768C4" w:rsidRDefault="00B13527" w:rsidP="001768C4">
      <w:pPr>
        <w:autoSpaceDE w:val="0"/>
        <w:autoSpaceDN w:val="0"/>
        <w:adjustRightInd w:val="0"/>
        <w:spacing w:after="0" w:line="240" w:lineRule="auto"/>
        <w:ind w:firstLine="567"/>
        <w:jc w:val="both"/>
        <w:rPr>
          <w:rFonts w:ascii="Times New Roman" w:hAnsi="Times New Roman"/>
          <w:sz w:val="20"/>
          <w:szCs w:val="20"/>
        </w:rPr>
      </w:pPr>
      <w:hyperlink r:id="rId41" w:history="1">
        <w:proofErr w:type="gramStart"/>
        <w:r w:rsidR="001768C4" w:rsidRPr="001768C4">
          <w:rPr>
            <w:rFonts w:ascii="Times New Roman" w:hAnsi="Times New Roman"/>
            <w:sz w:val="20"/>
            <w:szCs w:val="20"/>
          </w:rPr>
          <w:t>заявле</w:t>
        </w:r>
      </w:hyperlink>
      <w:r w:rsidR="001768C4" w:rsidRPr="001768C4">
        <w:rPr>
          <w:rFonts w:ascii="Times New Roman" w:hAnsi="Times New Roman"/>
          <w:sz w:val="20"/>
          <w:szCs w:val="20"/>
        </w:rPr>
        <w:t>н</w:t>
      </w:r>
      <w:proofErr w:type="gramEnd"/>
      <w:r>
        <w:fldChar w:fldCharType="begin"/>
      </w:r>
      <w:r>
        <w:instrText>HYPERLINK "consultantplus://offline/ref=80CA9869613F42142B9DD9C84809AE9196CA6AD40735A9DA6C61EFBA73EC2292F8FB7624157D3224A8DACBE9k7E7F"</w:instrText>
      </w:r>
      <w:r>
        <w:fldChar w:fldCharType="separate"/>
      </w:r>
      <w:r w:rsidR="001768C4" w:rsidRPr="001768C4">
        <w:rPr>
          <w:rFonts w:ascii="Times New Roman" w:hAnsi="Times New Roman"/>
          <w:sz w:val="20"/>
          <w:szCs w:val="20"/>
        </w:rPr>
        <w:t>ие</w:t>
      </w:r>
      <w:r>
        <w:fldChar w:fldCharType="end"/>
      </w:r>
      <w:r w:rsidR="0055033B" w:rsidRPr="0055033B">
        <w:rPr>
          <w:rFonts w:ascii="Times New Roman" w:hAnsi="Times New Roman"/>
          <w:sz w:val="20"/>
          <w:szCs w:val="20"/>
        </w:rPr>
        <w:t xml:space="preserve"> </w:t>
      </w:r>
      <w:r w:rsidR="001768C4" w:rsidRPr="001768C4">
        <w:rPr>
          <w:rFonts w:ascii="Times New Roman" w:hAnsi="Times New Roman"/>
          <w:sz w:val="20"/>
          <w:szCs w:val="20"/>
        </w:rPr>
        <w:t>Заявителя (приложение № 3 к Регламенту);</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медицинское заключение о состоянии здоровья Получателя (при приеме в спортивные, спортивно-технические, туристические, хореографические объединения по интересам);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Заявители Получателей дополнительно предъявляют оригинал свидетельства о рождении ребенка либо заверенную в установленном порядке копию документа, подтверждающего родство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Копии предъявляемых при приеме документов хранятся в образовательном учреждении дополнительного образования детей на время обучения Получателя.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Заявители Получателей имеют право по своему усмотрению представлять другие документы, в том числе медицинское заключение о состоянии здоровья Получателя.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Отсканированный текст, подписи и печати должны читаться без затруднений в масштабе 1:1.</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Специалисты не вправе требовать от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организаций, участвующих в предоставлении государственной услуги, за исключением документов, указанных в </w:t>
      </w:r>
      <w:hyperlink r:id="rId42" w:history="1">
        <w:r w:rsidRPr="001768C4">
          <w:rPr>
            <w:rFonts w:ascii="Times New Roman" w:hAnsi="Times New Roman"/>
            <w:sz w:val="20"/>
            <w:szCs w:val="20"/>
          </w:rPr>
          <w:t>части 6 статьи 7</w:t>
        </w:r>
      </w:hyperlink>
      <w:r w:rsidRPr="001768C4">
        <w:rPr>
          <w:rFonts w:ascii="Times New Roman" w:hAnsi="Times New Roman"/>
          <w:sz w:val="20"/>
          <w:szCs w:val="20"/>
        </w:rPr>
        <w:t xml:space="preserve"> Федерального закона от 27 июля 2010 г</w:t>
      </w:r>
      <w:proofErr w:type="gramEnd"/>
      <w:r w:rsidRPr="001768C4">
        <w:rPr>
          <w:rFonts w:ascii="Times New Roman" w:hAnsi="Times New Roman"/>
          <w:sz w:val="20"/>
          <w:szCs w:val="20"/>
        </w:rPr>
        <w:t>. N 210-ФЗ.</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16. </w:t>
      </w:r>
      <w:r w:rsidR="0055033B" w:rsidRPr="00FF5372">
        <w:rPr>
          <w:rFonts w:ascii="Times New Roman" w:hAnsi="Times New Roman"/>
          <w:sz w:val="20"/>
          <w:szCs w:val="20"/>
        </w:rPr>
        <w:tab/>
      </w:r>
      <w:r w:rsidRPr="001768C4">
        <w:rPr>
          <w:rFonts w:ascii="Times New Roman" w:hAnsi="Times New Roman"/>
          <w:sz w:val="20"/>
          <w:szCs w:val="20"/>
        </w:rPr>
        <w:t xml:space="preserve">Основаниями для отказа в приеме заявления и документов, предусмотренных </w:t>
      </w:r>
      <w:hyperlink r:id="rId43" w:history="1">
        <w:r w:rsidRPr="001768C4">
          <w:rPr>
            <w:rFonts w:ascii="Times New Roman" w:hAnsi="Times New Roman"/>
            <w:sz w:val="20"/>
            <w:szCs w:val="20"/>
          </w:rPr>
          <w:t>14</w:t>
        </w:r>
      </w:hyperlink>
      <w:r w:rsidRPr="001768C4">
        <w:rPr>
          <w:rFonts w:ascii="Times New Roman" w:hAnsi="Times New Roman"/>
          <w:sz w:val="20"/>
          <w:szCs w:val="20"/>
        </w:rPr>
        <w:t xml:space="preserve"> - </w:t>
      </w:r>
      <w:hyperlink r:id="rId44" w:history="1">
        <w:r w:rsidRPr="001768C4">
          <w:rPr>
            <w:rFonts w:ascii="Times New Roman" w:hAnsi="Times New Roman"/>
            <w:sz w:val="20"/>
            <w:szCs w:val="20"/>
          </w:rPr>
          <w:t>1</w:t>
        </w:r>
      </w:hyperlink>
      <w:r w:rsidRPr="001768C4">
        <w:rPr>
          <w:rFonts w:ascii="Times New Roman" w:hAnsi="Times New Roman"/>
          <w:sz w:val="20"/>
          <w:szCs w:val="20"/>
        </w:rPr>
        <w:t>5 настоящего Регламента, Специалистами являются: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 заявлением о предоставлении муниципальной услуги обратилось ненадлежащее лицо;</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представление Заявителем документов, имеющих подчистки, приписки, исправления, зачеркнутые слова либо цифры.</w:t>
      </w:r>
    </w:p>
    <w:p w:rsidR="001768C4" w:rsidRPr="001768C4" w:rsidRDefault="001768C4" w:rsidP="00815020">
      <w:pPr>
        <w:numPr>
          <w:ilvl w:val="0"/>
          <w:numId w:val="18"/>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Основания для отказа в предоставлении муниципальной услуги в случае приема заявления в Учреждении являются:</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 xml:space="preserve">несоответствие представленных документов требованиям, указанным в </w:t>
      </w:r>
      <w:hyperlink r:id="rId45" w:history="1">
        <w:r w:rsidRPr="001768C4">
          <w:rPr>
            <w:rFonts w:ascii="Times New Roman" w:hAnsi="Times New Roman"/>
            <w:sz w:val="20"/>
            <w:szCs w:val="20"/>
          </w:rPr>
          <w:t>пунктах 1</w:t>
        </w:r>
      </w:hyperlink>
      <w:r w:rsidRPr="001768C4">
        <w:rPr>
          <w:rFonts w:ascii="Times New Roman" w:hAnsi="Times New Roman"/>
          <w:sz w:val="20"/>
          <w:szCs w:val="20"/>
        </w:rPr>
        <w:t xml:space="preserve">4 - </w:t>
      </w:r>
      <w:hyperlink r:id="rId46" w:history="1">
        <w:r w:rsidRPr="001768C4">
          <w:rPr>
            <w:rFonts w:ascii="Times New Roman" w:hAnsi="Times New Roman"/>
            <w:sz w:val="20"/>
            <w:szCs w:val="20"/>
          </w:rPr>
          <w:t>1</w:t>
        </w:r>
      </w:hyperlink>
      <w:r w:rsidRPr="001768C4">
        <w:rPr>
          <w:rFonts w:ascii="Times New Roman" w:hAnsi="Times New Roman"/>
          <w:sz w:val="20"/>
          <w:szCs w:val="20"/>
        </w:rPr>
        <w:t>5 Регламента;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наличие информации в письменной форме от правоохранительных органов о том, что представленные документы являются поддельными;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недостижение ребенком возраста шести лет шести месяцев на 1 сентября календарного года (при приеме в 1 класс). По заявлению Заявителя Управление образования вправе согласовать прием детей в школу для обучения в более раннем возрасте;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lastRenderedPageBreak/>
        <w:t>отсутствие мест в общеобразовательном учреждении при условии, что Получатель не проживает на территории, закрепленной за общеобразовательным учреждением, отсутствие мест в образовательном учреждении дополнительного образования.</w:t>
      </w:r>
    </w:p>
    <w:p w:rsidR="001768C4" w:rsidRPr="001768C4" w:rsidRDefault="001768C4" w:rsidP="00815020">
      <w:pPr>
        <w:numPr>
          <w:ilvl w:val="0"/>
          <w:numId w:val="18"/>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 xml:space="preserve"> Предоставление муниципальной услуги может быть приостановлено на следующих основаниях:</w:t>
      </w:r>
    </w:p>
    <w:p w:rsidR="001768C4" w:rsidRPr="001768C4" w:rsidRDefault="001768C4" w:rsidP="00815020">
      <w:pPr>
        <w:numPr>
          <w:ilvl w:val="0"/>
          <w:numId w:val="19"/>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при поступлении от Заявителя письменного заявления о приостановлении предоставления услуги;</w:t>
      </w:r>
    </w:p>
    <w:p w:rsidR="001768C4" w:rsidRPr="001768C4" w:rsidRDefault="001768C4" w:rsidP="00815020">
      <w:pPr>
        <w:numPr>
          <w:ilvl w:val="0"/>
          <w:numId w:val="19"/>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представление Заявителем документов, содержащих устранимые ошибки или противоречивые сведения;</w:t>
      </w:r>
    </w:p>
    <w:p w:rsidR="001768C4" w:rsidRPr="001768C4" w:rsidRDefault="001768C4" w:rsidP="00815020">
      <w:pPr>
        <w:numPr>
          <w:ilvl w:val="0"/>
          <w:numId w:val="19"/>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 xml:space="preserve">непредставление Заявителем комплекта документов, предусмотренных </w:t>
      </w:r>
      <w:hyperlink r:id="rId47" w:history="1">
        <w:r w:rsidRPr="001768C4">
          <w:rPr>
            <w:rFonts w:ascii="Times New Roman" w:hAnsi="Times New Roman"/>
            <w:sz w:val="20"/>
            <w:szCs w:val="20"/>
          </w:rPr>
          <w:t>подпунктами 15.1</w:t>
        </w:r>
      </w:hyperlink>
      <w:r w:rsidRPr="001768C4">
        <w:rPr>
          <w:rFonts w:ascii="Times New Roman" w:hAnsi="Times New Roman"/>
          <w:sz w:val="20"/>
          <w:szCs w:val="20"/>
        </w:rPr>
        <w:t xml:space="preserve"> - </w:t>
      </w:r>
      <w:hyperlink r:id="rId48" w:history="1">
        <w:r w:rsidRPr="001768C4">
          <w:rPr>
            <w:rFonts w:ascii="Times New Roman" w:hAnsi="Times New Roman"/>
            <w:sz w:val="20"/>
            <w:szCs w:val="20"/>
          </w:rPr>
          <w:t>15.4 пункта 13</w:t>
        </w:r>
      </w:hyperlink>
      <w:r w:rsidRPr="001768C4">
        <w:rPr>
          <w:rFonts w:ascii="Times New Roman" w:hAnsi="Times New Roman"/>
          <w:sz w:val="20"/>
          <w:szCs w:val="20"/>
        </w:rPr>
        <w:t xml:space="preserve"> настоящего Регламента;</w:t>
      </w:r>
    </w:p>
    <w:p w:rsidR="001768C4" w:rsidRPr="001768C4" w:rsidRDefault="001768C4" w:rsidP="00815020">
      <w:pPr>
        <w:numPr>
          <w:ilvl w:val="0"/>
          <w:numId w:val="19"/>
        </w:numPr>
        <w:autoSpaceDE w:val="0"/>
        <w:autoSpaceDN w:val="0"/>
        <w:adjustRightInd w:val="0"/>
        <w:spacing w:after="0" w:line="240" w:lineRule="auto"/>
        <w:jc w:val="both"/>
        <w:rPr>
          <w:rFonts w:ascii="Times New Roman" w:hAnsi="Times New Roman"/>
          <w:sz w:val="20"/>
          <w:szCs w:val="20"/>
        </w:rPr>
      </w:pPr>
      <w:r w:rsidRPr="001768C4">
        <w:rPr>
          <w:rFonts w:ascii="Times New Roman" w:hAnsi="Times New Roman"/>
          <w:sz w:val="20"/>
          <w:szCs w:val="20"/>
        </w:rPr>
        <w:t>оспаривание права в судебном порядке.</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На основании соответствующего заявления документы могут быть возвращены Заявителю для устранения выявленных в них ошибок или противоречий.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Принятое решение о приостановлении оказания муниципальной услуги оформляется письменно с указанием причин, послуживших основанием для приостановления предоставления муниципальной услуги, в срок не более 5 дней с момента принятия соответствующего решения и направляется Заявителю заказным письмом с уведомлением о его вручении либо выдается лично Заявителю, приглашенному по телефону, указанному в заявлении.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Решение о приостановлении оказания муниципальной услуги должно содержать рекомендации о том, что нужно сделать, чтобы муниципальная услуга была предоставлена (представление необходимых документов, информации, согласований, разрешений и др.).</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В случае неустранения Заявителем в течение 14 дней </w:t>
      </w:r>
      <w:proofErr w:type="gramStart"/>
      <w:r w:rsidRPr="001768C4">
        <w:rPr>
          <w:rFonts w:ascii="Times New Roman" w:hAnsi="Times New Roman"/>
          <w:sz w:val="20"/>
          <w:szCs w:val="20"/>
        </w:rPr>
        <w:t>с даты направления</w:t>
      </w:r>
      <w:proofErr w:type="gramEnd"/>
      <w:r w:rsidRPr="001768C4">
        <w:rPr>
          <w:rFonts w:ascii="Times New Roman" w:hAnsi="Times New Roman"/>
          <w:sz w:val="20"/>
          <w:szCs w:val="20"/>
        </w:rPr>
        <w:t xml:space="preserve"> или вручения Заявителю письменного уведомления о приостановлении представления муниципальной услуги, причин, послуживших основанием для приостановления предоставления муниципальной услуги, представленные Заявителем или его уполномоченным представителем документы возвращаются Заявителю с уведомлением об отказе в предоставлении муниципальной услуги.</w:t>
      </w:r>
    </w:p>
    <w:p w:rsidR="001768C4" w:rsidRPr="001768C4" w:rsidRDefault="0055033B" w:rsidP="00815020">
      <w:pPr>
        <w:numPr>
          <w:ilvl w:val="0"/>
          <w:numId w:val="18"/>
        </w:numPr>
        <w:autoSpaceDE w:val="0"/>
        <w:autoSpaceDN w:val="0"/>
        <w:adjustRightInd w:val="0"/>
        <w:spacing w:after="0" w:line="240" w:lineRule="auto"/>
        <w:ind w:hanging="594"/>
        <w:jc w:val="both"/>
        <w:rPr>
          <w:rFonts w:ascii="Times New Roman" w:hAnsi="Times New Roman"/>
          <w:sz w:val="20"/>
          <w:szCs w:val="20"/>
        </w:rPr>
      </w:pPr>
      <w:r w:rsidRPr="0055033B">
        <w:rPr>
          <w:rFonts w:ascii="Times New Roman" w:hAnsi="Times New Roman"/>
          <w:sz w:val="20"/>
          <w:szCs w:val="20"/>
        </w:rPr>
        <w:t xml:space="preserve">    </w:t>
      </w:r>
      <w:r w:rsidR="001768C4" w:rsidRPr="001768C4">
        <w:rPr>
          <w:rFonts w:ascii="Times New Roman" w:hAnsi="Times New Roman"/>
          <w:sz w:val="20"/>
          <w:szCs w:val="20"/>
        </w:rPr>
        <w:t xml:space="preserve"> Предоставление муниципальной услуги осуществляется бесплатно.</w:t>
      </w:r>
    </w:p>
    <w:p w:rsidR="001768C4" w:rsidRPr="001768C4" w:rsidRDefault="001768C4" w:rsidP="00815020">
      <w:pPr>
        <w:numPr>
          <w:ilvl w:val="0"/>
          <w:numId w:val="18"/>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Заявление о предоставлении муниципальной услуги должно быть зарегистрировано:</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 при подаче лично Специалисту Учреждения - в течение 15 минут,</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при получении посредством почтовой или электронной связи - не позднее окончания рабочего дня, в течение которого заявление было получено.</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21. </w:t>
      </w:r>
      <w:r w:rsidR="0055033B" w:rsidRPr="00FF5372">
        <w:rPr>
          <w:rFonts w:ascii="Times New Roman" w:hAnsi="Times New Roman"/>
          <w:sz w:val="20"/>
          <w:szCs w:val="20"/>
        </w:rPr>
        <w:tab/>
      </w:r>
      <w:r w:rsidRPr="001768C4">
        <w:rPr>
          <w:rFonts w:ascii="Times New Roman" w:hAnsi="Times New Roman"/>
          <w:sz w:val="20"/>
          <w:szCs w:val="20"/>
        </w:rPr>
        <w:t>Здания (строения), в которых расположены Учреждения, находятся в пешеходной доступности (не более 10 минут пешком) для Заявителей от остановок общественного транспорта.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Прием заинтересованных лиц осуществляется согласно графику приема Специалистами, указанному в </w:t>
      </w:r>
      <w:hyperlink r:id="rId49" w:history="1">
        <w:r w:rsidRPr="001768C4">
          <w:rPr>
            <w:rFonts w:ascii="Times New Roman" w:hAnsi="Times New Roman"/>
            <w:sz w:val="20"/>
            <w:szCs w:val="20"/>
          </w:rPr>
          <w:t>пункте 3</w:t>
        </w:r>
      </w:hyperlink>
      <w:r w:rsidRPr="001768C4">
        <w:rPr>
          <w:rFonts w:ascii="Times New Roman" w:hAnsi="Times New Roman"/>
          <w:sz w:val="20"/>
          <w:szCs w:val="20"/>
        </w:rPr>
        <w:t xml:space="preserve"> Регламента.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Помещение для оказания муниципальной услуги должно быть оснащено стульями, столами, компьютерной системой с возможностью доступа к необходимым информационным базам данных, печатающим и сканирующим устройствами.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Для удобства Заявителей при ожидании приема отводятся места, оборудованные стульями и столами. Предусматривается обеспечение указанных мест писчей бумагой, ручками (для записи информации и заполнения заявлений).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Места для информирования Заявителей, получения информации и заполнения необходимых документов отводятся непосредственно в Учреждениях.</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Места для предоставления муниципальной услуги размещаются на нижних этажах зданий.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Вход и передвижение по помещениям, в которых проводится прием, не должны создавать затруднений для лиц с ограниченными возможностями.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Специалисты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1768C4" w:rsidRPr="001768C4" w:rsidRDefault="001768C4" w:rsidP="00815020">
      <w:pPr>
        <w:numPr>
          <w:ilvl w:val="0"/>
          <w:numId w:val="20"/>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Показателями доступности и качества муниципальной услуги являются:</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размещение Управлением образования информации о закреплении территорий за общеобразовательными учреждениями в сети Интернет;</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размещение Учреждениями информации о порядке приема граждан в общеобразовательное учреждение, образовательное учреждение дополнительного образования;</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lastRenderedPageBreak/>
        <w:t>количество взаимодействий Заявителя с должностными лицами при предоставлении муниципальной услуги и их продолжительность;</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возможность получения информации о ходе предоставления муниципальной услуги;</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исключение фактов необоснованного отказа в приеме Заявления о предоставлении муниципальной услуги;</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исключение необоснованных отказов в предоставлении муниципальной услуги;</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 xml:space="preserve">исключение необоснованных отказов в предоставлении информации </w:t>
      </w:r>
      <w:proofErr w:type="gramStart"/>
      <w:r w:rsidRPr="001768C4">
        <w:rPr>
          <w:rFonts w:ascii="Times New Roman" w:hAnsi="Times New Roman"/>
          <w:sz w:val="20"/>
          <w:szCs w:val="20"/>
        </w:rPr>
        <w:t>об</w:t>
      </w:r>
      <w:proofErr w:type="gramEnd"/>
      <w:r w:rsidRPr="001768C4">
        <w:rPr>
          <w:rFonts w:ascii="Times New Roman" w:hAnsi="Times New Roman"/>
          <w:sz w:val="20"/>
          <w:szCs w:val="20"/>
        </w:rPr>
        <w:t xml:space="preserve"> муниципальной услуги.</w:t>
      </w:r>
    </w:p>
    <w:p w:rsidR="001768C4" w:rsidRPr="001768C4" w:rsidRDefault="001768C4" w:rsidP="001768C4">
      <w:pPr>
        <w:autoSpaceDE w:val="0"/>
        <w:autoSpaceDN w:val="0"/>
        <w:adjustRightInd w:val="0"/>
        <w:spacing w:after="0" w:line="240" w:lineRule="auto"/>
        <w:jc w:val="both"/>
        <w:rPr>
          <w:rFonts w:ascii="Times New Roman" w:hAnsi="Times New Roman"/>
          <w:sz w:val="20"/>
          <w:szCs w:val="20"/>
        </w:rPr>
      </w:pPr>
    </w:p>
    <w:p w:rsidR="001768C4" w:rsidRPr="001768C4" w:rsidRDefault="001768C4" w:rsidP="0055033B">
      <w:pPr>
        <w:autoSpaceDE w:val="0"/>
        <w:autoSpaceDN w:val="0"/>
        <w:adjustRightInd w:val="0"/>
        <w:spacing w:after="0" w:line="240" w:lineRule="auto"/>
        <w:jc w:val="center"/>
        <w:rPr>
          <w:rFonts w:ascii="Times New Roman" w:hAnsi="Times New Roman"/>
          <w:sz w:val="20"/>
          <w:szCs w:val="20"/>
        </w:rPr>
      </w:pPr>
      <w:r w:rsidRPr="001768C4">
        <w:rPr>
          <w:rFonts w:ascii="Times New Roman" w:hAnsi="Times New Roman"/>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768C4" w:rsidRPr="001768C4" w:rsidRDefault="001768C4" w:rsidP="0055033B">
      <w:pPr>
        <w:autoSpaceDE w:val="0"/>
        <w:autoSpaceDN w:val="0"/>
        <w:adjustRightInd w:val="0"/>
        <w:spacing w:after="0" w:line="240" w:lineRule="auto"/>
        <w:ind w:left="567"/>
        <w:jc w:val="center"/>
        <w:rPr>
          <w:rFonts w:ascii="Times New Roman" w:hAnsi="Times New Roman"/>
          <w:sz w:val="20"/>
          <w:szCs w:val="20"/>
        </w:rPr>
      </w:pP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23.  Предоставление муниципальной услуги включает в себя выполнение следующих административных процедур:</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1) прием, регистрация и рассмотрение документов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2) зачисление Получателя в Учреждение.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Последовательность административных процедур, выполняемых при предоставлении муниципальной услуги, представлена в </w:t>
      </w:r>
      <w:hyperlink r:id="rId50" w:history="1">
        <w:r w:rsidRPr="001768C4">
          <w:rPr>
            <w:rFonts w:ascii="Times New Roman" w:hAnsi="Times New Roman"/>
            <w:sz w:val="20"/>
            <w:szCs w:val="20"/>
          </w:rPr>
          <w:t>блок-схеме</w:t>
        </w:r>
      </w:hyperlink>
      <w:r w:rsidRPr="001768C4">
        <w:rPr>
          <w:rFonts w:ascii="Times New Roman" w:hAnsi="Times New Roman"/>
          <w:sz w:val="20"/>
          <w:szCs w:val="20"/>
        </w:rPr>
        <w:t xml:space="preserve"> предоставления муниципальной услуги "Зачисление в муниципальные общеобразовательные учреждения, расположенные на территории Богучанского района" в приложении № 2 к Регламенту.</w:t>
      </w:r>
    </w:p>
    <w:p w:rsidR="001768C4" w:rsidRPr="001768C4" w:rsidRDefault="001768C4" w:rsidP="00815020">
      <w:pPr>
        <w:numPr>
          <w:ilvl w:val="0"/>
          <w:numId w:val="21"/>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Основанием для начала административного действия по приему и регистрации документов Заявителя является личное обращение Заявителя к Специалисту Учреждения либо направление заявления по почте (в том числе посредством передачи обращения через электронные каналы связи).</w:t>
      </w:r>
    </w:p>
    <w:p w:rsidR="001768C4" w:rsidRPr="001768C4" w:rsidRDefault="001768C4" w:rsidP="001768C4">
      <w:pPr>
        <w:autoSpaceDE w:val="0"/>
        <w:autoSpaceDN w:val="0"/>
        <w:adjustRightInd w:val="0"/>
        <w:spacing w:after="0" w:line="240" w:lineRule="auto"/>
        <w:ind w:firstLine="567"/>
        <w:jc w:val="both"/>
        <w:rPr>
          <w:rFonts w:ascii="Times New Roman" w:hAnsi="Times New Roman"/>
          <w:sz w:val="20"/>
          <w:szCs w:val="20"/>
        </w:rPr>
      </w:pPr>
      <w:r w:rsidRPr="001768C4">
        <w:rPr>
          <w:rFonts w:ascii="Times New Roman" w:hAnsi="Times New Roman"/>
          <w:sz w:val="20"/>
          <w:szCs w:val="20"/>
        </w:rPr>
        <w:t>Срок приема и регистрации документов Заявителя не может превышать 1 дня с момента поступления документов в Учреждение.</w:t>
      </w:r>
    </w:p>
    <w:p w:rsidR="001768C4" w:rsidRPr="001768C4" w:rsidRDefault="001768C4" w:rsidP="00815020">
      <w:pPr>
        <w:numPr>
          <w:ilvl w:val="0"/>
          <w:numId w:val="21"/>
        </w:numPr>
        <w:autoSpaceDE w:val="0"/>
        <w:autoSpaceDN w:val="0"/>
        <w:adjustRightInd w:val="0"/>
        <w:spacing w:after="0" w:line="240" w:lineRule="auto"/>
        <w:ind w:left="0" w:firstLine="540"/>
        <w:jc w:val="both"/>
        <w:rPr>
          <w:rFonts w:ascii="Times New Roman" w:hAnsi="Times New Roman"/>
          <w:sz w:val="20"/>
          <w:szCs w:val="20"/>
        </w:rPr>
      </w:pPr>
      <w:r w:rsidRPr="001768C4">
        <w:rPr>
          <w:rFonts w:ascii="Times New Roman" w:hAnsi="Times New Roman"/>
          <w:sz w:val="20"/>
          <w:szCs w:val="20"/>
        </w:rPr>
        <w:t xml:space="preserve"> В случае отсутствия оснований для отказа в предоставлении муниципальной услуги, предусмотренных пунктами </w:t>
      </w:r>
      <w:hyperlink r:id="rId51" w:history="1">
        <w:r w:rsidRPr="001768C4">
          <w:rPr>
            <w:rFonts w:ascii="Times New Roman" w:hAnsi="Times New Roman"/>
            <w:sz w:val="20"/>
            <w:szCs w:val="20"/>
          </w:rPr>
          <w:t>16</w:t>
        </w:r>
      </w:hyperlink>
      <w:r w:rsidRPr="001768C4">
        <w:rPr>
          <w:rFonts w:ascii="Times New Roman" w:hAnsi="Times New Roman"/>
          <w:sz w:val="20"/>
          <w:szCs w:val="20"/>
        </w:rPr>
        <w:t xml:space="preserve">, </w:t>
      </w:r>
      <w:hyperlink r:id="rId52" w:history="1">
        <w:r w:rsidRPr="001768C4">
          <w:rPr>
            <w:rFonts w:ascii="Times New Roman" w:hAnsi="Times New Roman"/>
            <w:sz w:val="20"/>
            <w:szCs w:val="20"/>
          </w:rPr>
          <w:t>1</w:t>
        </w:r>
      </w:hyperlink>
      <w:r w:rsidRPr="001768C4">
        <w:rPr>
          <w:rFonts w:ascii="Times New Roman" w:hAnsi="Times New Roman"/>
          <w:sz w:val="20"/>
          <w:szCs w:val="20"/>
        </w:rPr>
        <w:t>7Регламента, принимается решение о зачислении Получателя в Учреждение, в соответствии с локальным нормативным актом Учреждения.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Срок исполнения административной процедуры по зачислению в Учреждение:</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прием заявлений в 1 класс для Получателей, зарегистрированных на закрепленной территории, начинается не позднее 1февраля и завершается не позднее 30июня текущего года. Зачисление оформляется распорядительным актом Учреждения в течение 7 рабочих дней после приема документов;</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для Получателей, не зарегистрированных на закрепленной территории, поступающих в 1 класс, прием заявлений начинается с 1 июля текущего года до момента заполнения свободных мест, но не позднее 5 сентября текущего года. Учреждения, закончившие прием в первый класс всех детей, проживающих на закрепленной территории, осуществляют прием детей, не проживающих на закрепленной территории, ранее 1 июля;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для Получателей, поступающих во 2 - 11 классы, документы которых поданы в период с 1 июня по 27 августа, осуществляется не позднее 30 августа текущего года;</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для Получателей, поступающих в 1 - 11 классы, документы которых поданы в период с 27августа по 31 мая текущего учебного года, осуществляется в течение 3 дней с момента принятия решения о зачислении Получателя.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Конечным результатом предоставления муниципальной услуги является зачисление детей в Учреждения. Издание приказа руководителем</w:t>
      </w:r>
      <w:r w:rsidR="0055033B" w:rsidRPr="0055033B">
        <w:rPr>
          <w:rFonts w:ascii="Times New Roman" w:hAnsi="Times New Roman"/>
          <w:sz w:val="20"/>
          <w:szCs w:val="20"/>
        </w:rPr>
        <w:t xml:space="preserve"> </w:t>
      </w:r>
      <w:r w:rsidRPr="001768C4">
        <w:rPr>
          <w:rFonts w:ascii="Times New Roman" w:hAnsi="Times New Roman"/>
          <w:sz w:val="20"/>
          <w:szCs w:val="20"/>
        </w:rPr>
        <w:t>Учреждения о зачислении: для вновь скомплектованных 1 и 10 классов - не позднее 31 августа. Предварительный результат о зачислении объявляется на перекличке, проводимой до начала учебного года. Для поступивших в течение учебного года - в течение 3 рабочих дней с момента предоставления документов.</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
    <w:p w:rsidR="001768C4" w:rsidRPr="001768C4" w:rsidRDefault="001768C4" w:rsidP="001768C4">
      <w:pPr>
        <w:autoSpaceDE w:val="0"/>
        <w:autoSpaceDN w:val="0"/>
        <w:adjustRightInd w:val="0"/>
        <w:spacing w:after="0" w:line="240" w:lineRule="auto"/>
        <w:ind w:firstLine="540"/>
        <w:jc w:val="center"/>
        <w:rPr>
          <w:rFonts w:ascii="Times New Roman" w:hAnsi="Times New Roman"/>
          <w:sz w:val="20"/>
          <w:szCs w:val="20"/>
        </w:rPr>
      </w:pPr>
      <w:r w:rsidRPr="001768C4">
        <w:rPr>
          <w:rFonts w:ascii="Times New Roman" w:hAnsi="Times New Roman"/>
          <w:sz w:val="20"/>
          <w:szCs w:val="20"/>
        </w:rPr>
        <w:t xml:space="preserve">IV. ФОРМЫ </w:t>
      </w:r>
      <w:proofErr w:type="gramStart"/>
      <w:r w:rsidRPr="001768C4">
        <w:rPr>
          <w:rFonts w:ascii="Times New Roman" w:hAnsi="Times New Roman"/>
          <w:sz w:val="20"/>
          <w:szCs w:val="20"/>
        </w:rPr>
        <w:t>КОНТРОЛЯ ЗА</w:t>
      </w:r>
      <w:proofErr w:type="gramEnd"/>
      <w:r w:rsidRPr="001768C4">
        <w:rPr>
          <w:rFonts w:ascii="Times New Roman" w:hAnsi="Times New Roman"/>
          <w:sz w:val="20"/>
          <w:szCs w:val="20"/>
        </w:rPr>
        <w:t xml:space="preserve"> ИСПОЛНЕНИЕМ РЕГЛАМЕНТА</w:t>
      </w:r>
    </w:p>
    <w:p w:rsidR="001768C4" w:rsidRPr="001768C4" w:rsidRDefault="001768C4" w:rsidP="001768C4">
      <w:pPr>
        <w:autoSpaceDE w:val="0"/>
        <w:autoSpaceDN w:val="0"/>
        <w:adjustRightInd w:val="0"/>
        <w:spacing w:after="0" w:line="240" w:lineRule="auto"/>
        <w:jc w:val="both"/>
        <w:rPr>
          <w:rFonts w:ascii="Times New Roman" w:hAnsi="Times New Roman"/>
          <w:sz w:val="20"/>
          <w:szCs w:val="20"/>
        </w:rPr>
      </w:pPr>
    </w:p>
    <w:p w:rsidR="001768C4" w:rsidRPr="001768C4" w:rsidRDefault="001768C4" w:rsidP="00815020">
      <w:pPr>
        <w:numPr>
          <w:ilvl w:val="0"/>
          <w:numId w:val="21"/>
        </w:numPr>
        <w:autoSpaceDE w:val="0"/>
        <w:autoSpaceDN w:val="0"/>
        <w:adjustRightInd w:val="0"/>
        <w:spacing w:after="0" w:line="240" w:lineRule="auto"/>
        <w:ind w:left="0" w:firstLine="540"/>
        <w:jc w:val="both"/>
        <w:rPr>
          <w:rFonts w:ascii="Times New Roman" w:hAnsi="Times New Roman"/>
          <w:sz w:val="20"/>
          <w:szCs w:val="20"/>
        </w:rPr>
      </w:pPr>
      <w:r w:rsidRPr="001768C4">
        <w:rPr>
          <w:rFonts w:ascii="Times New Roman" w:hAnsi="Times New Roman"/>
          <w:sz w:val="20"/>
          <w:szCs w:val="20"/>
        </w:rPr>
        <w:t xml:space="preserve">Текущий </w:t>
      </w:r>
      <w:proofErr w:type="gramStart"/>
      <w:r w:rsidRPr="001768C4">
        <w:rPr>
          <w:rFonts w:ascii="Times New Roman" w:hAnsi="Times New Roman"/>
          <w:sz w:val="20"/>
          <w:szCs w:val="20"/>
        </w:rPr>
        <w:t>контроль за</w:t>
      </w:r>
      <w:proofErr w:type="gramEnd"/>
      <w:r w:rsidRPr="001768C4">
        <w:rPr>
          <w:rFonts w:ascii="Times New Roman" w:hAnsi="Times New Roman"/>
          <w:sz w:val="20"/>
          <w:szCs w:val="20"/>
        </w:rPr>
        <w:t xml:space="preserve"> соблюдением положений Регламента осуществляет руководитель Учреждения непосредственно при предоставлении муниципальной услуги конкретному Заявителю в отношении подчиненных Специалистов Учреждения, предоставляющих муниципальную услугу. Текущий контроль осуществляется путем проведения проверки своевременности, полноты и качества выполнения административных процедур при предоставлении муниципальной услуги.</w:t>
      </w:r>
    </w:p>
    <w:p w:rsidR="001768C4" w:rsidRPr="001768C4" w:rsidRDefault="001768C4" w:rsidP="00815020">
      <w:pPr>
        <w:numPr>
          <w:ilvl w:val="0"/>
          <w:numId w:val="21"/>
        </w:numPr>
        <w:autoSpaceDE w:val="0"/>
        <w:autoSpaceDN w:val="0"/>
        <w:adjustRightInd w:val="0"/>
        <w:spacing w:after="0" w:line="240" w:lineRule="auto"/>
        <w:ind w:left="0" w:firstLine="540"/>
        <w:jc w:val="both"/>
        <w:rPr>
          <w:rFonts w:ascii="Times New Roman" w:hAnsi="Times New Roman"/>
          <w:sz w:val="20"/>
          <w:szCs w:val="20"/>
        </w:rPr>
      </w:pPr>
      <w:r w:rsidRPr="001768C4">
        <w:rPr>
          <w:rFonts w:ascii="Times New Roman" w:hAnsi="Times New Roman"/>
          <w:sz w:val="20"/>
          <w:szCs w:val="20"/>
        </w:rPr>
        <w:t xml:space="preserve">Текущий </w:t>
      </w:r>
      <w:proofErr w:type="gramStart"/>
      <w:r w:rsidRPr="001768C4">
        <w:rPr>
          <w:rFonts w:ascii="Times New Roman" w:hAnsi="Times New Roman"/>
          <w:sz w:val="20"/>
          <w:szCs w:val="20"/>
        </w:rPr>
        <w:t>контроль за</w:t>
      </w:r>
      <w:proofErr w:type="gramEnd"/>
      <w:r w:rsidRPr="001768C4">
        <w:rPr>
          <w:rFonts w:ascii="Times New Roman" w:hAnsi="Times New Roman"/>
          <w:sz w:val="20"/>
          <w:szCs w:val="20"/>
        </w:rPr>
        <w:t xml:space="preserve"> принятием решений осуществляет руководитель Учреждения непосредственно при предоставлении муниципальной услуги конкретному Заявителю в отношении подчиненных Специалистов Учреждения, предоставляющих муниципальную услугу, путем проверки своевременности и качества принятых решений. </w:t>
      </w:r>
      <w:proofErr w:type="gramStart"/>
      <w:r w:rsidRPr="001768C4">
        <w:rPr>
          <w:rFonts w:ascii="Times New Roman" w:hAnsi="Times New Roman"/>
          <w:sz w:val="20"/>
          <w:szCs w:val="20"/>
        </w:rPr>
        <w:t>Контроль за</w:t>
      </w:r>
      <w:proofErr w:type="gramEnd"/>
      <w:r w:rsidRPr="001768C4">
        <w:rPr>
          <w:rFonts w:ascii="Times New Roman" w:hAnsi="Times New Roman"/>
          <w:sz w:val="20"/>
          <w:szCs w:val="20"/>
        </w:rPr>
        <w:t xml:space="preserve"> полнотой и качеством предоставления муниципальной услуги включает в себя выявление и устранение нарушений прав граждан, подготовку ответов на обращения граждан, содержащих жалобы на действия (бездействие) должностных лиц и </w:t>
      </w:r>
      <w:r w:rsidRPr="001768C4">
        <w:rPr>
          <w:rFonts w:ascii="Times New Roman" w:hAnsi="Times New Roman"/>
          <w:sz w:val="20"/>
          <w:szCs w:val="20"/>
        </w:rPr>
        <w:lastRenderedPageBreak/>
        <w:t>Специалистов, предоставляющих муниципальную услугу. Текущий контроль осуществляется руководителем Учреждения путем проведения проверок соблюдения и исполнения положений Регламента и правовых актов, регулирующих деятельность Учреждений.</w:t>
      </w:r>
    </w:p>
    <w:p w:rsidR="001768C4" w:rsidRPr="001768C4" w:rsidRDefault="001768C4" w:rsidP="00815020">
      <w:pPr>
        <w:numPr>
          <w:ilvl w:val="0"/>
          <w:numId w:val="21"/>
        </w:numPr>
        <w:autoSpaceDE w:val="0"/>
        <w:autoSpaceDN w:val="0"/>
        <w:adjustRightInd w:val="0"/>
        <w:spacing w:after="0" w:line="240" w:lineRule="auto"/>
        <w:ind w:left="0" w:firstLine="540"/>
        <w:jc w:val="both"/>
        <w:rPr>
          <w:rFonts w:ascii="Times New Roman" w:hAnsi="Times New Roman"/>
          <w:sz w:val="20"/>
          <w:szCs w:val="20"/>
        </w:rPr>
      </w:pPr>
      <w:r w:rsidRPr="001768C4">
        <w:rPr>
          <w:rFonts w:ascii="Times New Roman" w:hAnsi="Times New Roman"/>
          <w:sz w:val="20"/>
          <w:szCs w:val="20"/>
        </w:rPr>
        <w:t>Порядок и периодичность осуществления плановых и внеплановых проверок.</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Контроль за</w:t>
      </w:r>
      <w:proofErr w:type="gramEnd"/>
      <w:r w:rsidRPr="001768C4">
        <w:rPr>
          <w:rFonts w:ascii="Times New Roman" w:hAnsi="Times New Roman"/>
          <w:sz w:val="20"/>
          <w:szCs w:val="20"/>
        </w:rPr>
        <w:t xml:space="preserve"> соблюдением Специалистами Учреждений положений Регламента осуществляется путем проведения плановых и внеплановых проверок должностным лицом Управления образования.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Контроль за</w:t>
      </w:r>
      <w:proofErr w:type="gramEnd"/>
      <w:r w:rsidRPr="001768C4">
        <w:rPr>
          <w:rFonts w:ascii="Times New Roman" w:hAnsi="Times New Roman"/>
          <w:sz w:val="20"/>
          <w:szCs w:val="20"/>
        </w:rPr>
        <w:t xml:space="preserve"> полнотой и качеством предоставления муниципальной услуги включает в себя проведение проверок, выявление и устранение нарушения прав граждан. Проверки могут быть плановыми и внеплановыми. Плановые проверки осуществляются на основании годовых планов проведения проверок. </w:t>
      </w:r>
      <w:proofErr w:type="gramStart"/>
      <w:r w:rsidRPr="001768C4">
        <w:rPr>
          <w:rFonts w:ascii="Times New Roman" w:hAnsi="Times New Roman"/>
          <w:sz w:val="20"/>
          <w:szCs w:val="20"/>
        </w:rPr>
        <w:t>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roofErr w:type="gramEnd"/>
      <w:r w:rsidRPr="001768C4">
        <w:rPr>
          <w:rFonts w:ascii="Times New Roman" w:hAnsi="Times New Roman"/>
          <w:sz w:val="20"/>
          <w:szCs w:val="20"/>
        </w:rPr>
        <w:t xml:space="preserve"> Проверка может проводиться по конкретному обращению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Периодичность проведения плановых проверок определяется начальником Управления образования. Начальник Управления образования представляет Главе Богучанского района план проведения плановых проверок для утверждения.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По окончании проведения плановых проверок начальник Управления образования представляет Главе Богучанского района отчет о результатах проведенных плановых проверок за текущий год.</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Внеплановые проверки за соблюдением Специалистами Учреждения положений Регламента проводятся должностным лицом Управления образования при поступлении информации о несоблюдении Специалистами Учреждений требований настоящего Регламента либо по требованию органов государственной власти, обладающих контрольно-надзорными полномочиями, или суда.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В случае выявления нарушений прав граждан при проведении плановых и внеплановых проверок виновные лица привлекаются к ответственности в порядке, установленном действующим законодательством Российской Федерации</w:t>
      </w:r>
    </w:p>
    <w:p w:rsidR="001768C4" w:rsidRPr="001768C4" w:rsidRDefault="001768C4" w:rsidP="00815020">
      <w:pPr>
        <w:numPr>
          <w:ilvl w:val="0"/>
          <w:numId w:val="21"/>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Ответственность должностных лиц.</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Специалист Учреждения несет персональную ответственность:</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за соблюдение порядка, в том числе сроков, формы, приема и регистрации документов от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 за соответствие принятых документов требованиям, установленным в </w:t>
      </w:r>
      <w:hyperlink r:id="rId53" w:history="1">
        <w:r w:rsidRPr="001768C4">
          <w:rPr>
            <w:rFonts w:ascii="Times New Roman" w:hAnsi="Times New Roman"/>
            <w:sz w:val="20"/>
            <w:szCs w:val="20"/>
          </w:rPr>
          <w:t>пункте 1</w:t>
        </w:r>
      </w:hyperlink>
      <w:r w:rsidRPr="001768C4">
        <w:rPr>
          <w:rFonts w:ascii="Times New Roman" w:hAnsi="Times New Roman"/>
          <w:sz w:val="20"/>
          <w:szCs w:val="20"/>
        </w:rPr>
        <w:t xml:space="preserve">4 - </w:t>
      </w:r>
      <w:hyperlink r:id="rId54" w:history="1">
        <w:r w:rsidRPr="001768C4">
          <w:rPr>
            <w:rFonts w:ascii="Times New Roman" w:hAnsi="Times New Roman"/>
            <w:sz w:val="20"/>
            <w:szCs w:val="20"/>
          </w:rPr>
          <w:t>1</w:t>
        </w:r>
      </w:hyperlink>
      <w:r w:rsidRPr="001768C4">
        <w:rPr>
          <w:rFonts w:ascii="Times New Roman" w:hAnsi="Times New Roman"/>
          <w:sz w:val="20"/>
          <w:szCs w:val="20"/>
        </w:rPr>
        <w:t>5 Регламента.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Персональная ответственность Специалистов и должностных лиц, предоставляющих муниципальную услугу, закрепляется в их должностных инструкциях.</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Лица, ответственные за предоставление муниципальной услуги, в случае ненадлежащего предоставления муниципальной услуги, ненадлежащего исполнения своих должностных обязанностей, совершения противоправных действий несут ответственность в соответствии с действующим законодательством РФ.</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Должностные лица, ответственные за предоставление муниципальной услуги либо за осуществление текущего контроля, в случае ненадлежащего исполнения должностных обязанностей, совершения противоправных действий несут ответственность в соответствии с действующим законодательством РФ.</w:t>
      </w:r>
    </w:p>
    <w:p w:rsidR="001768C4" w:rsidRPr="001768C4" w:rsidRDefault="001768C4" w:rsidP="00815020">
      <w:pPr>
        <w:numPr>
          <w:ilvl w:val="0"/>
          <w:numId w:val="21"/>
        </w:numPr>
        <w:autoSpaceDE w:val="0"/>
        <w:autoSpaceDN w:val="0"/>
        <w:adjustRightInd w:val="0"/>
        <w:spacing w:after="0" w:line="240" w:lineRule="auto"/>
        <w:ind w:left="0" w:firstLine="567"/>
        <w:jc w:val="both"/>
        <w:rPr>
          <w:rFonts w:ascii="Times New Roman" w:hAnsi="Times New Roman"/>
          <w:sz w:val="20"/>
          <w:szCs w:val="20"/>
        </w:rPr>
      </w:pPr>
      <w:r w:rsidRPr="001768C4">
        <w:rPr>
          <w:rFonts w:ascii="Times New Roman" w:hAnsi="Times New Roman"/>
          <w:sz w:val="20"/>
          <w:szCs w:val="20"/>
        </w:rPr>
        <w:t>Порядок и формы общественного контроля.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Граждане при проведении проверок по их заявлениям имеют право осуществлять защиту своих прав и (или) законных интересов в порядке, установленном действующим законодательством РФ. Граждане имеют право в установленном порядке создавать объединения для осуществления общественного </w:t>
      </w:r>
      <w:proofErr w:type="gramStart"/>
      <w:r w:rsidRPr="001768C4">
        <w:rPr>
          <w:rFonts w:ascii="Times New Roman" w:hAnsi="Times New Roman"/>
          <w:sz w:val="20"/>
          <w:szCs w:val="20"/>
        </w:rPr>
        <w:t>контроля за</w:t>
      </w:r>
      <w:proofErr w:type="gramEnd"/>
      <w:r w:rsidRPr="001768C4">
        <w:rPr>
          <w:rFonts w:ascii="Times New Roman" w:hAnsi="Times New Roman"/>
          <w:sz w:val="20"/>
          <w:szCs w:val="20"/>
        </w:rPr>
        <w:t xml:space="preserve"> предоставлением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Юридические лица независимо от их организационно-правовой формы в соответствии с учредительными документами имеют право осуществлять защиту своих прав и (или) законных интересов в порядке, установленном действующим законодательством РФ.</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Юридические лица имеют право в установленном порядке создавать объединения для осуществления общественного </w:t>
      </w:r>
      <w:proofErr w:type="gramStart"/>
      <w:r w:rsidRPr="001768C4">
        <w:rPr>
          <w:rFonts w:ascii="Times New Roman" w:hAnsi="Times New Roman"/>
          <w:sz w:val="20"/>
          <w:szCs w:val="20"/>
        </w:rPr>
        <w:t>контроля за</w:t>
      </w:r>
      <w:proofErr w:type="gramEnd"/>
      <w:r w:rsidRPr="001768C4">
        <w:rPr>
          <w:rFonts w:ascii="Times New Roman" w:hAnsi="Times New Roman"/>
          <w:sz w:val="20"/>
          <w:szCs w:val="20"/>
        </w:rPr>
        <w:t xml:space="preserve"> предоставлением муниципальной услуги.</w:t>
      </w:r>
    </w:p>
    <w:p w:rsidR="001768C4" w:rsidRPr="001768C4" w:rsidRDefault="001768C4" w:rsidP="001768C4">
      <w:pPr>
        <w:autoSpaceDE w:val="0"/>
        <w:autoSpaceDN w:val="0"/>
        <w:adjustRightInd w:val="0"/>
        <w:spacing w:after="0" w:line="240" w:lineRule="auto"/>
        <w:ind w:left="915"/>
        <w:jc w:val="both"/>
        <w:rPr>
          <w:rFonts w:ascii="Times New Roman" w:hAnsi="Times New Roman"/>
          <w:sz w:val="20"/>
          <w:szCs w:val="20"/>
        </w:rPr>
      </w:pPr>
    </w:p>
    <w:p w:rsidR="001768C4" w:rsidRPr="001768C4" w:rsidRDefault="001768C4" w:rsidP="0055033B">
      <w:pPr>
        <w:autoSpaceDE w:val="0"/>
        <w:autoSpaceDN w:val="0"/>
        <w:adjustRightInd w:val="0"/>
        <w:spacing w:after="0" w:line="240" w:lineRule="auto"/>
        <w:jc w:val="center"/>
        <w:rPr>
          <w:rFonts w:ascii="Times New Roman" w:hAnsi="Times New Roman"/>
          <w:sz w:val="20"/>
          <w:szCs w:val="20"/>
        </w:rPr>
      </w:pPr>
      <w:r w:rsidRPr="001768C4">
        <w:rPr>
          <w:rFonts w:ascii="Times New Roman" w:hAnsi="Times New Roman"/>
          <w:sz w:val="20"/>
          <w:szCs w:val="20"/>
        </w:rPr>
        <w:t>V. ПОРЯДОК ДОСУДЕБНОГО (ВНЕСУДЕБНОГО)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А ТАКЖЕ МУНИЦИПАЛЬНОГО СЛУЖАЩЕГО</w:t>
      </w:r>
    </w:p>
    <w:p w:rsidR="001768C4" w:rsidRPr="001768C4" w:rsidRDefault="001768C4" w:rsidP="001768C4">
      <w:pPr>
        <w:autoSpaceDE w:val="0"/>
        <w:autoSpaceDN w:val="0"/>
        <w:adjustRightInd w:val="0"/>
        <w:spacing w:after="0" w:line="240" w:lineRule="auto"/>
        <w:ind w:left="915"/>
        <w:jc w:val="center"/>
        <w:rPr>
          <w:rFonts w:ascii="Times New Roman" w:hAnsi="Times New Roman"/>
          <w:sz w:val="20"/>
          <w:szCs w:val="20"/>
        </w:rPr>
      </w:pP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31. </w:t>
      </w:r>
      <w:r w:rsidR="0055033B" w:rsidRPr="00FF5372">
        <w:rPr>
          <w:rFonts w:ascii="Times New Roman" w:hAnsi="Times New Roman"/>
          <w:sz w:val="20"/>
          <w:szCs w:val="20"/>
        </w:rPr>
        <w:tab/>
      </w:r>
      <w:proofErr w:type="gramStart"/>
      <w:r w:rsidRPr="001768C4">
        <w:rPr>
          <w:rFonts w:ascii="Times New Roman" w:hAnsi="Times New Roman"/>
          <w:sz w:val="20"/>
          <w:szCs w:val="20"/>
        </w:rPr>
        <w:t>Заявители вправе обжаловать решения, принятые в ходе предоставления муниципальной услуги, действия (бездействие) должностных лиц (специалистов) Управления образования, Учреждений в досудебном (внесудебном) порядке.</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32. </w:t>
      </w:r>
      <w:r w:rsidR="0055033B" w:rsidRPr="00FF5372">
        <w:rPr>
          <w:rFonts w:ascii="Times New Roman" w:hAnsi="Times New Roman"/>
          <w:sz w:val="20"/>
          <w:szCs w:val="20"/>
        </w:rPr>
        <w:tab/>
      </w:r>
      <w:r w:rsidRPr="001768C4">
        <w:rPr>
          <w:rFonts w:ascii="Times New Roman" w:hAnsi="Times New Roman"/>
          <w:sz w:val="20"/>
          <w:szCs w:val="20"/>
        </w:rPr>
        <w:t xml:space="preserve">Заявитель может обратиться с </w:t>
      </w:r>
      <w:proofErr w:type="gramStart"/>
      <w:r w:rsidRPr="001768C4">
        <w:rPr>
          <w:rFonts w:ascii="Times New Roman" w:hAnsi="Times New Roman"/>
          <w:sz w:val="20"/>
          <w:szCs w:val="20"/>
        </w:rPr>
        <w:t>жалобой</w:t>
      </w:r>
      <w:proofErr w:type="gramEnd"/>
      <w:r w:rsidRPr="001768C4">
        <w:rPr>
          <w:rFonts w:ascii="Times New Roman" w:hAnsi="Times New Roman"/>
          <w:sz w:val="20"/>
          <w:szCs w:val="20"/>
        </w:rPr>
        <w:t xml:space="preserve"> в том числе в следующих случаях:</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1) </w:t>
      </w:r>
      <w:r w:rsidR="0055033B" w:rsidRPr="0055033B">
        <w:rPr>
          <w:rFonts w:ascii="Times New Roman" w:hAnsi="Times New Roman"/>
          <w:sz w:val="20"/>
          <w:szCs w:val="20"/>
        </w:rPr>
        <w:tab/>
      </w:r>
      <w:r w:rsidRPr="001768C4">
        <w:rPr>
          <w:rFonts w:ascii="Times New Roman" w:hAnsi="Times New Roman"/>
          <w:sz w:val="20"/>
          <w:szCs w:val="20"/>
        </w:rPr>
        <w:t>нарушение срока регистрации запроса Заявителя о предоставлении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2) </w:t>
      </w:r>
      <w:r w:rsidR="0055033B" w:rsidRPr="0055033B">
        <w:rPr>
          <w:rFonts w:ascii="Times New Roman" w:hAnsi="Times New Roman"/>
          <w:sz w:val="20"/>
          <w:szCs w:val="20"/>
        </w:rPr>
        <w:tab/>
      </w:r>
      <w:r w:rsidRPr="001768C4">
        <w:rPr>
          <w:rFonts w:ascii="Times New Roman" w:hAnsi="Times New Roman"/>
          <w:sz w:val="20"/>
          <w:szCs w:val="20"/>
        </w:rPr>
        <w:t>нарушение срока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lastRenderedPageBreak/>
        <w:t xml:space="preserve">3) </w:t>
      </w:r>
      <w:r w:rsidR="0055033B" w:rsidRPr="0055033B">
        <w:rPr>
          <w:rFonts w:ascii="Times New Roman" w:hAnsi="Times New Roman"/>
          <w:sz w:val="20"/>
          <w:szCs w:val="20"/>
        </w:rPr>
        <w:tab/>
      </w:r>
      <w:r w:rsidRPr="001768C4">
        <w:rPr>
          <w:rFonts w:ascii="Times New Roman" w:hAnsi="Times New Roman"/>
          <w:sz w:val="20"/>
          <w:szCs w:val="20"/>
        </w:rPr>
        <w:t>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4) </w:t>
      </w:r>
      <w:r w:rsidR="0055033B" w:rsidRPr="0055033B">
        <w:rPr>
          <w:rFonts w:ascii="Times New Roman" w:hAnsi="Times New Roman"/>
          <w:sz w:val="20"/>
          <w:szCs w:val="20"/>
        </w:rPr>
        <w:tab/>
      </w:r>
      <w:r w:rsidRPr="001768C4">
        <w:rPr>
          <w:rFonts w:ascii="Times New Roman" w:hAnsi="Times New Roman"/>
          <w:sz w:val="20"/>
          <w:szCs w:val="20"/>
        </w:rPr>
        <w:t>отказ Заявителю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 xml:space="preserve">5) </w:t>
      </w:r>
      <w:r w:rsidR="0055033B" w:rsidRPr="0055033B">
        <w:rPr>
          <w:rFonts w:ascii="Times New Roman" w:hAnsi="Times New Roman"/>
          <w:sz w:val="20"/>
          <w:szCs w:val="20"/>
        </w:rPr>
        <w:tab/>
      </w:r>
      <w:r w:rsidRPr="001768C4">
        <w:rPr>
          <w:rFonts w:ascii="Times New Roman" w:hAnsi="Times New Roman"/>
          <w:sz w:val="20"/>
          <w:szCs w:val="20"/>
        </w:rPr>
        <w:t>отказ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6)</w:t>
      </w:r>
      <w:r w:rsidR="0055033B" w:rsidRPr="0055033B">
        <w:rPr>
          <w:rFonts w:ascii="Times New Roman" w:hAnsi="Times New Roman"/>
          <w:sz w:val="20"/>
          <w:szCs w:val="20"/>
        </w:rPr>
        <w:tab/>
      </w:r>
      <w:r w:rsidRPr="001768C4">
        <w:rPr>
          <w:rFonts w:ascii="Times New Roman" w:hAnsi="Times New Roman"/>
          <w:sz w:val="20"/>
          <w:szCs w:val="20"/>
        </w:rPr>
        <w:t xml:space="preserve"> </w:t>
      </w:r>
      <w:r w:rsidR="0055033B" w:rsidRPr="0055033B">
        <w:rPr>
          <w:rFonts w:ascii="Times New Roman" w:hAnsi="Times New Roman"/>
          <w:sz w:val="20"/>
          <w:szCs w:val="20"/>
        </w:rPr>
        <w:tab/>
      </w:r>
      <w:r w:rsidRPr="001768C4">
        <w:rPr>
          <w:rFonts w:ascii="Times New Roman" w:hAnsi="Times New Roman"/>
          <w:sz w:val="20"/>
          <w:szCs w:val="2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 xml:space="preserve">7) </w:t>
      </w:r>
      <w:r w:rsidR="0055033B" w:rsidRPr="0055033B">
        <w:rPr>
          <w:rFonts w:ascii="Times New Roman" w:hAnsi="Times New Roman"/>
          <w:sz w:val="20"/>
          <w:szCs w:val="20"/>
        </w:rPr>
        <w:tab/>
      </w:r>
      <w:r w:rsidRPr="001768C4">
        <w:rPr>
          <w:rFonts w:ascii="Times New Roman" w:hAnsi="Times New Roman"/>
          <w:sz w:val="20"/>
          <w:szCs w:val="20"/>
        </w:rPr>
        <w:t>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соответствующим административным регламентом предоставления муниципальной услуги срока таких исправлений.</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32. </w:t>
      </w:r>
      <w:r w:rsidR="0055033B" w:rsidRPr="00FF5372">
        <w:rPr>
          <w:rFonts w:ascii="Times New Roman" w:hAnsi="Times New Roman"/>
          <w:sz w:val="20"/>
          <w:szCs w:val="20"/>
        </w:rPr>
        <w:tab/>
      </w:r>
      <w:r w:rsidRPr="001768C4">
        <w:rPr>
          <w:rFonts w:ascii="Times New Roman" w:hAnsi="Times New Roman"/>
          <w:sz w:val="20"/>
          <w:szCs w:val="20"/>
        </w:rPr>
        <w:t>Основанием для начала процедуры рассмотрения досудебного (внесудебного) обжалования действий (бездействия) и решений, принятых (осуществляемых) в ходе предоставления муниципальной услуги, является подача Заявителем жалобы лично или направление письменного обращения, в том числе в форме электронного документа к руководителям Учреждений, начальнику Управления образования либо Главе Богучанского района.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33. </w:t>
      </w:r>
      <w:r w:rsidR="0055033B" w:rsidRPr="00FF5372">
        <w:rPr>
          <w:rFonts w:ascii="Times New Roman" w:hAnsi="Times New Roman"/>
          <w:sz w:val="20"/>
          <w:szCs w:val="20"/>
        </w:rPr>
        <w:tab/>
      </w:r>
      <w:r w:rsidRPr="001768C4">
        <w:rPr>
          <w:rFonts w:ascii="Times New Roman" w:hAnsi="Times New Roman"/>
          <w:sz w:val="20"/>
          <w:szCs w:val="20"/>
        </w:rPr>
        <w:t>Жалоба подается в письменной форме на бумажном носителе, в электронной форме в орган, предоставляющий муниципальную услугу.</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Заявитель вправе обжаловать действия (бездействие) и решения, принятые должностными лицами в ходе предоставления муниципальной услуги, руководителю Учреждения, начальнику Управления образования либо Главе Богучанского района.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Действия (бездействие) специалистов Учреждений обжалуются начальнику Управления образования либо руководителю Учреждения.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Действия (бездействие) специалистов Управления образования обжалуются Главе Богучанского района.</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34. </w:t>
      </w:r>
      <w:r w:rsidR="0055033B" w:rsidRPr="00FF5372">
        <w:rPr>
          <w:rFonts w:ascii="Times New Roman" w:hAnsi="Times New Roman"/>
          <w:sz w:val="20"/>
          <w:szCs w:val="20"/>
        </w:rPr>
        <w:tab/>
      </w:r>
      <w:r w:rsidRPr="001768C4">
        <w:rPr>
          <w:rFonts w:ascii="Times New Roman" w:hAnsi="Times New Roman"/>
          <w:sz w:val="20"/>
          <w:szCs w:val="20"/>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краевого портала "Красноярский край",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35.</w:t>
      </w:r>
      <w:r w:rsidR="0055033B" w:rsidRPr="0055033B">
        <w:rPr>
          <w:rFonts w:ascii="Times New Roman" w:hAnsi="Times New Roman"/>
          <w:sz w:val="20"/>
          <w:szCs w:val="20"/>
        </w:rPr>
        <w:tab/>
      </w:r>
      <w:r w:rsidRPr="001768C4">
        <w:rPr>
          <w:rFonts w:ascii="Times New Roman" w:hAnsi="Times New Roman"/>
          <w:sz w:val="20"/>
          <w:szCs w:val="20"/>
        </w:rPr>
        <w:t xml:space="preserve"> Жалоба должна содержать:</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1) </w:t>
      </w:r>
      <w:r w:rsidR="0055033B" w:rsidRPr="0055033B">
        <w:rPr>
          <w:rFonts w:ascii="Times New Roman" w:hAnsi="Times New Roman"/>
          <w:sz w:val="20"/>
          <w:szCs w:val="20"/>
        </w:rPr>
        <w:tab/>
      </w:r>
      <w:r w:rsidRPr="001768C4">
        <w:rPr>
          <w:rFonts w:ascii="Times New Roman" w:hAnsi="Times New Roman"/>
          <w:sz w:val="20"/>
          <w:szCs w:val="20"/>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 xml:space="preserve">2) </w:t>
      </w:r>
      <w:r w:rsidR="0055033B" w:rsidRPr="0055033B">
        <w:rPr>
          <w:rFonts w:ascii="Times New Roman" w:hAnsi="Times New Roman"/>
          <w:sz w:val="20"/>
          <w:szCs w:val="20"/>
        </w:rPr>
        <w:tab/>
      </w:r>
      <w:r w:rsidRPr="001768C4">
        <w:rPr>
          <w:rFonts w:ascii="Times New Roman" w:hAnsi="Times New Roman"/>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 </w:t>
      </w:r>
      <w:r w:rsidR="0055033B" w:rsidRPr="0055033B">
        <w:rPr>
          <w:rFonts w:ascii="Times New Roman" w:hAnsi="Times New Roman"/>
          <w:sz w:val="20"/>
          <w:szCs w:val="20"/>
        </w:rPr>
        <w:tab/>
      </w:r>
      <w:r w:rsidRPr="001768C4">
        <w:rPr>
          <w:rFonts w:ascii="Times New Roman" w:hAnsi="Times New Roman"/>
          <w:sz w:val="20"/>
          <w:szCs w:val="2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4) </w:t>
      </w:r>
      <w:r w:rsidR="0055033B" w:rsidRPr="0055033B">
        <w:rPr>
          <w:rFonts w:ascii="Times New Roman" w:hAnsi="Times New Roman"/>
          <w:sz w:val="20"/>
          <w:szCs w:val="20"/>
        </w:rPr>
        <w:tab/>
      </w:r>
      <w:r w:rsidRPr="001768C4">
        <w:rPr>
          <w:rFonts w:ascii="Times New Roman" w:hAnsi="Times New Roman"/>
          <w:sz w:val="20"/>
          <w:szCs w:val="20"/>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36. </w:t>
      </w:r>
      <w:r w:rsidR="0055033B" w:rsidRPr="00FF5372">
        <w:rPr>
          <w:rFonts w:ascii="Times New Roman" w:hAnsi="Times New Roman"/>
          <w:sz w:val="20"/>
          <w:szCs w:val="20"/>
        </w:rPr>
        <w:tab/>
      </w:r>
      <w:proofErr w:type="gramStart"/>
      <w:r w:rsidRPr="001768C4">
        <w:rPr>
          <w:rFonts w:ascii="Times New Roman" w:hAnsi="Times New Roman"/>
          <w:sz w:val="20"/>
          <w:szCs w:val="20"/>
        </w:rPr>
        <w:t>Поступившая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37.</w:t>
      </w:r>
      <w:r w:rsidR="0055033B" w:rsidRPr="0055033B">
        <w:rPr>
          <w:rFonts w:ascii="Times New Roman" w:hAnsi="Times New Roman"/>
          <w:sz w:val="20"/>
          <w:szCs w:val="20"/>
        </w:rPr>
        <w:tab/>
      </w:r>
      <w:r w:rsidRPr="001768C4">
        <w:rPr>
          <w:rFonts w:ascii="Times New Roman" w:hAnsi="Times New Roman"/>
          <w:sz w:val="20"/>
          <w:szCs w:val="20"/>
        </w:rPr>
        <w:t xml:space="preserve"> Результатом рассмотрения жалобы является одно из следующих решений:</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proofErr w:type="gramStart"/>
      <w:r w:rsidRPr="001768C4">
        <w:rPr>
          <w:rFonts w:ascii="Times New Roman" w:hAnsi="Times New Roman"/>
          <w:sz w:val="20"/>
          <w:szCs w:val="20"/>
        </w:rPr>
        <w:t xml:space="preserve">1) </w:t>
      </w:r>
      <w:r w:rsidR="0055033B" w:rsidRPr="0055033B">
        <w:rPr>
          <w:rFonts w:ascii="Times New Roman" w:hAnsi="Times New Roman"/>
          <w:sz w:val="20"/>
          <w:szCs w:val="20"/>
        </w:rPr>
        <w:tab/>
      </w:r>
      <w:r w:rsidRPr="001768C4">
        <w:rPr>
          <w:rFonts w:ascii="Times New Roman" w:hAnsi="Times New Roman"/>
          <w:sz w:val="20"/>
          <w:szCs w:val="20"/>
        </w:rPr>
        <w:t>удовлетворение жалобы, в том числе в форме отмены принятого решения, исправления допущенных Управлением образования или общеобразовательными учреждениями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w:t>
      </w:r>
      <w:proofErr w:type="gramEnd"/>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lastRenderedPageBreak/>
        <w:t xml:space="preserve">2) </w:t>
      </w:r>
      <w:r w:rsidR="0055033B" w:rsidRPr="0055033B">
        <w:rPr>
          <w:rFonts w:ascii="Times New Roman" w:hAnsi="Times New Roman"/>
          <w:sz w:val="20"/>
          <w:szCs w:val="20"/>
        </w:rPr>
        <w:tab/>
      </w:r>
      <w:r w:rsidRPr="001768C4">
        <w:rPr>
          <w:rFonts w:ascii="Times New Roman" w:hAnsi="Times New Roman"/>
          <w:sz w:val="20"/>
          <w:szCs w:val="20"/>
        </w:rPr>
        <w:t>отказ в удовлетворении жалобы.</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38.</w:t>
      </w:r>
      <w:r w:rsidR="0055033B" w:rsidRPr="0055033B">
        <w:rPr>
          <w:rFonts w:ascii="Times New Roman" w:hAnsi="Times New Roman"/>
          <w:sz w:val="20"/>
          <w:szCs w:val="20"/>
        </w:rPr>
        <w:tab/>
      </w:r>
      <w:r w:rsidRPr="001768C4">
        <w:rPr>
          <w:rFonts w:ascii="Times New Roman" w:hAnsi="Times New Roman"/>
          <w:sz w:val="20"/>
          <w:szCs w:val="20"/>
        </w:rPr>
        <w:t xml:space="preserve"> Не позднее дня, следующего за днем принятия решения, указанного в пункте 38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39. </w:t>
      </w:r>
      <w:r w:rsidR="0055033B" w:rsidRPr="00FF5372">
        <w:rPr>
          <w:rFonts w:ascii="Times New Roman" w:hAnsi="Times New Roman"/>
          <w:sz w:val="20"/>
          <w:szCs w:val="20"/>
        </w:rPr>
        <w:tab/>
      </w:r>
      <w:r w:rsidRPr="001768C4">
        <w:rPr>
          <w:rFonts w:ascii="Times New Roman" w:hAnsi="Times New Roman"/>
          <w:sz w:val="20"/>
          <w:szCs w:val="20"/>
        </w:rPr>
        <w:t xml:space="preserve">В случае установления в ходе или по результатам </w:t>
      </w:r>
      <w:proofErr w:type="gramStart"/>
      <w:r w:rsidRPr="001768C4">
        <w:rPr>
          <w:rFonts w:ascii="Times New Roman" w:hAnsi="Times New Roman"/>
          <w:sz w:val="20"/>
          <w:szCs w:val="20"/>
        </w:rPr>
        <w:t>рассмотрения жалобы признаков состава административного правонарушения</w:t>
      </w:r>
      <w:proofErr w:type="gramEnd"/>
      <w:r w:rsidRPr="001768C4">
        <w:rPr>
          <w:rFonts w:ascii="Times New Roman" w:hAnsi="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40.</w:t>
      </w:r>
      <w:r w:rsidR="0055033B" w:rsidRPr="0055033B">
        <w:rPr>
          <w:rFonts w:ascii="Times New Roman" w:hAnsi="Times New Roman"/>
          <w:sz w:val="20"/>
          <w:szCs w:val="20"/>
        </w:rPr>
        <w:tab/>
      </w:r>
      <w:r w:rsidRPr="001768C4">
        <w:rPr>
          <w:rFonts w:ascii="Times New Roman" w:hAnsi="Times New Roman"/>
          <w:sz w:val="20"/>
          <w:szCs w:val="20"/>
        </w:rPr>
        <w:t xml:space="preserve"> Заявители имеют право обратиться в Управление образования, Учреждения за получением информации и документов, необходимых для обоснования и рассмотрения жалобы.</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41. </w:t>
      </w:r>
      <w:r w:rsidR="0055033B" w:rsidRPr="00FF5372">
        <w:rPr>
          <w:rFonts w:ascii="Times New Roman" w:hAnsi="Times New Roman"/>
          <w:sz w:val="20"/>
          <w:szCs w:val="20"/>
        </w:rPr>
        <w:tab/>
      </w:r>
      <w:r w:rsidRPr="001768C4">
        <w:rPr>
          <w:rFonts w:ascii="Times New Roman" w:hAnsi="Times New Roman"/>
          <w:sz w:val="20"/>
          <w:szCs w:val="20"/>
        </w:rPr>
        <w:t>Основания для приостановления рассмотрения жалобы отсутствуют.</w:t>
      </w:r>
    </w:p>
    <w:p w:rsidR="001768C4" w:rsidRPr="001768C4"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42.</w:t>
      </w:r>
      <w:r w:rsidR="0055033B" w:rsidRPr="0055033B">
        <w:rPr>
          <w:rFonts w:ascii="Times New Roman" w:hAnsi="Times New Roman"/>
          <w:sz w:val="20"/>
          <w:szCs w:val="20"/>
        </w:rPr>
        <w:tab/>
      </w:r>
      <w:r w:rsidRPr="001768C4">
        <w:rPr>
          <w:rFonts w:ascii="Times New Roman" w:hAnsi="Times New Roman"/>
          <w:sz w:val="20"/>
          <w:szCs w:val="20"/>
        </w:rPr>
        <w:t>Заявители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муниципального служащего в суд общей юрисдикции в порядке и сроки, установленные законодательством Российской Федерации.</w:t>
      </w:r>
    </w:p>
    <w:p w:rsidR="001768C4" w:rsidRPr="00860393" w:rsidRDefault="001768C4" w:rsidP="001768C4">
      <w:pPr>
        <w:autoSpaceDE w:val="0"/>
        <w:autoSpaceDN w:val="0"/>
        <w:adjustRightInd w:val="0"/>
        <w:spacing w:after="0" w:line="240" w:lineRule="auto"/>
        <w:ind w:firstLine="540"/>
        <w:jc w:val="both"/>
        <w:rPr>
          <w:rFonts w:ascii="Times New Roman" w:hAnsi="Times New Roman"/>
          <w:sz w:val="20"/>
          <w:szCs w:val="20"/>
        </w:rPr>
      </w:pPr>
      <w:r w:rsidRPr="001768C4">
        <w:rPr>
          <w:rFonts w:ascii="Times New Roman" w:hAnsi="Times New Roman"/>
          <w:sz w:val="20"/>
          <w:szCs w:val="20"/>
        </w:rPr>
        <w:t xml:space="preserve">43. </w:t>
      </w:r>
      <w:r w:rsidR="0055033B" w:rsidRPr="00FF5372">
        <w:rPr>
          <w:rFonts w:ascii="Times New Roman" w:hAnsi="Times New Roman"/>
          <w:sz w:val="20"/>
          <w:szCs w:val="20"/>
        </w:rPr>
        <w:tab/>
      </w:r>
      <w:r w:rsidRPr="001768C4">
        <w:rPr>
          <w:rFonts w:ascii="Times New Roman" w:hAnsi="Times New Roman"/>
          <w:sz w:val="20"/>
          <w:szCs w:val="20"/>
        </w:rPr>
        <w:t>Результатом досудебного (внесудебного) обжалования является направление Заявителю мотивированного ответа о результатах рассмотрения жалобы не позднее дня, следующего за днем принятия решения, в письменной форме и по желанию Заявителя в электронной форме.</w:t>
      </w:r>
    </w:p>
    <w:p w:rsidR="009C56F6" w:rsidRDefault="0007130D" w:rsidP="0007130D">
      <w:pPr>
        <w:spacing w:after="0" w:line="240" w:lineRule="auto"/>
        <w:jc w:val="right"/>
        <w:rPr>
          <w:rFonts w:ascii="Times New Roman" w:hAnsi="Times New Roman"/>
          <w:sz w:val="18"/>
          <w:szCs w:val="18"/>
        </w:rPr>
      </w:pPr>
      <w:r w:rsidRPr="0007130D">
        <w:rPr>
          <w:rFonts w:ascii="Times New Roman" w:hAnsi="Times New Roman"/>
          <w:sz w:val="18"/>
          <w:szCs w:val="18"/>
        </w:rPr>
        <w:t xml:space="preserve">                                                                                               </w:t>
      </w:r>
    </w:p>
    <w:p w:rsidR="0007130D" w:rsidRPr="0007130D" w:rsidRDefault="0007130D" w:rsidP="0007130D">
      <w:pPr>
        <w:spacing w:after="0" w:line="240" w:lineRule="auto"/>
        <w:jc w:val="right"/>
        <w:rPr>
          <w:rFonts w:ascii="Times New Roman" w:hAnsi="Times New Roman"/>
          <w:sz w:val="18"/>
          <w:szCs w:val="18"/>
        </w:rPr>
      </w:pPr>
      <w:r w:rsidRPr="0007130D">
        <w:rPr>
          <w:rFonts w:ascii="Times New Roman" w:hAnsi="Times New Roman"/>
          <w:sz w:val="18"/>
          <w:szCs w:val="18"/>
        </w:rPr>
        <w:t xml:space="preserve">         Приложение № 1 к административному регламенту</w:t>
      </w:r>
    </w:p>
    <w:p w:rsidR="0007130D" w:rsidRPr="0007130D" w:rsidRDefault="0007130D" w:rsidP="0007130D">
      <w:pPr>
        <w:spacing w:after="0" w:line="240" w:lineRule="auto"/>
        <w:jc w:val="right"/>
        <w:rPr>
          <w:rFonts w:ascii="Times New Roman" w:hAnsi="Times New Roman"/>
          <w:sz w:val="18"/>
          <w:szCs w:val="18"/>
        </w:rPr>
      </w:pPr>
      <w:r w:rsidRPr="0007130D">
        <w:rPr>
          <w:rFonts w:ascii="Times New Roman" w:hAnsi="Times New Roman"/>
          <w:sz w:val="18"/>
          <w:szCs w:val="18"/>
        </w:rPr>
        <w:t>«Зачисление в муниципальные общеобразовательные учреждения,</w:t>
      </w:r>
    </w:p>
    <w:p w:rsidR="0007130D" w:rsidRPr="0007130D" w:rsidRDefault="0007130D" w:rsidP="0007130D">
      <w:pPr>
        <w:spacing w:after="0" w:line="240" w:lineRule="auto"/>
        <w:jc w:val="right"/>
        <w:rPr>
          <w:rFonts w:ascii="Times New Roman" w:hAnsi="Times New Roman"/>
          <w:sz w:val="18"/>
          <w:szCs w:val="18"/>
        </w:rPr>
      </w:pPr>
      <w:r w:rsidRPr="0007130D">
        <w:rPr>
          <w:rFonts w:ascii="Times New Roman" w:hAnsi="Times New Roman"/>
          <w:sz w:val="18"/>
          <w:szCs w:val="18"/>
        </w:rPr>
        <w:t xml:space="preserve">                                                                                                            </w:t>
      </w:r>
      <w:proofErr w:type="gramStart"/>
      <w:r w:rsidRPr="0007130D">
        <w:rPr>
          <w:rFonts w:ascii="Times New Roman" w:hAnsi="Times New Roman"/>
          <w:sz w:val="18"/>
          <w:szCs w:val="18"/>
        </w:rPr>
        <w:t>расположенные на территории Богучанского района»</w:t>
      </w:r>
      <w:proofErr w:type="gramEnd"/>
    </w:p>
    <w:p w:rsidR="0007130D" w:rsidRPr="00FF5372" w:rsidRDefault="0007130D" w:rsidP="0007130D">
      <w:pPr>
        <w:spacing w:after="0" w:line="240" w:lineRule="auto"/>
        <w:rPr>
          <w:rFonts w:ascii="Times New Roman" w:hAnsi="Times New Roman"/>
          <w:sz w:val="20"/>
          <w:szCs w:val="24"/>
        </w:rPr>
      </w:pPr>
    </w:p>
    <w:p w:rsidR="0007130D" w:rsidRPr="0007130D" w:rsidRDefault="0007130D" w:rsidP="0007130D">
      <w:pPr>
        <w:spacing w:after="0" w:line="240" w:lineRule="auto"/>
        <w:jc w:val="center"/>
        <w:rPr>
          <w:rFonts w:ascii="Times New Roman" w:hAnsi="Times New Roman"/>
          <w:sz w:val="20"/>
          <w:szCs w:val="20"/>
        </w:rPr>
      </w:pPr>
      <w:r w:rsidRPr="0007130D">
        <w:rPr>
          <w:rFonts w:ascii="Times New Roman" w:hAnsi="Times New Roman"/>
          <w:sz w:val="20"/>
          <w:szCs w:val="20"/>
        </w:rPr>
        <w:t>Сведения о местах, нахождения, контактных телефонах Учреждений, оказывающих муниципальную услугу</w:t>
      </w:r>
    </w:p>
    <w:p w:rsidR="0055033B" w:rsidRPr="001768C4" w:rsidRDefault="0055033B" w:rsidP="0007130D">
      <w:pPr>
        <w:autoSpaceDE w:val="0"/>
        <w:autoSpaceDN w:val="0"/>
        <w:adjustRightInd w:val="0"/>
        <w:spacing w:after="0" w:line="240" w:lineRule="auto"/>
        <w:ind w:firstLine="540"/>
        <w:jc w:val="center"/>
        <w:rPr>
          <w:rFonts w:ascii="Times New Roman" w:hAnsi="Times New Roman"/>
          <w:sz w:val="20"/>
          <w:szCs w:val="20"/>
        </w:rPr>
      </w:pPr>
    </w:p>
    <w:tbl>
      <w:tblPr>
        <w:tblStyle w:val="a8"/>
        <w:tblW w:w="5000" w:type="pct"/>
        <w:tblLook w:val="04A0"/>
      </w:tblPr>
      <w:tblGrid>
        <w:gridCol w:w="391"/>
        <w:gridCol w:w="3481"/>
        <w:gridCol w:w="1787"/>
        <w:gridCol w:w="2039"/>
        <w:gridCol w:w="9"/>
        <w:gridCol w:w="16"/>
        <w:gridCol w:w="9"/>
        <w:gridCol w:w="1838"/>
      </w:tblGrid>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Наименование учреждений</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Адрес</w:t>
            </w:r>
          </w:p>
        </w:tc>
        <w:tc>
          <w:tcPr>
            <w:tcW w:w="1068" w:type="pct"/>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Электронный адрес</w:t>
            </w:r>
          </w:p>
        </w:tc>
        <w:tc>
          <w:tcPr>
            <w:tcW w:w="967" w:type="pct"/>
            <w:gridSpan w:val="4"/>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Контактный телефон</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Ангарская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663440,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Ангарский, ул. Стадионная,6</w:t>
            </w:r>
          </w:p>
        </w:tc>
        <w:tc>
          <w:tcPr>
            <w:tcW w:w="1068" w:type="pct"/>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schoolang5@rambler.ru</w:t>
            </w:r>
          </w:p>
        </w:tc>
        <w:tc>
          <w:tcPr>
            <w:tcW w:w="967" w:type="pct"/>
            <w:gridSpan w:val="4"/>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44-455</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Артюгинская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663442,</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Артюгино, ул. Калинина,13</w:t>
            </w:r>
          </w:p>
        </w:tc>
        <w:tc>
          <w:tcPr>
            <w:tcW w:w="1068" w:type="pct"/>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art82007@yandex.ru</w:t>
            </w:r>
          </w:p>
        </w:tc>
        <w:tc>
          <w:tcPr>
            <w:tcW w:w="967" w:type="pct"/>
            <w:gridSpan w:val="4"/>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36-237</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3.</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Белякинская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663453,</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п. Беляки, ул. </w:t>
            </w:r>
            <w:proofErr w:type="gramStart"/>
            <w:r w:rsidRPr="0007130D">
              <w:rPr>
                <w:rFonts w:ascii="Times New Roman" w:hAnsi="Times New Roman"/>
                <w:sz w:val="14"/>
                <w:szCs w:val="14"/>
              </w:rPr>
              <w:t>Школьная</w:t>
            </w:r>
            <w:proofErr w:type="gramEnd"/>
            <w:r w:rsidRPr="0007130D">
              <w:rPr>
                <w:rFonts w:ascii="Times New Roman" w:hAnsi="Times New Roman"/>
                <w:sz w:val="14"/>
                <w:szCs w:val="14"/>
              </w:rPr>
              <w:t xml:space="preserve">, 30 </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belyaki15@mail.ru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222-03</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4.</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бюджетное общеобразовательное учреждение  Богучанская школа № 1</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663430,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с. Богучаны, ул. Октябрьская, 108 </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bss1@inbox.ru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28-361</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5.</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Богучанская школа № 2</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663430,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с. Богучаны, ул. Перенсона, 9</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bogbsh2@mail.ru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21-229</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Богучанская средняя школа № 3</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663430,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с. Богучаны, ул. Октябрьская, 117</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boguch-bs3@rambler.ru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21-946</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7.</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«Богучанская средняя школа № 4»</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663430,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с. Богучаны, ул. Центральная,35</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bs42005@yandex.ru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24-113</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Богучанская открытая (сменная)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663430,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с. Богучаны, ул. Октябрьская, 108</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Boguch-bos@rambler.ru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28-003</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9.</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Говорковская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663443, </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Говорково, пер. Первомайский, 2</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govshol@mail.ru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42-260</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10.</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«Гремучинская школа № 19»</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663448,</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Гремучий, ул. Береговая, 28</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gsh1970@rambler.ru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32-430</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11.</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Кежекская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663455,</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Кежек, ул. Лесная,1</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koosh19@mail.ru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22-764</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12.</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Красногорьевская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663437, п. Красногорьевский, ул. Ленина, 11 «Б»</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krasnog10@yandex.ru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31-390</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13.</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Манзенская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663444,</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Манзя, ул. Ленина, 11</w:t>
            </w:r>
          </w:p>
        </w:tc>
        <w:tc>
          <w:tcPr>
            <w:tcW w:w="1074" w:type="pct"/>
            <w:gridSpan w:val="2"/>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mssh16@rambler.ru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34-260</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14.</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Невонская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663461,</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Невонка, ул. Октябрьская, 20</w:t>
            </w:r>
          </w:p>
        </w:tc>
        <w:tc>
          <w:tcPr>
            <w:tcW w:w="1084" w:type="pct"/>
            <w:gridSpan w:val="3"/>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ciii-nevonka@rambler.ru</w:t>
            </w:r>
          </w:p>
        </w:tc>
        <w:tc>
          <w:tcPr>
            <w:tcW w:w="967" w:type="pct"/>
            <w:gridSpan w:val="2"/>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29-140</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15.</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Нижнетерянская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663454,</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Нижнетерянск, ул. Молодежная, 2</w:t>
            </w:r>
          </w:p>
        </w:tc>
        <w:tc>
          <w:tcPr>
            <w:tcW w:w="1084" w:type="pct"/>
            <w:gridSpan w:val="3"/>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tery28@mail.ru</w:t>
            </w:r>
          </w:p>
        </w:tc>
        <w:tc>
          <w:tcPr>
            <w:tcW w:w="967" w:type="pct"/>
            <w:gridSpan w:val="2"/>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34-407</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16.</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Новохайская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663469,</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Новохайский, Мира, 1</w:t>
            </w:r>
          </w:p>
        </w:tc>
        <w:tc>
          <w:tcPr>
            <w:tcW w:w="1084" w:type="pct"/>
            <w:gridSpan w:val="3"/>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xar.14@mail.ru</w:t>
            </w:r>
          </w:p>
        </w:tc>
        <w:tc>
          <w:tcPr>
            <w:tcW w:w="967" w:type="pct"/>
            <w:gridSpan w:val="2"/>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22-431</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17.</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Октябрьская средняя школа № 9</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663460,</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п. </w:t>
            </w:r>
            <w:proofErr w:type="gramStart"/>
            <w:r w:rsidRPr="0007130D">
              <w:rPr>
                <w:rFonts w:ascii="Times New Roman" w:hAnsi="Times New Roman"/>
                <w:sz w:val="14"/>
                <w:szCs w:val="14"/>
              </w:rPr>
              <w:t>Октябрьский</w:t>
            </w:r>
            <w:proofErr w:type="gramEnd"/>
            <w:r w:rsidRPr="0007130D">
              <w:rPr>
                <w:rFonts w:ascii="Times New Roman" w:hAnsi="Times New Roman"/>
                <w:sz w:val="14"/>
                <w:szCs w:val="14"/>
              </w:rPr>
              <w:t>, ул. Победы, 21</w:t>
            </w:r>
          </w:p>
        </w:tc>
        <w:tc>
          <w:tcPr>
            <w:tcW w:w="1084" w:type="pct"/>
            <w:gridSpan w:val="3"/>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oct_9@mail.ru</w:t>
            </w:r>
          </w:p>
        </w:tc>
        <w:tc>
          <w:tcPr>
            <w:tcW w:w="967" w:type="pct"/>
            <w:gridSpan w:val="2"/>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38-545</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18.</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 Муниципальное казённое общеобразовательное учреждение Осиновская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663457,</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w:t>
            </w:r>
            <w:proofErr w:type="gramStart"/>
            <w:r w:rsidRPr="0007130D">
              <w:rPr>
                <w:rFonts w:ascii="Times New Roman" w:hAnsi="Times New Roman"/>
                <w:sz w:val="14"/>
                <w:szCs w:val="14"/>
              </w:rPr>
              <w:t>.О</w:t>
            </w:r>
            <w:proofErr w:type="gramEnd"/>
            <w:r w:rsidRPr="0007130D">
              <w:rPr>
                <w:rFonts w:ascii="Times New Roman" w:hAnsi="Times New Roman"/>
                <w:sz w:val="14"/>
                <w:szCs w:val="14"/>
              </w:rPr>
              <w:t>синовый Мыс, ул. Советская, 48</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osin4@mail.ru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41-166</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lastRenderedPageBreak/>
              <w:t>19.</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Пинчугская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663441, п. Пинчуга, ул. Ленина,22-б</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pinsoch@rambler.ru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25-090</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20.</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Таежнинская школа № 7</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663467,</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Таежный, ул. Новая, 1 - а</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tsosh7@bk.ru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26-843</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21.</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Таежнинская школа № 20</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663467,</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Таежный, ул. Новая, 15</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tsosh20@rambler.ru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26-606</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22.</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Такучетская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663458, п. Такучет, ул. Горького, 1-а</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tacku4et@yandex.ru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41-397</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23.</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Муниципальное казённое общеобразовательное учреждение Хребтовская школа </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663468, </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Хребтовый, пер. Школьный, 5а</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hrebty@mail.ru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42-029</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24.</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«Чуноярская средняя школа № 13»</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663459,</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с. Чунояр, ул. </w:t>
            </w:r>
            <w:proofErr w:type="gramStart"/>
            <w:r w:rsidRPr="0007130D">
              <w:rPr>
                <w:rFonts w:ascii="Times New Roman" w:hAnsi="Times New Roman"/>
                <w:sz w:val="14"/>
                <w:szCs w:val="14"/>
              </w:rPr>
              <w:t>Партизанская</w:t>
            </w:r>
            <w:proofErr w:type="gramEnd"/>
            <w:r w:rsidRPr="0007130D">
              <w:rPr>
                <w:rFonts w:ascii="Times New Roman" w:hAnsi="Times New Roman"/>
                <w:sz w:val="14"/>
                <w:szCs w:val="14"/>
              </w:rPr>
              <w:t>, 33</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sk.63@mail.ru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38-458</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25.</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«Шиверская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663466, </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п. Шиверский, ул. Ленина, 13</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shkola-shiverskij@yandex.ru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35-338</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26.</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бюджетное общеобразовательное учреждение дополнительного образования «Детско-юношеская спортивная школа»</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663430, </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с. Богучаны, ул. Космонавтов, 12</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dushBog@mail.ru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21-976</w:t>
            </w:r>
          </w:p>
        </w:tc>
      </w:tr>
      <w:tr w:rsidR="0007130D" w:rsidRPr="0007130D" w:rsidTr="0007130D">
        <w:tc>
          <w:tcPr>
            <w:tcW w:w="185"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27.</w:t>
            </w:r>
          </w:p>
        </w:tc>
        <w:tc>
          <w:tcPr>
            <w:tcW w:w="1822"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Муниципальное казённое общеобразовательное учреждение дополнительного образования детей Центр дополнительного образования детей</w:t>
            </w:r>
          </w:p>
        </w:tc>
        <w:tc>
          <w:tcPr>
            <w:tcW w:w="936"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 xml:space="preserve">663430, </w:t>
            </w:r>
          </w:p>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с. Богучаны, ул. Космонавтов, 12</w:t>
            </w:r>
          </w:p>
        </w:tc>
        <w:tc>
          <w:tcPr>
            <w:tcW w:w="1090" w:type="pct"/>
            <w:gridSpan w:val="4"/>
            <w:tcBorders>
              <w:top w:val="single" w:sz="4" w:space="0" w:color="auto"/>
              <w:left w:val="single" w:sz="4" w:space="0" w:color="auto"/>
              <w:bottom w:val="single" w:sz="4" w:space="0" w:color="auto"/>
              <w:right w:val="single" w:sz="4" w:space="0" w:color="auto"/>
            </w:tcBorders>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mkoudod.cdod@rambler.ru</w:t>
            </w:r>
          </w:p>
        </w:tc>
        <w:tc>
          <w:tcPr>
            <w:tcW w:w="967" w:type="pct"/>
            <w:tcBorders>
              <w:top w:val="single" w:sz="4" w:space="0" w:color="auto"/>
              <w:left w:val="single" w:sz="4" w:space="0" w:color="auto"/>
              <w:bottom w:val="single" w:sz="4" w:space="0" w:color="auto"/>
              <w:right w:val="single" w:sz="4" w:space="0" w:color="auto"/>
            </w:tcBorders>
            <w:hideMark/>
          </w:tcPr>
          <w:p w:rsidR="0007130D" w:rsidRPr="0007130D" w:rsidRDefault="0007130D" w:rsidP="0007130D">
            <w:pPr>
              <w:spacing w:after="0" w:line="240" w:lineRule="auto"/>
              <w:rPr>
                <w:rFonts w:ascii="Times New Roman" w:hAnsi="Times New Roman"/>
                <w:sz w:val="14"/>
                <w:szCs w:val="14"/>
              </w:rPr>
            </w:pPr>
            <w:r w:rsidRPr="0007130D">
              <w:rPr>
                <w:rFonts w:ascii="Times New Roman" w:hAnsi="Times New Roman"/>
                <w:sz w:val="14"/>
                <w:szCs w:val="14"/>
              </w:rPr>
              <w:t>8(39162) 23-019</w:t>
            </w:r>
          </w:p>
        </w:tc>
      </w:tr>
    </w:tbl>
    <w:p w:rsidR="00A751E2" w:rsidRDefault="00A751E2" w:rsidP="0007130D">
      <w:pPr>
        <w:spacing w:after="0"/>
        <w:rPr>
          <w:rFonts w:ascii="Arial" w:hAnsi="Arial" w:cs="Arial"/>
          <w:sz w:val="20"/>
          <w:szCs w:val="20"/>
          <w:lang w:val="en-US"/>
        </w:rPr>
      </w:pPr>
    </w:p>
    <w:p w:rsidR="00FA7EB9" w:rsidRPr="00FA7EB9" w:rsidRDefault="00FA7EB9" w:rsidP="00FA7EB9">
      <w:pPr>
        <w:pStyle w:val="ConsPlusNormal"/>
        <w:jc w:val="right"/>
        <w:outlineLvl w:val="0"/>
        <w:rPr>
          <w:rFonts w:ascii="Times New Roman" w:hAnsi="Times New Roman" w:cs="Times New Roman"/>
          <w:sz w:val="18"/>
          <w:szCs w:val="18"/>
        </w:rPr>
      </w:pPr>
      <w:r w:rsidRPr="00FA7EB9">
        <w:rPr>
          <w:rFonts w:ascii="Times New Roman" w:hAnsi="Times New Roman" w:cs="Times New Roman"/>
          <w:sz w:val="18"/>
          <w:szCs w:val="18"/>
        </w:rPr>
        <w:t>Приложение 2</w:t>
      </w:r>
    </w:p>
    <w:p w:rsidR="00FA7EB9" w:rsidRPr="00FA7EB9" w:rsidRDefault="00FA7EB9" w:rsidP="00FA7EB9">
      <w:pPr>
        <w:pStyle w:val="ConsPlusNormal"/>
        <w:jc w:val="right"/>
        <w:rPr>
          <w:rFonts w:ascii="Times New Roman" w:hAnsi="Times New Roman" w:cs="Times New Roman"/>
          <w:sz w:val="18"/>
          <w:szCs w:val="18"/>
        </w:rPr>
      </w:pPr>
      <w:r w:rsidRPr="00FA7EB9">
        <w:rPr>
          <w:rFonts w:ascii="Times New Roman" w:hAnsi="Times New Roman" w:cs="Times New Roman"/>
          <w:sz w:val="18"/>
          <w:szCs w:val="18"/>
        </w:rPr>
        <w:t>к административному регламенту</w:t>
      </w:r>
    </w:p>
    <w:p w:rsidR="00FA7EB9" w:rsidRPr="00FA7EB9" w:rsidRDefault="00FA7EB9" w:rsidP="00FA7EB9">
      <w:pPr>
        <w:pStyle w:val="ConsPlusNormal"/>
        <w:jc w:val="right"/>
        <w:rPr>
          <w:rFonts w:ascii="Times New Roman" w:hAnsi="Times New Roman" w:cs="Times New Roman"/>
          <w:sz w:val="18"/>
          <w:szCs w:val="18"/>
        </w:rPr>
      </w:pPr>
      <w:r w:rsidRPr="00FA7EB9">
        <w:rPr>
          <w:rFonts w:ascii="Times New Roman" w:hAnsi="Times New Roman" w:cs="Times New Roman"/>
          <w:sz w:val="18"/>
          <w:szCs w:val="18"/>
        </w:rPr>
        <w:t xml:space="preserve">"Зачисление в </w:t>
      </w:r>
      <w:proofErr w:type="gramStart"/>
      <w:r w:rsidRPr="00FA7EB9">
        <w:rPr>
          <w:rFonts w:ascii="Times New Roman" w:hAnsi="Times New Roman" w:cs="Times New Roman"/>
          <w:sz w:val="18"/>
          <w:szCs w:val="18"/>
        </w:rPr>
        <w:t>муниципальные</w:t>
      </w:r>
      <w:proofErr w:type="gramEnd"/>
    </w:p>
    <w:p w:rsidR="00FA7EB9" w:rsidRPr="00FA7EB9" w:rsidRDefault="00FA7EB9" w:rsidP="00FA7EB9">
      <w:pPr>
        <w:pStyle w:val="ConsPlusNormal"/>
        <w:jc w:val="right"/>
        <w:rPr>
          <w:rFonts w:ascii="Times New Roman" w:hAnsi="Times New Roman" w:cs="Times New Roman"/>
          <w:sz w:val="18"/>
          <w:szCs w:val="18"/>
        </w:rPr>
      </w:pPr>
      <w:r w:rsidRPr="00FA7EB9">
        <w:rPr>
          <w:rFonts w:ascii="Times New Roman" w:hAnsi="Times New Roman" w:cs="Times New Roman"/>
          <w:sz w:val="18"/>
          <w:szCs w:val="18"/>
        </w:rPr>
        <w:t>общеобразовательные учреждения,</w:t>
      </w:r>
    </w:p>
    <w:p w:rsidR="00FA7EB9" w:rsidRPr="00FA7EB9" w:rsidRDefault="00FA7EB9" w:rsidP="00FA7EB9">
      <w:pPr>
        <w:pStyle w:val="ConsPlusNormal"/>
        <w:jc w:val="right"/>
        <w:rPr>
          <w:rFonts w:ascii="Times New Roman" w:hAnsi="Times New Roman" w:cs="Times New Roman"/>
          <w:sz w:val="18"/>
          <w:szCs w:val="18"/>
        </w:rPr>
      </w:pPr>
      <w:proofErr w:type="gramStart"/>
      <w:r w:rsidRPr="00FA7EB9">
        <w:rPr>
          <w:rFonts w:ascii="Times New Roman" w:hAnsi="Times New Roman" w:cs="Times New Roman"/>
          <w:sz w:val="18"/>
          <w:szCs w:val="18"/>
        </w:rPr>
        <w:t>расположенные на территории</w:t>
      </w:r>
      <w:proofErr w:type="gramEnd"/>
    </w:p>
    <w:p w:rsidR="00FA7EB9" w:rsidRPr="00FA7EB9" w:rsidRDefault="00FA7EB9" w:rsidP="00FA7EB9">
      <w:pPr>
        <w:pStyle w:val="ConsPlusNormal"/>
        <w:jc w:val="right"/>
        <w:rPr>
          <w:rFonts w:ascii="Times New Roman" w:hAnsi="Times New Roman" w:cs="Times New Roman"/>
          <w:sz w:val="18"/>
          <w:szCs w:val="18"/>
        </w:rPr>
      </w:pPr>
      <w:r w:rsidRPr="00FA7EB9">
        <w:rPr>
          <w:rFonts w:ascii="Times New Roman" w:hAnsi="Times New Roman" w:cs="Times New Roman"/>
          <w:sz w:val="18"/>
          <w:szCs w:val="18"/>
        </w:rPr>
        <w:t>Богучанского района"</w:t>
      </w:r>
    </w:p>
    <w:p w:rsidR="00FA7EB9" w:rsidRPr="00FA7EB9" w:rsidRDefault="00FA7EB9" w:rsidP="00FA7EB9">
      <w:pPr>
        <w:pStyle w:val="ConsPlusNormal"/>
        <w:jc w:val="right"/>
        <w:rPr>
          <w:rFonts w:ascii="Times New Roman" w:hAnsi="Times New Roman" w:cs="Times New Roman"/>
        </w:rPr>
      </w:pPr>
    </w:p>
    <w:p w:rsidR="00FA7EB9" w:rsidRPr="00FA7EB9" w:rsidRDefault="00FA7EB9" w:rsidP="00FA7EB9">
      <w:pPr>
        <w:pStyle w:val="ConsPlusNormal"/>
        <w:jc w:val="center"/>
        <w:rPr>
          <w:rFonts w:ascii="Times New Roman" w:hAnsi="Times New Roman" w:cs="Times New Roman"/>
        </w:rPr>
      </w:pPr>
    </w:p>
    <w:p w:rsidR="00FA7EB9" w:rsidRPr="00FA7EB9" w:rsidRDefault="00FA7EB9" w:rsidP="00FA7EB9">
      <w:pPr>
        <w:pStyle w:val="ConsPlusNormal"/>
        <w:ind w:firstLine="0"/>
        <w:jc w:val="center"/>
        <w:rPr>
          <w:rFonts w:ascii="Times New Roman" w:hAnsi="Times New Roman" w:cs="Times New Roman"/>
          <w:sz w:val="18"/>
        </w:rPr>
      </w:pPr>
      <w:r w:rsidRPr="00FA7EB9">
        <w:rPr>
          <w:rFonts w:ascii="Times New Roman" w:hAnsi="Times New Roman" w:cs="Times New Roman"/>
          <w:sz w:val="18"/>
        </w:rPr>
        <w:t>БЛОК-СХЕМА ПРЕДОСТАВЛЕНИЯ МУНИЦИПАЛЬНОЙ УСЛУГИ "ЗАЧИСЛЕНИЕ В МУНИЦИПАЛЬНЫЕ ОБЩЕОБРАЗОВАТЕЛЬНЫЕ УЧРЕЖДЕНИЯ, РАСПОЛОЖЕННЫЕ НА ТЕРРИТОРИИ БОГУЧАНСКОГО РАЙОНА"</w:t>
      </w:r>
    </w:p>
    <w:p w:rsidR="00FA7EB9" w:rsidRPr="00FA7EB9" w:rsidRDefault="00FA7EB9" w:rsidP="0007130D">
      <w:pPr>
        <w:spacing w:after="0"/>
        <w:rPr>
          <w:rFonts w:ascii="Arial" w:hAnsi="Arial" w:cs="Arial"/>
          <w:sz w:val="20"/>
          <w:szCs w:val="20"/>
        </w:rPr>
      </w:pPr>
    </w:p>
    <w:p w:rsidR="00FA7EB9" w:rsidRPr="00FA7EB9" w:rsidRDefault="00FA7EB9" w:rsidP="00FA7EB9">
      <w:pPr>
        <w:pStyle w:val="ConsPlusNonformat"/>
        <w:jc w:val="both"/>
      </w:pPr>
      <w:r>
        <w:t xml:space="preserve">                </w:t>
      </w:r>
      <w:r w:rsidRPr="00FA7EB9">
        <w:t xml:space="preserve">              ┌────────────┐</w:t>
      </w:r>
    </w:p>
    <w:p w:rsidR="00FA7EB9" w:rsidRPr="00FA7EB9" w:rsidRDefault="00FA7EB9" w:rsidP="00FA7EB9">
      <w:pPr>
        <w:pStyle w:val="ConsPlusNonformat"/>
        <w:jc w:val="both"/>
      </w:pPr>
      <w:r w:rsidRPr="00FA7EB9">
        <w:t xml:space="preserve">                              │   Начало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 Прием и регистрация заявления и документов Заявителя │</w:t>
      </w:r>
    </w:p>
    <w:p w:rsidR="00FA7EB9" w:rsidRPr="00FA7EB9" w:rsidRDefault="00FA7EB9" w:rsidP="00FA7EB9">
      <w:pPr>
        <w:pStyle w:val="ConsPlusNonformat"/>
        <w:jc w:val="both"/>
      </w:pPr>
      <w:r w:rsidRPr="00FA7EB9">
        <w:t xml:space="preserve">         │                 (</w:t>
      </w:r>
      <w:hyperlink r:id="rId55" w:history="1">
        <w:r w:rsidRPr="00FA7EB9">
          <w:t>пункт 2</w:t>
        </w:r>
      </w:hyperlink>
      <w:r w:rsidRPr="00FA7EB9">
        <w:t>4 Регламента)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w:t>
      </w:r>
      <w:r w:rsidRPr="00FF5372">
        <w:t xml:space="preserve"> </w:t>
      </w:r>
      <w:r w:rsidRPr="00FA7EB9">
        <w:t>\/</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     Наличие оснований для отказа в предоставлении    │</w:t>
      </w:r>
    </w:p>
    <w:p w:rsidR="00FA7EB9" w:rsidRPr="00FA7EB9" w:rsidRDefault="00FA7EB9" w:rsidP="00FA7EB9">
      <w:pPr>
        <w:pStyle w:val="ConsPlusNonformat"/>
        <w:jc w:val="both"/>
      </w:pPr>
      <w:r w:rsidRPr="00FA7EB9">
        <w:t xml:space="preserve">         │      муниципальной услуги (</w:t>
      </w:r>
      <w:hyperlink r:id="rId56" w:history="1">
        <w:r w:rsidRPr="00FA7EB9">
          <w:t>пункт 1</w:t>
        </w:r>
      </w:hyperlink>
      <w:r w:rsidRPr="00FA7EB9">
        <w:t>6 Регламента)      │</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Да</w:t>
      </w:r>
      <w:proofErr w:type="gramStart"/>
      <w:r w:rsidRPr="00FA7EB9">
        <w:t xml:space="preserve">                   │                   Н</w:t>
      </w:r>
      <w:proofErr w:type="gramEnd"/>
      <w:r w:rsidRPr="00FA7EB9">
        <w:t>ет</w:t>
      </w:r>
    </w:p>
    <w:p w:rsidR="00FA7EB9" w:rsidRPr="00FA7EB9" w:rsidRDefault="00FA7EB9" w:rsidP="00FA7EB9">
      <w:pPr>
        <w:pStyle w:val="ConsPlusNonformat"/>
        <w:jc w:val="both"/>
      </w:pPr>
      <w:r w:rsidRPr="00FA7EB9">
        <w:t xml:space="preserve">                  ┌──────────────────┘───────────────────┐</w:t>
      </w:r>
    </w:p>
    <w:p w:rsidR="00FA7EB9" w:rsidRPr="00FA7EB9" w:rsidRDefault="00FA7EB9" w:rsidP="00FA7EB9">
      <w:pPr>
        <w:pStyle w:val="ConsPlusNonformat"/>
        <w:jc w:val="both"/>
      </w:pPr>
      <w:r w:rsidRPr="00FA7EB9">
        <w:t xml:space="preserve">                  \/                                     \/</w:t>
      </w:r>
    </w:p>
    <w:p w:rsidR="00FA7EB9" w:rsidRPr="00FA7EB9" w:rsidRDefault="00FA7EB9" w:rsidP="00FA7EB9">
      <w:pPr>
        <w:pStyle w:val="ConsPlusNonformat"/>
        <w:jc w:val="both"/>
      </w:pPr>
      <w:r w:rsidRPr="00FA7EB9">
        <w:t xml:space="preserve"> ┌───────────────────────────────────┐       ┌────────────────────────┐</w:t>
      </w:r>
    </w:p>
    <w:p w:rsidR="00FA7EB9" w:rsidRPr="00FA7EB9" w:rsidRDefault="00FA7EB9" w:rsidP="00FA7EB9">
      <w:pPr>
        <w:pStyle w:val="ConsPlusNonformat"/>
        <w:jc w:val="both"/>
      </w:pPr>
      <w:r w:rsidRPr="00FA7EB9">
        <w:t xml:space="preserve"> │   Уведомление Заявителя об отказе │       │ Зачисление в Учреждение│</w:t>
      </w:r>
    </w:p>
    <w:p w:rsidR="00FA7EB9" w:rsidRPr="00FA7EB9" w:rsidRDefault="00FA7EB9" w:rsidP="00FA7EB9">
      <w:pPr>
        <w:pStyle w:val="ConsPlusNonformat"/>
        <w:jc w:val="both"/>
      </w:pPr>
      <w:r w:rsidRPr="00FA7EB9">
        <w:t xml:space="preserve"> │    в предоставлении </w:t>
      </w:r>
      <w:proofErr w:type="gramStart"/>
      <w:r w:rsidRPr="00FA7EB9">
        <w:t>муниципальной</w:t>
      </w:r>
      <w:proofErr w:type="gramEnd"/>
      <w:r w:rsidRPr="00FA7EB9">
        <w:t xml:space="preserve"> │       │  (</w:t>
      </w:r>
      <w:hyperlink r:id="rId57" w:history="1">
        <w:r w:rsidRPr="00FA7EB9">
          <w:t>пункт 2</w:t>
        </w:r>
      </w:hyperlink>
      <w:r w:rsidRPr="00FA7EB9">
        <w:t>4 регламента) │</w:t>
      </w:r>
    </w:p>
    <w:p w:rsidR="00FA7EB9" w:rsidRPr="00FA7EB9" w:rsidRDefault="00FA7EB9" w:rsidP="00FA7EB9">
      <w:pPr>
        <w:pStyle w:val="ConsPlusNonformat"/>
        <w:jc w:val="both"/>
      </w:pPr>
      <w:r w:rsidRPr="00FA7EB9">
        <w:t xml:space="preserve"> │ услуги, разъяснение причин отказа │       └────────────────────────┘</w:t>
      </w:r>
    </w:p>
    <w:p w:rsidR="00FA7EB9" w:rsidRPr="00FA7EB9" w:rsidRDefault="00FA7EB9" w:rsidP="00FA7EB9">
      <w:pPr>
        <w:pStyle w:val="ConsPlusNonformat"/>
        <w:jc w:val="both"/>
      </w:pPr>
      <w:r w:rsidRPr="00FA7EB9">
        <w:t xml:space="preserve"> │       (</w:t>
      </w:r>
      <w:hyperlink r:id="rId58" w:history="1">
        <w:r w:rsidRPr="00FA7EB9">
          <w:t>пункт 2</w:t>
        </w:r>
      </w:hyperlink>
      <w:r w:rsidRPr="00FA7EB9">
        <w:t>4 регламента)       │</w:t>
      </w:r>
    </w:p>
    <w:p w:rsidR="00FA7EB9" w:rsidRPr="00FA7EB9" w:rsidRDefault="00FA7EB9" w:rsidP="00FA7EB9">
      <w:pPr>
        <w:pStyle w:val="ConsPlusNonformat"/>
        <w:jc w:val="both"/>
      </w:pPr>
      <w:r w:rsidRPr="00FA7EB9">
        <w:t xml:space="preserve"> └───────────────────────────────────┘</w:t>
      </w:r>
    </w:p>
    <w:p w:rsidR="00EA1596" w:rsidRPr="00EA1596" w:rsidRDefault="00EA1596" w:rsidP="00EA1596">
      <w:pPr>
        <w:pStyle w:val="ConsPlusNormal"/>
        <w:jc w:val="right"/>
        <w:outlineLvl w:val="0"/>
        <w:rPr>
          <w:rFonts w:ascii="Times New Roman" w:hAnsi="Times New Roman" w:cs="Times New Roman"/>
          <w:sz w:val="18"/>
          <w:szCs w:val="18"/>
        </w:rPr>
      </w:pPr>
      <w:r w:rsidRPr="00EA1596">
        <w:rPr>
          <w:rFonts w:ascii="Times New Roman" w:hAnsi="Times New Roman" w:cs="Times New Roman"/>
          <w:sz w:val="18"/>
          <w:szCs w:val="18"/>
        </w:rPr>
        <w:t>Приложение 3</w:t>
      </w:r>
    </w:p>
    <w:p w:rsidR="00EA1596" w:rsidRPr="00EA1596" w:rsidRDefault="00EA1596" w:rsidP="00EA1596">
      <w:pPr>
        <w:pStyle w:val="ConsPlusNormal"/>
        <w:jc w:val="right"/>
        <w:rPr>
          <w:rFonts w:ascii="Times New Roman" w:hAnsi="Times New Roman" w:cs="Times New Roman"/>
          <w:sz w:val="18"/>
          <w:szCs w:val="18"/>
        </w:rPr>
      </w:pPr>
      <w:r w:rsidRPr="00EA1596">
        <w:rPr>
          <w:rFonts w:ascii="Times New Roman" w:hAnsi="Times New Roman" w:cs="Times New Roman"/>
          <w:sz w:val="18"/>
          <w:szCs w:val="18"/>
        </w:rPr>
        <w:t>к Административному регламенту</w:t>
      </w:r>
    </w:p>
    <w:p w:rsidR="00EA1596" w:rsidRPr="00EA1596" w:rsidRDefault="00EA1596" w:rsidP="00EA1596">
      <w:pPr>
        <w:pStyle w:val="ConsPlusNormal"/>
        <w:jc w:val="right"/>
        <w:rPr>
          <w:rFonts w:ascii="Times New Roman" w:hAnsi="Times New Roman" w:cs="Times New Roman"/>
          <w:sz w:val="18"/>
          <w:szCs w:val="18"/>
        </w:rPr>
      </w:pPr>
      <w:r w:rsidRPr="00EA1596">
        <w:rPr>
          <w:rFonts w:ascii="Times New Roman" w:hAnsi="Times New Roman" w:cs="Times New Roman"/>
          <w:sz w:val="18"/>
          <w:szCs w:val="18"/>
        </w:rPr>
        <w:t xml:space="preserve">"Зачисление в </w:t>
      </w:r>
      <w:proofErr w:type="gramStart"/>
      <w:r w:rsidRPr="00EA1596">
        <w:rPr>
          <w:rFonts w:ascii="Times New Roman" w:hAnsi="Times New Roman" w:cs="Times New Roman"/>
          <w:sz w:val="18"/>
          <w:szCs w:val="18"/>
        </w:rPr>
        <w:t>муниципальные</w:t>
      </w:r>
      <w:proofErr w:type="gramEnd"/>
    </w:p>
    <w:p w:rsidR="00EA1596" w:rsidRPr="00EA1596" w:rsidRDefault="00EA1596" w:rsidP="00EA1596">
      <w:pPr>
        <w:pStyle w:val="ConsPlusNormal"/>
        <w:jc w:val="right"/>
        <w:rPr>
          <w:rFonts w:ascii="Times New Roman" w:hAnsi="Times New Roman" w:cs="Times New Roman"/>
          <w:sz w:val="18"/>
          <w:szCs w:val="18"/>
        </w:rPr>
      </w:pPr>
      <w:r w:rsidRPr="00EA1596">
        <w:rPr>
          <w:rFonts w:ascii="Times New Roman" w:hAnsi="Times New Roman" w:cs="Times New Roman"/>
          <w:sz w:val="18"/>
          <w:szCs w:val="18"/>
        </w:rPr>
        <w:t>общеобразовательные учреждения,</w:t>
      </w:r>
    </w:p>
    <w:p w:rsidR="00EA1596" w:rsidRPr="00EA1596" w:rsidRDefault="00EA1596" w:rsidP="00EA1596">
      <w:pPr>
        <w:pStyle w:val="ConsPlusNormal"/>
        <w:jc w:val="right"/>
        <w:rPr>
          <w:rFonts w:ascii="Times New Roman" w:hAnsi="Times New Roman" w:cs="Times New Roman"/>
          <w:sz w:val="18"/>
          <w:szCs w:val="18"/>
        </w:rPr>
      </w:pPr>
      <w:proofErr w:type="gramStart"/>
      <w:r w:rsidRPr="00EA1596">
        <w:rPr>
          <w:rFonts w:ascii="Times New Roman" w:hAnsi="Times New Roman" w:cs="Times New Roman"/>
          <w:sz w:val="18"/>
          <w:szCs w:val="18"/>
        </w:rPr>
        <w:t>расположенные на территории</w:t>
      </w:r>
      <w:proofErr w:type="gramEnd"/>
    </w:p>
    <w:p w:rsidR="00EA1596" w:rsidRPr="00FF5372" w:rsidRDefault="00EA1596" w:rsidP="00EA1596">
      <w:pPr>
        <w:pStyle w:val="ConsPlusNormal"/>
        <w:jc w:val="right"/>
        <w:rPr>
          <w:rFonts w:ascii="Times New Roman" w:hAnsi="Times New Roman" w:cs="Times New Roman"/>
          <w:sz w:val="18"/>
          <w:szCs w:val="18"/>
        </w:rPr>
      </w:pPr>
      <w:r w:rsidRPr="00EA1596">
        <w:rPr>
          <w:rFonts w:ascii="Times New Roman" w:hAnsi="Times New Roman" w:cs="Times New Roman"/>
          <w:sz w:val="18"/>
          <w:szCs w:val="18"/>
        </w:rPr>
        <w:t>Богучанского района"</w:t>
      </w:r>
    </w:p>
    <w:p w:rsidR="00EA1596" w:rsidRPr="00FF5372" w:rsidRDefault="00EA1596" w:rsidP="00EA1596">
      <w:pPr>
        <w:pStyle w:val="ConsPlusNormal"/>
        <w:jc w:val="right"/>
        <w:rPr>
          <w:rFonts w:ascii="Times New Roman" w:hAnsi="Times New Roman" w:cs="Times New Roman"/>
          <w:sz w:val="18"/>
          <w:szCs w:val="18"/>
        </w:rPr>
      </w:pP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N ____________ "__" ________ 200_ г.</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(номер и дата регистрации заявления)</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Приказ N "__"               Директору 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_______ 20__ г.                            (наименование Учреждения)</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о зачислении </w:t>
      </w:r>
      <w:proofErr w:type="gramStart"/>
      <w:r w:rsidRPr="00EA1596">
        <w:rPr>
          <w:rFonts w:ascii="Courier New" w:hAnsi="Courier New" w:cs="Courier New"/>
          <w:sz w:val="20"/>
          <w:szCs w:val="20"/>
        </w:rPr>
        <w:t>в</w:t>
      </w:r>
      <w:proofErr w:type="gramEnd"/>
      <w:r w:rsidRPr="00EA1596">
        <w:rPr>
          <w:rFonts w:ascii="Courier New" w:hAnsi="Courier New" w:cs="Courier New"/>
          <w:sz w:val="20"/>
          <w:szCs w:val="20"/>
        </w:rPr>
        <w:t xml:space="preserve">              _______________________________________________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Учреждение                                  (Ф.И.О. директора)</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Родителя (законного представителя),</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(ненужное зачеркнуть)</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Фамилия _______________________________________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Имя _________________ Отчество 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Домашний адрес (место фактического проживания),</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место регистрации</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Город ________________ улица</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дом ____________ кв. 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Телефон 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E-mail: 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Заявление</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Прошу принять (меня) моего (ю) сына (дочь)</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___________________________________________________________________________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(фамилия, имя, отчество, дата и место рождения)</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в _________________ класс (группу) ________________________________________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С  уставом,  лицензией  на  право  ведения образовательной деятельности, </w:t>
      </w:r>
      <w:proofErr w:type="gramStart"/>
      <w:r w:rsidRPr="00EA1596">
        <w:rPr>
          <w:rFonts w:ascii="Courier New" w:hAnsi="Courier New" w:cs="Courier New"/>
          <w:sz w:val="20"/>
          <w:szCs w:val="20"/>
        </w:rPr>
        <w:t>со</w:t>
      </w:r>
      <w:proofErr w:type="gramEnd"/>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свидетельством  о  государственной аккредитации, </w:t>
      </w:r>
      <w:proofErr w:type="gramStart"/>
      <w:r w:rsidRPr="00EA1596">
        <w:rPr>
          <w:rFonts w:ascii="Courier New" w:hAnsi="Courier New" w:cs="Courier New"/>
          <w:sz w:val="20"/>
          <w:szCs w:val="20"/>
        </w:rPr>
        <w:t>основными</w:t>
      </w:r>
      <w:proofErr w:type="gramEnd"/>
      <w:r w:rsidRPr="00EA1596">
        <w:rPr>
          <w:rFonts w:ascii="Courier New" w:hAnsi="Courier New" w:cs="Courier New"/>
          <w:sz w:val="20"/>
          <w:szCs w:val="20"/>
        </w:rPr>
        <w:t xml:space="preserve"> образовательными</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программами, ______________________________________________________________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w:t>
      </w:r>
      <w:proofErr w:type="gramStart"/>
      <w:r w:rsidRPr="00EA1596">
        <w:rPr>
          <w:rFonts w:ascii="Courier New" w:hAnsi="Courier New" w:cs="Courier New"/>
          <w:sz w:val="20"/>
          <w:szCs w:val="20"/>
        </w:rPr>
        <w:t>(другие документы, регламентирующие</w:t>
      </w:r>
      <w:proofErr w:type="gramEnd"/>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образовательную деятельность)</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___________________________________________________________ ознакомлен (а).</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Приложения (</w:t>
      </w:r>
      <w:proofErr w:type="gramStart"/>
      <w:r w:rsidRPr="00EA1596">
        <w:rPr>
          <w:rFonts w:ascii="Courier New" w:hAnsi="Courier New" w:cs="Courier New"/>
          <w:sz w:val="20"/>
          <w:szCs w:val="20"/>
        </w:rPr>
        <w:t>нужное</w:t>
      </w:r>
      <w:proofErr w:type="gramEnd"/>
      <w:r w:rsidRPr="00EA1596">
        <w:rPr>
          <w:rFonts w:ascii="Courier New" w:hAnsi="Courier New" w:cs="Courier New"/>
          <w:sz w:val="20"/>
          <w:szCs w:val="20"/>
        </w:rPr>
        <w:t xml:space="preserve"> подчеркнуть):</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копия свидетельства о рождении (копия паспорта - при наличии);</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документ об основном общем образовании;</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иные документы (указать какие) __________________________________________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Дата _________________________ Подпись ____________________________________</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 xml:space="preserve">                           Расписка-уведомление</w:t>
      </w:r>
    </w:p>
    <w:p w:rsidR="00EA1596" w:rsidRPr="00EA1596" w:rsidRDefault="00EA1596" w:rsidP="00EA1596">
      <w:pPr>
        <w:autoSpaceDE w:val="0"/>
        <w:autoSpaceDN w:val="0"/>
        <w:adjustRightInd w:val="0"/>
        <w:spacing w:after="0" w:line="240" w:lineRule="auto"/>
        <w:jc w:val="both"/>
        <w:rPr>
          <w:rFonts w:ascii="Courier New" w:hAnsi="Courier New" w:cs="Courier New"/>
          <w:sz w:val="20"/>
          <w:szCs w:val="20"/>
        </w:rPr>
      </w:pPr>
      <w:r w:rsidRPr="00EA1596">
        <w:rPr>
          <w:rFonts w:ascii="Courier New" w:hAnsi="Courier New" w:cs="Courier New"/>
          <w:sz w:val="20"/>
          <w:szCs w:val="20"/>
        </w:rPr>
        <w:t>Заявление _________________________________________________________________</w:t>
      </w:r>
    </w:p>
    <w:p w:rsidR="00EA1596" w:rsidRDefault="00EA1596" w:rsidP="00EA1596">
      <w:pPr>
        <w:autoSpaceDE w:val="0"/>
        <w:autoSpaceDN w:val="0"/>
        <w:adjustRightInd w:val="0"/>
        <w:spacing w:after="0" w:line="240" w:lineRule="auto"/>
        <w:ind w:firstLine="540"/>
        <w:jc w:val="both"/>
        <w:rPr>
          <w:rFonts w:ascii="Times New Roman" w:hAnsi="Times New Roman"/>
          <w:szCs w:val="28"/>
        </w:rPr>
      </w:pPr>
    </w:p>
    <w:p w:rsidR="00FF5372" w:rsidRPr="00860393" w:rsidRDefault="00FF5372" w:rsidP="00FF5372">
      <w:pPr>
        <w:spacing w:after="0" w:line="240" w:lineRule="auto"/>
        <w:jc w:val="center"/>
        <w:rPr>
          <w:rFonts w:ascii="Times New Roman" w:eastAsia="Times New Roman" w:hAnsi="Times New Roman"/>
          <w:sz w:val="18"/>
          <w:szCs w:val="18"/>
          <w:lang w:eastAsia="ru-RU"/>
        </w:rPr>
      </w:pPr>
      <w:r w:rsidRPr="00FF5372">
        <w:rPr>
          <w:rFonts w:ascii="Times New Roman" w:eastAsia="Times New Roman" w:hAnsi="Times New Roman"/>
          <w:sz w:val="18"/>
          <w:szCs w:val="18"/>
          <w:lang w:eastAsia="ru-RU"/>
        </w:rPr>
        <w:t>АДМИНИСТРАЦИЯ БОГУЧАНСКОГО РАЙОНА</w:t>
      </w:r>
    </w:p>
    <w:p w:rsidR="00FF5372" w:rsidRPr="00860393" w:rsidRDefault="00FF5372" w:rsidP="00FF5372">
      <w:pPr>
        <w:spacing w:after="0" w:line="240" w:lineRule="auto"/>
        <w:jc w:val="center"/>
        <w:rPr>
          <w:rFonts w:ascii="Times New Roman" w:eastAsia="Times New Roman" w:hAnsi="Times New Roman"/>
          <w:sz w:val="18"/>
          <w:szCs w:val="18"/>
          <w:lang w:eastAsia="ru-RU"/>
        </w:rPr>
      </w:pPr>
      <w:r w:rsidRPr="00FF5372">
        <w:rPr>
          <w:rFonts w:ascii="Times New Roman" w:eastAsia="Times New Roman" w:hAnsi="Times New Roman"/>
          <w:sz w:val="18"/>
          <w:szCs w:val="18"/>
          <w:lang w:eastAsia="ru-RU"/>
        </w:rPr>
        <w:t>ПОСТАНОВЛЕНИЕ</w:t>
      </w:r>
    </w:p>
    <w:p w:rsidR="00FF5372" w:rsidRPr="00FF5372" w:rsidRDefault="00FF5372" w:rsidP="00FF5372">
      <w:pPr>
        <w:spacing w:after="0" w:line="240" w:lineRule="auto"/>
        <w:jc w:val="center"/>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 xml:space="preserve">06.07.2016 г.                                       с. Богучаны                 </w:t>
      </w:r>
      <w:r w:rsidRPr="00860393">
        <w:rPr>
          <w:rFonts w:ascii="Times New Roman" w:eastAsia="Times New Roman" w:hAnsi="Times New Roman"/>
          <w:sz w:val="20"/>
          <w:szCs w:val="20"/>
          <w:lang w:eastAsia="ru-RU"/>
        </w:rPr>
        <w:t xml:space="preserve">               </w:t>
      </w:r>
      <w:r w:rsidRPr="00FF5372">
        <w:rPr>
          <w:rFonts w:ascii="Times New Roman" w:eastAsia="Times New Roman" w:hAnsi="Times New Roman"/>
          <w:sz w:val="20"/>
          <w:szCs w:val="20"/>
          <w:lang w:eastAsia="ru-RU"/>
        </w:rPr>
        <w:t xml:space="preserve">              № 495 -</w:t>
      </w:r>
      <w:proofErr w:type="gramStart"/>
      <w:r w:rsidRPr="00FF5372">
        <w:rPr>
          <w:rFonts w:ascii="Times New Roman" w:eastAsia="Times New Roman" w:hAnsi="Times New Roman"/>
          <w:sz w:val="20"/>
          <w:szCs w:val="20"/>
          <w:lang w:eastAsia="ru-RU"/>
        </w:rPr>
        <w:t>п</w:t>
      </w:r>
      <w:proofErr w:type="gramEnd"/>
    </w:p>
    <w:p w:rsidR="00FF5372" w:rsidRPr="00FF5372" w:rsidRDefault="00FF5372" w:rsidP="00FF5372">
      <w:pPr>
        <w:spacing w:after="0" w:line="240" w:lineRule="auto"/>
        <w:jc w:val="both"/>
        <w:rPr>
          <w:rFonts w:ascii="Times New Roman" w:eastAsia="Times New Roman" w:hAnsi="Times New Roman"/>
          <w:sz w:val="20"/>
          <w:szCs w:val="28"/>
          <w:lang w:eastAsia="ru-RU"/>
        </w:rPr>
      </w:pPr>
    </w:p>
    <w:p w:rsidR="00FF5372" w:rsidRPr="00FF5372" w:rsidRDefault="00FF5372" w:rsidP="00FF5372">
      <w:pPr>
        <w:spacing w:after="0" w:line="240" w:lineRule="auto"/>
        <w:jc w:val="center"/>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Об утверждении административного регламента предоставления муниципальной услуги «прием заявлений</w:t>
      </w:r>
      <w:r w:rsidRPr="00FF5372">
        <w:rPr>
          <w:rFonts w:ascii="Times New Roman" w:hAnsi="Times New Roman"/>
          <w:sz w:val="20"/>
          <w:szCs w:val="20"/>
        </w:rPr>
        <w:t>, постановка на учет и зачисление детей в образовательные учреждения, реализующие основную образовательную программу дошкольного образования, на территории Богучанского района</w:t>
      </w:r>
      <w:r w:rsidRPr="00FF5372">
        <w:rPr>
          <w:rFonts w:ascii="Times New Roman" w:eastAsia="Times New Roman" w:hAnsi="Times New Roman"/>
          <w:sz w:val="20"/>
          <w:szCs w:val="20"/>
          <w:lang w:eastAsia="ru-RU"/>
        </w:rPr>
        <w:t>»</w:t>
      </w:r>
    </w:p>
    <w:p w:rsidR="00FF5372" w:rsidRPr="00FF5372" w:rsidRDefault="00FF5372" w:rsidP="00FF5372">
      <w:pPr>
        <w:spacing w:after="0" w:line="240" w:lineRule="auto"/>
        <w:jc w:val="both"/>
        <w:rPr>
          <w:rFonts w:ascii="Times New Roman" w:eastAsia="Times New Roman" w:hAnsi="Times New Roman"/>
          <w:sz w:val="20"/>
          <w:szCs w:val="20"/>
          <w:lang w:eastAsia="ru-RU"/>
        </w:rPr>
      </w:pPr>
    </w:p>
    <w:p w:rsidR="00FF5372" w:rsidRPr="00FF5372" w:rsidRDefault="00FF5372" w:rsidP="00FF5372">
      <w:pPr>
        <w:spacing w:after="0" w:line="240" w:lineRule="auto"/>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ab/>
      </w:r>
      <w:proofErr w:type="gramStart"/>
      <w:r w:rsidRPr="00FF5372">
        <w:rPr>
          <w:rFonts w:ascii="Times New Roman" w:eastAsia="Times New Roman" w:hAnsi="Times New Roman"/>
          <w:sz w:val="20"/>
          <w:szCs w:val="20"/>
          <w:lang w:eastAsia="ru-RU"/>
        </w:rPr>
        <w:t xml:space="preserve">В целях приведения правовых актов в соответствие с действующим законодательством, в соответствии с Федеральным законом от 27.07.2010 № 210-ФЗ «Об организации предоставления государственных и муниципальных услуг», Порядком разработки и утверждения администрацией Богучанского района административных регламентов предоставления муниципальных услуг, утвержденного Постановлением администрации Богучанского района от 19.11.2010 № 1665-п, на основании ст.ст. 7, 8, 43, 47 Устава Богучанского района Красноярского края, </w:t>
      </w:r>
      <w:proofErr w:type="gramEnd"/>
    </w:p>
    <w:p w:rsidR="00FF5372" w:rsidRPr="00FF5372" w:rsidRDefault="00FF5372" w:rsidP="00FF5372">
      <w:pPr>
        <w:spacing w:after="0" w:line="240" w:lineRule="auto"/>
        <w:ind w:firstLine="708"/>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ПОСТАНОВЛЯЮ:</w:t>
      </w:r>
    </w:p>
    <w:p w:rsidR="00FF5372" w:rsidRPr="00FF5372" w:rsidRDefault="00FF5372" w:rsidP="00FF5372">
      <w:pPr>
        <w:spacing w:after="0" w:line="240" w:lineRule="auto"/>
        <w:ind w:firstLine="708"/>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1. Утвердить административный регламент предоставления муниципальной услуги «прием заявлений</w:t>
      </w:r>
      <w:r w:rsidRPr="00FF5372">
        <w:rPr>
          <w:rFonts w:ascii="Times New Roman" w:hAnsi="Times New Roman"/>
          <w:sz w:val="20"/>
          <w:szCs w:val="20"/>
        </w:rPr>
        <w:t>, постановка на учет и зачисление детей в образовательные учреждения, реализующие основную образовательную программу дошкольного образования, на территории Богучанского района</w:t>
      </w:r>
      <w:r w:rsidRPr="00FF5372">
        <w:rPr>
          <w:rFonts w:ascii="Times New Roman" w:eastAsia="Times New Roman" w:hAnsi="Times New Roman"/>
          <w:sz w:val="20"/>
          <w:szCs w:val="20"/>
          <w:lang w:eastAsia="ru-RU"/>
        </w:rPr>
        <w:t>» согласно приложению.</w:t>
      </w:r>
    </w:p>
    <w:p w:rsidR="00FF5372" w:rsidRPr="00FF5372" w:rsidRDefault="00FF5372" w:rsidP="00FF5372">
      <w:pPr>
        <w:spacing w:after="0" w:line="240" w:lineRule="auto"/>
        <w:ind w:firstLine="708"/>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 xml:space="preserve">2. Признать утратившим силу Постановление администрации Богучанского района от 14.03.2011 № 278-п «Об утверждении административного регламента предоставления Управлением образования администрации Богучанского района муниципальной услуги по приёму заявлений постановке на учёт и </w:t>
      </w:r>
      <w:r w:rsidRPr="00FF5372">
        <w:rPr>
          <w:rFonts w:ascii="Times New Roman" w:eastAsia="Times New Roman" w:hAnsi="Times New Roman"/>
          <w:sz w:val="20"/>
          <w:szCs w:val="20"/>
          <w:lang w:eastAsia="ru-RU"/>
        </w:rPr>
        <w:lastRenderedPageBreak/>
        <w:t>зачислению детей в образовательные учреждения, реализующие основную общеобразовательную программу дошкольного образования, на территории Богучанского района».</w:t>
      </w:r>
    </w:p>
    <w:p w:rsidR="00FF5372" w:rsidRPr="00FF5372" w:rsidRDefault="00FF5372" w:rsidP="00FF5372">
      <w:pPr>
        <w:tabs>
          <w:tab w:val="num" w:pos="-100"/>
        </w:tabs>
        <w:spacing w:after="0" w:line="240" w:lineRule="auto"/>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ab/>
        <w:t xml:space="preserve">3. </w:t>
      </w:r>
      <w:proofErr w:type="gramStart"/>
      <w:r w:rsidRPr="00FF5372">
        <w:rPr>
          <w:rFonts w:ascii="Times New Roman" w:eastAsia="Times New Roman" w:hAnsi="Times New Roman"/>
          <w:sz w:val="20"/>
          <w:szCs w:val="20"/>
          <w:lang w:eastAsia="ru-RU"/>
        </w:rPr>
        <w:t>Контроль за</w:t>
      </w:r>
      <w:proofErr w:type="gramEnd"/>
      <w:r w:rsidRPr="00FF5372">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w:t>
      </w:r>
      <w:r>
        <w:rPr>
          <w:rFonts w:ascii="Times New Roman" w:eastAsia="Times New Roman" w:hAnsi="Times New Roman"/>
          <w:sz w:val="20"/>
          <w:szCs w:val="20"/>
          <w:lang w:eastAsia="ru-RU"/>
        </w:rPr>
        <w:t xml:space="preserve">айона по социальным вопросам   </w:t>
      </w:r>
      <w:r w:rsidRPr="00FF5372">
        <w:rPr>
          <w:rFonts w:ascii="Times New Roman" w:eastAsia="Times New Roman" w:hAnsi="Times New Roman"/>
          <w:sz w:val="20"/>
          <w:szCs w:val="20"/>
          <w:lang w:eastAsia="ru-RU"/>
        </w:rPr>
        <w:t>А.Г. Брюханова.</w:t>
      </w:r>
    </w:p>
    <w:p w:rsidR="00FF5372" w:rsidRPr="00FF5372" w:rsidRDefault="00FF5372" w:rsidP="00FF5372">
      <w:pPr>
        <w:spacing w:after="0" w:line="240" w:lineRule="auto"/>
        <w:ind w:firstLine="708"/>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4. Постановление вступает в силу со дня, следующего за днём официального опубликования в Официальном вестнике.</w:t>
      </w:r>
    </w:p>
    <w:p w:rsidR="00FF5372" w:rsidRPr="00FF5372" w:rsidRDefault="00FF5372" w:rsidP="00FF5372">
      <w:pPr>
        <w:spacing w:after="0" w:line="240" w:lineRule="auto"/>
        <w:jc w:val="both"/>
        <w:rPr>
          <w:rFonts w:ascii="Times New Roman" w:eastAsia="Times New Roman" w:hAnsi="Times New Roman"/>
          <w:sz w:val="20"/>
          <w:szCs w:val="20"/>
          <w:lang w:eastAsia="ru-RU"/>
        </w:rPr>
      </w:pPr>
    </w:p>
    <w:p w:rsidR="00FF5372" w:rsidRPr="00860393" w:rsidRDefault="00FF5372" w:rsidP="00FF5372">
      <w:pPr>
        <w:spacing w:after="0" w:line="240" w:lineRule="auto"/>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Глава Богучанского  района                                                                А. В. Бахтин</w:t>
      </w:r>
    </w:p>
    <w:p w:rsidR="00FF5372" w:rsidRPr="00860393" w:rsidRDefault="00FF5372" w:rsidP="00FF5372">
      <w:pPr>
        <w:spacing w:after="0" w:line="240" w:lineRule="auto"/>
        <w:rPr>
          <w:rFonts w:ascii="Times New Roman" w:eastAsia="Times New Roman" w:hAnsi="Times New Roman"/>
          <w:sz w:val="20"/>
          <w:szCs w:val="20"/>
          <w:lang w:eastAsia="ru-RU"/>
        </w:rPr>
      </w:pPr>
    </w:p>
    <w:p w:rsidR="00FF5372" w:rsidRPr="00FF5372" w:rsidRDefault="00FF5372" w:rsidP="00FF5372">
      <w:pPr>
        <w:spacing w:after="0" w:line="240" w:lineRule="auto"/>
        <w:ind w:left="720"/>
        <w:jc w:val="right"/>
        <w:rPr>
          <w:rFonts w:ascii="Times New Roman" w:eastAsia="Times New Roman" w:hAnsi="Times New Roman"/>
          <w:sz w:val="18"/>
          <w:szCs w:val="20"/>
          <w:lang w:eastAsia="ru-RU"/>
        </w:rPr>
      </w:pPr>
      <w:r w:rsidRPr="00FF5372">
        <w:rPr>
          <w:rFonts w:ascii="Times New Roman" w:eastAsia="Times New Roman" w:hAnsi="Times New Roman"/>
          <w:sz w:val="18"/>
          <w:szCs w:val="20"/>
          <w:lang w:eastAsia="ru-RU"/>
        </w:rPr>
        <w:t>Приложение к Постановлению</w:t>
      </w:r>
    </w:p>
    <w:p w:rsidR="00FF5372" w:rsidRPr="00FF5372" w:rsidRDefault="00FF5372" w:rsidP="00FF5372">
      <w:pPr>
        <w:spacing w:after="0" w:line="240" w:lineRule="auto"/>
        <w:jc w:val="right"/>
        <w:rPr>
          <w:rFonts w:ascii="Times New Roman" w:eastAsia="Times New Roman" w:hAnsi="Times New Roman"/>
          <w:sz w:val="18"/>
          <w:szCs w:val="20"/>
          <w:lang w:eastAsia="ru-RU"/>
        </w:rPr>
      </w:pPr>
      <w:r w:rsidRPr="00FF5372">
        <w:rPr>
          <w:rFonts w:ascii="Times New Roman" w:eastAsia="Times New Roman" w:hAnsi="Times New Roman"/>
          <w:sz w:val="18"/>
          <w:szCs w:val="20"/>
          <w:lang w:eastAsia="ru-RU"/>
        </w:rPr>
        <w:t>администрации Богучанского района</w:t>
      </w:r>
    </w:p>
    <w:p w:rsidR="00FF5372" w:rsidRPr="00FF5372" w:rsidRDefault="00FF5372" w:rsidP="00FF5372">
      <w:pPr>
        <w:spacing w:after="0" w:line="240" w:lineRule="auto"/>
        <w:jc w:val="right"/>
        <w:rPr>
          <w:rFonts w:ascii="Times New Roman" w:eastAsia="Times New Roman" w:hAnsi="Times New Roman"/>
          <w:sz w:val="18"/>
          <w:szCs w:val="20"/>
          <w:lang w:eastAsia="ru-RU"/>
        </w:rPr>
      </w:pPr>
      <w:r w:rsidRPr="00FF5372">
        <w:rPr>
          <w:rFonts w:ascii="Times New Roman" w:eastAsia="Times New Roman" w:hAnsi="Times New Roman"/>
          <w:sz w:val="18"/>
          <w:szCs w:val="20"/>
          <w:lang w:eastAsia="ru-RU"/>
        </w:rPr>
        <w:t>от 06.07.2016г. № 495-п</w:t>
      </w:r>
    </w:p>
    <w:p w:rsidR="00FF5372" w:rsidRPr="00FF5372" w:rsidRDefault="00FF5372" w:rsidP="00FF5372">
      <w:pPr>
        <w:spacing w:after="0" w:line="240" w:lineRule="auto"/>
        <w:jc w:val="right"/>
        <w:rPr>
          <w:rFonts w:ascii="Times New Roman" w:eastAsia="Times New Roman" w:hAnsi="Times New Roman"/>
          <w:sz w:val="20"/>
          <w:szCs w:val="20"/>
          <w:lang w:eastAsia="ru-RU"/>
        </w:rPr>
      </w:pPr>
    </w:p>
    <w:p w:rsidR="00FF5372" w:rsidRPr="00FF5372" w:rsidRDefault="00FF5372" w:rsidP="00FF5372">
      <w:pPr>
        <w:spacing w:after="0" w:line="240" w:lineRule="auto"/>
        <w:jc w:val="right"/>
        <w:rPr>
          <w:rFonts w:ascii="Times New Roman" w:eastAsia="Times New Roman" w:hAnsi="Times New Roman"/>
          <w:sz w:val="20"/>
          <w:szCs w:val="20"/>
          <w:lang w:eastAsia="ru-RU"/>
        </w:rPr>
      </w:pPr>
    </w:p>
    <w:p w:rsidR="00FF5372" w:rsidRPr="00FF5372" w:rsidRDefault="00FF5372" w:rsidP="00FF537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w:t>
      </w:r>
      <w:r w:rsidRPr="00FF5372">
        <w:rPr>
          <w:rFonts w:ascii="Times New Roman" w:eastAsia="Times New Roman" w:hAnsi="Times New Roman"/>
          <w:sz w:val="20"/>
          <w:szCs w:val="20"/>
          <w:lang w:eastAsia="ru-RU"/>
        </w:rPr>
        <w:t>дминистративный регламент предоставления муниципальной услуги «прием заявлений</w:t>
      </w:r>
      <w:r w:rsidRPr="00FF5372">
        <w:rPr>
          <w:rFonts w:ascii="Times New Roman" w:hAnsi="Times New Roman"/>
          <w:sz w:val="20"/>
          <w:szCs w:val="20"/>
        </w:rPr>
        <w:t>, постановка на учет и зачисление детей в образовательные учреждения, реализующие основную образовательную программу дошкольного образования, на территории Богучанского района</w:t>
      </w:r>
      <w:r w:rsidRPr="00FF5372">
        <w:rPr>
          <w:rFonts w:ascii="Times New Roman" w:eastAsia="Times New Roman" w:hAnsi="Times New Roman"/>
          <w:sz w:val="20"/>
          <w:szCs w:val="20"/>
          <w:lang w:eastAsia="ru-RU"/>
        </w:rPr>
        <w:t>»</w:t>
      </w:r>
    </w:p>
    <w:p w:rsidR="00FF5372" w:rsidRPr="00FF5372" w:rsidRDefault="00FF5372" w:rsidP="00FF5372">
      <w:pPr>
        <w:spacing w:after="0" w:line="240" w:lineRule="auto"/>
        <w:jc w:val="both"/>
        <w:rPr>
          <w:rFonts w:ascii="Times New Roman" w:eastAsia="Times New Roman" w:hAnsi="Times New Roman"/>
          <w:sz w:val="20"/>
          <w:szCs w:val="20"/>
          <w:lang w:eastAsia="ru-RU"/>
        </w:rPr>
      </w:pPr>
    </w:p>
    <w:p w:rsidR="00FF5372" w:rsidRPr="006178D9" w:rsidRDefault="00FF5372" w:rsidP="00FF5372">
      <w:pPr>
        <w:autoSpaceDE w:val="0"/>
        <w:autoSpaceDN w:val="0"/>
        <w:adjustRightInd w:val="0"/>
        <w:spacing w:after="0" w:line="240" w:lineRule="auto"/>
        <w:jc w:val="center"/>
        <w:outlineLvl w:val="0"/>
        <w:rPr>
          <w:rFonts w:ascii="Times New Roman" w:hAnsi="Times New Roman"/>
          <w:sz w:val="18"/>
          <w:szCs w:val="20"/>
        </w:rPr>
      </w:pPr>
      <w:r w:rsidRPr="006178D9">
        <w:rPr>
          <w:rFonts w:ascii="Times New Roman" w:hAnsi="Times New Roman"/>
          <w:sz w:val="18"/>
          <w:szCs w:val="20"/>
        </w:rPr>
        <w:t>I. ОБЩИЕ ПОЛОЖЕНИЯ</w:t>
      </w:r>
    </w:p>
    <w:p w:rsidR="00FF5372" w:rsidRPr="00FF5372" w:rsidRDefault="00FF5372" w:rsidP="00FF5372">
      <w:pPr>
        <w:autoSpaceDE w:val="0"/>
        <w:autoSpaceDN w:val="0"/>
        <w:adjustRightInd w:val="0"/>
        <w:spacing w:after="0" w:line="240" w:lineRule="auto"/>
        <w:jc w:val="center"/>
        <w:rPr>
          <w:rFonts w:ascii="Times New Roman" w:hAnsi="Times New Roman"/>
          <w:sz w:val="20"/>
          <w:szCs w:val="20"/>
        </w:rPr>
      </w:pP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 Настоящий Административный регламент (далее - Регламент) определяет порядок и стандарт предоставления муниципальной услуги по приему заявлений, постановке на учет и зачислению детей в образовательные учреждения, реализующие основную образовательную программу дошкольного образования, на территории Богучанского района (далее - муниципальная услуга).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Действие Регламента распространяется также на общеобразовательные учреждения Богучанского района, имеющие группы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 Получателями муниципальной услуги в части приема заявлений и постановки на учет являются граждане с момента рождения до 8 лет, в части зачисления - граждане в возрасте от 2 месяцев до 8 лет (далее - Получатели).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Заявителями на получение муниципальной услуги являются родители (законные представители) Получателей (далее - Заявители).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 Для получения муниципальной услуги Заявитель представляет заявление и документы одним из следующих способов: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лично (либо через уполномоченного представителя) к уполномоченному специалисту управления образования Администрации Богучанского района Красноярского края (далее - Управление образования), к руководителям дошкольных образовательных учреждений и общеобразовательных учреждений, где функционируют дошкольные группы в </w:t>
      </w:r>
      <w:proofErr w:type="gramStart"/>
      <w:r w:rsidRPr="00FF5372">
        <w:rPr>
          <w:rFonts w:ascii="Times New Roman" w:hAnsi="Times New Roman"/>
          <w:sz w:val="20"/>
          <w:szCs w:val="20"/>
        </w:rPr>
        <w:t>режиме полного дня</w:t>
      </w:r>
      <w:proofErr w:type="gramEnd"/>
      <w:r w:rsidRPr="00FF5372">
        <w:rPr>
          <w:rFonts w:ascii="Times New Roman" w:hAnsi="Times New Roman"/>
          <w:sz w:val="20"/>
          <w:szCs w:val="20"/>
        </w:rPr>
        <w:t xml:space="preserve"> (далее - образовательные учреждения),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 почте, по электронной почте.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Требования к заявлению и представляемым документам перечислены в </w:t>
      </w:r>
      <w:hyperlink w:anchor="Par112" w:history="1">
        <w:r w:rsidRPr="00FF5372">
          <w:rPr>
            <w:rFonts w:ascii="Times New Roman" w:hAnsi="Times New Roman"/>
            <w:sz w:val="20"/>
            <w:szCs w:val="20"/>
          </w:rPr>
          <w:t>пункте 14</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8" w:name="Par13"/>
      <w:bookmarkEnd w:id="8"/>
      <w:r w:rsidRPr="00FF5372">
        <w:rPr>
          <w:rFonts w:ascii="Times New Roman" w:hAnsi="Times New Roman"/>
          <w:sz w:val="20"/>
          <w:szCs w:val="20"/>
        </w:rPr>
        <w:t>4. Информирование о месте нахождения и графике работы органов, предоставляющих муниципальную услугу.</w:t>
      </w:r>
    </w:p>
    <w:p w:rsidR="00FF5372" w:rsidRPr="00FF5372"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Почтовый адрес управления образования: 663430, Красноярский край, Богучанский район, с. Богучаны, пер. Толстого, 15.</w:t>
      </w:r>
    </w:p>
    <w:p w:rsidR="00FF5372" w:rsidRPr="00FF5372"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Контактные телефоны: 8 (39162) 22-6-86, 22-8-72, 28-5-89.</w:t>
      </w:r>
    </w:p>
    <w:p w:rsidR="00FF5372" w:rsidRPr="00FF5372"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 xml:space="preserve">Официальный сайт Управления образования: </w:t>
      </w:r>
      <w:r w:rsidRPr="00FF5372">
        <w:rPr>
          <w:rFonts w:ascii="Times New Roman" w:eastAsia="Times New Roman" w:hAnsi="Times New Roman"/>
          <w:sz w:val="20"/>
          <w:szCs w:val="20"/>
          <w:lang w:val="en-US" w:eastAsia="ru-RU"/>
        </w:rPr>
        <w:t>boguo</w:t>
      </w:r>
      <w:r w:rsidRPr="00FF5372">
        <w:rPr>
          <w:rFonts w:ascii="Times New Roman" w:eastAsia="Times New Roman" w:hAnsi="Times New Roman"/>
          <w:sz w:val="20"/>
          <w:szCs w:val="20"/>
          <w:lang w:eastAsia="ru-RU"/>
        </w:rPr>
        <w:t>.</w:t>
      </w:r>
      <w:r w:rsidRPr="00FF5372">
        <w:rPr>
          <w:rFonts w:ascii="Times New Roman" w:eastAsia="Times New Roman" w:hAnsi="Times New Roman"/>
          <w:sz w:val="20"/>
          <w:szCs w:val="20"/>
          <w:lang w:val="en-US" w:eastAsia="ru-RU"/>
        </w:rPr>
        <w:t>ru</w:t>
      </w:r>
    </w:p>
    <w:p w:rsidR="00FF5372" w:rsidRPr="006178D9"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 xml:space="preserve">Адрес электронной почты: </w:t>
      </w:r>
      <w:hyperlink r:id="rId59" w:history="1">
        <w:r w:rsidRPr="006178D9">
          <w:rPr>
            <w:rFonts w:ascii="Times New Roman" w:eastAsia="Times New Roman" w:hAnsi="Times New Roman"/>
            <w:sz w:val="20"/>
            <w:szCs w:val="20"/>
            <w:u w:val="single"/>
            <w:lang w:val="en-US" w:eastAsia="ru-RU"/>
          </w:rPr>
          <w:t>ruo</w:t>
        </w:r>
        <w:r w:rsidRPr="006178D9">
          <w:rPr>
            <w:rFonts w:ascii="Times New Roman" w:eastAsia="Times New Roman" w:hAnsi="Times New Roman"/>
            <w:sz w:val="20"/>
            <w:szCs w:val="20"/>
            <w:u w:val="single"/>
            <w:lang w:eastAsia="ru-RU"/>
          </w:rPr>
          <w:t>@</w:t>
        </w:r>
        <w:r w:rsidRPr="006178D9">
          <w:rPr>
            <w:rFonts w:ascii="Times New Roman" w:eastAsia="Times New Roman" w:hAnsi="Times New Roman"/>
            <w:sz w:val="20"/>
            <w:szCs w:val="20"/>
            <w:u w:val="single"/>
            <w:lang w:val="en-US" w:eastAsia="ru-RU"/>
          </w:rPr>
          <w:t>boguo</w:t>
        </w:r>
        <w:r w:rsidRPr="006178D9">
          <w:rPr>
            <w:rFonts w:ascii="Times New Roman" w:eastAsia="Times New Roman" w:hAnsi="Times New Roman"/>
            <w:sz w:val="20"/>
            <w:szCs w:val="20"/>
            <w:u w:val="single"/>
            <w:lang w:eastAsia="ru-RU"/>
          </w:rPr>
          <w:t>.</w:t>
        </w:r>
        <w:r w:rsidRPr="006178D9">
          <w:rPr>
            <w:rFonts w:ascii="Times New Roman" w:eastAsia="Times New Roman" w:hAnsi="Times New Roman"/>
            <w:sz w:val="20"/>
            <w:szCs w:val="20"/>
            <w:u w:val="single"/>
            <w:lang w:val="en-US" w:eastAsia="ru-RU"/>
          </w:rPr>
          <w:t>r</w:t>
        </w:r>
      </w:hyperlink>
      <w:r w:rsidRPr="006178D9">
        <w:rPr>
          <w:rFonts w:ascii="Times New Roman" w:eastAsia="Times New Roman" w:hAnsi="Times New Roman"/>
          <w:sz w:val="20"/>
          <w:szCs w:val="20"/>
          <w:lang w:val="en-US" w:eastAsia="ru-RU"/>
        </w:rPr>
        <w:t>u</w:t>
      </w:r>
      <w:r w:rsidRPr="006178D9">
        <w:rPr>
          <w:rFonts w:ascii="Times New Roman" w:eastAsia="Times New Roman" w:hAnsi="Times New Roman"/>
          <w:sz w:val="20"/>
          <w:szCs w:val="20"/>
          <w:lang w:eastAsia="ru-RU"/>
        </w:rPr>
        <w:t>.</w:t>
      </w:r>
    </w:p>
    <w:p w:rsidR="00FF5372" w:rsidRPr="00FF5372"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 xml:space="preserve">График работы Управления образования: </w:t>
      </w:r>
    </w:p>
    <w:p w:rsidR="00FF5372" w:rsidRPr="00FF5372"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Понедельник – пятница – с 9:00 до 17:00,</w:t>
      </w:r>
    </w:p>
    <w:p w:rsidR="00FF5372" w:rsidRPr="00FF5372" w:rsidRDefault="00FF5372" w:rsidP="00FF5372">
      <w:pPr>
        <w:spacing w:after="0" w:line="240" w:lineRule="auto"/>
        <w:ind w:firstLine="709"/>
        <w:contextualSpacing/>
        <w:jc w:val="both"/>
        <w:rPr>
          <w:rFonts w:ascii="Times New Roman" w:eastAsia="Times New Roman" w:hAnsi="Times New Roman"/>
          <w:sz w:val="20"/>
          <w:szCs w:val="20"/>
          <w:lang w:eastAsia="ru-RU"/>
        </w:rPr>
      </w:pPr>
      <w:r w:rsidRPr="00FF5372">
        <w:rPr>
          <w:rFonts w:ascii="Times New Roman" w:eastAsia="Times New Roman" w:hAnsi="Times New Roman"/>
          <w:sz w:val="20"/>
          <w:szCs w:val="20"/>
          <w:lang w:eastAsia="ru-RU"/>
        </w:rPr>
        <w:t>суббота, воскресенье – выходные дни.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Часы приема Заявителей руководителями образовательных учреждений для зачисления детей в образовательные учреждения: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понедельник - пятница - с 8:00 до 17:00,</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время перерыва на обед - с 13:00 до 14:00,</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выходные дни - суббота, воскресенье.</w:t>
      </w:r>
    </w:p>
    <w:p w:rsidR="00FF5372" w:rsidRPr="00FF5372" w:rsidRDefault="00B13527" w:rsidP="00FF5372">
      <w:pPr>
        <w:autoSpaceDE w:val="0"/>
        <w:autoSpaceDN w:val="0"/>
        <w:adjustRightInd w:val="0"/>
        <w:spacing w:after="0" w:line="240" w:lineRule="auto"/>
        <w:ind w:firstLine="540"/>
        <w:jc w:val="both"/>
        <w:rPr>
          <w:rFonts w:ascii="Times New Roman" w:hAnsi="Times New Roman"/>
          <w:sz w:val="20"/>
          <w:szCs w:val="20"/>
        </w:rPr>
      </w:pPr>
      <w:hyperlink r:id="rId60" w:history="1">
        <w:r w:rsidR="00FF5372" w:rsidRPr="00FF5372">
          <w:rPr>
            <w:rFonts w:ascii="Times New Roman" w:hAnsi="Times New Roman"/>
            <w:sz w:val="20"/>
            <w:szCs w:val="20"/>
          </w:rPr>
          <w:t>Сведения</w:t>
        </w:r>
      </w:hyperlink>
      <w:r w:rsidR="00FF5372" w:rsidRPr="00FF5372">
        <w:rPr>
          <w:rFonts w:ascii="Times New Roman" w:hAnsi="Times New Roman"/>
          <w:sz w:val="20"/>
          <w:szCs w:val="20"/>
        </w:rPr>
        <w:t xml:space="preserve"> о месте нахождения, контактных телефонах образовательных учреждений приведены в приложении № 1 к Регламенту.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5. </w:t>
      </w:r>
      <w:proofErr w:type="gramStart"/>
      <w:r w:rsidRPr="00FF5372">
        <w:rPr>
          <w:rFonts w:ascii="Times New Roman" w:hAnsi="Times New Roman"/>
          <w:sz w:val="20"/>
          <w:szCs w:val="20"/>
        </w:rPr>
        <w:t xml:space="preserve">Информирование о ходе предоставления муниципальной услуги осуществляется специалистами Управления образования, в части приема заявлений и постановки на учет детей и руководителями образовательных учреждений в части зачисления в образовательные учреждения при личном контакте с Заявителем, а также с использованием средств почтовой, телефонной связи, электронной почты, с использованием информационных материалов, размещенных на официальных сайтах образовательных </w:t>
      </w:r>
      <w:r w:rsidRPr="00FF5372">
        <w:rPr>
          <w:rFonts w:ascii="Times New Roman" w:hAnsi="Times New Roman"/>
          <w:sz w:val="20"/>
          <w:szCs w:val="20"/>
        </w:rPr>
        <w:lastRenderedPageBreak/>
        <w:t>учреждений, Управления образования в сети Интернет, на</w:t>
      </w:r>
      <w:proofErr w:type="gramEnd"/>
      <w:r w:rsidRPr="00FF5372">
        <w:rPr>
          <w:rFonts w:ascii="Times New Roman" w:hAnsi="Times New Roman"/>
          <w:sz w:val="20"/>
          <w:szCs w:val="20"/>
        </w:rPr>
        <w:t xml:space="preserve"> информационных </w:t>
      </w:r>
      <w:proofErr w:type="gramStart"/>
      <w:r w:rsidRPr="00FF5372">
        <w:rPr>
          <w:rFonts w:ascii="Times New Roman" w:hAnsi="Times New Roman"/>
          <w:sz w:val="20"/>
          <w:szCs w:val="20"/>
        </w:rPr>
        <w:t>стендах</w:t>
      </w:r>
      <w:proofErr w:type="gramEnd"/>
      <w:r w:rsidRPr="00FF5372">
        <w:rPr>
          <w:rFonts w:ascii="Times New Roman" w:hAnsi="Times New Roman"/>
          <w:sz w:val="20"/>
          <w:szCs w:val="20"/>
        </w:rPr>
        <w:t>, размещенных в помещении Управления образования,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Специалисты Управления образования осуществляют информирование: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о местонахождении и графике работы Управления образования,  образовательных учреждений, о способе получения информации.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Информация о сроке завершения оформления документов и возможности их получения Заявителем сообщается при подаче документов, а в случае сокращения срока - по указанному в заявлении телефону.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Заявитель имеет право на получение сведений о прохождении административных процедур по предоставлению муниципальной услуги посредством телефонной, почтовой и электронной связи или посредством личного посещения специалиста Управления образования, руководителей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Для получения сведений о прохождении административных процедур по предоставлению муниципальной услуги Заявителем указывается (называется) дата и входящий номер заявления (полученный у специалиста Управления образования, руководителей образовательных учреждений). Заявителю предоставляются сведения о том, на каком этапе (в процессе выполнения какой административной процедуры) находится рассмотрение заявления.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6. Консультации по предоставлению муниципальной услуги предоставляются специалистами Управления образования, руководителями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личном обращении (устные обращения);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 письменным обращениям;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посредством интернет-сайта, телефона или электронной почты.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Прием специалистами Управления образования и руководителями образовательных учреждений для получения консультаций производится без предварительной записи.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любое рабочее время Заявитель имеет право на получение консультаций по вопросам: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состава документов, необходимых для предоставления муниципальной услуги, комплектности (достаточности) представленных документов;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источника получения документов, необходимых для предоставления муниципальной услуги (орган, организация и их местонахождение);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времени приема и выдачи документов;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сроков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порядка обжалования действий (бездействия) должностного лица, а также принимаемого им решения при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Специалисты Управления образования, руководители образовательных учреждений, осуществляющие устное информирование на личном приеме, должны принять все необходимые меры для дачи полного ответа на поставленные вопросы. Время ожидания заинтересованных лиц при индивидуальном устном информировании не может превышать в среднем 15 минут.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если для подготовки ответа требуется продолжительное время, специалисты Управления образования, руководители образовательных учреждений, осуществляющие индивидуальное устное информирование, могут предложить заинтересованному лицу обратиться за необходимой информацией в письменном виде, либо согласовать другое время для устного информирования.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ответах на телефонные звонки и устные обращения специалисты Управления образования, руководители образовательных учреждений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предоставления, в который позвонил гражданин, фамилии, имени, отчества и должности специалиста Управления образования, руководителя образовательного учреждения.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Письменные обращения Заявителей о порядке предоставления муниципальной услуги рассматриваются специалистами Управления образования, руководителями образовательных учреждений с учетом времени подготовки ответа Заявителю в срок, не превышающий 30 дней со дня регистрации письменного обращения.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7. Информация о муниципальной услуге предоставляется Заявителям: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посредством публикаций в средствах массовой информации, размещения на официальных сайтах образовательных учреждений,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 информационных стендах Управления образования,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 информационных стендах и официальных сайтах образовательных учреждений, Управления образования,</w:t>
      </w:r>
      <w:r w:rsidR="006178D9">
        <w:rPr>
          <w:rFonts w:ascii="Times New Roman" w:hAnsi="Times New Roman"/>
          <w:sz w:val="20"/>
          <w:szCs w:val="20"/>
        </w:rPr>
        <w:t xml:space="preserve"> </w:t>
      </w:r>
      <w:r w:rsidRPr="00FF5372">
        <w:rPr>
          <w:rFonts w:ascii="Times New Roman" w:hAnsi="Times New Roman"/>
          <w:sz w:val="20"/>
          <w:szCs w:val="20"/>
        </w:rPr>
        <w:t>выставлена следующая информация: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извлечения из законодательных и иных нормативных правовых актов, содержащих нормы, регулирующие деятельность по оказанию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текст Регламента с приложениями;</w:t>
      </w:r>
    </w:p>
    <w:p w:rsidR="00FF5372" w:rsidRPr="00FF5372" w:rsidRDefault="00B13527" w:rsidP="00FF5372">
      <w:pPr>
        <w:autoSpaceDE w:val="0"/>
        <w:autoSpaceDN w:val="0"/>
        <w:adjustRightInd w:val="0"/>
        <w:spacing w:after="0" w:line="240" w:lineRule="auto"/>
        <w:ind w:firstLine="540"/>
        <w:jc w:val="both"/>
        <w:rPr>
          <w:rFonts w:ascii="Times New Roman" w:hAnsi="Times New Roman"/>
          <w:sz w:val="20"/>
          <w:szCs w:val="20"/>
        </w:rPr>
      </w:pPr>
      <w:hyperlink r:id="rId61" w:history="1">
        <w:r w:rsidR="00FF5372" w:rsidRPr="00FF5372">
          <w:rPr>
            <w:rFonts w:ascii="Times New Roman" w:hAnsi="Times New Roman"/>
            <w:sz w:val="20"/>
            <w:szCs w:val="20"/>
          </w:rPr>
          <w:t>блок-схема</w:t>
        </w:r>
      </w:hyperlink>
      <w:r w:rsidR="00FF5372" w:rsidRPr="00FF5372">
        <w:rPr>
          <w:rFonts w:ascii="Times New Roman" w:hAnsi="Times New Roman"/>
          <w:sz w:val="20"/>
          <w:szCs w:val="20"/>
        </w:rPr>
        <w:t xml:space="preserve"> (приложение № 2 к Регламенту);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перечни документов, необходимых для предоставления муниципальной услуги, и требования, предъявляемые к этим документам;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lastRenderedPageBreak/>
        <w:t>образцы оформления документов, необходимых для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месторасположение, график (режим) работы, номера телефонов, адреса электронной почты и сайтов учреждений, в которых Заявители могут получить документы, необходимые для оказания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схема нахождения специалистов и режим приема ими граждан;</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таблица сроков предоставления услуги в целом и максимальных сроков выполнения отдельных административных процедур;</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основания отказа в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порядок информирования о ходе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порядок получения консультаций;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порядок обжалования решений, действий или бездействия должностных лиц, предоставляющих муниципальную услугу.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
    <w:p w:rsidR="00FF5372" w:rsidRPr="006178D9" w:rsidRDefault="00FF5372" w:rsidP="00FF5372">
      <w:pPr>
        <w:autoSpaceDE w:val="0"/>
        <w:autoSpaceDN w:val="0"/>
        <w:adjustRightInd w:val="0"/>
        <w:spacing w:after="0" w:line="240" w:lineRule="auto"/>
        <w:jc w:val="center"/>
        <w:outlineLvl w:val="0"/>
        <w:rPr>
          <w:rFonts w:ascii="Times New Roman" w:hAnsi="Times New Roman"/>
          <w:sz w:val="18"/>
          <w:szCs w:val="20"/>
        </w:rPr>
      </w:pPr>
      <w:r w:rsidRPr="006178D9">
        <w:rPr>
          <w:rFonts w:ascii="Times New Roman" w:hAnsi="Times New Roman"/>
          <w:sz w:val="18"/>
          <w:szCs w:val="20"/>
        </w:rPr>
        <w:t>II. СТАНДАРТ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8. Наименование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на территории Богучанского района".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9. Предоставление муниципальной услуги осуществляется: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Управлением образования в части приема заявлений и постановки на учет;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образовательными учреждениями, в части зачисления в образовательные учреждения.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 xml:space="preserve">Специалисты образовательных учреждений при предоставлении муниципальной услуги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2" w:history="1">
        <w:r w:rsidRPr="00FF5372">
          <w:rPr>
            <w:rFonts w:ascii="Times New Roman" w:hAnsi="Times New Roman"/>
            <w:sz w:val="20"/>
            <w:szCs w:val="20"/>
          </w:rPr>
          <w:t>части 1 статьи 9</w:t>
        </w:r>
      </w:hyperlink>
      <w:r w:rsidRPr="00FF5372">
        <w:rPr>
          <w:rFonts w:ascii="Times New Roman" w:hAnsi="Times New Roman"/>
          <w:sz w:val="20"/>
          <w:szCs w:val="20"/>
        </w:rPr>
        <w:t xml:space="preserve"> Федерального</w:t>
      </w:r>
      <w:proofErr w:type="gramEnd"/>
      <w:r w:rsidRPr="00FF5372">
        <w:rPr>
          <w:rFonts w:ascii="Times New Roman" w:hAnsi="Times New Roman"/>
          <w:sz w:val="20"/>
          <w:szCs w:val="20"/>
        </w:rPr>
        <w:t xml:space="preserve"> закона от 27 июля 2010 г. N 210-ФЗ.</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Заявитель вправе подать заявление для предоставления муниципальной услуги в части постановки на учет в образовательные учреждения самостоятельно, после регистрации на порталах государственных услуг.</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10. Результатом предоставления муниципальной услуги является постановка на учет и зачисление Получателя в образовательное учреждение либо отказ в зачислении Получателя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11. Срок приема и регистрации заявления и документов Заявителя составляет не более 1 дня с момента подачи заявления и документов Заявителем.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Постановка на учет ребенка и выдача талона-подтверждения о постановке на учет осуществляется в день обращения Заявителя, данные вносятся в "Книгу учёта будущих воспитанников", листы которой нумеруются, брошюруются и скрепляются подписью начальника и печатью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талоне-подтверждении обязательно указывается: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-идентификационный номер заявления; </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 фамилия, имя, отчество заявителя (законного представителя); </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 фамилия, имя, отчество ребенка; </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 дата рождения ребенка; </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 xml:space="preserve">- номеражелаемых пяти учреждений: первое из выбранных учреждений является приоритетным, другие - дополнительными; </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дату постановки на учет.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Перед началом получения муниципальной услуги специалист Управления образования получает согласие (несогласие) от Заявителя об обработке персональных данных в электронных базах "АИС "Прием заявлений в учреждения дошкольного образования" в установленной форме согласно </w:t>
      </w:r>
      <w:hyperlink r:id="rId63" w:history="1">
        <w:r w:rsidRPr="00FF5372">
          <w:rPr>
            <w:rFonts w:ascii="Times New Roman" w:hAnsi="Times New Roman"/>
            <w:sz w:val="20"/>
            <w:szCs w:val="20"/>
          </w:rPr>
          <w:t>приложению № 6</w:t>
        </w:r>
      </w:hyperlink>
      <w:r w:rsidRPr="00FF5372">
        <w:rPr>
          <w:rFonts w:ascii="Times New Roman" w:hAnsi="Times New Roman"/>
          <w:sz w:val="20"/>
          <w:szCs w:val="20"/>
        </w:rPr>
        <w:t xml:space="preserve"> к Регламенту.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Выдача направления осуществляется в течение 7 дней с момента уведомления Заявителя о наличии (либо освобождении) места в образовательном учреждении.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Зачисление Получателя в образовательное учреждение осуществляется в течение 3 дней с момента представления Заявителем в образовательное учреждение документов, предусмотренных </w:t>
      </w:r>
      <w:hyperlink w:anchor="Par133" w:history="1">
        <w:r w:rsidRPr="00FF5372">
          <w:rPr>
            <w:rFonts w:ascii="Times New Roman" w:hAnsi="Times New Roman"/>
            <w:sz w:val="20"/>
            <w:szCs w:val="20"/>
          </w:rPr>
          <w:t>пунктом 15</w:t>
        </w:r>
      </w:hyperlink>
      <w:r w:rsidRPr="00FF5372">
        <w:rPr>
          <w:rFonts w:ascii="Times New Roman" w:hAnsi="Times New Roman"/>
          <w:sz w:val="20"/>
          <w:szCs w:val="20"/>
        </w:rPr>
        <w:t>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12. Максимальный срок предоставления муниципальной услуги со дня регистрации заявления в образовательных учреждениях с приложенными документами, указанными в пункте </w:t>
      </w:r>
      <w:hyperlink w:anchor="Par133" w:history="1">
        <w:r w:rsidRPr="00FF5372">
          <w:rPr>
            <w:rFonts w:ascii="Times New Roman" w:hAnsi="Times New Roman"/>
            <w:color w:val="0000FF"/>
            <w:sz w:val="20"/>
            <w:szCs w:val="20"/>
          </w:rPr>
          <w:t>15</w:t>
        </w:r>
      </w:hyperlink>
      <w:r w:rsidRPr="00FF5372">
        <w:rPr>
          <w:rFonts w:ascii="Times New Roman" w:hAnsi="Times New Roman"/>
          <w:sz w:val="20"/>
          <w:szCs w:val="20"/>
        </w:rPr>
        <w:t xml:space="preserve"> Регламента, не должен превышать 30 дней.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 xml:space="preserve">В случае направления межведомственного запроса информации и документов, необходимых в соответствии с нормативными правовыми актами для предоставления муниципальной услуги и находящихся в распоряжении государственных органов, органов местного самоуправления и иных </w:t>
      </w:r>
      <w:r w:rsidRPr="00FF5372">
        <w:rPr>
          <w:rFonts w:ascii="Times New Roman" w:hAnsi="Times New Roman"/>
          <w:sz w:val="20"/>
          <w:szCs w:val="20"/>
        </w:rPr>
        <w:lastRenderedPageBreak/>
        <w:t>организаций, срок предоставления муниципальной услуги может быть продлен не более чем на 30 дней при условии уведомления Заявителя о продлении срока предоставления муниципальной услуги.</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совпадении праздничных нерабочих дней с периодом исполнения муниципальной услуги срок исполнения муниципальной услуги продлевается на количество таких дней.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13. Предоставление Управлением образования и образовательными учреждениями муниципальной услуги осуществляется в соответствии со следующими нормативными правовыми актами: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Федеральным </w:t>
      </w:r>
      <w:hyperlink r:id="rId64" w:history="1">
        <w:r w:rsidRPr="00FF5372">
          <w:rPr>
            <w:rFonts w:ascii="Times New Roman" w:hAnsi="Times New Roman"/>
            <w:sz w:val="20"/>
            <w:szCs w:val="20"/>
          </w:rPr>
          <w:t>законом</w:t>
        </w:r>
      </w:hyperlink>
      <w:r w:rsidRPr="00FF5372">
        <w:rPr>
          <w:rFonts w:ascii="Times New Roman" w:hAnsi="Times New Roman"/>
          <w:sz w:val="20"/>
          <w:szCs w:val="20"/>
        </w:rPr>
        <w:t xml:space="preserve"> от 29.12.2012 N 273-ФЗ "Об образовании в Российской Федерации";</w:t>
      </w:r>
    </w:p>
    <w:p w:rsidR="00FF5372" w:rsidRPr="00FF5372" w:rsidRDefault="00B13527" w:rsidP="00FF5372">
      <w:pPr>
        <w:autoSpaceDE w:val="0"/>
        <w:autoSpaceDN w:val="0"/>
        <w:adjustRightInd w:val="0"/>
        <w:spacing w:after="0" w:line="240" w:lineRule="auto"/>
        <w:ind w:firstLine="540"/>
        <w:jc w:val="both"/>
        <w:rPr>
          <w:rFonts w:ascii="Times New Roman" w:hAnsi="Times New Roman"/>
          <w:sz w:val="20"/>
          <w:szCs w:val="20"/>
        </w:rPr>
      </w:pPr>
      <w:hyperlink r:id="rId65" w:history="1">
        <w:r w:rsidR="00FF5372" w:rsidRPr="00FF5372">
          <w:rPr>
            <w:rFonts w:ascii="Times New Roman" w:hAnsi="Times New Roman"/>
            <w:sz w:val="20"/>
            <w:szCs w:val="20"/>
          </w:rPr>
          <w:t>Законом</w:t>
        </w:r>
      </w:hyperlink>
      <w:r w:rsidR="00FF5372" w:rsidRPr="00FF5372">
        <w:rPr>
          <w:rFonts w:ascii="Times New Roman" w:hAnsi="Times New Roman"/>
          <w:sz w:val="20"/>
          <w:szCs w:val="20"/>
        </w:rPr>
        <w:t xml:space="preserve"> Российской Федерации от 24.07.1998 N 124-ФЗ "Об основных гарантиях прав ребенка в Российской Федерации";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Федеральным </w:t>
      </w:r>
      <w:hyperlink r:id="rId66" w:history="1">
        <w:r w:rsidRPr="00FF5372">
          <w:rPr>
            <w:rFonts w:ascii="Times New Roman" w:hAnsi="Times New Roman"/>
            <w:sz w:val="20"/>
            <w:szCs w:val="20"/>
          </w:rPr>
          <w:t>законом</w:t>
        </w:r>
      </w:hyperlink>
      <w:r w:rsidRPr="00FF5372">
        <w:rPr>
          <w:rFonts w:ascii="Times New Roman" w:hAnsi="Times New Roman"/>
          <w:sz w:val="20"/>
          <w:szCs w:val="20"/>
        </w:rPr>
        <w:t xml:space="preserve"> от 27.07.2006 N 149-ФЗ "Об информации, информационных технологиях и о защите информации";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Федеральным </w:t>
      </w:r>
      <w:hyperlink r:id="rId67" w:history="1">
        <w:r w:rsidRPr="00FF5372">
          <w:rPr>
            <w:rFonts w:ascii="Times New Roman" w:hAnsi="Times New Roman"/>
            <w:sz w:val="20"/>
            <w:szCs w:val="20"/>
          </w:rPr>
          <w:t>законом</w:t>
        </w:r>
      </w:hyperlink>
      <w:r w:rsidRPr="00FF5372">
        <w:rPr>
          <w:rFonts w:ascii="Times New Roman" w:hAnsi="Times New Roman"/>
          <w:sz w:val="20"/>
          <w:szCs w:val="20"/>
        </w:rPr>
        <w:t xml:space="preserve"> от 02.05.2006 N 59-ФЗ "О порядке рассмотрения обращений граждан РФ";</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Федеральным </w:t>
      </w:r>
      <w:hyperlink r:id="rId68" w:history="1">
        <w:r w:rsidRPr="00FF5372">
          <w:rPr>
            <w:rFonts w:ascii="Times New Roman" w:hAnsi="Times New Roman"/>
            <w:sz w:val="20"/>
            <w:szCs w:val="20"/>
          </w:rPr>
          <w:t>законом</w:t>
        </w:r>
      </w:hyperlink>
      <w:r w:rsidRPr="00FF5372">
        <w:rPr>
          <w:rFonts w:ascii="Times New Roman" w:hAnsi="Times New Roman"/>
          <w:sz w:val="20"/>
          <w:szCs w:val="20"/>
        </w:rPr>
        <w:t xml:space="preserve"> от 27.07.2006 N 149-ФЗ "Об информации, информационных технологиях и о защите информации";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Федеральным </w:t>
      </w:r>
      <w:hyperlink r:id="rId69" w:history="1">
        <w:r w:rsidRPr="00FF5372">
          <w:rPr>
            <w:rFonts w:ascii="Times New Roman" w:hAnsi="Times New Roman"/>
            <w:sz w:val="20"/>
            <w:szCs w:val="20"/>
          </w:rPr>
          <w:t>законом</w:t>
        </w:r>
      </w:hyperlink>
      <w:r w:rsidRPr="00FF5372">
        <w:rPr>
          <w:rFonts w:ascii="Times New Roman" w:hAnsi="Times New Roman"/>
          <w:sz w:val="20"/>
          <w:szCs w:val="20"/>
        </w:rPr>
        <w:t xml:space="preserve"> от 27.07.2006 N 152-ФЗ "О персональных данных";</w:t>
      </w:r>
    </w:p>
    <w:p w:rsidR="00FF5372" w:rsidRPr="00FF5372" w:rsidRDefault="00B13527" w:rsidP="00FF5372">
      <w:pPr>
        <w:autoSpaceDE w:val="0"/>
        <w:autoSpaceDN w:val="0"/>
        <w:adjustRightInd w:val="0"/>
        <w:spacing w:after="0" w:line="240" w:lineRule="auto"/>
        <w:ind w:firstLine="540"/>
        <w:jc w:val="both"/>
        <w:rPr>
          <w:rFonts w:ascii="Times New Roman" w:hAnsi="Times New Roman"/>
          <w:sz w:val="20"/>
          <w:szCs w:val="20"/>
        </w:rPr>
      </w:pPr>
      <w:hyperlink r:id="rId70" w:history="1">
        <w:r w:rsidR="00FF5372" w:rsidRPr="00FF5372">
          <w:rPr>
            <w:rFonts w:ascii="Times New Roman" w:hAnsi="Times New Roman"/>
            <w:sz w:val="20"/>
            <w:szCs w:val="20"/>
          </w:rPr>
          <w:t>Законом</w:t>
        </w:r>
      </w:hyperlink>
      <w:r w:rsidR="00FF5372" w:rsidRPr="00FF5372">
        <w:rPr>
          <w:rFonts w:ascii="Times New Roman" w:hAnsi="Times New Roman"/>
          <w:sz w:val="20"/>
          <w:szCs w:val="20"/>
        </w:rPr>
        <w:t xml:space="preserve"> Красноярского края от 03.12.2004 N 12-2674 "Об образовании";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Уставом Богучанского района Красноярского края;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Положением об управлении образования администрации Богучанского района Красноярского края, утверждённым Постановлением администрации Богучанского района от 01.12.2014 № 1539-п;</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9" w:name="Par112"/>
      <w:bookmarkEnd w:id="9"/>
      <w:r w:rsidRPr="00FF5372">
        <w:rPr>
          <w:rFonts w:ascii="Times New Roman" w:hAnsi="Times New Roman"/>
          <w:sz w:val="20"/>
          <w:szCs w:val="20"/>
        </w:rPr>
        <w:t>14. Для предоставления муниципальной услуги Заявителю необходимо представить в образовательное учреждение заявление и документы.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Заявление оформляется Заявителем рукописным или машинописным способом.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если заявление заполнено машинописным способом, Заявитель дополнительно в нижней части заявления разборчиво от руки указывает свои фамилию, имя и отчество (полностью) и дату подачи заявления.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документах не должно быть подчисток, приписок, зачеркнутых слов и иных исправлений.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Тексты на документах, полученных посредством светокопирования, должны быть разборчивы.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Для получения муниципальной услуги представляются копии документов и их оригиналы. Копии заверяются специалистом Управления образования, руководителями образовательных учреждений в момент их подачи.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Документы направляются в Управление образования, образовательные учреждения посредством личного обращения Заявителя либо направления документов по почте либо по электронной почте.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Отсканированный текст, подписи и печати должны читаться без затруднений в масштабе 1:1.</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подачи заявления самостоятельно через порталы государственных услуг Заявитель обязан зарегистрироваться на портале. После чего подает заявление с помощью электронной услуги "Прием заявлений, постановка на учет и зачисление детей в учреждение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Заявление, поступившее с портала государственных услуг Красноярского края или с российского портала государственных услуг, поступает в АИС "Прием заявлений в учреждения дошкольного образования". Специалист после подтверждения (или неподтверждения) подлинности документов от территориального отдела управления Федеральной миграционной службы и территориального отдела агентства ЗАГС принимает соответствующее решение о принятии заявления или его отклонении. Заявителю в личный кабинет на портале приходит ответ.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Одобренные заявления, поступившие в АИС "Прием заявлений в учреждения дошкольного образования", вносятся в Книгу учета детей будущих воспитанников.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подачи документов через портал все необходимые документы, содержащие подписи и печати, должны быть отсканированы в формате JPG или PDF, разрешение фотографий не менее 150 dpi (точек на дюйм).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Отсканированный текст, подписи и печати должны читаться без затруднений в масштабе 1:1.</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0" w:name="Par133"/>
      <w:bookmarkEnd w:id="10"/>
      <w:r w:rsidRPr="00FF5372">
        <w:rPr>
          <w:rFonts w:ascii="Times New Roman" w:hAnsi="Times New Roman"/>
          <w:sz w:val="20"/>
          <w:szCs w:val="20"/>
        </w:rPr>
        <w:t>15. Перечень документов, необходимых для предоставления муниципальной услуги (далее - документы) при зачислении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постановке на учет Заявитель представляет в Управление образования, следующие документы:</w:t>
      </w:r>
    </w:p>
    <w:p w:rsidR="00FF5372" w:rsidRPr="00FF5372" w:rsidRDefault="00B13527" w:rsidP="00FF5372">
      <w:pPr>
        <w:autoSpaceDE w:val="0"/>
        <w:autoSpaceDN w:val="0"/>
        <w:adjustRightInd w:val="0"/>
        <w:spacing w:after="0" w:line="240" w:lineRule="auto"/>
        <w:ind w:firstLine="540"/>
        <w:jc w:val="both"/>
        <w:rPr>
          <w:rFonts w:ascii="Times New Roman" w:hAnsi="Times New Roman"/>
          <w:sz w:val="20"/>
          <w:szCs w:val="20"/>
        </w:rPr>
      </w:pPr>
      <w:hyperlink r:id="rId71" w:history="1">
        <w:r w:rsidR="00FF5372" w:rsidRPr="00FF5372">
          <w:rPr>
            <w:rFonts w:ascii="Times New Roman" w:hAnsi="Times New Roman"/>
            <w:sz w:val="20"/>
            <w:szCs w:val="20"/>
          </w:rPr>
          <w:t>заявление</w:t>
        </w:r>
      </w:hyperlink>
      <w:r w:rsidR="00FF5372" w:rsidRPr="00FF5372">
        <w:rPr>
          <w:rFonts w:ascii="Times New Roman" w:hAnsi="Times New Roman"/>
          <w:sz w:val="20"/>
          <w:szCs w:val="20"/>
        </w:rPr>
        <w:t>и согласие на обработку персональных данных (приложение № 4 к Регламенту);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свидетельство о рождении ребенка;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паспорт одного из родителей (законных представителей), ставящего ребенка на учет в Управлении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документ, подтверждающий принадлежность к льготной категории (для льготной категории Получателей);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lastRenderedPageBreak/>
        <w:t>свидетельство о регистрации по месту жительства на территории Богучанского района (свидетельство по месту пребывания на территории Богучанского района).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получении направления Заявитель представляет в Управление образования следующие документы: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свидетельство о рождении ребенка;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паспорт одного из родителей (законных представителей), ставящего ребенка на учет в Управлении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документ, подтверждающий принадлежность к льготной категории (для льготной категории Получателей);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свидетельство о регистрации по месту жительства на территории Богучанского района (свидетельство по месту пребывания на территории Богучанского района).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непредставления документов, подтверждающих льготу, ребенок участвует в комплектовании (доукомплектовании) на общих основаниях.</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 стадии зачисления Получателя в образовательное учреждение Заявитель представляет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направление, выданное Управлением образования (далее - направление), соответствующее требованиям пункта 27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заявление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паспорт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медицинское заключение об отсутствии противопоказаний для посещения образовательного учреждения;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свидетельство о регистрации по месту жительства на территории Богучанского района (свидетельство по месту пребывания на территории Богучанского района)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Заявитель вправе представить:</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заключение психолого-медико-педагогической комиссии (в случае необходимости оказания Получателю коррекционных услуг);</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документ, подтверждающий принадлежность к льготной категории (для льготной категории Получателей).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постановке на учет в Управлении образования, детей дошкольного возраста в книге учета будущих воспитанников указываются: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дата постановки ребенка на учет;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ФИО, дата и год рождения ребенка;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место жительства ребенка (фактический адрес проживания и по регистрации по месту жительства);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сведения о родителях (законных представителях) (ФИО, место работы и занимаемая должность, контактный телефон);</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количество членов семьи;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наличие льготы;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подпись лица, поставившего ребенка на учет;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порядковый номер;</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номер дошкольного образовательного учреждения (которому оказывается предпочтение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Документы представляются на русском языке либо имеют в установленном законом порядке заверенный перевод на русский язык.</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подаче заявления документы, предусмотренные настоящим пунктом, представляются либо в двух экземплярах, один из которых - подлинники, представляемые для ознакомления специалисту и подлежащие возврату Заявителю, другой - копии документов, либо в виде нотариально удостоверенных копий документов.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Прилагаемые к заявлению документы, состоящие из двух и более листов, должны быть пронумерованы и прошнурованы.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направлении заявления по почте документы, предусмотренные настоящим пунктом Регламента, прикладываются к заявлению в виде ксерокопий.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направлении заявления посредством электронной почты документы, предусмотренные настоящим пунктом, должны быть отсканированы и приложены к заявлению во вложении в виде файла.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направлении заявления с Единого портала государственных и муниципальных услуг к заявлению прикладываются сканы документов, предусмотренные настоящим пунктом.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Заявление отклоняется, если к нему не приложены ксерокопии или отсканированные документы, предусмотренные настоящим пунктом регламента, или при автоматизированной проверке документов УФМС и органом ЗАГС получен ответ об их недействительности.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Срок приема и регистрации заявления и документов Заявителя составляет не более 1 дня с момента их получения Управлением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lastRenderedPageBreak/>
        <w:t>Оригиналы документов, предусмотренных настоящим пунктом Регламента, представляются Заявителем (или его уполномоченным представителем) при обращении за выдачей результата оказания муниципальной услуги для сверки данных документов, указанных Заявителем при подаче заявления.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Специалисты не вправе требовать от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организаций, участвующих в предоставлении государственной услуги, за исключением документов, указанных в </w:t>
      </w:r>
      <w:hyperlink r:id="rId72" w:history="1">
        <w:r w:rsidRPr="00FF5372">
          <w:rPr>
            <w:rFonts w:ascii="Times New Roman" w:hAnsi="Times New Roman"/>
            <w:sz w:val="20"/>
            <w:szCs w:val="20"/>
          </w:rPr>
          <w:t>части 6 статьи 7</w:t>
        </w:r>
      </w:hyperlink>
      <w:r w:rsidRPr="00FF5372">
        <w:rPr>
          <w:rFonts w:ascii="Times New Roman" w:hAnsi="Times New Roman"/>
          <w:sz w:val="20"/>
          <w:szCs w:val="20"/>
        </w:rPr>
        <w:t>Федерального закона от 27.07.2010 N 210-ФЗ.</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16. Основаниями для отказа в приеме заявления и документов, предусмотренных </w:t>
      </w:r>
      <w:hyperlink w:anchor="Par112" w:history="1">
        <w:r w:rsidRPr="00FF5372">
          <w:rPr>
            <w:rFonts w:ascii="Times New Roman" w:hAnsi="Times New Roman"/>
            <w:sz w:val="20"/>
            <w:szCs w:val="20"/>
          </w:rPr>
          <w:t>пунктами</w:t>
        </w:r>
        <w:r w:rsidRPr="00FF5372">
          <w:rPr>
            <w:rFonts w:ascii="Times New Roman" w:hAnsi="Times New Roman"/>
            <w:color w:val="0000FF"/>
            <w:sz w:val="20"/>
            <w:szCs w:val="20"/>
          </w:rPr>
          <w:t xml:space="preserve"> 14</w:t>
        </w:r>
      </w:hyperlink>
      <w:r w:rsidRPr="00FF5372">
        <w:rPr>
          <w:rFonts w:ascii="Times New Roman" w:hAnsi="Times New Roman"/>
          <w:sz w:val="20"/>
          <w:szCs w:val="20"/>
        </w:rPr>
        <w:t xml:space="preserve"> - </w:t>
      </w:r>
      <w:hyperlink w:anchor="Par133" w:history="1">
        <w:r w:rsidRPr="00FF5372">
          <w:rPr>
            <w:rFonts w:ascii="Times New Roman" w:hAnsi="Times New Roman"/>
            <w:color w:val="0000FF"/>
            <w:sz w:val="20"/>
            <w:szCs w:val="20"/>
          </w:rPr>
          <w:t>15</w:t>
        </w:r>
      </w:hyperlink>
      <w:r w:rsidRPr="00FF5372">
        <w:rPr>
          <w:rFonts w:ascii="Times New Roman" w:hAnsi="Times New Roman"/>
          <w:sz w:val="20"/>
          <w:szCs w:val="20"/>
        </w:rPr>
        <w:t xml:space="preserve"> Регламента, являются: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 заявлением о предоставлении муниципальной услуги обратилось ненадлежащее лицо;</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представление Заявителем документов, имеющих подчистки, приписки, исправления, зачеркнутые слова либо цифры.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1" w:name="Par181"/>
      <w:bookmarkEnd w:id="11"/>
      <w:r w:rsidRPr="00FF5372">
        <w:rPr>
          <w:rFonts w:ascii="Times New Roman" w:hAnsi="Times New Roman"/>
          <w:sz w:val="20"/>
          <w:szCs w:val="20"/>
        </w:rPr>
        <w:t>17. Основаниями для отказа в предоставлении муниципальной услуги являются: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постановке на учет: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возраст ребенка превышает 8 лет;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отсутствие обязательных к представлению документов и/или их копий, представленных в </w:t>
      </w:r>
      <w:hyperlink w:anchor="Par112" w:history="1">
        <w:r w:rsidRPr="00FF5372">
          <w:rPr>
            <w:rFonts w:ascii="Times New Roman" w:hAnsi="Times New Roman"/>
            <w:sz w:val="20"/>
            <w:szCs w:val="20"/>
          </w:rPr>
          <w:t>пунктах 14</w:t>
        </w:r>
      </w:hyperlink>
      <w:r w:rsidRPr="00FF5372">
        <w:rPr>
          <w:rFonts w:ascii="Times New Roman" w:hAnsi="Times New Roman"/>
          <w:sz w:val="20"/>
          <w:szCs w:val="20"/>
        </w:rPr>
        <w:t xml:space="preserve"> - </w:t>
      </w:r>
      <w:hyperlink w:anchor="Par133" w:history="1">
        <w:r w:rsidRPr="00FF5372">
          <w:rPr>
            <w:rFonts w:ascii="Times New Roman" w:hAnsi="Times New Roman"/>
            <w:sz w:val="20"/>
            <w:szCs w:val="20"/>
          </w:rPr>
          <w:t>15</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наличие информации в письменной форме от правоохранительных органов о том, что представленные документы являются поддельными.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 стадии зачисления Получателя в образовательное учреждение основаниями для отказа в предоставлении муниципальной услуги являются: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непредставление документов, предусмотренных </w:t>
      </w:r>
      <w:hyperlink w:anchor="Par133" w:history="1">
        <w:r w:rsidRPr="00FF5372">
          <w:rPr>
            <w:rFonts w:ascii="Times New Roman" w:hAnsi="Times New Roman"/>
            <w:sz w:val="20"/>
            <w:szCs w:val="20"/>
          </w:rPr>
          <w:t>пунктом 15</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несоблюдение требования к представлению направления, изложенного в </w:t>
      </w:r>
      <w:hyperlink w:anchor="Par273" w:history="1">
        <w:r w:rsidRPr="00FF5372">
          <w:rPr>
            <w:rFonts w:ascii="Times New Roman" w:hAnsi="Times New Roman"/>
            <w:sz w:val="20"/>
            <w:szCs w:val="20"/>
          </w:rPr>
          <w:t>пункте 27</w:t>
        </w:r>
      </w:hyperlink>
      <w:r w:rsidRPr="00FF5372">
        <w:rPr>
          <w:rFonts w:ascii="Times New Roman" w:hAnsi="Times New Roman"/>
          <w:sz w:val="20"/>
          <w:szCs w:val="20"/>
        </w:rPr>
        <w:t>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18. Предоставление муниципальной услуги может быть приостановлено на следующих основаниях:</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 при поступлении от Заявителя письменного заявления о приостановлении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 представление Заявителем документов, содержащих устранимые ошибки или противоречивые сведения;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3) непредставление Заявителем комплекта документов, предусмотренных </w:t>
      </w:r>
      <w:hyperlink w:anchor="Par133" w:history="1">
        <w:r w:rsidRPr="00FF5372">
          <w:rPr>
            <w:rFonts w:ascii="Times New Roman" w:hAnsi="Times New Roman"/>
            <w:sz w:val="20"/>
            <w:szCs w:val="20"/>
          </w:rPr>
          <w:t>пунктом15</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 оспаривание права в судебном порядке.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На основании соответствующего заявления документы могут быть возвращены Заявителю для устранения выявленных в них ошибок или противоречий.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Принятое решение о приостановлении оказания муниципальной услуги оформляется письменно с указанием причин, послуживших основанием для приостановления предоставления муниципальной услуги, в срок не более 5 дней с момента принятия соответствующего решения и направляется Заявителю заказным письмом с уведомлением о его вручении либо выдается лично Заявителю, приглашенному по телефону, указанному в заявлении.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Решение о приостановлении оказания муниципальной услуги должно содержать рекомендации о том, что нужно сделать, чтобы муниципальной услуги была предоставлена (представление необходимых документов, информации, согласований, разрешений и др.).</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В случае неустранения Заявителем в течение 14 дней </w:t>
      </w:r>
      <w:proofErr w:type="gramStart"/>
      <w:r w:rsidRPr="00FF5372">
        <w:rPr>
          <w:rFonts w:ascii="Times New Roman" w:hAnsi="Times New Roman"/>
          <w:sz w:val="20"/>
          <w:szCs w:val="20"/>
        </w:rPr>
        <w:t>с даты направления</w:t>
      </w:r>
      <w:proofErr w:type="gramEnd"/>
      <w:r w:rsidRPr="00FF5372">
        <w:rPr>
          <w:rFonts w:ascii="Times New Roman" w:hAnsi="Times New Roman"/>
          <w:sz w:val="20"/>
          <w:szCs w:val="20"/>
        </w:rPr>
        <w:t xml:space="preserve"> или вручения Заявителю письменного уведомления о приостановлении предоставления муниципальной услуги причин, послуживших основанием для приостановления предоставления муниципальной услуги, представленные Заявителем или его уполномоченным представителем документы возвращаются Заявителю с уведомлением об отказе в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19. Предоставление муниципальной услуги осуществляется бесплатно.</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20. Срок ожидания Заявителя в очереди при подаче заявления (запроса) о предоставлении муниципальной услуги не превышает 30 минут.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Срок ожидания Заявителя в очереди при получении результата предоставления муниципальной услуги не превышает 15 минут.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21. Заявление о предоставлении муниципальной услуги должно быть зарегистрировано:</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подаче лично специалисту - в течение 15 минут.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подачи заявления в субботу заявление должно быть зарегистрировано не позднее 10-00 часов следующего рабочего дня за выходным;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lastRenderedPageBreak/>
        <w:t>при получении посредством почтовой или электронной связи сотрудником Управления образования - не позднее окончания рабочего дня, в течение которого заявление было получено.</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22. Здания (строения), в которых расположены Управление образования, образовательные учреждения, находятся в пешеходной доступности (не более 10 минут пешком) для Заявителей от остановок общественного транспорта.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Прием заинтересованных лиц осуществляется специалистами Управления образования, руководителями образовательных учреждений согласно графику приема, указанному в </w:t>
      </w:r>
      <w:hyperlink w:anchor="Par13" w:history="1">
        <w:r w:rsidRPr="00FF5372">
          <w:rPr>
            <w:rFonts w:ascii="Times New Roman" w:hAnsi="Times New Roman"/>
            <w:sz w:val="20"/>
            <w:szCs w:val="20"/>
          </w:rPr>
          <w:t>пункте 4</w:t>
        </w:r>
      </w:hyperlink>
      <w:r w:rsidRPr="00FF5372">
        <w:rPr>
          <w:rFonts w:ascii="Times New Roman" w:hAnsi="Times New Roman"/>
          <w:sz w:val="20"/>
          <w:szCs w:val="20"/>
        </w:rPr>
        <w:t>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Помещение для оказания муниципальной услуги должно быть оснащено стульями, столами, компьютерной системой с возможностью доступа к необходимым информационным базам данных, печатающим и сканирующим устройствами.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Для удобства Заявителей при ожидании приема отводятся места, оборудованные стульями и столами. Предусматривается обеспечение указанных мест писчей бумагой, ручками (для записи информации и заполнения заявлений).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Места для информирования Заявителей, получения информации и заполнения необходимых документов отводятся непосредственно в  Управлении образования, образовательных учреждениях.</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 Управления образования,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Вход и передвижение по помещениям, в которых проводится прием, не должны создавать затруднений для лиц с ограниченными возможностями.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Специалисты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Размещение и оформление визуальной текстовой информации.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Визуальная информация, связанная с осуществлением муниципальной услуги, размещается на информационных стендах в Управлении образования, образовательных учреждениях. Текстовая информация, связанная с осуществлением муниципальной услуги, выдается по просьбе Заявителя непосредственно в Управлении образования, образовательных учреждениях либо по просьбе Заявителя может быть направлена по почте, электронной почте либо факсимильным сообщением.</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Информация, связанная с осуществлением муниципальной услуги, также доступна на официальных сайтах Управления образования,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23. Показателями доступности и качества муниципальной услуги являются: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возможность получения информации о ходе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исключение фактов необоснованного отказа в приеме заявления о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исключение необоснованных отказов в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исключение необоснованных отказов в предоставлении информации о муниципальной услуги.</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
    <w:p w:rsidR="00FF5372" w:rsidRPr="006178D9" w:rsidRDefault="00FF5372" w:rsidP="006178D9">
      <w:pPr>
        <w:autoSpaceDE w:val="0"/>
        <w:autoSpaceDN w:val="0"/>
        <w:adjustRightInd w:val="0"/>
        <w:spacing w:after="0" w:line="240" w:lineRule="auto"/>
        <w:jc w:val="center"/>
        <w:outlineLvl w:val="0"/>
        <w:rPr>
          <w:rFonts w:ascii="Times New Roman" w:hAnsi="Times New Roman"/>
          <w:sz w:val="18"/>
          <w:szCs w:val="20"/>
        </w:rPr>
      </w:pPr>
      <w:r w:rsidRPr="006178D9">
        <w:rPr>
          <w:rFonts w:ascii="Times New Roman" w:hAnsi="Times New Roman"/>
          <w:sz w:val="18"/>
          <w:szCs w:val="20"/>
        </w:rPr>
        <w:t>III. СОСТАВ, ПОСЛЕДОВАТЕЛЬНОСТЬ И СРОКИ ВЫПОЛНЕНИЯАДМИНИСТРАТИВНЫХ ПРОЦЕДУР, ТРЕБОВАНИЯ К ПОРЯДКУИХ ВЫПОЛНЕНИЯ, В ТОМ ЧИСЛЕ ОСОБЕННОСТИ ВЫПОЛНЕНИЯАДМИНИСТРАТИВНЫХ ПРОЦЕДУР В ЭЛЕКТРОННОЙ ФОРМЕ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24. Предоставление муниципальной услуги включает в себя выполнение следующих административных процедур:</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прием, регистрация заявления и документов Заявителя (</w:t>
      </w:r>
      <w:hyperlink w:anchor="Par240" w:history="1">
        <w:r w:rsidRPr="00FF5372">
          <w:rPr>
            <w:rFonts w:ascii="Times New Roman" w:hAnsi="Times New Roman"/>
            <w:sz w:val="20"/>
            <w:szCs w:val="20"/>
          </w:rPr>
          <w:t>пункт 25</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рассмотрение специалистами Управления образования документов Заявителя и постановка на учет ребенка для зачисления в образовательное учреждение (</w:t>
      </w:r>
      <w:hyperlink w:anchor="Par256" w:history="1">
        <w:r w:rsidRPr="00FF5372">
          <w:rPr>
            <w:rFonts w:ascii="Times New Roman" w:hAnsi="Times New Roman"/>
            <w:sz w:val="20"/>
            <w:szCs w:val="20"/>
          </w:rPr>
          <w:t>пункт 26</w:t>
        </w:r>
      </w:hyperlink>
      <w:r w:rsidRPr="00FF5372">
        <w:rPr>
          <w:rFonts w:ascii="Times New Roman" w:hAnsi="Times New Roman"/>
          <w:sz w:val="20"/>
          <w:szCs w:val="20"/>
        </w:rPr>
        <w:t>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выдача направления для зачисления Получателя в образовательное учреждение (</w:t>
      </w:r>
      <w:hyperlink w:anchor="Par273" w:history="1">
        <w:r w:rsidRPr="00FF5372">
          <w:rPr>
            <w:rFonts w:ascii="Times New Roman" w:hAnsi="Times New Roman"/>
            <w:sz w:val="20"/>
            <w:szCs w:val="20"/>
          </w:rPr>
          <w:t>пункт 27</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зачисление Получателя в образовательное учреждение (</w:t>
      </w:r>
      <w:hyperlink w:anchor="Par279" w:history="1">
        <w:r w:rsidRPr="00FF5372">
          <w:rPr>
            <w:rFonts w:ascii="Times New Roman" w:hAnsi="Times New Roman"/>
            <w:sz w:val="20"/>
            <w:szCs w:val="20"/>
          </w:rPr>
          <w:t>пункт 28</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Ответственными за выполнение административных действий при предоставлении муниципальной услуги являются специалист Управления образования и руководители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Последовательность административных процедур, выполняемых при предоставлении муниципальной услуги, показана в </w:t>
      </w:r>
      <w:hyperlink r:id="rId73" w:history="1">
        <w:r w:rsidRPr="00FF5372">
          <w:rPr>
            <w:rFonts w:ascii="Times New Roman" w:hAnsi="Times New Roman"/>
            <w:sz w:val="20"/>
            <w:szCs w:val="20"/>
          </w:rPr>
          <w:t>блок-схеме</w:t>
        </w:r>
      </w:hyperlink>
      <w:r w:rsidRPr="00FF5372">
        <w:rPr>
          <w:rFonts w:ascii="Times New Roman" w:hAnsi="Times New Roman"/>
          <w:sz w:val="20"/>
          <w:szCs w:val="20"/>
        </w:rPr>
        <w:t>, являющейся приложением № 5 к Регламенту.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2" w:name="Par240"/>
      <w:bookmarkEnd w:id="12"/>
      <w:r w:rsidRPr="00FF5372">
        <w:rPr>
          <w:rFonts w:ascii="Times New Roman" w:hAnsi="Times New Roman"/>
          <w:sz w:val="20"/>
          <w:szCs w:val="20"/>
        </w:rPr>
        <w:lastRenderedPageBreak/>
        <w:t>25. Прием и регистрация документов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Основанием для начала данной административной процедуры является поступление заявления и документов Заявителя в Управление образования  при личном обращении Заявителя к специалисту Управления образования, либо направление заявления и документов по почте заказным письмом (бандеролью с описью вложенных документов и уведомлением о вручении), либо направление документов по электронной почте.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Ответственным за исполнение данной административной процедуры является специалист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Срок исполнения данной административной процедуры составляет не более 1 рабочего дня со дня регистрации заявления.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Специалист Управления образования при личном обращении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устанавливает личность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принимает и регистрирует заявление в журнале регистрации, документы - в "Книге учета будущих воспитанников" и электронной базе "АИС "Прием заявлений в учреждения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во втором экземпляре заявления ставит роспись о принятии документов.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поступлении заявления и документов по почте специалист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вскрывает конверт и регистрирует заявление в журнале регистрации, копии документов - в "Книге учета будущих воспитанников" и электронной базе "АИС "Прием заявлений в учреждения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При поступлении заявления и документов в электронном виде специалист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распечатывает поступившие заявление и документы;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фиксирует факт получения заявления и документов в электронном виде в журнале регистрации, в "Книге учета будущих воспитанников" и электронной базе "АИС "Прием заявлений в учреждения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направляет Заявителю подтверждение о получении документов.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Результатом исполнения административной процедуры является регистрация документов в "Книге учета будущих воспитанников" и электронной базе "АИС" "Прием заявлений в учреждения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3" w:name="Par256"/>
      <w:bookmarkEnd w:id="13"/>
      <w:r w:rsidRPr="00FF5372">
        <w:rPr>
          <w:rFonts w:ascii="Times New Roman" w:hAnsi="Times New Roman"/>
          <w:sz w:val="20"/>
          <w:szCs w:val="20"/>
        </w:rPr>
        <w:t>26. Рассмотрение специалистом Управления образования заявления и документов Заявителя и постановка на учет ребенка для зачисления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Основанием для начала данной административной процедуры является регистрация заявления и документов в "Книге учета будущих воспитанников" и электронной базе "АИС" "Прием заявлений в учреждения дошкольного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Срок исполнения данной административной процедуры составляет не более 1 рабочего дня.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ходе исполнения административной процедуры специалист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проверяет документы на соответствие требованиям, изложенным в </w:t>
      </w:r>
      <w:hyperlink w:anchor="Par112" w:history="1">
        <w:r w:rsidRPr="00FF5372">
          <w:rPr>
            <w:rFonts w:ascii="Times New Roman" w:hAnsi="Times New Roman"/>
            <w:sz w:val="20"/>
            <w:szCs w:val="20"/>
          </w:rPr>
          <w:t>пунктах 14</w:t>
        </w:r>
      </w:hyperlink>
      <w:r w:rsidRPr="00FF5372">
        <w:rPr>
          <w:rFonts w:ascii="Times New Roman" w:hAnsi="Times New Roman"/>
          <w:sz w:val="20"/>
          <w:szCs w:val="20"/>
        </w:rPr>
        <w:t xml:space="preserve"> - </w:t>
      </w:r>
      <w:hyperlink w:anchor="Par133" w:history="1">
        <w:r w:rsidRPr="00FF5372">
          <w:rPr>
            <w:rFonts w:ascii="Times New Roman" w:hAnsi="Times New Roman"/>
            <w:sz w:val="20"/>
            <w:szCs w:val="20"/>
          </w:rPr>
          <w:t>15</w:t>
        </w:r>
      </w:hyperlink>
      <w:r w:rsidRPr="00FF5372">
        <w:rPr>
          <w:rFonts w:ascii="Times New Roman" w:hAnsi="Times New Roman"/>
          <w:sz w:val="20"/>
          <w:szCs w:val="20"/>
        </w:rPr>
        <w:t>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В случае наличия оснований, предусмотренных </w:t>
      </w:r>
      <w:hyperlink w:anchor="Par181" w:history="1">
        <w:r w:rsidRPr="00FF5372">
          <w:rPr>
            <w:rFonts w:ascii="Times New Roman" w:hAnsi="Times New Roman"/>
            <w:sz w:val="20"/>
            <w:szCs w:val="20"/>
          </w:rPr>
          <w:t>пунктом 17</w:t>
        </w:r>
      </w:hyperlink>
      <w:r w:rsidRPr="00FF5372">
        <w:rPr>
          <w:rFonts w:ascii="Times New Roman" w:hAnsi="Times New Roman"/>
          <w:sz w:val="20"/>
          <w:szCs w:val="20"/>
        </w:rPr>
        <w:t xml:space="preserve"> Регламента, специалист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готовит уведомление Заявителю об отказе в предоставлении муниципальной услуги, в котором разъясняет причины отказа и предлагает принять меры по их устранению.</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В случае отсутствия оснований для отказа в предоставлении муниципальной услуги, предусмотренных </w:t>
      </w:r>
      <w:hyperlink w:anchor="Par181" w:history="1">
        <w:r w:rsidRPr="00FF5372">
          <w:rPr>
            <w:rFonts w:ascii="Times New Roman" w:hAnsi="Times New Roman"/>
            <w:sz w:val="20"/>
            <w:szCs w:val="20"/>
          </w:rPr>
          <w:t>пунктом 17</w:t>
        </w:r>
      </w:hyperlink>
      <w:r w:rsidRPr="00FF5372">
        <w:rPr>
          <w:rFonts w:ascii="Times New Roman" w:hAnsi="Times New Roman"/>
          <w:sz w:val="20"/>
          <w:szCs w:val="20"/>
        </w:rPr>
        <w:t xml:space="preserve"> Регламента, специалист Управления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на основании представленных Заявителем документов определяет возрастную группу ребенка;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 устанавливает принадлежность Заявителя к льготной категории путем визуального изучения представленных им документов в соответствии с </w:t>
      </w:r>
      <w:hyperlink w:anchor="Par133" w:history="1">
        <w:r w:rsidRPr="00FF5372">
          <w:rPr>
            <w:rFonts w:ascii="Times New Roman" w:hAnsi="Times New Roman"/>
            <w:sz w:val="20"/>
            <w:szCs w:val="20"/>
          </w:rPr>
          <w:t>пунктом 15</w:t>
        </w:r>
      </w:hyperlink>
      <w:r w:rsidRPr="00FF5372">
        <w:rPr>
          <w:rFonts w:ascii="Times New Roman" w:hAnsi="Times New Roman"/>
          <w:sz w:val="20"/>
          <w:szCs w:val="20"/>
        </w:rPr>
        <w:t xml:space="preserve"> Регламента;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устанавливает наличие (отсутствие) свободных мест в соответствующей возрастной группе путем сопоставления сведений о количестве зачисленных детей в соответствующую возрастную группу образовательного учреждения и нормативных документов, регулирующих предельную наполняемость в образовательном учреждении.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отсутствия свободных мест в соответствующей возрастной группе специалист Управления образования принимает решение о постановке на учет ребенка для последующего зачисления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наличия свободных мест в соответствующей возрастной группе специалист Управления образования принимает решение о приеме ребенка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После принятия решения о постановке на учет специалист Управления образования выдает Заявителю уведомление о постановке на учет с указанным регистрационным номером. Срок исполнения данной административной процедуры составляет не более 1 рабочего дня.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Результатом исполнения данной административной процедуры является: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принятие решения об отказе в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принятие решения о постановке на учет ребенка для определения в образовательное учреждение.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4" w:name="Par273"/>
      <w:bookmarkEnd w:id="14"/>
      <w:r w:rsidRPr="00FF5372">
        <w:rPr>
          <w:rFonts w:ascii="Times New Roman" w:hAnsi="Times New Roman"/>
          <w:sz w:val="20"/>
          <w:szCs w:val="20"/>
        </w:rPr>
        <w:t>27. Выдача направления производится в Управлении образования.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lastRenderedPageBreak/>
        <w:t>Основанием для начала административного действия является принятие специалистом Управления образования решения о выдаче направления.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Комплектование в образовательные учреждения на новый учебный год проводится Управлением образования с 1 апреля по 1 сентября ежегодно, в остальное время проводится доукомплектование образовательных учреждений при возникновении вакантных мест и в соответствии с установленными законодательством нормативами наполняемости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В ходе исполнения данной административной процедуры специалист Управления образования выдает Заявителю </w:t>
      </w:r>
      <w:r w:rsidRPr="006178D9">
        <w:rPr>
          <w:rFonts w:ascii="Times New Roman" w:hAnsi="Times New Roman"/>
          <w:sz w:val="20"/>
          <w:szCs w:val="20"/>
        </w:rPr>
        <w:t>направление (</w:t>
      </w:r>
      <w:hyperlink r:id="rId74" w:history="1">
        <w:r w:rsidRPr="006178D9">
          <w:rPr>
            <w:rFonts w:ascii="Times New Roman" w:hAnsi="Times New Roman"/>
            <w:sz w:val="20"/>
            <w:szCs w:val="20"/>
          </w:rPr>
          <w:t>приложение</w:t>
        </w:r>
        <w:r w:rsidR="006178D9">
          <w:rPr>
            <w:rFonts w:ascii="Times New Roman" w:hAnsi="Times New Roman"/>
            <w:sz w:val="20"/>
            <w:szCs w:val="20"/>
          </w:rPr>
          <w:t xml:space="preserve"> </w:t>
        </w:r>
        <w:r w:rsidRPr="006178D9">
          <w:rPr>
            <w:rFonts w:ascii="Times New Roman" w:hAnsi="Times New Roman"/>
            <w:sz w:val="20"/>
            <w:szCs w:val="20"/>
          </w:rPr>
          <w:t>№ 3</w:t>
        </w:r>
      </w:hyperlink>
      <w:r w:rsidRPr="006178D9">
        <w:rPr>
          <w:rFonts w:ascii="Times New Roman" w:hAnsi="Times New Roman"/>
          <w:sz w:val="20"/>
          <w:szCs w:val="20"/>
        </w:rPr>
        <w:t xml:space="preserve"> Регламента</w:t>
      </w:r>
      <w:r w:rsidRPr="00FF5372">
        <w:rPr>
          <w:rFonts w:ascii="Times New Roman" w:hAnsi="Times New Roman"/>
          <w:sz w:val="20"/>
          <w:szCs w:val="20"/>
        </w:rPr>
        <w:t>), также разъясняет срок, в течение которого оно действительно. Факт выдачи направления регистрируется в журнале.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Выдача направления для зачисления Получателя в образовательное учреждение осуществляется в течение 7 дней с момента уведомления Заявителя об освобождении места в образовательном учреждении;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Направление действительно для предъявления в образовательное учреждение в течение 5 календарных дней со дня его выдачи Заявителю. </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В случае непредставления направления Заявителем в образовательное учреждение в течение указанного срока, место для зачисления в образовательное учреждение передается другому Получателю.</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5" w:name="Par279"/>
      <w:bookmarkEnd w:id="15"/>
      <w:r w:rsidRPr="00FF5372">
        <w:rPr>
          <w:rFonts w:ascii="Times New Roman" w:hAnsi="Times New Roman"/>
          <w:sz w:val="20"/>
          <w:szCs w:val="20"/>
        </w:rPr>
        <w:t xml:space="preserve">28. Зачисление Получателя в образовательное учреждение производится на основании представленных Заявителем в образовательное учреждение документов, предусмотренных </w:t>
      </w:r>
      <w:hyperlink w:anchor="Par112" w:history="1">
        <w:r w:rsidRPr="00FF5372">
          <w:rPr>
            <w:rFonts w:ascii="Times New Roman" w:hAnsi="Times New Roman"/>
            <w:sz w:val="20"/>
            <w:szCs w:val="20"/>
          </w:rPr>
          <w:t>пунктами 14</w:t>
        </w:r>
      </w:hyperlink>
      <w:r w:rsidRPr="00FF5372">
        <w:rPr>
          <w:rFonts w:ascii="Times New Roman" w:hAnsi="Times New Roman"/>
          <w:sz w:val="20"/>
          <w:szCs w:val="20"/>
        </w:rPr>
        <w:t xml:space="preserve"> - </w:t>
      </w:r>
      <w:hyperlink w:anchor="Par133" w:history="1">
        <w:r w:rsidRPr="00FF5372">
          <w:rPr>
            <w:rFonts w:ascii="Times New Roman" w:hAnsi="Times New Roman"/>
            <w:sz w:val="20"/>
            <w:szCs w:val="20"/>
          </w:rPr>
          <w:t>15</w:t>
        </w:r>
      </w:hyperlink>
      <w:r w:rsidRPr="00FF5372">
        <w:rPr>
          <w:rFonts w:ascii="Times New Roman" w:hAnsi="Times New Roman"/>
          <w:sz w:val="20"/>
          <w:szCs w:val="20"/>
        </w:rPr>
        <w:t xml:space="preserve"> Регламента, в порядке, установленном локальным нормативным актом образовательного учреждения.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Срок исполнения административной процедуры составляет не более 3 дней с момента представления Заявителем в образовательное учреждение необходимых документов.</w:t>
      </w:r>
    </w:p>
    <w:p w:rsidR="00FF5372" w:rsidRPr="006178D9" w:rsidRDefault="00FF5372" w:rsidP="00FF5372">
      <w:pPr>
        <w:autoSpaceDE w:val="0"/>
        <w:autoSpaceDN w:val="0"/>
        <w:adjustRightInd w:val="0"/>
        <w:spacing w:after="0" w:line="240" w:lineRule="auto"/>
        <w:ind w:firstLine="540"/>
        <w:jc w:val="both"/>
        <w:rPr>
          <w:rFonts w:ascii="Times New Roman" w:hAnsi="Times New Roman"/>
          <w:sz w:val="18"/>
          <w:szCs w:val="20"/>
        </w:rPr>
      </w:pPr>
    </w:p>
    <w:p w:rsidR="00FF5372" w:rsidRPr="006178D9" w:rsidRDefault="00FF5372" w:rsidP="00FF5372">
      <w:pPr>
        <w:autoSpaceDE w:val="0"/>
        <w:autoSpaceDN w:val="0"/>
        <w:adjustRightInd w:val="0"/>
        <w:spacing w:after="0" w:line="240" w:lineRule="auto"/>
        <w:jc w:val="center"/>
        <w:outlineLvl w:val="0"/>
        <w:rPr>
          <w:rFonts w:ascii="Times New Roman" w:hAnsi="Times New Roman"/>
          <w:sz w:val="18"/>
          <w:szCs w:val="20"/>
        </w:rPr>
      </w:pPr>
      <w:r w:rsidRPr="006178D9">
        <w:rPr>
          <w:rFonts w:ascii="Times New Roman" w:hAnsi="Times New Roman"/>
          <w:sz w:val="18"/>
          <w:szCs w:val="20"/>
        </w:rPr>
        <w:t xml:space="preserve">IV. ФОРМЫ </w:t>
      </w:r>
      <w:proofErr w:type="gramStart"/>
      <w:r w:rsidRPr="006178D9">
        <w:rPr>
          <w:rFonts w:ascii="Times New Roman" w:hAnsi="Times New Roman"/>
          <w:sz w:val="18"/>
          <w:szCs w:val="20"/>
        </w:rPr>
        <w:t>КОНТРОЛЯ ЗА</w:t>
      </w:r>
      <w:proofErr w:type="gramEnd"/>
      <w:r w:rsidRPr="006178D9">
        <w:rPr>
          <w:rFonts w:ascii="Times New Roman" w:hAnsi="Times New Roman"/>
          <w:sz w:val="18"/>
          <w:szCs w:val="20"/>
        </w:rPr>
        <w:t xml:space="preserve"> ИСПОЛНЕНИЕМ РЕГЛАМЕНТА</w:t>
      </w:r>
    </w:p>
    <w:p w:rsidR="00FF5372" w:rsidRPr="00FF5372" w:rsidRDefault="00FF5372" w:rsidP="00FF5372">
      <w:pPr>
        <w:autoSpaceDE w:val="0"/>
        <w:autoSpaceDN w:val="0"/>
        <w:adjustRightInd w:val="0"/>
        <w:spacing w:after="0" w:line="240" w:lineRule="auto"/>
        <w:jc w:val="center"/>
        <w:rPr>
          <w:rFonts w:ascii="Times New Roman" w:hAnsi="Times New Roman"/>
          <w:sz w:val="20"/>
          <w:szCs w:val="20"/>
        </w:rPr>
      </w:pP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29. </w:t>
      </w:r>
      <w:proofErr w:type="gramStart"/>
      <w:r w:rsidRPr="00FF5372">
        <w:rPr>
          <w:rFonts w:ascii="Times New Roman" w:hAnsi="Times New Roman"/>
          <w:sz w:val="20"/>
          <w:szCs w:val="20"/>
        </w:rPr>
        <w:t>Контроль за</w:t>
      </w:r>
      <w:proofErr w:type="gramEnd"/>
      <w:r w:rsidRPr="00FF5372">
        <w:rPr>
          <w:rFonts w:ascii="Times New Roman" w:hAnsi="Times New Roman"/>
          <w:sz w:val="20"/>
          <w:szCs w:val="20"/>
        </w:rPr>
        <w:t xml:space="preserve"> рассмотрением обращений граждан осуществляется в целях обеспечения своевременного и качественного рассмотрения обращений граждан, принятия оперативных мер по своевременному выявлению и устранению причин нарушения прав и законных интересов граждан.</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Контроль за рассмотрением обращений граждан состоит </w:t>
      </w:r>
      <w:proofErr w:type="gramStart"/>
      <w:r w:rsidRPr="00FF5372">
        <w:rPr>
          <w:rFonts w:ascii="Times New Roman" w:hAnsi="Times New Roman"/>
          <w:sz w:val="20"/>
          <w:szCs w:val="20"/>
        </w:rPr>
        <w:t>из</w:t>
      </w:r>
      <w:proofErr w:type="gramEnd"/>
      <w:r w:rsidRPr="00FF5372">
        <w:rPr>
          <w:rFonts w:ascii="Times New Roman" w:hAnsi="Times New Roman"/>
          <w:sz w:val="20"/>
          <w:szCs w:val="20"/>
        </w:rPr>
        <w:t>:</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текущего </w:t>
      </w:r>
      <w:proofErr w:type="gramStart"/>
      <w:r w:rsidRPr="00FF5372">
        <w:rPr>
          <w:rFonts w:ascii="Times New Roman" w:hAnsi="Times New Roman"/>
          <w:sz w:val="20"/>
          <w:szCs w:val="20"/>
        </w:rPr>
        <w:t>контроля за</w:t>
      </w:r>
      <w:proofErr w:type="gramEnd"/>
      <w:r w:rsidRPr="00FF5372">
        <w:rPr>
          <w:rFonts w:ascii="Times New Roman" w:hAnsi="Times New Roman"/>
          <w:sz w:val="20"/>
          <w:szCs w:val="20"/>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исполнению муниципальной услуги, а также принятием решений ответственными лицами;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контроля за</w:t>
      </w:r>
      <w:proofErr w:type="gramEnd"/>
      <w:r w:rsidRPr="00FF5372">
        <w:rPr>
          <w:rFonts w:ascii="Times New Roman" w:hAnsi="Times New Roman"/>
          <w:sz w:val="20"/>
          <w:szCs w:val="20"/>
        </w:rPr>
        <w:t xml:space="preserve"> полнотой и качеством исполнения муниципальной услуги по рассмотрению обращений граждан.</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30. Текущий </w:t>
      </w:r>
      <w:proofErr w:type="gramStart"/>
      <w:r w:rsidRPr="00FF5372">
        <w:rPr>
          <w:rFonts w:ascii="Times New Roman" w:hAnsi="Times New Roman"/>
          <w:sz w:val="20"/>
          <w:szCs w:val="20"/>
        </w:rPr>
        <w:t>контроль за</w:t>
      </w:r>
      <w:proofErr w:type="gramEnd"/>
      <w:r w:rsidRPr="00FF5372">
        <w:rPr>
          <w:rFonts w:ascii="Times New Roman" w:hAnsi="Times New Roman"/>
          <w:sz w:val="20"/>
          <w:szCs w:val="20"/>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исполнению муниципальной функции, а также принятием решений ответственными лицами осуществляет начальник Управления образования. Текущий контроль осуществляется постоянно.</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31. </w:t>
      </w:r>
      <w:proofErr w:type="gramStart"/>
      <w:r w:rsidRPr="00FF5372">
        <w:rPr>
          <w:rFonts w:ascii="Times New Roman" w:hAnsi="Times New Roman"/>
          <w:sz w:val="20"/>
          <w:szCs w:val="20"/>
        </w:rPr>
        <w:t>Контроль за полнотой и качеством исполнения муниципальной услуги осуществляется Главой Богучанского района путем проведения проверок и включает в себя выявление и устранение нарушений прав, законных интересов граждан при исполнении муниципальной услуги, рассмотрение, принятие решений и подготовку ответов на обращения граждан, содержащие жалобы на решения, действия (бездействие) должностных лиц Управления образования и образовательных учреждений.</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Периодичность проведения проверок полноты и качества исполнения муниципальной услуги имеют плановый характер (осуществляются один раз в год) и внеплановый характер (на основании обращений граждан).</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Результаты проведения проверки оформляются в виде акта, в котором отмечаются выявленные недостатки, предложения по их устранению.</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32. Должностные лица, ответственные за организацию работы по исполнению муниципальной услуги, несут персональную ответственность за сроки и порядок исполнения административных процедур, указанных в Регламенте, решения, действия (бездействие), принимаемые (осуществляемые) в ходе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Персональная ответственность специалиста Управления образования, специалиста МФЦ и руководителей образовательных учреждений закрепляется в их должностных инструкциях в соответствии с требованиями законодательства Российской Федерации, соглашением о взаимодействии по предоставлению муниципальных услуг.</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Ответственность за исполнение муниципальной услуги возлагается на руководителя Управления образования и руководителей образовательных учреждений.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33. Для осуществления </w:t>
      </w:r>
      <w:proofErr w:type="gramStart"/>
      <w:r w:rsidRPr="00FF5372">
        <w:rPr>
          <w:rFonts w:ascii="Times New Roman" w:hAnsi="Times New Roman"/>
          <w:sz w:val="20"/>
          <w:szCs w:val="20"/>
        </w:rPr>
        <w:t>контроля за</w:t>
      </w:r>
      <w:proofErr w:type="gramEnd"/>
      <w:r w:rsidRPr="00FF5372">
        <w:rPr>
          <w:rFonts w:ascii="Times New Roman" w:hAnsi="Times New Roman"/>
          <w:sz w:val="20"/>
          <w:szCs w:val="20"/>
        </w:rPr>
        <w:t xml:space="preserve"> исполнением муниципальной услуги граждане, их объединения имеют право направлять индивидуальные и коллективные обращения с предложениями, рекомендациями по </w:t>
      </w:r>
      <w:r w:rsidRPr="00FF5372">
        <w:rPr>
          <w:rFonts w:ascii="Times New Roman" w:hAnsi="Times New Roman"/>
          <w:sz w:val="20"/>
          <w:szCs w:val="20"/>
        </w:rPr>
        <w:lastRenderedPageBreak/>
        <w:t>совершенствованию качества и порядка исполнения муниципальной услуги, а также заявления и жалобы с сообщением о нарушении должностными лицами требований Регламента, законов и иных нормативных правовых актов.</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
    <w:p w:rsidR="00FF5372" w:rsidRPr="006178D9" w:rsidRDefault="00FF5372" w:rsidP="006178D9">
      <w:pPr>
        <w:autoSpaceDE w:val="0"/>
        <w:autoSpaceDN w:val="0"/>
        <w:adjustRightInd w:val="0"/>
        <w:spacing w:after="0" w:line="240" w:lineRule="auto"/>
        <w:jc w:val="center"/>
        <w:outlineLvl w:val="0"/>
        <w:rPr>
          <w:rFonts w:ascii="Times New Roman" w:hAnsi="Times New Roman"/>
          <w:sz w:val="18"/>
          <w:szCs w:val="20"/>
        </w:rPr>
      </w:pPr>
      <w:r w:rsidRPr="006178D9">
        <w:rPr>
          <w:rFonts w:ascii="Times New Roman" w:hAnsi="Times New Roman"/>
          <w:sz w:val="18"/>
          <w:szCs w:val="20"/>
        </w:rPr>
        <w:t>V. ПОРЯДОК ДОСУДЕБНОГО (ВНЕСУДЕБНОГО) ОБЖАЛОВАНИЯ РЕШЕНИЙ</w:t>
      </w:r>
      <w:r w:rsidR="006178D9" w:rsidRPr="006178D9">
        <w:rPr>
          <w:rFonts w:ascii="Times New Roman" w:hAnsi="Times New Roman"/>
          <w:sz w:val="18"/>
          <w:szCs w:val="20"/>
        </w:rPr>
        <w:t xml:space="preserve"> </w:t>
      </w:r>
      <w:r w:rsidRPr="006178D9">
        <w:rPr>
          <w:rFonts w:ascii="Times New Roman" w:hAnsi="Times New Roman"/>
          <w:sz w:val="18"/>
          <w:szCs w:val="20"/>
        </w:rPr>
        <w:t>И ДЕЙСТВИЙ (БЕЗДЕЙСТВИЯ) ОРГАНА, ПРЕДОСТАВЛЯЮЩЕГО</w:t>
      </w:r>
      <w:r w:rsidR="006178D9" w:rsidRPr="006178D9">
        <w:rPr>
          <w:rFonts w:ascii="Times New Roman" w:hAnsi="Times New Roman"/>
          <w:sz w:val="18"/>
          <w:szCs w:val="20"/>
        </w:rPr>
        <w:t xml:space="preserve"> </w:t>
      </w:r>
      <w:r w:rsidRPr="006178D9">
        <w:rPr>
          <w:rFonts w:ascii="Times New Roman" w:hAnsi="Times New Roman"/>
          <w:sz w:val="18"/>
          <w:szCs w:val="20"/>
        </w:rPr>
        <w:t>МУНИЦИПАЛЬНУЮ УСЛУГУ, ДОЛЖНОСТНОГО ЛИЦА ОРГАНА,</w:t>
      </w:r>
      <w:r w:rsidR="006178D9" w:rsidRPr="006178D9">
        <w:rPr>
          <w:rFonts w:ascii="Times New Roman" w:hAnsi="Times New Roman"/>
          <w:sz w:val="18"/>
          <w:szCs w:val="20"/>
        </w:rPr>
        <w:t xml:space="preserve"> </w:t>
      </w:r>
      <w:r w:rsidRPr="006178D9">
        <w:rPr>
          <w:rFonts w:ascii="Times New Roman" w:hAnsi="Times New Roman"/>
          <w:sz w:val="18"/>
          <w:szCs w:val="20"/>
        </w:rPr>
        <w:t>ПРЕДОСТАВЛЯЮЩУЮ МУНИЦИПАЛЬНУЮ УСЛУГУ,</w:t>
      </w:r>
      <w:r w:rsidR="006178D9" w:rsidRPr="006178D9">
        <w:rPr>
          <w:rFonts w:ascii="Times New Roman" w:hAnsi="Times New Roman"/>
          <w:sz w:val="18"/>
          <w:szCs w:val="20"/>
        </w:rPr>
        <w:t xml:space="preserve"> </w:t>
      </w:r>
      <w:r w:rsidRPr="006178D9">
        <w:rPr>
          <w:rFonts w:ascii="Times New Roman" w:hAnsi="Times New Roman"/>
          <w:sz w:val="18"/>
          <w:szCs w:val="20"/>
        </w:rPr>
        <w:t>А ТАКЖЕ МУНИЦИПАЛЬНОГО СЛУЖАЩЕГО</w:t>
      </w:r>
    </w:p>
    <w:p w:rsidR="00FF5372" w:rsidRPr="006178D9" w:rsidRDefault="00FF5372" w:rsidP="006178D9">
      <w:pPr>
        <w:autoSpaceDE w:val="0"/>
        <w:autoSpaceDN w:val="0"/>
        <w:adjustRightInd w:val="0"/>
        <w:spacing w:after="0" w:line="240" w:lineRule="auto"/>
        <w:ind w:firstLine="540"/>
        <w:jc w:val="right"/>
        <w:rPr>
          <w:rFonts w:ascii="Times New Roman" w:hAnsi="Times New Roman"/>
          <w:sz w:val="18"/>
          <w:szCs w:val="20"/>
        </w:rPr>
      </w:pP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34. Заявители вправе обжаловать решения, принятые в ходе предоставления муниципальной услуги, действия (бездействие) должностных лиц Управления образования, образовательных учреждений в досудебном (внесудебном) порядке.</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35. Заявитель может обратиться с жалобой, в том числе в следующих случаях:</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 нарушение срока регистрации запроса Заявителя о предоставлении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 нарушение срока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 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5) отказ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7) 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соответствующим Регламентом предоставления муниципальной услуги срока таких исправлений.</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36. Основанием для начала процедуры рассмотрения досудебного (внесудебного) обжалования действий (бездействия) и решений, принятых (осуществляемых) в ходе предоставления муниципальной услуги, является подача Заявителем жалобы лично или направление письменного обращения, в том числе в форме электронного документа к руководителям образовательных учреждений, начальнику Управления образования либо Главе Богучанского района.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37. Жалоба подается в письменной форме на бумажном носителе, в электронной форме в орган, предоставляющий муниципальную услугу.</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Заявитель вправе обжаловать действия (бездействие) и решения, принятые должностными лицами в ходе предоставления муниципальной услуги, руководителю образовательного учреждения, руководителю Управления образования либо Главе Администрации города Ачинска.</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38. 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краевого портала "Красноярский край",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39. Жалоба должна содержать:</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lastRenderedPageBreak/>
        <w:t xml:space="preserve">40. </w:t>
      </w:r>
      <w:proofErr w:type="gramStart"/>
      <w:r w:rsidRPr="00FF5372">
        <w:rPr>
          <w:rFonts w:ascii="Times New Roman" w:hAnsi="Times New Roman"/>
          <w:sz w:val="20"/>
          <w:szCs w:val="20"/>
        </w:rPr>
        <w:t>Поступившая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bookmarkStart w:id="16" w:name="Par326"/>
      <w:bookmarkEnd w:id="16"/>
      <w:r w:rsidRPr="00FF5372">
        <w:rPr>
          <w:rFonts w:ascii="Times New Roman" w:hAnsi="Times New Roman"/>
          <w:sz w:val="20"/>
          <w:szCs w:val="20"/>
        </w:rPr>
        <w:t>41. Результатом рассмотрения жалобы является одно из следующих решений:</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proofErr w:type="gramStart"/>
      <w:r w:rsidRPr="00FF5372">
        <w:rPr>
          <w:rFonts w:ascii="Times New Roman" w:hAnsi="Times New Roman"/>
          <w:sz w:val="20"/>
          <w:szCs w:val="20"/>
        </w:rPr>
        <w:t>1) удовлетворение жалобы, в том числе в форме отмены принятого решения, исправления допущенных Управлением образования или образовательными учреждениями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w:t>
      </w:r>
      <w:proofErr w:type="gramEnd"/>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2) отказ в удовлетворении жалобы.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42. Не позднее дня, следующего за днем принятия решения, указанного в </w:t>
      </w:r>
      <w:hyperlink w:anchor="Par326" w:history="1">
        <w:r w:rsidRPr="00FF5372">
          <w:rPr>
            <w:rFonts w:ascii="Times New Roman" w:hAnsi="Times New Roman"/>
            <w:sz w:val="20"/>
            <w:szCs w:val="20"/>
          </w:rPr>
          <w:t>пункте 41</w:t>
        </w:r>
      </w:hyperlink>
      <w:r w:rsidRPr="00FF5372">
        <w:rPr>
          <w:rFonts w:ascii="Times New Roman" w:hAnsi="Times New Roman"/>
          <w:sz w:val="20"/>
          <w:szCs w:val="20"/>
        </w:rPr>
        <w:t>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 xml:space="preserve">43. В случае установления в ходе или по результатам </w:t>
      </w:r>
      <w:proofErr w:type="gramStart"/>
      <w:r w:rsidRPr="00FF5372">
        <w:rPr>
          <w:rFonts w:ascii="Times New Roman" w:hAnsi="Times New Roman"/>
          <w:sz w:val="20"/>
          <w:szCs w:val="20"/>
        </w:rPr>
        <w:t>рассмотрения жалобы признаков состава административного правонарушения</w:t>
      </w:r>
      <w:proofErr w:type="gramEnd"/>
      <w:r w:rsidRPr="00FF5372">
        <w:rPr>
          <w:rFonts w:ascii="Times New Roman" w:hAnsi="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44. Заявители имеют право обратиться в Управление образования, образовательные учреждения за получением информации и документов, необходимых для обоснования и рассмотрения жалобы.</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45. Основания для приостановления рассмотрения жалобы отсутствуют.</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46. Заявители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муниципального служащего в суд общей юрисдикции в порядке и сроки, установленные законодательством Российской Федерации.</w:t>
      </w:r>
    </w:p>
    <w:p w:rsidR="00FF5372" w:rsidRPr="00FF5372" w:rsidRDefault="00FF5372" w:rsidP="00FF5372">
      <w:pPr>
        <w:autoSpaceDE w:val="0"/>
        <w:autoSpaceDN w:val="0"/>
        <w:adjustRightInd w:val="0"/>
        <w:spacing w:after="0" w:line="240" w:lineRule="auto"/>
        <w:ind w:firstLine="540"/>
        <w:jc w:val="both"/>
        <w:rPr>
          <w:rFonts w:ascii="Times New Roman" w:hAnsi="Times New Roman"/>
          <w:sz w:val="20"/>
          <w:szCs w:val="20"/>
        </w:rPr>
      </w:pPr>
      <w:r w:rsidRPr="00FF5372">
        <w:rPr>
          <w:rFonts w:ascii="Times New Roman" w:hAnsi="Times New Roman"/>
          <w:sz w:val="20"/>
          <w:szCs w:val="20"/>
        </w:rPr>
        <w:t>47. Результатом досудебного (внесудебного) обжалования является направление Заявителю мотивированного ответа о результатах рассмотрения жалобы не позднее дня, следующего за днем принятия решения, в письменной форме и, по желанию Заявителя, в электронной форме.</w:t>
      </w:r>
    </w:p>
    <w:p w:rsidR="00FF5372" w:rsidRDefault="00FF5372" w:rsidP="00FF5372">
      <w:pPr>
        <w:spacing w:after="0" w:line="240" w:lineRule="auto"/>
        <w:jc w:val="both"/>
        <w:rPr>
          <w:rFonts w:ascii="Times New Roman" w:eastAsia="Times New Roman" w:hAnsi="Times New Roman"/>
          <w:sz w:val="20"/>
          <w:szCs w:val="28"/>
          <w:lang w:eastAsia="ru-RU"/>
        </w:rPr>
      </w:pPr>
    </w:p>
    <w:p w:rsidR="00867B04" w:rsidRPr="00867B04" w:rsidRDefault="00867B04" w:rsidP="00867B04">
      <w:pPr>
        <w:spacing w:after="0" w:line="240" w:lineRule="auto"/>
        <w:jc w:val="right"/>
        <w:rPr>
          <w:rFonts w:ascii="Times New Roman" w:hAnsi="Times New Roman"/>
          <w:sz w:val="18"/>
          <w:szCs w:val="18"/>
        </w:rPr>
      </w:pPr>
      <w:r w:rsidRPr="00867B04">
        <w:rPr>
          <w:rFonts w:ascii="Times New Roman" w:hAnsi="Times New Roman"/>
          <w:sz w:val="18"/>
          <w:szCs w:val="18"/>
        </w:rPr>
        <w:t xml:space="preserve">                                                                                                                         Приложение № 1 к Регламенту</w:t>
      </w:r>
    </w:p>
    <w:p w:rsidR="00867B04" w:rsidRDefault="00867B04" w:rsidP="00867B04">
      <w:pPr>
        <w:spacing w:after="0" w:line="240" w:lineRule="auto"/>
        <w:jc w:val="right"/>
        <w:rPr>
          <w:rFonts w:ascii="Times New Roman" w:hAnsi="Times New Roman"/>
          <w:sz w:val="18"/>
          <w:szCs w:val="18"/>
        </w:rPr>
      </w:pPr>
      <w:r w:rsidRPr="00867B04">
        <w:rPr>
          <w:rFonts w:ascii="Times New Roman" w:hAnsi="Times New Roman"/>
          <w:sz w:val="18"/>
          <w:szCs w:val="18"/>
        </w:rPr>
        <w:t>«прием заявлений, постановка на учет</w:t>
      </w:r>
    </w:p>
    <w:p w:rsidR="00867B04" w:rsidRPr="00867B04" w:rsidRDefault="00867B04" w:rsidP="00867B04">
      <w:pPr>
        <w:spacing w:after="0" w:line="240" w:lineRule="auto"/>
        <w:jc w:val="right"/>
        <w:rPr>
          <w:rFonts w:ascii="Times New Roman" w:hAnsi="Times New Roman"/>
          <w:sz w:val="18"/>
          <w:szCs w:val="18"/>
        </w:rPr>
      </w:pPr>
      <w:r w:rsidRPr="00867B04">
        <w:rPr>
          <w:rFonts w:ascii="Times New Roman" w:hAnsi="Times New Roman"/>
          <w:sz w:val="18"/>
          <w:szCs w:val="18"/>
        </w:rPr>
        <w:t xml:space="preserve"> и зачисление детей </w:t>
      </w:r>
      <w:proofErr w:type="gramStart"/>
      <w:r w:rsidRPr="00867B04">
        <w:rPr>
          <w:rFonts w:ascii="Times New Roman" w:hAnsi="Times New Roman"/>
          <w:sz w:val="18"/>
          <w:szCs w:val="18"/>
        </w:rPr>
        <w:t>в</w:t>
      </w:r>
      <w:proofErr w:type="gramEnd"/>
      <w:r w:rsidRPr="00867B04">
        <w:rPr>
          <w:rFonts w:ascii="Times New Roman" w:hAnsi="Times New Roman"/>
          <w:sz w:val="18"/>
          <w:szCs w:val="18"/>
        </w:rPr>
        <w:t xml:space="preserve"> </w:t>
      </w:r>
    </w:p>
    <w:p w:rsidR="00867B04" w:rsidRPr="00867B04" w:rsidRDefault="00867B04" w:rsidP="00867B04">
      <w:pPr>
        <w:spacing w:after="0" w:line="240" w:lineRule="auto"/>
        <w:jc w:val="right"/>
        <w:rPr>
          <w:rFonts w:ascii="Times New Roman" w:hAnsi="Times New Roman"/>
          <w:sz w:val="18"/>
          <w:szCs w:val="18"/>
        </w:rPr>
      </w:pPr>
      <w:r w:rsidRPr="00867B04">
        <w:rPr>
          <w:rFonts w:ascii="Times New Roman" w:hAnsi="Times New Roman"/>
          <w:sz w:val="18"/>
          <w:szCs w:val="18"/>
        </w:rPr>
        <w:t xml:space="preserve">                                                                                                                                           образовательные учреждения, реализующие </w:t>
      </w:r>
      <w:proofErr w:type="gramStart"/>
      <w:r w:rsidRPr="00867B04">
        <w:rPr>
          <w:rFonts w:ascii="Times New Roman" w:hAnsi="Times New Roman"/>
          <w:sz w:val="18"/>
          <w:szCs w:val="18"/>
        </w:rPr>
        <w:t>основную</w:t>
      </w:r>
      <w:proofErr w:type="gramEnd"/>
    </w:p>
    <w:p w:rsidR="00867B04" w:rsidRPr="00867B04" w:rsidRDefault="00867B04" w:rsidP="00867B04">
      <w:pPr>
        <w:spacing w:after="0" w:line="240" w:lineRule="auto"/>
        <w:jc w:val="right"/>
        <w:rPr>
          <w:rFonts w:ascii="Times New Roman" w:hAnsi="Times New Roman"/>
          <w:sz w:val="18"/>
          <w:szCs w:val="18"/>
        </w:rPr>
      </w:pPr>
      <w:r w:rsidRPr="00867B04">
        <w:rPr>
          <w:rFonts w:ascii="Times New Roman" w:hAnsi="Times New Roman"/>
          <w:sz w:val="18"/>
          <w:szCs w:val="18"/>
        </w:rPr>
        <w:t xml:space="preserve">                                                                                                                                             образовательную программу дошкольного образования, </w:t>
      </w:r>
    </w:p>
    <w:p w:rsidR="00867B04" w:rsidRPr="00867B04" w:rsidRDefault="00867B04" w:rsidP="00867B04">
      <w:pPr>
        <w:spacing w:after="0" w:line="240" w:lineRule="auto"/>
        <w:jc w:val="right"/>
        <w:rPr>
          <w:rFonts w:ascii="Times New Roman" w:hAnsi="Times New Roman"/>
          <w:sz w:val="18"/>
          <w:szCs w:val="18"/>
        </w:rPr>
      </w:pPr>
      <w:r w:rsidRPr="00867B04">
        <w:rPr>
          <w:rFonts w:ascii="Times New Roman" w:hAnsi="Times New Roman"/>
          <w:sz w:val="18"/>
          <w:szCs w:val="18"/>
        </w:rPr>
        <w:t xml:space="preserve">                                                                                                               на территории</w:t>
      </w:r>
      <w:r>
        <w:rPr>
          <w:rFonts w:ascii="Times New Roman" w:hAnsi="Times New Roman"/>
          <w:sz w:val="18"/>
          <w:szCs w:val="18"/>
        </w:rPr>
        <w:t xml:space="preserve"> </w:t>
      </w:r>
      <w:r w:rsidRPr="00867B04">
        <w:rPr>
          <w:rFonts w:ascii="Times New Roman" w:hAnsi="Times New Roman"/>
          <w:sz w:val="18"/>
          <w:szCs w:val="18"/>
        </w:rPr>
        <w:t>Богучанского района»</w:t>
      </w:r>
    </w:p>
    <w:p w:rsidR="00867B04" w:rsidRPr="00867B04" w:rsidRDefault="00867B04" w:rsidP="00867B04">
      <w:pPr>
        <w:spacing w:after="0" w:line="240" w:lineRule="auto"/>
        <w:jc w:val="right"/>
        <w:rPr>
          <w:rFonts w:ascii="Times New Roman" w:hAnsi="Times New Roman"/>
          <w:sz w:val="18"/>
          <w:szCs w:val="18"/>
        </w:rPr>
      </w:pPr>
    </w:p>
    <w:p w:rsidR="00867B04" w:rsidRPr="00867B04" w:rsidRDefault="00867B04" w:rsidP="00867B04">
      <w:pPr>
        <w:spacing w:after="0" w:line="240" w:lineRule="auto"/>
        <w:jc w:val="center"/>
        <w:rPr>
          <w:rFonts w:ascii="Times New Roman" w:hAnsi="Times New Roman"/>
          <w:sz w:val="20"/>
          <w:szCs w:val="18"/>
        </w:rPr>
      </w:pPr>
      <w:r w:rsidRPr="00867B04">
        <w:rPr>
          <w:rFonts w:ascii="Times New Roman" w:hAnsi="Times New Roman"/>
          <w:sz w:val="20"/>
          <w:szCs w:val="18"/>
        </w:rPr>
        <w:t>Сведения о местах, нахождения, контактных телефонах Учреждений, оказывающих муниципальную услугу</w:t>
      </w:r>
    </w:p>
    <w:p w:rsidR="006178D9" w:rsidRPr="006178D9" w:rsidRDefault="006178D9" w:rsidP="00FF5372">
      <w:pPr>
        <w:spacing w:after="0" w:line="240" w:lineRule="auto"/>
        <w:jc w:val="both"/>
        <w:rPr>
          <w:rFonts w:ascii="Times New Roman" w:eastAsia="Times New Roman" w:hAnsi="Times New Roman"/>
          <w:sz w:val="20"/>
          <w:szCs w:val="28"/>
          <w:lang w:eastAsia="ru-RU"/>
        </w:rPr>
      </w:pPr>
    </w:p>
    <w:tbl>
      <w:tblPr>
        <w:tblStyle w:val="a8"/>
        <w:tblW w:w="5000" w:type="pct"/>
        <w:tblLook w:val="04A0"/>
      </w:tblPr>
      <w:tblGrid>
        <w:gridCol w:w="391"/>
        <w:gridCol w:w="3541"/>
        <w:gridCol w:w="1815"/>
        <w:gridCol w:w="2104"/>
        <w:gridCol w:w="1719"/>
      </w:tblGrid>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1 «Сибирячок»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ул. Ленина, 11</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cad1boguo@rambler.ru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22-365</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2 «Солнышко»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ул. Автодорожная, 16 «а»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detsadik.sol@yandex.ru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28-188</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3.</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3 «Теремок»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ул. Киселева, 12</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ds3-bog@yandex.ru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21-884</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4.</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4 «Скворушка»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ул. Киселева, 13 «а»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bog.skvoruschka@yandex.ru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21-148</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5.</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5 «Сосенка»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пер. Чернышевского, 10</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detski.sosenka@mail.ru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22-554</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6.</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6 «Рябинушка»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ул. 8 Марта, 36</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valentina-mutovina@rambler.ru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33-368</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7.</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7 «Буратино» с. Богучаны</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Богучаны, ул. Геологов</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buratino7-bogushany@rambler.ru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24-133</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8 «Елочка» д. Ярки</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663430, д. Ярки, ул. Ленина, 32</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ds8-yarki@yandex.ru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22-661</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9.</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«Солнышко» п. Таёжный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663467,</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Таёжный, ул. Строителей, 5</w:t>
            </w:r>
            <w:proofErr w:type="gramStart"/>
            <w:r w:rsidRPr="00867B04">
              <w:rPr>
                <w:rFonts w:ascii="Times New Roman" w:hAnsi="Times New Roman"/>
                <w:sz w:val="14"/>
                <w:szCs w:val="14"/>
              </w:rPr>
              <w:t xml:space="preserve"> Б</w:t>
            </w:r>
            <w:proofErr w:type="gramEnd"/>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sadiksolnyshko@yandex.ru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26-084</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10.</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«Теремок» п. Таёжный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663467,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Таёжный, ул. Вокзальная, 7 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ds.teremok.taezny@yandex.ru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26-977</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11.</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Муниципальное казённое дошкольное образовательное учреждение детский сад  «Колосок» </w:t>
            </w:r>
            <w:r w:rsidRPr="00867B04">
              <w:rPr>
                <w:rFonts w:ascii="Times New Roman" w:hAnsi="Times New Roman"/>
                <w:sz w:val="14"/>
                <w:szCs w:val="14"/>
              </w:rPr>
              <w:lastRenderedPageBreak/>
              <w:t>п. Пинчуга</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lastRenderedPageBreak/>
              <w:t xml:space="preserve">663441,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п.  Пинчуга, ул. </w:t>
            </w:r>
            <w:r w:rsidRPr="00867B04">
              <w:rPr>
                <w:rFonts w:ascii="Times New Roman" w:hAnsi="Times New Roman"/>
                <w:sz w:val="14"/>
                <w:szCs w:val="14"/>
              </w:rPr>
              <w:lastRenderedPageBreak/>
              <w:t>Фестивальная, 1</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lastRenderedPageBreak/>
              <w:t>kolosok-pinchuga@mail.ru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25-195</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lastRenderedPageBreak/>
              <w:t>12.</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«Солнышко» п. Пинчуга</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663441,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Пинчуга, ул. Ленина, 22 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oleg.veselov.68@mail.ru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25-209</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13.</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«Чебурашка» п. Манзя</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663444,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Манзя, ул. Ленина, 13</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bezrukih-vera@rambler.ru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34-343</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14.</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«Солнышко» п. Октябрьский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п.  </w:t>
            </w:r>
            <w:proofErr w:type="gramStart"/>
            <w:r w:rsidRPr="00867B04">
              <w:rPr>
                <w:rFonts w:ascii="Times New Roman" w:hAnsi="Times New Roman"/>
                <w:sz w:val="14"/>
                <w:szCs w:val="14"/>
              </w:rPr>
              <w:t>Октябрьский</w:t>
            </w:r>
            <w:proofErr w:type="gramEnd"/>
            <w:r w:rsidRPr="00867B04">
              <w:rPr>
                <w:rFonts w:ascii="Times New Roman" w:hAnsi="Times New Roman"/>
                <w:sz w:val="14"/>
                <w:szCs w:val="14"/>
              </w:rPr>
              <w:t>, ул. Комарова, 3 д</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sadok_sol@mail.ru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нет</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15.</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«Белочка» № 62 п. Октябрьский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Октябрьский, пер. Больничный, 1</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ds_belka@mail.ru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нет</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16.</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«Буратино«» с. Чунояр</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663459,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с. Чунояр, ул. </w:t>
            </w:r>
            <w:proofErr w:type="gramStart"/>
            <w:r w:rsidRPr="00867B04">
              <w:rPr>
                <w:rFonts w:ascii="Times New Roman" w:hAnsi="Times New Roman"/>
                <w:sz w:val="14"/>
                <w:szCs w:val="14"/>
              </w:rPr>
              <w:t>Партизанская</w:t>
            </w:r>
            <w:proofErr w:type="gramEnd"/>
            <w:r w:rsidRPr="00867B04">
              <w:rPr>
                <w:rFonts w:ascii="Times New Roman" w:hAnsi="Times New Roman"/>
                <w:sz w:val="14"/>
                <w:szCs w:val="14"/>
              </w:rPr>
              <w:t>, 2</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buratinosad@mail.ru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38-155</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17.</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«Лесовичок» п. Ангарский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663440,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Ангарский, ул. Октябрьская, 7</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elenaclochixina@yandex.ru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-44-266</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18.</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«Солнышко» п. Артюгино</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663442,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Артюгино, ул. Юбилейная, 23</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dsartugino@rambler.ru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36-136</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19.</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«Чебурашка» п. Беляки</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663433,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п.  Беляки, ул. </w:t>
            </w:r>
            <w:proofErr w:type="gramStart"/>
            <w:r w:rsidRPr="00867B04">
              <w:rPr>
                <w:rFonts w:ascii="Times New Roman" w:hAnsi="Times New Roman"/>
                <w:sz w:val="14"/>
                <w:szCs w:val="14"/>
              </w:rPr>
              <w:t>Школьная</w:t>
            </w:r>
            <w:proofErr w:type="gramEnd"/>
            <w:r w:rsidRPr="00867B04">
              <w:rPr>
                <w:rFonts w:ascii="Times New Roman" w:hAnsi="Times New Roman"/>
                <w:sz w:val="14"/>
                <w:szCs w:val="14"/>
              </w:rPr>
              <w:t>, 18</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ds-belyaki@yandex.ru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22-203</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20.</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«Елочка» п. Говорково</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663463,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Говорково, ул. Таежная, 17</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elochka.11@mail.ru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42-293</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21.</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«Солнышко» п. Гремучий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663448,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п.  </w:t>
            </w:r>
            <w:proofErr w:type="gramStart"/>
            <w:r w:rsidRPr="00867B04">
              <w:rPr>
                <w:rFonts w:ascii="Times New Roman" w:hAnsi="Times New Roman"/>
                <w:sz w:val="14"/>
                <w:szCs w:val="14"/>
              </w:rPr>
              <w:t>Гремучий</w:t>
            </w:r>
            <w:proofErr w:type="gramEnd"/>
            <w:r w:rsidRPr="00867B04">
              <w:rPr>
                <w:rFonts w:ascii="Times New Roman" w:hAnsi="Times New Roman"/>
                <w:sz w:val="14"/>
                <w:szCs w:val="14"/>
              </w:rPr>
              <w:t>, ул. Мира, 24 в</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detsadgremuch@yandex.ru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32-437</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22.</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«Светлячок» с. Карабула</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663467,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с.  Карабула, ул. Центральная, 10</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sadikkarabula@mail.ru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26-394</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23.</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«Елочка» п. Красногорьевский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663437,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Красногорьевский, ул. Ленина, 10 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mdoudselochka@yandex.ru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31-367</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24.</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«Елочка» п. Невонка</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663437,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Невонка,  ул. Юбилейная, 6</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Sofij-ka@yandex.ru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29-043</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25.</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«Сказка» п. Нижнетерянск</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663454,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Нижнетерянск,  ул. Молодёжная, 2</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DSskazka26@yandex.ru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34-407</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26.</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1 «Ручеек» п. Осиновый Мыс</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663457,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п.  Осиновый Мыс,  ул. </w:t>
            </w:r>
            <w:proofErr w:type="gramStart"/>
            <w:r w:rsidRPr="00867B04">
              <w:rPr>
                <w:rFonts w:ascii="Times New Roman" w:hAnsi="Times New Roman"/>
                <w:sz w:val="14"/>
                <w:szCs w:val="14"/>
              </w:rPr>
              <w:t>Береговая</w:t>
            </w:r>
            <w:proofErr w:type="gramEnd"/>
            <w:r w:rsidRPr="00867B04">
              <w:rPr>
                <w:rFonts w:ascii="Times New Roman" w:hAnsi="Times New Roman"/>
                <w:sz w:val="14"/>
                <w:szCs w:val="14"/>
              </w:rPr>
              <w:t>, 16</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rucheekosin@yandex.ru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41-059</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27.</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«Березка» п. Такучет</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663458,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Такучет,  ул. 1 мая, 8 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Sadberezka@mail.ru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41-388</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28.</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«Теремок» п. Хребтовый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663468,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п.  </w:t>
            </w:r>
            <w:proofErr w:type="gramStart"/>
            <w:r w:rsidRPr="00867B04">
              <w:rPr>
                <w:rFonts w:ascii="Times New Roman" w:hAnsi="Times New Roman"/>
                <w:sz w:val="14"/>
                <w:szCs w:val="14"/>
              </w:rPr>
              <w:t>Хребтовый</w:t>
            </w:r>
            <w:proofErr w:type="gramEnd"/>
            <w:r w:rsidRPr="00867B04">
              <w:rPr>
                <w:rFonts w:ascii="Times New Roman" w:hAnsi="Times New Roman"/>
                <w:sz w:val="14"/>
                <w:szCs w:val="14"/>
              </w:rPr>
              <w:t>,  ул. Ленина, 2а</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ljubov-pitirimova@rambler.ru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42-035</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29.</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«Чебурашка» п. Шиверский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663466,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Шиверский,  ул. Ленина, 12</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sad-shivera@yandex.ru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8(39162) 35-232</w:t>
            </w:r>
          </w:p>
        </w:tc>
      </w:tr>
      <w:tr w:rsidR="00867B04" w:rsidRPr="00867B04" w:rsidTr="00867B04">
        <w:tc>
          <w:tcPr>
            <w:tcW w:w="188"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30.</w:t>
            </w:r>
          </w:p>
        </w:tc>
        <w:tc>
          <w:tcPr>
            <w:tcW w:w="1854"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Муниципальное казённое дошкольное образовательное учреждение детский сад  № 1 «Солнышко» п. Новохайский</w:t>
            </w:r>
          </w:p>
        </w:tc>
        <w:tc>
          <w:tcPr>
            <w:tcW w:w="95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 xml:space="preserve">663469, </w:t>
            </w:r>
          </w:p>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п.  Новохайский,  ул. Мира, 12</w:t>
            </w:r>
          </w:p>
        </w:tc>
        <w:tc>
          <w:tcPr>
            <w:tcW w:w="1103" w:type="pct"/>
            <w:tcBorders>
              <w:top w:val="single" w:sz="4" w:space="0" w:color="auto"/>
              <w:left w:val="single" w:sz="4" w:space="0" w:color="auto"/>
              <w:bottom w:val="single" w:sz="4" w:space="0" w:color="auto"/>
              <w:right w:val="single" w:sz="4" w:space="0" w:color="auto"/>
            </w:tcBorders>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kinder_sun@mail.ru</w:t>
            </w:r>
          </w:p>
        </w:tc>
        <w:tc>
          <w:tcPr>
            <w:tcW w:w="902" w:type="pct"/>
            <w:tcBorders>
              <w:top w:val="single" w:sz="4" w:space="0" w:color="auto"/>
              <w:left w:val="single" w:sz="4" w:space="0" w:color="auto"/>
              <w:bottom w:val="single" w:sz="4" w:space="0" w:color="auto"/>
              <w:right w:val="single" w:sz="4" w:space="0" w:color="auto"/>
            </w:tcBorders>
            <w:hideMark/>
          </w:tcPr>
          <w:p w:rsidR="00867B04" w:rsidRPr="00867B04" w:rsidRDefault="00867B04" w:rsidP="00867B04">
            <w:pPr>
              <w:spacing w:after="0" w:line="240" w:lineRule="auto"/>
              <w:rPr>
                <w:rFonts w:ascii="Times New Roman" w:hAnsi="Times New Roman"/>
                <w:sz w:val="14"/>
                <w:szCs w:val="14"/>
              </w:rPr>
            </w:pPr>
            <w:r w:rsidRPr="00867B04">
              <w:rPr>
                <w:rFonts w:ascii="Times New Roman" w:hAnsi="Times New Roman"/>
                <w:sz w:val="14"/>
                <w:szCs w:val="14"/>
              </w:rPr>
              <w:t>нет</w:t>
            </w:r>
          </w:p>
        </w:tc>
      </w:tr>
    </w:tbl>
    <w:p w:rsidR="00FF5372" w:rsidRPr="00FF5372" w:rsidRDefault="00FF5372" w:rsidP="00867B04">
      <w:pPr>
        <w:spacing w:after="0" w:line="240" w:lineRule="auto"/>
        <w:jc w:val="center"/>
        <w:rPr>
          <w:rFonts w:ascii="Times New Roman" w:eastAsia="Times New Roman" w:hAnsi="Times New Roman"/>
          <w:sz w:val="24"/>
          <w:szCs w:val="24"/>
          <w:lang w:eastAsia="ru-RU"/>
        </w:rPr>
      </w:pPr>
    </w:p>
    <w:p w:rsidR="00EC4E23" w:rsidRPr="00EC4E23" w:rsidRDefault="00EC4E23" w:rsidP="00EC4E23">
      <w:pPr>
        <w:spacing w:after="0" w:line="240" w:lineRule="auto"/>
        <w:jc w:val="right"/>
        <w:rPr>
          <w:rFonts w:ascii="Times New Roman" w:hAnsi="Times New Roman"/>
          <w:sz w:val="20"/>
          <w:szCs w:val="20"/>
        </w:rPr>
      </w:pPr>
      <w:r w:rsidRPr="00EC4E23">
        <w:rPr>
          <w:rFonts w:ascii="Times New Roman" w:hAnsi="Times New Roman"/>
          <w:sz w:val="20"/>
          <w:szCs w:val="20"/>
        </w:rPr>
        <w:t xml:space="preserve">                                                  Приложение № 2 к Регламенту</w:t>
      </w:r>
    </w:p>
    <w:p w:rsidR="00EC4E23" w:rsidRPr="00EC4E23" w:rsidRDefault="00EC4E23" w:rsidP="00EC4E23">
      <w:pPr>
        <w:spacing w:after="0" w:line="240" w:lineRule="auto"/>
        <w:jc w:val="right"/>
        <w:rPr>
          <w:rFonts w:ascii="Times New Roman" w:hAnsi="Times New Roman"/>
          <w:sz w:val="20"/>
          <w:szCs w:val="20"/>
        </w:rPr>
      </w:pPr>
      <w:r w:rsidRPr="00EC4E23">
        <w:rPr>
          <w:rFonts w:ascii="Times New Roman" w:hAnsi="Times New Roman"/>
          <w:sz w:val="20"/>
          <w:szCs w:val="20"/>
        </w:rPr>
        <w:t xml:space="preserve">                                                                                          «прием заявлений, постановка на учет </w:t>
      </w:r>
    </w:p>
    <w:p w:rsidR="00EC4E23" w:rsidRPr="00EC4E23" w:rsidRDefault="00EC4E23" w:rsidP="00EC4E23">
      <w:pPr>
        <w:spacing w:after="0" w:line="240" w:lineRule="auto"/>
        <w:jc w:val="right"/>
        <w:rPr>
          <w:rFonts w:ascii="Times New Roman" w:hAnsi="Times New Roman"/>
          <w:sz w:val="20"/>
          <w:szCs w:val="20"/>
        </w:rPr>
      </w:pPr>
      <w:r w:rsidRPr="00EC4E23">
        <w:rPr>
          <w:rFonts w:ascii="Times New Roman" w:hAnsi="Times New Roman"/>
          <w:sz w:val="20"/>
          <w:szCs w:val="20"/>
        </w:rPr>
        <w:t xml:space="preserve">                                                          и зачисление детей в  </w:t>
      </w:r>
      <w:proofErr w:type="gramStart"/>
      <w:r w:rsidRPr="00EC4E23">
        <w:rPr>
          <w:rFonts w:ascii="Times New Roman" w:hAnsi="Times New Roman"/>
          <w:sz w:val="20"/>
          <w:szCs w:val="20"/>
        </w:rPr>
        <w:t>образовательные</w:t>
      </w:r>
      <w:proofErr w:type="gramEnd"/>
      <w:r w:rsidRPr="00EC4E23">
        <w:rPr>
          <w:rFonts w:ascii="Times New Roman" w:hAnsi="Times New Roman"/>
          <w:sz w:val="20"/>
          <w:szCs w:val="20"/>
        </w:rPr>
        <w:t xml:space="preserve"> </w:t>
      </w:r>
    </w:p>
    <w:p w:rsidR="00EC4E23" w:rsidRPr="00EC4E23" w:rsidRDefault="00EC4E23" w:rsidP="00EC4E23">
      <w:pPr>
        <w:spacing w:after="0" w:line="240" w:lineRule="auto"/>
        <w:jc w:val="right"/>
        <w:rPr>
          <w:rFonts w:ascii="Times New Roman" w:hAnsi="Times New Roman"/>
          <w:sz w:val="20"/>
          <w:szCs w:val="20"/>
        </w:rPr>
      </w:pPr>
      <w:r w:rsidRPr="00EC4E23">
        <w:rPr>
          <w:rFonts w:ascii="Times New Roman" w:hAnsi="Times New Roman"/>
          <w:sz w:val="20"/>
          <w:szCs w:val="20"/>
        </w:rPr>
        <w:t xml:space="preserve">                                                      учреждения, реализующие </w:t>
      </w:r>
      <w:proofErr w:type="gramStart"/>
      <w:r w:rsidRPr="00EC4E23">
        <w:rPr>
          <w:rFonts w:ascii="Times New Roman" w:hAnsi="Times New Roman"/>
          <w:sz w:val="20"/>
          <w:szCs w:val="20"/>
        </w:rPr>
        <w:t>основную</w:t>
      </w:r>
      <w:proofErr w:type="gramEnd"/>
      <w:r w:rsidRPr="00EC4E23">
        <w:rPr>
          <w:rFonts w:ascii="Times New Roman" w:hAnsi="Times New Roman"/>
          <w:sz w:val="20"/>
          <w:szCs w:val="20"/>
        </w:rPr>
        <w:t xml:space="preserve">  </w:t>
      </w:r>
    </w:p>
    <w:p w:rsidR="00EC4E23" w:rsidRPr="00EC4E23" w:rsidRDefault="00EC4E23" w:rsidP="00EC4E23">
      <w:pPr>
        <w:spacing w:after="0" w:line="240" w:lineRule="auto"/>
        <w:jc w:val="right"/>
        <w:rPr>
          <w:rFonts w:ascii="Times New Roman" w:hAnsi="Times New Roman"/>
          <w:sz w:val="20"/>
          <w:szCs w:val="20"/>
        </w:rPr>
      </w:pPr>
      <w:r w:rsidRPr="00EC4E23">
        <w:rPr>
          <w:rFonts w:ascii="Times New Roman" w:hAnsi="Times New Roman"/>
          <w:sz w:val="20"/>
          <w:szCs w:val="20"/>
        </w:rPr>
        <w:t xml:space="preserve">                                                             образовательную программу </w:t>
      </w:r>
      <w:proofErr w:type="gramStart"/>
      <w:r w:rsidRPr="00EC4E23">
        <w:rPr>
          <w:rFonts w:ascii="Times New Roman" w:hAnsi="Times New Roman"/>
          <w:sz w:val="20"/>
          <w:szCs w:val="20"/>
        </w:rPr>
        <w:t>дошкольного</w:t>
      </w:r>
      <w:proofErr w:type="gramEnd"/>
      <w:r w:rsidRPr="00EC4E23">
        <w:rPr>
          <w:rFonts w:ascii="Times New Roman" w:hAnsi="Times New Roman"/>
          <w:sz w:val="20"/>
          <w:szCs w:val="20"/>
        </w:rPr>
        <w:t xml:space="preserve"> </w:t>
      </w:r>
    </w:p>
    <w:p w:rsidR="00EC4E23" w:rsidRDefault="00EC4E23" w:rsidP="00EC4E23">
      <w:pPr>
        <w:spacing w:after="0" w:line="240" w:lineRule="auto"/>
        <w:jc w:val="right"/>
        <w:rPr>
          <w:rFonts w:ascii="Times New Roman" w:hAnsi="Times New Roman"/>
          <w:sz w:val="20"/>
          <w:szCs w:val="20"/>
          <w:lang w:val="en-US"/>
        </w:rPr>
      </w:pPr>
      <w:r w:rsidRPr="00EC4E23">
        <w:rPr>
          <w:rFonts w:ascii="Times New Roman" w:hAnsi="Times New Roman"/>
          <w:sz w:val="20"/>
          <w:szCs w:val="20"/>
        </w:rPr>
        <w:t xml:space="preserve">                                                                               образования, на территории Богучанского района</w:t>
      </w:r>
    </w:p>
    <w:p w:rsidR="00EC4E23" w:rsidRPr="00EC4E23" w:rsidRDefault="00EC4E23" w:rsidP="00EC4E23">
      <w:pPr>
        <w:spacing w:after="0" w:line="240" w:lineRule="auto"/>
        <w:jc w:val="right"/>
        <w:rPr>
          <w:rFonts w:ascii="Times New Roman" w:hAnsi="Times New Roman"/>
          <w:sz w:val="20"/>
          <w:szCs w:val="20"/>
          <w:lang w:val="en-US"/>
        </w:rPr>
      </w:pPr>
    </w:p>
    <w:p w:rsidR="00EC4E23" w:rsidRPr="00EC4E23" w:rsidRDefault="00EC4E23" w:rsidP="00EC4E23">
      <w:pPr>
        <w:jc w:val="center"/>
        <w:outlineLvl w:val="0"/>
        <w:rPr>
          <w:rFonts w:ascii="Times New Roman" w:hAnsi="Times New Roman"/>
          <w:sz w:val="20"/>
          <w:szCs w:val="20"/>
          <w:lang w:val="en-US"/>
        </w:rPr>
      </w:pPr>
      <w:r w:rsidRPr="00EC4E23">
        <w:rPr>
          <w:rFonts w:ascii="Times New Roman" w:hAnsi="Times New Roman"/>
          <w:sz w:val="20"/>
          <w:szCs w:val="20"/>
        </w:rPr>
        <w:t>ТАЛОН ПОДТВЕРЖДЕНИЕ</w:t>
      </w:r>
    </w:p>
    <w:p w:rsidR="00EC4E23" w:rsidRPr="00EC4E23" w:rsidRDefault="00EC4E23" w:rsidP="00EC4E23">
      <w:pPr>
        <w:tabs>
          <w:tab w:val="left" w:pos="9355"/>
        </w:tabs>
        <w:outlineLvl w:val="0"/>
        <w:rPr>
          <w:rFonts w:ascii="Times New Roman" w:hAnsi="Times New Roman"/>
          <w:sz w:val="20"/>
          <w:szCs w:val="20"/>
        </w:rPr>
      </w:pPr>
      <w:r w:rsidRPr="00EC4E23">
        <w:rPr>
          <w:rFonts w:ascii="Times New Roman" w:hAnsi="Times New Roman"/>
          <w:sz w:val="20"/>
          <w:szCs w:val="20"/>
        </w:rPr>
        <w:t>Идентификационный номер заявления</w:t>
      </w:r>
      <w:r w:rsidRPr="00EC4E23">
        <w:rPr>
          <w:rFonts w:ascii="Times New Roman" w:hAnsi="Times New Roman"/>
          <w:sz w:val="20"/>
          <w:szCs w:val="20"/>
          <w:u w:val="single"/>
        </w:rPr>
        <w:tab/>
      </w:r>
    </w:p>
    <w:p w:rsidR="00EC4E23" w:rsidRPr="00EC4E23" w:rsidRDefault="00EC4E23" w:rsidP="00EC4E23">
      <w:pPr>
        <w:tabs>
          <w:tab w:val="left" w:pos="9355"/>
        </w:tabs>
        <w:jc w:val="both"/>
        <w:outlineLvl w:val="0"/>
        <w:rPr>
          <w:rFonts w:ascii="Times New Roman" w:hAnsi="Times New Roman"/>
          <w:sz w:val="20"/>
          <w:szCs w:val="20"/>
        </w:rPr>
      </w:pPr>
      <w:r w:rsidRPr="00EC4E23">
        <w:rPr>
          <w:rFonts w:ascii="Times New Roman" w:hAnsi="Times New Roman"/>
          <w:sz w:val="20"/>
          <w:szCs w:val="20"/>
        </w:rPr>
        <w:t xml:space="preserve">Ф.И.О. заявителя </w:t>
      </w:r>
      <w:r w:rsidRPr="00EC4E23">
        <w:rPr>
          <w:rFonts w:ascii="Times New Roman" w:hAnsi="Times New Roman"/>
          <w:sz w:val="20"/>
          <w:szCs w:val="20"/>
          <w:u w:val="single"/>
        </w:rPr>
        <w:tab/>
      </w:r>
    </w:p>
    <w:p w:rsidR="00EC4E23" w:rsidRPr="00EC4E23" w:rsidRDefault="00EC4E23" w:rsidP="00EC4E23">
      <w:pPr>
        <w:tabs>
          <w:tab w:val="left" w:pos="9355"/>
        </w:tabs>
        <w:jc w:val="both"/>
        <w:outlineLvl w:val="0"/>
        <w:rPr>
          <w:rFonts w:ascii="Times New Roman" w:hAnsi="Times New Roman"/>
          <w:sz w:val="20"/>
          <w:szCs w:val="20"/>
        </w:rPr>
      </w:pPr>
      <w:r w:rsidRPr="00EC4E23">
        <w:rPr>
          <w:rFonts w:ascii="Times New Roman" w:hAnsi="Times New Roman"/>
          <w:sz w:val="20"/>
          <w:szCs w:val="20"/>
        </w:rPr>
        <w:t xml:space="preserve">Ф.И.О. ребенка </w:t>
      </w:r>
      <w:r w:rsidRPr="00EC4E23">
        <w:rPr>
          <w:rFonts w:ascii="Times New Roman" w:hAnsi="Times New Roman"/>
          <w:sz w:val="20"/>
          <w:szCs w:val="20"/>
          <w:u w:val="single"/>
        </w:rPr>
        <w:tab/>
      </w:r>
    </w:p>
    <w:p w:rsidR="00EC4E23" w:rsidRPr="00EC4E23" w:rsidRDefault="00EC4E23" w:rsidP="00EC4E23">
      <w:pPr>
        <w:tabs>
          <w:tab w:val="left" w:pos="9355"/>
        </w:tabs>
        <w:jc w:val="both"/>
        <w:outlineLvl w:val="0"/>
        <w:rPr>
          <w:rFonts w:ascii="Times New Roman" w:hAnsi="Times New Roman"/>
          <w:sz w:val="20"/>
          <w:szCs w:val="20"/>
          <w:u w:val="single"/>
        </w:rPr>
      </w:pPr>
      <w:r w:rsidRPr="00EC4E23">
        <w:rPr>
          <w:rFonts w:ascii="Times New Roman" w:hAnsi="Times New Roman"/>
          <w:sz w:val="20"/>
          <w:szCs w:val="20"/>
        </w:rPr>
        <w:t xml:space="preserve">Дата рождения ребенка </w:t>
      </w:r>
      <w:r w:rsidRPr="00EC4E23">
        <w:rPr>
          <w:rFonts w:ascii="Times New Roman" w:hAnsi="Times New Roman"/>
          <w:sz w:val="20"/>
          <w:szCs w:val="20"/>
          <w:u w:val="single"/>
        </w:rPr>
        <w:tab/>
      </w:r>
    </w:p>
    <w:p w:rsidR="00EC4E23" w:rsidRPr="00EC4E23" w:rsidRDefault="00EC4E23" w:rsidP="00EC4E23">
      <w:pPr>
        <w:tabs>
          <w:tab w:val="left" w:pos="9355"/>
        </w:tabs>
        <w:jc w:val="both"/>
        <w:outlineLvl w:val="0"/>
        <w:rPr>
          <w:rFonts w:ascii="Times New Roman" w:hAnsi="Times New Roman"/>
          <w:sz w:val="20"/>
          <w:szCs w:val="20"/>
        </w:rPr>
      </w:pPr>
      <w:r w:rsidRPr="00EC4E23">
        <w:rPr>
          <w:rFonts w:ascii="Times New Roman" w:hAnsi="Times New Roman"/>
          <w:sz w:val="20"/>
          <w:szCs w:val="20"/>
        </w:rPr>
        <w:t xml:space="preserve">Приоритетные детские сады (через запятую) </w:t>
      </w:r>
      <w:r w:rsidRPr="00EC4E23">
        <w:rPr>
          <w:rFonts w:ascii="Times New Roman" w:hAnsi="Times New Roman"/>
          <w:sz w:val="20"/>
          <w:szCs w:val="20"/>
          <w:u w:val="single"/>
        </w:rPr>
        <w:tab/>
      </w:r>
    </w:p>
    <w:p w:rsidR="00EC4E23" w:rsidRPr="00EC4E23" w:rsidRDefault="00EC4E23" w:rsidP="00EC4E23">
      <w:pPr>
        <w:tabs>
          <w:tab w:val="left" w:pos="9355"/>
        </w:tabs>
        <w:jc w:val="both"/>
        <w:outlineLvl w:val="0"/>
        <w:rPr>
          <w:rFonts w:ascii="Times New Roman" w:hAnsi="Times New Roman"/>
          <w:sz w:val="20"/>
          <w:szCs w:val="20"/>
        </w:rPr>
      </w:pPr>
      <w:r w:rsidRPr="00EC4E23">
        <w:rPr>
          <w:rFonts w:ascii="Times New Roman" w:hAnsi="Times New Roman"/>
          <w:sz w:val="20"/>
          <w:szCs w:val="20"/>
        </w:rPr>
        <w:lastRenderedPageBreak/>
        <w:t xml:space="preserve">Дата подачи заявления (дата и время) </w:t>
      </w:r>
      <w:r w:rsidRPr="00EC4E23">
        <w:rPr>
          <w:rFonts w:ascii="Times New Roman" w:hAnsi="Times New Roman"/>
          <w:sz w:val="20"/>
          <w:szCs w:val="20"/>
          <w:u w:val="single"/>
        </w:rPr>
        <w:tab/>
      </w:r>
    </w:p>
    <w:p w:rsidR="00EC4E23" w:rsidRPr="00EC4E23" w:rsidRDefault="00EC4E23" w:rsidP="00EC4E23">
      <w:pPr>
        <w:tabs>
          <w:tab w:val="left" w:pos="7230"/>
          <w:tab w:val="left" w:pos="8505"/>
        </w:tabs>
        <w:rPr>
          <w:rFonts w:ascii="Times New Roman" w:hAnsi="Times New Roman"/>
          <w:sz w:val="20"/>
          <w:szCs w:val="20"/>
        </w:rPr>
      </w:pPr>
    </w:p>
    <w:p w:rsidR="00EC4E23" w:rsidRPr="00EC4E23" w:rsidRDefault="00EC4E23" w:rsidP="00EC4E23">
      <w:pPr>
        <w:tabs>
          <w:tab w:val="left" w:pos="6237"/>
          <w:tab w:val="left" w:pos="6521"/>
        </w:tabs>
        <w:jc w:val="both"/>
        <w:rPr>
          <w:rFonts w:ascii="Times New Roman" w:hAnsi="Times New Roman"/>
          <w:sz w:val="20"/>
          <w:szCs w:val="20"/>
        </w:rPr>
      </w:pPr>
      <w:r w:rsidRPr="00EC4E23">
        <w:rPr>
          <w:rFonts w:ascii="Times New Roman" w:hAnsi="Times New Roman"/>
          <w:sz w:val="20"/>
          <w:szCs w:val="20"/>
        </w:rPr>
        <w:t xml:space="preserve">ведущий специалист </w:t>
      </w:r>
      <w:r w:rsidRPr="00EC4E23">
        <w:rPr>
          <w:rFonts w:ascii="Times New Roman" w:hAnsi="Times New Roman"/>
          <w:sz w:val="20"/>
          <w:szCs w:val="20"/>
          <w:u w:val="single"/>
        </w:rPr>
        <w:tab/>
      </w:r>
    </w:p>
    <w:p w:rsidR="00EC4E23" w:rsidRPr="00860393" w:rsidRDefault="00EC4E23" w:rsidP="00EC4E23">
      <w:pPr>
        <w:rPr>
          <w:rFonts w:ascii="Times New Roman" w:hAnsi="Times New Roman"/>
          <w:sz w:val="20"/>
          <w:szCs w:val="20"/>
        </w:rPr>
      </w:pPr>
      <w:r w:rsidRPr="00EC4E23">
        <w:rPr>
          <w:rFonts w:ascii="Times New Roman" w:hAnsi="Times New Roman"/>
          <w:sz w:val="20"/>
          <w:szCs w:val="20"/>
        </w:rPr>
        <w:tab/>
      </w:r>
      <w:r w:rsidRPr="00EC4E23">
        <w:rPr>
          <w:rFonts w:ascii="Times New Roman" w:hAnsi="Times New Roman"/>
          <w:sz w:val="20"/>
          <w:szCs w:val="20"/>
        </w:rPr>
        <w:tab/>
      </w:r>
      <w:r w:rsidRPr="00EC4E23">
        <w:rPr>
          <w:rFonts w:ascii="Times New Roman" w:hAnsi="Times New Roman"/>
          <w:sz w:val="20"/>
          <w:szCs w:val="20"/>
        </w:rPr>
        <w:tab/>
      </w:r>
      <w:r w:rsidRPr="00EC4E23">
        <w:rPr>
          <w:rFonts w:ascii="Times New Roman" w:hAnsi="Times New Roman"/>
          <w:sz w:val="20"/>
          <w:szCs w:val="20"/>
        </w:rPr>
        <w:tab/>
      </w:r>
      <w:r w:rsidRPr="00EC4E23">
        <w:rPr>
          <w:rFonts w:ascii="Times New Roman" w:hAnsi="Times New Roman"/>
          <w:sz w:val="20"/>
          <w:szCs w:val="20"/>
        </w:rPr>
        <w:tab/>
      </w:r>
      <w:r w:rsidRPr="00EC4E23">
        <w:rPr>
          <w:rFonts w:ascii="Times New Roman" w:hAnsi="Times New Roman"/>
          <w:sz w:val="20"/>
          <w:szCs w:val="20"/>
        </w:rPr>
        <w:tab/>
        <w:t>(подпись)</w:t>
      </w:r>
    </w:p>
    <w:p w:rsidR="00EC4E23" w:rsidRPr="00EC4E23" w:rsidRDefault="00EC4E23" w:rsidP="00EC4E23">
      <w:pPr>
        <w:jc w:val="both"/>
        <w:outlineLvl w:val="0"/>
        <w:rPr>
          <w:rFonts w:ascii="Times New Roman" w:hAnsi="Times New Roman"/>
          <w:sz w:val="20"/>
          <w:szCs w:val="20"/>
        </w:rPr>
      </w:pPr>
      <w:r w:rsidRPr="00EC4E23">
        <w:rPr>
          <w:rFonts w:ascii="Times New Roman" w:hAnsi="Times New Roman"/>
          <w:sz w:val="20"/>
          <w:szCs w:val="20"/>
        </w:rPr>
        <w:t>Уважаемые родители!</w:t>
      </w:r>
    </w:p>
    <w:p w:rsidR="00EC4E23" w:rsidRPr="00860393" w:rsidRDefault="00EC4E23" w:rsidP="00EC4E23">
      <w:pPr>
        <w:jc w:val="both"/>
        <w:outlineLvl w:val="0"/>
        <w:rPr>
          <w:rFonts w:ascii="Times New Roman" w:hAnsi="Times New Roman"/>
          <w:sz w:val="20"/>
          <w:szCs w:val="20"/>
        </w:rPr>
      </w:pPr>
      <w:r w:rsidRPr="00EC4E23">
        <w:rPr>
          <w:rFonts w:ascii="Times New Roman" w:hAnsi="Times New Roman"/>
          <w:sz w:val="20"/>
          <w:szCs w:val="20"/>
        </w:rPr>
        <w:t xml:space="preserve">Вы  можете  оперативно  отслеживать  продвижение  очереди  на   Официальном портале Красноярского края по адресу: </w:t>
      </w:r>
      <w:hyperlink r:id="rId75" w:history="1">
        <w:r w:rsidRPr="00EC4E23">
          <w:rPr>
            <w:rFonts w:ascii="Times New Roman" w:hAnsi="Times New Roman"/>
            <w:sz w:val="20"/>
            <w:szCs w:val="20"/>
            <w:u w:val="single"/>
            <w:lang w:val="en-US"/>
          </w:rPr>
          <w:t>http</w:t>
        </w:r>
        <w:r w:rsidRPr="00EC4E23">
          <w:rPr>
            <w:rFonts w:ascii="Times New Roman" w:hAnsi="Times New Roman"/>
            <w:sz w:val="20"/>
            <w:szCs w:val="20"/>
            <w:u w:val="single"/>
          </w:rPr>
          <w:t>://</w:t>
        </w:r>
        <w:r w:rsidRPr="00EC4E23">
          <w:rPr>
            <w:rFonts w:ascii="Times New Roman" w:hAnsi="Times New Roman"/>
            <w:sz w:val="20"/>
            <w:szCs w:val="20"/>
            <w:u w:val="single"/>
            <w:lang w:val="en-US"/>
          </w:rPr>
          <w:t>www</w:t>
        </w:r>
        <w:r w:rsidRPr="00EC4E23">
          <w:rPr>
            <w:rFonts w:ascii="Times New Roman" w:hAnsi="Times New Roman"/>
            <w:sz w:val="20"/>
            <w:szCs w:val="20"/>
            <w:u w:val="single"/>
          </w:rPr>
          <w:t>.</w:t>
        </w:r>
        <w:r w:rsidRPr="00EC4E23">
          <w:rPr>
            <w:rFonts w:ascii="Times New Roman" w:hAnsi="Times New Roman"/>
            <w:sz w:val="20"/>
            <w:szCs w:val="20"/>
            <w:u w:val="single"/>
            <w:lang w:val="en-US"/>
          </w:rPr>
          <w:t>krskstate</w:t>
        </w:r>
        <w:r w:rsidRPr="00EC4E23">
          <w:rPr>
            <w:rFonts w:ascii="Times New Roman" w:hAnsi="Times New Roman"/>
            <w:sz w:val="20"/>
            <w:szCs w:val="20"/>
            <w:u w:val="single"/>
          </w:rPr>
          <w:t>.</w:t>
        </w:r>
        <w:r w:rsidRPr="00EC4E23">
          <w:rPr>
            <w:rFonts w:ascii="Times New Roman" w:hAnsi="Times New Roman"/>
            <w:sz w:val="20"/>
            <w:szCs w:val="20"/>
            <w:u w:val="single"/>
            <w:lang w:val="en-US"/>
          </w:rPr>
          <w:t>ru</w:t>
        </w:r>
        <w:r w:rsidRPr="00EC4E23">
          <w:rPr>
            <w:rFonts w:ascii="Times New Roman" w:hAnsi="Times New Roman"/>
            <w:sz w:val="20"/>
            <w:szCs w:val="20"/>
            <w:u w:val="single"/>
          </w:rPr>
          <w:t>/</w:t>
        </w:r>
        <w:r w:rsidRPr="00EC4E23">
          <w:rPr>
            <w:rFonts w:ascii="Times New Roman" w:hAnsi="Times New Roman"/>
            <w:sz w:val="20"/>
            <w:szCs w:val="20"/>
            <w:u w:val="single"/>
            <w:lang w:val="en-US"/>
          </w:rPr>
          <w:t>krao</w:t>
        </w:r>
        <w:r w:rsidRPr="00EC4E23">
          <w:rPr>
            <w:rFonts w:ascii="Times New Roman" w:hAnsi="Times New Roman"/>
            <w:sz w:val="20"/>
            <w:szCs w:val="20"/>
            <w:u w:val="single"/>
          </w:rPr>
          <w:t>/</w:t>
        </w:r>
        <w:r w:rsidRPr="00EC4E23">
          <w:rPr>
            <w:rFonts w:ascii="Times New Roman" w:hAnsi="Times New Roman"/>
            <w:sz w:val="20"/>
            <w:szCs w:val="20"/>
            <w:u w:val="single"/>
            <w:lang w:val="en-US"/>
          </w:rPr>
          <w:t>underschool</w:t>
        </w:r>
      </w:hyperlink>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Приложение № 3 к Регламенту</w:t>
      </w:r>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«прием заявлений, постановка на учет </w:t>
      </w:r>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и зачисление детей в  </w:t>
      </w:r>
      <w:proofErr w:type="gramStart"/>
      <w:r w:rsidRPr="00B82F15">
        <w:rPr>
          <w:rFonts w:ascii="Times New Roman" w:eastAsia="Times New Roman" w:hAnsi="Times New Roman"/>
          <w:sz w:val="20"/>
          <w:szCs w:val="20"/>
          <w:lang w:eastAsia="ru-RU"/>
        </w:rPr>
        <w:t>образовательные</w:t>
      </w:r>
      <w:proofErr w:type="gramEnd"/>
      <w:r w:rsidRPr="00B82F15">
        <w:rPr>
          <w:rFonts w:ascii="Times New Roman" w:eastAsia="Times New Roman" w:hAnsi="Times New Roman"/>
          <w:sz w:val="20"/>
          <w:szCs w:val="20"/>
          <w:lang w:eastAsia="ru-RU"/>
        </w:rPr>
        <w:t xml:space="preserve"> </w:t>
      </w:r>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учреждения, реализующие </w:t>
      </w:r>
      <w:proofErr w:type="gramStart"/>
      <w:r w:rsidRPr="00B82F15">
        <w:rPr>
          <w:rFonts w:ascii="Times New Roman" w:eastAsia="Times New Roman" w:hAnsi="Times New Roman"/>
          <w:sz w:val="20"/>
          <w:szCs w:val="20"/>
          <w:lang w:eastAsia="ru-RU"/>
        </w:rPr>
        <w:t>основную</w:t>
      </w:r>
      <w:proofErr w:type="gramEnd"/>
      <w:r w:rsidRPr="00B82F15">
        <w:rPr>
          <w:rFonts w:ascii="Times New Roman" w:eastAsia="Times New Roman" w:hAnsi="Times New Roman"/>
          <w:sz w:val="20"/>
          <w:szCs w:val="20"/>
          <w:lang w:eastAsia="ru-RU"/>
        </w:rPr>
        <w:t xml:space="preserve">  </w:t>
      </w:r>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образовательную программу </w:t>
      </w:r>
      <w:proofErr w:type="gramStart"/>
      <w:r w:rsidRPr="00B82F15">
        <w:rPr>
          <w:rFonts w:ascii="Times New Roman" w:eastAsia="Times New Roman" w:hAnsi="Times New Roman"/>
          <w:sz w:val="20"/>
          <w:szCs w:val="20"/>
          <w:lang w:eastAsia="ru-RU"/>
        </w:rPr>
        <w:t>дошкольного</w:t>
      </w:r>
      <w:proofErr w:type="gramEnd"/>
      <w:r w:rsidRPr="00B82F15">
        <w:rPr>
          <w:rFonts w:ascii="Times New Roman" w:eastAsia="Times New Roman" w:hAnsi="Times New Roman"/>
          <w:sz w:val="20"/>
          <w:szCs w:val="20"/>
          <w:lang w:eastAsia="ru-RU"/>
        </w:rPr>
        <w:t xml:space="preserve"> </w:t>
      </w:r>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образования, на территории Богучанского    </w:t>
      </w:r>
    </w:p>
    <w:p w:rsidR="00B82F15" w:rsidRPr="00B82F15" w:rsidRDefault="00B82F15" w:rsidP="00B82F15">
      <w:pPr>
        <w:spacing w:after="0" w:line="240" w:lineRule="auto"/>
        <w:jc w:val="right"/>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района</w:t>
      </w:r>
    </w:p>
    <w:p w:rsidR="00B82F15" w:rsidRPr="00860393" w:rsidRDefault="00B82F15" w:rsidP="00B82F15">
      <w:pPr>
        <w:spacing w:after="0" w:line="240" w:lineRule="auto"/>
        <w:rPr>
          <w:rFonts w:ascii="Times New Roman" w:eastAsia="Times New Roman" w:hAnsi="Times New Roman"/>
          <w:sz w:val="20"/>
          <w:szCs w:val="20"/>
          <w:lang w:eastAsia="ru-RU"/>
        </w:rPr>
      </w:pPr>
    </w:p>
    <w:p w:rsidR="00B82F15" w:rsidRPr="00B82F15" w:rsidRDefault="00B82F15" w:rsidP="00B82F15">
      <w:pPr>
        <w:spacing w:after="0" w:line="240" w:lineRule="auto"/>
        <w:jc w:val="center"/>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Направление № ___________</w:t>
      </w:r>
    </w:p>
    <w:p w:rsidR="00B82F15" w:rsidRPr="00B82F15" w:rsidRDefault="00B82F15" w:rsidP="00B82F15">
      <w:pPr>
        <w:spacing w:after="0" w:line="240" w:lineRule="auto"/>
        <w:jc w:val="center"/>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w:t>
      </w:r>
    </w:p>
    <w:p w:rsidR="00B82F15" w:rsidRPr="00B82F15" w:rsidRDefault="00B82F15" w:rsidP="00B82F15">
      <w:pPr>
        <w:spacing w:after="0" w:line="240" w:lineRule="auto"/>
        <w:jc w:val="center"/>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МКДОУ №__________ </w:t>
      </w:r>
    </w:p>
    <w:p w:rsidR="00B82F15" w:rsidRPr="00B82F15" w:rsidRDefault="00B82F15" w:rsidP="00B82F15">
      <w:pPr>
        <w:spacing w:after="0" w:line="240" w:lineRule="auto"/>
        <w:rPr>
          <w:rFonts w:ascii="Times New Roman" w:eastAsia="Times New Roman" w:hAnsi="Times New Roman"/>
          <w:sz w:val="20"/>
          <w:szCs w:val="20"/>
          <w:lang w:eastAsia="ru-RU"/>
        </w:rPr>
      </w:pPr>
    </w:p>
    <w:p w:rsidR="00B82F15" w:rsidRPr="00B82F15" w:rsidRDefault="00B82F15" w:rsidP="00B82F15">
      <w:pPr>
        <w:tabs>
          <w:tab w:val="left" w:pos="9355"/>
        </w:tabs>
        <w:spacing w:after="0" w:line="240" w:lineRule="auto"/>
        <w:jc w:val="both"/>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Ф.И.О. ребенка</w:t>
      </w:r>
      <w:r w:rsidRPr="00B82F15">
        <w:rPr>
          <w:rFonts w:ascii="Times New Roman" w:eastAsia="Times New Roman" w:hAnsi="Times New Roman"/>
          <w:sz w:val="20"/>
          <w:szCs w:val="20"/>
          <w:u w:val="single"/>
          <w:lang w:eastAsia="ru-RU"/>
        </w:rPr>
        <w:tab/>
      </w:r>
    </w:p>
    <w:p w:rsidR="00B82F15" w:rsidRPr="00B82F15" w:rsidRDefault="00B82F15" w:rsidP="00B82F15">
      <w:pPr>
        <w:spacing w:after="0" w:line="240" w:lineRule="auto"/>
        <w:jc w:val="both"/>
        <w:rPr>
          <w:rFonts w:ascii="Times New Roman" w:eastAsia="Times New Roman" w:hAnsi="Times New Roman"/>
          <w:sz w:val="20"/>
          <w:szCs w:val="20"/>
          <w:lang w:eastAsia="ru-RU"/>
        </w:rPr>
      </w:pPr>
    </w:p>
    <w:p w:rsidR="00B82F15" w:rsidRPr="00B82F15" w:rsidRDefault="00B82F15" w:rsidP="00B82F15">
      <w:pPr>
        <w:tabs>
          <w:tab w:val="left" w:pos="9355"/>
        </w:tabs>
        <w:spacing w:after="0" w:line="240" w:lineRule="auto"/>
        <w:jc w:val="both"/>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Дата рождения </w:t>
      </w:r>
      <w:r w:rsidRPr="00B82F15">
        <w:rPr>
          <w:rFonts w:ascii="Times New Roman" w:eastAsia="Times New Roman" w:hAnsi="Times New Roman"/>
          <w:sz w:val="20"/>
          <w:szCs w:val="20"/>
          <w:u w:val="single"/>
          <w:lang w:eastAsia="ru-RU"/>
        </w:rPr>
        <w:tab/>
      </w:r>
    </w:p>
    <w:p w:rsidR="00B82F15" w:rsidRPr="00B82F15" w:rsidRDefault="00B82F15" w:rsidP="00B82F15">
      <w:pPr>
        <w:spacing w:after="0" w:line="240" w:lineRule="auto"/>
        <w:jc w:val="both"/>
        <w:rPr>
          <w:rFonts w:ascii="Times New Roman" w:eastAsia="Times New Roman" w:hAnsi="Times New Roman"/>
          <w:sz w:val="20"/>
          <w:szCs w:val="20"/>
          <w:lang w:eastAsia="ru-RU"/>
        </w:rPr>
      </w:pPr>
    </w:p>
    <w:p w:rsidR="00B82F15" w:rsidRPr="00B82F15" w:rsidRDefault="00B82F15" w:rsidP="00B82F15">
      <w:pPr>
        <w:spacing w:after="0" w:line="240" w:lineRule="auto"/>
        <w:ind w:firstLine="720"/>
        <w:jc w:val="both"/>
        <w:rPr>
          <w:rFonts w:ascii="Times New Roman" w:eastAsia="Times New Roman" w:hAnsi="Times New Roman"/>
          <w:sz w:val="20"/>
          <w:szCs w:val="20"/>
          <w:lang w:eastAsia="ru-RU"/>
        </w:rPr>
      </w:pPr>
    </w:p>
    <w:p w:rsidR="00B82F15" w:rsidRPr="00B82F15" w:rsidRDefault="00B82F15" w:rsidP="00E25D32">
      <w:pPr>
        <w:tabs>
          <w:tab w:val="left" w:pos="6804"/>
          <w:tab w:val="left" w:pos="9355"/>
        </w:tabs>
        <w:spacing w:after="0" w:line="240" w:lineRule="auto"/>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Начальник Управления образования                               </w:t>
      </w:r>
      <w:r w:rsidR="00E25D32" w:rsidRPr="00E25D32">
        <w:rPr>
          <w:rFonts w:ascii="Times New Roman" w:eastAsia="Times New Roman" w:hAnsi="Times New Roman"/>
          <w:sz w:val="20"/>
          <w:szCs w:val="20"/>
          <w:lang w:eastAsia="ru-RU"/>
        </w:rPr>
        <w:tab/>
      </w:r>
      <w:r w:rsidRPr="00B82F15">
        <w:rPr>
          <w:rFonts w:ascii="Times New Roman" w:eastAsia="Times New Roman" w:hAnsi="Times New Roman"/>
          <w:sz w:val="20"/>
          <w:szCs w:val="20"/>
          <w:lang w:eastAsia="ru-RU"/>
        </w:rPr>
        <w:t xml:space="preserve">      </w:t>
      </w:r>
      <w:r w:rsidRPr="00B82F15">
        <w:rPr>
          <w:rFonts w:ascii="Times New Roman" w:eastAsia="Times New Roman" w:hAnsi="Times New Roman"/>
          <w:sz w:val="20"/>
          <w:szCs w:val="20"/>
          <w:u w:val="single"/>
          <w:lang w:eastAsia="ru-RU"/>
        </w:rPr>
        <w:tab/>
      </w:r>
    </w:p>
    <w:p w:rsidR="00B82F15" w:rsidRPr="00B82F15" w:rsidRDefault="00B82F15" w:rsidP="00B82F15">
      <w:pPr>
        <w:tabs>
          <w:tab w:val="left" w:pos="6804"/>
          <w:tab w:val="left" w:pos="9355"/>
        </w:tabs>
        <w:spacing w:after="0" w:line="240" w:lineRule="auto"/>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(подпись)</w:t>
      </w:r>
    </w:p>
    <w:p w:rsidR="00B82F15" w:rsidRPr="00B82F15" w:rsidRDefault="00B82F15" w:rsidP="00E25D32">
      <w:pPr>
        <w:tabs>
          <w:tab w:val="left" w:pos="6804"/>
        </w:tabs>
        <w:spacing w:after="0" w:line="240" w:lineRule="auto"/>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Ведущий специалист                                                    </w:t>
      </w:r>
      <w:r w:rsidR="00E25D32" w:rsidRPr="00E25D32">
        <w:rPr>
          <w:rFonts w:ascii="Times New Roman" w:eastAsia="Times New Roman" w:hAnsi="Times New Roman"/>
          <w:sz w:val="20"/>
          <w:szCs w:val="20"/>
          <w:lang w:eastAsia="ru-RU"/>
        </w:rPr>
        <w:tab/>
      </w:r>
      <w:r w:rsidR="00E25D32" w:rsidRPr="00860393">
        <w:rPr>
          <w:rFonts w:ascii="Times New Roman" w:eastAsia="Times New Roman" w:hAnsi="Times New Roman"/>
          <w:sz w:val="20"/>
          <w:szCs w:val="20"/>
          <w:lang w:eastAsia="ru-RU"/>
        </w:rPr>
        <w:t xml:space="preserve">  </w:t>
      </w:r>
      <w:r w:rsidRPr="00B82F15">
        <w:rPr>
          <w:rFonts w:ascii="Times New Roman" w:eastAsia="Times New Roman" w:hAnsi="Times New Roman"/>
          <w:sz w:val="20"/>
          <w:szCs w:val="20"/>
          <w:lang w:eastAsia="ru-RU"/>
        </w:rPr>
        <w:t xml:space="preserve">   _________________</w:t>
      </w:r>
    </w:p>
    <w:p w:rsidR="00B82F15" w:rsidRPr="00B82F15" w:rsidRDefault="00B82F15" w:rsidP="00B82F15">
      <w:pPr>
        <w:tabs>
          <w:tab w:val="left" w:pos="7260"/>
        </w:tabs>
        <w:spacing w:after="0" w:line="240" w:lineRule="auto"/>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ab/>
        <w:t>(подпись)</w:t>
      </w:r>
    </w:p>
    <w:p w:rsidR="00B82F15" w:rsidRPr="00B82F15" w:rsidRDefault="00B82F15" w:rsidP="00B82F15">
      <w:pPr>
        <w:tabs>
          <w:tab w:val="left" w:pos="7260"/>
        </w:tabs>
        <w:spacing w:after="0" w:line="240" w:lineRule="auto"/>
        <w:rPr>
          <w:rFonts w:ascii="Times New Roman" w:eastAsia="Times New Roman" w:hAnsi="Times New Roman"/>
          <w:sz w:val="20"/>
          <w:szCs w:val="20"/>
          <w:lang w:eastAsia="ru-RU"/>
        </w:rPr>
      </w:pPr>
    </w:p>
    <w:p w:rsidR="00B82F15" w:rsidRPr="00B82F15" w:rsidRDefault="00B82F15" w:rsidP="00B82F15">
      <w:pPr>
        <w:tabs>
          <w:tab w:val="left" w:pos="7260"/>
        </w:tabs>
        <w:spacing w:after="0" w:line="240" w:lineRule="auto"/>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_________________</w:t>
      </w:r>
    </w:p>
    <w:p w:rsidR="00B82F15" w:rsidRPr="00B82F15" w:rsidRDefault="00B82F15" w:rsidP="00B82F15">
      <w:pPr>
        <w:spacing w:after="0" w:line="240" w:lineRule="auto"/>
        <w:rPr>
          <w:rFonts w:ascii="Times New Roman" w:eastAsia="Times New Roman" w:hAnsi="Times New Roman"/>
          <w:sz w:val="20"/>
          <w:szCs w:val="20"/>
          <w:lang w:eastAsia="ru-RU"/>
        </w:rPr>
      </w:pPr>
      <w:r w:rsidRPr="00B82F15">
        <w:rPr>
          <w:rFonts w:ascii="Times New Roman" w:eastAsia="Times New Roman" w:hAnsi="Times New Roman"/>
          <w:sz w:val="20"/>
          <w:szCs w:val="20"/>
          <w:lang w:eastAsia="ru-RU"/>
        </w:rPr>
        <w:t xml:space="preserve">        (подпись)</w:t>
      </w:r>
    </w:p>
    <w:p w:rsidR="00B82F15" w:rsidRPr="00B82F15" w:rsidRDefault="00B82F15" w:rsidP="00B82F15">
      <w:pPr>
        <w:spacing w:after="0" w:line="240" w:lineRule="auto"/>
        <w:rPr>
          <w:rFonts w:ascii="Times New Roman" w:eastAsia="Times New Roman" w:hAnsi="Times New Roman"/>
          <w:sz w:val="24"/>
          <w:szCs w:val="24"/>
          <w:lang w:eastAsia="ru-RU"/>
        </w:rPr>
      </w:pP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Cs w:val="24"/>
          <w:lang w:eastAsia="ru-RU"/>
        </w:rPr>
        <w:t xml:space="preserve">                                                                            </w:t>
      </w:r>
      <w:r w:rsidRPr="00D606F6">
        <w:rPr>
          <w:rFonts w:ascii="Times New Roman" w:eastAsia="Times New Roman" w:hAnsi="Times New Roman"/>
          <w:sz w:val="18"/>
          <w:szCs w:val="20"/>
          <w:lang w:eastAsia="ru-RU"/>
        </w:rPr>
        <w:t>Приложение № 4 к Регламенту</w:t>
      </w: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 w:val="18"/>
          <w:szCs w:val="20"/>
          <w:lang w:eastAsia="ru-RU"/>
        </w:rPr>
        <w:t xml:space="preserve">                                                                                                                  «прием заявлений, постановка на учет </w:t>
      </w: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 w:val="18"/>
          <w:szCs w:val="20"/>
          <w:lang w:eastAsia="ru-RU"/>
        </w:rPr>
        <w:t xml:space="preserve">                                                                                                            и зачисление детей в  </w:t>
      </w:r>
      <w:proofErr w:type="gramStart"/>
      <w:r w:rsidRPr="00D606F6">
        <w:rPr>
          <w:rFonts w:ascii="Times New Roman" w:eastAsia="Times New Roman" w:hAnsi="Times New Roman"/>
          <w:sz w:val="18"/>
          <w:szCs w:val="20"/>
          <w:lang w:eastAsia="ru-RU"/>
        </w:rPr>
        <w:t>образовательные</w:t>
      </w:r>
      <w:proofErr w:type="gramEnd"/>
      <w:r w:rsidRPr="00D606F6">
        <w:rPr>
          <w:rFonts w:ascii="Times New Roman" w:eastAsia="Times New Roman" w:hAnsi="Times New Roman"/>
          <w:sz w:val="18"/>
          <w:szCs w:val="20"/>
          <w:lang w:eastAsia="ru-RU"/>
        </w:rPr>
        <w:t xml:space="preserve"> </w:t>
      </w: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 w:val="18"/>
          <w:szCs w:val="20"/>
          <w:lang w:eastAsia="ru-RU"/>
        </w:rPr>
        <w:t xml:space="preserve">                                                                                                         учреждения, реализующие </w:t>
      </w:r>
      <w:proofErr w:type="gramStart"/>
      <w:r w:rsidRPr="00D606F6">
        <w:rPr>
          <w:rFonts w:ascii="Times New Roman" w:eastAsia="Times New Roman" w:hAnsi="Times New Roman"/>
          <w:sz w:val="18"/>
          <w:szCs w:val="20"/>
          <w:lang w:eastAsia="ru-RU"/>
        </w:rPr>
        <w:t>основную</w:t>
      </w:r>
      <w:proofErr w:type="gramEnd"/>
      <w:r w:rsidRPr="00D606F6">
        <w:rPr>
          <w:rFonts w:ascii="Times New Roman" w:eastAsia="Times New Roman" w:hAnsi="Times New Roman"/>
          <w:sz w:val="18"/>
          <w:szCs w:val="20"/>
          <w:lang w:eastAsia="ru-RU"/>
        </w:rPr>
        <w:t xml:space="preserve">  </w:t>
      </w: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 w:val="18"/>
          <w:szCs w:val="20"/>
          <w:lang w:eastAsia="ru-RU"/>
        </w:rPr>
        <w:t xml:space="preserve">                                                                                                                  образовательную программу </w:t>
      </w:r>
      <w:proofErr w:type="gramStart"/>
      <w:r w:rsidRPr="00D606F6">
        <w:rPr>
          <w:rFonts w:ascii="Times New Roman" w:eastAsia="Times New Roman" w:hAnsi="Times New Roman"/>
          <w:sz w:val="18"/>
          <w:szCs w:val="20"/>
          <w:lang w:eastAsia="ru-RU"/>
        </w:rPr>
        <w:t>дошкольного</w:t>
      </w:r>
      <w:proofErr w:type="gramEnd"/>
      <w:r w:rsidRPr="00D606F6">
        <w:rPr>
          <w:rFonts w:ascii="Times New Roman" w:eastAsia="Times New Roman" w:hAnsi="Times New Roman"/>
          <w:sz w:val="18"/>
          <w:szCs w:val="20"/>
          <w:lang w:eastAsia="ru-RU"/>
        </w:rPr>
        <w:t xml:space="preserve"> </w:t>
      </w: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 w:val="18"/>
          <w:szCs w:val="20"/>
          <w:lang w:eastAsia="ru-RU"/>
        </w:rPr>
        <w:t xml:space="preserve">                                                                                                                 образования, на территории Богучанского    </w:t>
      </w:r>
    </w:p>
    <w:p w:rsidR="00D606F6" w:rsidRPr="00D606F6" w:rsidRDefault="00D606F6" w:rsidP="00D606F6">
      <w:pPr>
        <w:spacing w:after="0" w:line="240" w:lineRule="auto"/>
        <w:jc w:val="right"/>
        <w:rPr>
          <w:rFonts w:ascii="Times New Roman" w:eastAsia="Times New Roman" w:hAnsi="Times New Roman"/>
          <w:sz w:val="18"/>
          <w:szCs w:val="20"/>
          <w:lang w:eastAsia="ru-RU"/>
        </w:rPr>
      </w:pPr>
      <w:r w:rsidRPr="00D606F6">
        <w:rPr>
          <w:rFonts w:ascii="Times New Roman" w:eastAsia="Times New Roman" w:hAnsi="Times New Roman"/>
          <w:sz w:val="18"/>
          <w:szCs w:val="20"/>
          <w:lang w:eastAsia="ru-RU"/>
        </w:rPr>
        <w:t xml:space="preserve">                                                     района</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Courier New" w:hAnsi="Courier New" w:cs="Courier New"/>
          <w:sz w:val="20"/>
          <w:szCs w:val="20"/>
        </w:rPr>
        <w:t xml:space="preserve">                    </w:t>
      </w:r>
      <w:r>
        <w:rPr>
          <w:rFonts w:ascii="Courier New" w:hAnsi="Courier New" w:cs="Courier New"/>
          <w:sz w:val="20"/>
          <w:szCs w:val="20"/>
        </w:rPr>
        <w:t xml:space="preserve">  </w:t>
      </w:r>
      <w:r w:rsidRPr="00D606F6">
        <w:rPr>
          <w:rFonts w:ascii="Times New Roman" w:hAnsi="Times New Roman"/>
          <w:sz w:val="24"/>
          <w:szCs w:val="24"/>
        </w:rPr>
        <w:t>Начальнику управления образования</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(ФИО заявителя)</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w:t>
      </w:r>
      <w:proofErr w:type="gramStart"/>
      <w:r w:rsidRPr="00D606F6">
        <w:rPr>
          <w:rFonts w:ascii="Times New Roman" w:hAnsi="Times New Roman"/>
          <w:sz w:val="24"/>
          <w:szCs w:val="24"/>
        </w:rPr>
        <w:t>проживающего</w:t>
      </w:r>
      <w:proofErr w:type="gramEnd"/>
      <w:r w:rsidRPr="00D606F6">
        <w:rPr>
          <w:rFonts w:ascii="Times New Roman" w:hAnsi="Times New Roman"/>
          <w:sz w:val="24"/>
          <w:szCs w:val="24"/>
        </w:rPr>
        <w:t xml:space="preserve"> по адресу: 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телефон: 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e-mail: 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заявление</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Прошу  выдать  талон-подтверждение о регистрации ребенка (постановка на учет) для определения в муниципальное дошкольное образовательное учреждение Богучанского района</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1.________________________________________________________________________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lastRenderedPageBreak/>
        <w:t xml:space="preserve">   (перечислить номера муниципальных дошкольных образовательных учреждений (не более пяти), реализующих основную общеобразовательную программу дошкольного образования, указав на первом месте номер детского сада, являющийся приоритетным для заявителя)</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2.______________________________________________________________________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w:t>
      </w:r>
      <w:proofErr w:type="gramStart"/>
      <w:r w:rsidRPr="00D606F6">
        <w:rPr>
          <w:rFonts w:ascii="Times New Roman" w:hAnsi="Times New Roman"/>
          <w:sz w:val="24"/>
          <w:szCs w:val="24"/>
        </w:rPr>
        <w:t>(ФИО ребенка, дата его рождения, адрес фактического проживания, адрес</w:t>
      </w:r>
      <w:proofErr w:type="gramEnd"/>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прописки)</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3._______________________________________________________________________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(ФИО матери (законного представителя), место работы и должность)</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4.________________________________________________________________________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(ФИО отца (законного представителя), место работы и должность)</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5. Преимущественное  право  (льгота)  на  зачисление  в  МДОУ: </w:t>
      </w:r>
      <w:proofErr w:type="gramStart"/>
      <w:r w:rsidRPr="00D606F6">
        <w:rPr>
          <w:rFonts w:ascii="Times New Roman" w:hAnsi="Times New Roman"/>
          <w:sz w:val="24"/>
          <w:szCs w:val="24"/>
        </w:rPr>
        <w:t>имею</w:t>
      </w:r>
      <w:proofErr w:type="gramEnd"/>
      <w:r w:rsidRPr="00D606F6">
        <w:rPr>
          <w:rFonts w:ascii="Times New Roman" w:hAnsi="Times New Roman"/>
          <w:sz w:val="24"/>
          <w:szCs w:val="24"/>
        </w:rPr>
        <w:t>/не имею (нужное подчеркнуть).</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Преимущественное  право  на  зачисление  в  ДОУ  имею на основании (указать льготу,  </w:t>
      </w:r>
      <w:r>
        <w:rPr>
          <w:rFonts w:ascii="Times New Roman" w:hAnsi="Times New Roman"/>
          <w:sz w:val="24"/>
          <w:szCs w:val="24"/>
        </w:rPr>
        <w:t>№</w:t>
      </w:r>
      <w:r w:rsidRPr="00D606F6">
        <w:rPr>
          <w:rFonts w:ascii="Times New Roman" w:hAnsi="Times New Roman"/>
          <w:sz w:val="24"/>
          <w:szCs w:val="24"/>
        </w:rPr>
        <w:t xml:space="preserve">  у</w:t>
      </w:r>
      <w:r>
        <w:rPr>
          <w:rFonts w:ascii="Times New Roman" w:hAnsi="Times New Roman"/>
          <w:sz w:val="24"/>
          <w:szCs w:val="24"/>
        </w:rPr>
        <w:t>достоверения,</w:t>
      </w:r>
      <w:r w:rsidRPr="00D606F6">
        <w:rPr>
          <w:rFonts w:ascii="Times New Roman" w:hAnsi="Times New Roman"/>
          <w:sz w:val="24"/>
          <w:szCs w:val="24"/>
        </w:rPr>
        <w:t xml:space="preserve"> </w:t>
      </w:r>
      <w:r>
        <w:rPr>
          <w:rFonts w:ascii="Times New Roman" w:hAnsi="Times New Roman"/>
          <w:sz w:val="24"/>
          <w:szCs w:val="24"/>
        </w:rPr>
        <w:t xml:space="preserve">№ </w:t>
      </w:r>
      <w:r w:rsidRPr="00D606F6">
        <w:rPr>
          <w:rFonts w:ascii="Times New Roman" w:hAnsi="Times New Roman"/>
          <w:sz w:val="24"/>
          <w:szCs w:val="24"/>
        </w:rPr>
        <w:t>свидетельств  о рождении детей и т.д., кем и когда выдан документ)_________________________________________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"__" ___________ 20__ г. 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(Подпись заявителя)</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Заявление принял: _________________________________________________________</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"__" ___________ 20 г.</w:t>
      </w: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 xml:space="preserve">                               (подпись, расшифровка подписи)</w:t>
      </w:r>
    </w:p>
    <w:p w:rsidR="00D606F6" w:rsidRPr="00860393" w:rsidRDefault="00D606F6" w:rsidP="00D606F6">
      <w:pPr>
        <w:autoSpaceDE w:val="0"/>
        <w:autoSpaceDN w:val="0"/>
        <w:adjustRightInd w:val="0"/>
        <w:spacing w:after="0" w:line="240" w:lineRule="auto"/>
        <w:jc w:val="both"/>
        <w:rPr>
          <w:rFonts w:ascii="Times New Roman" w:hAnsi="Times New Roman"/>
          <w:sz w:val="24"/>
          <w:szCs w:val="24"/>
        </w:rPr>
      </w:pPr>
    </w:p>
    <w:p w:rsidR="00D606F6" w:rsidRPr="00D606F6" w:rsidRDefault="00D606F6" w:rsidP="00D606F6">
      <w:pPr>
        <w:autoSpaceDE w:val="0"/>
        <w:autoSpaceDN w:val="0"/>
        <w:adjustRightInd w:val="0"/>
        <w:spacing w:after="0" w:line="240" w:lineRule="auto"/>
        <w:jc w:val="both"/>
        <w:rPr>
          <w:rFonts w:ascii="Times New Roman" w:hAnsi="Times New Roman"/>
          <w:sz w:val="24"/>
          <w:szCs w:val="24"/>
        </w:rPr>
      </w:pPr>
      <w:r w:rsidRPr="00D606F6">
        <w:rPr>
          <w:rFonts w:ascii="Times New Roman" w:hAnsi="Times New Roman"/>
          <w:sz w:val="24"/>
          <w:szCs w:val="24"/>
        </w:rPr>
        <w:t>Присвоен регистрационный номер: ___________________</w:t>
      </w:r>
    </w:p>
    <w:p w:rsidR="00D606F6" w:rsidRDefault="00D606F6" w:rsidP="00D606F6">
      <w:pPr>
        <w:spacing w:after="0" w:line="240" w:lineRule="auto"/>
        <w:rPr>
          <w:rFonts w:ascii="Times New Roman" w:eastAsia="Times New Roman" w:hAnsi="Times New Roman"/>
          <w:sz w:val="24"/>
          <w:szCs w:val="24"/>
          <w:lang w:eastAsia="ru-RU"/>
        </w:rPr>
      </w:pP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Приложение № 5 к Регламенту</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«прием заявлений, постановка на учет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и зачисление детей в  </w:t>
      </w:r>
      <w:proofErr w:type="gramStart"/>
      <w:r w:rsidRPr="00D32676">
        <w:rPr>
          <w:rFonts w:ascii="Times New Roman" w:eastAsia="Times New Roman" w:hAnsi="Times New Roman"/>
          <w:sz w:val="18"/>
          <w:szCs w:val="20"/>
          <w:lang w:eastAsia="ru-RU"/>
        </w:rPr>
        <w:t>образовательные</w:t>
      </w:r>
      <w:proofErr w:type="gramEnd"/>
      <w:r w:rsidRPr="00D32676">
        <w:rPr>
          <w:rFonts w:ascii="Times New Roman" w:eastAsia="Times New Roman" w:hAnsi="Times New Roman"/>
          <w:sz w:val="18"/>
          <w:szCs w:val="20"/>
          <w:lang w:eastAsia="ru-RU"/>
        </w:rPr>
        <w:t xml:space="preserve">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учреждения, реализующие </w:t>
      </w:r>
      <w:proofErr w:type="gramStart"/>
      <w:r w:rsidRPr="00D32676">
        <w:rPr>
          <w:rFonts w:ascii="Times New Roman" w:eastAsia="Times New Roman" w:hAnsi="Times New Roman"/>
          <w:sz w:val="18"/>
          <w:szCs w:val="20"/>
          <w:lang w:eastAsia="ru-RU"/>
        </w:rPr>
        <w:t>основную</w:t>
      </w:r>
      <w:proofErr w:type="gramEnd"/>
      <w:r w:rsidRPr="00D32676">
        <w:rPr>
          <w:rFonts w:ascii="Times New Roman" w:eastAsia="Times New Roman" w:hAnsi="Times New Roman"/>
          <w:sz w:val="18"/>
          <w:szCs w:val="20"/>
          <w:lang w:eastAsia="ru-RU"/>
        </w:rPr>
        <w:t xml:space="preserve">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образовательную программу </w:t>
      </w:r>
      <w:proofErr w:type="gramStart"/>
      <w:r w:rsidRPr="00D32676">
        <w:rPr>
          <w:rFonts w:ascii="Times New Roman" w:eastAsia="Times New Roman" w:hAnsi="Times New Roman"/>
          <w:sz w:val="18"/>
          <w:szCs w:val="20"/>
          <w:lang w:eastAsia="ru-RU"/>
        </w:rPr>
        <w:t>дошкольного</w:t>
      </w:r>
      <w:proofErr w:type="gramEnd"/>
      <w:r w:rsidRPr="00D32676">
        <w:rPr>
          <w:rFonts w:ascii="Times New Roman" w:eastAsia="Times New Roman" w:hAnsi="Times New Roman"/>
          <w:sz w:val="18"/>
          <w:szCs w:val="20"/>
          <w:lang w:eastAsia="ru-RU"/>
        </w:rPr>
        <w:t xml:space="preserve">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образования, на территории Богучанского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района</w:t>
      </w:r>
    </w:p>
    <w:p w:rsidR="00D32676" w:rsidRPr="00D32676" w:rsidRDefault="00D32676" w:rsidP="00D32676">
      <w:pPr>
        <w:autoSpaceDE w:val="0"/>
        <w:autoSpaceDN w:val="0"/>
        <w:adjustRightInd w:val="0"/>
        <w:spacing w:after="0" w:line="240" w:lineRule="auto"/>
        <w:jc w:val="center"/>
        <w:rPr>
          <w:rFonts w:ascii="Arial" w:hAnsi="Arial" w:cs="Arial"/>
          <w:sz w:val="18"/>
          <w:szCs w:val="20"/>
        </w:rPr>
      </w:pPr>
      <w:r w:rsidRPr="00D32676">
        <w:rPr>
          <w:rFonts w:ascii="Arial" w:hAnsi="Arial" w:cs="Arial"/>
          <w:sz w:val="18"/>
          <w:szCs w:val="20"/>
        </w:rPr>
        <w:t>БЛОК-СХЕМА</w:t>
      </w:r>
    </w:p>
    <w:p w:rsidR="00D32676" w:rsidRPr="00D32676" w:rsidRDefault="00D32676" w:rsidP="00D32676">
      <w:pPr>
        <w:autoSpaceDE w:val="0"/>
        <w:autoSpaceDN w:val="0"/>
        <w:adjustRightInd w:val="0"/>
        <w:spacing w:after="0" w:line="240" w:lineRule="auto"/>
        <w:jc w:val="center"/>
        <w:rPr>
          <w:rFonts w:ascii="Arial" w:hAnsi="Arial" w:cs="Arial"/>
          <w:sz w:val="18"/>
          <w:szCs w:val="20"/>
        </w:rPr>
      </w:pPr>
      <w:r w:rsidRPr="00D32676">
        <w:rPr>
          <w:rFonts w:ascii="Arial" w:hAnsi="Arial" w:cs="Arial"/>
          <w:sz w:val="18"/>
          <w:szCs w:val="20"/>
        </w:rPr>
        <w:t xml:space="preserve">ПРЕДОСТАВЛЕНИЯ МУНИЦИПАЛЬНОЙ УСЛУГИ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Начало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Прием и регистрация заявления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и документов Заявителя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hyperlink r:id="rId76" w:history="1">
        <w:r w:rsidRPr="00D32676">
          <w:rPr>
            <w:rFonts w:ascii="Courier New" w:hAnsi="Courier New" w:cs="Courier New"/>
            <w:sz w:val="20"/>
            <w:szCs w:val="20"/>
          </w:rPr>
          <w:t>пункт 25</w:t>
        </w:r>
      </w:hyperlink>
      <w:r w:rsidRPr="00D32676">
        <w:rPr>
          <w:rFonts w:ascii="Courier New" w:hAnsi="Courier New" w:cs="Courier New"/>
          <w:sz w:val="20"/>
          <w:szCs w:val="20"/>
        </w:rPr>
        <w:t xml:space="preserve"> Регламента)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Рассмотрение заявления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и документов Заявителя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hyperlink r:id="rId77" w:history="1">
        <w:r w:rsidRPr="00D32676">
          <w:rPr>
            <w:rFonts w:ascii="Courier New" w:hAnsi="Courier New" w:cs="Courier New"/>
            <w:sz w:val="20"/>
            <w:szCs w:val="20"/>
          </w:rPr>
          <w:t>пункт 26</w:t>
        </w:r>
      </w:hyperlink>
      <w:r w:rsidRPr="00D32676">
        <w:rPr>
          <w:rFonts w:ascii="Courier New" w:hAnsi="Courier New" w:cs="Courier New"/>
          <w:sz w:val="20"/>
          <w:szCs w:val="20"/>
        </w:rPr>
        <w:t xml:space="preserve"> Регламента)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Наличие основания для отказа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┌────────&lt; в предоставлении </w:t>
      </w:r>
      <w:proofErr w:type="gramStart"/>
      <w:r w:rsidRPr="00D32676">
        <w:rPr>
          <w:rFonts w:ascii="Courier New" w:hAnsi="Courier New" w:cs="Courier New"/>
          <w:sz w:val="20"/>
          <w:szCs w:val="20"/>
        </w:rPr>
        <w:t>муниципальной</w:t>
      </w:r>
      <w:proofErr w:type="gramEnd"/>
      <w:r w:rsidRPr="00D32676">
        <w:rPr>
          <w:rFonts w:ascii="Courier New" w:hAnsi="Courier New" w:cs="Courier New"/>
          <w:sz w:val="20"/>
          <w:szCs w:val="20"/>
        </w:rPr>
        <w:t xml:space="preserve"> &gt;─────────┐</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услуги (</w:t>
      </w:r>
      <w:hyperlink r:id="rId78" w:history="1">
        <w:r w:rsidRPr="00D32676">
          <w:rPr>
            <w:rFonts w:ascii="Courier New" w:hAnsi="Courier New" w:cs="Courier New"/>
            <w:sz w:val="20"/>
            <w:szCs w:val="20"/>
          </w:rPr>
          <w:t>пункт 17</w:t>
        </w:r>
      </w:hyperlink>
      <w:r w:rsidRPr="00D32676">
        <w:rPr>
          <w:rFonts w:ascii="Courier New" w:hAnsi="Courier New" w:cs="Courier New"/>
          <w:sz w:val="20"/>
          <w:szCs w:val="20"/>
        </w:rPr>
        <w:t xml:space="preserve"> Регламента)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lastRenderedPageBreak/>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Уведомление заявителя об отказе │  │       Постановка на учет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в предоставлении </w:t>
      </w:r>
      <w:proofErr w:type="gramStart"/>
      <w:r w:rsidRPr="00D32676">
        <w:rPr>
          <w:rFonts w:ascii="Courier New" w:hAnsi="Courier New" w:cs="Courier New"/>
          <w:sz w:val="20"/>
          <w:szCs w:val="20"/>
        </w:rPr>
        <w:t>муниципальной</w:t>
      </w:r>
      <w:proofErr w:type="gramEnd"/>
      <w:r w:rsidRPr="00D32676">
        <w:rPr>
          <w:rFonts w:ascii="Courier New" w:hAnsi="Courier New" w:cs="Courier New"/>
          <w:sz w:val="20"/>
          <w:szCs w:val="20"/>
        </w:rPr>
        <w:t xml:space="preserve">  │  │      (</w:t>
      </w:r>
      <w:hyperlink r:id="rId79" w:history="1">
        <w:r w:rsidRPr="00D32676">
          <w:rPr>
            <w:rFonts w:ascii="Courier New" w:hAnsi="Courier New" w:cs="Courier New"/>
            <w:sz w:val="20"/>
            <w:szCs w:val="20"/>
          </w:rPr>
          <w:t>пункт 26</w:t>
        </w:r>
      </w:hyperlink>
      <w:r w:rsidRPr="00D32676">
        <w:rPr>
          <w:rFonts w:ascii="Courier New" w:hAnsi="Courier New" w:cs="Courier New"/>
          <w:sz w:val="20"/>
          <w:szCs w:val="20"/>
        </w:rPr>
        <w:t xml:space="preserve"> Регламента)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│услуги, разъяснение причин отказа│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hyperlink r:id="rId80" w:history="1">
        <w:r w:rsidRPr="00D32676">
          <w:rPr>
            <w:rFonts w:ascii="Courier New" w:hAnsi="Courier New" w:cs="Courier New"/>
            <w:sz w:val="20"/>
            <w:szCs w:val="20"/>
          </w:rPr>
          <w:t>пункт 26</w:t>
        </w:r>
      </w:hyperlink>
      <w:r w:rsidRPr="00D32676">
        <w:rPr>
          <w:rFonts w:ascii="Courier New" w:hAnsi="Courier New" w:cs="Courier New"/>
          <w:sz w:val="20"/>
          <w:szCs w:val="20"/>
        </w:rPr>
        <w:t xml:space="preserve"> Регламента)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Подошла очередь - выдача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направления для зачисления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Получателя в </w:t>
      </w:r>
      <w:proofErr w:type="gramStart"/>
      <w:r w:rsidRPr="00D32676">
        <w:rPr>
          <w:rFonts w:ascii="Courier New" w:hAnsi="Courier New" w:cs="Courier New"/>
          <w:sz w:val="20"/>
          <w:szCs w:val="20"/>
        </w:rPr>
        <w:t>образовательное</w:t>
      </w:r>
      <w:proofErr w:type="gramEnd"/>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│учреждение (</w:t>
      </w:r>
      <w:hyperlink r:id="rId81" w:history="1">
        <w:r w:rsidRPr="00D32676">
          <w:rPr>
            <w:rFonts w:ascii="Courier New" w:hAnsi="Courier New" w:cs="Courier New"/>
            <w:sz w:val="20"/>
            <w:szCs w:val="20"/>
          </w:rPr>
          <w:t>пункт 27</w:t>
        </w:r>
      </w:hyperlink>
      <w:r w:rsidRPr="00D32676">
        <w:rPr>
          <w:rFonts w:ascii="Courier New" w:hAnsi="Courier New" w:cs="Courier New"/>
          <w:sz w:val="20"/>
          <w:szCs w:val="20"/>
        </w:rPr>
        <w:t xml:space="preserve"> Регламента)│</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Предоставление документов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в образовательное учреждение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  (</w:t>
      </w:r>
      <w:hyperlink r:id="rId82" w:history="1">
        <w:r w:rsidRPr="00D32676">
          <w:rPr>
            <w:rFonts w:ascii="Courier New" w:hAnsi="Courier New" w:cs="Courier New"/>
            <w:sz w:val="20"/>
            <w:szCs w:val="20"/>
          </w:rPr>
          <w:t>пункты 14</w:t>
        </w:r>
      </w:hyperlink>
      <w:r w:rsidRPr="00D32676">
        <w:rPr>
          <w:rFonts w:ascii="Courier New" w:hAnsi="Courier New" w:cs="Courier New"/>
          <w:sz w:val="20"/>
          <w:szCs w:val="20"/>
        </w:rPr>
        <w:t xml:space="preserve"> - </w:t>
      </w:r>
      <w:hyperlink r:id="rId83" w:history="1">
        <w:r w:rsidRPr="00D32676">
          <w:rPr>
            <w:rFonts w:ascii="Courier New" w:hAnsi="Courier New" w:cs="Courier New"/>
            <w:sz w:val="20"/>
            <w:szCs w:val="20"/>
          </w:rPr>
          <w:t>15</w:t>
        </w:r>
      </w:hyperlink>
      <w:r w:rsidRPr="00D32676">
        <w:rPr>
          <w:rFonts w:ascii="Courier New" w:hAnsi="Courier New" w:cs="Courier New"/>
          <w:sz w:val="20"/>
          <w:szCs w:val="20"/>
        </w:rPr>
        <w:t xml:space="preserve"> Регламента).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│Зачисление (</w:t>
      </w:r>
      <w:hyperlink r:id="rId84" w:history="1">
        <w:r w:rsidRPr="00D32676">
          <w:rPr>
            <w:rFonts w:ascii="Courier New" w:hAnsi="Courier New" w:cs="Courier New"/>
            <w:sz w:val="20"/>
            <w:szCs w:val="20"/>
          </w:rPr>
          <w:t>пункт 28</w:t>
        </w:r>
      </w:hyperlink>
      <w:r w:rsidRPr="00D32676">
        <w:rPr>
          <w:rFonts w:ascii="Courier New" w:hAnsi="Courier New" w:cs="Courier New"/>
          <w:sz w:val="20"/>
          <w:szCs w:val="20"/>
        </w:rPr>
        <w:t xml:space="preserve"> Регламента)│</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   Конец   │</w:t>
      </w:r>
    </w:p>
    <w:p w:rsidR="00D32676" w:rsidRPr="00D32676" w:rsidRDefault="00D32676" w:rsidP="00D32676">
      <w:pPr>
        <w:autoSpaceDE w:val="0"/>
        <w:autoSpaceDN w:val="0"/>
        <w:adjustRightInd w:val="0"/>
        <w:spacing w:after="0" w:line="240" w:lineRule="auto"/>
        <w:jc w:val="both"/>
        <w:rPr>
          <w:rFonts w:ascii="Courier New" w:hAnsi="Courier New" w:cs="Courier New"/>
          <w:sz w:val="20"/>
          <w:szCs w:val="20"/>
        </w:rPr>
      </w:pPr>
      <w:r w:rsidRPr="00D32676">
        <w:rPr>
          <w:rFonts w:ascii="Courier New" w:hAnsi="Courier New" w:cs="Courier New"/>
          <w:sz w:val="20"/>
          <w:szCs w:val="20"/>
        </w:rPr>
        <w:t xml:space="preserve">                               (───────────)</w:t>
      </w:r>
    </w:p>
    <w:p w:rsidR="00D32676" w:rsidRDefault="00D32676" w:rsidP="00D32676">
      <w:pPr>
        <w:autoSpaceDE w:val="0"/>
        <w:autoSpaceDN w:val="0"/>
        <w:adjustRightInd w:val="0"/>
        <w:spacing w:after="0" w:line="240" w:lineRule="auto"/>
        <w:jc w:val="both"/>
        <w:rPr>
          <w:rFonts w:ascii="Arial" w:hAnsi="Arial" w:cs="Arial"/>
          <w:sz w:val="20"/>
          <w:szCs w:val="20"/>
        </w:rPr>
      </w:pP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Приложение № 6 к Регламенту</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«прием заявлений, постановка на учет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и зачисление детей в  </w:t>
      </w:r>
      <w:proofErr w:type="gramStart"/>
      <w:r w:rsidRPr="00D32676">
        <w:rPr>
          <w:rFonts w:ascii="Times New Roman" w:eastAsia="Times New Roman" w:hAnsi="Times New Roman"/>
          <w:sz w:val="18"/>
          <w:szCs w:val="20"/>
          <w:lang w:eastAsia="ru-RU"/>
        </w:rPr>
        <w:t>образовательные</w:t>
      </w:r>
      <w:proofErr w:type="gramEnd"/>
      <w:r w:rsidRPr="00D32676">
        <w:rPr>
          <w:rFonts w:ascii="Times New Roman" w:eastAsia="Times New Roman" w:hAnsi="Times New Roman"/>
          <w:sz w:val="18"/>
          <w:szCs w:val="20"/>
          <w:lang w:eastAsia="ru-RU"/>
        </w:rPr>
        <w:t xml:space="preserve">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учреждения, реализующие </w:t>
      </w:r>
      <w:proofErr w:type="gramStart"/>
      <w:r w:rsidRPr="00D32676">
        <w:rPr>
          <w:rFonts w:ascii="Times New Roman" w:eastAsia="Times New Roman" w:hAnsi="Times New Roman"/>
          <w:sz w:val="18"/>
          <w:szCs w:val="20"/>
          <w:lang w:eastAsia="ru-RU"/>
        </w:rPr>
        <w:t>основную</w:t>
      </w:r>
      <w:proofErr w:type="gramEnd"/>
      <w:r w:rsidRPr="00D32676">
        <w:rPr>
          <w:rFonts w:ascii="Times New Roman" w:eastAsia="Times New Roman" w:hAnsi="Times New Roman"/>
          <w:sz w:val="18"/>
          <w:szCs w:val="20"/>
          <w:lang w:eastAsia="ru-RU"/>
        </w:rPr>
        <w:t xml:space="preserve">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образовательную программу </w:t>
      </w:r>
      <w:proofErr w:type="gramStart"/>
      <w:r w:rsidRPr="00D32676">
        <w:rPr>
          <w:rFonts w:ascii="Times New Roman" w:eastAsia="Times New Roman" w:hAnsi="Times New Roman"/>
          <w:sz w:val="18"/>
          <w:szCs w:val="20"/>
          <w:lang w:eastAsia="ru-RU"/>
        </w:rPr>
        <w:t>дошкольного</w:t>
      </w:r>
      <w:proofErr w:type="gramEnd"/>
      <w:r w:rsidRPr="00D32676">
        <w:rPr>
          <w:rFonts w:ascii="Times New Roman" w:eastAsia="Times New Roman" w:hAnsi="Times New Roman"/>
          <w:sz w:val="18"/>
          <w:szCs w:val="20"/>
          <w:lang w:eastAsia="ru-RU"/>
        </w:rPr>
        <w:t xml:space="preserve">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образования, на территории Богучанского    </w:t>
      </w:r>
    </w:p>
    <w:p w:rsidR="00D32676" w:rsidRPr="00D32676" w:rsidRDefault="00D32676" w:rsidP="00D32676">
      <w:pPr>
        <w:spacing w:after="0" w:line="240" w:lineRule="auto"/>
        <w:jc w:val="right"/>
        <w:rPr>
          <w:rFonts w:ascii="Times New Roman" w:eastAsia="Times New Roman" w:hAnsi="Times New Roman"/>
          <w:sz w:val="18"/>
          <w:szCs w:val="20"/>
          <w:lang w:eastAsia="ru-RU"/>
        </w:rPr>
      </w:pPr>
      <w:r w:rsidRPr="00D32676">
        <w:rPr>
          <w:rFonts w:ascii="Times New Roman" w:eastAsia="Times New Roman" w:hAnsi="Times New Roman"/>
          <w:sz w:val="18"/>
          <w:szCs w:val="20"/>
          <w:lang w:eastAsia="ru-RU"/>
        </w:rPr>
        <w:t xml:space="preserve">                                                     района</w:t>
      </w:r>
    </w:p>
    <w:p w:rsidR="00D32676" w:rsidRPr="00D32676" w:rsidRDefault="00D32676" w:rsidP="00D32676">
      <w:pPr>
        <w:spacing w:after="0" w:line="240" w:lineRule="auto"/>
        <w:rPr>
          <w:rFonts w:ascii="Times New Roman" w:eastAsia="Times New Roman" w:hAnsi="Times New Roman"/>
          <w:sz w:val="24"/>
          <w:szCs w:val="24"/>
          <w:lang w:eastAsia="ru-RU"/>
        </w:rPr>
      </w:pPr>
    </w:p>
    <w:p w:rsidR="00D32676" w:rsidRPr="00D32676" w:rsidRDefault="00D32676" w:rsidP="00D32676">
      <w:pPr>
        <w:autoSpaceDE w:val="0"/>
        <w:autoSpaceDN w:val="0"/>
        <w:adjustRightInd w:val="0"/>
        <w:spacing w:after="0" w:line="240" w:lineRule="auto"/>
        <w:jc w:val="center"/>
        <w:rPr>
          <w:rFonts w:ascii="Times New Roman" w:hAnsi="Times New Roman"/>
          <w:sz w:val="20"/>
          <w:szCs w:val="24"/>
        </w:rPr>
      </w:pPr>
      <w:r w:rsidRPr="00D32676">
        <w:rPr>
          <w:rFonts w:ascii="Times New Roman" w:hAnsi="Times New Roman"/>
          <w:sz w:val="20"/>
          <w:szCs w:val="24"/>
        </w:rPr>
        <w:t>СОГЛАСИЕ</w:t>
      </w:r>
    </w:p>
    <w:p w:rsidR="00D32676" w:rsidRPr="00D32676" w:rsidRDefault="00D32676" w:rsidP="00D32676">
      <w:pPr>
        <w:autoSpaceDE w:val="0"/>
        <w:autoSpaceDN w:val="0"/>
        <w:adjustRightInd w:val="0"/>
        <w:spacing w:after="0" w:line="240" w:lineRule="auto"/>
        <w:jc w:val="both"/>
        <w:outlineLvl w:val="0"/>
        <w:rPr>
          <w:rFonts w:ascii="Times New Roman" w:hAnsi="Times New Roman"/>
          <w:sz w:val="20"/>
          <w:szCs w:val="24"/>
        </w:rPr>
      </w:pPr>
    </w:p>
    <w:p w:rsid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 xml:space="preserve">на  обработку  персональных  данных  родителей  (законных  представителей), которые   обращаются  в  управление  образования  для получения  муниципальной услуги по постановке на учет детей в муниципальные дошкольные образовательные учреждения </w:t>
      </w:r>
    </w:p>
    <w:p w:rsidR="00D32676" w:rsidRPr="00D32676" w:rsidRDefault="00D32676" w:rsidP="00D32676">
      <w:pPr>
        <w:autoSpaceDE w:val="0"/>
        <w:autoSpaceDN w:val="0"/>
        <w:adjustRightInd w:val="0"/>
        <w:spacing w:after="0" w:line="240" w:lineRule="auto"/>
        <w:jc w:val="both"/>
        <w:rPr>
          <w:rFonts w:ascii="Times New Roman" w:hAnsi="Times New Roman"/>
          <w:sz w:val="20"/>
          <w:szCs w:val="24"/>
        </w:rPr>
      </w:pP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 xml:space="preserve">___________                                                                                       "__" ___________ ____ </w:t>
      </w:r>
      <w:proofErr w:type="gramStart"/>
      <w:r w:rsidRPr="00D32676">
        <w:rPr>
          <w:rFonts w:ascii="Times New Roman" w:hAnsi="Times New Roman"/>
          <w:sz w:val="24"/>
          <w:szCs w:val="24"/>
        </w:rPr>
        <w:t>г</w:t>
      </w:r>
      <w:proofErr w:type="gramEnd"/>
      <w:r w:rsidRPr="00D32676">
        <w:rPr>
          <w:rFonts w:ascii="Times New Roman" w:hAnsi="Times New Roman"/>
          <w:sz w:val="24"/>
          <w:szCs w:val="24"/>
        </w:rPr>
        <w:t>.</w:t>
      </w:r>
    </w:p>
    <w:p w:rsidR="00D32676" w:rsidRPr="00D32676" w:rsidRDefault="00D32676" w:rsidP="00D32676">
      <w:pPr>
        <w:autoSpaceDE w:val="0"/>
        <w:autoSpaceDN w:val="0"/>
        <w:adjustRightInd w:val="0"/>
        <w:spacing w:after="0" w:line="240" w:lineRule="auto"/>
        <w:jc w:val="both"/>
        <w:rPr>
          <w:rFonts w:ascii="Times New Roman" w:hAnsi="Times New Roman"/>
          <w:sz w:val="20"/>
          <w:szCs w:val="24"/>
        </w:rPr>
      </w:pP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 xml:space="preserve">    Я, ___________________________________________________________________,</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родитель            (законный            представитель)             ребенка</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___________________________________________________________________________</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 xml:space="preserve">_____________________     года     рождения,     </w:t>
      </w:r>
      <w:proofErr w:type="gramStart"/>
      <w:r w:rsidRPr="00D32676">
        <w:rPr>
          <w:rFonts w:ascii="Times New Roman" w:hAnsi="Times New Roman"/>
          <w:sz w:val="24"/>
          <w:szCs w:val="24"/>
        </w:rPr>
        <w:t>проживающий</w:t>
      </w:r>
      <w:proofErr w:type="gramEnd"/>
      <w:r w:rsidRPr="00D32676">
        <w:rPr>
          <w:rFonts w:ascii="Times New Roman" w:hAnsi="Times New Roman"/>
          <w:sz w:val="24"/>
          <w:szCs w:val="24"/>
        </w:rPr>
        <w:t xml:space="preserve">     (ая)    по</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адресу: ___________________________________________________________________</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настоящим   даю   свое  согласие  на  обработку  в  управлении  образования Администрации  Богучанского района Красноярского края,  персональных  данных  и  подтверждаю, что, давая такое согласие, я действую своей волей и в своих интересах.</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Согласие дается мною для целей постановки на учет и обработки в  программе "АИС" "Прием заявлений в учреждения дошкольного образования" и  распространяется  на  следующую  информацию: Ф.И.О., дата и год рождения ребенка;   Ф.И.О.   родителей   (законных  представителей)  ребенка,  адрес проживания  и  прописки,  место  и  должность  работы  родителей  (законных представителей), принадлежность к льготной категории, контактные телефоны.</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 xml:space="preserve">    </w:t>
      </w:r>
      <w:proofErr w:type="gramStart"/>
      <w:r w:rsidRPr="00D32676">
        <w:rPr>
          <w:rFonts w:ascii="Times New Roman" w:hAnsi="Times New Roman"/>
          <w:sz w:val="24"/>
          <w:szCs w:val="24"/>
        </w:rPr>
        <w:t xml:space="preserve">Настоящее   согласие   предоставляется   на  осуществление  действий  в отношении   персональных   данных,  которые  необходимы  или  желаемые  для достижения   указанных   выше   целей,   включая  (без  ограничения)  сбор, </w:t>
      </w:r>
      <w:r w:rsidR="001E3E9E">
        <w:rPr>
          <w:rFonts w:ascii="Times New Roman" w:hAnsi="Times New Roman"/>
          <w:sz w:val="24"/>
          <w:szCs w:val="24"/>
        </w:rPr>
        <w:t xml:space="preserve">систематизацию,  </w:t>
      </w:r>
      <w:r w:rsidR="001E3E9E">
        <w:rPr>
          <w:rFonts w:ascii="Times New Roman" w:hAnsi="Times New Roman"/>
          <w:sz w:val="24"/>
          <w:szCs w:val="24"/>
        </w:rPr>
        <w:lastRenderedPageBreak/>
        <w:t xml:space="preserve">накопление, </w:t>
      </w:r>
      <w:r w:rsidRPr="00D32676">
        <w:rPr>
          <w:rFonts w:ascii="Times New Roman" w:hAnsi="Times New Roman"/>
          <w:sz w:val="24"/>
          <w:szCs w:val="24"/>
        </w:rPr>
        <w:t xml:space="preserve">хранение,  уточнение (обновление, изменение), </w:t>
      </w:r>
      <w:r w:rsidR="001E3E9E">
        <w:rPr>
          <w:rFonts w:ascii="Times New Roman" w:hAnsi="Times New Roman"/>
          <w:sz w:val="24"/>
          <w:szCs w:val="24"/>
        </w:rPr>
        <w:t xml:space="preserve">использование, </w:t>
      </w:r>
      <w:r w:rsidRPr="00D32676">
        <w:rPr>
          <w:rFonts w:ascii="Times New Roman" w:hAnsi="Times New Roman"/>
          <w:sz w:val="24"/>
          <w:szCs w:val="24"/>
        </w:rPr>
        <w:t>распространение  (в  том  числе  передачу),  обезличивание,  блокирование,  уничтожение,  трансграничную передачу персональных данных, а также  осуществление любых иных действий с указанными персональными данными с учетом федерального законодательства РФ.</w:t>
      </w:r>
      <w:proofErr w:type="gramEnd"/>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В  случае  неправомерного  использования  предоставленных мною персональных данных согласие отзывается моим письменным заявлением.</w:t>
      </w: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p>
    <w:p w:rsidR="00D32676" w:rsidRP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"__" __________ 2016 ___________       ____________________________________</w:t>
      </w:r>
    </w:p>
    <w:p w:rsidR="00D32676" w:rsidRDefault="00D32676" w:rsidP="00D32676">
      <w:pPr>
        <w:autoSpaceDE w:val="0"/>
        <w:autoSpaceDN w:val="0"/>
        <w:adjustRightInd w:val="0"/>
        <w:spacing w:after="0" w:line="240" w:lineRule="auto"/>
        <w:jc w:val="both"/>
        <w:rPr>
          <w:rFonts w:ascii="Times New Roman" w:hAnsi="Times New Roman"/>
          <w:sz w:val="24"/>
          <w:szCs w:val="24"/>
        </w:rPr>
      </w:pPr>
      <w:r w:rsidRPr="00D32676">
        <w:rPr>
          <w:rFonts w:ascii="Times New Roman" w:hAnsi="Times New Roman"/>
          <w:sz w:val="24"/>
          <w:szCs w:val="24"/>
        </w:rPr>
        <w:t xml:space="preserve">                    </w:t>
      </w:r>
      <w:r w:rsidR="001E3E9E">
        <w:rPr>
          <w:rFonts w:ascii="Times New Roman" w:hAnsi="Times New Roman"/>
          <w:sz w:val="24"/>
          <w:szCs w:val="24"/>
        </w:rPr>
        <w:t xml:space="preserve">                  </w:t>
      </w:r>
      <w:r w:rsidRPr="00D32676">
        <w:rPr>
          <w:rFonts w:ascii="Times New Roman" w:hAnsi="Times New Roman"/>
          <w:sz w:val="24"/>
          <w:szCs w:val="24"/>
        </w:rPr>
        <w:t xml:space="preserve">  (подпись)            (ФИО лица, давшего согласие)</w:t>
      </w:r>
    </w:p>
    <w:p w:rsidR="00B93999" w:rsidRDefault="00B93999" w:rsidP="00D32676">
      <w:pPr>
        <w:autoSpaceDE w:val="0"/>
        <w:autoSpaceDN w:val="0"/>
        <w:adjustRightInd w:val="0"/>
        <w:spacing w:after="0" w:line="240" w:lineRule="auto"/>
        <w:jc w:val="both"/>
        <w:rPr>
          <w:rFonts w:ascii="Times New Roman" w:hAnsi="Times New Roman"/>
          <w:sz w:val="24"/>
          <w:szCs w:val="24"/>
        </w:rPr>
      </w:pPr>
    </w:p>
    <w:p w:rsidR="00113BF3" w:rsidRPr="00860393" w:rsidRDefault="00113BF3" w:rsidP="00113BF3">
      <w:pPr>
        <w:spacing w:after="0" w:line="240" w:lineRule="auto"/>
        <w:jc w:val="center"/>
        <w:rPr>
          <w:rFonts w:ascii="Times New Roman" w:eastAsia="Times New Roman" w:hAnsi="Times New Roman"/>
          <w:sz w:val="18"/>
          <w:szCs w:val="18"/>
          <w:lang w:eastAsia="ru-RU"/>
        </w:rPr>
      </w:pPr>
      <w:r w:rsidRPr="00113BF3">
        <w:rPr>
          <w:rFonts w:ascii="Times New Roman" w:eastAsia="Times New Roman" w:hAnsi="Times New Roman"/>
          <w:sz w:val="18"/>
          <w:szCs w:val="18"/>
          <w:lang w:eastAsia="ru-RU"/>
        </w:rPr>
        <w:t>АДМИНИСТРАЦИЯ БОГУЧАНСКОГО РАЙОНА</w:t>
      </w:r>
    </w:p>
    <w:p w:rsidR="00113BF3" w:rsidRPr="00860393" w:rsidRDefault="00113BF3" w:rsidP="00113BF3">
      <w:pPr>
        <w:spacing w:after="0" w:line="240" w:lineRule="auto"/>
        <w:jc w:val="center"/>
        <w:rPr>
          <w:rFonts w:ascii="Times New Roman" w:eastAsia="Times New Roman" w:hAnsi="Times New Roman"/>
          <w:sz w:val="28"/>
          <w:szCs w:val="28"/>
          <w:lang w:eastAsia="ru-RU"/>
        </w:rPr>
      </w:pPr>
      <w:r w:rsidRPr="00113BF3">
        <w:rPr>
          <w:rFonts w:ascii="Times New Roman" w:eastAsia="Times New Roman" w:hAnsi="Times New Roman"/>
          <w:sz w:val="18"/>
          <w:szCs w:val="18"/>
          <w:lang w:eastAsia="ru-RU"/>
        </w:rPr>
        <w:t>ПОСТАНОВЛЕНИЕ</w:t>
      </w:r>
    </w:p>
    <w:p w:rsidR="00113BF3" w:rsidRPr="00113BF3" w:rsidRDefault="00113BF3" w:rsidP="00113BF3">
      <w:pPr>
        <w:spacing w:after="0" w:line="240" w:lineRule="auto"/>
        <w:jc w:val="center"/>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06.07.2016 г.                               с. Богучаны                                   № 496 -</w:t>
      </w:r>
      <w:proofErr w:type="gramStart"/>
      <w:r w:rsidRPr="00113BF3">
        <w:rPr>
          <w:rFonts w:ascii="Times New Roman" w:eastAsia="Times New Roman" w:hAnsi="Times New Roman"/>
          <w:sz w:val="20"/>
          <w:szCs w:val="20"/>
          <w:lang w:eastAsia="ru-RU"/>
        </w:rPr>
        <w:t>п</w:t>
      </w:r>
      <w:proofErr w:type="gramEnd"/>
    </w:p>
    <w:p w:rsidR="00113BF3" w:rsidRPr="00113BF3" w:rsidRDefault="00113BF3" w:rsidP="00113BF3">
      <w:pPr>
        <w:spacing w:after="0" w:line="240" w:lineRule="auto"/>
        <w:jc w:val="both"/>
        <w:rPr>
          <w:rFonts w:ascii="Times New Roman" w:eastAsia="Times New Roman" w:hAnsi="Times New Roman"/>
          <w:sz w:val="20"/>
          <w:szCs w:val="20"/>
          <w:lang w:eastAsia="ru-RU"/>
        </w:rPr>
      </w:pPr>
    </w:p>
    <w:p w:rsidR="00113BF3" w:rsidRPr="00113BF3" w:rsidRDefault="00113BF3" w:rsidP="00113BF3">
      <w:pPr>
        <w:spacing w:after="0" w:line="240" w:lineRule="auto"/>
        <w:jc w:val="center"/>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 xml:space="preserve">Об утверждении административного регламента «Предоставление </w:t>
      </w:r>
      <w:r w:rsidRPr="00113BF3">
        <w:rPr>
          <w:rFonts w:ascii="Times New Roman" w:hAnsi="Times New Roman"/>
          <w:sz w:val="20"/>
          <w:szCs w:val="20"/>
        </w:rPr>
        <w:t>информации о текущей успеваемости, ведении электронного дневника и электронного журнала успеваемости в общеобразовательных учреждениях, расположенных на территории Богучанского района</w:t>
      </w:r>
      <w:r w:rsidRPr="00113BF3">
        <w:rPr>
          <w:rFonts w:ascii="Times New Roman" w:eastAsia="Times New Roman" w:hAnsi="Times New Roman"/>
          <w:sz w:val="20"/>
          <w:szCs w:val="20"/>
          <w:lang w:eastAsia="ru-RU"/>
        </w:rPr>
        <w:t>»</w:t>
      </w:r>
    </w:p>
    <w:p w:rsidR="00113BF3" w:rsidRPr="00113BF3" w:rsidRDefault="00113BF3" w:rsidP="00113BF3">
      <w:pPr>
        <w:spacing w:after="0" w:line="240" w:lineRule="auto"/>
        <w:jc w:val="both"/>
        <w:rPr>
          <w:rFonts w:ascii="Times New Roman" w:eastAsia="Times New Roman" w:hAnsi="Times New Roman"/>
          <w:sz w:val="20"/>
          <w:szCs w:val="20"/>
          <w:lang w:eastAsia="ru-RU"/>
        </w:rPr>
      </w:pPr>
    </w:p>
    <w:p w:rsidR="00113BF3" w:rsidRPr="00113BF3" w:rsidRDefault="00113BF3" w:rsidP="00113BF3">
      <w:pPr>
        <w:spacing w:after="0" w:line="240" w:lineRule="auto"/>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ab/>
      </w:r>
      <w:proofErr w:type="gramStart"/>
      <w:r w:rsidRPr="00113BF3">
        <w:rPr>
          <w:rFonts w:ascii="Times New Roman" w:eastAsia="Times New Roman" w:hAnsi="Times New Roman"/>
          <w:sz w:val="20"/>
          <w:szCs w:val="20"/>
          <w:lang w:eastAsia="ru-RU"/>
        </w:rPr>
        <w:t xml:space="preserve">В целях приведения правовых актов в соответствие с действующим законодательством, в соответствии с Федеральным законом от 27.07.2010 № 210-ФЗ «Об организации предоставления государственных и муниципальных услуг», Порядком разработки и утверждения администрацией Богучанского района административных регламентов предоставления муниципальных услуг, утвержденного Постановлением администрации Богучанского района от 19.11.2010 № 1665-п, на основании ст.ст. 7, 8, 43, 47 Устава Богучанского района Красноярского края, </w:t>
      </w:r>
      <w:proofErr w:type="gramEnd"/>
    </w:p>
    <w:p w:rsidR="00113BF3" w:rsidRPr="00113BF3" w:rsidRDefault="00113BF3" w:rsidP="00113BF3">
      <w:pPr>
        <w:spacing w:after="0" w:line="240" w:lineRule="auto"/>
        <w:ind w:firstLine="708"/>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ПОСТАНОВЛЯЮ:</w:t>
      </w:r>
    </w:p>
    <w:p w:rsidR="00113BF3" w:rsidRPr="00113BF3" w:rsidRDefault="00113BF3" w:rsidP="00113BF3">
      <w:pPr>
        <w:spacing w:after="0" w:line="240" w:lineRule="auto"/>
        <w:ind w:firstLine="708"/>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1. Утвердить административный регламент «Предоставление</w:t>
      </w:r>
      <w:r w:rsidRPr="00113BF3">
        <w:rPr>
          <w:rFonts w:ascii="Times New Roman" w:hAnsi="Times New Roman"/>
          <w:sz w:val="20"/>
          <w:szCs w:val="20"/>
        </w:rPr>
        <w:t>информации о текущей успеваемости, веденииэлектронного дневника и электронного журнала успеваемости в общеобразовательных учреждениях, расположенных на территории Богучанского района</w:t>
      </w:r>
      <w:r w:rsidRPr="00113BF3">
        <w:rPr>
          <w:rFonts w:ascii="Times New Roman" w:eastAsia="Times New Roman" w:hAnsi="Times New Roman"/>
          <w:sz w:val="20"/>
          <w:szCs w:val="20"/>
          <w:lang w:eastAsia="ru-RU"/>
        </w:rPr>
        <w:t>» согласно приложению.</w:t>
      </w:r>
    </w:p>
    <w:p w:rsidR="00113BF3" w:rsidRPr="00113BF3" w:rsidRDefault="00113BF3" w:rsidP="00113BF3">
      <w:pPr>
        <w:spacing w:after="0" w:line="240" w:lineRule="auto"/>
        <w:ind w:firstLine="708"/>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2. Признать утратившим силу Постановление администрации Богучанского района от 25.03.2011 № 326-п «Об утверждении административного регламента предоставления Управлением образования администрации Богучанского района муниципальной услуги по предоставлению информации о текущей успеваемости обучающегося, ведении электронного дневника и электронного журнала успеваемости в общеобразовательных учреждениях, расположенных на территории Богучанского района».</w:t>
      </w:r>
    </w:p>
    <w:p w:rsidR="00113BF3" w:rsidRPr="00113BF3" w:rsidRDefault="00113BF3" w:rsidP="00113BF3">
      <w:pPr>
        <w:tabs>
          <w:tab w:val="num" w:pos="-100"/>
        </w:tabs>
        <w:spacing w:after="0" w:line="240" w:lineRule="auto"/>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ab/>
        <w:t xml:space="preserve">3. </w:t>
      </w:r>
      <w:proofErr w:type="gramStart"/>
      <w:r w:rsidRPr="00113BF3">
        <w:rPr>
          <w:rFonts w:ascii="Times New Roman" w:eastAsia="Times New Roman" w:hAnsi="Times New Roman"/>
          <w:sz w:val="20"/>
          <w:szCs w:val="20"/>
          <w:lang w:eastAsia="ru-RU"/>
        </w:rPr>
        <w:t>Контроль за</w:t>
      </w:r>
      <w:proofErr w:type="gramEnd"/>
      <w:r w:rsidRPr="00113BF3">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А.Г. Брюханова.</w:t>
      </w:r>
    </w:p>
    <w:p w:rsidR="00113BF3" w:rsidRPr="00113BF3" w:rsidRDefault="00113BF3" w:rsidP="00113BF3">
      <w:pPr>
        <w:spacing w:after="0" w:line="240" w:lineRule="auto"/>
        <w:ind w:firstLine="708"/>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4. Постановление вступает в силу со дня, следующего за днём официального опубликования в Официальном вестнике.</w:t>
      </w:r>
    </w:p>
    <w:p w:rsidR="00113BF3" w:rsidRPr="00860393" w:rsidRDefault="00113BF3" w:rsidP="00113BF3">
      <w:pPr>
        <w:spacing w:after="0" w:line="240" w:lineRule="auto"/>
        <w:rPr>
          <w:rFonts w:ascii="Times New Roman" w:eastAsia="Times New Roman" w:hAnsi="Times New Roman"/>
          <w:sz w:val="20"/>
          <w:szCs w:val="20"/>
          <w:lang w:eastAsia="ru-RU"/>
        </w:rPr>
      </w:pPr>
    </w:p>
    <w:p w:rsidR="00113BF3" w:rsidRPr="00113BF3" w:rsidRDefault="00113BF3" w:rsidP="00113BF3">
      <w:pPr>
        <w:spacing w:after="0" w:line="240" w:lineRule="auto"/>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Глава Богучанского  района                                                                А. В. Бахтин</w:t>
      </w:r>
    </w:p>
    <w:p w:rsidR="00113BF3" w:rsidRPr="00860393" w:rsidRDefault="00113BF3" w:rsidP="006B31D5">
      <w:pPr>
        <w:spacing w:after="0" w:line="240" w:lineRule="auto"/>
        <w:rPr>
          <w:rFonts w:ascii="Times New Roman" w:eastAsia="Times New Roman" w:hAnsi="Times New Roman"/>
          <w:sz w:val="20"/>
          <w:szCs w:val="20"/>
          <w:lang w:eastAsia="ru-RU"/>
        </w:rPr>
      </w:pPr>
    </w:p>
    <w:p w:rsidR="00113BF3" w:rsidRPr="00113BF3" w:rsidRDefault="00113BF3" w:rsidP="006B31D5">
      <w:pPr>
        <w:spacing w:after="0" w:line="240" w:lineRule="auto"/>
        <w:jc w:val="right"/>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Приложение к Постановлению</w:t>
      </w:r>
    </w:p>
    <w:p w:rsidR="00113BF3" w:rsidRPr="00113BF3" w:rsidRDefault="00113BF3" w:rsidP="006B31D5">
      <w:pPr>
        <w:spacing w:after="0" w:line="240" w:lineRule="auto"/>
        <w:jc w:val="right"/>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администрации Богучанского района</w:t>
      </w:r>
    </w:p>
    <w:p w:rsidR="00113BF3" w:rsidRPr="00113BF3" w:rsidRDefault="006B31D5" w:rsidP="006B31D5">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от 06</w:t>
      </w:r>
      <w:r w:rsidRPr="00860393">
        <w:rPr>
          <w:rFonts w:ascii="Times New Roman" w:eastAsia="Times New Roman" w:hAnsi="Times New Roman"/>
          <w:sz w:val="20"/>
          <w:szCs w:val="20"/>
          <w:lang w:eastAsia="ru-RU"/>
        </w:rPr>
        <w:t>.</w:t>
      </w:r>
      <w:r w:rsidR="00113BF3" w:rsidRPr="00113BF3">
        <w:rPr>
          <w:rFonts w:ascii="Times New Roman" w:eastAsia="Times New Roman" w:hAnsi="Times New Roman"/>
          <w:sz w:val="20"/>
          <w:szCs w:val="20"/>
          <w:lang w:eastAsia="ru-RU"/>
        </w:rPr>
        <w:t>07.2016г. № 496 -</w:t>
      </w:r>
      <w:proofErr w:type="gramStart"/>
      <w:r w:rsidR="00113BF3" w:rsidRPr="00113BF3">
        <w:rPr>
          <w:rFonts w:ascii="Times New Roman" w:eastAsia="Times New Roman" w:hAnsi="Times New Roman"/>
          <w:sz w:val="20"/>
          <w:szCs w:val="20"/>
          <w:lang w:eastAsia="ru-RU"/>
        </w:rPr>
        <w:t>п</w:t>
      </w:r>
      <w:proofErr w:type="gramEnd"/>
    </w:p>
    <w:p w:rsidR="00113BF3" w:rsidRPr="00860393" w:rsidRDefault="00113BF3" w:rsidP="006B31D5">
      <w:pPr>
        <w:spacing w:after="0" w:line="240" w:lineRule="auto"/>
        <w:rPr>
          <w:rFonts w:ascii="Times New Roman" w:eastAsia="Times New Roman" w:hAnsi="Times New Roman"/>
          <w:sz w:val="20"/>
          <w:szCs w:val="20"/>
          <w:lang w:eastAsia="ru-RU"/>
        </w:rPr>
      </w:pPr>
    </w:p>
    <w:p w:rsidR="00113BF3" w:rsidRPr="00113BF3" w:rsidRDefault="00113BF3" w:rsidP="00113BF3">
      <w:pPr>
        <w:spacing w:after="0" w:line="240" w:lineRule="auto"/>
        <w:jc w:val="center"/>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Административный регламент «Предоставление</w:t>
      </w:r>
      <w:r w:rsidRPr="00113BF3">
        <w:rPr>
          <w:rFonts w:ascii="Times New Roman" w:hAnsi="Times New Roman"/>
          <w:sz w:val="20"/>
          <w:szCs w:val="20"/>
        </w:rPr>
        <w:t>информации о текущей успеваемости, веденииэлектронного дневника и электронного журнала успеваемости в общеобразовательных учреждениях, расположенных на территории Богучанского района</w:t>
      </w:r>
      <w:r w:rsidRPr="00113BF3">
        <w:rPr>
          <w:rFonts w:ascii="Times New Roman" w:eastAsia="Times New Roman" w:hAnsi="Times New Roman"/>
          <w:sz w:val="20"/>
          <w:szCs w:val="20"/>
          <w:lang w:eastAsia="ru-RU"/>
        </w:rPr>
        <w:t>»</w:t>
      </w:r>
    </w:p>
    <w:p w:rsidR="00113BF3" w:rsidRPr="00113BF3" w:rsidRDefault="00113BF3" w:rsidP="00113BF3">
      <w:pPr>
        <w:spacing w:after="0" w:line="240" w:lineRule="auto"/>
        <w:jc w:val="center"/>
        <w:rPr>
          <w:rFonts w:ascii="Times New Roman" w:eastAsia="Times New Roman" w:hAnsi="Times New Roman"/>
          <w:sz w:val="20"/>
          <w:szCs w:val="20"/>
          <w:lang w:eastAsia="ru-RU"/>
        </w:rPr>
      </w:pP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 Настоящий Административный регламент (далее - Регламент) определяет порядок и стандарт предоставления информации о текущей успеваемости учащегося, ведении электронного дневника и электронного журнала успеваемости в общеобразовательных учреждениях, расположенных на территории Богучанского района (далее - муниципальная услуга).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 Заявителями на получение муниципальной услуги могут быть родители (законные представители) Получателя, а также сами Получатели в случае достижения ими совершеннолетнего возраста (далее - Заявители).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17" w:name="Par2"/>
      <w:bookmarkEnd w:id="17"/>
      <w:r w:rsidRPr="00113BF3">
        <w:rPr>
          <w:rFonts w:ascii="Times New Roman" w:hAnsi="Times New Roman"/>
          <w:sz w:val="20"/>
          <w:szCs w:val="20"/>
        </w:rPr>
        <w:lastRenderedPageBreak/>
        <w:t>3. Предоставление муниципальной услуги осуществляется управлением образования Администрации Богучанского района Красноярского края (далее - Управление образования) в части информирования об оказании муниципальной услуги.</w:t>
      </w:r>
    </w:p>
    <w:p w:rsidR="00113BF3" w:rsidRPr="00113BF3"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Почтовый адрес Управления образования: 663430, Красноярский край, Богучанский район, с. Богучаны, пер. Толстого, 15.</w:t>
      </w:r>
    </w:p>
    <w:p w:rsidR="00113BF3" w:rsidRPr="00113BF3"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Контактные телефоны: 8 (39162) 22-6-86, 22-8-72, 28-5-89.</w:t>
      </w:r>
    </w:p>
    <w:p w:rsidR="00113BF3" w:rsidRPr="00113BF3"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 xml:space="preserve">Официальный сайт Управления образования: </w:t>
      </w:r>
      <w:r w:rsidRPr="00113BF3">
        <w:rPr>
          <w:rFonts w:ascii="Times New Roman" w:eastAsia="Times New Roman" w:hAnsi="Times New Roman"/>
          <w:sz w:val="20"/>
          <w:szCs w:val="20"/>
          <w:lang w:val="en-US" w:eastAsia="ru-RU"/>
        </w:rPr>
        <w:t>boguo</w:t>
      </w:r>
      <w:r w:rsidRPr="00113BF3">
        <w:rPr>
          <w:rFonts w:ascii="Times New Roman" w:eastAsia="Times New Roman" w:hAnsi="Times New Roman"/>
          <w:sz w:val="20"/>
          <w:szCs w:val="20"/>
          <w:lang w:eastAsia="ru-RU"/>
        </w:rPr>
        <w:t>.</w:t>
      </w:r>
      <w:r w:rsidRPr="00113BF3">
        <w:rPr>
          <w:rFonts w:ascii="Times New Roman" w:eastAsia="Times New Roman" w:hAnsi="Times New Roman"/>
          <w:sz w:val="20"/>
          <w:szCs w:val="20"/>
          <w:lang w:val="en-US" w:eastAsia="ru-RU"/>
        </w:rPr>
        <w:t>ru</w:t>
      </w:r>
    </w:p>
    <w:p w:rsidR="00113BF3" w:rsidRPr="006B31D5"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 xml:space="preserve">Адрес электронной почты: </w:t>
      </w:r>
      <w:hyperlink r:id="rId85" w:history="1">
        <w:r w:rsidRPr="006B31D5">
          <w:rPr>
            <w:rFonts w:ascii="Times New Roman" w:eastAsia="Times New Roman" w:hAnsi="Times New Roman"/>
            <w:sz w:val="20"/>
            <w:szCs w:val="20"/>
            <w:u w:val="single"/>
            <w:lang w:val="en-US" w:eastAsia="ru-RU"/>
          </w:rPr>
          <w:t>ruo</w:t>
        </w:r>
        <w:r w:rsidRPr="006B31D5">
          <w:rPr>
            <w:rFonts w:ascii="Times New Roman" w:eastAsia="Times New Roman" w:hAnsi="Times New Roman"/>
            <w:sz w:val="20"/>
            <w:szCs w:val="20"/>
            <w:u w:val="single"/>
            <w:lang w:eastAsia="ru-RU"/>
          </w:rPr>
          <w:t>@</w:t>
        </w:r>
        <w:r w:rsidRPr="006B31D5">
          <w:rPr>
            <w:rFonts w:ascii="Times New Roman" w:eastAsia="Times New Roman" w:hAnsi="Times New Roman"/>
            <w:sz w:val="20"/>
            <w:szCs w:val="20"/>
            <w:u w:val="single"/>
            <w:lang w:val="en-US" w:eastAsia="ru-RU"/>
          </w:rPr>
          <w:t>boguo</w:t>
        </w:r>
        <w:r w:rsidRPr="006B31D5">
          <w:rPr>
            <w:rFonts w:ascii="Times New Roman" w:eastAsia="Times New Roman" w:hAnsi="Times New Roman"/>
            <w:sz w:val="20"/>
            <w:szCs w:val="20"/>
            <w:u w:val="single"/>
            <w:lang w:eastAsia="ru-RU"/>
          </w:rPr>
          <w:t>.</w:t>
        </w:r>
        <w:r w:rsidRPr="006B31D5">
          <w:rPr>
            <w:rFonts w:ascii="Times New Roman" w:eastAsia="Times New Roman" w:hAnsi="Times New Roman"/>
            <w:sz w:val="20"/>
            <w:szCs w:val="20"/>
            <w:u w:val="single"/>
            <w:lang w:val="en-US" w:eastAsia="ru-RU"/>
          </w:rPr>
          <w:t>r</w:t>
        </w:r>
      </w:hyperlink>
      <w:r w:rsidRPr="006B31D5">
        <w:rPr>
          <w:rFonts w:ascii="Times New Roman" w:eastAsia="Times New Roman" w:hAnsi="Times New Roman"/>
          <w:sz w:val="20"/>
          <w:szCs w:val="20"/>
          <w:lang w:val="en-US" w:eastAsia="ru-RU"/>
        </w:rPr>
        <w:t>u</w:t>
      </w:r>
      <w:r w:rsidRPr="006B31D5">
        <w:rPr>
          <w:rFonts w:ascii="Times New Roman" w:eastAsia="Times New Roman" w:hAnsi="Times New Roman"/>
          <w:sz w:val="20"/>
          <w:szCs w:val="20"/>
          <w:lang w:eastAsia="ru-RU"/>
        </w:rPr>
        <w:t>.</w:t>
      </w:r>
    </w:p>
    <w:p w:rsidR="00113BF3" w:rsidRPr="00113BF3"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 xml:space="preserve">График работы Управления образования: </w:t>
      </w:r>
    </w:p>
    <w:p w:rsidR="00113BF3" w:rsidRPr="00113BF3"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eastAsia="Times New Roman" w:hAnsi="Times New Roman"/>
          <w:sz w:val="20"/>
          <w:szCs w:val="20"/>
          <w:lang w:eastAsia="ru-RU"/>
        </w:rPr>
        <w:t>Понедельник – пятница – с 9:00 до 17:00,</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eastAsia="Times New Roman" w:hAnsi="Times New Roman"/>
          <w:sz w:val="20"/>
          <w:szCs w:val="20"/>
          <w:lang w:eastAsia="ru-RU"/>
        </w:rPr>
        <w:t>суббота, воскресенье – выходные дни</w:t>
      </w:r>
      <w:r w:rsidRPr="00113BF3">
        <w:rPr>
          <w:rFonts w:ascii="Times New Roman" w:hAnsi="Times New Roman"/>
          <w:sz w:val="20"/>
          <w:szCs w:val="20"/>
        </w:rPr>
        <w:t>.</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Административные процедуры при предоставлении муниципальной услуги осуществляются муниципальными общеобразовательными учреждениями (далее - учреждения) в соответствии с их графиками работы.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Сведения о графике (режиме) работы учреждений, участвующих в предоставлении муниципальной услуги, размещаются на стендах (вывесках) при входе в помещения учреждений.</w:t>
      </w:r>
    </w:p>
    <w:p w:rsidR="00113BF3" w:rsidRPr="00113BF3" w:rsidRDefault="00B13527" w:rsidP="00113BF3">
      <w:pPr>
        <w:autoSpaceDE w:val="0"/>
        <w:autoSpaceDN w:val="0"/>
        <w:adjustRightInd w:val="0"/>
        <w:spacing w:after="0" w:line="240" w:lineRule="auto"/>
        <w:ind w:firstLine="540"/>
        <w:jc w:val="both"/>
        <w:rPr>
          <w:rFonts w:ascii="Times New Roman" w:hAnsi="Times New Roman"/>
          <w:sz w:val="20"/>
          <w:szCs w:val="20"/>
        </w:rPr>
      </w:pPr>
      <w:hyperlink r:id="rId86" w:history="1">
        <w:r w:rsidR="00113BF3" w:rsidRPr="00113BF3">
          <w:rPr>
            <w:rFonts w:ascii="Times New Roman" w:hAnsi="Times New Roman"/>
            <w:sz w:val="20"/>
            <w:szCs w:val="20"/>
          </w:rPr>
          <w:t>Сведения</w:t>
        </w:r>
      </w:hyperlink>
      <w:r w:rsidR="00113BF3" w:rsidRPr="00113BF3">
        <w:rPr>
          <w:rFonts w:ascii="Times New Roman" w:hAnsi="Times New Roman"/>
          <w:sz w:val="20"/>
          <w:szCs w:val="20"/>
        </w:rPr>
        <w:t xml:space="preserve"> о месте нахождения, контактных телефонах, электронных адресах и сайтах учреждений приведены в приложении № 1 к Регламенту.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4. </w:t>
      </w:r>
      <w:proofErr w:type="gramStart"/>
      <w:r w:rsidRPr="00113BF3">
        <w:rPr>
          <w:rFonts w:ascii="Times New Roman" w:hAnsi="Times New Roman"/>
          <w:sz w:val="20"/>
          <w:szCs w:val="20"/>
        </w:rPr>
        <w:t>Информирование о порядке предоставления муниципальной услуги осуществляется специалистами Управления образования и учреждений (далее - Специалистами) при личном контакте с Заявителем, а также с использованием средств почтовой, телефонной связи, электронной почты, с использованием информационных материалов, размещенных на официальном сайте Управления образования, учреждения в сети Интернет, на информационных стендах, размещенных в помещении Управления образования и учреждений.</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Специалисты осуществляют информирование: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 местонахождении и графике работы Управления образования, о способах получения информации, о месте нахождения и графике работы учреждений;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 справочных телефонах Управления образования и учреждений;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об адресе официального сайта в сети Интернет и адресе электронной почты Управления образования и учреждений;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 порядке получения информации заинтересованными лицами по вопросам предоставления муниципальной услуги, в том числе о ходе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 порядке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Порядок получения информации Заявителями.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любое время с момента приема документов учреждениями Заявитель имеет право на получение следующей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о сроках получения результатов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о причинах отказа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о прохождении процедур по предоставлению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 этом: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информация о причинах отказа в предоставлении муниципальной услуги направляется Заявителю заказным письмом с уведомлением о его вручении либо выдается лично Заявителю, приглашенному в учреждения, по телефону, указанному в заявлении;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информация о сроке завершения оформления документов и возможности их получения сообщается Заявителю при подаче документов, а в случае сокращения срока предоставления услуги - по телефону, указанному в заявлении;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информация о получении сведений о прохождении процедур по предоставлению муниципальной услуги сообщается Заявителю по телефону, электронной почте или посредством личного посещения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5. Для получения информации по вопросам предоставления муниципальной услуги заинтересованные лица вправе обращаться: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устной форме (лично или по телефону) к Специалистам;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письменной форме; в форме электронного документа при обращении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Прием Специалистами для получения консультаций производится без предварительной записи.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любое рабочее время Заявитель имеет право на получение консультаций по вопросам: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состава документов, необходимых для предоставления муниципальной услуги, комплектности (достаточности) представленных документов;</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источника получения документов, необходимых для предоставления муниципальной услуги (орган, организация и их местонахождение);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времени приема и выдачи документов;</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сроков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 порядка обжалования действий (бездействия) должностного лица, а также принимаемого им решения при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Специалист, осуществляющий устное информирование на личном приеме, должен принять все необходимые меры для дачи полного ответа на поставленные Заявителем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w:t>
      </w:r>
      <w:proofErr w:type="gramStart"/>
      <w:r w:rsidRPr="00113BF3">
        <w:rPr>
          <w:rFonts w:ascii="Times New Roman" w:hAnsi="Times New Roman"/>
          <w:sz w:val="20"/>
          <w:szCs w:val="20"/>
        </w:rPr>
        <w:t>виде</w:t>
      </w:r>
      <w:proofErr w:type="gramEnd"/>
      <w:r w:rsidRPr="00113BF3">
        <w:rPr>
          <w:rFonts w:ascii="Times New Roman" w:hAnsi="Times New Roman"/>
          <w:sz w:val="20"/>
          <w:szCs w:val="20"/>
        </w:rPr>
        <w:t xml:space="preserve"> либо согласовать другое время для устного информирования.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предоставления, в который позвонил гражданин, фамилии, имени, отчества и должности Специалиста.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Время разговора не должно превышать 15 минут.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Письменные обращения Заявителей о порядке предоставления муниципальной услуги рассматриваются Специалистами с учетом времени подготовки ответа Заявителю в срок, не превышающий 30 дней с момента получения обращения.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6. Информация о муниципальной услуге предоставляется Заявителям: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посредством публикаций в средствах массовой информации, размещения на сайте;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на информационных стендах Управления образования и учреждений.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Текстовая информация, связанная с осуществлением муниципальной услуги, выдается по просьбе Заявителя непосредственно в учреждении либо по просьбе Заявителя может быть направлена по почте, электронной почте либо факсимильным сообщением.</w:t>
      </w:r>
    </w:p>
    <w:p w:rsidR="00113BF3" w:rsidRPr="00113BF3" w:rsidRDefault="00113BF3" w:rsidP="00113BF3">
      <w:pPr>
        <w:spacing w:after="0" w:line="240" w:lineRule="auto"/>
        <w:ind w:firstLine="709"/>
        <w:contextualSpacing/>
        <w:jc w:val="both"/>
        <w:rPr>
          <w:rFonts w:ascii="Times New Roman" w:eastAsia="Times New Roman" w:hAnsi="Times New Roman"/>
          <w:sz w:val="20"/>
          <w:szCs w:val="20"/>
          <w:lang w:eastAsia="ru-RU"/>
        </w:rPr>
      </w:pPr>
      <w:r w:rsidRPr="00113BF3">
        <w:rPr>
          <w:rFonts w:ascii="Times New Roman" w:hAnsi="Times New Roman"/>
          <w:sz w:val="20"/>
          <w:szCs w:val="20"/>
        </w:rPr>
        <w:t>Информация, связанная с осуществлением муниципальной услуги, также доступна на официальном сайте Управления образования и на сайте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На информационных стендах и официальном сайте Управления образования, сайте учреждения размещается следующая информация: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извлечения из законодательных и иных нормативных правовых актов, содержащих нормы, регулирующие деятельность по оказанию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текст Административного регламента с приложениями;</w:t>
      </w:r>
    </w:p>
    <w:p w:rsidR="00113BF3" w:rsidRPr="00113BF3" w:rsidRDefault="00B13527" w:rsidP="00113BF3">
      <w:pPr>
        <w:autoSpaceDE w:val="0"/>
        <w:autoSpaceDN w:val="0"/>
        <w:adjustRightInd w:val="0"/>
        <w:spacing w:after="0" w:line="240" w:lineRule="auto"/>
        <w:ind w:firstLine="540"/>
        <w:jc w:val="both"/>
        <w:rPr>
          <w:rFonts w:ascii="Times New Roman" w:hAnsi="Times New Roman"/>
          <w:sz w:val="20"/>
          <w:szCs w:val="20"/>
        </w:rPr>
      </w:pPr>
      <w:hyperlink r:id="rId87" w:history="1">
        <w:r w:rsidR="00113BF3" w:rsidRPr="00113BF3">
          <w:rPr>
            <w:rFonts w:ascii="Times New Roman" w:hAnsi="Times New Roman"/>
            <w:sz w:val="20"/>
            <w:szCs w:val="20"/>
          </w:rPr>
          <w:t>блок-схема</w:t>
        </w:r>
      </w:hyperlink>
      <w:r w:rsidR="00113BF3" w:rsidRPr="00113BF3">
        <w:rPr>
          <w:rFonts w:ascii="Times New Roman" w:hAnsi="Times New Roman"/>
          <w:sz w:val="20"/>
          <w:szCs w:val="20"/>
        </w:rPr>
        <w:t xml:space="preserve"> (приложение № 2 к Регламенту);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перечни документов, необходимых для предоставления муниципальной услуги, и требования, предъявляемые к этим документам;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образцы оформления документов, необходимых для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месторасположение, график (режим) работы, номера телефонов организаций, в которых Заявители могут получить документы, необходимые для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схема нахождения Специалистов и режим приема ими граждан;</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таблица сроков предоставления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т.д.;</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основания отказа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порядок информирования о ходе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порядок получения консультаций;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порядок обжалования решений, действий или бездействия должностных лиц, предоставляющих муниципальную услугу.</w:t>
      </w:r>
    </w:p>
    <w:p w:rsidR="00113BF3" w:rsidRPr="00113BF3" w:rsidRDefault="00113BF3" w:rsidP="00113BF3">
      <w:pPr>
        <w:autoSpaceDE w:val="0"/>
        <w:autoSpaceDN w:val="0"/>
        <w:adjustRightInd w:val="0"/>
        <w:spacing w:after="0" w:line="240" w:lineRule="auto"/>
        <w:jc w:val="center"/>
        <w:outlineLvl w:val="0"/>
        <w:rPr>
          <w:rFonts w:ascii="Times New Roman" w:hAnsi="Times New Roman"/>
          <w:sz w:val="20"/>
          <w:szCs w:val="20"/>
        </w:rPr>
      </w:pPr>
    </w:p>
    <w:p w:rsidR="00113BF3" w:rsidRPr="00113BF3" w:rsidRDefault="00113BF3" w:rsidP="00113BF3">
      <w:pPr>
        <w:autoSpaceDE w:val="0"/>
        <w:autoSpaceDN w:val="0"/>
        <w:adjustRightInd w:val="0"/>
        <w:spacing w:after="0" w:line="240" w:lineRule="auto"/>
        <w:jc w:val="center"/>
        <w:outlineLvl w:val="0"/>
        <w:rPr>
          <w:rFonts w:ascii="Times New Roman" w:hAnsi="Times New Roman"/>
          <w:sz w:val="20"/>
          <w:szCs w:val="20"/>
        </w:rPr>
      </w:pPr>
      <w:r w:rsidRPr="00113BF3">
        <w:rPr>
          <w:rFonts w:ascii="Times New Roman" w:hAnsi="Times New Roman"/>
          <w:sz w:val="20"/>
          <w:szCs w:val="20"/>
        </w:rPr>
        <w:t>II. СТАНДАРТ ПРЕДОСТАВЛЕНИЯ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7. Наименование муниципальной услуги: предоставление информации о текущей успеваемости учащегося, ведении электронного дневника и электронного журнала успеваемости в учреждениях, расположенных на территории Богучанского района.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8. Предоставление муниципальной услуги осуществляется через учреждения, находящиеся в ведении Управления образования, - в части выполнения административных процедур и информирования о муниципальной услуге и непосредственно через Управление образования - в части информирования о муниципальной услуге.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lastRenderedPageBreak/>
        <w:t xml:space="preserve">Специалисты при предоставлении муниципальной услуги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8" w:history="1">
        <w:r w:rsidRPr="00113BF3">
          <w:rPr>
            <w:rFonts w:ascii="Times New Roman" w:hAnsi="Times New Roman"/>
            <w:sz w:val="20"/>
            <w:szCs w:val="20"/>
          </w:rPr>
          <w:t>части 1 статьи</w:t>
        </w:r>
        <w:r w:rsidRPr="00113BF3">
          <w:rPr>
            <w:rFonts w:ascii="Times New Roman" w:hAnsi="Times New Roman"/>
            <w:color w:val="0000FF"/>
            <w:sz w:val="20"/>
            <w:szCs w:val="20"/>
          </w:rPr>
          <w:t xml:space="preserve"> 9</w:t>
        </w:r>
      </w:hyperlink>
      <w:r w:rsidRPr="00113BF3">
        <w:rPr>
          <w:rFonts w:ascii="Times New Roman" w:hAnsi="Times New Roman"/>
          <w:sz w:val="20"/>
          <w:szCs w:val="20"/>
        </w:rPr>
        <w:t xml:space="preserve"> Федерального закона от</w:t>
      </w:r>
      <w:proofErr w:type="gramEnd"/>
      <w:r w:rsidRPr="00113BF3">
        <w:rPr>
          <w:rFonts w:ascii="Times New Roman" w:hAnsi="Times New Roman"/>
          <w:sz w:val="20"/>
          <w:szCs w:val="20"/>
        </w:rPr>
        <w:t xml:space="preserve"> 27 июля 2010 г. N 210-ФЗ.</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9. Результатом предоставления муниципальной услуги является предоставление информации о текущей успеваемости учащегося либо мотивированный отказ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При письменном обращении (в том </w:t>
      </w:r>
      <w:proofErr w:type="gramStart"/>
      <w:r w:rsidRPr="00113BF3">
        <w:rPr>
          <w:rFonts w:ascii="Times New Roman" w:hAnsi="Times New Roman"/>
          <w:sz w:val="20"/>
          <w:szCs w:val="20"/>
        </w:rPr>
        <w:t>числе</w:t>
      </w:r>
      <w:proofErr w:type="gramEnd"/>
      <w:r w:rsidRPr="00113BF3">
        <w:rPr>
          <w:rFonts w:ascii="Times New Roman" w:hAnsi="Times New Roman"/>
          <w:sz w:val="20"/>
          <w:szCs w:val="20"/>
        </w:rPr>
        <w:t xml:space="preserve"> переданном по электронным каналам связи) за предоставлением муниципальной услуги юридическим фактом, которым заканчивается предоставление муниципальной услуги, является ответ на письменное обращение с указанием в нем необходимой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 личном обращении за предоставлением муниципальной услуги юридическим фактом, которым заканчивается предоставление муниципальной услуги, является получение информационных материалов, оформленных в виде справки, табеля успеваемости или иных информационных материалов на бумажном носителе.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При подаче Заявителем заявления о предоставлении информации о текущей успеваемости учащегося в форме электронного дневника, электронного журнала успеваемости, ссылка на которые расположена на сайте учреждения, юридическим фактом, которым заканчивается предоставление муниципальной услуги, является присвоение индивидуального логина и пароля для доступа к электронному дневнику, электронному журналу успеваемости и уведомление Заявителя об условиях доступа к ним по ссылке на сайте учреждения в</w:t>
      </w:r>
      <w:proofErr w:type="gramEnd"/>
      <w:r w:rsidRPr="00113BF3">
        <w:rPr>
          <w:rFonts w:ascii="Times New Roman" w:hAnsi="Times New Roman"/>
          <w:sz w:val="20"/>
          <w:szCs w:val="20"/>
        </w:rPr>
        <w:t xml:space="preserve"> сети Интернет.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18" w:name="Par83"/>
      <w:bookmarkEnd w:id="18"/>
      <w:r w:rsidRPr="00113BF3">
        <w:rPr>
          <w:rFonts w:ascii="Times New Roman" w:hAnsi="Times New Roman"/>
          <w:sz w:val="20"/>
          <w:szCs w:val="20"/>
        </w:rPr>
        <w:t xml:space="preserve">10. Срок предоставления муниципальной услуги исчисляется </w:t>
      </w:r>
      <w:proofErr w:type="gramStart"/>
      <w:r w:rsidRPr="00113BF3">
        <w:rPr>
          <w:rFonts w:ascii="Times New Roman" w:hAnsi="Times New Roman"/>
          <w:sz w:val="20"/>
          <w:szCs w:val="20"/>
        </w:rPr>
        <w:t>с даты обращения</w:t>
      </w:r>
      <w:proofErr w:type="gramEnd"/>
      <w:r w:rsidRPr="00113BF3">
        <w:rPr>
          <w:rFonts w:ascii="Times New Roman" w:hAnsi="Times New Roman"/>
          <w:sz w:val="20"/>
          <w:szCs w:val="20"/>
        </w:rPr>
        <w:t xml:space="preserve"> Заявителя для получения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Датой обращения Заявителя является день поступления обращения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Максимально допустимые сроки предоставления муниципальной услуги при обращении Заявителя не должны превышать 30 дней с момента поступления обращения.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Муниципальная услуга предоставляется в течение учебного года.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11. Предоставление муниципальной услуги осуществляется в соответствии со следующими нормативными правовыми актами:</w:t>
      </w:r>
    </w:p>
    <w:p w:rsidR="00113BF3" w:rsidRPr="00113BF3" w:rsidRDefault="00113BF3" w:rsidP="00113BF3">
      <w:pPr>
        <w:autoSpaceDE w:val="0"/>
        <w:autoSpaceDN w:val="0"/>
        <w:adjustRightInd w:val="0"/>
        <w:spacing w:after="0" w:line="240" w:lineRule="auto"/>
        <w:ind w:firstLine="567"/>
        <w:jc w:val="both"/>
        <w:rPr>
          <w:rFonts w:ascii="Times New Roman" w:hAnsi="Times New Roman"/>
          <w:sz w:val="20"/>
          <w:szCs w:val="20"/>
        </w:rPr>
      </w:pPr>
      <w:bookmarkStart w:id="19" w:name="Par100"/>
      <w:bookmarkEnd w:id="19"/>
      <w:r w:rsidRPr="00113BF3">
        <w:rPr>
          <w:rFonts w:ascii="Times New Roman" w:hAnsi="Times New Roman"/>
          <w:sz w:val="20"/>
          <w:szCs w:val="20"/>
        </w:rPr>
        <w:t xml:space="preserve">Федеральным </w:t>
      </w:r>
      <w:hyperlink r:id="rId89" w:history="1">
        <w:r w:rsidRPr="00113BF3">
          <w:rPr>
            <w:rFonts w:ascii="Times New Roman" w:hAnsi="Times New Roman"/>
            <w:sz w:val="20"/>
            <w:szCs w:val="20"/>
          </w:rPr>
          <w:t>законом</w:t>
        </w:r>
      </w:hyperlink>
      <w:r w:rsidRPr="00113BF3">
        <w:rPr>
          <w:rFonts w:ascii="Times New Roman" w:hAnsi="Times New Roman"/>
          <w:sz w:val="20"/>
          <w:szCs w:val="20"/>
        </w:rPr>
        <w:t xml:space="preserve"> от 02.05.2006 N 59-ФЗ "О порядке рассмотрения обращений граждан Российской Федерации";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Федеральным </w:t>
      </w:r>
      <w:hyperlink r:id="rId90" w:history="1">
        <w:r w:rsidRPr="00113BF3">
          <w:rPr>
            <w:rFonts w:ascii="Times New Roman" w:hAnsi="Times New Roman"/>
            <w:sz w:val="20"/>
            <w:szCs w:val="20"/>
          </w:rPr>
          <w:t>законом</w:t>
        </w:r>
      </w:hyperlink>
      <w:r w:rsidRPr="00113BF3">
        <w:rPr>
          <w:rFonts w:ascii="Times New Roman" w:hAnsi="Times New Roman"/>
          <w:sz w:val="20"/>
          <w:szCs w:val="20"/>
        </w:rPr>
        <w:t xml:space="preserve"> от 27.07.2006 N 149-ФЗ "Об информации, информационных технологиях и о защите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Федеральным </w:t>
      </w:r>
      <w:hyperlink r:id="rId91" w:history="1">
        <w:r w:rsidRPr="00113BF3">
          <w:rPr>
            <w:rFonts w:ascii="Times New Roman" w:hAnsi="Times New Roman"/>
            <w:sz w:val="20"/>
            <w:szCs w:val="20"/>
          </w:rPr>
          <w:t>законом</w:t>
        </w:r>
      </w:hyperlink>
      <w:r w:rsidRPr="00113BF3">
        <w:rPr>
          <w:rFonts w:ascii="Times New Roman" w:hAnsi="Times New Roman"/>
          <w:sz w:val="20"/>
          <w:szCs w:val="20"/>
        </w:rPr>
        <w:t xml:space="preserve"> от 27.07.2006 N 152-ФЗ "О персональных данных";</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Федеральным </w:t>
      </w:r>
      <w:hyperlink r:id="rId92" w:history="1">
        <w:r w:rsidRPr="00113BF3">
          <w:rPr>
            <w:rFonts w:ascii="Times New Roman" w:hAnsi="Times New Roman"/>
            <w:sz w:val="20"/>
            <w:szCs w:val="20"/>
          </w:rPr>
          <w:t>законом</w:t>
        </w:r>
      </w:hyperlink>
      <w:r w:rsidRPr="00113BF3">
        <w:rPr>
          <w:rFonts w:ascii="Times New Roman" w:hAnsi="Times New Roman"/>
          <w:sz w:val="20"/>
          <w:szCs w:val="20"/>
        </w:rPr>
        <w:t xml:space="preserve"> от 06.10.2003 N 131-ФЗ "Об общих принципах организации местного самоуправления в Российской Федерации";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Федеральным </w:t>
      </w:r>
      <w:hyperlink r:id="rId93" w:history="1">
        <w:r w:rsidRPr="00113BF3">
          <w:rPr>
            <w:rFonts w:ascii="Times New Roman" w:hAnsi="Times New Roman"/>
            <w:sz w:val="20"/>
            <w:szCs w:val="20"/>
          </w:rPr>
          <w:t>законом</w:t>
        </w:r>
      </w:hyperlink>
      <w:r w:rsidRPr="00113BF3">
        <w:rPr>
          <w:rFonts w:ascii="Times New Roman" w:hAnsi="Times New Roman"/>
          <w:sz w:val="20"/>
          <w:szCs w:val="20"/>
        </w:rPr>
        <w:t xml:space="preserve"> от 29.12.2012 N 273-ФЗ "Об образовании в Российской Федерации";</w:t>
      </w:r>
    </w:p>
    <w:p w:rsidR="00113BF3" w:rsidRPr="00113BF3" w:rsidRDefault="00B13527" w:rsidP="00113BF3">
      <w:pPr>
        <w:autoSpaceDE w:val="0"/>
        <w:autoSpaceDN w:val="0"/>
        <w:adjustRightInd w:val="0"/>
        <w:spacing w:after="0" w:line="240" w:lineRule="auto"/>
        <w:ind w:firstLine="540"/>
        <w:jc w:val="both"/>
        <w:rPr>
          <w:rFonts w:ascii="Times New Roman" w:hAnsi="Times New Roman"/>
          <w:sz w:val="20"/>
          <w:szCs w:val="20"/>
        </w:rPr>
      </w:pPr>
      <w:hyperlink r:id="rId94" w:history="1">
        <w:r w:rsidR="00113BF3" w:rsidRPr="00113BF3">
          <w:rPr>
            <w:rFonts w:ascii="Times New Roman" w:hAnsi="Times New Roman"/>
            <w:sz w:val="20"/>
            <w:szCs w:val="20"/>
          </w:rPr>
          <w:t>Законом</w:t>
        </w:r>
      </w:hyperlink>
      <w:r w:rsidR="00113BF3" w:rsidRPr="00113BF3">
        <w:rPr>
          <w:rFonts w:ascii="Times New Roman" w:hAnsi="Times New Roman"/>
          <w:sz w:val="20"/>
          <w:szCs w:val="20"/>
        </w:rPr>
        <w:t xml:space="preserve"> Российской Федерации от 24.07.1998 N 124-ФЗ "Об основных гарантиях прав ребенка в Российской Федерации";</w:t>
      </w:r>
    </w:p>
    <w:p w:rsidR="00113BF3" w:rsidRPr="00113BF3" w:rsidRDefault="00B13527" w:rsidP="00113BF3">
      <w:pPr>
        <w:autoSpaceDE w:val="0"/>
        <w:autoSpaceDN w:val="0"/>
        <w:adjustRightInd w:val="0"/>
        <w:spacing w:after="0" w:line="240" w:lineRule="auto"/>
        <w:ind w:firstLine="540"/>
        <w:jc w:val="both"/>
        <w:rPr>
          <w:rFonts w:ascii="Times New Roman" w:hAnsi="Times New Roman"/>
          <w:sz w:val="20"/>
          <w:szCs w:val="20"/>
        </w:rPr>
      </w:pPr>
      <w:hyperlink r:id="rId95" w:history="1">
        <w:r w:rsidR="00113BF3" w:rsidRPr="00113BF3">
          <w:rPr>
            <w:rFonts w:ascii="Times New Roman" w:hAnsi="Times New Roman"/>
            <w:sz w:val="20"/>
            <w:szCs w:val="20"/>
          </w:rPr>
          <w:t>Законом</w:t>
        </w:r>
      </w:hyperlink>
      <w:r w:rsidR="00113BF3" w:rsidRPr="00113BF3">
        <w:rPr>
          <w:rFonts w:ascii="Times New Roman" w:hAnsi="Times New Roman"/>
          <w:sz w:val="20"/>
          <w:szCs w:val="20"/>
        </w:rPr>
        <w:t xml:space="preserve"> Российской Федерации от 24.06.1999 N 120-ФЗ "Об основах системы профилактики безнадзорности и правонарушений несовершеннолетних";</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Уставом Богучанского района Красноярского края;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Положением об управлении образования администрации Богучанского района Красноярского края, утверждённым Постановлением администрации Богучанского района от 01.12.2014 № 1539-п.</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12. Для предоставления муниципальной услуги в форме устного сообщения или письменного ответа Заявителю необходимо представить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письменное либо устное обращение;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документ, удостоверяющий личность Заявителя, либо иной документ, установленный действующим законодательством, подтверждающий полномочия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Письменное обращение Заявителя (в том числе переданное по электронным каналам связи) должно содержать в себе следующую информацию: фамилию, имя, отчество (последнее - при наличии), почтовый либо электронный адрес, по которому должен быть направлен ответ, контактный телефон, запрашиваемую информацию в рамках предоставления муниципальной услуги, личную подпись и дату.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Письменное обращение должно быть представлено на русском языке либо иметь надлежащим способом заверенный перевод на русский язык.</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Документ, удостоверяющий личность Заявителя, либо иной документ, установленный действующим законодательством, подтверждающий полномочия Заявителя, предъявляется посредством личного обращения Заявителя в учреждение, либо копия этого документа направляется по почте либо по электронной почте.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Отсканированный текст, подписи и печати должны читаться без затруднений в масштабе 1:1.</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 обращении Заявителей в устном порядке Заявителю необходимо представить документ, удостоверяющий личность, указать, какая информация необходима Заявителю, а также номера контактных телефонов, по которым можно связаться с Заявителем.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Для предоставления муниципальной услуги в форме электронного дневника, электронного журнала успеваемости, ссылка на которые размещена на сайте учреждения, Заявителю необходимо представить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заявление о предоставлении информации о текущей успеваемости в форме электронного дневника, электронного журнала успеваемости (далее - заявление);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документ, удостоверяющий личность Заявителя, либо иной документ, установленный действующим законодательством, подтверждающий полномочия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Заявление Заявителя должно содержать:</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фамилию, имя, отчество (последнее - при наличии)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почтовый адрес либо адрес электронной почты, по которым может быть направлен ответ;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контактный телефон (при наличии);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подпись, дату.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заявлении Заявитель дает письменное согласие на обработку его персональных данных и данных его ребенка.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Заявление Заявителя должно быть представлено на русском языке либо иметь надлежащим способом заверенный перевод на русский язык.</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Заявление оформляется Заявителем рукописным или машинописным способом.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случае если заявление заполнено машинописным способом, Заявитель дополнительно в нижней части заявления разборчиво от руки указывает свои фамилию, имя и отчество (полностью) и дату подачи заявления.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Документ, удостоверяющий личность Заявителя, либо иной документ, установленный действующим законодательством, подтверждающий полномочия Заявителя, предъявляется посредством личного обращения Заявителя в учреждение, либо копия этого документа направляется по почте либо по электронной почте.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Отсканированный текст, подписи и печати должны читаться без затруднений в масштабе 1:1.</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Форма </w:t>
      </w:r>
      <w:hyperlink r:id="rId96" w:history="1">
        <w:r w:rsidRPr="00113BF3">
          <w:rPr>
            <w:rFonts w:ascii="Times New Roman" w:hAnsi="Times New Roman"/>
            <w:sz w:val="20"/>
            <w:szCs w:val="20"/>
          </w:rPr>
          <w:t>заявления</w:t>
        </w:r>
      </w:hyperlink>
      <w:r w:rsidRPr="00113BF3">
        <w:rPr>
          <w:rFonts w:ascii="Times New Roman" w:hAnsi="Times New Roman"/>
          <w:sz w:val="20"/>
          <w:szCs w:val="20"/>
        </w:rPr>
        <w:t xml:space="preserve"> представлена в приложении № 3 к Регламенту.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Специалисты не вправе требовать от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организаций, участвующих в предоставлении государственной услуги, за исключением документов, указанных в </w:t>
      </w:r>
      <w:hyperlink r:id="rId97" w:history="1">
        <w:r w:rsidRPr="00113BF3">
          <w:rPr>
            <w:rFonts w:ascii="Times New Roman" w:hAnsi="Times New Roman"/>
            <w:sz w:val="20"/>
            <w:szCs w:val="20"/>
          </w:rPr>
          <w:t>части 6 статьи</w:t>
        </w:r>
        <w:r w:rsidRPr="00113BF3">
          <w:rPr>
            <w:rFonts w:ascii="Times New Roman" w:hAnsi="Times New Roman"/>
            <w:color w:val="0000FF"/>
            <w:sz w:val="20"/>
            <w:szCs w:val="20"/>
          </w:rPr>
          <w:t xml:space="preserve"> 7</w:t>
        </w:r>
      </w:hyperlink>
      <w:r w:rsidRPr="00113BF3">
        <w:rPr>
          <w:rFonts w:ascii="Times New Roman" w:hAnsi="Times New Roman"/>
          <w:sz w:val="20"/>
          <w:szCs w:val="20"/>
        </w:rPr>
        <w:t xml:space="preserve"> Федерального закона от 27 июля 2010 г</w:t>
      </w:r>
      <w:proofErr w:type="gramEnd"/>
      <w:r w:rsidRPr="00113BF3">
        <w:rPr>
          <w:rFonts w:ascii="Times New Roman" w:hAnsi="Times New Roman"/>
          <w:sz w:val="20"/>
          <w:szCs w:val="20"/>
        </w:rPr>
        <w:t>. N 210-ФЗ.</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13. Основаниями для отказа в приеме заявления Специалистами являются: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 заявлением о предоставлении муниципальной услуги обратилось ненадлежащее лицо;</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представление Заявителем документов, имеющих подчистки, приписки, исправления, зачеркнутые слова либо цифры.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0" w:name="Par131"/>
      <w:bookmarkEnd w:id="20"/>
      <w:r w:rsidRPr="00113BF3">
        <w:rPr>
          <w:rFonts w:ascii="Times New Roman" w:hAnsi="Times New Roman"/>
          <w:sz w:val="20"/>
          <w:szCs w:val="20"/>
        </w:rPr>
        <w:t>14. Основаниями для отказа в предоставлении муниципальной услуги в случае приема заявления являются: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1) при письменном обращении (в том </w:t>
      </w:r>
      <w:proofErr w:type="gramStart"/>
      <w:r w:rsidRPr="00113BF3">
        <w:rPr>
          <w:rFonts w:ascii="Times New Roman" w:hAnsi="Times New Roman"/>
          <w:sz w:val="20"/>
          <w:szCs w:val="20"/>
        </w:rPr>
        <w:t>числе</w:t>
      </w:r>
      <w:proofErr w:type="gramEnd"/>
      <w:r w:rsidRPr="00113BF3">
        <w:rPr>
          <w:rFonts w:ascii="Times New Roman" w:hAnsi="Times New Roman"/>
          <w:sz w:val="20"/>
          <w:szCs w:val="20"/>
        </w:rPr>
        <w:t xml:space="preserve"> переданном по электронным каналам связи)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несоответствие письменного обращения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письменном обращении содержатся нецензурные либо оскорбительные выражения, угрозы жизни, здоровью и имуществу Специалиста, а также членов его семьи;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текст письменного обращения не поддается прочтению, о чем сообщается Заявителю, направившему обращение, если его фамилия и почтовый адрес поддаются прочтению, в течение 7 дней с момента поступления обращения (регистрации)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письменном обращении Заявителя содержится запрос информации, которая ему уже направлялась ранее;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запрашиваемая информация содержит персональные данные других граждан;</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законом тайну.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если в письменном обращении не </w:t>
      </w:r>
      <w:proofErr w:type="gramStart"/>
      <w:r w:rsidRPr="00113BF3">
        <w:rPr>
          <w:rFonts w:ascii="Times New Roman" w:hAnsi="Times New Roman"/>
          <w:sz w:val="20"/>
          <w:szCs w:val="20"/>
        </w:rPr>
        <w:t>указаны</w:t>
      </w:r>
      <w:proofErr w:type="gramEnd"/>
      <w:r w:rsidRPr="00113BF3">
        <w:rPr>
          <w:rFonts w:ascii="Times New Roman" w:hAnsi="Times New Roman"/>
          <w:sz w:val="20"/>
          <w:szCs w:val="20"/>
        </w:rPr>
        <w:t xml:space="preserve"> фамилия гражданина, направившего обращение, или почтовый адрес, по которому должен быть направлен ответ, ответ на обращение не дается.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несоответствие устного обращения требованиям, указанным в </w:t>
      </w:r>
      <w:hyperlink w:anchor="Par100" w:history="1">
        <w:r w:rsidRPr="00113BF3">
          <w:rPr>
            <w:rFonts w:ascii="Times New Roman" w:hAnsi="Times New Roman"/>
            <w:sz w:val="20"/>
            <w:szCs w:val="20"/>
          </w:rPr>
          <w:t>пункте 1</w:t>
        </w:r>
        <w:r w:rsidRPr="00113BF3">
          <w:rPr>
            <w:rFonts w:ascii="Times New Roman" w:hAnsi="Times New Roman"/>
            <w:color w:val="0000FF"/>
            <w:sz w:val="20"/>
            <w:szCs w:val="20"/>
          </w:rPr>
          <w:t>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нецензурное либо оскорбительное обращение со Специалистом, угрозы жизни и здоровью и имуществу Специалиста, а также членов его семьи;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запрашиваемая информация содержит персональные данные других граждан;</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законом тайну.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принятия решения об отказе в предоставлении муниципальной услуги, по основаниям, предусмотренном в </w:t>
      </w:r>
      <w:hyperlink w:anchor="Par131" w:history="1">
        <w:r w:rsidRPr="00113BF3">
          <w:rPr>
            <w:rFonts w:ascii="Times New Roman" w:hAnsi="Times New Roman"/>
            <w:sz w:val="20"/>
            <w:szCs w:val="20"/>
          </w:rPr>
          <w:t>пункте 14</w:t>
        </w:r>
      </w:hyperlink>
      <w:r w:rsidRPr="00113BF3">
        <w:rPr>
          <w:rFonts w:ascii="Times New Roman" w:hAnsi="Times New Roman"/>
          <w:sz w:val="20"/>
          <w:szCs w:val="20"/>
        </w:rPr>
        <w:t xml:space="preserve"> Регламента, Специалист письменно (при письменном обращении Заявителя) либо устно (при устном обращении Заявителя) уведомляет об этом Заявителя с объяснением причин отказа.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случае если причины, по которым было отказано в предоставлении муниципальной услуги, в последующем были устранены, Заявитель вправе вновь направить обращение для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15. Предоставление муниципальной услуги может быть приостановлено на следующих основаниях:</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 при поступлении от Заявителя письменного заявления о приостановлении предоставления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 представление Заявителем документов, содержащих устранимые ошибки или противоречивые сведения;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 оспаривание права в судебном порядке.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На основании соответствующего заявления документы могут быть возвращены Заявителю для устранения выявленных в них ошибок или противоречий.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Принятое решение о приостановлении оказания муниципальной услуги оформляется письменно с указанием причин, послуживших основанием для приостановления предоставления муниципальной услуги, в срок не более 5 дней с момента принятия соответствующего решения и направляется Заявителю заказным письмом с уведомлением о его вручении либо выдается лично Заявителю, приглашенному по телефону, указанному в заявлении.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Решение о приостановлении оказания муниципальной услуги должно содержать рекомендации о том, что нужно сделать, чтобы услуга была предоставлена (представление необходимых документов, информации, согласований, разрешений и др.).</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неустранения Заявителем в течение 14 дней, </w:t>
      </w:r>
      <w:proofErr w:type="gramStart"/>
      <w:r w:rsidRPr="00113BF3">
        <w:rPr>
          <w:rFonts w:ascii="Times New Roman" w:hAnsi="Times New Roman"/>
          <w:sz w:val="20"/>
          <w:szCs w:val="20"/>
        </w:rPr>
        <w:t>с даты направления</w:t>
      </w:r>
      <w:proofErr w:type="gramEnd"/>
      <w:r w:rsidRPr="00113BF3">
        <w:rPr>
          <w:rFonts w:ascii="Times New Roman" w:hAnsi="Times New Roman"/>
          <w:sz w:val="20"/>
          <w:szCs w:val="20"/>
        </w:rPr>
        <w:t xml:space="preserve"> или вручения Заявителю письменного уведомления о приостановлении предоставления муниципальной услуги, причин, послуживших основанием для приостановления предоставления муниципальной услуги, представленные Заявителем или его уполномоченным представителем документы возвращаются Заявителю с уведомлением об отказе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16. Предоставление муниципальной услуги осуществляется бесплатно.</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17. Прием обращений Заявителя Специалистами учреждения ведется без предварительной записи в порядке живой очереди.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Максимальный срок ожидания в очереди не превышает 30 минут.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Индивидуальное устное информирование Заявителя осуществляется Специалистами учреждения не более 15 минут.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Если для подготовки ответа требуется продолжительное время, Специалисты учреждения могут предложить Заявителю обратиться за информацией в письменном виде.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Индивидуальное письменное информирование Заявителя осуществляется путем направления ответа почтовым отправлением. Ответ на письменное обращение Заявителя направляется не позднее 30 дней со дня регистрации обращения в учреждении.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Доступ к информации о текущей успеваемости в форме электронного дневника, электронного журнала успеваемости предоставляется Заявителю не позднее 30 дней со дня регистрации заявления Заявителя в учреждении.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Максимально допустимые сроки предоставления муниципальной услуги при обращении Заявителя не должны превышать 30 дней с момента поступления обращения.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18. Срок приема и регистрации документов при личном обращении Заявителя не может превышать 30 минут. При направлении документов по почте (в том числе по электронной почте) срок приема и регистрации документов не может превышать 1 дня с момента поступления документов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19. Здания (строения), в которых расположены Управление образования, учреждения, находятся в пешеходной доступности (не более 10 минут пешком) для Заявителей от остановок общественного транспорта.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 xml:space="preserve">Прием заинтересованных лиц осуществляется согласно графику приема Специалистами, указанному в </w:t>
      </w:r>
      <w:hyperlink w:anchor="Par2" w:history="1">
        <w:r w:rsidRPr="00113BF3">
          <w:rPr>
            <w:rFonts w:ascii="Times New Roman" w:hAnsi="Times New Roman"/>
            <w:sz w:val="20"/>
            <w:szCs w:val="20"/>
          </w:rPr>
          <w:t>пункте 3</w:t>
        </w:r>
      </w:hyperlink>
      <w:r w:rsidRPr="00113BF3">
        <w:rPr>
          <w:rFonts w:ascii="Times New Roman" w:hAnsi="Times New Roman"/>
          <w:sz w:val="20"/>
          <w:szCs w:val="20"/>
        </w:rPr>
        <w:t xml:space="preserve"> настоящего Регламента. Организация приема Заявителей в учреждении осуществляется в соответствии с режимом работы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Помещение для оказания муниципальной услуги должно быть оснащено стульями, столами, компьютерной системой с возможностью доступа к необходимым информационным базам данных, печатающим и сканирующим устройствами.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Для удобства Заявителей при ожидании приема отводятся места, оборудованные стульями и столами. Предусматривается обеспечение указанных мест писчей бумагой, ручками (для записи информации и заполнения заявлений).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Места для информирования Заявителей, получения информации и заполнения необходимых документов отводятся непосредственно в учреждениях. На информационных стендах в Управлении образования размещаются следующие информационные материалы: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порядок обжалования действий (бездействия) и решений, приказов, осуществляемых (принятых) в ходе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блок-схема, наглядно отображающая последовательность прохождения всех административных процедур;</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перечень документов, которые Заявитель должен представить для предоставления ему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образец заявления;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адрес, номера телефонов и факса, график работы, адрес электронной почты Управления образования;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перечень оснований для отказа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настоящий Регламент;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необходимая оперативная информация о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Места для предоставления муниципальной услуги размещаются на нижних этажах зданий.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Вход и передвижение по помещениям, в которых проводится прием, не должны создавать затруднений для лиц с ограниченными возможностями.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eastAsia="Times New Roman" w:hAnsi="Times New Roman"/>
          <w:sz w:val="20"/>
          <w:szCs w:val="20"/>
          <w:lang w:eastAsia="ru-RU"/>
        </w:rPr>
        <w:t>Специалисты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20. Показателями доступности и качества муниципальной услуги являются: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размещение Управлением образования информации о своей деятельности в сети Интернет;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размещение учреждениями информации о своей деятельности в помещениях здания учреждений;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возможность получения информации о ходе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исключение фактов необоснованного отказа в приеме заявления о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исключение необоснованных отказов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исключение необоснованных отказов в предоставлении информации о муниципальной услуге.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21. Предоставление муниципальной услуги в форме электронного дневника, электронного журнала успеваемости осуществляется по мере технической готовности учреждений к предоставлению данной услуги в электронном виде.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
    <w:p w:rsidR="00113BF3" w:rsidRPr="00113BF3" w:rsidRDefault="00113BF3" w:rsidP="00113BF3">
      <w:pPr>
        <w:autoSpaceDE w:val="0"/>
        <w:autoSpaceDN w:val="0"/>
        <w:adjustRightInd w:val="0"/>
        <w:spacing w:after="0" w:line="240" w:lineRule="auto"/>
        <w:jc w:val="both"/>
        <w:outlineLvl w:val="0"/>
        <w:rPr>
          <w:rFonts w:ascii="Times New Roman" w:hAnsi="Times New Roman"/>
          <w:sz w:val="20"/>
          <w:szCs w:val="20"/>
        </w:rPr>
      </w:pPr>
      <w:r w:rsidRPr="00113BF3">
        <w:rPr>
          <w:rFonts w:ascii="Times New Roman" w:hAnsi="Times New Roman"/>
          <w:sz w:val="20"/>
          <w:szCs w:val="20"/>
        </w:rPr>
        <w:t>III. СОСТАВ, ПОСЛЕДОВАТЕЛЬНОСТЬ И СРОКИ ВЫПОЛНЕНИЯАДМИНИСТРАТИВНЫХ ПРОЦЕДУР, ТРЕБОВАНИЯ К ПОРЯДКУИХ ВЫПОЛНЕНИЯ, В ТОМ ЧИСЛЕ ОСОБЕННОСТИ ВЫПОЛНЕНИЯАДМИНИСТРАТИВНЫХ ПРОЦЕДУР В ЭЛЕКТРОННОЙ ФОРМЕ</w:t>
      </w:r>
    </w:p>
    <w:p w:rsidR="00113BF3" w:rsidRPr="00113BF3" w:rsidRDefault="00113BF3" w:rsidP="00113BF3">
      <w:pPr>
        <w:autoSpaceDE w:val="0"/>
        <w:autoSpaceDN w:val="0"/>
        <w:adjustRightInd w:val="0"/>
        <w:spacing w:after="0" w:line="240" w:lineRule="auto"/>
        <w:rPr>
          <w:rFonts w:ascii="Times New Roman" w:hAnsi="Times New Roman"/>
          <w:sz w:val="20"/>
          <w:szCs w:val="20"/>
        </w:rPr>
      </w:pP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22. Предоставление учреждениями муниципальной услуги включает в себя следующие административные процедуры: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прием и регистрация обращения от Заявителя (</w:t>
      </w:r>
      <w:hyperlink w:anchor="Par209" w:history="1">
        <w:r w:rsidRPr="00113BF3">
          <w:rPr>
            <w:rFonts w:ascii="Times New Roman" w:hAnsi="Times New Roman"/>
            <w:sz w:val="20"/>
            <w:szCs w:val="20"/>
          </w:rPr>
          <w:t>пункт 23</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передача заявления на исполнение (</w:t>
      </w:r>
      <w:hyperlink w:anchor="Par224" w:history="1">
        <w:r w:rsidRPr="00113BF3">
          <w:rPr>
            <w:rFonts w:ascii="Times New Roman" w:hAnsi="Times New Roman"/>
            <w:sz w:val="20"/>
            <w:szCs w:val="20"/>
          </w:rPr>
          <w:t>пункт 24</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рассмотрение обращения Заявителя (</w:t>
      </w:r>
      <w:hyperlink w:anchor="Par231" w:history="1">
        <w:r w:rsidRPr="00113BF3">
          <w:rPr>
            <w:rFonts w:ascii="Times New Roman" w:hAnsi="Times New Roman"/>
            <w:sz w:val="20"/>
            <w:szCs w:val="20"/>
          </w:rPr>
          <w:t>пункт 25</w:t>
        </w:r>
      </w:hyperlink>
      <w:r w:rsidRPr="00113BF3">
        <w:rPr>
          <w:rFonts w:ascii="Times New Roman" w:hAnsi="Times New Roman"/>
          <w:sz w:val="20"/>
          <w:szCs w:val="20"/>
        </w:rPr>
        <w:t>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сбор, анализ, обобщение информации Специалистом (</w:t>
      </w:r>
      <w:hyperlink w:anchor="Par255" w:history="1">
        <w:r w:rsidRPr="00113BF3">
          <w:rPr>
            <w:rFonts w:ascii="Times New Roman" w:hAnsi="Times New Roman"/>
            <w:sz w:val="20"/>
            <w:szCs w:val="20"/>
          </w:rPr>
          <w:t>пункт 26</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подготовка и направление Заявителю ответа на письменное обращение либо выдача информационных (справочных) материалов (при личном обращении) (</w:t>
      </w:r>
      <w:hyperlink w:anchor="Par270" w:history="1">
        <w:r w:rsidRPr="00113BF3">
          <w:rPr>
            <w:rFonts w:ascii="Times New Roman" w:hAnsi="Times New Roman"/>
            <w:sz w:val="20"/>
            <w:szCs w:val="20"/>
          </w:rPr>
          <w:t>пункт 27</w:t>
        </w:r>
      </w:hyperlink>
      <w:r w:rsidRPr="00113BF3">
        <w:rPr>
          <w:rFonts w:ascii="Times New Roman" w:hAnsi="Times New Roman"/>
          <w:sz w:val="20"/>
          <w:szCs w:val="20"/>
        </w:rPr>
        <w:t>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Ответственными за предоставление муниципальной услуги являются Специалисты учреждений.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Сроки прохождения отдельных административных процедур:</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прием и регистрация обращения от Заявителя - не более 1 дня с момента поступления заявления Заявителя в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передача заявления на исполнение - не более 3 дней с момента регистрации обращения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рассмотрение обращения - не более 3 дней с момента нанесения резолюции (поручения) руководителем учреждения (при письменном обращении Заявителя) либо с момента приема заявителя Специалистом лично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сбор, анализ, обобщение информации Специалистом - не более 19 дней, за исключением </w:t>
      </w:r>
      <w:proofErr w:type="gramStart"/>
      <w:r w:rsidRPr="00113BF3">
        <w:rPr>
          <w:rFonts w:ascii="Times New Roman" w:hAnsi="Times New Roman"/>
          <w:sz w:val="20"/>
          <w:szCs w:val="20"/>
        </w:rPr>
        <w:t>случаев продления сроков рассмотрения обращения</w:t>
      </w:r>
      <w:proofErr w:type="gramEnd"/>
      <w:r w:rsidRPr="00113BF3">
        <w:rPr>
          <w:rFonts w:ascii="Times New Roman" w:hAnsi="Times New Roman"/>
          <w:sz w:val="20"/>
          <w:szCs w:val="20"/>
        </w:rPr>
        <w:t xml:space="preserve"> Заявителя, предусмотренных </w:t>
      </w:r>
      <w:hyperlink w:anchor="Par83" w:history="1">
        <w:r w:rsidRPr="00113BF3">
          <w:rPr>
            <w:rFonts w:ascii="Times New Roman" w:hAnsi="Times New Roman"/>
            <w:sz w:val="20"/>
            <w:szCs w:val="20"/>
          </w:rPr>
          <w:t>пунктом 10</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направление Заявителю ответа на письменное обращение, выдача информационных (справочных) материалов (при личном обращении) - не более 3 дней с момента согласования ответа Заявителю руководителем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1" w:name="Par209"/>
      <w:bookmarkEnd w:id="21"/>
      <w:r w:rsidRPr="00113BF3">
        <w:rPr>
          <w:rFonts w:ascii="Times New Roman" w:hAnsi="Times New Roman"/>
          <w:sz w:val="20"/>
          <w:szCs w:val="20"/>
        </w:rPr>
        <w:t>23. Прием обращения от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Основанием для начала административного действия по приему обращения от Заявителя является личное обращение Заявителя к Специалисту учреждения либо направление заявления по почте (в том числе посредством передачи обращения через электронные каналы связи).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Специалист учреждения, ответственный за прием и регистрацию документов:</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устанавливает личность Заявителя (в случае личного обращения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проверяет обращение (заявление) и представленные документы, необходимые для предоставления муниципальной услуги, на предмет соответствия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наличия оснований, предусмотренных </w:t>
      </w:r>
      <w:hyperlink w:anchor="Par131" w:history="1">
        <w:r w:rsidRPr="00113BF3">
          <w:rPr>
            <w:rFonts w:ascii="Times New Roman" w:hAnsi="Times New Roman"/>
            <w:sz w:val="20"/>
            <w:szCs w:val="20"/>
          </w:rPr>
          <w:t>пунктом 14</w:t>
        </w:r>
      </w:hyperlink>
      <w:r w:rsidRPr="00113BF3">
        <w:rPr>
          <w:rFonts w:ascii="Times New Roman" w:hAnsi="Times New Roman"/>
          <w:sz w:val="20"/>
          <w:szCs w:val="20"/>
        </w:rPr>
        <w:t xml:space="preserve"> Регламента, Специалист учреждения письменно либо устно уведомляет Заявителя об отказе в приеме документов, необходимых для предоставления муниципальной услуги, а также разъясняет причины отказа и предлагает принять меры по их устранению.</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 xml:space="preserve">В случае отсутствия причин для отказа в приеме документов, необходимых для предоставления муниципальной услуги, изложенных в </w:t>
      </w:r>
      <w:hyperlink w:anchor="Par131" w:history="1">
        <w:r w:rsidRPr="00113BF3">
          <w:rPr>
            <w:rFonts w:ascii="Times New Roman" w:hAnsi="Times New Roman"/>
            <w:sz w:val="20"/>
            <w:szCs w:val="20"/>
          </w:rPr>
          <w:t>пункте 14</w:t>
        </w:r>
      </w:hyperlink>
      <w:r w:rsidRPr="00113BF3">
        <w:rPr>
          <w:rFonts w:ascii="Times New Roman" w:hAnsi="Times New Roman"/>
          <w:sz w:val="20"/>
          <w:szCs w:val="20"/>
        </w:rPr>
        <w:t xml:space="preserve"> Регламента, Специалист учреждения, ответственный за прием и регистрацию документов, ставит отметку о получении и дату приема письменного обращения от Заявителя в журнале регистрации и направляет зарегистрированное обращение Заявителя для нанесения резолюции (поручения) руководителю учреждения.</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При устном обращении Заявителя в учреждение Специалист учреждения, ответственный за прием и регистрацию документов, направляет Заявителя к соответствующим Специалистам, которые принимают Заявителя лично.</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Срок исполнения данной административной процедуры составляет не более 1 дня с момента поступления обращения Заявителя в учреждение.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Критерии для принятия решений: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наличие документов, указанных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соответствие письменного обращения (заявления) или устного обращения Заявителя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Результатом исполнения административной процедуры при письменном обращении Заявителя является регистрация обращения и направление зарегистрированного обращения для нанесения резолюции (поручения) руководителю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Результатом исполнения административной процедуры при устном обращении Заявителя является личный прием Заявителя Специалистом.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Способ фиксации результата выполнения административного действия - регистрация обращения (заявления) в журнале регистрации обращений (заявлений).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2" w:name="Par224"/>
      <w:bookmarkEnd w:id="22"/>
      <w:r w:rsidRPr="00113BF3">
        <w:rPr>
          <w:rFonts w:ascii="Times New Roman" w:hAnsi="Times New Roman"/>
          <w:sz w:val="20"/>
          <w:szCs w:val="20"/>
        </w:rPr>
        <w:t>24. Передача заявления на исполнение.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Основанием для начала исполнения данной административной процедуры является поступление зарегистрированного в установленном порядке Заявления руководителю учреждения для вынесения резолюции (поручения).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Руководитель учреждения рассматривает заявление и в виде резолюции дает поручение Специалисту учреждения, ответственному за предоставление информации о текущей успеваемости учащегося, либо Специалисту, ответственному за регистрацию пользователей электронного дневника, электронного журнала успеваемости.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Срок выполнения административной процедуры по передаче Заявления на исполнение составляет 3 дня.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Критерием для принятия решений является получение руководителем учреждения зарегистрированного обращения для нанесения резолюции (поручения).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Результатом исполнения административной процедуры является передача заявления для исполнения Специалисту учреждения, ответственному за предоставление информации о текущей успеваемости учащегося, либо Специалисту, ответственному за регистрацию пользователей электронного дневника, электронного журнала успеваемости.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Способ фиксации результата выполнения административного действия - резолюция (поручение) руководителя учреждения (при письменном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3" w:name="Par231"/>
      <w:bookmarkEnd w:id="23"/>
      <w:r w:rsidRPr="00113BF3">
        <w:rPr>
          <w:rFonts w:ascii="Times New Roman" w:hAnsi="Times New Roman"/>
          <w:sz w:val="20"/>
          <w:szCs w:val="20"/>
        </w:rPr>
        <w:t>25. Рассмотрение обращения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Основанием для начала исполнения данной административной процедуры является получение Специалистом, которому поручено исполнение данной административной процедуры, письменного обращения Заявителя, с указаниями по исполнению (резолюцией) руководителя (при письменном обращении Заявителя) либо личный прием заявителя Специалистом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рамках исполнения административной процедуры Специалист проверяет обращение на предмет соответствия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наличия оснований, предусмотренных </w:t>
      </w:r>
      <w:hyperlink w:anchor="Par131" w:history="1">
        <w:r w:rsidRPr="00113BF3">
          <w:rPr>
            <w:rFonts w:ascii="Times New Roman" w:hAnsi="Times New Roman"/>
            <w:sz w:val="20"/>
            <w:szCs w:val="20"/>
          </w:rPr>
          <w:t>пунктом 14</w:t>
        </w:r>
      </w:hyperlink>
      <w:r w:rsidRPr="00113BF3">
        <w:rPr>
          <w:rFonts w:ascii="Times New Roman" w:hAnsi="Times New Roman"/>
          <w:sz w:val="20"/>
          <w:szCs w:val="20"/>
        </w:rPr>
        <w:t xml:space="preserve"> настоящего Регламента, Специалист письменно (при письменном обращении Заявителя) либо устно (при личном обращении Заявителя) уведомляет Заявителя об отказе в предоставлении муниципальной услуги, а также разъясняет причины отказа. Отказ согласовывается с руководителем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В случае отсутствия причин для отказа в предоставлении муниципальной услуги, изложенных в </w:t>
      </w:r>
      <w:hyperlink w:anchor="Par131" w:history="1"/>
      <w:r w:rsidRPr="00113BF3">
        <w:rPr>
          <w:rFonts w:ascii="Times New Roman" w:hAnsi="Times New Roman"/>
          <w:sz w:val="20"/>
          <w:szCs w:val="20"/>
        </w:rPr>
        <w:t xml:space="preserve"> Регламенте, Специалист переходит к исполнению следующей административной процедуры.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Срок исполнения данной административной процедуры составляет не более 3 дней с момента нанесения резолюции (поручения) руководителем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Критерии для принятия решений.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Решение об отказе в предоставлении муниципальной услуги принимается: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 При подаче заявления о предоставлении информации о текущей успеваемости в форме электронного дневника, электронного журнала успеваемости: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несоответствие заявления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2) При письменном обращении (в том </w:t>
      </w:r>
      <w:proofErr w:type="gramStart"/>
      <w:r w:rsidRPr="00113BF3">
        <w:rPr>
          <w:rFonts w:ascii="Times New Roman" w:hAnsi="Times New Roman"/>
          <w:sz w:val="20"/>
          <w:szCs w:val="20"/>
        </w:rPr>
        <w:t>числе</w:t>
      </w:r>
      <w:proofErr w:type="gramEnd"/>
      <w:r w:rsidRPr="00113BF3">
        <w:rPr>
          <w:rFonts w:ascii="Times New Roman" w:hAnsi="Times New Roman"/>
          <w:sz w:val="20"/>
          <w:szCs w:val="20"/>
        </w:rPr>
        <w:t xml:space="preserve"> переданном по электронным каналам связи)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несоответствие письменного обращения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в письменном обращении содержатся нецензурные либо оскорбительные выражения, угрозы жизни, здоровью и имуществу Специалиста учреждения, а также членов его семьи;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текст письменного обращения не поддается прочтению, о чем сообщается Заявителю, направившему обращение, если его фамилия и почтовый адрес поддаются прочтению;</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в письменном обращении Заявителя содержится запрос информации, которая ему уже направлялась;</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запрашиваемая информация содержит персональные данные других граждан.</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несоответствие устного обращения требованиям, указанным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нецензурное либо оскорбительное обращение со Специалистом учреждения, угрозы жизни и здоровью и имуществу Специалиста учреждения, а также членов его семьи;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запрашиваемая информация содержит персональные данные других граждан.</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Результаты выполнения административных действий: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в случае отсутствия причин для отказа в предоставлении муниципальной услуги, изложенных в </w:t>
      </w:r>
      <w:hyperlink w:anchor="Par131" w:history="1">
        <w:r w:rsidRPr="00113BF3">
          <w:rPr>
            <w:rFonts w:ascii="Times New Roman" w:hAnsi="Times New Roman"/>
            <w:sz w:val="20"/>
            <w:szCs w:val="20"/>
          </w:rPr>
          <w:t>пункте 14</w:t>
        </w:r>
      </w:hyperlink>
      <w:r w:rsidRPr="00113BF3">
        <w:rPr>
          <w:rFonts w:ascii="Times New Roman" w:hAnsi="Times New Roman"/>
          <w:sz w:val="20"/>
          <w:szCs w:val="20"/>
        </w:rPr>
        <w:t xml:space="preserve"> Регламента, Специалист учреждения переходит к исполнению следующей административной процедуры;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в случае наличия оснований, предусмотренных </w:t>
      </w:r>
      <w:hyperlink w:anchor="Par131" w:history="1">
        <w:r w:rsidRPr="00113BF3">
          <w:rPr>
            <w:rFonts w:ascii="Times New Roman" w:hAnsi="Times New Roman"/>
            <w:sz w:val="20"/>
            <w:szCs w:val="20"/>
          </w:rPr>
          <w:t>пунктом 14</w:t>
        </w:r>
      </w:hyperlink>
      <w:r w:rsidRPr="00113BF3">
        <w:rPr>
          <w:rFonts w:ascii="Times New Roman" w:hAnsi="Times New Roman"/>
          <w:sz w:val="20"/>
          <w:szCs w:val="20"/>
        </w:rPr>
        <w:t>Регламента, Специалист учреждения письменно либо устно уведомляет Заявителя об отказе в предоставлении муниципальной услуги, а также разъясняет причины отказа и предлагает принять меры по их устранению.</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Способ фиксации результата выполнения административного действия - на письменное обращение (заявление), не принятое к исполнению по основаниям, изложенным в </w:t>
      </w:r>
      <w:hyperlink w:anchor="Par131" w:history="1">
        <w:r w:rsidRPr="00113BF3">
          <w:rPr>
            <w:rFonts w:ascii="Times New Roman" w:hAnsi="Times New Roman"/>
            <w:sz w:val="20"/>
            <w:szCs w:val="20"/>
          </w:rPr>
          <w:t>пункте 14</w:t>
        </w:r>
      </w:hyperlink>
      <w:r w:rsidRPr="00113BF3">
        <w:rPr>
          <w:rFonts w:ascii="Times New Roman" w:hAnsi="Times New Roman"/>
          <w:sz w:val="20"/>
          <w:szCs w:val="20"/>
        </w:rPr>
        <w:t>Регламента, Заявителю направляется уведомление об отказе в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4" w:name="Par255"/>
      <w:bookmarkEnd w:id="24"/>
      <w:r w:rsidRPr="00113BF3">
        <w:rPr>
          <w:rFonts w:ascii="Times New Roman" w:hAnsi="Times New Roman"/>
          <w:sz w:val="20"/>
          <w:szCs w:val="20"/>
        </w:rPr>
        <w:t>26. Сбор, анализ, обобщение информации Специалистом.</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Основанием для начала исполнения данной административной процедуры является принятое решение о предоставлении муниципальной услуги. Специалист учреждения, ответственный за предоставление информации о текущей успеваемости учащегося, проводит сбор, анализ, обобщение информации по вопросам, указанным в обращении, после чего готовит письменный ответ Заявителю (при письменном обращении Заявителя) либо готовит информационные материалы для Заявителя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 xml:space="preserve">Специалист, ответственный за регистрацию пользователей электронного дневника, электронного журнала успеваемости, регистрирует нового пользователя в электронной системе на сайте учреждения, готовит письменное уведомление о присвоении индивидуальных логина и пароля для доступа к электронному дневнику, электронному журналу успеваемости, а также инструкцию об условиях доступа к </w:t>
      </w:r>
      <w:r w:rsidRPr="00113BF3">
        <w:rPr>
          <w:rFonts w:ascii="Times New Roman" w:hAnsi="Times New Roman"/>
          <w:sz w:val="20"/>
          <w:szCs w:val="20"/>
        </w:rPr>
        <w:lastRenderedPageBreak/>
        <w:t>информации (при подаче Заявителем заявления о предоставлении информации о текущей успеваемости в форме электронного дневника, электронного журнала</w:t>
      </w:r>
      <w:proofErr w:type="gramEnd"/>
      <w:r w:rsidRPr="00113BF3">
        <w:rPr>
          <w:rFonts w:ascii="Times New Roman" w:hAnsi="Times New Roman"/>
          <w:sz w:val="20"/>
          <w:szCs w:val="20"/>
        </w:rPr>
        <w:t xml:space="preserve"> успеваемости).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Срок исполнения данной административной процедуры составляет не более девятнадцати дней.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Критерии для принятия решений: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достоверность предоставляемой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четкость в изложении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полнота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удобство и доступность получения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оперативность предоставления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Результатом исполнения административной процедуры является: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подготовка проекта письменного ответа Заявителю по существу поставленных в обращении вопросов (при письменном обращении Заявителя) и передача его на подпись руководителю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 подготовка проекта письменного уведомления о присвоении индивидуальных логина и пароля для доступа к электронному дневнику, электронному журналу успеваемости с приложением инструкции об условиях доступа к информации и передача его на подпись руководителю учреждения (при подаче Заявителем заявления о предоставлении информации о текущей успеваемости в форме электронного дневника, электронного журнала успеваемости);</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подборка информационных материалов для Заявителя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Способ фиксации результата выполнения административного действия - подписание руководителем учреждения письменного ответа (уведомления о присвоении </w:t>
      </w:r>
      <w:proofErr w:type="gramStart"/>
      <w:r w:rsidRPr="00113BF3">
        <w:rPr>
          <w:rFonts w:ascii="Times New Roman" w:hAnsi="Times New Roman"/>
          <w:sz w:val="20"/>
          <w:szCs w:val="20"/>
        </w:rPr>
        <w:t>индивидуальных</w:t>
      </w:r>
      <w:proofErr w:type="gramEnd"/>
      <w:r w:rsidRPr="00113BF3">
        <w:rPr>
          <w:rFonts w:ascii="Times New Roman" w:hAnsi="Times New Roman"/>
          <w:sz w:val="20"/>
          <w:szCs w:val="20"/>
        </w:rPr>
        <w:t xml:space="preserve"> логина и пароля для доступа к электронному дневнику, электронному журналу успеваемости) Заявителю.</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5" w:name="Par270"/>
      <w:bookmarkEnd w:id="25"/>
      <w:r w:rsidRPr="00113BF3">
        <w:rPr>
          <w:rFonts w:ascii="Times New Roman" w:hAnsi="Times New Roman"/>
          <w:sz w:val="20"/>
          <w:szCs w:val="20"/>
        </w:rPr>
        <w:t>27. Направление Заявителю ответа на письменное обращение либо выдача информационных (справочных) материалов (при личном обращении).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Основанием для начала исполнения данной административной процедуры является: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подписанный руководителем учреждения ответ Заявителю (при письменном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подписанное руководителем учреждения уведомление о присвоении </w:t>
      </w:r>
      <w:proofErr w:type="gramStart"/>
      <w:r w:rsidRPr="00113BF3">
        <w:rPr>
          <w:rFonts w:ascii="Times New Roman" w:hAnsi="Times New Roman"/>
          <w:sz w:val="20"/>
          <w:szCs w:val="20"/>
        </w:rPr>
        <w:t>индивидуальных</w:t>
      </w:r>
      <w:proofErr w:type="gramEnd"/>
      <w:r w:rsidRPr="00113BF3">
        <w:rPr>
          <w:rFonts w:ascii="Times New Roman" w:hAnsi="Times New Roman"/>
          <w:sz w:val="20"/>
          <w:szCs w:val="20"/>
        </w:rPr>
        <w:t xml:space="preserve"> логина и пароля для доступа к электронному дневнику, электронному журналу успеваемости (при подаче Заявителем заявления о предоставлении информации о текущей успеваемости в форме электронного дневника, электронного журнала успеваемости);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подготовка в полном объеме информационных материалов для Заявителя (при личном обращении).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Специалист учреждения, ответственный за прием и регистрацию документов:</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подписанный ответ регистрирует и направляет Заявителю (при письменном обращении Заявителя) посредством почтовой связи или на электронную почту;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подписанное уведомление о присвоении </w:t>
      </w:r>
      <w:proofErr w:type="gramStart"/>
      <w:r w:rsidRPr="00113BF3">
        <w:rPr>
          <w:rFonts w:ascii="Times New Roman" w:hAnsi="Times New Roman"/>
          <w:sz w:val="20"/>
          <w:szCs w:val="20"/>
        </w:rPr>
        <w:t>индивидуальных</w:t>
      </w:r>
      <w:proofErr w:type="gramEnd"/>
      <w:r w:rsidRPr="00113BF3">
        <w:rPr>
          <w:rFonts w:ascii="Times New Roman" w:hAnsi="Times New Roman"/>
          <w:sz w:val="20"/>
          <w:szCs w:val="20"/>
        </w:rPr>
        <w:t xml:space="preserve"> логина и пароля для доступа к электронному дневнику, электронному журналу успеваемости регистрирует и направляет Заявителю (при подаче Заявителем заявления о предоставлении информации о текущей успеваемости в форме электронного дневника, электронного журнала успеваемости) посредством почтовой связи или на электронную почту;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предоставляет информационные материалы лично Заявителю (при устном обращении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Срок исполнения данной административной процедуры составляет не более трех дней.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Критерием для принятия решений является определение способа направления подготовленной информации Заявителю.</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Результатом исполнения административной процедуры является предоставление Заявителю запрашиваемой в обращении (заявлении) информации.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Способ фиксации результата выполнения административного действия - дата и способ предоставления информации фиксируются в журнале регистрации обращений (заявлений).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28. Информация о сроке завершения оформления документов и возможности их получения Заявителем сообщается при подаче документов, а в случае сокращения срока - по указанному в заявлении телефону.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Заявитель имеет право на получение сведений о прохождении административных процедур по предоставлению муниципальной услуги посредством телефонной и почтовой связи или посредством личного посещения Специалиста.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Для получения сведений о прохождении административных процедур по предоставлению муниципальной услуги Заявителем указывается (называется) дата и входящий номер заявления, полученный в приемной учреждений. Заявителю предоставляются сведения о том, на каком этапе (в процессе выполнения какой административной процедуры) находится рассмотрение заявления.</w:t>
      </w:r>
    </w:p>
    <w:p w:rsidR="00113BF3" w:rsidRPr="00113BF3" w:rsidRDefault="00113BF3" w:rsidP="00113BF3">
      <w:pPr>
        <w:autoSpaceDE w:val="0"/>
        <w:autoSpaceDN w:val="0"/>
        <w:adjustRightInd w:val="0"/>
        <w:spacing w:after="0" w:line="240" w:lineRule="auto"/>
        <w:jc w:val="center"/>
        <w:rPr>
          <w:rFonts w:ascii="Times New Roman" w:hAnsi="Times New Roman"/>
          <w:sz w:val="20"/>
          <w:szCs w:val="20"/>
        </w:rPr>
      </w:pPr>
    </w:p>
    <w:p w:rsidR="00113BF3" w:rsidRPr="00113BF3" w:rsidRDefault="00113BF3" w:rsidP="00113BF3">
      <w:pPr>
        <w:autoSpaceDE w:val="0"/>
        <w:autoSpaceDN w:val="0"/>
        <w:adjustRightInd w:val="0"/>
        <w:spacing w:after="0" w:line="240" w:lineRule="auto"/>
        <w:jc w:val="center"/>
        <w:outlineLvl w:val="0"/>
        <w:rPr>
          <w:rFonts w:ascii="Times New Roman" w:hAnsi="Times New Roman"/>
          <w:sz w:val="20"/>
          <w:szCs w:val="20"/>
        </w:rPr>
      </w:pPr>
      <w:r w:rsidRPr="00113BF3">
        <w:rPr>
          <w:rFonts w:ascii="Times New Roman" w:hAnsi="Times New Roman"/>
          <w:sz w:val="20"/>
          <w:szCs w:val="20"/>
        </w:rPr>
        <w:t xml:space="preserve">IV. ФОРМЫ </w:t>
      </w:r>
      <w:proofErr w:type="gramStart"/>
      <w:r w:rsidRPr="00113BF3">
        <w:rPr>
          <w:rFonts w:ascii="Times New Roman" w:hAnsi="Times New Roman"/>
          <w:sz w:val="20"/>
          <w:szCs w:val="20"/>
        </w:rPr>
        <w:t>КОНТРОЛЯ ЗА</w:t>
      </w:r>
      <w:proofErr w:type="gramEnd"/>
      <w:r w:rsidRPr="00113BF3">
        <w:rPr>
          <w:rFonts w:ascii="Times New Roman" w:hAnsi="Times New Roman"/>
          <w:sz w:val="20"/>
          <w:szCs w:val="20"/>
        </w:rPr>
        <w:t xml:space="preserve"> ИСПОЛНЕНИЕМ РЕГЛАМЕНТА</w:t>
      </w:r>
    </w:p>
    <w:p w:rsidR="00113BF3" w:rsidRPr="00113BF3" w:rsidRDefault="00113BF3" w:rsidP="00113BF3">
      <w:pPr>
        <w:autoSpaceDE w:val="0"/>
        <w:autoSpaceDN w:val="0"/>
        <w:adjustRightInd w:val="0"/>
        <w:spacing w:after="0" w:line="240" w:lineRule="auto"/>
        <w:jc w:val="center"/>
        <w:rPr>
          <w:rFonts w:ascii="Times New Roman" w:hAnsi="Times New Roman"/>
          <w:sz w:val="20"/>
          <w:szCs w:val="20"/>
        </w:rPr>
      </w:pP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29. Текущий </w:t>
      </w:r>
      <w:proofErr w:type="gramStart"/>
      <w:r w:rsidRPr="00113BF3">
        <w:rPr>
          <w:rFonts w:ascii="Times New Roman" w:hAnsi="Times New Roman"/>
          <w:sz w:val="20"/>
          <w:szCs w:val="20"/>
        </w:rPr>
        <w:t>контроль за</w:t>
      </w:r>
      <w:proofErr w:type="gramEnd"/>
      <w:r w:rsidRPr="00113BF3">
        <w:rPr>
          <w:rFonts w:ascii="Times New Roman" w:hAnsi="Times New Roman"/>
          <w:sz w:val="20"/>
          <w:szCs w:val="20"/>
        </w:rPr>
        <w:t xml:space="preserve"> соблюдением положений настоящего Регламента осуществляет руководитель учреждения непосредственно при предоставлении муниципальной услуги конкретному Заявителю в отношении подчиненных Специалистов учреждения, предоставляющих муниципальную </w:t>
      </w:r>
      <w:r w:rsidRPr="00113BF3">
        <w:rPr>
          <w:rFonts w:ascii="Times New Roman" w:hAnsi="Times New Roman"/>
          <w:sz w:val="20"/>
          <w:szCs w:val="20"/>
        </w:rPr>
        <w:lastRenderedPageBreak/>
        <w:t>услугу. Текущий контроль осуществляется путем проведения проверки своевременности, полноты и качества выполнения административных процедур при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30. Текущий </w:t>
      </w:r>
      <w:proofErr w:type="gramStart"/>
      <w:r w:rsidRPr="00113BF3">
        <w:rPr>
          <w:rFonts w:ascii="Times New Roman" w:hAnsi="Times New Roman"/>
          <w:sz w:val="20"/>
          <w:szCs w:val="20"/>
        </w:rPr>
        <w:t>контроль за</w:t>
      </w:r>
      <w:proofErr w:type="gramEnd"/>
      <w:r w:rsidRPr="00113BF3">
        <w:rPr>
          <w:rFonts w:ascii="Times New Roman" w:hAnsi="Times New Roman"/>
          <w:sz w:val="20"/>
          <w:szCs w:val="20"/>
        </w:rPr>
        <w:t xml:space="preserve"> принятием решений осуществляет руководитель учреждения непосредственно при предоставлении муниципальной услуги конкретному Заявителю в отношении подчиненных Специалистов учреждения, предоставляющих муниципальную услугу путем проверки своевременности и качества принятых решений. </w:t>
      </w:r>
      <w:proofErr w:type="gramStart"/>
      <w:r w:rsidRPr="00113BF3">
        <w:rPr>
          <w:rFonts w:ascii="Times New Roman" w:hAnsi="Times New Roman"/>
          <w:sz w:val="20"/>
          <w:szCs w:val="20"/>
        </w:rPr>
        <w:t>Контроль за</w:t>
      </w:r>
      <w:proofErr w:type="gramEnd"/>
      <w:r w:rsidRPr="00113BF3">
        <w:rPr>
          <w:rFonts w:ascii="Times New Roman" w:hAnsi="Times New Roman"/>
          <w:sz w:val="20"/>
          <w:szCs w:val="20"/>
        </w:rPr>
        <w:t xml:space="preserve"> полнотой и качеством предоставления муниципальной услуги включает в себя выявление и устранение нарушений прав граждан, подготовку ответов на обращения граждан, содержащих жалобы на действия (бездействие) должностных лиц и Специалистов, предоставляющих муниципальную услугу. Текущий контроль осуществляется руководителем учреждения путем проведения проверок соблюдения и исполнения положений Регламента и правовых актов, регулирующих деятельность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31. Порядок и периодичность осуществления плановых и внеплановых проверок.</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Контроль за</w:t>
      </w:r>
      <w:proofErr w:type="gramEnd"/>
      <w:r w:rsidRPr="00113BF3">
        <w:rPr>
          <w:rFonts w:ascii="Times New Roman" w:hAnsi="Times New Roman"/>
          <w:sz w:val="20"/>
          <w:szCs w:val="20"/>
        </w:rPr>
        <w:t xml:space="preserve"> соблюдением Специалистами учреждений положений настоящего Регламента осуществляется путем проведения плановых и внеплановых проверок должностным лицом Управления образования.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Периодичность проведения плановых проверок определяется начальником Управления образования. Начальник Управления образования представляет Главе Богучанского района план проведения плановых проверок для утверждения.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По окончании проведения плановых проверок начальник Управления образования представляет Главе Богучанского района отчет о результатах проведенных плановых проверок.</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Внеплановые проверки за соблюдением Специалистами учреждений положений настоящего Регламента проводятся должностным лицом Управления образования при поступлении информации о несоблюдении Специалистами учреждений требований настоящего Административного регламента либо по требованию органов государственной власти, обладающих контрольно-надзорными полномочиями, или суда.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В случае выявления нарушений прав граждан при проведении плановых и внеплановых проверок виновные лица привлекаются к ответственности в порядке, установленном действующим законодательством Российской Федерации.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32. </w:t>
      </w:r>
      <w:proofErr w:type="gramStart"/>
      <w:r w:rsidRPr="00113BF3">
        <w:rPr>
          <w:rFonts w:ascii="Times New Roman" w:hAnsi="Times New Roman"/>
          <w:sz w:val="20"/>
          <w:szCs w:val="20"/>
        </w:rPr>
        <w:t>Контроль за</w:t>
      </w:r>
      <w:proofErr w:type="gramEnd"/>
      <w:r w:rsidRPr="00113BF3">
        <w:rPr>
          <w:rFonts w:ascii="Times New Roman" w:hAnsi="Times New Roman"/>
          <w:sz w:val="20"/>
          <w:szCs w:val="20"/>
        </w:rPr>
        <w:t xml:space="preserve"> полнотой и качеством предоставления муниципальной услуги включает в себя проведение проверок, выявление и устранение нарушения прав граждан. Проверки могут быть плановыми и внеплановыми. Плановые проверки осуществляются на основании годовых планов проведения проверок. </w:t>
      </w:r>
      <w:proofErr w:type="gramStart"/>
      <w:r w:rsidRPr="00113BF3">
        <w:rPr>
          <w:rFonts w:ascii="Times New Roman" w:hAnsi="Times New Roman"/>
          <w:sz w:val="20"/>
          <w:szCs w:val="20"/>
        </w:rPr>
        <w:t>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roofErr w:type="gramEnd"/>
      <w:r w:rsidRPr="00113BF3">
        <w:rPr>
          <w:rFonts w:ascii="Times New Roman" w:hAnsi="Times New Roman"/>
          <w:sz w:val="20"/>
          <w:szCs w:val="20"/>
        </w:rPr>
        <w:t xml:space="preserve"> Проверка может проводиться по конкретному обращению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33. Ответственность должностных лиц.</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Специалист учреждения несет персональную ответственность:</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за соблюдение порядка, в том числе сроков, формы, приема и регистрации документов от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 за соответствие принятых документов требованиям, установленным в </w:t>
      </w:r>
      <w:hyperlink w:anchor="Par100" w:history="1">
        <w:r w:rsidRPr="00113BF3">
          <w:rPr>
            <w:rFonts w:ascii="Times New Roman" w:hAnsi="Times New Roman"/>
            <w:sz w:val="20"/>
            <w:szCs w:val="20"/>
          </w:rPr>
          <w:t>пункте 12</w:t>
        </w:r>
      </w:hyperlink>
      <w:r w:rsidRPr="00113BF3">
        <w:rPr>
          <w:rFonts w:ascii="Times New Roman" w:hAnsi="Times New Roman"/>
          <w:sz w:val="20"/>
          <w:szCs w:val="20"/>
        </w:rPr>
        <w:t xml:space="preserve"> Регламента.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Персональная ответственность Специалистов и должностных лиц, предоставляющих муниципальную услугу, закрепляется в их должностных инструкциях.</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Лица, ответственные за предоставление муниципальной услуги, в случае ненадлежащего предоставления муниципальной услуги, ненадлежащего исполнения своих должностных обязанностей, совершения противоправных действий, несут ответственность в соответствии с действующим законодательством РФ.</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Должностные лица, ответственные за предоставление муниципальной услуги либо за осуществление текущего контроля, в случае ненадлежащего исполнения должностных обязанностей, совершения противоправных действий, несут ответственность в соответствии с действующим законодательством РФ.</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34. Порядок и формы общественного контроля.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Граждане при проведении проверок по их заявлениям имеют право осуществлять защиту своих прав и (или) законных интересов в порядке, установленном действующим законодательством РФ. Граждане имеют право в установленном порядке создавать объединения для осуществления общественного </w:t>
      </w:r>
      <w:proofErr w:type="gramStart"/>
      <w:r w:rsidRPr="00113BF3">
        <w:rPr>
          <w:rFonts w:ascii="Times New Roman" w:hAnsi="Times New Roman"/>
          <w:sz w:val="20"/>
          <w:szCs w:val="20"/>
        </w:rPr>
        <w:t>контроля за</w:t>
      </w:r>
      <w:proofErr w:type="gramEnd"/>
      <w:r w:rsidRPr="00113BF3">
        <w:rPr>
          <w:rFonts w:ascii="Times New Roman" w:hAnsi="Times New Roman"/>
          <w:sz w:val="20"/>
          <w:szCs w:val="20"/>
        </w:rPr>
        <w:t xml:space="preserve"> предоставлением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Юридические лица независимо от их организационно-правовой формы в соответствии с учредительными документами имеют право осуществлять защиту своих прав и (или) законных интересов в порядке, установленном действующим законодательством РФ.</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Юридические лица имеют право в установленном порядке создавать объединения для осуществления общественного </w:t>
      </w:r>
      <w:proofErr w:type="gramStart"/>
      <w:r w:rsidRPr="00113BF3">
        <w:rPr>
          <w:rFonts w:ascii="Times New Roman" w:hAnsi="Times New Roman"/>
          <w:sz w:val="20"/>
          <w:szCs w:val="20"/>
        </w:rPr>
        <w:t>контроля за</w:t>
      </w:r>
      <w:proofErr w:type="gramEnd"/>
      <w:r w:rsidRPr="00113BF3">
        <w:rPr>
          <w:rFonts w:ascii="Times New Roman" w:hAnsi="Times New Roman"/>
          <w:sz w:val="20"/>
          <w:szCs w:val="20"/>
        </w:rPr>
        <w:t xml:space="preserve"> предоставлением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
    <w:p w:rsidR="00113BF3" w:rsidRPr="00113BF3" w:rsidRDefault="00113BF3" w:rsidP="00113BF3">
      <w:pPr>
        <w:autoSpaceDE w:val="0"/>
        <w:autoSpaceDN w:val="0"/>
        <w:adjustRightInd w:val="0"/>
        <w:spacing w:after="0" w:line="240" w:lineRule="auto"/>
        <w:jc w:val="both"/>
        <w:outlineLvl w:val="0"/>
        <w:rPr>
          <w:rFonts w:ascii="Times New Roman" w:hAnsi="Times New Roman"/>
          <w:sz w:val="20"/>
          <w:szCs w:val="20"/>
        </w:rPr>
      </w:pPr>
      <w:r w:rsidRPr="00113BF3">
        <w:rPr>
          <w:rFonts w:ascii="Times New Roman" w:hAnsi="Times New Roman"/>
          <w:sz w:val="20"/>
          <w:szCs w:val="20"/>
        </w:rPr>
        <w:t xml:space="preserve">V. ПОРЯДОК ДОСУДЕБНОГО (ВНЕСУДЕБНОГО) ОБЖАЛОВАНИЯРЕШЕНИЙ И ДЕЙСТВИЙ (БЕЗДЕЙСТВИЯ) ОРГАНА, ПРЕДОСТАВЛЯЮЩЕГОМУНИЦИПАЛЬНУЮ УСЛУГУ, ДОЛЖНОСТНОГО </w:t>
      </w:r>
      <w:r w:rsidRPr="00113BF3">
        <w:rPr>
          <w:rFonts w:ascii="Times New Roman" w:hAnsi="Times New Roman"/>
          <w:sz w:val="20"/>
          <w:szCs w:val="20"/>
        </w:rPr>
        <w:lastRenderedPageBreak/>
        <w:t>ЛИЦА ОРГАНА</w:t>
      </w:r>
      <w:proofErr w:type="gramStart"/>
      <w:r w:rsidRPr="00113BF3">
        <w:rPr>
          <w:rFonts w:ascii="Times New Roman" w:hAnsi="Times New Roman"/>
          <w:sz w:val="20"/>
          <w:szCs w:val="20"/>
        </w:rPr>
        <w:t>,П</w:t>
      </w:r>
      <w:proofErr w:type="gramEnd"/>
      <w:r w:rsidRPr="00113BF3">
        <w:rPr>
          <w:rFonts w:ascii="Times New Roman" w:hAnsi="Times New Roman"/>
          <w:sz w:val="20"/>
          <w:szCs w:val="20"/>
        </w:rPr>
        <w:t>РЕДОСТАВЛЯЮЩЕГО МУНИЦИПАЛЬНУЮ УСЛУГУ,А ТАКЖЕ МУНИЦИПАЛЬНОГО СЛУЖАЩЕГО</w:t>
      </w:r>
    </w:p>
    <w:p w:rsidR="00113BF3" w:rsidRPr="00113BF3" w:rsidRDefault="00113BF3" w:rsidP="00113BF3">
      <w:pPr>
        <w:autoSpaceDE w:val="0"/>
        <w:autoSpaceDN w:val="0"/>
        <w:adjustRightInd w:val="0"/>
        <w:spacing w:after="0" w:line="240" w:lineRule="auto"/>
        <w:jc w:val="center"/>
        <w:rPr>
          <w:rFonts w:ascii="Times New Roman" w:hAnsi="Times New Roman"/>
          <w:sz w:val="20"/>
          <w:szCs w:val="20"/>
        </w:rPr>
      </w:pP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35. Заявители вправе обжаловать решения, принятые в ходе предоставления муниципальной услуги, действия (бездействие) должностных лиц Управления образования, учреждений в досудебном (внесудебном) порядке.</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36. Заявитель может обратиться с жалобой, в том числе в следующих случаях:</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 нарушение срока регистрации запроса Заявителя о предоставлении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 нарушение срока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 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5) отказ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7) 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соответствующим административным регламентом предоставления муниципальной услуги срока таких исправлений.</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37. Основанием для начала процедуры рассмотрения досудебного (внесудебного) обжалования действий (бездействия) и решений, принятых (осуществляемых) в ходе предоставления муниципальной услуги, является подача Заявителем жалобы лично или направление письменного обращения, в том числе в форме электронного документа к руководителям учреждений, начальнику Управления образования либо Главе Богучанского района.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38. Жалоба подается в письменной форме на бумажном носителе, в электронной форме в орган, предоставляющий муниципальную услугу.</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Заявитель вправе обжаловать действия (бездействие) и решения, принятые должностными лицами в ходе предоставления муниципальной услуги, руководителю учреждения, начальнику Управления образования либо Главе Богучанского района.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Действия (бездействие) Специалистов учреждений обжалуются начальнику Управления образования либо руководителю учреждения.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Действия (бездействие) специалистов Управления образования обжалуются Главе Богучанского района.</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39.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краевого портала "Красноярский край",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40. Жалоба должна содержать:</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lastRenderedPageBreak/>
        <w:t xml:space="preserve">41. </w:t>
      </w:r>
      <w:proofErr w:type="gramStart"/>
      <w:r w:rsidRPr="00113BF3">
        <w:rPr>
          <w:rFonts w:ascii="Times New Roman" w:hAnsi="Times New Roman"/>
          <w:sz w:val="20"/>
          <w:szCs w:val="20"/>
        </w:rPr>
        <w:t>Поступившая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bookmarkStart w:id="26" w:name="Par339"/>
      <w:bookmarkEnd w:id="26"/>
      <w:r w:rsidRPr="00113BF3">
        <w:rPr>
          <w:rFonts w:ascii="Times New Roman" w:hAnsi="Times New Roman"/>
          <w:sz w:val="20"/>
          <w:szCs w:val="20"/>
        </w:rPr>
        <w:t>42. Результатом рассмотрения жалобы является одно из следующих решений:</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proofErr w:type="gramStart"/>
      <w:r w:rsidRPr="00113BF3">
        <w:rPr>
          <w:rFonts w:ascii="Times New Roman" w:hAnsi="Times New Roman"/>
          <w:sz w:val="20"/>
          <w:szCs w:val="20"/>
        </w:rPr>
        <w:t>1) удовлетворение жалобы, в том числе в форме отмены принятого решения, исправления допущенных Управлением образования или учреждениями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w:t>
      </w:r>
      <w:proofErr w:type="gramEnd"/>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2) отказ в удовлетворении жалобы.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43. Не позднее дня, следующего за днем принятия решения, указанного в </w:t>
      </w:r>
      <w:hyperlink w:anchor="Par339" w:history="1">
        <w:r w:rsidRPr="00113BF3">
          <w:rPr>
            <w:rFonts w:ascii="Times New Roman" w:hAnsi="Times New Roman"/>
            <w:sz w:val="20"/>
            <w:szCs w:val="20"/>
          </w:rPr>
          <w:t>пункте 42</w:t>
        </w:r>
      </w:hyperlink>
      <w:r w:rsidRPr="00113BF3">
        <w:rPr>
          <w:rFonts w:ascii="Times New Roman" w:hAnsi="Times New Roman"/>
          <w:sz w:val="20"/>
          <w:szCs w:val="20"/>
        </w:rPr>
        <w:t>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 xml:space="preserve">44. В случае установления в ходе или по результатам </w:t>
      </w:r>
      <w:proofErr w:type="gramStart"/>
      <w:r w:rsidRPr="00113BF3">
        <w:rPr>
          <w:rFonts w:ascii="Times New Roman" w:hAnsi="Times New Roman"/>
          <w:sz w:val="20"/>
          <w:szCs w:val="20"/>
        </w:rPr>
        <w:t>рассмотрения жалобы признаков состава административного правонарушения</w:t>
      </w:r>
      <w:proofErr w:type="gramEnd"/>
      <w:r w:rsidRPr="00113BF3">
        <w:rPr>
          <w:rFonts w:ascii="Times New Roman" w:hAnsi="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45. Заявители имеют право обратиться в Управление образования, учреждения за получением информации и документов, необходимых для обоснования и рассмотрения жалобы.</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46. Основания для приостановления рассмотрения жалобы отсутствуют.</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47. Заявители вправе обжаловать решения, принятые в ходе предоставления муниципальной услуги, действия или бездействия должностных лиц органа, предоставляющего муниципальную услугу, муниципального служащего в суд общей юрисдикции в порядке и сроки, установленные законодательством Российской Федерации.</w:t>
      </w:r>
    </w:p>
    <w:p w:rsidR="00113BF3" w:rsidRPr="00113BF3" w:rsidRDefault="00113BF3" w:rsidP="00113BF3">
      <w:pPr>
        <w:autoSpaceDE w:val="0"/>
        <w:autoSpaceDN w:val="0"/>
        <w:adjustRightInd w:val="0"/>
        <w:spacing w:after="0" w:line="240" w:lineRule="auto"/>
        <w:ind w:firstLine="540"/>
        <w:jc w:val="both"/>
        <w:rPr>
          <w:rFonts w:ascii="Times New Roman" w:hAnsi="Times New Roman"/>
          <w:sz w:val="20"/>
          <w:szCs w:val="20"/>
        </w:rPr>
      </w:pPr>
      <w:r w:rsidRPr="00113BF3">
        <w:rPr>
          <w:rFonts w:ascii="Times New Roman" w:hAnsi="Times New Roman"/>
          <w:sz w:val="20"/>
          <w:szCs w:val="20"/>
        </w:rPr>
        <w:t>48. Результатом досудебного (внесудебного) обжалования является направление Заявителю мотивированного ответа о результатах рассмотрения жалобы не позднее дня, следующего за днем принятия решения, в письменной форме и, по желанию Заявителя, в электронной форме.</w:t>
      </w:r>
    </w:p>
    <w:p w:rsidR="00113BF3" w:rsidRPr="00860393" w:rsidRDefault="00113BF3" w:rsidP="00113BF3">
      <w:pPr>
        <w:autoSpaceDE w:val="0"/>
        <w:autoSpaceDN w:val="0"/>
        <w:adjustRightInd w:val="0"/>
        <w:spacing w:after="0" w:line="240" w:lineRule="auto"/>
        <w:rPr>
          <w:rFonts w:ascii="Times New Roman" w:hAnsi="Times New Roman"/>
          <w:sz w:val="20"/>
          <w:szCs w:val="28"/>
        </w:rPr>
      </w:pPr>
    </w:p>
    <w:p w:rsidR="006B31D5" w:rsidRPr="006B31D5" w:rsidRDefault="006B31D5" w:rsidP="006B31D5">
      <w:pPr>
        <w:spacing w:after="0" w:line="240" w:lineRule="auto"/>
        <w:jc w:val="right"/>
        <w:rPr>
          <w:rFonts w:ascii="Times New Roman" w:hAnsi="Times New Roman"/>
          <w:sz w:val="18"/>
          <w:szCs w:val="18"/>
        </w:rPr>
      </w:pPr>
      <w:r w:rsidRPr="006B31D5">
        <w:rPr>
          <w:rFonts w:ascii="Times New Roman" w:hAnsi="Times New Roman"/>
          <w:sz w:val="18"/>
          <w:szCs w:val="18"/>
        </w:rPr>
        <w:t>Приложение № 1 к административному регламенту                                                                                                                                                                                          «Предоставление информации о текущей успеваемости,</w:t>
      </w:r>
    </w:p>
    <w:p w:rsidR="006B31D5" w:rsidRPr="006B31D5" w:rsidRDefault="006B31D5" w:rsidP="006B31D5">
      <w:pPr>
        <w:spacing w:after="0" w:line="240" w:lineRule="auto"/>
        <w:jc w:val="right"/>
        <w:rPr>
          <w:rFonts w:ascii="Times New Roman" w:hAnsi="Times New Roman"/>
          <w:sz w:val="18"/>
          <w:szCs w:val="18"/>
        </w:rPr>
      </w:pPr>
      <w:proofErr w:type="gramStart"/>
      <w:r w:rsidRPr="006B31D5">
        <w:rPr>
          <w:rFonts w:ascii="Times New Roman" w:hAnsi="Times New Roman"/>
          <w:sz w:val="18"/>
          <w:szCs w:val="18"/>
        </w:rPr>
        <w:t>ведении</w:t>
      </w:r>
      <w:proofErr w:type="gramEnd"/>
      <w:r w:rsidRPr="006B31D5">
        <w:rPr>
          <w:rFonts w:ascii="Times New Roman" w:hAnsi="Times New Roman"/>
          <w:sz w:val="18"/>
          <w:szCs w:val="18"/>
        </w:rPr>
        <w:t xml:space="preserve"> электронного дневника и электронного журнала</w:t>
      </w:r>
    </w:p>
    <w:p w:rsidR="006B31D5" w:rsidRPr="006B31D5" w:rsidRDefault="006B31D5" w:rsidP="006B31D5">
      <w:pPr>
        <w:spacing w:after="0" w:line="240" w:lineRule="auto"/>
        <w:jc w:val="right"/>
        <w:rPr>
          <w:rFonts w:ascii="Times New Roman" w:hAnsi="Times New Roman"/>
          <w:sz w:val="18"/>
          <w:szCs w:val="18"/>
        </w:rPr>
      </w:pPr>
      <w:r w:rsidRPr="006B31D5">
        <w:rPr>
          <w:rFonts w:ascii="Times New Roman" w:hAnsi="Times New Roman"/>
          <w:sz w:val="18"/>
          <w:szCs w:val="18"/>
        </w:rPr>
        <w:t>успеваемости в общеобразовательных учреждениях,                                                                                                                                                                                        расположенных на территории Богучанского района»</w:t>
      </w:r>
    </w:p>
    <w:p w:rsidR="006B31D5" w:rsidRPr="006B31D5" w:rsidRDefault="006B31D5" w:rsidP="006B31D5">
      <w:pPr>
        <w:spacing w:after="0" w:line="240" w:lineRule="auto"/>
        <w:jc w:val="right"/>
        <w:rPr>
          <w:rFonts w:ascii="Times New Roman" w:hAnsi="Times New Roman"/>
          <w:sz w:val="18"/>
          <w:szCs w:val="18"/>
        </w:rPr>
      </w:pPr>
    </w:p>
    <w:p w:rsidR="006B31D5" w:rsidRPr="006B31D5" w:rsidRDefault="006B31D5" w:rsidP="006B31D5">
      <w:pPr>
        <w:spacing w:after="0" w:line="240" w:lineRule="auto"/>
        <w:jc w:val="center"/>
        <w:rPr>
          <w:rFonts w:ascii="Times New Roman" w:hAnsi="Times New Roman"/>
          <w:sz w:val="20"/>
          <w:szCs w:val="20"/>
        </w:rPr>
      </w:pPr>
      <w:r w:rsidRPr="006B31D5">
        <w:rPr>
          <w:rFonts w:ascii="Times New Roman" w:hAnsi="Times New Roman"/>
          <w:sz w:val="20"/>
          <w:szCs w:val="20"/>
        </w:rPr>
        <w:t>Сведения о местах, нахождения, контактных телефонах Учреждений, оказывающих муниципальную услугу</w:t>
      </w:r>
    </w:p>
    <w:p w:rsidR="006B31D5" w:rsidRPr="006B31D5" w:rsidRDefault="006B31D5" w:rsidP="006B31D5">
      <w:pPr>
        <w:spacing w:after="0" w:line="240" w:lineRule="auto"/>
        <w:jc w:val="center"/>
        <w:rPr>
          <w:rFonts w:ascii="Times New Roman" w:hAnsi="Times New Roman"/>
          <w:sz w:val="20"/>
          <w:szCs w:val="20"/>
        </w:rPr>
      </w:pPr>
    </w:p>
    <w:tbl>
      <w:tblPr>
        <w:tblStyle w:val="a8"/>
        <w:tblW w:w="5000" w:type="pct"/>
        <w:tblLook w:val="04A0"/>
      </w:tblPr>
      <w:tblGrid>
        <w:gridCol w:w="391"/>
        <w:gridCol w:w="3481"/>
        <w:gridCol w:w="1787"/>
        <w:gridCol w:w="2039"/>
        <w:gridCol w:w="6"/>
        <w:gridCol w:w="14"/>
        <w:gridCol w:w="6"/>
        <w:gridCol w:w="1846"/>
      </w:tblGrid>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Наименование учреждений</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Адрес</w:t>
            </w:r>
          </w:p>
        </w:tc>
        <w:tc>
          <w:tcPr>
            <w:tcW w:w="1068" w:type="pct"/>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Электронный адрес</w:t>
            </w:r>
          </w:p>
        </w:tc>
        <w:tc>
          <w:tcPr>
            <w:tcW w:w="967" w:type="pct"/>
            <w:gridSpan w:val="4"/>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Контактный телефон</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Ангарская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663440,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Ангарский, ул. Стадионная,6</w:t>
            </w:r>
          </w:p>
        </w:tc>
        <w:tc>
          <w:tcPr>
            <w:tcW w:w="1068" w:type="pct"/>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schoolang5@rambler.ru</w:t>
            </w:r>
          </w:p>
        </w:tc>
        <w:tc>
          <w:tcPr>
            <w:tcW w:w="967" w:type="pct"/>
            <w:gridSpan w:val="4"/>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44-455</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Артюгинская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663442,</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Артюгино, ул. Калинина,13</w:t>
            </w:r>
          </w:p>
        </w:tc>
        <w:tc>
          <w:tcPr>
            <w:tcW w:w="1068" w:type="pct"/>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art82007@yandex.ru</w:t>
            </w:r>
          </w:p>
        </w:tc>
        <w:tc>
          <w:tcPr>
            <w:tcW w:w="967" w:type="pct"/>
            <w:gridSpan w:val="4"/>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36-237</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3.</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Белякинская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663453,</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п. Беляки, ул. </w:t>
            </w:r>
            <w:proofErr w:type="gramStart"/>
            <w:r w:rsidRPr="006B31D5">
              <w:rPr>
                <w:rFonts w:ascii="Times New Roman" w:hAnsi="Times New Roman"/>
                <w:sz w:val="14"/>
                <w:szCs w:val="14"/>
              </w:rPr>
              <w:t>Школьная</w:t>
            </w:r>
            <w:proofErr w:type="gramEnd"/>
            <w:r w:rsidRPr="006B31D5">
              <w:rPr>
                <w:rFonts w:ascii="Times New Roman" w:hAnsi="Times New Roman"/>
                <w:sz w:val="14"/>
                <w:szCs w:val="14"/>
              </w:rPr>
              <w:t xml:space="preserve">, 30 </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belyaki15@mail.ru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222-03</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4.</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бюджетное общеобразовательное учреждение  Богучанская школа № 1</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663430,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с. Богучаны, ул. Октябрьская, 108 </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bss1@inbox.ru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28-361</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5.</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Богучанская школа № 2</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663430,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с. Богучаны, ул. Перенсона, 9</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bogbsh2@mail.ru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21-229</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Богучанская школа № 3</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663430,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с. Богучаны, ул. Октябрьская, 117</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boguch-bs3@rambler.ru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21-946</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7.</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«Богучанская средняя школа № 4»</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663430,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с. Богучаны, ул. Центральная,35</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bs42005@yandex.ru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24-113</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Богучанская открытая (сменная)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663430,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с. Богучаны, ул. Октябрьская, 108</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Boguch-bos@rambler.ru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28-003</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9.</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Говорковская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663443, </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Говорково, пер. Первомайский, 2</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govshol@mail.ru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42-260</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10.</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«Гремучинская школа № 19»</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663448,</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Гремучий, ул. Береговая, 28</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gsh1970@rambler.ru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32-430</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11.</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Кежекская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663455,</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Кежек, ул. Лесная,1</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koosh19@mail.ru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22-764</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12.</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Красногорьевская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663437, п. Красногорьевский, ул. Ленина, 11 «Б»</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krasnog10@yandex.ru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31-390</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lastRenderedPageBreak/>
              <w:t>13.</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Манзенская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663444,</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Манзя, ул. Ленина, 11</w:t>
            </w:r>
          </w:p>
        </w:tc>
        <w:tc>
          <w:tcPr>
            <w:tcW w:w="1074" w:type="pct"/>
            <w:gridSpan w:val="2"/>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mssh16@rambler.ru</w:t>
            </w:r>
          </w:p>
        </w:tc>
        <w:tc>
          <w:tcPr>
            <w:tcW w:w="967" w:type="pct"/>
            <w:gridSpan w:val="3"/>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34-260</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14.</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Невонская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663461,</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Невонка, ул. Октябрьская, 20</w:t>
            </w:r>
          </w:p>
        </w:tc>
        <w:tc>
          <w:tcPr>
            <w:tcW w:w="1084" w:type="pct"/>
            <w:gridSpan w:val="3"/>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ciii-nevonka@rambler.ru</w:t>
            </w:r>
          </w:p>
        </w:tc>
        <w:tc>
          <w:tcPr>
            <w:tcW w:w="967" w:type="pct"/>
            <w:gridSpan w:val="2"/>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29-140</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15.</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Нижнетерянская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663454,</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Нижнетерянск, ул. Молодежная, 2</w:t>
            </w:r>
          </w:p>
        </w:tc>
        <w:tc>
          <w:tcPr>
            <w:tcW w:w="1084" w:type="pct"/>
            <w:gridSpan w:val="3"/>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tery28@mail.ru</w:t>
            </w:r>
          </w:p>
        </w:tc>
        <w:tc>
          <w:tcPr>
            <w:tcW w:w="967" w:type="pct"/>
            <w:gridSpan w:val="2"/>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34-407</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16.</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Новохайская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663469,</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Новохайский, Мира, 1</w:t>
            </w:r>
          </w:p>
        </w:tc>
        <w:tc>
          <w:tcPr>
            <w:tcW w:w="1084" w:type="pct"/>
            <w:gridSpan w:val="3"/>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xar.14@mail.ru</w:t>
            </w:r>
          </w:p>
        </w:tc>
        <w:tc>
          <w:tcPr>
            <w:tcW w:w="967" w:type="pct"/>
            <w:gridSpan w:val="2"/>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22-431</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17.</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Октябрьская средняя школа № 9</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663460,</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п. </w:t>
            </w:r>
            <w:proofErr w:type="gramStart"/>
            <w:r w:rsidRPr="006B31D5">
              <w:rPr>
                <w:rFonts w:ascii="Times New Roman" w:hAnsi="Times New Roman"/>
                <w:sz w:val="14"/>
                <w:szCs w:val="14"/>
              </w:rPr>
              <w:t>Октябрьский</w:t>
            </w:r>
            <w:proofErr w:type="gramEnd"/>
            <w:r w:rsidRPr="006B31D5">
              <w:rPr>
                <w:rFonts w:ascii="Times New Roman" w:hAnsi="Times New Roman"/>
                <w:sz w:val="14"/>
                <w:szCs w:val="14"/>
              </w:rPr>
              <w:t>, ул. Победы, 21</w:t>
            </w:r>
          </w:p>
        </w:tc>
        <w:tc>
          <w:tcPr>
            <w:tcW w:w="1084" w:type="pct"/>
            <w:gridSpan w:val="3"/>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oct_9@mail.ru</w:t>
            </w:r>
          </w:p>
        </w:tc>
        <w:tc>
          <w:tcPr>
            <w:tcW w:w="967" w:type="pct"/>
            <w:gridSpan w:val="2"/>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38-545</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18.</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 Муниципальное казённое общеобразовательное учреждение Осиновская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663457,</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w:t>
            </w:r>
            <w:proofErr w:type="gramStart"/>
            <w:r w:rsidRPr="006B31D5">
              <w:rPr>
                <w:rFonts w:ascii="Times New Roman" w:hAnsi="Times New Roman"/>
                <w:sz w:val="14"/>
                <w:szCs w:val="14"/>
              </w:rPr>
              <w:t>.О</w:t>
            </w:r>
            <w:proofErr w:type="gramEnd"/>
            <w:r w:rsidRPr="006B31D5">
              <w:rPr>
                <w:rFonts w:ascii="Times New Roman" w:hAnsi="Times New Roman"/>
                <w:sz w:val="14"/>
                <w:szCs w:val="14"/>
              </w:rPr>
              <w:t>синовый Мыс, ул. Советская, 48</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osin4@mail.ru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41-166</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19.</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Пинчугская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663441, п. Пинчуга, ул. Ленина,22-б</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pinsoch@rambler.ru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25-090</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20.</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Таежнинская школа № 7</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663467,</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Таежный, ул. Новая, 1 - а</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tsosh7@bk.ru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26-843</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21.</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Таежнинская школа № 20</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663467,</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Таежный, ул. Новая, 15</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tsosh20@rambler.ru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26-606</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22.</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Такучетская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663458, п. Такучет, ул. Горького, 1-а</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tacku4et@yandex.ru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41-397</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23.</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Муниципальное казённое общеобразовательное учреждение Хребтовская школа </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663468, </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Хребтовый, пер. Школьный, 5а</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hrebty@mail.ru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42-029</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24.</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«Чуноярская средняя школа № 13»</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663459,</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с. Чунояр, ул. </w:t>
            </w:r>
            <w:proofErr w:type="gramStart"/>
            <w:r w:rsidRPr="006B31D5">
              <w:rPr>
                <w:rFonts w:ascii="Times New Roman" w:hAnsi="Times New Roman"/>
                <w:sz w:val="14"/>
                <w:szCs w:val="14"/>
              </w:rPr>
              <w:t>Партизанская</w:t>
            </w:r>
            <w:proofErr w:type="gramEnd"/>
            <w:r w:rsidRPr="006B31D5">
              <w:rPr>
                <w:rFonts w:ascii="Times New Roman" w:hAnsi="Times New Roman"/>
                <w:sz w:val="14"/>
                <w:szCs w:val="14"/>
              </w:rPr>
              <w:t>, 33</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sk.63@mail.ru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38-458</w:t>
            </w:r>
          </w:p>
        </w:tc>
      </w:tr>
      <w:tr w:rsidR="006B31D5" w:rsidRPr="006B31D5" w:rsidTr="006B31D5">
        <w:tc>
          <w:tcPr>
            <w:tcW w:w="185"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25.</w:t>
            </w:r>
          </w:p>
        </w:tc>
        <w:tc>
          <w:tcPr>
            <w:tcW w:w="1822"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Муниципальное казённое общеобразовательное учреждение «Шиверская школа»</w:t>
            </w:r>
          </w:p>
        </w:tc>
        <w:tc>
          <w:tcPr>
            <w:tcW w:w="936"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 xml:space="preserve">663466, </w:t>
            </w:r>
          </w:p>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п. Шиверский, ул. Ленина, 13</w:t>
            </w:r>
          </w:p>
        </w:tc>
        <w:tc>
          <w:tcPr>
            <w:tcW w:w="1090" w:type="pct"/>
            <w:gridSpan w:val="4"/>
            <w:tcBorders>
              <w:top w:val="single" w:sz="4" w:space="0" w:color="auto"/>
              <w:left w:val="single" w:sz="4" w:space="0" w:color="auto"/>
              <w:bottom w:val="single" w:sz="4" w:space="0" w:color="auto"/>
              <w:right w:val="single" w:sz="4" w:space="0" w:color="auto"/>
            </w:tcBorders>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shkola-shiverskij@yandex.ru</w:t>
            </w:r>
          </w:p>
        </w:tc>
        <w:tc>
          <w:tcPr>
            <w:tcW w:w="967" w:type="pct"/>
            <w:tcBorders>
              <w:top w:val="single" w:sz="4" w:space="0" w:color="auto"/>
              <w:left w:val="single" w:sz="4" w:space="0" w:color="auto"/>
              <w:bottom w:val="single" w:sz="4" w:space="0" w:color="auto"/>
              <w:right w:val="single" w:sz="4" w:space="0" w:color="auto"/>
            </w:tcBorders>
            <w:hideMark/>
          </w:tcPr>
          <w:p w:rsidR="006B31D5" w:rsidRPr="006B31D5" w:rsidRDefault="006B31D5" w:rsidP="006B31D5">
            <w:pPr>
              <w:spacing w:after="0" w:line="240" w:lineRule="auto"/>
              <w:rPr>
                <w:rFonts w:ascii="Times New Roman" w:hAnsi="Times New Roman"/>
                <w:sz w:val="14"/>
                <w:szCs w:val="14"/>
              </w:rPr>
            </w:pPr>
            <w:r w:rsidRPr="006B31D5">
              <w:rPr>
                <w:rFonts w:ascii="Times New Roman" w:hAnsi="Times New Roman"/>
                <w:sz w:val="14"/>
                <w:szCs w:val="14"/>
              </w:rPr>
              <w:t>8(39162) 35-338</w:t>
            </w:r>
          </w:p>
        </w:tc>
      </w:tr>
    </w:tbl>
    <w:p w:rsidR="006B31D5" w:rsidRDefault="006B31D5" w:rsidP="006B31D5">
      <w:pPr>
        <w:spacing w:after="0"/>
        <w:rPr>
          <w:lang w:val="en-US"/>
        </w:rPr>
      </w:pPr>
    </w:p>
    <w:p w:rsidR="006B31D5" w:rsidRPr="006B31D5" w:rsidRDefault="006B31D5" w:rsidP="006B31D5">
      <w:pPr>
        <w:autoSpaceDE w:val="0"/>
        <w:autoSpaceDN w:val="0"/>
        <w:adjustRightInd w:val="0"/>
        <w:spacing w:after="0" w:line="240" w:lineRule="auto"/>
        <w:jc w:val="right"/>
        <w:outlineLvl w:val="0"/>
        <w:rPr>
          <w:rFonts w:ascii="Times New Roman" w:hAnsi="Times New Roman"/>
          <w:sz w:val="18"/>
          <w:szCs w:val="18"/>
        </w:rPr>
      </w:pPr>
      <w:r w:rsidRPr="006B31D5">
        <w:rPr>
          <w:rFonts w:ascii="Times New Roman" w:hAnsi="Times New Roman"/>
          <w:sz w:val="18"/>
          <w:szCs w:val="18"/>
        </w:rPr>
        <w:t xml:space="preserve">                                                                                                                      Приложение № 2 к Регламенту </w:t>
      </w:r>
    </w:p>
    <w:p w:rsidR="006B31D5" w:rsidRPr="006B31D5" w:rsidRDefault="006B31D5" w:rsidP="006B31D5">
      <w:pPr>
        <w:autoSpaceDE w:val="0"/>
        <w:autoSpaceDN w:val="0"/>
        <w:adjustRightInd w:val="0"/>
        <w:spacing w:after="0" w:line="240" w:lineRule="auto"/>
        <w:jc w:val="right"/>
        <w:outlineLvl w:val="0"/>
        <w:rPr>
          <w:rFonts w:ascii="Times New Roman" w:hAnsi="Times New Roman"/>
          <w:sz w:val="18"/>
          <w:szCs w:val="18"/>
        </w:rPr>
      </w:pPr>
      <w:r w:rsidRPr="006B31D5">
        <w:rPr>
          <w:rFonts w:ascii="Times New Roman" w:hAnsi="Times New Roman"/>
          <w:sz w:val="18"/>
          <w:szCs w:val="18"/>
        </w:rPr>
        <w:t xml:space="preserve">                                                                                                                    "Предоставление информации</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 xml:space="preserve">                                                                                                                                        о текущей успеваемости учащегося,</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 xml:space="preserve">                                                                                                                           </w:t>
      </w:r>
      <w:proofErr w:type="gramStart"/>
      <w:r w:rsidRPr="006B31D5">
        <w:rPr>
          <w:rFonts w:ascii="Times New Roman" w:hAnsi="Times New Roman"/>
          <w:sz w:val="18"/>
          <w:szCs w:val="18"/>
        </w:rPr>
        <w:t>ведении</w:t>
      </w:r>
      <w:proofErr w:type="gramEnd"/>
      <w:r w:rsidRPr="006B31D5">
        <w:rPr>
          <w:rFonts w:ascii="Times New Roman" w:hAnsi="Times New Roman"/>
          <w:sz w:val="18"/>
          <w:szCs w:val="18"/>
        </w:rPr>
        <w:t xml:space="preserve"> электронного дневника</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 xml:space="preserve">                                                                                                                                     и электронного журнала успеваемости</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 xml:space="preserve">                                                                                                                                    в общеобразовательных учреждениях,</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 xml:space="preserve">                                                                                                                         </w:t>
      </w:r>
      <w:proofErr w:type="gramStart"/>
      <w:r w:rsidRPr="006B31D5">
        <w:rPr>
          <w:rFonts w:ascii="Times New Roman" w:hAnsi="Times New Roman"/>
          <w:sz w:val="18"/>
          <w:szCs w:val="18"/>
        </w:rPr>
        <w:t>расположенных</w:t>
      </w:r>
      <w:proofErr w:type="gramEnd"/>
      <w:r w:rsidRPr="006B31D5">
        <w:rPr>
          <w:rFonts w:ascii="Times New Roman" w:hAnsi="Times New Roman"/>
          <w:sz w:val="18"/>
          <w:szCs w:val="18"/>
        </w:rPr>
        <w:t xml:space="preserve"> на территории</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 xml:space="preserve">                                                                                                          Богучанского района"</w:t>
      </w:r>
    </w:p>
    <w:p w:rsidR="006B31D5" w:rsidRDefault="006B31D5" w:rsidP="006B31D5">
      <w:pPr>
        <w:pStyle w:val="ConsPlusNormal"/>
        <w:jc w:val="right"/>
      </w:pPr>
    </w:p>
    <w:p w:rsidR="006B31D5" w:rsidRPr="006B31D5" w:rsidRDefault="006B31D5" w:rsidP="006B31D5">
      <w:pPr>
        <w:pStyle w:val="ConsPlusNormal"/>
        <w:jc w:val="center"/>
        <w:rPr>
          <w:rFonts w:ascii="Times New Roman" w:hAnsi="Times New Roman" w:cs="Times New Roman"/>
          <w:sz w:val="18"/>
          <w:szCs w:val="18"/>
        </w:rPr>
      </w:pPr>
      <w:r w:rsidRPr="006B31D5">
        <w:rPr>
          <w:rFonts w:ascii="Times New Roman" w:hAnsi="Times New Roman" w:cs="Times New Roman"/>
          <w:sz w:val="18"/>
          <w:szCs w:val="18"/>
        </w:rPr>
        <w:t>БЛОК-СХЕМА ПРЕДОСТАВЛЕНИЯ МУНИЦИПАЛЬНОЙ УСЛУГИ ПО ПРЕДОСТАВЛЕНИЮ ИНФОРМАЦИИ О ТЕКУЩЕЙ УСПЕВАЕМОСТИ УЧАЩЕГОСЯ, ВЕДЕНИИ ЭЛЕКТРОННОГО ДНЕВНИКА И ЭЛЕКТРОННОГО ЖУРНАЛА УСПЕВАЕМОСТИ В ОБЩЕОБРАЗОВАТЕЛЬНЫХ УЧРЕЖДЕНИЯХ, РАСПОЛОЖЕННЫХ НА ТЕРРИТОРИИ БОГУЧАНСКОГО РАЙОНА</w:t>
      </w:r>
    </w:p>
    <w:p w:rsidR="006B31D5" w:rsidRDefault="006B31D5" w:rsidP="006B31D5">
      <w:pPr>
        <w:pStyle w:val="ConsPlusNormal"/>
        <w:jc w:val="center"/>
      </w:pPr>
    </w:p>
    <w:p w:rsidR="006B31D5" w:rsidRDefault="006B31D5" w:rsidP="006B31D5">
      <w:pPr>
        <w:pStyle w:val="ConsPlusNonformat"/>
        <w:jc w:val="both"/>
      </w:pPr>
      <w:r>
        <w:t xml:space="preserve">                             (──────────────)</w:t>
      </w:r>
    </w:p>
    <w:p w:rsidR="006B31D5" w:rsidRDefault="006B31D5" w:rsidP="006B31D5">
      <w:pPr>
        <w:pStyle w:val="ConsPlusNonformat"/>
        <w:jc w:val="both"/>
      </w:pPr>
      <w:r>
        <w:t xml:space="preserve">                             │    Начало    │</w:t>
      </w:r>
    </w:p>
    <w:p w:rsidR="006B31D5" w:rsidRPr="006B31D5" w:rsidRDefault="006B31D5" w:rsidP="006B31D5">
      <w:pPr>
        <w:pStyle w:val="ConsPlusNonformat"/>
        <w:jc w:val="both"/>
      </w:pPr>
      <w:r>
        <w:t xml:space="preserve">            </w:t>
      </w: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    Обращение заявителя (</w:t>
      </w:r>
      <w:hyperlink r:id="rId98" w:history="1">
        <w:r w:rsidRPr="006B31D5">
          <w:t>пункт 12</w:t>
        </w:r>
      </w:hyperlink>
      <w:r w:rsidRPr="006B31D5">
        <w:t xml:space="preserve"> Регламента)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        Прием и регистрация обращения        │</w:t>
      </w:r>
    </w:p>
    <w:p w:rsidR="006B31D5" w:rsidRPr="006B31D5" w:rsidRDefault="006B31D5" w:rsidP="006B31D5">
      <w:pPr>
        <w:pStyle w:val="ConsPlusNonformat"/>
        <w:jc w:val="both"/>
      </w:pPr>
      <w:r w:rsidRPr="006B31D5">
        <w:t xml:space="preserve">              │     от заявителя (</w:t>
      </w:r>
      <w:hyperlink r:id="rId99" w:history="1">
        <w:r w:rsidRPr="006B31D5">
          <w:t>пункт 23</w:t>
        </w:r>
      </w:hyperlink>
      <w:r w:rsidRPr="006B31D5">
        <w:t xml:space="preserve"> Регламента)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│Рассмотрение обращения (</w:t>
      </w:r>
      <w:hyperlink r:id="rId100" w:history="1">
        <w:r w:rsidRPr="006B31D5">
          <w:t>пункт 25</w:t>
        </w:r>
      </w:hyperlink>
      <w:r w:rsidRPr="006B31D5">
        <w:t xml:space="preserve"> Регламента)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w:t>
      </w:r>
    </w:p>
    <w:p w:rsidR="006B31D5" w:rsidRPr="006B31D5" w:rsidRDefault="006B31D5" w:rsidP="006B31D5">
      <w:pPr>
        <w:pStyle w:val="ConsPlusNonformat"/>
        <w:jc w:val="both"/>
      </w:pPr>
      <w:r w:rsidRPr="006B31D5">
        <w:t xml:space="preserve">                    │   Наличие основания для отказа   │</w:t>
      </w:r>
    </w:p>
    <w:p w:rsidR="006B31D5" w:rsidRPr="006B31D5" w:rsidRDefault="006B31D5" w:rsidP="006B31D5">
      <w:pPr>
        <w:pStyle w:val="ConsPlusNonformat"/>
        <w:jc w:val="both"/>
      </w:pPr>
      <w:r w:rsidRPr="006B31D5">
        <w:t xml:space="preserve">            ┌───────&lt;      в предоставлении услуги     &gt;─────┐</w:t>
      </w:r>
    </w:p>
    <w:p w:rsidR="006B31D5" w:rsidRPr="006B31D5" w:rsidRDefault="006B31D5" w:rsidP="006B31D5">
      <w:pPr>
        <w:pStyle w:val="ConsPlusNonformat"/>
        <w:jc w:val="both"/>
      </w:pPr>
      <w:r w:rsidRPr="006B31D5">
        <w:t xml:space="preserve">            │       │       (</w:t>
      </w:r>
      <w:hyperlink r:id="rId101" w:history="1">
        <w:r w:rsidRPr="006B31D5">
          <w:t>пункт 14</w:t>
        </w:r>
      </w:hyperlink>
      <w:r w:rsidRPr="006B31D5">
        <w:t xml:space="preserve"> Регламента)      │     │</w:t>
      </w:r>
    </w:p>
    <w:p w:rsidR="006B31D5" w:rsidRPr="006B31D5" w:rsidRDefault="006B31D5" w:rsidP="006B31D5">
      <w:pPr>
        <w:pStyle w:val="ConsPlusNonformat"/>
        <w:jc w:val="both"/>
      </w:pPr>
      <w:r w:rsidRPr="006B31D5">
        <w:t xml:space="preserve">            │       └────────────────\/────────────────┘     │</w:t>
      </w:r>
    </w:p>
    <w:p w:rsidR="006B31D5" w:rsidRPr="006B31D5" w:rsidRDefault="006B31D5" w:rsidP="006B31D5">
      <w:pPr>
        <w:pStyle w:val="ConsPlusNonformat"/>
        <w:jc w:val="both"/>
      </w:pPr>
      <w:r w:rsidRPr="006B31D5">
        <w:t xml:space="preserve">            │                                                │</w:t>
      </w:r>
    </w:p>
    <w:p w:rsidR="006B31D5" w:rsidRPr="006B31D5" w:rsidRDefault="006B31D5" w:rsidP="006B31D5">
      <w:pPr>
        <w:pStyle w:val="ConsPlusNonformat"/>
        <w:jc w:val="both"/>
      </w:pPr>
      <w:r w:rsidRPr="006B31D5">
        <w:lastRenderedPageBreak/>
        <w:t xml:space="preserve"> ┌──────────┴──────────────────────┐   ┌─────────────────────┴──────────┐</w:t>
      </w:r>
    </w:p>
    <w:p w:rsidR="006B31D5" w:rsidRPr="006B31D5" w:rsidRDefault="006B31D5" w:rsidP="006B31D5">
      <w:pPr>
        <w:pStyle w:val="ConsPlusNonformat"/>
        <w:jc w:val="both"/>
      </w:pPr>
      <w:r w:rsidRPr="006B31D5">
        <w:t xml:space="preserve"> │ Уведомление заявителя об отказе │   │     Сбор, анализ, обобщение    │</w:t>
      </w:r>
    </w:p>
    <w:p w:rsidR="006B31D5" w:rsidRPr="006B31D5" w:rsidRDefault="006B31D5" w:rsidP="006B31D5">
      <w:pPr>
        <w:pStyle w:val="ConsPlusNonformat"/>
        <w:jc w:val="both"/>
      </w:pPr>
      <w:r w:rsidRPr="006B31D5">
        <w:t xml:space="preserve"> │ в предоставлении муниципальной  │   │     и подготовка информации    │</w:t>
      </w:r>
    </w:p>
    <w:p w:rsidR="006B31D5" w:rsidRPr="006B31D5" w:rsidRDefault="006B31D5" w:rsidP="006B31D5">
      <w:pPr>
        <w:pStyle w:val="ConsPlusNonformat"/>
        <w:jc w:val="both"/>
      </w:pPr>
      <w:r w:rsidRPr="006B31D5">
        <w:t xml:space="preserve"> │   услуги, разъяснение причин    │   │      (</w:t>
      </w:r>
      <w:hyperlink r:id="rId102" w:history="1">
        <w:r w:rsidRPr="006B31D5">
          <w:t>пункт 26</w:t>
        </w:r>
      </w:hyperlink>
      <w:r w:rsidRPr="006B31D5">
        <w:t xml:space="preserve"> Регламента)     │</w:t>
      </w:r>
    </w:p>
    <w:p w:rsidR="006B31D5" w:rsidRPr="006B31D5" w:rsidRDefault="006B31D5" w:rsidP="006B31D5">
      <w:pPr>
        <w:pStyle w:val="ConsPlusNonformat"/>
        <w:jc w:val="both"/>
      </w:pPr>
      <w:r w:rsidRPr="006B31D5">
        <w:t xml:space="preserve"> │  отказа (</w:t>
      </w:r>
      <w:hyperlink r:id="rId103" w:history="1">
        <w:r w:rsidRPr="006B31D5">
          <w:t>пункт 25</w:t>
        </w:r>
      </w:hyperlink>
      <w:r w:rsidRPr="006B31D5">
        <w:t xml:space="preserve"> Регламента)   │   └─────────────────────┬──────────┘</w:t>
      </w:r>
    </w:p>
    <w:p w:rsidR="006B31D5" w:rsidRPr="006B31D5" w:rsidRDefault="006B31D5" w:rsidP="006B31D5">
      <w:pPr>
        <w:pStyle w:val="ConsPlusNonformat"/>
        <w:jc w:val="both"/>
      </w:pPr>
      <w:r w:rsidRPr="006B31D5">
        <w:t xml:space="preserve"> └──────────┬──────────────────────┘                         │</w:t>
      </w:r>
    </w:p>
    <w:p w:rsidR="006B31D5" w:rsidRPr="006B31D5" w:rsidRDefault="006B31D5" w:rsidP="006B31D5">
      <w:pPr>
        <w:pStyle w:val="ConsPlusNonformat"/>
        <w:jc w:val="both"/>
      </w:pPr>
      <w:r w:rsidRPr="006B31D5">
        <w:t xml:space="preserve">            │                          ┌─────────────────────┴──────────┐</w:t>
      </w:r>
    </w:p>
    <w:p w:rsidR="006B31D5" w:rsidRPr="006B31D5" w:rsidRDefault="006B31D5" w:rsidP="006B31D5">
      <w:pPr>
        <w:pStyle w:val="ConsPlusNonformat"/>
        <w:jc w:val="both"/>
      </w:pPr>
      <w:r w:rsidRPr="006B31D5">
        <w:t xml:space="preserve">            │                          │    Подготовка и направление    │</w:t>
      </w:r>
    </w:p>
    <w:p w:rsidR="006B31D5" w:rsidRPr="006B31D5" w:rsidRDefault="006B31D5" w:rsidP="006B31D5">
      <w:pPr>
        <w:pStyle w:val="ConsPlusNonformat"/>
        <w:jc w:val="both"/>
      </w:pPr>
      <w:r w:rsidRPr="006B31D5">
        <w:t xml:space="preserve">            │                          │ заявителю ответа на </w:t>
      </w:r>
      <w:proofErr w:type="gramStart"/>
      <w:r w:rsidRPr="006B31D5">
        <w:t>письменное</w:t>
      </w:r>
      <w:proofErr w:type="gramEnd"/>
      <w:r w:rsidRPr="006B31D5">
        <w:t xml:space="preserve"> │</w:t>
      </w:r>
    </w:p>
    <w:p w:rsidR="006B31D5" w:rsidRPr="006B31D5" w:rsidRDefault="006B31D5" w:rsidP="006B31D5">
      <w:pPr>
        <w:pStyle w:val="ConsPlusNonformat"/>
        <w:jc w:val="both"/>
      </w:pPr>
      <w:r w:rsidRPr="006B31D5">
        <w:t xml:space="preserve">            │                          │      обращение либо выдача     │</w:t>
      </w:r>
    </w:p>
    <w:p w:rsidR="006B31D5" w:rsidRPr="006B31D5" w:rsidRDefault="006B31D5" w:rsidP="006B31D5">
      <w:pPr>
        <w:pStyle w:val="ConsPlusNonformat"/>
        <w:jc w:val="both"/>
      </w:pPr>
      <w:r w:rsidRPr="006B31D5">
        <w:t xml:space="preserve">            │                          │         информационных         │</w:t>
      </w:r>
    </w:p>
    <w:p w:rsidR="006B31D5" w:rsidRPr="006B31D5" w:rsidRDefault="006B31D5" w:rsidP="006B31D5">
      <w:pPr>
        <w:pStyle w:val="ConsPlusNonformat"/>
        <w:jc w:val="both"/>
      </w:pPr>
      <w:r w:rsidRPr="006B31D5">
        <w:t xml:space="preserve">            │                          │     (справочных) материалов    │</w:t>
      </w:r>
    </w:p>
    <w:p w:rsidR="006B31D5" w:rsidRPr="006B31D5" w:rsidRDefault="006B31D5" w:rsidP="006B31D5">
      <w:pPr>
        <w:pStyle w:val="ConsPlusNonformat"/>
        <w:jc w:val="both"/>
      </w:pPr>
      <w:r w:rsidRPr="006B31D5">
        <w:t xml:space="preserve">            │                          │     (при личном обращении)     │</w:t>
      </w:r>
    </w:p>
    <w:p w:rsidR="006B31D5" w:rsidRDefault="006B31D5" w:rsidP="006B31D5">
      <w:pPr>
        <w:pStyle w:val="ConsPlusNonformat"/>
        <w:jc w:val="both"/>
      </w:pPr>
      <w:r w:rsidRPr="006B31D5">
        <w:t xml:space="preserve">            │                          │      (</w:t>
      </w:r>
      <w:hyperlink r:id="rId104" w:history="1">
        <w:r w:rsidRPr="006B31D5">
          <w:t>пункт 27</w:t>
        </w:r>
      </w:hyperlink>
      <w:r w:rsidRPr="006B31D5">
        <w:t xml:space="preserve"> Регламента</w:t>
      </w:r>
      <w:r>
        <w:t>)     │</w:t>
      </w:r>
    </w:p>
    <w:p w:rsidR="006B31D5" w:rsidRDefault="006B31D5" w:rsidP="006B31D5">
      <w:pPr>
        <w:pStyle w:val="ConsPlusNonformat"/>
        <w:jc w:val="both"/>
      </w:pPr>
      <w:r>
        <w:t xml:space="preserve">            │                          └─────────────────────┬──────────┘</w:t>
      </w:r>
    </w:p>
    <w:p w:rsidR="006B31D5" w:rsidRDefault="006B31D5" w:rsidP="006B31D5">
      <w:pPr>
        <w:pStyle w:val="ConsPlusNonformat"/>
        <w:jc w:val="both"/>
      </w:pPr>
      <w:r>
        <w:t xml:space="preserve">            └─────────────────────────┬──────────────────────┘</w:t>
      </w:r>
    </w:p>
    <w:p w:rsidR="006B31D5" w:rsidRDefault="006B31D5" w:rsidP="006B31D5">
      <w:pPr>
        <w:pStyle w:val="ConsPlusNonformat"/>
        <w:jc w:val="both"/>
      </w:pPr>
      <w:r>
        <w:t xml:space="preserve">                                      │</w:t>
      </w:r>
    </w:p>
    <w:p w:rsidR="006B31D5" w:rsidRDefault="006B31D5" w:rsidP="006B31D5">
      <w:pPr>
        <w:pStyle w:val="ConsPlusNonformat"/>
        <w:jc w:val="both"/>
      </w:pPr>
      <w:r>
        <w:t xml:space="preserve">                              (───────┴─────)</w:t>
      </w:r>
    </w:p>
    <w:p w:rsidR="006B31D5" w:rsidRDefault="006B31D5" w:rsidP="006B31D5">
      <w:pPr>
        <w:pStyle w:val="ConsPlusNonformat"/>
        <w:jc w:val="both"/>
      </w:pPr>
      <w:r>
        <w:t xml:space="preserve">                              │    Конец    │</w:t>
      </w:r>
    </w:p>
    <w:p w:rsidR="006B31D5" w:rsidRPr="00860393" w:rsidRDefault="006B31D5" w:rsidP="006B31D5">
      <w:pPr>
        <w:pStyle w:val="ConsPlusNonformat"/>
        <w:jc w:val="both"/>
      </w:pPr>
      <w:r>
        <w:t xml:space="preserve">                              (─────────────)</w:t>
      </w:r>
    </w:p>
    <w:p w:rsidR="006B31D5" w:rsidRPr="006B31D5" w:rsidRDefault="006B31D5" w:rsidP="006B31D5">
      <w:pPr>
        <w:autoSpaceDE w:val="0"/>
        <w:autoSpaceDN w:val="0"/>
        <w:adjustRightInd w:val="0"/>
        <w:spacing w:after="0" w:line="240" w:lineRule="auto"/>
        <w:jc w:val="right"/>
        <w:outlineLvl w:val="0"/>
        <w:rPr>
          <w:rFonts w:ascii="Times New Roman" w:hAnsi="Times New Roman"/>
          <w:sz w:val="18"/>
          <w:szCs w:val="18"/>
        </w:rPr>
      </w:pPr>
      <w:r w:rsidRPr="006B31D5">
        <w:rPr>
          <w:rFonts w:ascii="Times New Roman" w:hAnsi="Times New Roman"/>
          <w:sz w:val="18"/>
          <w:szCs w:val="18"/>
        </w:rPr>
        <w:t xml:space="preserve">   Приложение № 3</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к Административному регламенту</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"Предоставление информации</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о текущей успеваемости учащегося,</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proofErr w:type="gramStart"/>
      <w:r w:rsidRPr="006B31D5">
        <w:rPr>
          <w:rFonts w:ascii="Times New Roman" w:hAnsi="Times New Roman"/>
          <w:sz w:val="18"/>
          <w:szCs w:val="18"/>
        </w:rPr>
        <w:t>ведении</w:t>
      </w:r>
      <w:proofErr w:type="gramEnd"/>
      <w:r w:rsidRPr="006B31D5">
        <w:rPr>
          <w:rFonts w:ascii="Times New Roman" w:hAnsi="Times New Roman"/>
          <w:sz w:val="18"/>
          <w:szCs w:val="18"/>
        </w:rPr>
        <w:t xml:space="preserve"> электронного дневника</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и электронного журнала успеваемости</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в общеобразовательных учреждениях,</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proofErr w:type="gramStart"/>
      <w:r w:rsidRPr="006B31D5">
        <w:rPr>
          <w:rFonts w:ascii="Times New Roman" w:hAnsi="Times New Roman"/>
          <w:sz w:val="18"/>
          <w:szCs w:val="18"/>
        </w:rPr>
        <w:t>расположенных</w:t>
      </w:r>
      <w:proofErr w:type="gramEnd"/>
      <w:r w:rsidRPr="006B31D5">
        <w:rPr>
          <w:rFonts w:ascii="Times New Roman" w:hAnsi="Times New Roman"/>
          <w:sz w:val="18"/>
          <w:szCs w:val="18"/>
        </w:rPr>
        <w:t xml:space="preserve"> на территории</w:t>
      </w:r>
    </w:p>
    <w:p w:rsidR="006B31D5" w:rsidRPr="006B31D5" w:rsidRDefault="006B31D5" w:rsidP="006B31D5">
      <w:pPr>
        <w:autoSpaceDE w:val="0"/>
        <w:autoSpaceDN w:val="0"/>
        <w:adjustRightInd w:val="0"/>
        <w:spacing w:after="0" w:line="240" w:lineRule="auto"/>
        <w:jc w:val="right"/>
        <w:rPr>
          <w:rFonts w:ascii="Times New Roman" w:hAnsi="Times New Roman"/>
          <w:sz w:val="18"/>
          <w:szCs w:val="18"/>
        </w:rPr>
      </w:pPr>
      <w:r w:rsidRPr="006B31D5">
        <w:rPr>
          <w:rFonts w:ascii="Times New Roman" w:hAnsi="Times New Roman"/>
          <w:sz w:val="18"/>
          <w:szCs w:val="18"/>
        </w:rPr>
        <w:t>Богучанского района"</w:t>
      </w:r>
    </w:p>
    <w:p w:rsidR="006B31D5" w:rsidRPr="006B31D5" w:rsidRDefault="006B31D5" w:rsidP="006B31D5">
      <w:pPr>
        <w:autoSpaceDE w:val="0"/>
        <w:autoSpaceDN w:val="0"/>
        <w:adjustRightInd w:val="0"/>
        <w:spacing w:after="0" w:line="240" w:lineRule="auto"/>
        <w:ind w:firstLine="540"/>
        <w:jc w:val="both"/>
        <w:rPr>
          <w:rFonts w:ascii="Times New Roman" w:hAnsi="Times New Roman"/>
          <w:sz w:val="20"/>
          <w:szCs w:val="20"/>
        </w:rPr>
      </w:pP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Директору 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(наименование учреждения)</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______________________________________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(Ф.И.О. руководителя)</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______________________________________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w:t>
      </w:r>
      <w:proofErr w:type="gramStart"/>
      <w:r w:rsidRPr="006B31D5">
        <w:rPr>
          <w:rFonts w:ascii="Courier New" w:hAnsi="Courier New" w:cs="Courier New"/>
          <w:sz w:val="20"/>
          <w:szCs w:val="20"/>
        </w:rPr>
        <w:t>(И.О. Фамилия родителя (законного</w:t>
      </w:r>
      <w:proofErr w:type="gramEnd"/>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представителя)</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______________________________________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w:t>
      </w:r>
      <w:proofErr w:type="gramStart"/>
      <w:r w:rsidRPr="006B31D5">
        <w:rPr>
          <w:rFonts w:ascii="Courier New" w:hAnsi="Courier New" w:cs="Courier New"/>
          <w:sz w:val="20"/>
          <w:szCs w:val="20"/>
        </w:rPr>
        <w:t>проживающей</w:t>
      </w:r>
      <w:proofErr w:type="gramEnd"/>
      <w:r w:rsidRPr="006B31D5">
        <w:rPr>
          <w:rFonts w:ascii="Courier New" w:hAnsi="Courier New" w:cs="Courier New"/>
          <w:sz w:val="20"/>
          <w:szCs w:val="20"/>
        </w:rPr>
        <w:t xml:space="preserve"> (его) по адресу: 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______________________________________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Телефон 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Адрес электронной почты 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______________________________________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ЗАЯВЛЕНИЕ</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о предоставлении информации </w:t>
      </w:r>
      <w:proofErr w:type="gramStart"/>
      <w:r w:rsidRPr="006B31D5">
        <w:rPr>
          <w:rFonts w:ascii="Courier New" w:hAnsi="Courier New" w:cs="Courier New"/>
          <w:sz w:val="20"/>
          <w:szCs w:val="20"/>
        </w:rPr>
        <w:t>о</w:t>
      </w:r>
      <w:proofErr w:type="gramEnd"/>
      <w:r w:rsidRPr="006B31D5">
        <w:rPr>
          <w:rFonts w:ascii="Courier New" w:hAnsi="Courier New" w:cs="Courier New"/>
          <w:sz w:val="20"/>
          <w:szCs w:val="20"/>
        </w:rPr>
        <w:t xml:space="preserve"> текущей</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успеваемости в форме электронного дневника,</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электронного журнала успеваемости</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Прошу  предоставлять  информацию  о  текущей успеваемости моего ребенка</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(сына, дочери)</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__________________________________________________________________________,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(фамилия, имя, отчество)</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обучающегося _______ класса в форме электронного дневника, электронного</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журнала успеваемости.</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 xml:space="preserve">    Даю  согласие для использования моих персональных данных и данных моего</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ребенка.</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Подпись _________________________</w:t>
      </w:r>
    </w:p>
    <w:p w:rsidR="006B31D5" w:rsidRPr="006B31D5" w:rsidRDefault="006B31D5" w:rsidP="006B31D5">
      <w:pPr>
        <w:autoSpaceDE w:val="0"/>
        <w:autoSpaceDN w:val="0"/>
        <w:adjustRightInd w:val="0"/>
        <w:spacing w:after="0" w:line="240" w:lineRule="auto"/>
        <w:jc w:val="both"/>
        <w:rPr>
          <w:rFonts w:ascii="Courier New" w:hAnsi="Courier New" w:cs="Courier New"/>
          <w:sz w:val="20"/>
          <w:szCs w:val="20"/>
        </w:rPr>
      </w:pPr>
      <w:r w:rsidRPr="006B31D5">
        <w:rPr>
          <w:rFonts w:ascii="Courier New" w:hAnsi="Courier New" w:cs="Courier New"/>
          <w:sz w:val="20"/>
          <w:szCs w:val="20"/>
        </w:rPr>
        <w:t>"__" ____________________ 20__ г.</w:t>
      </w:r>
    </w:p>
    <w:p w:rsidR="006B31D5" w:rsidRDefault="006B31D5" w:rsidP="006B31D5"/>
    <w:p w:rsidR="00143556" w:rsidRPr="00860393" w:rsidRDefault="00143556" w:rsidP="00143556">
      <w:pPr>
        <w:spacing w:after="0" w:line="240" w:lineRule="auto"/>
        <w:jc w:val="center"/>
        <w:rPr>
          <w:rFonts w:ascii="Times New Roman" w:eastAsia="Times New Roman" w:hAnsi="Times New Roman"/>
          <w:sz w:val="18"/>
          <w:szCs w:val="20"/>
          <w:lang w:eastAsia="ru-RU"/>
        </w:rPr>
      </w:pPr>
      <w:r w:rsidRPr="00143556">
        <w:rPr>
          <w:rFonts w:ascii="Times New Roman" w:eastAsia="Times New Roman" w:hAnsi="Times New Roman"/>
          <w:sz w:val="18"/>
          <w:szCs w:val="20"/>
          <w:lang w:eastAsia="ru-RU"/>
        </w:rPr>
        <w:lastRenderedPageBreak/>
        <w:t>АДМИНИСТРАЦИЯ БОГУЧАНСКОГО РАЙОНА</w:t>
      </w:r>
    </w:p>
    <w:p w:rsidR="00143556" w:rsidRPr="00860393" w:rsidRDefault="00143556" w:rsidP="00143556">
      <w:pPr>
        <w:spacing w:after="0" w:line="240" w:lineRule="auto"/>
        <w:jc w:val="center"/>
        <w:rPr>
          <w:rFonts w:ascii="Times New Roman" w:eastAsia="Times New Roman" w:hAnsi="Times New Roman"/>
          <w:sz w:val="18"/>
          <w:szCs w:val="20"/>
          <w:lang w:eastAsia="ru-RU"/>
        </w:rPr>
      </w:pPr>
      <w:r w:rsidRPr="00143556">
        <w:rPr>
          <w:rFonts w:ascii="Times New Roman" w:eastAsia="Times New Roman" w:hAnsi="Times New Roman"/>
          <w:sz w:val="18"/>
          <w:szCs w:val="20"/>
          <w:lang w:eastAsia="ru-RU"/>
        </w:rPr>
        <w:t>ПОСТАНОВЛЕНИЕ</w:t>
      </w:r>
    </w:p>
    <w:p w:rsidR="00143556" w:rsidRPr="00143556" w:rsidRDefault="00143556" w:rsidP="00143556">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                      </w:t>
      </w:r>
      <w:r w:rsidRPr="00143556">
        <w:rPr>
          <w:rFonts w:ascii="Times New Roman" w:eastAsia="Times New Roman" w:hAnsi="Times New Roman"/>
          <w:sz w:val="20"/>
          <w:szCs w:val="20"/>
          <w:lang w:eastAsia="ru-RU"/>
        </w:rPr>
        <w:t>06.07.2016</w:t>
      </w:r>
      <w:r>
        <w:rPr>
          <w:rFonts w:ascii="Times New Roman" w:eastAsia="Times New Roman" w:hAnsi="Times New Roman"/>
          <w:sz w:val="20"/>
          <w:szCs w:val="20"/>
          <w:lang w:eastAsia="ru-RU"/>
        </w:rPr>
        <w:t xml:space="preserve"> г.                       </w:t>
      </w:r>
      <w:r w:rsidRPr="00143556">
        <w:rPr>
          <w:rFonts w:ascii="Times New Roman" w:eastAsia="Times New Roman" w:hAnsi="Times New Roman"/>
          <w:sz w:val="20"/>
          <w:szCs w:val="20"/>
          <w:lang w:eastAsia="ru-RU"/>
        </w:rPr>
        <w:t xml:space="preserve"> </w:t>
      </w:r>
      <w:r w:rsidRPr="00860393">
        <w:rPr>
          <w:rFonts w:ascii="Times New Roman" w:eastAsia="Times New Roman" w:hAnsi="Times New Roman"/>
          <w:sz w:val="20"/>
          <w:szCs w:val="20"/>
          <w:lang w:eastAsia="ru-RU"/>
        </w:rPr>
        <w:t xml:space="preserve">         </w:t>
      </w:r>
      <w:r w:rsidRPr="00143556">
        <w:rPr>
          <w:rFonts w:ascii="Times New Roman" w:eastAsia="Times New Roman" w:hAnsi="Times New Roman"/>
          <w:sz w:val="20"/>
          <w:szCs w:val="20"/>
          <w:lang w:eastAsia="ru-RU"/>
        </w:rPr>
        <w:t xml:space="preserve">       с. Богучаны            </w:t>
      </w:r>
      <w:r w:rsidRPr="00860393">
        <w:rPr>
          <w:rFonts w:ascii="Times New Roman" w:eastAsia="Times New Roman" w:hAnsi="Times New Roman"/>
          <w:sz w:val="20"/>
          <w:szCs w:val="20"/>
          <w:lang w:eastAsia="ru-RU"/>
        </w:rPr>
        <w:t xml:space="preserve">   </w:t>
      </w:r>
      <w:r w:rsidRPr="00143556">
        <w:rPr>
          <w:rFonts w:ascii="Times New Roman" w:eastAsia="Times New Roman" w:hAnsi="Times New Roman"/>
          <w:sz w:val="20"/>
          <w:szCs w:val="20"/>
          <w:lang w:eastAsia="ru-RU"/>
        </w:rPr>
        <w:t xml:space="preserve">                </w:t>
      </w:r>
      <w:r w:rsidRPr="00860393">
        <w:rPr>
          <w:rFonts w:ascii="Times New Roman" w:eastAsia="Times New Roman" w:hAnsi="Times New Roman"/>
          <w:sz w:val="20"/>
          <w:szCs w:val="20"/>
          <w:lang w:eastAsia="ru-RU"/>
        </w:rPr>
        <w:t xml:space="preserve">      </w:t>
      </w:r>
      <w:r w:rsidRPr="00143556">
        <w:rPr>
          <w:rFonts w:ascii="Times New Roman" w:eastAsia="Times New Roman" w:hAnsi="Times New Roman"/>
          <w:sz w:val="20"/>
          <w:szCs w:val="20"/>
          <w:lang w:eastAsia="ru-RU"/>
        </w:rPr>
        <w:t xml:space="preserve">     № 497-п</w:t>
      </w:r>
    </w:p>
    <w:p w:rsidR="00143556" w:rsidRPr="00143556" w:rsidRDefault="00143556" w:rsidP="00143556">
      <w:pPr>
        <w:spacing w:after="0" w:line="240" w:lineRule="auto"/>
        <w:jc w:val="both"/>
        <w:rPr>
          <w:rFonts w:ascii="Times New Roman" w:eastAsia="Times New Roman" w:hAnsi="Times New Roman"/>
          <w:sz w:val="20"/>
          <w:szCs w:val="20"/>
          <w:lang w:eastAsia="ru-RU"/>
        </w:rPr>
      </w:pPr>
    </w:p>
    <w:p w:rsidR="00143556" w:rsidRPr="00143556" w:rsidRDefault="00143556" w:rsidP="00143556">
      <w:pPr>
        <w:spacing w:after="0" w:line="240" w:lineRule="auto"/>
        <w:jc w:val="center"/>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Об утверждении административного регламента «предоставление информации об</w:t>
      </w:r>
      <w:r w:rsidRPr="00143556">
        <w:rPr>
          <w:rFonts w:ascii="Times New Roman" w:hAnsi="Times New Roman"/>
          <w:sz w:val="20"/>
          <w:szCs w:val="20"/>
        </w:rPr>
        <w:t xml:space="preserve">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143556">
        <w:rPr>
          <w:rFonts w:ascii="Times New Roman" w:eastAsia="Times New Roman" w:hAnsi="Times New Roman"/>
          <w:sz w:val="20"/>
          <w:szCs w:val="20"/>
          <w:lang w:eastAsia="ru-RU"/>
        </w:rPr>
        <w:t>»</w:t>
      </w:r>
    </w:p>
    <w:p w:rsidR="00143556" w:rsidRPr="00143556" w:rsidRDefault="00143556" w:rsidP="00143556">
      <w:pPr>
        <w:spacing w:after="0" w:line="240" w:lineRule="auto"/>
        <w:jc w:val="both"/>
        <w:rPr>
          <w:rFonts w:ascii="Times New Roman" w:eastAsia="Times New Roman" w:hAnsi="Times New Roman"/>
          <w:sz w:val="20"/>
          <w:szCs w:val="20"/>
          <w:lang w:eastAsia="ru-RU"/>
        </w:rPr>
      </w:pPr>
    </w:p>
    <w:p w:rsidR="00143556" w:rsidRPr="00143556" w:rsidRDefault="00143556" w:rsidP="00143556">
      <w:pPr>
        <w:spacing w:after="0" w:line="240" w:lineRule="auto"/>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ab/>
      </w:r>
      <w:proofErr w:type="gramStart"/>
      <w:r w:rsidRPr="00143556">
        <w:rPr>
          <w:rFonts w:ascii="Times New Roman" w:eastAsia="Times New Roman" w:hAnsi="Times New Roman"/>
          <w:sz w:val="20"/>
          <w:szCs w:val="20"/>
          <w:lang w:eastAsia="ru-RU"/>
        </w:rPr>
        <w:t xml:space="preserve">В целях приведения правовых актов в соответствие с действующим законодательством, в соответствии с Федеральным законом от 27.07.2010 № 210-ФЗ «Об организации предоставления государственных и муниципальных услуг», Порядком разработки и утверждения администрацией Богучанского района административных регламентов предоставления муниципальных услуг, утвержденного Постановлением администрации Богучанского района от 19.11.2010 № 1665-п, на основании ст.ст. 7, 8, 43, 47 Устава Богучанского района Красноярского края, </w:t>
      </w:r>
      <w:proofErr w:type="gramEnd"/>
    </w:p>
    <w:p w:rsidR="00143556" w:rsidRPr="00143556" w:rsidRDefault="00143556" w:rsidP="00143556">
      <w:pPr>
        <w:spacing w:after="0" w:line="240" w:lineRule="auto"/>
        <w:ind w:firstLine="708"/>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ПОСТАНОВЛЯЮ:</w:t>
      </w:r>
    </w:p>
    <w:p w:rsidR="00143556" w:rsidRPr="00143556" w:rsidRDefault="00143556" w:rsidP="00143556">
      <w:pPr>
        <w:spacing w:after="0" w:line="240" w:lineRule="auto"/>
        <w:ind w:firstLine="708"/>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1. Утвердить административный регламент  «предоставление информации об</w:t>
      </w:r>
      <w:r w:rsidRPr="00143556">
        <w:rPr>
          <w:rFonts w:ascii="Times New Roman" w:hAnsi="Times New Roman"/>
          <w:sz w:val="20"/>
          <w:szCs w:val="20"/>
        </w:rPr>
        <w:t xml:space="preserve"> образовательных программах и учебных планах, рабочих программах учебных курсов, предметов, дисциплин (модулей), годовых календарных учебных графиках</w:t>
      </w:r>
      <w:proofErr w:type="gramStart"/>
      <w:r w:rsidRPr="00143556">
        <w:rPr>
          <w:rFonts w:ascii="Times New Roman" w:eastAsia="Times New Roman" w:hAnsi="Times New Roman"/>
          <w:sz w:val="20"/>
          <w:szCs w:val="20"/>
          <w:lang w:eastAsia="ru-RU"/>
        </w:rPr>
        <w:t>»с</w:t>
      </w:r>
      <w:proofErr w:type="gramEnd"/>
      <w:r w:rsidRPr="00143556">
        <w:rPr>
          <w:rFonts w:ascii="Times New Roman" w:eastAsia="Times New Roman" w:hAnsi="Times New Roman"/>
          <w:sz w:val="20"/>
          <w:szCs w:val="20"/>
          <w:lang w:eastAsia="ru-RU"/>
        </w:rPr>
        <w:t>огласно приложению.</w:t>
      </w:r>
    </w:p>
    <w:p w:rsidR="00143556" w:rsidRPr="00143556" w:rsidRDefault="00143556" w:rsidP="00143556">
      <w:pPr>
        <w:spacing w:after="0" w:line="240" w:lineRule="auto"/>
        <w:ind w:firstLine="708"/>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2. Признать утратившим силу Постановление администрации Богучанского района от 14.03.2011 № 277-п «Об утверждении административного регламента предоставления Управлением образования администрации Богучанского района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образовательных учреждений, расположенных на территории Богучанского района».</w:t>
      </w:r>
    </w:p>
    <w:p w:rsidR="00143556" w:rsidRPr="00143556" w:rsidRDefault="00143556" w:rsidP="00143556">
      <w:pPr>
        <w:tabs>
          <w:tab w:val="num" w:pos="-100"/>
        </w:tabs>
        <w:spacing w:after="0" w:line="240" w:lineRule="auto"/>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ab/>
        <w:t xml:space="preserve">3. </w:t>
      </w:r>
      <w:proofErr w:type="gramStart"/>
      <w:r w:rsidRPr="00143556">
        <w:rPr>
          <w:rFonts w:ascii="Times New Roman" w:eastAsia="Times New Roman" w:hAnsi="Times New Roman"/>
          <w:sz w:val="20"/>
          <w:szCs w:val="20"/>
          <w:lang w:eastAsia="ru-RU"/>
        </w:rPr>
        <w:t>Контроль за</w:t>
      </w:r>
      <w:proofErr w:type="gramEnd"/>
      <w:r w:rsidRPr="00143556">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А.Г. Брюханова.</w:t>
      </w:r>
    </w:p>
    <w:p w:rsidR="00143556" w:rsidRPr="00143556" w:rsidRDefault="00143556" w:rsidP="00143556">
      <w:pPr>
        <w:spacing w:after="0" w:line="240" w:lineRule="auto"/>
        <w:ind w:firstLine="708"/>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4. Постановление вступает в силу со дня, следующего за днём официального опубликования в Официальном вестнике.</w:t>
      </w:r>
    </w:p>
    <w:p w:rsidR="00143556" w:rsidRPr="00860393" w:rsidRDefault="00143556" w:rsidP="00143556">
      <w:pPr>
        <w:spacing w:after="0" w:line="240" w:lineRule="auto"/>
        <w:rPr>
          <w:rFonts w:ascii="Times New Roman" w:eastAsia="Times New Roman" w:hAnsi="Times New Roman"/>
          <w:sz w:val="20"/>
          <w:szCs w:val="20"/>
          <w:lang w:eastAsia="ru-RU"/>
        </w:rPr>
      </w:pPr>
    </w:p>
    <w:p w:rsidR="00143556" w:rsidRPr="00143556" w:rsidRDefault="00143556" w:rsidP="00143556">
      <w:pPr>
        <w:spacing w:after="0" w:line="240" w:lineRule="auto"/>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Глава Богучанского  района                                                                А. В. Бахтин</w:t>
      </w:r>
    </w:p>
    <w:p w:rsidR="00143556" w:rsidRPr="00143556" w:rsidRDefault="00143556" w:rsidP="00143556">
      <w:pPr>
        <w:spacing w:after="0" w:line="240" w:lineRule="auto"/>
        <w:ind w:left="720"/>
        <w:jc w:val="center"/>
        <w:rPr>
          <w:rFonts w:ascii="Times New Roman" w:eastAsia="Times New Roman" w:hAnsi="Times New Roman"/>
          <w:sz w:val="20"/>
          <w:szCs w:val="20"/>
          <w:lang w:eastAsia="ru-RU"/>
        </w:rPr>
      </w:pPr>
    </w:p>
    <w:p w:rsidR="00143556" w:rsidRPr="00143556" w:rsidRDefault="00143556" w:rsidP="00143556">
      <w:pPr>
        <w:spacing w:after="0" w:line="240" w:lineRule="auto"/>
        <w:ind w:left="720"/>
        <w:jc w:val="right"/>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Приложение к Постановлению</w:t>
      </w:r>
    </w:p>
    <w:p w:rsidR="00143556" w:rsidRPr="00143556" w:rsidRDefault="00143556" w:rsidP="00143556">
      <w:pPr>
        <w:spacing w:after="0" w:line="240" w:lineRule="auto"/>
        <w:ind w:left="720"/>
        <w:jc w:val="right"/>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 xml:space="preserve">                                                                           администрации Богучанского района</w:t>
      </w:r>
    </w:p>
    <w:p w:rsidR="00143556" w:rsidRPr="00143556" w:rsidRDefault="00143556" w:rsidP="00143556">
      <w:pPr>
        <w:spacing w:after="0" w:line="240" w:lineRule="auto"/>
        <w:ind w:left="720"/>
        <w:jc w:val="right"/>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 xml:space="preserve">от </w:t>
      </w:r>
      <w:r>
        <w:rPr>
          <w:rFonts w:ascii="Times New Roman" w:eastAsia="Times New Roman" w:hAnsi="Times New Roman"/>
          <w:sz w:val="20"/>
          <w:szCs w:val="20"/>
          <w:lang w:eastAsia="ru-RU"/>
        </w:rPr>
        <w:t>06</w:t>
      </w:r>
      <w:r w:rsidRPr="00143556">
        <w:rPr>
          <w:rFonts w:ascii="Times New Roman" w:eastAsia="Times New Roman" w:hAnsi="Times New Roman"/>
          <w:sz w:val="20"/>
          <w:szCs w:val="20"/>
          <w:lang w:eastAsia="ru-RU"/>
        </w:rPr>
        <w:t>. 07.2016г. №497-п</w:t>
      </w:r>
    </w:p>
    <w:p w:rsidR="00143556" w:rsidRPr="00860393" w:rsidRDefault="00143556" w:rsidP="00143556">
      <w:pPr>
        <w:spacing w:after="0" w:line="240" w:lineRule="auto"/>
        <w:rPr>
          <w:rFonts w:ascii="Times New Roman" w:eastAsia="Times New Roman" w:hAnsi="Times New Roman"/>
          <w:sz w:val="20"/>
          <w:szCs w:val="20"/>
          <w:lang w:eastAsia="ru-RU"/>
        </w:rPr>
      </w:pPr>
    </w:p>
    <w:p w:rsidR="00143556" w:rsidRPr="00143556" w:rsidRDefault="00143556" w:rsidP="00143556">
      <w:pPr>
        <w:spacing w:after="0" w:line="240" w:lineRule="auto"/>
        <w:ind w:left="72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А</w:t>
      </w:r>
      <w:r w:rsidRPr="00143556">
        <w:rPr>
          <w:rFonts w:ascii="Times New Roman" w:eastAsia="Times New Roman" w:hAnsi="Times New Roman"/>
          <w:sz w:val="20"/>
          <w:szCs w:val="20"/>
          <w:lang w:eastAsia="ru-RU"/>
        </w:rPr>
        <w:t>дминистративный регламент</w:t>
      </w:r>
      <w:proofErr w:type="gramStart"/>
      <w:r w:rsidRPr="00143556">
        <w:rPr>
          <w:rFonts w:ascii="Times New Roman" w:eastAsia="Times New Roman" w:hAnsi="Times New Roman"/>
          <w:sz w:val="20"/>
          <w:szCs w:val="20"/>
          <w:lang w:eastAsia="ru-RU"/>
        </w:rPr>
        <w:t>«п</w:t>
      </w:r>
      <w:proofErr w:type="gramEnd"/>
      <w:r w:rsidRPr="00143556">
        <w:rPr>
          <w:rFonts w:ascii="Times New Roman" w:eastAsia="Times New Roman" w:hAnsi="Times New Roman"/>
          <w:sz w:val="20"/>
          <w:szCs w:val="20"/>
          <w:lang w:eastAsia="ru-RU"/>
        </w:rPr>
        <w:t>редоставление информации об</w:t>
      </w:r>
      <w:r w:rsidRPr="00143556">
        <w:rPr>
          <w:rFonts w:ascii="Times New Roman" w:hAnsi="Times New Roman"/>
          <w:sz w:val="20"/>
          <w:szCs w:val="20"/>
        </w:rPr>
        <w:t xml:space="preserve">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43556" w:rsidRPr="00143556" w:rsidRDefault="00143556" w:rsidP="00143556">
      <w:pPr>
        <w:spacing w:after="0" w:line="240" w:lineRule="auto"/>
        <w:rPr>
          <w:rFonts w:ascii="Times New Roman" w:eastAsia="Times New Roman" w:hAnsi="Times New Roman"/>
          <w:sz w:val="20"/>
          <w:szCs w:val="20"/>
          <w:lang w:eastAsia="ru-RU"/>
        </w:rPr>
      </w:pPr>
    </w:p>
    <w:p w:rsidR="00143556" w:rsidRPr="00143556" w:rsidRDefault="00143556" w:rsidP="00143556">
      <w:pPr>
        <w:autoSpaceDE w:val="0"/>
        <w:autoSpaceDN w:val="0"/>
        <w:adjustRightInd w:val="0"/>
        <w:spacing w:after="0" w:line="240" w:lineRule="auto"/>
        <w:jc w:val="center"/>
        <w:outlineLvl w:val="0"/>
        <w:rPr>
          <w:rFonts w:ascii="Times New Roman" w:hAnsi="Times New Roman"/>
          <w:sz w:val="20"/>
          <w:szCs w:val="20"/>
        </w:rPr>
      </w:pPr>
      <w:r w:rsidRPr="00143556">
        <w:rPr>
          <w:rFonts w:ascii="Times New Roman" w:hAnsi="Times New Roman"/>
          <w:sz w:val="20"/>
          <w:szCs w:val="20"/>
        </w:rPr>
        <w:t>I. ОБЩИЕ ПОЛОЖЕНИЯ</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 Настоящий Административный регламент (далее - Регламент) определяет порядок и стандарт предоставления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 муниципальная услуга).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 Заявителем на предоставление муниципальной услуги может быть любой гражданин либо юридическое лицо Российской Федерации (далее - Заявитель).</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 Управление образования Администрации Богучанского района Красноярского края (далее - Управление образования) осуществляет информирование о предоставлении муниципальной услуги.</w:t>
      </w:r>
    </w:p>
    <w:p w:rsidR="00143556" w:rsidRPr="00143556" w:rsidRDefault="00143556" w:rsidP="00143556">
      <w:pPr>
        <w:spacing w:after="0" w:line="240" w:lineRule="auto"/>
        <w:ind w:firstLine="709"/>
        <w:contextualSpacing/>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Почтовый адрес управления образования: 663430, Красноярский край, Богучанский район, с. Богучаны, пер. Толстого, 15.</w:t>
      </w:r>
    </w:p>
    <w:p w:rsidR="00143556" w:rsidRPr="00143556" w:rsidRDefault="00143556" w:rsidP="00143556">
      <w:pPr>
        <w:spacing w:after="0" w:line="240" w:lineRule="auto"/>
        <w:ind w:firstLine="709"/>
        <w:contextualSpacing/>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Контактные телефоны: 8 (39162) 22-6-86, 22-8-72, 28-5-89.</w:t>
      </w:r>
    </w:p>
    <w:p w:rsidR="00143556" w:rsidRPr="00143556" w:rsidRDefault="00143556" w:rsidP="00143556">
      <w:pPr>
        <w:spacing w:after="0" w:line="240" w:lineRule="auto"/>
        <w:ind w:firstLine="709"/>
        <w:contextualSpacing/>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 xml:space="preserve">Официальный сайт Управления образования: </w:t>
      </w:r>
      <w:r w:rsidRPr="00143556">
        <w:rPr>
          <w:rFonts w:ascii="Times New Roman" w:eastAsia="Times New Roman" w:hAnsi="Times New Roman"/>
          <w:sz w:val="20"/>
          <w:szCs w:val="20"/>
          <w:lang w:val="en-US" w:eastAsia="ru-RU"/>
        </w:rPr>
        <w:t>boguo</w:t>
      </w:r>
      <w:r w:rsidRPr="00143556">
        <w:rPr>
          <w:rFonts w:ascii="Times New Roman" w:eastAsia="Times New Roman" w:hAnsi="Times New Roman"/>
          <w:sz w:val="20"/>
          <w:szCs w:val="20"/>
          <w:lang w:eastAsia="ru-RU"/>
        </w:rPr>
        <w:t>.</w:t>
      </w:r>
      <w:r w:rsidRPr="00143556">
        <w:rPr>
          <w:rFonts w:ascii="Times New Roman" w:eastAsia="Times New Roman" w:hAnsi="Times New Roman"/>
          <w:sz w:val="20"/>
          <w:szCs w:val="20"/>
          <w:lang w:val="en-US" w:eastAsia="ru-RU"/>
        </w:rPr>
        <w:t>ru</w:t>
      </w:r>
    </w:p>
    <w:p w:rsidR="00143556" w:rsidRPr="00143556" w:rsidRDefault="00143556" w:rsidP="00143556">
      <w:pPr>
        <w:spacing w:after="0" w:line="240" w:lineRule="auto"/>
        <w:ind w:firstLine="709"/>
        <w:contextualSpacing/>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 xml:space="preserve">Адрес электронной почты: </w:t>
      </w:r>
      <w:hyperlink r:id="rId105" w:history="1">
        <w:r w:rsidRPr="00143556">
          <w:rPr>
            <w:rFonts w:ascii="Times New Roman" w:eastAsia="Times New Roman" w:hAnsi="Times New Roman"/>
            <w:sz w:val="20"/>
            <w:szCs w:val="20"/>
            <w:u w:val="single"/>
            <w:lang w:val="en-US" w:eastAsia="ru-RU"/>
          </w:rPr>
          <w:t>ruo</w:t>
        </w:r>
        <w:r w:rsidRPr="00143556">
          <w:rPr>
            <w:rFonts w:ascii="Times New Roman" w:eastAsia="Times New Roman" w:hAnsi="Times New Roman"/>
            <w:sz w:val="20"/>
            <w:szCs w:val="20"/>
            <w:u w:val="single"/>
            <w:lang w:eastAsia="ru-RU"/>
          </w:rPr>
          <w:t>@</w:t>
        </w:r>
        <w:r w:rsidRPr="00143556">
          <w:rPr>
            <w:rFonts w:ascii="Times New Roman" w:eastAsia="Times New Roman" w:hAnsi="Times New Roman"/>
            <w:sz w:val="20"/>
            <w:szCs w:val="20"/>
            <w:u w:val="single"/>
            <w:lang w:val="en-US" w:eastAsia="ru-RU"/>
          </w:rPr>
          <w:t>boguo</w:t>
        </w:r>
        <w:r w:rsidRPr="00143556">
          <w:rPr>
            <w:rFonts w:ascii="Times New Roman" w:eastAsia="Times New Roman" w:hAnsi="Times New Roman"/>
            <w:sz w:val="20"/>
            <w:szCs w:val="20"/>
            <w:u w:val="single"/>
            <w:lang w:eastAsia="ru-RU"/>
          </w:rPr>
          <w:t>.</w:t>
        </w:r>
        <w:r w:rsidRPr="00143556">
          <w:rPr>
            <w:rFonts w:ascii="Times New Roman" w:eastAsia="Times New Roman" w:hAnsi="Times New Roman"/>
            <w:sz w:val="20"/>
            <w:szCs w:val="20"/>
            <w:u w:val="single"/>
            <w:lang w:val="en-US" w:eastAsia="ru-RU"/>
          </w:rPr>
          <w:t>r</w:t>
        </w:r>
      </w:hyperlink>
      <w:r w:rsidRPr="00143556">
        <w:rPr>
          <w:rFonts w:ascii="Times New Roman" w:eastAsia="Times New Roman" w:hAnsi="Times New Roman"/>
          <w:sz w:val="20"/>
          <w:szCs w:val="20"/>
          <w:lang w:val="en-US" w:eastAsia="ru-RU"/>
        </w:rPr>
        <w:t>u</w:t>
      </w:r>
      <w:r w:rsidRPr="00143556">
        <w:rPr>
          <w:rFonts w:ascii="Times New Roman" w:eastAsia="Times New Roman" w:hAnsi="Times New Roman"/>
          <w:sz w:val="20"/>
          <w:szCs w:val="20"/>
          <w:lang w:eastAsia="ru-RU"/>
        </w:rPr>
        <w:t>.</w:t>
      </w:r>
    </w:p>
    <w:p w:rsidR="00143556" w:rsidRPr="00143556" w:rsidRDefault="00143556" w:rsidP="00143556">
      <w:pPr>
        <w:spacing w:after="0" w:line="240" w:lineRule="auto"/>
        <w:ind w:firstLine="709"/>
        <w:contextualSpacing/>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 xml:space="preserve">График работы Управления образования: </w:t>
      </w:r>
    </w:p>
    <w:p w:rsidR="00143556" w:rsidRPr="00143556" w:rsidRDefault="00143556" w:rsidP="00143556">
      <w:pPr>
        <w:spacing w:after="0" w:line="240" w:lineRule="auto"/>
        <w:ind w:firstLine="709"/>
        <w:contextualSpacing/>
        <w:jc w:val="both"/>
        <w:rPr>
          <w:rFonts w:ascii="Times New Roman" w:eastAsia="Times New Roman" w:hAnsi="Times New Roman"/>
          <w:sz w:val="20"/>
          <w:szCs w:val="20"/>
          <w:lang w:eastAsia="ru-RU"/>
        </w:rPr>
      </w:pPr>
      <w:r w:rsidRPr="00143556">
        <w:rPr>
          <w:rFonts w:ascii="Times New Roman" w:eastAsia="Times New Roman" w:hAnsi="Times New Roman"/>
          <w:sz w:val="20"/>
          <w:szCs w:val="20"/>
          <w:lang w:eastAsia="ru-RU"/>
        </w:rPr>
        <w:t>Понедельник – пятница – с 9:00 до 17:00,</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суббота, воскресенье – выходные дни.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Административные процедуры при предоставлении муниципальной услуги осуществляются муниципальными образовательными учреждениями (далее - общеобразовательное учреждение) в соответствии с их графиками работы.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lastRenderedPageBreak/>
        <w:t>Сведения о графике (режиме) работы образовательных учреждений, участвующих в предоставлении муниципальной услуги, размещаются на стендах (вывесках) при входе в помещения образовательных учреждений.</w:t>
      </w:r>
    </w:p>
    <w:p w:rsidR="00143556" w:rsidRPr="00143556" w:rsidRDefault="00B13527" w:rsidP="00143556">
      <w:pPr>
        <w:autoSpaceDE w:val="0"/>
        <w:autoSpaceDN w:val="0"/>
        <w:adjustRightInd w:val="0"/>
        <w:spacing w:after="0" w:line="240" w:lineRule="auto"/>
        <w:ind w:firstLine="540"/>
        <w:jc w:val="both"/>
        <w:rPr>
          <w:rFonts w:ascii="Times New Roman" w:hAnsi="Times New Roman"/>
          <w:sz w:val="20"/>
          <w:szCs w:val="20"/>
        </w:rPr>
      </w:pPr>
      <w:hyperlink r:id="rId106" w:history="1">
        <w:r w:rsidR="00143556" w:rsidRPr="00143556">
          <w:rPr>
            <w:rFonts w:ascii="Times New Roman" w:hAnsi="Times New Roman"/>
            <w:sz w:val="20"/>
            <w:szCs w:val="20"/>
          </w:rPr>
          <w:t>Сведения</w:t>
        </w:r>
      </w:hyperlink>
      <w:r w:rsidR="00143556" w:rsidRPr="00143556">
        <w:rPr>
          <w:rFonts w:ascii="Times New Roman" w:hAnsi="Times New Roman"/>
          <w:sz w:val="20"/>
          <w:szCs w:val="20"/>
        </w:rPr>
        <w:t xml:space="preserve"> о месте нахождения, контактных телефонах, электронных адресах, сайтах образовательных учреждений приведены в приложении № 1 к настоящему Регламенту.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4. </w:t>
      </w:r>
      <w:proofErr w:type="gramStart"/>
      <w:r w:rsidRPr="00143556">
        <w:rPr>
          <w:rFonts w:ascii="Times New Roman" w:hAnsi="Times New Roman"/>
          <w:sz w:val="20"/>
          <w:szCs w:val="20"/>
        </w:rPr>
        <w:t>Информирование о порядке предоставления муниципальной услуги осуществляется специалистами Управления образования и специалистами образовательных учреждений (далее совместно - Специалисты) при личном контакте с Заявителем, а также с использованием средств почтовой, телефонной связи, электронной почты, с использованием информационных материалов, размещенных на официальном сайте Управления образования, образовательного учреждения в сети Интернет, на информационных стендах, размещенных в помещении Управления образования и образовательных учреждений.</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Специалисты осуществляют информирование: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 местонахождении и графике работы Управления образования, о способах получения информации, о месте нахождения и графике работы общеобразовательных учреждений;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 справочных телефонах Управления образования и общеобразовательных учреждений;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об адресе официального сайта в сети Интернет и адресе электронной почты Управления образования и общеобразовательных учреждений;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 порядке получения информации заинтересованными лицами по вопросам предоставления муниципальной услуги, в том числе о ходе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 порядке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Порядок получения информации Заявителями.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любое время с момента приема документов образовательным учреждением Заявитель имеет право на получение следующей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о сроках получения результатов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о причинах отказа в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о прохождении процедур по предоставлению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 этом: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информация о причинах отказа в предоставлении муниципальной услуги направляется Заявителю заказным письмом с уведомлением о его вручении либо выдается лично Заявителю, приглашенному в образовательное учреждение, по телефону, указанному в заявлении;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информация о сроке завершения оформления документов и возможности их получения сообщается Заявителю при подаче документов, а в случае сокращения срока предоставления муниципальной услуги - по телефону, указанному в заявлении;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информация о получении сведений о прохождении процедур по предоставлению муниципальной услуги сообщается Заявителю по телефону, электронной почте или посредством личного посещения общеобразовательного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5. Для получения информации по вопросам предоставления муниципальной услуги заинтересованные лица вправе обращаться: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устной форме (лично или по телефону) к Специалистам;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письменной форме; в форме электронного документа в образовательное учреждение.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Прием Специалистами для получения консультаций производится без предварительной записи.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любое рабочее время Заявитель имеет право на получение консультаций по вопросам: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состава документов, необходимых для предоставления муниципальной услуги, комплектности (достаточности) представленных документов;</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источника получения документов, необходимых для предоставления муниципальной услуги (орган, организация и их местонахождение);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времени приема и выдачи документов;</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сроков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порядка обжалования действий (бездействия) должностного лица, а также принимаемого им решения при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Специалист, осуществляющий устное информирование на личном приеме, должен принять все необходимые меры для дачи полного ответа на поставленные Заявителем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w:t>
      </w:r>
      <w:proofErr w:type="gramStart"/>
      <w:r w:rsidRPr="00143556">
        <w:rPr>
          <w:rFonts w:ascii="Times New Roman" w:hAnsi="Times New Roman"/>
          <w:sz w:val="20"/>
          <w:szCs w:val="20"/>
        </w:rPr>
        <w:t>виде</w:t>
      </w:r>
      <w:proofErr w:type="gramEnd"/>
      <w:r w:rsidRPr="00143556">
        <w:rPr>
          <w:rFonts w:ascii="Times New Roman" w:hAnsi="Times New Roman"/>
          <w:sz w:val="20"/>
          <w:szCs w:val="20"/>
        </w:rPr>
        <w:t xml:space="preserve"> либо согласовать другое время для устного информирования.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w:t>
      </w:r>
      <w:r w:rsidRPr="00143556">
        <w:rPr>
          <w:rFonts w:ascii="Times New Roman" w:hAnsi="Times New Roman"/>
          <w:sz w:val="20"/>
          <w:szCs w:val="20"/>
        </w:rPr>
        <w:lastRenderedPageBreak/>
        <w:t>звонок должен начинаться с информации о наименовании органа предоставления, в который позвонил гражданин, фамилии, имени, отчества и должности Специалиста.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Время разговора не должно превышать 15 минут.</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Письменные обращения Заявителей о порядке предоставления муниципальной услуги рассматриваются Специалистами с учетом времени подготовки ответа Заявителю в срок, не превышающий 30 дней с момента получения обращения.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6. Информация о муниципальной услуге предоставляется Заявителям: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посредством публикаций в средствах массовой информации, размещения на Сайте;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на информационных стендах Управления образования;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на информационных стендах образовательных учреждений.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7. Текстовая информация, связанная с осуществлением муниципальной услуги, выдается по просьбе Заявителя непосредственно в образовательном учреждении либо по просьбе Заявителя может быть направлена по почте, электронной почте либо факсимильным сообщением.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Информация, связанная с осуществлением муниципальной услуги, также доступна на официальном сайте Управления образования,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На информационных стендах и официальном сайте Управления образования размещается следующая информация: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извлечения из законодательных и иных нормативных правовых актов, содержащих нормы, регулирующие деятельность по оказанию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текст настоящего Регламента с приложениями;</w:t>
      </w:r>
    </w:p>
    <w:p w:rsidR="00143556" w:rsidRPr="00143556" w:rsidRDefault="00B13527" w:rsidP="00143556">
      <w:pPr>
        <w:autoSpaceDE w:val="0"/>
        <w:autoSpaceDN w:val="0"/>
        <w:adjustRightInd w:val="0"/>
        <w:spacing w:after="0" w:line="240" w:lineRule="auto"/>
        <w:ind w:firstLine="540"/>
        <w:jc w:val="both"/>
        <w:rPr>
          <w:rFonts w:ascii="Times New Roman" w:hAnsi="Times New Roman"/>
          <w:sz w:val="20"/>
          <w:szCs w:val="20"/>
        </w:rPr>
      </w:pPr>
      <w:hyperlink r:id="rId107" w:history="1">
        <w:r w:rsidR="00143556" w:rsidRPr="00143556">
          <w:rPr>
            <w:rFonts w:ascii="Times New Roman" w:hAnsi="Times New Roman"/>
            <w:sz w:val="20"/>
            <w:szCs w:val="20"/>
          </w:rPr>
          <w:t>блок-схема</w:t>
        </w:r>
      </w:hyperlink>
      <w:r w:rsidR="00143556" w:rsidRPr="00143556">
        <w:rPr>
          <w:rFonts w:ascii="Times New Roman" w:hAnsi="Times New Roman"/>
          <w:sz w:val="20"/>
          <w:szCs w:val="20"/>
        </w:rPr>
        <w:t xml:space="preserve"> (приложение № 2 к Регламенту);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перечни документов, необходимых для предоставления муниципальной услуги, и требования, предъявляемые к этим документам;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образцы оформления документов, необходимых для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месторасположение, график (режим) работы, номера телефонов организаций, в которых Заявители могут получить документы, необходимые для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схема нахождения Специалистов и режим приема ими граждан;</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таблица сроков предоставления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т.д.;</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основания отказа в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порядок информирования о ходе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порядок получения консультаций;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порядок обжалования решений, действий или бездействия должностных лиц, предоставляющих муниципальную услугу.</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jc w:val="center"/>
        <w:outlineLvl w:val="0"/>
        <w:rPr>
          <w:rFonts w:ascii="Times New Roman" w:hAnsi="Times New Roman"/>
          <w:sz w:val="20"/>
          <w:szCs w:val="20"/>
        </w:rPr>
      </w:pPr>
      <w:r w:rsidRPr="00143556">
        <w:rPr>
          <w:rFonts w:ascii="Times New Roman" w:hAnsi="Times New Roman"/>
          <w:sz w:val="20"/>
          <w:szCs w:val="20"/>
        </w:rPr>
        <w:t>II. СТАНДАРТ ПРЕДОСТАВЛЕНИЯ МУНИЦИПАЛЬНОЙ УСЛУГИ</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8. Наименование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9. Предоставление муниципальной услуги осуществляется через образовательные учреждения, находящиеся в ведении Управления образования, и через Управление образования в части информирования о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Административные процедуры в рамках предоставления муниципальной услуги осуществляются специалистами образовательных учреждений, реализующих основные общеобразовательные программы дошкольного, начального общего, основного общего, среднего общего, а также дополнительного образования, на территории Богучанского района в соответствии с установленным разграничением должностных обязанностей.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 xml:space="preserve">Специалисты образовательных учреждений при предоставлении муниципальной услуги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8" w:history="1">
        <w:r w:rsidRPr="00143556">
          <w:rPr>
            <w:rFonts w:ascii="Times New Roman" w:hAnsi="Times New Roman"/>
            <w:sz w:val="20"/>
            <w:szCs w:val="20"/>
          </w:rPr>
          <w:t>части 1 статьи 9</w:t>
        </w:r>
      </w:hyperlink>
      <w:r w:rsidRPr="00143556">
        <w:rPr>
          <w:rFonts w:ascii="Times New Roman" w:hAnsi="Times New Roman"/>
          <w:sz w:val="20"/>
          <w:szCs w:val="20"/>
        </w:rPr>
        <w:t xml:space="preserve"> Федерального</w:t>
      </w:r>
      <w:proofErr w:type="gramEnd"/>
      <w:r w:rsidRPr="00143556">
        <w:rPr>
          <w:rFonts w:ascii="Times New Roman" w:hAnsi="Times New Roman"/>
          <w:sz w:val="20"/>
          <w:szCs w:val="20"/>
        </w:rPr>
        <w:t xml:space="preserve"> закона от 27 июля 2010 г. N 210-ФЗ.</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10. Результатом предоставления муниципальной услуги является предоставление информации об образовательных программах и учебных планах, рабочих программах учебных курсов, предметов, </w:t>
      </w:r>
      <w:r w:rsidRPr="00143556">
        <w:rPr>
          <w:rFonts w:ascii="Times New Roman" w:hAnsi="Times New Roman"/>
          <w:sz w:val="20"/>
          <w:szCs w:val="20"/>
        </w:rPr>
        <w:lastRenderedPageBreak/>
        <w:t>дисциплин (модулей), годовых календарных учебных графиках либо мотивированный отказ в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11. </w:t>
      </w:r>
      <w:proofErr w:type="gramStart"/>
      <w:r w:rsidRPr="00143556">
        <w:rPr>
          <w:rFonts w:ascii="Times New Roman" w:hAnsi="Times New Roman"/>
          <w:sz w:val="20"/>
          <w:szCs w:val="20"/>
        </w:rPr>
        <w:t>Максимально допустимые сроки предоставления муниципальной услуги при обращении Заявителя не должны превышать 30 дней с момента поступления обращения, в исключительных случаях, а также в случаях направления запроса в другие государственные органы, органы местного самоуправления или иным должностным лицам руководитель общеобразовательного учреждения вправе продлить срок рассмотрения обращения Заявителя не более чем на 30 дней, уведомив Заявителя о продлении срока его рассмотрения.</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Датой обращения Заявителя является день поступления обращения в образовательное учреждение.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12. Предоставление муниципальной услуги осуществляется в соответствии со следующими нормативными правовыми актами: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Федеральным </w:t>
      </w:r>
      <w:hyperlink r:id="rId109" w:history="1">
        <w:r w:rsidRPr="00143556">
          <w:rPr>
            <w:rFonts w:ascii="Times New Roman" w:hAnsi="Times New Roman"/>
            <w:sz w:val="20"/>
            <w:szCs w:val="20"/>
          </w:rPr>
          <w:t>законом</w:t>
        </w:r>
      </w:hyperlink>
      <w:r w:rsidRPr="00143556">
        <w:rPr>
          <w:rFonts w:ascii="Times New Roman" w:hAnsi="Times New Roman"/>
          <w:sz w:val="20"/>
          <w:szCs w:val="20"/>
        </w:rPr>
        <w:t xml:space="preserve"> от 29.12.2012 N 273-ФЗ "Об образовании в Российской Федерации";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Федеральным </w:t>
      </w:r>
      <w:hyperlink r:id="rId110" w:history="1">
        <w:r w:rsidRPr="00143556">
          <w:rPr>
            <w:rFonts w:ascii="Times New Roman" w:hAnsi="Times New Roman"/>
            <w:sz w:val="20"/>
            <w:szCs w:val="20"/>
          </w:rPr>
          <w:t>законом</w:t>
        </w:r>
      </w:hyperlink>
      <w:r w:rsidRPr="00143556">
        <w:rPr>
          <w:rFonts w:ascii="Times New Roman" w:hAnsi="Times New Roman"/>
          <w:sz w:val="20"/>
          <w:szCs w:val="20"/>
        </w:rPr>
        <w:t xml:space="preserve"> от 24.07.1998 N 124-ФЗ "Об основных гарантиях прав ребенка в Российской Федерации";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Федеральным </w:t>
      </w:r>
      <w:hyperlink r:id="rId111" w:history="1">
        <w:r w:rsidRPr="00143556">
          <w:rPr>
            <w:rFonts w:ascii="Times New Roman" w:hAnsi="Times New Roman"/>
            <w:sz w:val="20"/>
            <w:szCs w:val="20"/>
          </w:rPr>
          <w:t>законом</w:t>
        </w:r>
      </w:hyperlink>
      <w:r w:rsidRPr="00143556">
        <w:rPr>
          <w:rFonts w:ascii="Times New Roman" w:hAnsi="Times New Roman"/>
          <w:sz w:val="20"/>
          <w:szCs w:val="20"/>
        </w:rPr>
        <w:t xml:space="preserve"> от 02.05.2006 N 59-ФЗ "О порядке рассмотрения обращений граждан РФ";</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Федеральным </w:t>
      </w:r>
      <w:hyperlink r:id="rId112" w:history="1">
        <w:r w:rsidRPr="00143556">
          <w:rPr>
            <w:rFonts w:ascii="Times New Roman" w:hAnsi="Times New Roman"/>
            <w:sz w:val="20"/>
            <w:szCs w:val="20"/>
          </w:rPr>
          <w:t>законом</w:t>
        </w:r>
      </w:hyperlink>
      <w:r w:rsidRPr="00143556">
        <w:rPr>
          <w:rFonts w:ascii="Times New Roman" w:hAnsi="Times New Roman"/>
          <w:sz w:val="20"/>
          <w:szCs w:val="20"/>
        </w:rPr>
        <w:t xml:space="preserve"> от 27.07.2006 N 149-ФЗ "Об информации, информационных технологиях и о защите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Федеральным </w:t>
      </w:r>
      <w:hyperlink r:id="rId113" w:history="1">
        <w:r w:rsidRPr="00143556">
          <w:rPr>
            <w:rFonts w:ascii="Times New Roman" w:hAnsi="Times New Roman"/>
            <w:sz w:val="20"/>
            <w:szCs w:val="20"/>
          </w:rPr>
          <w:t>законом</w:t>
        </w:r>
      </w:hyperlink>
      <w:r w:rsidRPr="00143556">
        <w:rPr>
          <w:rFonts w:ascii="Times New Roman" w:hAnsi="Times New Roman"/>
          <w:sz w:val="20"/>
          <w:szCs w:val="20"/>
        </w:rPr>
        <w:t xml:space="preserve"> от 27.07.2006 N 152-ФЗ "О персональных данных";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Федеральным </w:t>
      </w:r>
      <w:hyperlink r:id="rId114" w:history="1">
        <w:r w:rsidRPr="00143556">
          <w:rPr>
            <w:rFonts w:ascii="Times New Roman" w:hAnsi="Times New Roman"/>
            <w:sz w:val="20"/>
            <w:szCs w:val="20"/>
          </w:rPr>
          <w:t>законом</w:t>
        </w:r>
      </w:hyperlink>
      <w:r w:rsidRPr="00143556">
        <w:rPr>
          <w:rFonts w:ascii="Times New Roman" w:hAnsi="Times New Roman"/>
          <w:sz w:val="20"/>
          <w:szCs w:val="20"/>
        </w:rPr>
        <w:t xml:space="preserve"> от 27.07.2010 N 210-ФЗ ФЗ "Об организации предоставления государственных и муниципальных услуг";</w:t>
      </w:r>
    </w:p>
    <w:p w:rsidR="00143556" w:rsidRPr="00143556" w:rsidRDefault="00B13527" w:rsidP="00143556">
      <w:pPr>
        <w:autoSpaceDE w:val="0"/>
        <w:autoSpaceDN w:val="0"/>
        <w:adjustRightInd w:val="0"/>
        <w:spacing w:after="0" w:line="240" w:lineRule="auto"/>
        <w:ind w:firstLine="540"/>
        <w:jc w:val="both"/>
        <w:rPr>
          <w:rFonts w:ascii="Times New Roman" w:hAnsi="Times New Roman"/>
          <w:sz w:val="20"/>
          <w:szCs w:val="20"/>
        </w:rPr>
      </w:pPr>
      <w:hyperlink r:id="rId115" w:history="1">
        <w:r w:rsidR="00143556" w:rsidRPr="00143556">
          <w:rPr>
            <w:rFonts w:ascii="Times New Roman" w:hAnsi="Times New Roman"/>
            <w:sz w:val="20"/>
            <w:szCs w:val="20"/>
          </w:rPr>
          <w:t>Законом</w:t>
        </w:r>
      </w:hyperlink>
      <w:r w:rsidR="00143556" w:rsidRPr="00143556">
        <w:rPr>
          <w:rFonts w:ascii="Times New Roman" w:hAnsi="Times New Roman"/>
          <w:sz w:val="20"/>
          <w:szCs w:val="20"/>
        </w:rPr>
        <w:t>Красноярского края от 03.12.2004 N 12-2674 "Об образовании";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Уставом Богучанского района Красноярского края;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Положением об управлении образования администрации Богучанского района, утверждённым Постановлением администрации Богучанского района от 01.12.2014 № 1539-п;</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Уставами образовательных учреждений.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27" w:name="Par98"/>
      <w:bookmarkEnd w:id="27"/>
      <w:r w:rsidRPr="00143556">
        <w:rPr>
          <w:rFonts w:ascii="Times New Roman" w:hAnsi="Times New Roman"/>
          <w:sz w:val="20"/>
          <w:szCs w:val="20"/>
        </w:rPr>
        <w:t xml:space="preserve">13. </w:t>
      </w:r>
      <w:proofErr w:type="gramStart"/>
      <w:r w:rsidRPr="00143556">
        <w:rPr>
          <w:rFonts w:ascii="Times New Roman" w:hAnsi="Times New Roman"/>
          <w:sz w:val="20"/>
          <w:szCs w:val="20"/>
        </w:rPr>
        <w:t>Для предоставления муниципальной услуги Заявителю необходимо представить в образовательное учреждение заявление (в том числе переданное по электронным каналам связи), которое должно содержать в себе следующую информацию: фамилию, имя, отчество (последнее - при наличии) либо полное наименование юридического лица, почтовый либо электронный адрес, по которому должен быть направлен ответ, контактный телефон, запрашиваемую информацию в рамках предоставления муниципальной услуги, личную подпись и дату</w:t>
      </w:r>
      <w:proofErr w:type="gramEnd"/>
      <w:r w:rsidRPr="00143556">
        <w:rPr>
          <w:rFonts w:ascii="Times New Roman" w:hAnsi="Times New Roman"/>
          <w:sz w:val="20"/>
          <w:szCs w:val="20"/>
        </w:rPr>
        <w:t>.</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Письменное обращение должно быть представлено на русском языке либо иметь надлежащим способом заверенный перевод на русский язык. В случае отправления документов по электронной почте все документы, содержащие подписи и печати, должны быть отсканированы в формате JPG или PDF, разрешение фотографий не менее 150 dpi (точек на дюйм).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Отсканированный текст, подписи и печати должны читаться без затруднений в масштабе 1:1.</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Специалисты не вправе требовать от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организаций, участвующих в предоставлении государственной услуги, за исключением документов, указанных в </w:t>
      </w:r>
      <w:hyperlink r:id="rId116" w:history="1">
        <w:r w:rsidRPr="00143556">
          <w:rPr>
            <w:rFonts w:ascii="Times New Roman" w:hAnsi="Times New Roman"/>
            <w:sz w:val="20"/>
            <w:szCs w:val="20"/>
          </w:rPr>
          <w:t>части 6 статьи 7</w:t>
        </w:r>
      </w:hyperlink>
      <w:r w:rsidRPr="00143556">
        <w:rPr>
          <w:rFonts w:ascii="Times New Roman" w:hAnsi="Times New Roman"/>
          <w:sz w:val="20"/>
          <w:szCs w:val="20"/>
        </w:rPr>
        <w:t xml:space="preserve"> Федерального закона от 27 июля 2010 г</w:t>
      </w:r>
      <w:proofErr w:type="gramEnd"/>
      <w:r w:rsidRPr="00143556">
        <w:rPr>
          <w:rFonts w:ascii="Times New Roman" w:hAnsi="Times New Roman"/>
          <w:sz w:val="20"/>
          <w:szCs w:val="20"/>
        </w:rPr>
        <w:t>. N 210-ФЗ.</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14. Основаниями для отказа в приеме заявления Специалистами являются: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 заявлением о предоставлении муниципальной услуги обратилось ненадлежащее лицо;</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представление Заявителем документов, имеющих подчистки, приписки, исправления, зачеркнутые слова либо цифры.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15. Основаниями для отказа в предоставлении муниципальной услуги в случае приема заявления являются: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1) при письменном обращении (в том </w:t>
      </w:r>
      <w:proofErr w:type="gramStart"/>
      <w:r w:rsidRPr="00143556">
        <w:rPr>
          <w:rFonts w:ascii="Times New Roman" w:hAnsi="Times New Roman"/>
          <w:sz w:val="20"/>
          <w:szCs w:val="20"/>
        </w:rPr>
        <w:t>числе</w:t>
      </w:r>
      <w:proofErr w:type="gramEnd"/>
      <w:r w:rsidRPr="00143556">
        <w:rPr>
          <w:rFonts w:ascii="Times New Roman" w:hAnsi="Times New Roman"/>
          <w:sz w:val="20"/>
          <w:szCs w:val="20"/>
        </w:rPr>
        <w:t xml:space="preserve"> переданном по электронным каналам связи)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несоответствие письменного обращения требованиям, указанным в </w:t>
      </w:r>
      <w:hyperlink w:anchor="Par98" w:history="1">
        <w:r w:rsidRPr="00143556">
          <w:rPr>
            <w:rFonts w:ascii="Times New Roman" w:hAnsi="Times New Roman"/>
            <w:sz w:val="20"/>
            <w:szCs w:val="20"/>
          </w:rPr>
          <w:t>пункте 13</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письменном обращении содержатся нецензурные либо оскорбительные выражения, угрозы жизни, здоровью и имуществу Специалиста, а также членов его семьи;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текст письменного обращения не поддается прочтению, о чем сообщается Заявителю, направившему обращение, если его фамилия и почтовый адрес поддаются прочтению, в течение 7 дней с момента поступления обращения (регистрации) в образовательное учреждение;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письменном обращении Заявителя содержится запрос информации, которая ему уже направлялась ранее;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запрашиваемая информация содержит персональные данные других граждан;</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lastRenderedPageBreak/>
        <w:t>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законом тайну.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случае если в письменном обращении не </w:t>
      </w:r>
      <w:proofErr w:type="gramStart"/>
      <w:r w:rsidRPr="00143556">
        <w:rPr>
          <w:rFonts w:ascii="Times New Roman" w:hAnsi="Times New Roman"/>
          <w:sz w:val="20"/>
          <w:szCs w:val="20"/>
        </w:rPr>
        <w:t>указаны</w:t>
      </w:r>
      <w:proofErr w:type="gramEnd"/>
      <w:r w:rsidRPr="00143556">
        <w:rPr>
          <w:rFonts w:ascii="Times New Roman" w:hAnsi="Times New Roman"/>
          <w:sz w:val="20"/>
          <w:szCs w:val="20"/>
        </w:rPr>
        <w:t xml:space="preserve"> фамилия гражданина, направившего обращение, или почтовый адрес, по которому должен быть направлен ответ, ответ на обращение не дается.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 при устном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несоответствие устного обращения требованиям, указанным в </w:t>
      </w:r>
      <w:hyperlink w:anchor="Par98" w:history="1">
        <w:r w:rsidRPr="00143556">
          <w:rPr>
            <w:rFonts w:ascii="Times New Roman" w:hAnsi="Times New Roman"/>
            <w:sz w:val="20"/>
            <w:szCs w:val="20"/>
          </w:rPr>
          <w:t>пункте</w:t>
        </w:r>
        <w:r w:rsidRPr="00143556">
          <w:rPr>
            <w:rFonts w:ascii="Times New Roman" w:hAnsi="Times New Roman"/>
            <w:color w:val="0000FF"/>
            <w:sz w:val="20"/>
            <w:szCs w:val="20"/>
          </w:rPr>
          <w:t xml:space="preserve"> 13</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нецензурное либо оскорбительное обращение со Специалистом, угрозы жизни и здоровью и имуществу Специалиста, а также членов его семьи;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запрашиваемая информация содержит персональные данные других граждан;</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ответ по существу поставленного в обращении вопроса не может быть дан без разглашения сведений, составляющих государственную или иную охраняемую законом тайну.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случае принятия решения об отказе в предоставлении муниципальной услуги по основаниям, предусмотренным в </w:t>
      </w:r>
      <w:hyperlink w:anchor="Par107" w:history="1">
        <w:r w:rsidRPr="00143556">
          <w:rPr>
            <w:rFonts w:ascii="Times New Roman" w:hAnsi="Times New Roman"/>
            <w:sz w:val="20"/>
            <w:szCs w:val="20"/>
          </w:rPr>
          <w:t>пункте 15</w:t>
        </w:r>
      </w:hyperlink>
      <w:r w:rsidRPr="00143556">
        <w:rPr>
          <w:rFonts w:ascii="Times New Roman" w:hAnsi="Times New Roman"/>
          <w:sz w:val="20"/>
          <w:szCs w:val="20"/>
        </w:rPr>
        <w:t xml:space="preserve"> Регламента, Специалист письменно (при письменном обращении Заявителя) либо устно (при устном обращении Заявителя) уведомляет об этом Заявителя с объяснением причин отказа.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случае если причины, по которым было отказано в предоставлении муниципальной услуги, в последующем были устранены, Заявитель вправе вновь направить обращение для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16. Предоставление муниципальной услуги может быть приостановлено на следующих основаниях: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 при поступлении от Заявителя письменного заявления о приостановлении предоставления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 представление Заявителем документов, содержащих устранимые ошибки или противоречивые сведения;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 оспаривание права в судебном порядке.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На основании соответствующего заявления документы могут быть возвращены Заявителю для устранения выявленных в них ошибок или противоречий.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Принятое решение о приостановлении оказания муниципальной услуги оформляется письменно с указанием причин, послуживших основанием для приостановления предоставления услуги, в срок не более 5 дней с момента принятия соответствующего решения и направляется Заявителю заказным письмом с уведомлением о его вручении либо выдается лично Заявителю, приглашенному по телефону, указанному в заявлении.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Решение о приостановлении оказания услуги должно содержать рекомендации о том, что нужно сделать, чтобы услуга была предоставлена (представление необходимых документов, информации, согласований, разрешений и др.).</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случае неустранения Заявителем в течение 14 дней </w:t>
      </w:r>
      <w:proofErr w:type="gramStart"/>
      <w:r w:rsidRPr="00143556">
        <w:rPr>
          <w:rFonts w:ascii="Times New Roman" w:hAnsi="Times New Roman"/>
          <w:sz w:val="20"/>
          <w:szCs w:val="20"/>
        </w:rPr>
        <w:t>с даты направления</w:t>
      </w:r>
      <w:proofErr w:type="gramEnd"/>
      <w:r w:rsidRPr="00143556">
        <w:rPr>
          <w:rFonts w:ascii="Times New Roman" w:hAnsi="Times New Roman"/>
          <w:sz w:val="20"/>
          <w:szCs w:val="20"/>
        </w:rPr>
        <w:t xml:space="preserve"> или вручения Заявителю письменного уведомления о приостановлении предоставления услуги причин, послуживших основанием для приостановления предоставления услуги, представленные Заявителем или его уполномоченным представителем документы возвращаются Заявителю с уведомлением об отказе в предоставлении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17. Предоставление муниципальной услуги осуществляется бесплатно.</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18. Прием обращений Заявителя Специалистами ведется без предварительной записи в порядке живой очереди.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Максимальный срок ожидания в очереди не превышает 30 минут.</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Индивидуальное устное информирование Заявителя осуществляется Специалистами не более 15 минут.</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Если для подготовки ответа требуется продолжительное время, Специалисты могут предложить Заявителю обратиться за информацией в письменном виде.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Индивидуальное письменное информирование Заявителя осуществляется путем направления ответа почтовым отправлением. Ответ на письменное обращение Заявителя направляется не позднее 30 дней со дня регистрации обращения.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Максимально допустимые сроки предоставления муниципальной услуги при обращении Заявителя не должны превышать 30 дней с момента поступления обращения.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19. Срок приема и регистрации документов при личном обращении Заявителя не может превышать 30 минут. При направлении документов по почте (в том числе по электронной почте) срок приема и регистрации документов не может превышать 1 дня с момента поступления документов в образовательное учреждение.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20. Здания (строения), в которых расположены Управление образования</w:t>
      </w:r>
      <w:proofErr w:type="gramStart"/>
      <w:r w:rsidRPr="00143556">
        <w:rPr>
          <w:rFonts w:ascii="Times New Roman" w:hAnsi="Times New Roman"/>
          <w:sz w:val="20"/>
          <w:szCs w:val="20"/>
        </w:rPr>
        <w:t>,о</w:t>
      </w:r>
      <w:proofErr w:type="gramEnd"/>
      <w:r w:rsidRPr="00143556">
        <w:rPr>
          <w:rFonts w:ascii="Times New Roman" w:hAnsi="Times New Roman"/>
          <w:sz w:val="20"/>
          <w:szCs w:val="20"/>
        </w:rPr>
        <w:t>бразовательные учреждения, находятся в пешеходной доступности (не более 10 минут пешком) для Заявителей от остановок общественного транспорта.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Прием заинтересованных лиц осуществляется согласно графику приема Специалистами, указанному в </w:t>
      </w:r>
      <w:hyperlink w:anchor="Par4" w:history="1">
        <w:r w:rsidRPr="00143556">
          <w:rPr>
            <w:rFonts w:ascii="Times New Roman" w:hAnsi="Times New Roman"/>
            <w:sz w:val="20"/>
            <w:szCs w:val="20"/>
          </w:rPr>
          <w:t>пункте 3</w:t>
        </w:r>
      </w:hyperlink>
      <w:r w:rsidRPr="00143556">
        <w:rPr>
          <w:rFonts w:ascii="Times New Roman" w:hAnsi="Times New Roman"/>
          <w:sz w:val="20"/>
          <w:szCs w:val="20"/>
        </w:rPr>
        <w:t>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Помещение для оказания муниципальной услуги должно быть оснащено стульями, столами, компьютерной системой с возможностью доступа к необходимым информационным базам данных, печатающим и сканирующим устройствами.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lastRenderedPageBreak/>
        <w:t>Для удобства Заявителей при ожидании приема отводятся места, оборудованные стульями и столами. Предусматривается обеспечение указанных мест писчей бумагой, ручками (для записи информации и заполнения заявлений).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Места для информирования Заявителей, получения информации и заполнения необходимых документов отводятся непосредственно в образовательном учреждении.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Места предоставления муниципальной услуги оборудуются средствами пожаротушения и оповещения о возникновении чрезвычайной ситуации.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Вход и передвижение по помещениям, в которых проводится прием, не должны создавать затруднений для лиц с ограниченными возможностями.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Специалисты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21. Показателями доступности и качества муниципальной услуги являются: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размещение Управлением образования информации о своей деятельности в сети Интернет;</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размещение образовательным учреждением информации о своей деятельности в помещениях здания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количество взаимодействий Заявителя с должностными лицами при предоставлении услуги и их продолжительность;</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возможность получения информации о ходе предоставления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исключение фактов необоснованного отказа в приеме Заявления о предоставлении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исключение необоснованных отказов в предоставлении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исключение необоснованных отказов в предоставлении информации об услуге.</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jc w:val="both"/>
        <w:outlineLvl w:val="0"/>
        <w:rPr>
          <w:rFonts w:ascii="Times New Roman" w:hAnsi="Times New Roman"/>
          <w:sz w:val="20"/>
          <w:szCs w:val="20"/>
        </w:rPr>
      </w:pPr>
      <w:r w:rsidRPr="00143556">
        <w:rPr>
          <w:rFonts w:ascii="Times New Roman" w:hAnsi="Times New Roman"/>
          <w:sz w:val="20"/>
          <w:szCs w:val="20"/>
        </w:rPr>
        <w:t>III. СОСТАВ, ПОСЛЕДОВАТЕЛЬНОСТЬ И СРОКИ ВЫПОЛНЕНИЯАДМИНИСТРАТИВНЫХ ПРОЦЕДУР, ТРЕБОВАНИЯ К ПОРЯДКУИХ ВЫПОЛНЕНИЯ, В ТОМ ЧИСЛЕ ОСОБЕННОСТИ ВЫПОЛНЕНИЯАДМИНИСТРАТИВНЫХ ПРОЦЕДУР В ЭЛЕКТРОННОЙ ФОРМЕ</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22. Предоставление муниципальной услуги включает в себя следующие административные процедуры: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прием и регистрация обращения от Заявителя (</w:t>
      </w:r>
      <w:hyperlink w:anchor="Par169" w:history="1">
        <w:r w:rsidRPr="00143556">
          <w:rPr>
            <w:rFonts w:ascii="Times New Roman" w:hAnsi="Times New Roman"/>
            <w:sz w:val="20"/>
            <w:szCs w:val="20"/>
          </w:rPr>
          <w:t>пункт 23</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передача заявления на исполнение (</w:t>
      </w:r>
      <w:hyperlink w:anchor="Par177" w:history="1">
        <w:r w:rsidRPr="00143556">
          <w:rPr>
            <w:rFonts w:ascii="Times New Roman" w:hAnsi="Times New Roman"/>
            <w:sz w:val="20"/>
            <w:szCs w:val="20"/>
          </w:rPr>
          <w:t>пункт 24</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рассмотрение обращения Заявителя (</w:t>
      </w:r>
      <w:hyperlink w:anchor="Par184" w:history="1">
        <w:r w:rsidRPr="00143556">
          <w:rPr>
            <w:rFonts w:ascii="Times New Roman" w:hAnsi="Times New Roman"/>
            <w:sz w:val="20"/>
            <w:szCs w:val="20"/>
          </w:rPr>
          <w:t>пункт 25</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сбор, анализ, обобщение информации Специалистом (</w:t>
      </w:r>
      <w:hyperlink w:anchor="Par206" w:history="1">
        <w:r w:rsidRPr="00143556">
          <w:rPr>
            <w:rFonts w:ascii="Times New Roman" w:hAnsi="Times New Roman"/>
            <w:sz w:val="20"/>
            <w:szCs w:val="20"/>
          </w:rPr>
          <w:t>пункт 26</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подготовка и направление Заявителю ответа на письменное обращение либо выдача информационных (справочных) материалов (при личном обращении) (</w:t>
      </w:r>
      <w:hyperlink w:anchor="Par219" w:history="1">
        <w:r w:rsidRPr="00143556">
          <w:rPr>
            <w:rFonts w:ascii="Times New Roman" w:hAnsi="Times New Roman"/>
            <w:sz w:val="20"/>
            <w:szCs w:val="20"/>
          </w:rPr>
          <w:t>пункт 27</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Ответственными за предоставление муниципальной услуги являются специалисты образовательных учреждений.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28" w:name="Par169"/>
      <w:bookmarkEnd w:id="28"/>
      <w:r w:rsidRPr="00143556">
        <w:rPr>
          <w:rFonts w:ascii="Times New Roman" w:hAnsi="Times New Roman"/>
          <w:sz w:val="20"/>
          <w:szCs w:val="20"/>
        </w:rPr>
        <w:t>23. Прием обращения от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Основанием для начала административного действия по приему обращения от Заявителя является личное обращение Заявителя к Специалисту образовательного учреждения либо направление заявления по почте (в том числе посредством передачи обращения через электронные каналы связи).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 поступлении письменного обращения от Заявителя Специалист, ответственный за прием и регистрацию документов, ставит отметку о получении и дату приема письменного обращения от Заявителя и направляет зарегистрированное обращение Заявителя для нанесения резолюции (поручения) руководителю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При устном обращении Заявителя Специалист принимает Заявителя лично.</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Критерием для принятия решений является соответствие письменного или устного обращения Заявителя требованиям, указанным в </w:t>
      </w:r>
      <w:hyperlink w:anchor="Par98" w:history="1">
        <w:r w:rsidRPr="00143556">
          <w:rPr>
            <w:rFonts w:ascii="Times New Roman" w:hAnsi="Times New Roman"/>
            <w:sz w:val="20"/>
            <w:szCs w:val="20"/>
          </w:rPr>
          <w:t>пункте</w:t>
        </w:r>
        <w:r w:rsidRPr="00143556">
          <w:rPr>
            <w:rFonts w:ascii="Times New Roman" w:hAnsi="Times New Roman"/>
            <w:color w:val="0000FF"/>
            <w:sz w:val="20"/>
            <w:szCs w:val="20"/>
          </w:rPr>
          <w:t xml:space="preserve"> 13</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Результатом исполнения административной процедуры при письменном обращении Заявителя является регистрация обращения.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Результатом исполнения административной процедуры при устном обращении Заявителя является личный прием Заявителя Специалистом.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Способ фиксации результата выполнения административного действия - регистрация обращения в журнале регистрации обращений.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29" w:name="Par177"/>
      <w:bookmarkEnd w:id="29"/>
      <w:r w:rsidRPr="00143556">
        <w:rPr>
          <w:rFonts w:ascii="Times New Roman" w:hAnsi="Times New Roman"/>
          <w:sz w:val="20"/>
          <w:szCs w:val="20"/>
        </w:rPr>
        <w:t>24. Передача заявления на исполнение.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lastRenderedPageBreak/>
        <w:t>Основанием для начала исполнения данной административной процедуры является поступление зарегистрированного в установленном порядке заявления руководителю образовательного учреждения для вынесения резолюции (поручения).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Руководитель образовательного учреждения рассматривает заявление и в виде резолюции дает поручение специалисту образовательного учреждения, ответственному за предоставление информации об образовательных программах учебных курсов, предметов, дисциплин (модулей), годовых календарных учебных графиках.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Срок выполнения административной процедуры по передаче заявления на исполнение составляет 3 дня.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Критерием для принятия решений является получение руководителем образовательного учреждения зарегистрированного обращения для нанесения резолюции (поручения).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Результатом исполнения административной процедуры является передача заявления для исполнения специалисту образовательного учреждения, ответственному за предоставление информации об образовательных программах учебных курсов, предметов, дисциплин (модулей), годовых календарных учебных графиках.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Способ фиксации результата выполнения административного действия - резолюция (поручение) руководителя образовательного учреждения (при письменном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30" w:name="Par184"/>
      <w:bookmarkEnd w:id="30"/>
      <w:r w:rsidRPr="00143556">
        <w:rPr>
          <w:rFonts w:ascii="Times New Roman" w:hAnsi="Times New Roman"/>
          <w:sz w:val="20"/>
          <w:szCs w:val="20"/>
        </w:rPr>
        <w:t>25. Рассмотрение обращения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Основанием для начала исполнения данной административной процедуры является получение Специалистом, которому поручено исполнение данной административной процедуры, письменного обращения Заявителя с указаниями по исполнению (резолюцией) руководителя (при письменном обращении Заявителя) либо личный прием заявителя Специалистом (при устном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рамках исполнения административной процедуры Специалист проверяет обращение на предмет соответствия требованиям, указанным в пункте </w:t>
      </w:r>
      <w:hyperlink w:anchor="Par98" w:history="1">
        <w:r w:rsidRPr="00143556">
          <w:rPr>
            <w:rFonts w:ascii="Times New Roman" w:hAnsi="Times New Roman"/>
            <w:sz w:val="20"/>
            <w:szCs w:val="20"/>
          </w:rPr>
          <w:t>13</w:t>
        </w:r>
      </w:hyperlink>
      <w:r w:rsidRPr="00143556">
        <w:rPr>
          <w:rFonts w:ascii="Times New Roman" w:hAnsi="Times New Roman"/>
          <w:sz w:val="20"/>
          <w:szCs w:val="20"/>
        </w:rPr>
        <w:t>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случае наличия оснований, предусмотренных пунктом </w:t>
      </w:r>
      <w:hyperlink w:anchor="Par107" w:history="1">
        <w:r w:rsidRPr="00143556">
          <w:rPr>
            <w:rFonts w:ascii="Times New Roman" w:hAnsi="Times New Roman"/>
            <w:sz w:val="20"/>
            <w:szCs w:val="20"/>
          </w:rPr>
          <w:t>15</w:t>
        </w:r>
      </w:hyperlink>
      <w:r w:rsidRPr="00143556">
        <w:rPr>
          <w:rFonts w:ascii="Times New Roman" w:hAnsi="Times New Roman"/>
          <w:sz w:val="20"/>
          <w:szCs w:val="20"/>
        </w:rPr>
        <w:t xml:space="preserve"> Регламента, Специалист письменно (при письменном обращении Заявителя) либо устно (при личном обращении Заявителя) уведомляет Заявителя об отказе в предоставлении муниципальной услуги, а также разъясняет причины отказа. Отказ согласовывается с руководителем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В случае отсутствия причин для отказа в предоставлении муниципальной услуги, изложенных в </w:t>
      </w:r>
      <w:hyperlink w:anchor="Par107" w:history="1">
        <w:r w:rsidRPr="00143556">
          <w:rPr>
            <w:rFonts w:ascii="Times New Roman" w:hAnsi="Times New Roman"/>
            <w:sz w:val="20"/>
            <w:szCs w:val="20"/>
          </w:rPr>
          <w:t>пункте 15</w:t>
        </w:r>
      </w:hyperlink>
      <w:r w:rsidRPr="00143556">
        <w:rPr>
          <w:rFonts w:ascii="Times New Roman" w:hAnsi="Times New Roman"/>
          <w:sz w:val="20"/>
          <w:szCs w:val="20"/>
        </w:rPr>
        <w:t xml:space="preserve"> Регламента, Специалист переходит к исполнению следующей административной процедуры.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Срок исполнения данной административной процедуры составляет не более 3 дней с момента нанесения резолюции (поручения) руководителем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Критерии для принятия решений.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Решение об отказе в предоставлении муниципальной услуги принимается: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1) при письменном обращении (в том </w:t>
      </w:r>
      <w:proofErr w:type="gramStart"/>
      <w:r w:rsidRPr="00143556">
        <w:rPr>
          <w:rFonts w:ascii="Times New Roman" w:hAnsi="Times New Roman"/>
          <w:sz w:val="20"/>
          <w:szCs w:val="20"/>
        </w:rPr>
        <w:t>числе</w:t>
      </w:r>
      <w:proofErr w:type="gramEnd"/>
      <w:r w:rsidRPr="00143556">
        <w:rPr>
          <w:rFonts w:ascii="Times New Roman" w:hAnsi="Times New Roman"/>
          <w:sz w:val="20"/>
          <w:szCs w:val="20"/>
        </w:rPr>
        <w:t xml:space="preserve"> переданном по электронным каналам связи)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 несоответствие письменного обращения требованиям, указанным в </w:t>
      </w:r>
      <w:hyperlink w:anchor="Par98" w:history="1">
        <w:r w:rsidRPr="00143556">
          <w:rPr>
            <w:rFonts w:ascii="Times New Roman" w:hAnsi="Times New Roman"/>
            <w:sz w:val="20"/>
            <w:szCs w:val="20"/>
          </w:rPr>
          <w:t>пункте 13</w:t>
        </w:r>
      </w:hyperlink>
      <w:r w:rsidRPr="00143556">
        <w:rPr>
          <w:rFonts w:ascii="Times New Roman" w:hAnsi="Times New Roman"/>
          <w:sz w:val="20"/>
          <w:szCs w:val="20"/>
        </w:rPr>
        <w:t>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в письменном обращении содержатся нецензурные либо оскорбительные выражения, угрозы жизни, здоровью и имуществу Специалиста образовательного учреждения, а также членов его семьи;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текст письменного обращения не поддается прочтению, о чем сообщается Заявителю, направившему обращение, если его фамилия и почтовый адрес поддаются прочтению;</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в письменном обращении Заявителя содержится запрос информации, которая ему уже направлялась;</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запрашиваемая информация содержит персональные данные других граждан;</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 при устном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 несоответствие устного обращения требованиям, указанным в </w:t>
      </w:r>
      <w:hyperlink w:anchor="Par98" w:history="1">
        <w:r w:rsidRPr="00143556">
          <w:rPr>
            <w:rFonts w:ascii="Times New Roman" w:hAnsi="Times New Roman"/>
            <w:sz w:val="20"/>
            <w:szCs w:val="20"/>
          </w:rPr>
          <w:t>пункте 13</w:t>
        </w:r>
      </w:hyperlink>
      <w:r w:rsidRPr="00143556">
        <w:rPr>
          <w:rFonts w:ascii="Times New Roman" w:hAnsi="Times New Roman"/>
          <w:sz w:val="20"/>
          <w:szCs w:val="20"/>
        </w:rPr>
        <w:t xml:space="preserve">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нецензурное либо оскорбительное обращение со Специалистомобразовательного учреждения, угрозы жизни и здоровью и имуществу Специалиста образовательного учреждения, а также членов его семьи;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запрашиваемая информация содержит персональные данные других граждан.</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Результаты выполнения административных действий: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 в случае отсутствия причин для отказа в предоставлении муниципальной услуги, изложенных в </w:t>
      </w:r>
      <w:hyperlink w:anchor="Par107" w:history="1">
        <w:r w:rsidRPr="00143556">
          <w:rPr>
            <w:rFonts w:ascii="Times New Roman" w:hAnsi="Times New Roman"/>
            <w:sz w:val="20"/>
            <w:szCs w:val="20"/>
          </w:rPr>
          <w:t>пункте 15</w:t>
        </w:r>
      </w:hyperlink>
      <w:r w:rsidRPr="00143556">
        <w:rPr>
          <w:rFonts w:ascii="Times New Roman" w:hAnsi="Times New Roman"/>
          <w:sz w:val="20"/>
          <w:szCs w:val="20"/>
        </w:rPr>
        <w:t xml:space="preserve"> Регламента, Специалист образовательного учреждения переходит к исполнению следующей административной процедуры;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 в случае наличия оснований, предусмотренных </w:t>
      </w:r>
      <w:hyperlink w:anchor="Par107" w:history="1">
        <w:r w:rsidRPr="00143556">
          <w:rPr>
            <w:rFonts w:ascii="Times New Roman" w:hAnsi="Times New Roman"/>
            <w:sz w:val="20"/>
            <w:szCs w:val="20"/>
          </w:rPr>
          <w:t>пунктом 15</w:t>
        </w:r>
      </w:hyperlink>
      <w:r w:rsidRPr="00143556">
        <w:rPr>
          <w:rFonts w:ascii="Times New Roman" w:hAnsi="Times New Roman"/>
          <w:sz w:val="20"/>
          <w:szCs w:val="20"/>
        </w:rPr>
        <w:t xml:space="preserve"> Регламента, Специалист образовательного учреждения письменно либо устно уведомляет Заявителя об отказе в предоставлении муниципальной услуги, а также разъясняет причины отказа и предлагает принять меры по их устранению.</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Способ фиксации результата выполнения административного действия - на письменное обращение (заявление), не принятое к исполнению по основаниям, изложенным в </w:t>
      </w:r>
      <w:hyperlink w:anchor="Par107" w:history="1">
        <w:r w:rsidRPr="00143556">
          <w:rPr>
            <w:rFonts w:ascii="Times New Roman" w:hAnsi="Times New Roman"/>
            <w:sz w:val="20"/>
            <w:szCs w:val="20"/>
          </w:rPr>
          <w:t>пункте 15</w:t>
        </w:r>
      </w:hyperlink>
      <w:r w:rsidRPr="00143556">
        <w:rPr>
          <w:rFonts w:ascii="Times New Roman" w:hAnsi="Times New Roman"/>
          <w:sz w:val="20"/>
          <w:szCs w:val="20"/>
        </w:rPr>
        <w:t xml:space="preserve"> Регламента, Заявителю направляется уведомление об отказе в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31" w:name="Par206"/>
      <w:bookmarkEnd w:id="31"/>
      <w:r w:rsidRPr="00143556">
        <w:rPr>
          <w:rFonts w:ascii="Times New Roman" w:hAnsi="Times New Roman"/>
          <w:sz w:val="20"/>
          <w:szCs w:val="20"/>
        </w:rPr>
        <w:t>26. Сбор, анализ, обобщение информации Специалистом.</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Основанием для начала исполнения данной административной процедуры является принятое решение о предоставлении муниципальной услуги. Специалист образовательного учреждения, ответственный за </w:t>
      </w:r>
      <w:r w:rsidRPr="00143556">
        <w:rPr>
          <w:rFonts w:ascii="Times New Roman" w:hAnsi="Times New Roman"/>
          <w:sz w:val="20"/>
          <w:szCs w:val="20"/>
        </w:rPr>
        <w:lastRenderedPageBreak/>
        <w:t>предоставление информации об образовательных программах учебных курсов, предметов, дисциплин (модулей), годовых календарных учебных графиках, проводит сбор, анализ, обобщение информации по вопросам, указанным в обращении, после чего готовит письменный ответ Заявителю (при письменном обращении Заявителя) либо готовит информационные материалы для Заявителя (при устном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Срок исполнения данной административной процедуры составляет не более девятнадцати дней.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Критерии для принятия решений: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достоверность предоставляемой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четкость в изложении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полнота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удобство и доступность получения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оперативность предоставления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Результатом исполнения административной процедуры является: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подготовка проекта письменного ответа Заявителю по существу поставленных в обращении вопросов (при письменном обращении Заявителя) и передача его на подпись руководителю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подборка информационных материалов для Заявителя (при устном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Способ фиксации результата выполнения административного действия - подписание руководителем образовательного учреждения письменного ответа Заявителю.</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32" w:name="Par219"/>
      <w:bookmarkEnd w:id="32"/>
      <w:r w:rsidRPr="00143556">
        <w:rPr>
          <w:rFonts w:ascii="Times New Roman" w:hAnsi="Times New Roman"/>
          <w:sz w:val="20"/>
          <w:szCs w:val="20"/>
        </w:rPr>
        <w:t>27. Направление Заявителю ответа на письменное обращение либо выдача информационных (справочных) материалов (при личном обращении).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Основанием для начала исполнения данной административной процедуры является: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подписанный руководителем образовательного учреждения ответ Заявителю (при письменном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подготовка в полном объеме информационных материалов для Заявителя (при личном обращении).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Специалист образовательного учреждения, ответственный за прием и регистрацию документов:</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подписанный ответ регистрирует и направляет Заявителю (при письменном обращении Заявителя) по средствам почтовой связи или на электронную почту;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предоставляет информационные материалы лично Заявителю (при устном обращении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Срок исполнения данной административной процедуры составляет не более трех дней.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Критерием для принятия решений является определение способа направления подготовленной информации Заявителю.</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Результатом исполнения административной процедуры является предоставление Заявителю запрашиваемой в обращении (заявлении) информации.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Способ фиксации результата выполнения административного действия - дата и способ предоставления информации фиксируются в журнале регистрации обращений (заявлений).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28. Информация о сроке завершения оформления документов и возможности их получения Заявителем сообщается при подаче документов, а в случае сокращения срока - по указанному в заявлении телефону.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Заявитель имеет право на получение сведений о прохождении административных процедур по предоставлению муниципальной услуги посредством телефонной и почтовой связи или посредством личного посещения Специалиста.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Для получения сведений о прохождении административных процедур по предоставлению муниципальной услуги Заявителем указывается (называется) дата и входящий номер заявления, полученный в приемной образовательного учреждения. Заявителю предоставляются сведения о том, на каком этапе (в процессе выполнения какой административной процедуры) находится рассмотрение заявления.</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jc w:val="center"/>
        <w:outlineLvl w:val="0"/>
        <w:rPr>
          <w:rFonts w:ascii="Times New Roman" w:hAnsi="Times New Roman"/>
          <w:sz w:val="20"/>
          <w:szCs w:val="20"/>
        </w:rPr>
      </w:pPr>
      <w:r w:rsidRPr="00143556">
        <w:rPr>
          <w:rFonts w:ascii="Times New Roman" w:hAnsi="Times New Roman"/>
          <w:sz w:val="20"/>
          <w:szCs w:val="20"/>
        </w:rPr>
        <w:t xml:space="preserve">IV. ФОРМЫ </w:t>
      </w:r>
      <w:proofErr w:type="gramStart"/>
      <w:r w:rsidRPr="00143556">
        <w:rPr>
          <w:rFonts w:ascii="Times New Roman" w:hAnsi="Times New Roman"/>
          <w:sz w:val="20"/>
          <w:szCs w:val="20"/>
        </w:rPr>
        <w:t>КОНТРОЛЯ ЗА</w:t>
      </w:r>
      <w:proofErr w:type="gramEnd"/>
      <w:r w:rsidRPr="00143556">
        <w:rPr>
          <w:rFonts w:ascii="Times New Roman" w:hAnsi="Times New Roman"/>
          <w:sz w:val="20"/>
          <w:szCs w:val="20"/>
        </w:rPr>
        <w:t xml:space="preserve"> ИСПОЛНЕНИЕМ РЕГЛАМЕНТА</w:t>
      </w:r>
    </w:p>
    <w:p w:rsidR="00143556" w:rsidRPr="00143556" w:rsidRDefault="00143556" w:rsidP="00143556">
      <w:pPr>
        <w:autoSpaceDE w:val="0"/>
        <w:autoSpaceDN w:val="0"/>
        <w:adjustRightInd w:val="0"/>
        <w:spacing w:after="0" w:line="240" w:lineRule="auto"/>
        <w:jc w:val="center"/>
        <w:outlineLvl w:val="0"/>
        <w:rPr>
          <w:rFonts w:ascii="Times New Roman" w:hAnsi="Times New Roman"/>
          <w:sz w:val="20"/>
          <w:szCs w:val="20"/>
        </w:rPr>
      </w:pP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29. Текущий </w:t>
      </w:r>
      <w:proofErr w:type="gramStart"/>
      <w:r w:rsidRPr="00143556">
        <w:rPr>
          <w:rFonts w:ascii="Times New Roman" w:hAnsi="Times New Roman"/>
          <w:sz w:val="20"/>
          <w:szCs w:val="20"/>
        </w:rPr>
        <w:t>контроль за</w:t>
      </w:r>
      <w:proofErr w:type="gramEnd"/>
      <w:r w:rsidRPr="00143556">
        <w:rPr>
          <w:rFonts w:ascii="Times New Roman" w:hAnsi="Times New Roman"/>
          <w:sz w:val="20"/>
          <w:szCs w:val="20"/>
        </w:rPr>
        <w:t xml:space="preserve"> соблюдением положений Регламента осуществляет руководитель образовательного учреждения непосредственно при предоставлении муниципальной услуги конкретному Заявителю в отношении подчиненных Специалистов образовательного учреждения, предоставляющих муниципальную услугу. Текущий контроль осуществляется путем проведения проверки своевременности, полноты и качества выполнения административных процедур при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30. Текущий </w:t>
      </w:r>
      <w:proofErr w:type="gramStart"/>
      <w:r w:rsidRPr="00143556">
        <w:rPr>
          <w:rFonts w:ascii="Times New Roman" w:hAnsi="Times New Roman"/>
          <w:sz w:val="20"/>
          <w:szCs w:val="20"/>
        </w:rPr>
        <w:t>контроль за</w:t>
      </w:r>
      <w:proofErr w:type="gramEnd"/>
      <w:r w:rsidRPr="00143556">
        <w:rPr>
          <w:rFonts w:ascii="Times New Roman" w:hAnsi="Times New Roman"/>
          <w:sz w:val="20"/>
          <w:szCs w:val="20"/>
        </w:rPr>
        <w:t xml:space="preserve"> принятием решений осуществляет руководитель образовательного учреждения непосредственно при предоставлении муниципальной услуги конкретному Заявителю в отношении подчиненных Специалистов образовательного учреждения, предоставляющих муниципальную услугу путем проверки своевременности и качества принятых решений. </w:t>
      </w:r>
      <w:proofErr w:type="gramStart"/>
      <w:r w:rsidRPr="00143556">
        <w:rPr>
          <w:rFonts w:ascii="Times New Roman" w:hAnsi="Times New Roman"/>
          <w:sz w:val="20"/>
          <w:szCs w:val="20"/>
        </w:rPr>
        <w:t>Контроль за</w:t>
      </w:r>
      <w:proofErr w:type="gramEnd"/>
      <w:r w:rsidRPr="00143556">
        <w:rPr>
          <w:rFonts w:ascii="Times New Roman" w:hAnsi="Times New Roman"/>
          <w:sz w:val="20"/>
          <w:szCs w:val="20"/>
        </w:rPr>
        <w:t xml:space="preserve"> полнотой и качеством предоставления муниципальной услуги включает в себя выявление и устранение нарушений прав граждан, подготовку ответов на обращения граждан, содержащие жалобы на действия (бездействие) должностных лиц и Специалистов, предоставляющих муниципальную услугу. Текущий контроль осуществляется </w:t>
      </w:r>
      <w:r w:rsidRPr="00143556">
        <w:rPr>
          <w:rFonts w:ascii="Times New Roman" w:hAnsi="Times New Roman"/>
          <w:sz w:val="20"/>
          <w:szCs w:val="20"/>
        </w:rPr>
        <w:lastRenderedPageBreak/>
        <w:t>руководителем образовательного учреждения путем проведения проверок соблюдения и исполнения положений Регламента и правовых актов, регулирующих деятельность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31. Порядок и периодичность осуществления плановых и внеплановых проверок.</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Контроль за</w:t>
      </w:r>
      <w:proofErr w:type="gramEnd"/>
      <w:r w:rsidRPr="00143556">
        <w:rPr>
          <w:rFonts w:ascii="Times New Roman" w:hAnsi="Times New Roman"/>
          <w:sz w:val="20"/>
          <w:szCs w:val="20"/>
        </w:rPr>
        <w:t xml:space="preserve"> соблюдением специалистами образовательных учреждений положений Регламента осуществляется путем проведения плановых и внеплановых проверок должностным лицом Управления образования.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Периодичность проведения плановых проверок определяется начальником Управления образования. Начальник Управления образования представляет Главе Богучанского района план проведения плановых проверок для утверждения.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По окончании проведения плановых проверок начальник Управления образования представляет Главе Богучанского района отчет о результатах проведенных плановых проверок.</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Внеплановые проверки за соблюдением Специалистами образовательных учреждений положений настоящего Регламента проводятся должностным лицом Управления образования при поступлении информации о несоблюдении Специалистами образовательных учреждений требований настоящего Регламента либо по требованию органов государственной власти, обладающих контрольно-надзорными полномочиями, или суда.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В случае выявления нарушений прав граждан при проведении плановых и внеплановых проверок виновные лица привлекаются к ответственности в порядке, установленном действующим законодательством Российской Федерации.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32. </w:t>
      </w:r>
      <w:proofErr w:type="gramStart"/>
      <w:r w:rsidRPr="00143556">
        <w:rPr>
          <w:rFonts w:ascii="Times New Roman" w:hAnsi="Times New Roman"/>
          <w:sz w:val="20"/>
          <w:szCs w:val="20"/>
        </w:rPr>
        <w:t>Контроль за</w:t>
      </w:r>
      <w:proofErr w:type="gramEnd"/>
      <w:r w:rsidRPr="00143556">
        <w:rPr>
          <w:rFonts w:ascii="Times New Roman" w:hAnsi="Times New Roman"/>
          <w:sz w:val="20"/>
          <w:szCs w:val="20"/>
        </w:rPr>
        <w:t xml:space="preserve"> полнотой и качеством предоставления муниципальной услуги включает в себя проведение проверок, выявление и устранение нарушения прав граждан. Проверки могут быть плановыми и внеплановыми. Плановые проверки осуществляются на основании годовых планов проведения проверок. </w:t>
      </w:r>
      <w:proofErr w:type="gramStart"/>
      <w:r w:rsidRPr="00143556">
        <w:rPr>
          <w:rFonts w:ascii="Times New Roman" w:hAnsi="Times New Roman"/>
          <w:sz w:val="20"/>
          <w:szCs w:val="20"/>
        </w:rPr>
        <w:t>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roofErr w:type="gramEnd"/>
      <w:r w:rsidRPr="00143556">
        <w:rPr>
          <w:rFonts w:ascii="Times New Roman" w:hAnsi="Times New Roman"/>
          <w:sz w:val="20"/>
          <w:szCs w:val="20"/>
        </w:rPr>
        <w:t xml:space="preserve"> Проверка может проводиться по конкретному обращению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33. Ответственность должностных лиц.</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Специалист образовательного учреждения несет персональную ответственность:</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за соблюдение порядка, в том числе сроков, формы, приема и регистрации документов от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 за соответствие принятых документов требованиям, установленным в </w:t>
      </w:r>
      <w:hyperlink w:anchor="Par98" w:history="1">
        <w:r w:rsidRPr="00143556">
          <w:rPr>
            <w:rFonts w:ascii="Times New Roman" w:hAnsi="Times New Roman"/>
            <w:sz w:val="20"/>
            <w:szCs w:val="20"/>
          </w:rPr>
          <w:t>пункте 13</w:t>
        </w:r>
      </w:hyperlink>
      <w:r w:rsidRPr="00143556">
        <w:rPr>
          <w:rFonts w:ascii="Times New Roman" w:hAnsi="Times New Roman"/>
          <w:sz w:val="20"/>
          <w:szCs w:val="20"/>
        </w:rPr>
        <w:t>настоящего Регламента.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Персональная ответственность Специалистов и должностных лиц, предоставляющих муниципальную услугу, закрепляется в их должностных инструкциях.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Лица, ответственные за предоставление муниципальной услуги, в случае ненадлежащего предоставления муниципальной услуги, ненадлежащего исполнения своих должностных обязанностей, совершения противоправных действий несут ответственность в соответствии с действующим законодательством РФ.</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Должностные лица, ответственные за предоставление муниципальной услуги либо за осуществление текущего контроля, в случае ненадлежащего исполнения должностных обязанностей, совершения противоправных действий несут ответственность в соответствии с действующим законодательством РФ.</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34. Порядок и формы общественного контроля.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Граждане при проведении проверок по их заявлениям имеют право осуществлять защиту своих прав и (или) законных интересов в порядке, установленном действующим законодательством Российской Федерации. Граждане имеют право в установленном порядке создавать объединения для осуществления общественного </w:t>
      </w:r>
      <w:proofErr w:type="gramStart"/>
      <w:r w:rsidRPr="00143556">
        <w:rPr>
          <w:rFonts w:ascii="Times New Roman" w:hAnsi="Times New Roman"/>
          <w:sz w:val="20"/>
          <w:szCs w:val="20"/>
        </w:rPr>
        <w:t>контроля за</w:t>
      </w:r>
      <w:proofErr w:type="gramEnd"/>
      <w:r w:rsidRPr="00143556">
        <w:rPr>
          <w:rFonts w:ascii="Times New Roman" w:hAnsi="Times New Roman"/>
          <w:sz w:val="20"/>
          <w:szCs w:val="20"/>
        </w:rPr>
        <w:t xml:space="preserve"> предоставлением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Юридические лица независимо от их организационно-правовой формы в соответствии с учредительными документами имеют право осуществлять защиту своих прав и (или) законных интересов в порядке, установленном действующим законодательством Российской Федерации.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Юридические лица имеют право в установленном порядке создавать объединения для осуществления общественного </w:t>
      </w:r>
      <w:proofErr w:type="gramStart"/>
      <w:r w:rsidRPr="00143556">
        <w:rPr>
          <w:rFonts w:ascii="Times New Roman" w:hAnsi="Times New Roman"/>
          <w:sz w:val="20"/>
          <w:szCs w:val="20"/>
        </w:rPr>
        <w:t>контроля за</w:t>
      </w:r>
      <w:proofErr w:type="gramEnd"/>
      <w:r w:rsidRPr="00143556">
        <w:rPr>
          <w:rFonts w:ascii="Times New Roman" w:hAnsi="Times New Roman"/>
          <w:sz w:val="20"/>
          <w:szCs w:val="20"/>
        </w:rPr>
        <w:t xml:space="preserve"> предоставлением муниципальной услуги.</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jc w:val="both"/>
        <w:outlineLvl w:val="0"/>
        <w:rPr>
          <w:rFonts w:ascii="Times New Roman" w:hAnsi="Times New Roman"/>
          <w:sz w:val="20"/>
          <w:szCs w:val="20"/>
        </w:rPr>
      </w:pPr>
      <w:r w:rsidRPr="00143556">
        <w:rPr>
          <w:rFonts w:ascii="Times New Roman" w:hAnsi="Times New Roman"/>
          <w:sz w:val="20"/>
          <w:szCs w:val="20"/>
        </w:rPr>
        <w:t>V. ПОРЯДОК ДОСУДЕБНОГО (ВНЕСУДЕБНОГО) ОБЖАЛОВАНИЯРЕШЕНИЙ И ДЕЙСТВИЙ (БЕЗДЕЙСТВИЯ) ОРГАНА, ПРЕДОСТАВЛЯЮЩЕГОМУНИЦИПАЛЬНУЮ УСЛУГУ, ДОЛЖНОСТНОГО ЛИЦА ОРГАНА</w:t>
      </w:r>
      <w:proofErr w:type="gramStart"/>
      <w:r w:rsidRPr="00143556">
        <w:rPr>
          <w:rFonts w:ascii="Times New Roman" w:hAnsi="Times New Roman"/>
          <w:sz w:val="20"/>
          <w:szCs w:val="20"/>
        </w:rPr>
        <w:t>,П</w:t>
      </w:r>
      <w:proofErr w:type="gramEnd"/>
      <w:r w:rsidRPr="00143556">
        <w:rPr>
          <w:rFonts w:ascii="Times New Roman" w:hAnsi="Times New Roman"/>
          <w:sz w:val="20"/>
          <w:szCs w:val="20"/>
        </w:rPr>
        <w:t>РЕДОСТАВЛЯЮЩЕГО МУНИЦИПАЛЬНУЮ УСЛУГУ,</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r w:rsidRPr="00143556">
        <w:rPr>
          <w:rFonts w:ascii="Times New Roman" w:hAnsi="Times New Roman"/>
          <w:sz w:val="20"/>
          <w:szCs w:val="20"/>
        </w:rPr>
        <w:t>А ТАКЖЕ МУНИЦИПАЛЬНОГО СЛУЖАЩЕГО</w:t>
      </w:r>
    </w:p>
    <w:p w:rsidR="00143556" w:rsidRPr="00143556" w:rsidRDefault="00143556" w:rsidP="00143556">
      <w:pPr>
        <w:autoSpaceDE w:val="0"/>
        <w:autoSpaceDN w:val="0"/>
        <w:adjustRightInd w:val="0"/>
        <w:spacing w:after="0" w:line="240" w:lineRule="auto"/>
        <w:jc w:val="both"/>
        <w:rPr>
          <w:rFonts w:ascii="Times New Roman" w:hAnsi="Times New Roman"/>
          <w:sz w:val="20"/>
          <w:szCs w:val="20"/>
        </w:rPr>
      </w:pP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35. Заявители вправе обжаловать решения, принятые в ходе предоставления муниципальной услуги, действия (бездействие) должностных лиц Управления образования, образовательных учреждений в досудебном (внесудебном) порядке.</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36. Заявитель может обратиться с </w:t>
      </w:r>
      <w:proofErr w:type="gramStart"/>
      <w:r w:rsidRPr="00143556">
        <w:rPr>
          <w:rFonts w:ascii="Times New Roman" w:hAnsi="Times New Roman"/>
          <w:sz w:val="20"/>
          <w:szCs w:val="20"/>
        </w:rPr>
        <w:t>жалобой</w:t>
      </w:r>
      <w:proofErr w:type="gramEnd"/>
      <w:r w:rsidRPr="00143556">
        <w:rPr>
          <w:rFonts w:ascii="Times New Roman" w:hAnsi="Times New Roman"/>
          <w:sz w:val="20"/>
          <w:szCs w:val="20"/>
        </w:rPr>
        <w:t xml:space="preserve"> в том числе в следующих случаях:</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 нарушение срока регистрации запроса Заявителя о предоставлении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2) нарушение срока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lastRenderedPageBreak/>
        <w:t>3) 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 отказ Заявителю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5) отказ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7) 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соответствующим административным регламентом предоставления муниципальной услуги срока таких исправлений.</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37. Основанием для начала процедуры рассмотрения досудебного (внесудебного) обжалования действий (бездействия) и решений, принятых (осуществляемых) в ходе предоставления муниципальной услуги, является подача Заявителем жалобы лично или направление письменного обращения, в том числе в форме электронного документа, к руководителям образовательных учреждений, начальнику Управления образования либо Главе Богучанского района.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38. Жалоба подается в письменной форме на бумажном носителе, в электронной форме в орган, предоставляющий муниципальную услугу.</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Заявитель вправе обжаловать действия (бездействие) и решения, принятые должностными лицами в ходе предоставления муниципальной услуги, руководителю образовательного учреждения, начальнику Управления образования либо Главе Богучанского района.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Действия (бездействие) специалистов образовательных учреждений обжалуются начальнику Управления образования либо руководителю образовательного учреждения.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Действия (бездействие) специалистов Управления образования обжалуются Главе Богучанского района.</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39.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краевого портала "Красноярский край", федеральной государственной информационной системы "Единый портал государственных и муниципальных услуг (функций)", а также может быть принята при личном приеме Заявителя.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40. Жалоба должна содержать:</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41. </w:t>
      </w:r>
      <w:proofErr w:type="gramStart"/>
      <w:r w:rsidRPr="00143556">
        <w:rPr>
          <w:rFonts w:ascii="Times New Roman" w:hAnsi="Times New Roman"/>
          <w:sz w:val="20"/>
          <w:szCs w:val="20"/>
        </w:rPr>
        <w:t>Поступившая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bookmarkStart w:id="33" w:name="Par286"/>
      <w:bookmarkEnd w:id="33"/>
      <w:r w:rsidRPr="00143556">
        <w:rPr>
          <w:rFonts w:ascii="Times New Roman" w:hAnsi="Times New Roman"/>
          <w:sz w:val="20"/>
          <w:szCs w:val="20"/>
        </w:rPr>
        <w:t>42. Результатом рассмотрения жалобы является одно из следующих решений:</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proofErr w:type="gramStart"/>
      <w:r w:rsidRPr="00143556">
        <w:rPr>
          <w:rFonts w:ascii="Times New Roman" w:hAnsi="Times New Roman"/>
          <w:sz w:val="20"/>
          <w:szCs w:val="20"/>
        </w:rPr>
        <w:t>1) удовлетворение жалобы, в том числе в форме отмены принятого решения, исправления допущенных Управлением образования или образовательными учреждениями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w:t>
      </w:r>
      <w:proofErr w:type="gramEnd"/>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lastRenderedPageBreak/>
        <w:t>2) отказ в удовлетворении жалобы.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43. Не позднее дня, следующего за днем принятия решения, указанного в </w:t>
      </w:r>
      <w:hyperlink w:anchor="Par286" w:history="1">
        <w:r w:rsidRPr="00143556">
          <w:rPr>
            <w:rFonts w:ascii="Times New Roman" w:hAnsi="Times New Roman"/>
            <w:sz w:val="20"/>
            <w:szCs w:val="20"/>
          </w:rPr>
          <w:t>пункте 42</w:t>
        </w:r>
      </w:hyperlink>
      <w:r w:rsidRPr="00143556">
        <w:rPr>
          <w:rFonts w:ascii="Times New Roman" w:hAnsi="Times New Roman"/>
          <w:sz w:val="20"/>
          <w:szCs w:val="20"/>
        </w:rPr>
        <w:t>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 xml:space="preserve">44. В случае установления в ходе или по результатам </w:t>
      </w:r>
      <w:proofErr w:type="gramStart"/>
      <w:r w:rsidRPr="00143556">
        <w:rPr>
          <w:rFonts w:ascii="Times New Roman" w:hAnsi="Times New Roman"/>
          <w:sz w:val="20"/>
          <w:szCs w:val="20"/>
        </w:rPr>
        <w:t>рассмотрения жалобы признаков состава административного правонарушения</w:t>
      </w:r>
      <w:proofErr w:type="gramEnd"/>
      <w:r w:rsidRPr="00143556">
        <w:rPr>
          <w:rFonts w:ascii="Times New Roman" w:hAnsi="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45. Заявители имеют право обратиться в Управление образования, образовательные учреждения за получением информации и документов, необходимых для обоснования и рассмотрения жалобы.</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46. Основания для приостановления рассмотрения жалобы отсутствуют.</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47. Заявители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муниципального служащего в суд общей юрисдикции в порядке и сроки, установленные законодательством Российской Федерации.</w:t>
      </w:r>
    </w:p>
    <w:p w:rsidR="00143556" w:rsidRPr="00143556" w:rsidRDefault="00143556" w:rsidP="00143556">
      <w:pPr>
        <w:autoSpaceDE w:val="0"/>
        <w:autoSpaceDN w:val="0"/>
        <w:adjustRightInd w:val="0"/>
        <w:spacing w:after="0" w:line="240" w:lineRule="auto"/>
        <w:ind w:firstLine="540"/>
        <w:jc w:val="both"/>
        <w:rPr>
          <w:rFonts w:ascii="Times New Roman" w:hAnsi="Times New Roman"/>
          <w:sz w:val="20"/>
          <w:szCs w:val="20"/>
        </w:rPr>
      </w:pPr>
      <w:r w:rsidRPr="00143556">
        <w:rPr>
          <w:rFonts w:ascii="Times New Roman" w:hAnsi="Times New Roman"/>
          <w:sz w:val="20"/>
          <w:szCs w:val="20"/>
        </w:rPr>
        <w:t>48. Результатом досудебного (внесудебного) обжалования является направление Заявителю мотивированного ответа о результатах рассмотрения жалобы не позднее дня, следующего за днем принятия решения, в письменной форме и по желанию Заявителя в электронной форме.</w:t>
      </w:r>
    </w:p>
    <w:p w:rsidR="00143556" w:rsidRDefault="00143556" w:rsidP="00143556">
      <w:pPr>
        <w:autoSpaceDE w:val="0"/>
        <w:autoSpaceDN w:val="0"/>
        <w:adjustRightInd w:val="0"/>
        <w:spacing w:after="0" w:line="240" w:lineRule="auto"/>
        <w:jc w:val="both"/>
        <w:rPr>
          <w:rFonts w:ascii="Times New Roman" w:hAnsi="Times New Roman"/>
          <w:sz w:val="20"/>
          <w:szCs w:val="28"/>
        </w:rPr>
      </w:pPr>
    </w:p>
    <w:p w:rsidR="004C56E9" w:rsidRPr="004C56E9" w:rsidRDefault="004C56E9" w:rsidP="004C56E9">
      <w:pPr>
        <w:spacing w:after="0" w:line="240" w:lineRule="auto"/>
        <w:jc w:val="right"/>
        <w:rPr>
          <w:rFonts w:ascii="Times New Roman" w:hAnsi="Times New Roman"/>
          <w:sz w:val="18"/>
          <w:szCs w:val="18"/>
        </w:rPr>
      </w:pPr>
      <w:r w:rsidRPr="004C56E9">
        <w:rPr>
          <w:rFonts w:ascii="Times New Roman" w:hAnsi="Times New Roman"/>
          <w:sz w:val="18"/>
          <w:szCs w:val="18"/>
        </w:rPr>
        <w:t>Приложение № 1 к административному регламенту</w:t>
      </w:r>
    </w:p>
    <w:p w:rsidR="004C56E9" w:rsidRPr="004C56E9" w:rsidRDefault="004C56E9" w:rsidP="004C56E9">
      <w:pPr>
        <w:spacing w:after="0" w:line="240" w:lineRule="auto"/>
        <w:jc w:val="right"/>
        <w:rPr>
          <w:rFonts w:ascii="Times New Roman" w:hAnsi="Times New Roman"/>
          <w:sz w:val="18"/>
          <w:szCs w:val="18"/>
        </w:rPr>
      </w:pPr>
      <w:r w:rsidRPr="004C56E9">
        <w:rPr>
          <w:rFonts w:ascii="Times New Roman" w:hAnsi="Times New Roman"/>
          <w:sz w:val="18"/>
          <w:szCs w:val="18"/>
        </w:rPr>
        <w:t xml:space="preserve">«предоставление информации об </w:t>
      </w:r>
      <w:proofErr w:type="gramStart"/>
      <w:r w:rsidRPr="004C56E9">
        <w:rPr>
          <w:rFonts w:ascii="Times New Roman" w:hAnsi="Times New Roman"/>
          <w:sz w:val="18"/>
          <w:szCs w:val="18"/>
        </w:rPr>
        <w:t>образовательных</w:t>
      </w:r>
      <w:proofErr w:type="gramEnd"/>
    </w:p>
    <w:p w:rsidR="004C56E9" w:rsidRPr="004C56E9" w:rsidRDefault="004C56E9" w:rsidP="004C56E9">
      <w:pPr>
        <w:spacing w:after="0" w:line="240" w:lineRule="auto"/>
        <w:jc w:val="right"/>
        <w:rPr>
          <w:rFonts w:ascii="Times New Roman" w:hAnsi="Times New Roman"/>
          <w:sz w:val="18"/>
          <w:szCs w:val="18"/>
        </w:rPr>
      </w:pPr>
      <w:proofErr w:type="gramStart"/>
      <w:r w:rsidRPr="004C56E9">
        <w:rPr>
          <w:rFonts w:ascii="Times New Roman" w:hAnsi="Times New Roman"/>
          <w:sz w:val="18"/>
          <w:szCs w:val="18"/>
        </w:rPr>
        <w:t>программах</w:t>
      </w:r>
      <w:proofErr w:type="gramEnd"/>
      <w:r w:rsidRPr="004C56E9">
        <w:rPr>
          <w:rFonts w:ascii="Times New Roman" w:hAnsi="Times New Roman"/>
          <w:sz w:val="18"/>
          <w:szCs w:val="18"/>
        </w:rPr>
        <w:t xml:space="preserve"> и учебных планах, рабочих программах</w:t>
      </w:r>
    </w:p>
    <w:p w:rsidR="004C56E9" w:rsidRPr="004C56E9" w:rsidRDefault="004C56E9" w:rsidP="004C56E9">
      <w:pPr>
        <w:spacing w:after="0" w:line="240" w:lineRule="auto"/>
        <w:jc w:val="right"/>
        <w:rPr>
          <w:rFonts w:ascii="Times New Roman" w:hAnsi="Times New Roman"/>
          <w:sz w:val="18"/>
          <w:szCs w:val="18"/>
        </w:rPr>
      </w:pPr>
      <w:r w:rsidRPr="004C56E9">
        <w:rPr>
          <w:rFonts w:ascii="Times New Roman" w:hAnsi="Times New Roman"/>
          <w:sz w:val="18"/>
          <w:szCs w:val="18"/>
        </w:rPr>
        <w:t>учебных курсов, предметов, дисциплин (модулей),</w:t>
      </w:r>
    </w:p>
    <w:p w:rsidR="004C56E9" w:rsidRPr="004C56E9" w:rsidRDefault="004C56E9" w:rsidP="004C56E9">
      <w:pPr>
        <w:tabs>
          <w:tab w:val="center" w:pos="7285"/>
          <w:tab w:val="right" w:pos="14570"/>
        </w:tabs>
        <w:spacing w:after="0" w:line="240" w:lineRule="auto"/>
        <w:jc w:val="right"/>
        <w:rPr>
          <w:rFonts w:ascii="Times New Roman" w:hAnsi="Times New Roman"/>
          <w:sz w:val="18"/>
          <w:szCs w:val="18"/>
        </w:rPr>
      </w:pPr>
      <w:r w:rsidRPr="004C56E9">
        <w:rPr>
          <w:rFonts w:ascii="Times New Roman" w:hAnsi="Times New Roman"/>
          <w:sz w:val="18"/>
          <w:szCs w:val="18"/>
        </w:rPr>
        <w:t xml:space="preserve">годовых календарных учебных </w:t>
      </w:r>
      <w:proofErr w:type="gramStart"/>
      <w:r w:rsidRPr="004C56E9">
        <w:rPr>
          <w:rFonts w:ascii="Times New Roman" w:hAnsi="Times New Roman"/>
          <w:sz w:val="18"/>
          <w:szCs w:val="18"/>
        </w:rPr>
        <w:t>графиках</w:t>
      </w:r>
      <w:proofErr w:type="gramEnd"/>
      <w:r w:rsidRPr="004C56E9">
        <w:rPr>
          <w:rFonts w:ascii="Times New Roman" w:hAnsi="Times New Roman"/>
          <w:sz w:val="18"/>
          <w:szCs w:val="18"/>
        </w:rPr>
        <w:t>»</w:t>
      </w:r>
    </w:p>
    <w:p w:rsidR="004C56E9" w:rsidRPr="004D4AA7" w:rsidRDefault="004C56E9" w:rsidP="004C56E9">
      <w:pPr>
        <w:spacing w:after="0" w:line="240" w:lineRule="auto"/>
        <w:jc w:val="center"/>
        <w:rPr>
          <w:rFonts w:ascii="Times New Roman" w:hAnsi="Times New Roman"/>
        </w:rPr>
      </w:pPr>
    </w:p>
    <w:p w:rsidR="004C56E9" w:rsidRPr="009E795F" w:rsidRDefault="004C56E9" w:rsidP="004C56E9">
      <w:pPr>
        <w:spacing w:after="0" w:line="240" w:lineRule="auto"/>
        <w:jc w:val="center"/>
        <w:rPr>
          <w:rFonts w:ascii="Times New Roman" w:hAnsi="Times New Roman"/>
          <w:sz w:val="20"/>
          <w:szCs w:val="24"/>
        </w:rPr>
      </w:pPr>
      <w:r w:rsidRPr="009E795F">
        <w:rPr>
          <w:rFonts w:ascii="Times New Roman" w:hAnsi="Times New Roman"/>
          <w:sz w:val="20"/>
          <w:szCs w:val="24"/>
        </w:rPr>
        <w:t>Сведения о местах, нахождения, контактных телефонах Учреждений, оказывающих муниципальную услугу</w:t>
      </w:r>
    </w:p>
    <w:p w:rsidR="004C56E9" w:rsidRPr="00EC0F7B" w:rsidRDefault="004C56E9" w:rsidP="004C56E9">
      <w:pPr>
        <w:spacing w:after="0" w:line="240" w:lineRule="auto"/>
        <w:jc w:val="center"/>
        <w:rPr>
          <w:rFonts w:ascii="Times New Roman" w:hAnsi="Times New Roman"/>
          <w:sz w:val="24"/>
          <w:szCs w:val="24"/>
        </w:rPr>
      </w:pPr>
    </w:p>
    <w:tbl>
      <w:tblPr>
        <w:tblStyle w:val="a8"/>
        <w:tblW w:w="5000" w:type="pct"/>
        <w:tblLook w:val="04A0"/>
      </w:tblPr>
      <w:tblGrid>
        <w:gridCol w:w="391"/>
        <w:gridCol w:w="3544"/>
        <w:gridCol w:w="1817"/>
        <w:gridCol w:w="2076"/>
        <w:gridCol w:w="9"/>
        <w:gridCol w:w="20"/>
        <w:gridCol w:w="9"/>
        <w:gridCol w:w="1704"/>
      </w:tblGrid>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Наименование учреждений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Адрес</w:t>
            </w:r>
          </w:p>
        </w:tc>
        <w:tc>
          <w:tcPr>
            <w:tcW w:w="1087" w:type="pct"/>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Электронный адрес</w:t>
            </w:r>
          </w:p>
        </w:tc>
        <w:tc>
          <w:tcPr>
            <w:tcW w:w="919" w:type="pct"/>
            <w:gridSpan w:val="4"/>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Контактный телефон</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Ангарская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663440,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Ангарский, ул. Стадионная,6</w:t>
            </w:r>
          </w:p>
        </w:tc>
        <w:tc>
          <w:tcPr>
            <w:tcW w:w="1087" w:type="pct"/>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schoolang5@rambler.ru</w:t>
            </w:r>
          </w:p>
        </w:tc>
        <w:tc>
          <w:tcPr>
            <w:tcW w:w="919" w:type="pct"/>
            <w:gridSpan w:val="4"/>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44-455</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Артюгинская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663442,</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Артюгино, ул. Калинина,13</w:t>
            </w:r>
          </w:p>
        </w:tc>
        <w:tc>
          <w:tcPr>
            <w:tcW w:w="1087" w:type="pct"/>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art82007@yandex.ru</w:t>
            </w:r>
          </w:p>
        </w:tc>
        <w:tc>
          <w:tcPr>
            <w:tcW w:w="919" w:type="pct"/>
            <w:gridSpan w:val="4"/>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36-237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Белякинская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663453,</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п. Беляки, ул. </w:t>
            </w:r>
            <w:proofErr w:type="gramStart"/>
            <w:r w:rsidRPr="009E795F">
              <w:rPr>
                <w:rFonts w:ascii="Times New Roman" w:hAnsi="Times New Roman"/>
                <w:sz w:val="14"/>
                <w:szCs w:val="14"/>
              </w:rPr>
              <w:t>Школьная</w:t>
            </w:r>
            <w:proofErr w:type="gramEnd"/>
            <w:r w:rsidRPr="009E795F">
              <w:rPr>
                <w:rFonts w:ascii="Times New Roman" w:hAnsi="Times New Roman"/>
                <w:sz w:val="14"/>
                <w:szCs w:val="14"/>
              </w:rPr>
              <w:t xml:space="preserve">, 30 </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belyaki15@mail.ru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222-03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бюджетное общеобразовательное учреждение  Богучанская школа № 1</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с. Богучаны, ул. Октябрьская, 108 </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bss1@inbox.ru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28-361</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Богучанская школа № 2</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Перенсона, 9</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bogbsh2@mail.ru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21-229</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Богучанская школа № 3</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Октябрьская, 117</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boguch-bs3@rambler.ru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21-946</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7.</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«Богучанская средняя школа № 4»</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Центральная,35</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bs42005@yandex.ru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24-113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Богучанская открытая (сменная)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Октябрьская, 108</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Boguch-bos@rambler.ru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28-003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9.</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Говорковская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663443,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Говорково, пер. Первомайский, 2</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govshol@mail.ru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42-260</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10.</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«Гремучинская школа № 19»</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663448,</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Гремучий, ул. Береговая, 28</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gsh1970@rambler.ru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32-430</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11.</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Кежекская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663455,</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Кежек, ул. Лесная,1</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koosh19@mail.ru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22-764</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12.</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Красногорьевская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663437, п. Красногорьевский, ул. Ленина, 11 «Б»</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krasnog10@yandex.ru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31-390</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13.</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Манзенская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663444,</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Манзя, ул. Ленина, 11</w:t>
            </w:r>
          </w:p>
        </w:tc>
        <w:tc>
          <w:tcPr>
            <w:tcW w:w="1092" w:type="pct"/>
            <w:gridSpan w:val="2"/>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mssh16@rambler.ru</w:t>
            </w:r>
          </w:p>
        </w:tc>
        <w:tc>
          <w:tcPr>
            <w:tcW w:w="913" w:type="pct"/>
            <w:gridSpan w:val="3"/>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34-260</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14.</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Невонская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663461,</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Невонка, ул. Октябрьская, 20</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ciii-nevonka@rambler.ru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29-140</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15.</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Нижнетерянская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663454,</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Нижнетерянск, ул. Молодежная, 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tery28@mail.ru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34-407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16.</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Новохайская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663469,</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Новохайский, Мира, 1</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xar.14@mail.ru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22-431</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17.</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Октябрьская средняя школа № 9</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663460,</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п. </w:t>
            </w:r>
            <w:proofErr w:type="gramStart"/>
            <w:r w:rsidRPr="009E795F">
              <w:rPr>
                <w:rFonts w:ascii="Times New Roman" w:hAnsi="Times New Roman"/>
                <w:sz w:val="14"/>
                <w:szCs w:val="14"/>
              </w:rPr>
              <w:t>Октябрьский</w:t>
            </w:r>
            <w:proofErr w:type="gramEnd"/>
            <w:r w:rsidRPr="009E795F">
              <w:rPr>
                <w:rFonts w:ascii="Times New Roman" w:hAnsi="Times New Roman"/>
                <w:sz w:val="14"/>
                <w:szCs w:val="14"/>
              </w:rPr>
              <w:t>, ул. Победы, 21</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oct_9@mail.ru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38-545</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lastRenderedPageBreak/>
              <w:t>18.</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 Муниципальное казённое общеобразовательное учреждение Осиновская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663457,</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w:t>
            </w:r>
            <w:proofErr w:type="gramStart"/>
            <w:r w:rsidRPr="009E795F">
              <w:rPr>
                <w:rFonts w:ascii="Times New Roman" w:hAnsi="Times New Roman"/>
                <w:sz w:val="14"/>
                <w:szCs w:val="14"/>
              </w:rPr>
              <w:t>.О</w:t>
            </w:r>
            <w:proofErr w:type="gramEnd"/>
            <w:r w:rsidRPr="009E795F">
              <w:rPr>
                <w:rFonts w:ascii="Times New Roman" w:hAnsi="Times New Roman"/>
                <w:sz w:val="14"/>
                <w:szCs w:val="14"/>
              </w:rPr>
              <w:t>синовый Мыс, ул. Советская, 48</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osin4@mail.ru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41-166</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19.</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Пинчугская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663441, п. Пинчуга, ул. Ленина,22-б</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pinsoch@rambler.ru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25-090</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20.</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Таежнинская школа № 7</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663467,</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Таежный, ул. Новая, 1 - а</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tsosh7@bk.ru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26-843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21.</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Таежнинская школа № 20</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663467,</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Таежный, ул. Новая, 15</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tsosh20@rambler.ru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26-606</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22.</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Такучетская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663458, п. Такучет, ул. Горького, 1-а</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tacku4et@yandex.ru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41-397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23.</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Муниципальное казённое общеобразовательное учреждение Хребтовская школа </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663468,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Хребтовый, пер. Школьный, 5а</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hrebty@mail.ru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42-029</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24.</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«Чуноярская средняя школа № 13»</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663459,</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с. Чунояр, ул. </w:t>
            </w:r>
            <w:proofErr w:type="gramStart"/>
            <w:r w:rsidRPr="009E795F">
              <w:rPr>
                <w:rFonts w:ascii="Times New Roman" w:hAnsi="Times New Roman"/>
                <w:sz w:val="14"/>
                <w:szCs w:val="14"/>
              </w:rPr>
              <w:t>Партизанская</w:t>
            </w:r>
            <w:proofErr w:type="gramEnd"/>
            <w:r w:rsidRPr="009E795F">
              <w:rPr>
                <w:rFonts w:ascii="Times New Roman" w:hAnsi="Times New Roman"/>
                <w:sz w:val="14"/>
                <w:szCs w:val="14"/>
              </w:rPr>
              <w:t>, 33</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sk.63@mail.ru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38-458</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25.</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«Шиверская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663466,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Шиверский, ул. Ленина, 13</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shkola-shiverskij@yandex.ru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35-338</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26.</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бюджетное общеобразовательное учреждение дополнительного образования «Детско-юношеская спортивная школа»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Космонавтов, 12</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dushBog@mail.ru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21-976</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27.</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общеобразовательное учреждение дополнительного образования детей Центр дополнительного образования детей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Космонавтов, 12</w:t>
            </w:r>
          </w:p>
        </w:tc>
        <w:tc>
          <w:tcPr>
            <w:tcW w:w="1109" w:type="pct"/>
            <w:gridSpan w:val="4"/>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mkoudod.cdod@rambler.ru</w:t>
            </w:r>
          </w:p>
        </w:tc>
        <w:tc>
          <w:tcPr>
            <w:tcW w:w="897"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23-019</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28.</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1 «Сибирячок»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Ленина, 11</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cad1boguo@rambler.ru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22-365</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29.</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2 «Солнышко»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Автодорожная, 16 «а»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detsadik.sol@yandex.ru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28-188</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30.</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3 «Теремок»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Киселева, 12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ds3-bog@yandex.ru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21-884</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31.</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4 «Скворушка»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Киселева, 13 «а»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bog.skvoruschka@yandex.ru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21-148</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32.</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5 «Сосенка»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пер. Чернышевского, 10</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detski.sosenka@mail.ru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22-554</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33.</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6 «Рябинушка»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8 Марта, 36</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valentina-mutovina@rambler.ru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33-368</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34.</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7 «Буратино» с. Богучаны</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Богучаны, ул. Геологов</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buratino7-bogushany@rambler.ru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24-133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35.</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8 «Елочка» д. Ярки</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663430, д. Ярки, ул. Ленина, 32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ds8-yarki@yandex.ru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22-661</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36.</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«Солнышко» п. Таёжный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663467,</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Таёжный, ул. Строителей, 5</w:t>
            </w:r>
            <w:proofErr w:type="gramStart"/>
            <w:r w:rsidRPr="009E795F">
              <w:rPr>
                <w:rFonts w:ascii="Times New Roman" w:hAnsi="Times New Roman"/>
                <w:sz w:val="14"/>
                <w:szCs w:val="14"/>
              </w:rPr>
              <w:t xml:space="preserve"> Б</w:t>
            </w:r>
            <w:proofErr w:type="gramEnd"/>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sadiksolnyshko@yandex.ru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26-084</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37.</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«Теремок» п. Таёжный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663467,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Таёжный, ул. Вокзальная, 7 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ds.teremok.taezny@yandex.ru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26-977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38.</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«Колосок» п. Пинчуга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663441,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Пинчуга, ул. Фестивальная, 1</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kolosok-pinchuga@mail.ru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25-195</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39.</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«Солнышко» п. Пинчуга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663441,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Пинчуга, ул. Ленина, 22 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oleg.veselov.68@mail.ru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25-209</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40.</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«Чебурашка» п. Манзя</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663444,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Манзя, ул. Ленина, 13</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bezrukih-vera@rambler.ru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34-343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41.</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«Солнышко» п. Октябрьский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п.  </w:t>
            </w:r>
            <w:proofErr w:type="gramStart"/>
            <w:r w:rsidRPr="009E795F">
              <w:rPr>
                <w:rFonts w:ascii="Times New Roman" w:hAnsi="Times New Roman"/>
                <w:sz w:val="14"/>
                <w:szCs w:val="14"/>
              </w:rPr>
              <w:t>Октябрьский</w:t>
            </w:r>
            <w:proofErr w:type="gramEnd"/>
            <w:r w:rsidRPr="009E795F">
              <w:rPr>
                <w:rFonts w:ascii="Times New Roman" w:hAnsi="Times New Roman"/>
                <w:sz w:val="14"/>
                <w:szCs w:val="14"/>
              </w:rPr>
              <w:t>, ул. Комарова, 3 д</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sadok_sol@mail.ru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нет</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42.</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«Белочка» № 62 п. Октябрьский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Октябрьский, пер. Больничный, 1</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ds_belka@mail.ru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нет</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43.</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«Буратино«» с. Чунояр</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663459,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с. Чунояр, ул. </w:t>
            </w:r>
            <w:proofErr w:type="gramStart"/>
            <w:r w:rsidRPr="009E795F">
              <w:rPr>
                <w:rFonts w:ascii="Times New Roman" w:hAnsi="Times New Roman"/>
                <w:sz w:val="14"/>
                <w:szCs w:val="14"/>
              </w:rPr>
              <w:t>Партизанская</w:t>
            </w:r>
            <w:proofErr w:type="gramEnd"/>
            <w:r w:rsidRPr="009E795F">
              <w:rPr>
                <w:rFonts w:ascii="Times New Roman" w:hAnsi="Times New Roman"/>
                <w:sz w:val="14"/>
                <w:szCs w:val="14"/>
              </w:rPr>
              <w:t>, 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buratinosad@mail.ru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38-155</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44.</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«Лесовичок» п. Ангарский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663440,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Ангарский, ул. Октябрьская, 7</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elenaclochixina@yandex.ru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-44-266</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45.</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«Солнышко» п. Артюгино</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663442,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Артюгино, ул. Юбилейная, 23</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dsartugino@rambler.ru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36-136</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46.</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«Чебурашка» п. Беляки</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663433,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п.  Беляки, ул. </w:t>
            </w:r>
            <w:proofErr w:type="gramStart"/>
            <w:r w:rsidRPr="009E795F">
              <w:rPr>
                <w:rFonts w:ascii="Times New Roman" w:hAnsi="Times New Roman"/>
                <w:sz w:val="14"/>
                <w:szCs w:val="14"/>
              </w:rPr>
              <w:t>Школьная</w:t>
            </w:r>
            <w:proofErr w:type="gramEnd"/>
            <w:r w:rsidRPr="009E795F">
              <w:rPr>
                <w:rFonts w:ascii="Times New Roman" w:hAnsi="Times New Roman"/>
                <w:sz w:val="14"/>
                <w:szCs w:val="14"/>
              </w:rPr>
              <w:t>, 18</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ds-belyaki@yandex.ru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22-203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47.</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«Елочка» п. Говорково</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663463,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Говорково, ул. Таежная, 17</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elochka.11@mail.ru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42-293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48.</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Муниципальное казённое дошкольное образовательное </w:t>
            </w:r>
            <w:r w:rsidRPr="009E795F">
              <w:rPr>
                <w:rFonts w:ascii="Times New Roman" w:hAnsi="Times New Roman"/>
                <w:sz w:val="14"/>
                <w:szCs w:val="14"/>
              </w:rPr>
              <w:lastRenderedPageBreak/>
              <w:t>учреждение детский сад  «Солнышко» п. Гремучий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lastRenderedPageBreak/>
              <w:t xml:space="preserve">663448,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lastRenderedPageBreak/>
              <w:t xml:space="preserve">п.  </w:t>
            </w:r>
            <w:proofErr w:type="gramStart"/>
            <w:r w:rsidRPr="009E795F">
              <w:rPr>
                <w:rFonts w:ascii="Times New Roman" w:hAnsi="Times New Roman"/>
                <w:sz w:val="14"/>
                <w:szCs w:val="14"/>
              </w:rPr>
              <w:t>Гремучий</w:t>
            </w:r>
            <w:proofErr w:type="gramEnd"/>
            <w:r w:rsidRPr="009E795F">
              <w:rPr>
                <w:rFonts w:ascii="Times New Roman" w:hAnsi="Times New Roman"/>
                <w:sz w:val="14"/>
                <w:szCs w:val="14"/>
              </w:rPr>
              <w:t>, ул. Мира, 24 в</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lastRenderedPageBreak/>
              <w:t>detsadgremuch@yandex.ru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32-437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lastRenderedPageBreak/>
              <w:t>49.</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«Светлячок» с. Карабула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663467,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с.  Карабула, ул. Центральная, 10</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sadikkarabula@mail.ru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26-394</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50.</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«Елочка» п. Красногорьевский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663437,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Красногорьевский, ул. Ленина, 10 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mdoudselochka@yandex.ru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31-367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51.</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«Елочка» п. Невонка</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663437,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Невонка,  ул. Юбилейная, 6</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Sofij-ka@yandex.ru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29-043</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52.</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«Сказка» п. Нижнетерянск</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663454,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Нижнетерянск,  ул. Молодёжная, 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DSskazka26@yandex.ru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34-407</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53.</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1 «Ручеек» п. Осиновый Мыс</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663457,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п.  Осиновый Мыс,  ул. </w:t>
            </w:r>
            <w:proofErr w:type="gramStart"/>
            <w:r w:rsidRPr="009E795F">
              <w:rPr>
                <w:rFonts w:ascii="Times New Roman" w:hAnsi="Times New Roman"/>
                <w:sz w:val="14"/>
                <w:szCs w:val="14"/>
              </w:rPr>
              <w:t>Береговая</w:t>
            </w:r>
            <w:proofErr w:type="gramEnd"/>
            <w:r w:rsidRPr="009E795F">
              <w:rPr>
                <w:rFonts w:ascii="Times New Roman" w:hAnsi="Times New Roman"/>
                <w:sz w:val="14"/>
                <w:szCs w:val="14"/>
              </w:rPr>
              <w:t>, 16</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rucheekosin@yandex.ru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41-059</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54.</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«Березка» п. Такучет</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663458,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Такучет,  ул. 1 мая, 8 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Sadberezka@mail.ru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41-388</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55.</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«Теремок» п. Хребтовый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663468,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п.  </w:t>
            </w:r>
            <w:proofErr w:type="gramStart"/>
            <w:r w:rsidRPr="009E795F">
              <w:rPr>
                <w:rFonts w:ascii="Times New Roman" w:hAnsi="Times New Roman"/>
                <w:sz w:val="14"/>
                <w:szCs w:val="14"/>
              </w:rPr>
              <w:t>Хребтовый</w:t>
            </w:r>
            <w:proofErr w:type="gramEnd"/>
            <w:r w:rsidRPr="009E795F">
              <w:rPr>
                <w:rFonts w:ascii="Times New Roman" w:hAnsi="Times New Roman"/>
                <w:sz w:val="14"/>
                <w:szCs w:val="14"/>
              </w:rPr>
              <w:t>,  ул. Ленина, 2а</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ljubov-pitirimova@rambler.ru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42-035</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56.</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«Чебурашка» п. Шиверский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663466,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Шиверский,  ул. Ленина, 12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sad-shivera@yandex.ru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8(39162) 35-232</w:t>
            </w:r>
          </w:p>
        </w:tc>
      </w:tr>
      <w:tr w:rsidR="009E795F" w:rsidRPr="009E795F" w:rsidTr="009E795F">
        <w:tc>
          <w:tcPr>
            <w:tcW w:w="188"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57.</w:t>
            </w:r>
          </w:p>
        </w:tc>
        <w:tc>
          <w:tcPr>
            <w:tcW w:w="1854"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Муниципальное казённое дошкольное образовательное учреждение детский сад  № 1 «Солнышко» п. Новохайский</w:t>
            </w:r>
          </w:p>
        </w:tc>
        <w:tc>
          <w:tcPr>
            <w:tcW w:w="952" w:type="pct"/>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 xml:space="preserve">663469, </w:t>
            </w:r>
          </w:p>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п.  Новохайский,  ул. Мира, 12</w:t>
            </w:r>
          </w:p>
        </w:tc>
        <w:tc>
          <w:tcPr>
            <w:tcW w:w="1103" w:type="pct"/>
            <w:gridSpan w:val="3"/>
            <w:tcBorders>
              <w:top w:val="single" w:sz="4" w:space="0" w:color="auto"/>
              <w:left w:val="single" w:sz="4" w:space="0" w:color="auto"/>
              <w:bottom w:val="single" w:sz="4" w:space="0" w:color="auto"/>
              <w:right w:val="single" w:sz="4" w:space="0" w:color="auto"/>
            </w:tcBorders>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kinder_sun@mail.ru</w:t>
            </w:r>
          </w:p>
        </w:tc>
        <w:tc>
          <w:tcPr>
            <w:tcW w:w="902" w:type="pct"/>
            <w:gridSpan w:val="2"/>
            <w:tcBorders>
              <w:top w:val="single" w:sz="4" w:space="0" w:color="auto"/>
              <w:left w:val="single" w:sz="4" w:space="0" w:color="auto"/>
              <w:bottom w:val="single" w:sz="4" w:space="0" w:color="auto"/>
              <w:right w:val="single" w:sz="4" w:space="0" w:color="auto"/>
            </w:tcBorders>
            <w:hideMark/>
          </w:tcPr>
          <w:p w:rsidR="009E795F" w:rsidRPr="009E795F" w:rsidRDefault="009E795F" w:rsidP="009E795F">
            <w:pPr>
              <w:spacing w:after="0" w:line="240" w:lineRule="auto"/>
              <w:rPr>
                <w:rFonts w:ascii="Times New Roman" w:hAnsi="Times New Roman"/>
                <w:sz w:val="14"/>
                <w:szCs w:val="14"/>
              </w:rPr>
            </w:pPr>
            <w:r w:rsidRPr="009E795F">
              <w:rPr>
                <w:rFonts w:ascii="Times New Roman" w:hAnsi="Times New Roman"/>
                <w:sz w:val="14"/>
                <w:szCs w:val="14"/>
              </w:rPr>
              <w:t>нет</w:t>
            </w:r>
          </w:p>
        </w:tc>
      </w:tr>
    </w:tbl>
    <w:p w:rsidR="00143556" w:rsidRPr="00143556" w:rsidRDefault="00143556" w:rsidP="009E795F">
      <w:pPr>
        <w:autoSpaceDE w:val="0"/>
        <w:autoSpaceDN w:val="0"/>
        <w:adjustRightInd w:val="0"/>
        <w:spacing w:after="0" w:line="240" w:lineRule="auto"/>
        <w:jc w:val="both"/>
        <w:rPr>
          <w:rFonts w:ascii="Times New Roman" w:hAnsi="Times New Roman"/>
          <w:sz w:val="20"/>
          <w:szCs w:val="28"/>
        </w:rPr>
      </w:pPr>
    </w:p>
    <w:p w:rsidR="009E795F" w:rsidRPr="009E795F" w:rsidRDefault="00B93999" w:rsidP="009E795F">
      <w:pPr>
        <w:spacing w:after="0" w:line="240" w:lineRule="auto"/>
        <w:jc w:val="right"/>
        <w:rPr>
          <w:rFonts w:ascii="Times New Roman" w:hAnsi="Times New Roman"/>
          <w:sz w:val="18"/>
          <w:szCs w:val="20"/>
        </w:rPr>
      </w:pPr>
      <w:r>
        <w:rPr>
          <w:rFonts w:ascii="Times New Roman" w:hAnsi="Times New Roman"/>
          <w:sz w:val="18"/>
          <w:szCs w:val="20"/>
        </w:rPr>
        <w:t>Приложение № 2</w:t>
      </w:r>
      <w:r w:rsidR="009E795F" w:rsidRPr="009E795F">
        <w:rPr>
          <w:rFonts w:ascii="Times New Roman" w:hAnsi="Times New Roman"/>
          <w:sz w:val="18"/>
          <w:szCs w:val="20"/>
        </w:rPr>
        <w:t xml:space="preserve"> к административному регламенту                                                                                                                                                                               «предоставление информации об </w:t>
      </w:r>
      <w:proofErr w:type="gramStart"/>
      <w:r w:rsidR="009E795F" w:rsidRPr="009E795F">
        <w:rPr>
          <w:rFonts w:ascii="Times New Roman" w:hAnsi="Times New Roman"/>
          <w:sz w:val="18"/>
          <w:szCs w:val="20"/>
        </w:rPr>
        <w:t>образовательных</w:t>
      </w:r>
      <w:proofErr w:type="gramEnd"/>
      <w:r w:rsidR="009E795F" w:rsidRPr="009E795F">
        <w:rPr>
          <w:rFonts w:ascii="Times New Roman" w:hAnsi="Times New Roman"/>
          <w:sz w:val="18"/>
          <w:szCs w:val="20"/>
        </w:rPr>
        <w:t xml:space="preserve">                       </w:t>
      </w:r>
    </w:p>
    <w:p w:rsidR="009E795F" w:rsidRPr="009E795F" w:rsidRDefault="009E795F" w:rsidP="009E795F">
      <w:pPr>
        <w:spacing w:after="0" w:line="240" w:lineRule="auto"/>
        <w:jc w:val="right"/>
        <w:rPr>
          <w:rFonts w:ascii="Times New Roman" w:hAnsi="Times New Roman"/>
          <w:sz w:val="18"/>
          <w:szCs w:val="20"/>
        </w:rPr>
      </w:pPr>
      <w:r w:rsidRPr="009E795F">
        <w:rPr>
          <w:rFonts w:ascii="Times New Roman" w:hAnsi="Times New Roman"/>
          <w:sz w:val="18"/>
          <w:szCs w:val="20"/>
        </w:rPr>
        <w:t xml:space="preserve">                                                                                               </w:t>
      </w:r>
      <w:proofErr w:type="gramStart"/>
      <w:r w:rsidRPr="009E795F">
        <w:rPr>
          <w:rFonts w:ascii="Times New Roman" w:hAnsi="Times New Roman"/>
          <w:sz w:val="18"/>
          <w:szCs w:val="20"/>
        </w:rPr>
        <w:t>программах</w:t>
      </w:r>
      <w:proofErr w:type="gramEnd"/>
      <w:r w:rsidRPr="009E795F">
        <w:rPr>
          <w:rFonts w:ascii="Times New Roman" w:hAnsi="Times New Roman"/>
          <w:sz w:val="18"/>
          <w:szCs w:val="20"/>
        </w:rPr>
        <w:t xml:space="preserve"> и учебных планах, рабочих программах </w:t>
      </w:r>
    </w:p>
    <w:p w:rsidR="009E795F" w:rsidRPr="009E795F" w:rsidRDefault="009E795F" w:rsidP="009E795F">
      <w:pPr>
        <w:spacing w:after="0" w:line="240" w:lineRule="auto"/>
        <w:jc w:val="right"/>
        <w:rPr>
          <w:rFonts w:ascii="Times New Roman" w:hAnsi="Times New Roman"/>
          <w:sz w:val="18"/>
          <w:szCs w:val="20"/>
        </w:rPr>
      </w:pPr>
      <w:r w:rsidRPr="009E795F">
        <w:rPr>
          <w:rFonts w:ascii="Times New Roman" w:hAnsi="Times New Roman"/>
          <w:sz w:val="18"/>
          <w:szCs w:val="20"/>
        </w:rPr>
        <w:t xml:space="preserve">                                                                                                 учебных курсов, предметов, дисциплин (модулей), </w:t>
      </w:r>
    </w:p>
    <w:p w:rsidR="009E795F" w:rsidRPr="00860393" w:rsidRDefault="009E795F" w:rsidP="009E795F">
      <w:pPr>
        <w:autoSpaceDE w:val="0"/>
        <w:autoSpaceDN w:val="0"/>
        <w:adjustRightInd w:val="0"/>
        <w:spacing w:after="0" w:line="240" w:lineRule="auto"/>
        <w:jc w:val="right"/>
        <w:rPr>
          <w:rFonts w:ascii="Times New Roman" w:hAnsi="Times New Roman"/>
          <w:sz w:val="20"/>
          <w:szCs w:val="20"/>
        </w:rPr>
      </w:pPr>
      <w:r w:rsidRPr="009E795F">
        <w:rPr>
          <w:rFonts w:ascii="Times New Roman" w:hAnsi="Times New Roman"/>
          <w:sz w:val="18"/>
          <w:szCs w:val="20"/>
        </w:rPr>
        <w:tab/>
        <w:t xml:space="preserve">                                                                                                                  годовых календарных учебных </w:t>
      </w:r>
      <w:proofErr w:type="gramStart"/>
      <w:r w:rsidRPr="009E795F">
        <w:rPr>
          <w:rFonts w:ascii="Times New Roman" w:hAnsi="Times New Roman"/>
          <w:sz w:val="18"/>
          <w:szCs w:val="20"/>
        </w:rPr>
        <w:t>графиках</w:t>
      </w:r>
      <w:proofErr w:type="gramEnd"/>
      <w:r w:rsidRPr="009E795F">
        <w:rPr>
          <w:rFonts w:ascii="Times New Roman" w:hAnsi="Times New Roman"/>
          <w:sz w:val="18"/>
          <w:szCs w:val="20"/>
        </w:rPr>
        <w:t>»</w:t>
      </w:r>
      <w:r w:rsidRPr="009E795F">
        <w:rPr>
          <w:rFonts w:ascii="Times New Roman" w:hAnsi="Times New Roman"/>
          <w:sz w:val="20"/>
          <w:szCs w:val="20"/>
        </w:rPr>
        <w:tab/>
      </w:r>
    </w:p>
    <w:p w:rsidR="009E795F" w:rsidRPr="00860393" w:rsidRDefault="009E795F" w:rsidP="009E795F">
      <w:pPr>
        <w:autoSpaceDE w:val="0"/>
        <w:autoSpaceDN w:val="0"/>
        <w:adjustRightInd w:val="0"/>
        <w:spacing w:after="0" w:line="240" w:lineRule="auto"/>
        <w:jc w:val="right"/>
        <w:rPr>
          <w:rFonts w:ascii="Courier New" w:hAnsi="Courier New" w:cs="Courier New"/>
          <w:sz w:val="20"/>
          <w:szCs w:val="20"/>
        </w:rPr>
      </w:pPr>
    </w:p>
    <w:p w:rsidR="009E795F" w:rsidRPr="009E795F" w:rsidRDefault="009E795F" w:rsidP="009E795F">
      <w:pPr>
        <w:autoSpaceDE w:val="0"/>
        <w:autoSpaceDN w:val="0"/>
        <w:adjustRightInd w:val="0"/>
        <w:spacing w:after="0" w:line="240" w:lineRule="auto"/>
        <w:jc w:val="center"/>
        <w:rPr>
          <w:rFonts w:ascii="Courier New" w:hAnsi="Courier New" w:cs="Courier New"/>
          <w:sz w:val="18"/>
          <w:szCs w:val="20"/>
        </w:rPr>
      </w:pPr>
      <w:r w:rsidRPr="009E795F">
        <w:rPr>
          <w:rFonts w:ascii="Courier New" w:hAnsi="Courier New" w:cs="Courier New"/>
          <w:sz w:val="18"/>
          <w:szCs w:val="20"/>
        </w:rPr>
        <w:t>БЛОК-СХЕМА</w:t>
      </w:r>
    </w:p>
    <w:p w:rsidR="009E795F" w:rsidRPr="009E795F" w:rsidRDefault="009E795F" w:rsidP="009E795F">
      <w:pPr>
        <w:autoSpaceDE w:val="0"/>
        <w:autoSpaceDN w:val="0"/>
        <w:adjustRightInd w:val="0"/>
        <w:spacing w:after="0" w:line="240" w:lineRule="auto"/>
        <w:jc w:val="center"/>
        <w:rPr>
          <w:rFonts w:ascii="Courier New" w:hAnsi="Courier New" w:cs="Courier New"/>
          <w:sz w:val="18"/>
          <w:szCs w:val="20"/>
        </w:rPr>
      </w:pPr>
      <w:r w:rsidRPr="009E795F">
        <w:rPr>
          <w:rFonts w:ascii="Courier New" w:hAnsi="Courier New" w:cs="Courier New"/>
          <w:sz w:val="18"/>
          <w:szCs w:val="20"/>
        </w:rPr>
        <w:t>ПРЕДОСТАВЛЕНИЯ МУНИЦИПАЛЬНОЙ УСЛУГИ</w:t>
      </w:r>
    </w:p>
    <w:p w:rsidR="009E795F" w:rsidRPr="009E795F" w:rsidRDefault="009E795F" w:rsidP="009E795F">
      <w:pPr>
        <w:autoSpaceDE w:val="0"/>
        <w:autoSpaceDN w:val="0"/>
        <w:adjustRightInd w:val="0"/>
        <w:spacing w:after="0" w:line="240" w:lineRule="auto"/>
        <w:jc w:val="center"/>
        <w:rPr>
          <w:rFonts w:ascii="Courier New" w:hAnsi="Courier New" w:cs="Courier New"/>
          <w:sz w:val="20"/>
          <w:szCs w:val="20"/>
        </w:rPr>
      </w:pP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начало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обращение заявителя (</w:t>
      </w:r>
      <w:hyperlink r:id="rId117" w:history="1">
        <w:r w:rsidRPr="009E795F">
          <w:rPr>
            <w:rFonts w:ascii="Courier New" w:hAnsi="Courier New" w:cs="Courier New"/>
            <w:sz w:val="20"/>
            <w:szCs w:val="20"/>
          </w:rPr>
          <w:t>пункт 13</w:t>
        </w:r>
      </w:hyperlink>
      <w:r w:rsidRPr="009E795F">
        <w:rPr>
          <w:rFonts w:ascii="Courier New" w:hAnsi="Courier New" w:cs="Courier New"/>
          <w:sz w:val="20"/>
          <w:szCs w:val="20"/>
        </w:rPr>
        <w:t xml:space="preserve"> Регламента)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прием и регистрация обращения от Заявителя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hyperlink r:id="rId118" w:history="1">
        <w:r w:rsidRPr="009E795F">
          <w:rPr>
            <w:rFonts w:ascii="Courier New" w:hAnsi="Courier New" w:cs="Courier New"/>
            <w:sz w:val="20"/>
            <w:szCs w:val="20"/>
          </w:rPr>
          <w:t>пункт 23</w:t>
        </w:r>
      </w:hyperlink>
      <w:r w:rsidRPr="009E795F">
        <w:rPr>
          <w:rFonts w:ascii="Courier New" w:hAnsi="Courier New" w:cs="Courier New"/>
          <w:sz w:val="20"/>
          <w:szCs w:val="20"/>
        </w:rPr>
        <w:t xml:space="preserve"> Регламента), передача на использование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w:t>
      </w:r>
      <w:hyperlink r:id="rId119" w:history="1">
        <w:r w:rsidRPr="009E795F">
          <w:rPr>
            <w:rFonts w:ascii="Courier New" w:hAnsi="Courier New" w:cs="Courier New"/>
            <w:sz w:val="20"/>
            <w:szCs w:val="20"/>
          </w:rPr>
          <w:t>пункт 24</w:t>
        </w:r>
      </w:hyperlink>
      <w:r w:rsidRPr="009E795F">
        <w:rPr>
          <w:rFonts w:ascii="Courier New" w:hAnsi="Courier New" w:cs="Courier New"/>
          <w:sz w:val="20"/>
          <w:szCs w:val="20"/>
        </w:rPr>
        <w:t xml:space="preserve"> Регламента)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рассмотрение обращения Заявителя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w:t>
      </w:r>
      <w:hyperlink r:id="rId120" w:history="1">
        <w:r w:rsidRPr="009E795F">
          <w:rPr>
            <w:rFonts w:ascii="Courier New" w:hAnsi="Courier New" w:cs="Courier New"/>
            <w:sz w:val="20"/>
            <w:szCs w:val="20"/>
          </w:rPr>
          <w:t>пункт 25</w:t>
        </w:r>
      </w:hyperlink>
      <w:r w:rsidRPr="009E795F">
        <w:rPr>
          <w:rFonts w:ascii="Courier New" w:hAnsi="Courier New" w:cs="Courier New"/>
          <w:sz w:val="20"/>
          <w:szCs w:val="20"/>
        </w:rPr>
        <w:t xml:space="preserve"> Регламента)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┌─&lt;  наличие основания для отказа в предоставлении  &gt;──┐</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          услуги (</w:t>
      </w:r>
      <w:hyperlink r:id="rId121" w:history="1">
        <w:r w:rsidRPr="009E795F">
          <w:rPr>
            <w:rFonts w:ascii="Courier New" w:hAnsi="Courier New" w:cs="Courier New"/>
            <w:sz w:val="20"/>
            <w:szCs w:val="20"/>
          </w:rPr>
          <w:t>пункт 15</w:t>
        </w:r>
      </w:hyperlink>
      <w:r w:rsidRPr="009E795F">
        <w:rPr>
          <w:rFonts w:ascii="Courier New" w:hAnsi="Courier New" w:cs="Courier New"/>
          <w:sz w:val="20"/>
          <w:szCs w:val="20"/>
        </w:rPr>
        <w:t xml:space="preserve"> Регламента)           │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│уведомление об отказе     │        │сбор, анализ, обобщение и подготовка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│в предоставлении услуги,  │        │   информации (</w:t>
      </w:r>
      <w:hyperlink r:id="rId122" w:history="1">
        <w:r w:rsidRPr="009E795F">
          <w:rPr>
            <w:rFonts w:ascii="Courier New" w:hAnsi="Courier New" w:cs="Courier New"/>
            <w:sz w:val="20"/>
            <w:szCs w:val="20"/>
          </w:rPr>
          <w:t>пункт 26</w:t>
        </w:r>
      </w:hyperlink>
      <w:r w:rsidRPr="009E795F">
        <w:rPr>
          <w:rFonts w:ascii="Courier New" w:hAnsi="Courier New" w:cs="Courier New"/>
          <w:sz w:val="20"/>
          <w:szCs w:val="20"/>
        </w:rPr>
        <w:t xml:space="preserve"> Регламента)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│разъяснение причин отказа │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w:t>
      </w:r>
      <w:hyperlink r:id="rId123" w:history="1">
        <w:r w:rsidRPr="009E795F">
          <w:rPr>
            <w:rFonts w:ascii="Courier New" w:hAnsi="Courier New" w:cs="Courier New"/>
            <w:sz w:val="20"/>
            <w:szCs w:val="20"/>
          </w:rPr>
          <w:t>пункт 15</w:t>
        </w:r>
      </w:hyperlink>
      <w:r w:rsidRPr="009E795F">
        <w:rPr>
          <w:rFonts w:ascii="Courier New" w:hAnsi="Courier New" w:cs="Courier New"/>
          <w:sz w:val="20"/>
          <w:szCs w:val="20"/>
        </w:rPr>
        <w:t xml:space="preserve"> Регламента)     │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  подготовка и направление Заявителю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 ответа на письменное обращение либо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  выдача информационных (справочных)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  материалов (при личном обращении)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         (</w:t>
      </w:r>
      <w:hyperlink r:id="rId124" w:history="1">
        <w:r w:rsidRPr="009E795F">
          <w:rPr>
            <w:rFonts w:ascii="Courier New" w:hAnsi="Courier New" w:cs="Courier New"/>
            <w:sz w:val="20"/>
            <w:szCs w:val="20"/>
          </w:rPr>
          <w:t>пункт 27</w:t>
        </w:r>
      </w:hyperlink>
      <w:r w:rsidRPr="009E795F">
        <w:rPr>
          <w:rFonts w:ascii="Courier New" w:hAnsi="Courier New" w:cs="Courier New"/>
          <w:sz w:val="20"/>
          <w:szCs w:val="20"/>
        </w:rPr>
        <w:t xml:space="preserve"> Регламента)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lastRenderedPageBreak/>
        <w:t xml:space="preserve">                            (─────────┴────────)</w:t>
      </w:r>
    </w:p>
    <w:p w:rsidR="009E795F" w:rsidRPr="009E795F"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      конец       │</w:t>
      </w:r>
    </w:p>
    <w:p w:rsidR="009E795F" w:rsidRPr="00860393" w:rsidRDefault="009E795F" w:rsidP="009E795F">
      <w:pPr>
        <w:autoSpaceDE w:val="0"/>
        <w:autoSpaceDN w:val="0"/>
        <w:adjustRightInd w:val="0"/>
        <w:spacing w:after="0" w:line="240" w:lineRule="auto"/>
        <w:jc w:val="both"/>
        <w:rPr>
          <w:rFonts w:ascii="Courier New" w:hAnsi="Courier New" w:cs="Courier New"/>
          <w:sz w:val="20"/>
          <w:szCs w:val="20"/>
        </w:rPr>
      </w:pPr>
      <w:r w:rsidRPr="009E795F">
        <w:rPr>
          <w:rFonts w:ascii="Courier New" w:hAnsi="Courier New" w:cs="Courier New"/>
          <w:sz w:val="20"/>
          <w:szCs w:val="20"/>
        </w:rPr>
        <w:t xml:space="preserve">                            (──────────────────)</w:t>
      </w:r>
    </w:p>
    <w:p w:rsidR="00641227" w:rsidRPr="00860393" w:rsidRDefault="00641227" w:rsidP="009E795F">
      <w:pPr>
        <w:autoSpaceDE w:val="0"/>
        <w:autoSpaceDN w:val="0"/>
        <w:adjustRightInd w:val="0"/>
        <w:spacing w:after="0" w:line="240" w:lineRule="auto"/>
        <w:jc w:val="both"/>
        <w:rPr>
          <w:rFonts w:ascii="Courier New" w:hAnsi="Courier New" w:cs="Courier New"/>
          <w:sz w:val="20"/>
          <w:szCs w:val="20"/>
        </w:rPr>
      </w:pPr>
    </w:p>
    <w:p w:rsidR="00641227" w:rsidRPr="00641227" w:rsidRDefault="00641227" w:rsidP="00641227">
      <w:pPr>
        <w:spacing w:after="0" w:line="240" w:lineRule="auto"/>
        <w:jc w:val="center"/>
        <w:rPr>
          <w:rFonts w:ascii="Times New Roman" w:eastAsia="Times New Roman" w:hAnsi="Times New Roman"/>
          <w:sz w:val="18"/>
          <w:szCs w:val="20"/>
          <w:lang w:eastAsia="ru-RU"/>
        </w:rPr>
      </w:pPr>
      <w:r w:rsidRPr="00641227">
        <w:rPr>
          <w:rFonts w:ascii="Times New Roman" w:eastAsia="Times New Roman" w:hAnsi="Times New Roman"/>
          <w:sz w:val="18"/>
          <w:szCs w:val="20"/>
          <w:lang w:eastAsia="ru-RU"/>
        </w:rPr>
        <w:t xml:space="preserve">АДМИНИСТРАЦИЯ БОГУЧАНСКОГО РАЙОНА  </w:t>
      </w:r>
    </w:p>
    <w:p w:rsidR="00641227" w:rsidRPr="00641227" w:rsidRDefault="00641227" w:rsidP="00641227">
      <w:pPr>
        <w:spacing w:after="0" w:line="240" w:lineRule="auto"/>
        <w:jc w:val="center"/>
        <w:rPr>
          <w:rFonts w:ascii="Times New Roman" w:eastAsia="Times New Roman" w:hAnsi="Times New Roman"/>
          <w:sz w:val="20"/>
          <w:szCs w:val="20"/>
          <w:lang w:eastAsia="ru-RU"/>
        </w:rPr>
      </w:pPr>
      <w:r w:rsidRPr="00641227">
        <w:rPr>
          <w:rFonts w:ascii="Times New Roman" w:eastAsia="Times New Roman" w:hAnsi="Times New Roman"/>
          <w:sz w:val="18"/>
          <w:szCs w:val="20"/>
          <w:lang w:eastAsia="ru-RU"/>
        </w:rPr>
        <w:t xml:space="preserve"> ПОСТАНОВЛЕНИЕ</w:t>
      </w:r>
    </w:p>
    <w:p w:rsidR="00641227" w:rsidRPr="00641227" w:rsidRDefault="00641227" w:rsidP="00641227">
      <w:pPr>
        <w:spacing w:after="0" w:line="240" w:lineRule="auto"/>
        <w:jc w:val="center"/>
        <w:rPr>
          <w:rFonts w:ascii="Times New Roman" w:eastAsia="Times New Roman" w:hAnsi="Times New Roman"/>
          <w:sz w:val="20"/>
          <w:szCs w:val="20"/>
          <w:lang w:eastAsia="ru-RU"/>
        </w:rPr>
      </w:pPr>
      <w:r w:rsidRPr="00641227">
        <w:rPr>
          <w:rFonts w:ascii="Times New Roman" w:eastAsia="Times New Roman" w:hAnsi="Times New Roman"/>
          <w:sz w:val="20"/>
          <w:szCs w:val="20"/>
          <w:lang w:eastAsia="ru-RU"/>
        </w:rPr>
        <w:t>06. 07.2016                                 с. Богучаны                                    № 498-п</w:t>
      </w:r>
    </w:p>
    <w:p w:rsidR="00641227" w:rsidRPr="00641227" w:rsidRDefault="00641227" w:rsidP="00641227">
      <w:pPr>
        <w:spacing w:after="0" w:line="240" w:lineRule="auto"/>
        <w:jc w:val="center"/>
        <w:rPr>
          <w:rFonts w:ascii="Times New Roman" w:eastAsia="Times New Roman" w:hAnsi="Times New Roman"/>
          <w:sz w:val="20"/>
          <w:szCs w:val="20"/>
          <w:lang w:eastAsia="ru-RU"/>
        </w:rPr>
      </w:pPr>
    </w:p>
    <w:p w:rsidR="00641227" w:rsidRPr="00641227" w:rsidRDefault="00641227" w:rsidP="00641227">
      <w:pPr>
        <w:autoSpaceDE w:val="0"/>
        <w:autoSpaceDN w:val="0"/>
        <w:adjustRightInd w:val="0"/>
        <w:spacing w:after="0" w:line="240" w:lineRule="auto"/>
        <w:jc w:val="center"/>
        <w:outlineLvl w:val="0"/>
        <w:rPr>
          <w:rFonts w:ascii="Times New Roman" w:eastAsia="Courier New" w:hAnsi="Times New Roman"/>
          <w:bCs/>
          <w:sz w:val="20"/>
          <w:szCs w:val="20"/>
          <w:lang w:eastAsia="ru-RU"/>
        </w:rPr>
      </w:pPr>
      <w:r w:rsidRPr="00641227">
        <w:rPr>
          <w:rFonts w:ascii="Times New Roman" w:eastAsia="Courier New" w:hAnsi="Times New Roman"/>
          <w:bCs/>
          <w:sz w:val="20"/>
          <w:szCs w:val="20"/>
          <w:lang w:eastAsia="ru-RU"/>
        </w:rPr>
        <w:t>О внесении изменений в постановление администрации Богучанского района от 21.07.2015 №693-п «Об утверждении плана мероприятий («Дорожной карты») «Переселение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износом в процессе их эксплуатации)»</w:t>
      </w:r>
    </w:p>
    <w:p w:rsidR="00641227" w:rsidRP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proofErr w:type="gramStart"/>
      <w:r w:rsidRPr="00641227">
        <w:rPr>
          <w:rFonts w:ascii="Times New Roman" w:eastAsia="Courier New" w:hAnsi="Times New Roman"/>
          <w:sz w:val="20"/>
          <w:szCs w:val="20"/>
          <w:lang w:eastAsia="ru-RU"/>
        </w:rPr>
        <w:t xml:space="preserve">С целью реализации мероприятий по переселению граждан из аварийного жилищного фонда, разработанных в соответствии с Федеральным </w:t>
      </w:r>
      <w:hyperlink r:id="rId125" w:history="1">
        <w:r w:rsidRPr="00641227">
          <w:rPr>
            <w:rFonts w:ascii="Times New Roman" w:eastAsia="Courier New" w:hAnsi="Times New Roman"/>
            <w:sz w:val="20"/>
            <w:szCs w:val="20"/>
            <w:lang w:eastAsia="ru-RU"/>
          </w:rPr>
          <w:t>законом</w:t>
        </w:r>
      </w:hyperlink>
      <w:r w:rsidRPr="00641227">
        <w:rPr>
          <w:rFonts w:ascii="Times New Roman" w:eastAsia="Courier New" w:hAnsi="Times New Roman"/>
          <w:sz w:val="20"/>
          <w:szCs w:val="20"/>
          <w:lang w:eastAsia="ru-RU"/>
        </w:rPr>
        <w:t xml:space="preserve"> от 21.07.2007 N 185-ФЗ "О Фонде содействия реформированию жилищно-коммунального хозяйства", в соответствии с  постановлением  Правительства Красноярского края от 20.05.2016г. №242-п «О внесении изменений в постановление Правительства Красноярского края от 06.05.2013 №228-п «Об утверждении региональных адресных программ по переселению граждан из аварийного жилищного</w:t>
      </w:r>
      <w:proofErr w:type="gramEnd"/>
      <w:r w:rsidRPr="00641227">
        <w:rPr>
          <w:rFonts w:ascii="Times New Roman" w:eastAsia="Courier New" w:hAnsi="Times New Roman"/>
          <w:sz w:val="20"/>
          <w:szCs w:val="20"/>
          <w:lang w:eastAsia="ru-RU"/>
        </w:rPr>
        <w:t xml:space="preserve"> фонда в Красноярском крае на 2013-2017 годы», руководствуясь ст. 7, 43, 47 Устава Богучанского района Красноярского края, ПОСТАНОВЛЯЮ:</w:t>
      </w:r>
    </w:p>
    <w:p w:rsidR="00641227" w:rsidRPr="00641227" w:rsidRDefault="00641227" w:rsidP="00641227">
      <w:pPr>
        <w:autoSpaceDE w:val="0"/>
        <w:autoSpaceDN w:val="0"/>
        <w:adjustRightInd w:val="0"/>
        <w:spacing w:after="0" w:line="240" w:lineRule="auto"/>
        <w:ind w:firstLine="540"/>
        <w:jc w:val="both"/>
        <w:outlineLvl w:val="0"/>
        <w:rPr>
          <w:rFonts w:ascii="Times New Roman" w:eastAsia="Courier New" w:hAnsi="Times New Roman"/>
          <w:bCs/>
          <w:sz w:val="20"/>
          <w:szCs w:val="20"/>
          <w:lang w:eastAsia="ru-RU"/>
        </w:rPr>
      </w:pPr>
      <w:r w:rsidRPr="00641227">
        <w:rPr>
          <w:rFonts w:ascii="Times New Roman" w:eastAsia="Courier New" w:hAnsi="Times New Roman"/>
          <w:sz w:val="20"/>
          <w:szCs w:val="20"/>
          <w:lang w:eastAsia="ru-RU"/>
        </w:rPr>
        <w:t xml:space="preserve">1. </w:t>
      </w:r>
      <w:r w:rsidRPr="00641227">
        <w:rPr>
          <w:rFonts w:ascii="Times New Roman" w:eastAsia="Courier New" w:hAnsi="Times New Roman"/>
          <w:bCs/>
          <w:sz w:val="20"/>
          <w:szCs w:val="20"/>
          <w:lang w:eastAsia="ru-RU"/>
        </w:rPr>
        <w:t>Внести в постановление администрации Богучанского района от 21.07.2015 №693-п «Об утверждении плана мероприятий («Дорожной карты») «Переселение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износом в процессе их эксплуатации)»  следующие изменения:</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 утвердить </w:t>
      </w:r>
      <w:hyperlink w:anchor="Par29" w:history="1">
        <w:r w:rsidRPr="00641227">
          <w:rPr>
            <w:rFonts w:ascii="Times New Roman" w:eastAsia="Courier New" w:hAnsi="Times New Roman"/>
            <w:sz w:val="20"/>
            <w:szCs w:val="20"/>
            <w:lang w:eastAsia="ru-RU"/>
          </w:rPr>
          <w:t>план</w:t>
        </w:r>
      </w:hyperlink>
      <w:r w:rsidRPr="00641227">
        <w:rPr>
          <w:rFonts w:ascii="Times New Roman" w:eastAsia="Courier New" w:hAnsi="Times New Roman"/>
          <w:sz w:val="20"/>
          <w:szCs w:val="20"/>
          <w:lang w:eastAsia="ru-RU"/>
        </w:rPr>
        <w:t xml:space="preserve"> мероприятий  ("Дорожную карту") "Переселение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износом в процессе их эксплуатации)" в новой редакции,  согласно приложению к настоящему постановлению.</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2. </w:t>
      </w:r>
      <w:proofErr w:type="gramStart"/>
      <w:r w:rsidRPr="00641227">
        <w:rPr>
          <w:rFonts w:ascii="Times New Roman" w:eastAsia="Courier New" w:hAnsi="Times New Roman"/>
          <w:sz w:val="20"/>
          <w:szCs w:val="20"/>
          <w:lang w:eastAsia="ru-RU"/>
        </w:rPr>
        <w:t>Контроль за</w:t>
      </w:r>
      <w:proofErr w:type="gramEnd"/>
      <w:r w:rsidRPr="00641227">
        <w:rPr>
          <w:rFonts w:ascii="Times New Roman" w:eastAsia="Courier New" w:hAnsi="Times New Roman"/>
          <w:sz w:val="20"/>
          <w:szCs w:val="20"/>
          <w:lang w:eastAsia="ru-RU"/>
        </w:rPr>
        <w:t xml:space="preserve"> исполнением настоящего Постановления возложить на заместителя главы Богучанского района по жизнеобеспечению А.Ю.</w:t>
      </w:r>
      <w:r w:rsidRPr="00860393">
        <w:rPr>
          <w:rFonts w:ascii="Times New Roman" w:eastAsia="Courier New" w:hAnsi="Times New Roman"/>
          <w:sz w:val="20"/>
          <w:szCs w:val="20"/>
          <w:lang w:eastAsia="ru-RU"/>
        </w:rPr>
        <w:t xml:space="preserve"> </w:t>
      </w:r>
      <w:r w:rsidRPr="00641227">
        <w:rPr>
          <w:rFonts w:ascii="Times New Roman" w:eastAsia="Courier New" w:hAnsi="Times New Roman"/>
          <w:sz w:val="20"/>
          <w:szCs w:val="20"/>
          <w:lang w:eastAsia="ru-RU"/>
        </w:rPr>
        <w:t>Машинистова.</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3. Настоящее Постановление вступает в силу со дня, следующего за днем опубликования в Официальном вестнике Богучанского района.</w:t>
      </w:r>
    </w:p>
    <w:p w:rsidR="00641227" w:rsidRPr="00860393"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p w:rsidR="00641227" w:rsidRPr="00860393"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И.о. Главы Богучанского района                                                  В.Ю.Карнаухов</w:t>
      </w:r>
    </w:p>
    <w:p w:rsidR="00641227" w:rsidRPr="00860393"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right"/>
        <w:outlineLvl w:val="0"/>
        <w:rPr>
          <w:rFonts w:ascii="Times New Roman" w:eastAsia="Courier New" w:hAnsi="Times New Roman"/>
          <w:sz w:val="18"/>
          <w:szCs w:val="20"/>
          <w:lang w:eastAsia="ru-RU"/>
        </w:rPr>
      </w:pPr>
      <w:r w:rsidRPr="00641227">
        <w:rPr>
          <w:rFonts w:ascii="Times New Roman" w:eastAsia="Courier New" w:hAnsi="Times New Roman"/>
          <w:sz w:val="18"/>
          <w:szCs w:val="20"/>
          <w:lang w:eastAsia="ru-RU"/>
        </w:rPr>
        <w:t>Приложение</w:t>
      </w:r>
    </w:p>
    <w:p w:rsidR="00641227" w:rsidRPr="00641227" w:rsidRDefault="00641227" w:rsidP="00641227">
      <w:pPr>
        <w:autoSpaceDE w:val="0"/>
        <w:autoSpaceDN w:val="0"/>
        <w:adjustRightInd w:val="0"/>
        <w:spacing w:after="0" w:line="240" w:lineRule="auto"/>
        <w:jc w:val="right"/>
        <w:rPr>
          <w:rFonts w:ascii="Times New Roman" w:eastAsia="Courier New" w:hAnsi="Times New Roman"/>
          <w:sz w:val="18"/>
          <w:szCs w:val="20"/>
          <w:lang w:eastAsia="ru-RU"/>
        </w:rPr>
      </w:pPr>
      <w:r w:rsidRPr="00641227">
        <w:rPr>
          <w:rFonts w:ascii="Times New Roman" w:eastAsia="Courier New" w:hAnsi="Times New Roman"/>
          <w:sz w:val="18"/>
          <w:szCs w:val="20"/>
          <w:lang w:eastAsia="ru-RU"/>
        </w:rPr>
        <w:t>к постановлению администрации</w:t>
      </w:r>
    </w:p>
    <w:p w:rsidR="00641227" w:rsidRPr="00641227" w:rsidRDefault="00641227" w:rsidP="00641227">
      <w:pPr>
        <w:autoSpaceDE w:val="0"/>
        <w:autoSpaceDN w:val="0"/>
        <w:adjustRightInd w:val="0"/>
        <w:spacing w:after="0" w:line="240" w:lineRule="auto"/>
        <w:jc w:val="right"/>
        <w:rPr>
          <w:rFonts w:ascii="Times New Roman" w:eastAsia="Courier New" w:hAnsi="Times New Roman"/>
          <w:sz w:val="18"/>
          <w:szCs w:val="20"/>
          <w:lang w:eastAsia="ru-RU"/>
        </w:rPr>
      </w:pPr>
      <w:r w:rsidRPr="00641227">
        <w:rPr>
          <w:rFonts w:ascii="Times New Roman" w:eastAsia="Courier New" w:hAnsi="Times New Roman"/>
          <w:sz w:val="18"/>
          <w:szCs w:val="20"/>
          <w:lang w:eastAsia="ru-RU"/>
        </w:rPr>
        <w:t xml:space="preserve">Богучанского района </w:t>
      </w:r>
    </w:p>
    <w:p w:rsidR="00641227" w:rsidRDefault="00641227" w:rsidP="00641227">
      <w:pPr>
        <w:autoSpaceDE w:val="0"/>
        <w:autoSpaceDN w:val="0"/>
        <w:adjustRightInd w:val="0"/>
        <w:spacing w:after="0" w:line="240" w:lineRule="auto"/>
        <w:jc w:val="right"/>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                                                                                         от   06.07. 2016</w:t>
      </w:r>
      <w:r>
        <w:rPr>
          <w:rFonts w:ascii="Times New Roman" w:eastAsia="Courier New" w:hAnsi="Times New Roman"/>
          <w:sz w:val="20"/>
          <w:szCs w:val="20"/>
          <w:lang w:eastAsia="ru-RU"/>
        </w:rPr>
        <w:t xml:space="preserve"> г. №</w:t>
      </w:r>
      <w:r w:rsidRPr="00641227">
        <w:rPr>
          <w:rFonts w:ascii="Times New Roman" w:eastAsia="Courier New" w:hAnsi="Times New Roman"/>
          <w:sz w:val="20"/>
          <w:szCs w:val="20"/>
          <w:lang w:eastAsia="ru-RU"/>
        </w:rPr>
        <w:t xml:space="preserve"> 498-п   </w:t>
      </w:r>
    </w:p>
    <w:p w:rsidR="00641227" w:rsidRPr="00641227" w:rsidRDefault="00641227" w:rsidP="00641227">
      <w:pPr>
        <w:autoSpaceDE w:val="0"/>
        <w:autoSpaceDN w:val="0"/>
        <w:adjustRightInd w:val="0"/>
        <w:spacing w:after="0" w:line="240" w:lineRule="auto"/>
        <w:jc w:val="right"/>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  ПЛАН</w:t>
      </w:r>
    </w:p>
    <w:p w:rsidR="00641227" w:rsidRPr="00641227" w:rsidRDefault="00641227" w:rsidP="00641227">
      <w:pPr>
        <w:autoSpaceDE w:val="0"/>
        <w:autoSpaceDN w:val="0"/>
        <w:adjustRightInd w:val="0"/>
        <w:spacing w:after="0" w:line="240" w:lineRule="auto"/>
        <w:jc w:val="center"/>
        <w:rPr>
          <w:rFonts w:ascii="Times New Roman" w:eastAsia="Courier New" w:hAnsi="Times New Roman"/>
          <w:bCs/>
          <w:sz w:val="20"/>
          <w:szCs w:val="20"/>
          <w:lang w:eastAsia="ru-RU"/>
        </w:rPr>
      </w:pPr>
      <w:bookmarkStart w:id="34" w:name="Par29"/>
      <w:bookmarkEnd w:id="34"/>
      <w:r w:rsidRPr="00641227">
        <w:rPr>
          <w:rFonts w:ascii="Times New Roman" w:eastAsia="Courier New" w:hAnsi="Times New Roman"/>
          <w:bCs/>
          <w:sz w:val="20"/>
          <w:szCs w:val="20"/>
          <w:lang w:eastAsia="ru-RU"/>
        </w:rPr>
        <w:t>мероприятий («дорожная карта») «Переселение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износом в процессе их эксплуатации)»</w:t>
      </w: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center"/>
        <w:outlineLvl w:val="1"/>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I. Общее описание </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1. Целями плана мероприятий ("дорожной карты") "Переселение граждан из аварийного жилищного фонда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износом в процессе их эксплуатации)" (далее - План мероприятий ("дорожная карта") Богучанского района) являются:</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финансовое и организационное обеспечение переселения граждан из многоквартирных домов муниципальных образований Богучанского района, признанных  в установленном порядке до 1 января 2012 года  аварийными и подлежащими сносу в связи с физическим износом в процессе их эксплуатации;</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создание безопасных и благоприятных условий проживания граждан;</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повышение эффективности реформирования жилищно-коммунального хозяйства.</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2. Реализация Плана мероприятий ("дорожной карты") Богучанского района позволит ликвидировать на территории Богучанского района все многоквартирные дома, которые признаны в установленном порядке до 1 января 2012 года аварийными и подлежащими сносу  в связи с физическим износом в процессе их эксплуатации. Общая площадь аварийного жилищного фонда, расположенного на территории Богучанского района, на которой проживают граждане, подлежащие переселению в течение 2016 - 2017 гг., указана в </w:t>
      </w:r>
      <w:hyperlink w:anchor="Par735" w:history="1">
        <w:r w:rsidRPr="00641227">
          <w:rPr>
            <w:rFonts w:ascii="Times New Roman" w:eastAsia="Courier New" w:hAnsi="Times New Roman"/>
            <w:sz w:val="20"/>
            <w:szCs w:val="20"/>
            <w:lang w:eastAsia="ru-RU"/>
          </w:rPr>
          <w:t>приложении N 1</w:t>
        </w:r>
      </w:hyperlink>
      <w:r w:rsidRPr="00641227">
        <w:rPr>
          <w:rFonts w:ascii="Times New Roman" w:eastAsia="Courier New" w:hAnsi="Times New Roman"/>
          <w:sz w:val="20"/>
          <w:szCs w:val="20"/>
          <w:lang w:eastAsia="ru-RU"/>
        </w:rPr>
        <w:t xml:space="preserve"> к Плану мероприятий ("дорожной карте") Богучанского района.</w:t>
      </w:r>
    </w:p>
    <w:p w:rsidR="00641227" w:rsidRPr="00641227" w:rsidRDefault="00641227" w:rsidP="00641227">
      <w:pPr>
        <w:autoSpaceDE w:val="0"/>
        <w:autoSpaceDN w:val="0"/>
        <w:adjustRightInd w:val="0"/>
        <w:spacing w:after="0" w:line="240" w:lineRule="auto"/>
        <w:ind w:firstLine="540"/>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lastRenderedPageBreak/>
        <w:t xml:space="preserve">3. Планируемый объем финансирования мероприятий по переселению граждан из аварийного жилищного фонда указан в </w:t>
      </w:r>
      <w:hyperlink w:anchor="Par895" w:history="1">
        <w:r w:rsidRPr="00641227">
          <w:rPr>
            <w:rFonts w:ascii="Times New Roman" w:eastAsia="Courier New" w:hAnsi="Times New Roman"/>
            <w:sz w:val="20"/>
            <w:szCs w:val="20"/>
            <w:lang w:eastAsia="ru-RU"/>
          </w:rPr>
          <w:t>приложении N 2</w:t>
        </w:r>
      </w:hyperlink>
      <w:r w:rsidRPr="00641227">
        <w:rPr>
          <w:rFonts w:ascii="Times New Roman" w:eastAsia="Courier New" w:hAnsi="Times New Roman"/>
          <w:sz w:val="20"/>
          <w:szCs w:val="20"/>
          <w:lang w:eastAsia="ru-RU"/>
        </w:rPr>
        <w:t xml:space="preserve"> к Плану мероприятий ("дорожной карте") Богучанского района.</w:t>
      </w:r>
    </w:p>
    <w:p w:rsidR="00641227" w:rsidRP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tbl>
      <w:tblPr>
        <w:tblW w:w="5000" w:type="pct"/>
        <w:tblCellMar>
          <w:top w:w="75" w:type="dxa"/>
          <w:left w:w="0" w:type="dxa"/>
          <w:bottom w:w="75" w:type="dxa"/>
          <w:right w:w="0" w:type="dxa"/>
        </w:tblCellMar>
        <w:tblLook w:val="0000"/>
      </w:tblPr>
      <w:tblGrid>
        <w:gridCol w:w="3160"/>
        <w:gridCol w:w="2009"/>
        <w:gridCol w:w="4309"/>
      </w:tblGrid>
      <w:tr w:rsidR="00641227" w:rsidRPr="00641227" w:rsidTr="00641227">
        <w:trPr>
          <w:trHeight w:val="20"/>
        </w:trPr>
        <w:tc>
          <w:tcPr>
            <w:tcW w:w="1667"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Направление средств</w:t>
            </w:r>
          </w:p>
        </w:tc>
        <w:tc>
          <w:tcPr>
            <w:tcW w:w="106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Всего</w:t>
            </w:r>
          </w:p>
        </w:tc>
        <w:tc>
          <w:tcPr>
            <w:tcW w:w="22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 том числе по годам (тыс</w:t>
            </w:r>
            <w:proofErr w:type="gramStart"/>
            <w:r w:rsidRPr="00641227">
              <w:rPr>
                <w:rFonts w:ascii="Times New Roman" w:eastAsia="Courier New" w:hAnsi="Times New Roman"/>
                <w:sz w:val="14"/>
                <w:szCs w:val="14"/>
                <w:lang w:eastAsia="ru-RU"/>
              </w:rPr>
              <w:t>.р</w:t>
            </w:r>
            <w:proofErr w:type="gramEnd"/>
            <w:r w:rsidRPr="00641227">
              <w:rPr>
                <w:rFonts w:ascii="Times New Roman" w:eastAsia="Courier New" w:hAnsi="Times New Roman"/>
                <w:sz w:val="14"/>
                <w:szCs w:val="14"/>
                <w:lang w:eastAsia="ru-RU"/>
              </w:rPr>
              <w:t>ублей)</w:t>
            </w:r>
          </w:p>
        </w:tc>
      </w:tr>
      <w:tr w:rsidR="00641227" w:rsidRPr="00641227" w:rsidTr="00641227">
        <w:trPr>
          <w:trHeight w:val="20"/>
        </w:trPr>
        <w:tc>
          <w:tcPr>
            <w:tcW w:w="1667"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1060"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22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val="en-US" w:eastAsia="ru-RU"/>
              </w:rPr>
              <w:t>2016</w:t>
            </w:r>
            <w:r w:rsidRPr="00641227">
              <w:rPr>
                <w:rFonts w:ascii="Times New Roman" w:eastAsia="Courier New" w:hAnsi="Times New Roman"/>
                <w:sz w:val="14"/>
                <w:szCs w:val="14"/>
                <w:lang w:eastAsia="ru-RU"/>
              </w:rPr>
              <w:t xml:space="preserve"> год </w:t>
            </w:r>
            <w:r w:rsidRPr="00641227">
              <w:rPr>
                <w:rFonts w:ascii="Times New Roman" w:eastAsia="Courier New" w:hAnsi="Times New Roman"/>
                <w:sz w:val="14"/>
                <w:szCs w:val="14"/>
                <w:lang w:val="en-US" w:eastAsia="ru-RU"/>
              </w:rPr>
              <w:t>-</w:t>
            </w:r>
            <w:r w:rsidRPr="00641227">
              <w:rPr>
                <w:rFonts w:ascii="Times New Roman" w:eastAsia="Courier New" w:hAnsi="Times New Roman"/>
                <w:sz w:val="14"/>
                <w:szCs w:val="14"/>
                <w:lang w:eastAsia="ru-RU"/>
              </w:rPr>
              <w:t xml:space="preserve"> </w:t>
            </w:r>
            <w:r w:rsidRPr="00641227">
              <w:rPr>
                <w:rFonts w:ascii="Times New Roman" w:eastAsia="Courier New" w:hAnsi="Times New Roman"/>
                <w:sz w:val="14"/>
                <w:szCs w:val="14"/>
                <w:lang w:val="en-US" w:eastAsia="ru-RU"/>
              </w:rPr>
              <w:t>01.09.2017</w:t>
            </w:r>
            <w:r w:rsidRPr="00641227">
              <w:rPr>
                <w:rFonts w:ascii="Times New Roman" w:eastAsia="Courier New" w:hAnsi="Times New Roman"/>
                <w:sz w:val="14"/>
                <w:szCs w:val="14"/>
                <w:lang w:eastAsia="ru-RU"/>
              </w:rPr>
              <w:t xml:space="preserve"> года</w:t>
            </w:r>
          </w:p>
        </w:tc>
      </w:tr>
      <w:tr w:rsidR="00641227" w:rsidRPr="00641227" w:rsidTr="00641227">
        <w:trPr>
          <w:trHeight w:val="20"/>
        </w:trPr>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sz w:val="14"/>
                <w:szCs w:val="14"/>
                <w:lang w:eastAsia="ru-RU"/>
              </w:rPr>
              <w:t xml:space="preserve">Муниципальная  адресная </w:t>
            </w:r>
            <w:hyperlink r:id="rId126" w:history="1">
              <w:r w:rsidRPr="00641227">
                <w:rPr>
                  <w:rFonts w:ascii="Times New Roman" w:eastAsia="Courier New" w:hAnsi="Times New Roman"/>
                  <w:sz w:val="14"/>
                  <w:szCs w:val="14"/>
                  <w:lang w:eastAsia="ru-RU"/>
                </w:rPr>
                <w:t>программа</w:t>
              </w:r>
            </w:hyperlink>
            <w:r w:rsidRPr="00641227">
              <w:rPr>
                <w:rFonts w:ascii="Times New Roman" w:eastAsia="Courier New" w:hAnsi="Times New Roman"/>
                <w:sz w:val="14"/>
                <w:szCs w:val="14"/>
                <w:lang w:eastAsia="ru-RU"/>
              </w:rPr>
              <w:t xml:space="preserve"> "Переселение граждан из аварийного</w:t>
            </w:r>
            <w:r w:rsidRPr="00641227">
              <w:rPr>
                <w:rFonts w:ascii="Times New Roman" w:eastAsia="Courier New" w:hAnsi="Times New Roman"/>
                <w:color w:val="000000"/>
                <w:sz w:val="14"/>
                <w:szCs w:val="14"/>
                <w:lang w:eastAsia="ru-RU"/>
              </w:rPr>
              <w:t xml:space="preserve"> жилищного фонда в Богучанском районе» на     2016 – 2017 годы</w:t>
            </w:r>
          </w:p>
        </w:tc>
        <w:tc>
          <w:tcPr>
            <w:tcW w:w="10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82466,964</w:t>
            </w:r>
          </w:p>
        </w:tc>
        <w:tc>
          <w:tcPr>
            <w:tcW w:w="227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82466,964</w:t>
            </w:r>
          </w:p>
        </w:tc>
      </w:tr>
    </w:tbl>
    <w:p w:rsidR="00641227" w:rsidRP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4. Контрольные показатели:</w:t>
      </w:r>
    </w:p>
    <w:p w:rsidR="00641227" w:rsidRP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tbl>
      <w:tblPr>
        <w:tblW w:w="5000" w:type="pct"/>
        <w:tblCellMar>
          <w:top w:w="75" w:type="dxa"/>
          <w:left w:w="0" w:type="dxa"/>
          <w:bottom w:w="75" w:type="dxa"/>
          <w:right w:w="0" w:type="dxa"/>
        </w:tblCellMar>
        <w:tblLook w:val="0000"/>
      </w:tblPr>
      <w:tblGrid>
        <w:gridCol w:w="4883"/>
        <w:gridCol w:w="1723"/>
        <w:gridCol w:w="2872"/>
      </w:tblGrid>
      <w:tr w:rsidR="00641227" w:rsidRPr="00641227" w:rsidTr="00641227">
        <w:trPr>
          <w:trHeight w:val="20"/>
        </w:trPr>
        <w:tc>
          <w:tcPr>
            <w:tcW w:w="2576" w:type="pct"/>
            <w:tcBorders>
              <w:top w:val="single" w:sz="4" w:space="0" w:color="auto"/>
              <w:left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Наименование</w:t>
            </w:r>
          </w:p>
        </w:tc>
        <w:tc>
          <w:tcPr>
            <w:tcW w:w="909" w:type="pct"/>
            <w:tcBorders>
              <w:top w:val="single" w:sz="4" w:space="0" w:color="auto"/>
              <w:left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Единица</w:t>
            </w:r>
          </w:p>
        </w:tc>
        <w:tc>
          <w:tcPr>
            <w:tcW w:w="15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2016 год - 01.09.2017 года</w:t>
            </w:r>
          </w:p>
        </w:tc>
      </w:tr>
      <w:tr w:rsidR="00641227" w:rsidRPr="00641227" w:rsidTr="00641227">
        <w:trPr>
          <w:trHeight w:val="20"/>
        </w:trPr>
        <w:tc>
          <w:tcPr>
            <w:tcW w:w="25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Жилые помещения в многоквартирных домах, которые признаны до 1 января 2012 года аварийными и подлежащими сносу  в связи с физическим износом в процессе их эксплуатации</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тыс. кв. м</w:t>
            </w:r>
          </w:p>
        </w:tc>
        <w:tc>
          <w:tcPr>
            <w:tcW w:w="15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1,616</w:t>
            </w:r>
          </w:p>
        </w:tc>
      </w:tr>
      <w:tr w:rsidR="00641227" w:rsidRPr="00641227" w:rsidTr="00641227">
        <w:trPr>
          <w:trHeight w:val="20"/>
        </w:trPr>
        <w:tc>
          <w:tcPr>
            <w:tcW w:w="25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Количество многоквартирных домов, признанных до 1 января 2012 года аварийными и подлежащими сносу  в связи с физическим износом в процессе их эксплуатации</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шт.</w:t>
            </w:r>
          </w:p>
        </w:tc>
        <w:tc>
          <w:tcPr>
            <w:tcW w:w="15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14</w:t>
            </w:r>
          </w:p>
        </w:tc>
      </w:tr>
      <w:tr w:rsidR="00641227" w:rsidRPr="00641227" w:rsidTr="00641227">
        <w:trPr>
          <w:trHeight w:val="20"/>
        </w:trPr>
        <w:tc>
          <w:tcPr>
            <w:tcW w:w="25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Приобретение жилых помещений</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тыс. кв. м</w:t>
            </w:r>
          </w:p>
        </w:tc>
        <w:tc>
          <w:tcPr>
            <w:tcW w:w="15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2,1</w:t>
            </w:r>
          </w:p>
        </w:tc>
      </w:tr>
      <w:tr w:rsidR="00641227" w:rsidRPr="00641227" w:rsidTr="00641227">
        <w:trPr>
          <w:trHeight w:val="20"/>
        </w:trPr>
        <w:tc>
          <w:tcPr>
            <w:tcW w:w="25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Расчетная стоимость 1 кв. метра  приобретения жилых помещений</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тыс. рублей</w:t>
            </w:r>
          </w:p>
        </w:tc>
        <w:tc>
          <w:tcPr>
            <w:tcW w:w="15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39,238</w:t>
            </w:r>
          </w:p>
        </w:tc>
      </w:tr>
      <w:tr w:rsidR="00641227" w:rsidRPr="00641227" w:rsidTr="00641227">
        <w:trPr>
          <w:trHeight w:val="20"/>
        </w:trPr>
        <w:tc>
          <w:tcPr>
            <w:tcW w:w="25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proofErr w:type="gramStart"/>
            <w:r w:rsidRPr="00641227">
              <w:rPr>
                <w:rFonts w:ascii="Times New Roman" w:eastAsia="Courier New" w:hAnsi="Times New Roman"/>
                <w:color w:val="000000"/>
                <w:sz w:val="14"/>
                <w:szCs w:val="14"/>
                <w:lang w:eastAsia="ru-RU"/>
              </w:rPr>
              <w:t>Доля снесенного аварийного жилищного фонда на территориях муниципальных образований Богучанского района, признанного до 1 января 2012 года аварийным и подлежащим сносу в связи с физическим износом в процессе эксплуатации, в общем объеме аварийного жилищного фонда, включенного в сведения о многоквартирных домах, которые признаны        до 1 января 2012 года аварийными и подлежащими сносу  в связи с физическим износом в процессе их</w:t>
            </w:r>
            <w:proofErr w:type="gramEnd"/>
            <w:r w:rsidRPr="00641227">
              <w:rPr>
                <w:rFonts w:ascii="Times New Roman" w:eastAsia="Courier New" w:hAnsi="Times New Roman"/>
                <w:color w:val="000000"/>
                <w:sz w:val="14"/>
                <w:szCs w:val="14"/>
                <w:lang w:eastAsia="ru-RU"/>
              </w:rPr>
              <w:t xml:space="preserve"> эксплуатации</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lang w:eastAsia="ru-RU"/>
              </w:rPr>
            </w:pPr>
          </w:p>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w:t>
            </w:r>
          </w:p>
        </w:tc>
        <w:tc>
          <w:tcPr>
            <w:tcW w:w="151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100,0</w:t>
            </w:r>
          </w:p>
        </w:tc>
      </w:tr>
    </w:tbl>
    <w:p w:rsidR="00641227" w:rsidRP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center"/>
        <w:outlineLvl w:val="1"/>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II. План организационных мероприятий («дорожная карта») на  территории муниципального образования Богучанский район  в связи с переселением граждан из аварийного жилищного фонда</w:t>
      </w:r>
    </w:p>
    <w:p w:rsidR="00641227" w:rsidRPr="00641227" w:rsidRDefault="00641227" w:rsidP="00641227">
      <w:pPr>
        <w:autoSpaceDE w:val="0"/>
        <w:autoSpaceDN w:val="0"/>
        <w:adjustRightInd w:val="0"/>
        <w:spacing w:after="0" w:line="240" w:lineRule="auto"/>
        <w:jc w:val="center"/>
        <w:outlineLvl w:val="1"/>
        <w:rPr>
          <w:rFonts w:ascii="Times New Roman" w:eastAsia="Courier New" w:hAnsi="Times New Roman"/>
          <w:sz w:val="20"/>
          <w:szCs w:val="20"/>
          <w:lang w:eastAsia="ru-RU"/>
        </w:rPr>
      </w:pPr>
    </w:p>
    <w:tbl>
      <w:tblPr>
        <w:tblW w:w="5000" w:type="pct"/>
        <w:tblCellMar>
          <w:top w:w="75" w:type="dxa"/>
          <w:left w:w="0" w:type="dxa"/>
          <w:bottom w:w="75" w:type="dxa"/>
          <w:right w:w="0" w:type="dxa"/>
        </w:tblCellMar>
        <w:tblLook w:val="0000"/>
      </w:tblPr>
      <w:tblGrid>
        <w:gridCol w:w="837"/>
        <w:gridCol w:w="2898"/>
        <w:gridCol w:w="1579"/>
        <w:gridCol w:w="1867"/>
        <w:gridCol w:w="2297"/>
      </w:tblGrid>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 </w:t>
            </w:r>
            <w:proofErr w:type="gramStart"/>
            <w:r w:rsidRPr="00641227">
              <w:rPr>
                <w:rFonts w:ascii="Times New Roman" w:eastAsia="Courier New" w:hAnsi="Times New Roman"/>
                <w:sz w:val="14"/>
                <w:szCs w:val="14"/>
                <w:lang w:eastAsia="ru-RU"/>
              </w:rPr>
              <w:t>п</w:t>
            </w:r>
            <w:proofErr w:type="gramEnd"/>
            <w:r w:rsidRPr="00641227">
              <w:rPr>
                <w:rFonts w:ascii="Times New Roman" w:eastAsia="Courier New" w:hAnsi="Times New Roman"/>
                <w:sz w:val="14"/>
                <w:szCs w:val="14"/>
                <w:lang w:eastAsia="ru-RU"/>
              </w:rPr>
              <w:t>/п</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Наименование мероприятия</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Срок реализации</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Ответственные исполнители</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Примечание</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sz w:val="14"/>
                <w:szCs w:val="14"/>
              </w:rPr>
            </w:pPr>
            <w:r w:rsidRPr="00641227">
              <w:rPr>
                <w:rFonts w:ascii="Times New Roman" w:eastAsia="Courier New" w:hAnsi="Times New Roman"/>
                <w:sz w:val="14"/>
                <w:szCs w:val="14"/>
                <w:lang w:eastAsia="ru-RU"/>
              </w:rPr>
              <w:t xml:space="preserve">Разработка и утверждение проекта постановления администрации Богучанского района "Об утверждении муниципальной адресной </w:t>
            </w:r>
            <w:hyperlink r:id="rId127" w:history="1">
              <w:r w:rsidRPr="00641227">
                <w:rPr>
                  <w:rFonts w:ascii="Times New Roman" w:eastAsia="Courier New" w:hAnsi="Times New Roman"/>
                  <w:sz w:val="14"/>
                  <w:szCs w:val="14"/>
                  <w:lang w:eastAsia="ru-RU"/>
                </w:rPr>
                <w:t>программы</w:t>
              </w:r>
            </w:hyperlink>
            <w:r w:rsidRPr="00641227">
              <w:rPr>
                <w:rFonts w:ascii="Times New Roman" w:eastAsia="Courier New" w:hAnsi="Times New Roman"/>
                <w:sz w:val="14"/>
                <w:szCs w:val="14"/>
                <w:lang w:eastAsia="ru-RU"/>
              </w:rPr>
              <w:t xml:space="preserve"> "Переселение граждан из аварийного жилищного фонда в Богучанском районе» на 2016 - 2017 годы</w:t>
            </w:r>
          </w:p>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val="en-US" w:eastAsia="ru-RU"/>
              </w:rPr>
              <w:t xml:space="preserve">lll </w:t>
            </w:r>
            <w:r w:rsidRPr="00641227">
              <w:rPr>
                <w:rFonts w:ascii="Times New Roman" w:eastAsia="Courier New" w:hAnsi="Times New Roman"/>
                <w:sz w:val="14"/>
                <w:szCs w:val="14"/>
                <w:lang w:eastAsia="ru-RU"/>
              </w:rPr>
              <w:t>квартал 2015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включение в проект программы муниципальных образований Богучанского района, выполняющих установленные Федеральным </w:t>
            </w:r>
            <w:hyperlink r:id="rId128" w:history="1">
              <w:r w:rsidRPr="00641227">
                <w:rPr>
                  <w:rFonts w:ascii="Times New Roman" w:eastAsia="Courier New" w:hAnsi="Times New Roman"/>
                  <w:sz w:val="14"/>
                  <w:szCs w:val="14"/>
                  <w:lang w:eastAsia="ru-RU"/>
                </w:rPr>
                <w:t>законом</w:t>
              </w:r>
            </w:hyperlink>
            <w:r w:rsidRPr="00641227">
              <w:rPr>
                <w:rFonts w:ascii="Times New Roman" w:eastAsia="Courier New" w:hAnsi="Times New Roman"/>
                <w:sz w:val="14"/>
                <w:szCs w:val="14"/>
                <w:lang w:eastAsia="ru-RU"/>
              </w:rPr>
              <w:t xml:space="preserve"> от 21.07.2007 N 185-ФЗ "О Фонде содействия реформированию жилищно-коммунального хозяйства" условия предоставления средств финансовой поддержки, и возможность ликвидации аварийного жилищного фонда на их территории</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proofErr w:type="gramStart"/>
            <w:r w:rsidRPr="00641227">
              <w:rPr>
                <w:rFonts w:ascii="Times New Roman" w:eastAsia="Courier New" w:hAnsi="Times New Roman"/>
                <w:color w:val="000000"/>
                <w:sz w:val="14"/>
                <w:szCs w:val="14"/>
                <w:lang w:eastAsia="ru-RU"/>
              </w:rPr>
              <w:t>Разработка и согласование  муниципальных правовых актов, предусматривающих реализацию на территориях муниципальных образований Богучанского района, претендующих на предоставление финансовой поддержки за счет средств Фонда, мероприятий, направленных на информирование населения о принимаемых органами местного самоуправления мерах в сфере жилищно-коммунального хозяйства и по вопросам развития общественного контроля в этой сфере</w:t>
            </w:r>
            <w:proofErr w:type="gramEnd"/>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val="en-US" w:eastAsia="ru-RU"/>
              </w:rPr>
              <w:t xml:space="preserve">lll </w:t>
            </w:r>
            <w:r w:rsidRPr="00641227">
              <w:rPr>
                <w:rFonts w:ascii="Times New Roman" w:eastAsia="Courier New" w:hAnsi="Times New Roman"/>
                <w:sz w:val="14"/>
                <w:szCs w:val="14"/>
                <w:lang w:eastAsia="ru-RU"/>
              </w:rPr>
              <w:t>квартал 2015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получение средств финансовой поддержки за счет средств Фонда содействия реформированию жилищно-коммунального хозяйства на финансирование мероприятий по переселению граждан из аварийного жилищного фонда</w:t>
            </w:r>
          </w:p>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proofErr w:type="gramStart"/>
            <w:r w:rsidRPr="00641227">
              <w:rPr>
                <w:rFonts w:ascii="Times New Roman" w:eastAsia="Courier New" w:hAnsi="Times New Roman"/>
                <w:color w:val="000000"/>
                <w:sz w:val="14"/>
                <w:szCs w:val="14"/>
                <w:lang w:eastAsia="ru-RU"/>
              </w:rPr>
              <w:t xml:space="preserve">Разработка и согласование  муниципальных правовых актов, предусматривающих реализацию на территориях муниципальных образований Богучанского района, претендующих на предоставление финансовой поддержки за счет средств Фонда, мероприятий, направленных на  </w:t>
            </w:r>
            <w:r w:rsidRPr="00641227">
              <w:rPr>
                <w:rFonts w:ascii="Times New Roman" w:eastAsia="Courier New" w:hAnsi="Times New Roman"/>
                <w:color w:val="000000"/>
                <w:sz w:val="14"/>
                <w:szCs w:val="14"/>
                <w:lang w:eastAsia="ru-RU"/>
              </w:rPr>
              <w:lastRenderedPageBreak/>
              <w:t>утверждение графиков проведения работ по формированию и проведению государственного  кадастрового учета земельных участков, на которых расположены многоквартирные дома признанные аварийными, за счет бюджетов муниципальных образований Богучанского района</w:t>
            </w:r>
            <w:proofErr w:type="gramEnd"/>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val="en-US" w:eastAsia="ru-RU"/>
              </w:rPr>
              <w:lastRenderedPageBreak/>
              <w:t xml:space="preserve">lll </w:t>
            </w:r>
            <w:r w:rsidRPr="00641227">
              <w:rPr>
                <w:rFonts w:ascii="Times New Roman" w:eastAsia="Courier New" w:hAnsi="Times New Roman"/>
                <w:sz w:val="14"/>
                <w:szCs w:val="14"/>
                <w:lang w:eastAsia="ru-RU"/>
              </w:rPr>
              <w:t>квартал 2015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получение средств финансовой поддержки за счет средств Фонда содействия реформированию жилищно-коммунального хозяйства на финансирование мероприятий по переселению граждан из аварийного жилищного фонда</w:t>
            </w:r>
          </w:p>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lastRenderedPageBreak/>
              <w:t>4</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Подготовка проектов решений о местном бюджете на текущий год и плановый период, предусматривающих необходимые источники финансирования переселения граждан из аварийного жилищного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ежегодно не позднее 15 ноября текущего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финансовое управление администрации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обеспечение выполнения требований Федерального </w:t>
            </w:r>
            <w:hyperlink r:id="rId129" w:history="1">
              <w:r w:rsidRPr="00641227">
                <w:rPr>
                  <w:rFonts w:ascii="Times New Roman" w:eastAsia="Courier New" w:hAnsi="Times New Roman"/>
                  <w:sz w:val="14"/>
                  <w:szCs w:val="14"/>
                  <w:lang w:eastAsia="ru-RU"/>
                </w:rPr>
                <w:t>закона</w:t>
              </w:r>
            </w:hyperlink>
            <w:r w:rsidRPr="00641227">
              <w:rPr>
                <w:rFonts w:ascii="Times New Roman" w:eastAsia="Courier New" w:hAnsi="Times New Roman"/>
                <w:sz w:val="14"/>
                <w:szCs w:val="14"/>
                <w:lang w:eastAsia="ru-RU"/>
              </w:rPr>
              <w:t xml:space="preserve"> от 21.06.2007 N 185-ФЗ "О Фонде содействия реформированию жилищно-коммунального хозяйства" с целью подачи заявки на получение средств финансовой поддержки для финансирования мероприятий по переселению граждан из аварийного жилищного фонда</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5</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Формирование заявки на получение средств финансовой поддержки за счет средств Фонда содействия реформированию жилищно-коммунального хозяйства на финансирование мероприятий по переселению граждан из аварийного жилищного фонда в Богучанском районе</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второе полугодие</w:t>
            </w:r>
            <w:r w:rsidRPr="00641227">
              <w:rPr>
                <w:rFonts w:ascii="Times New Roman" w:eastAsia="Courier New" w:hAnsi="Times New Roman"/>
                <w:sz w:val="14"/>
                <w:szCs w:val="14"/>
                <w:lang w:val="en-US" w:eastAsia="ru-RU"/>
              </w:rPr>
              <w:t xml:space="preserve"> 2015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получение средств финансовой поддержки за счет средств Фонда содействия реформированию жилищно-коммунального хозяйства на финансирование мероприятий по переселению граждан из аварийного жилищного фонда</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6</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sz w:val="14"/>
                <w:szCs w:val="14"/>
              </w:rPr>
            </w:pPr>
            <w:r w:rsidRPr="00641227">
              <w:rPr>
                <w:rFonts w:ascii="Times New Roman" w:eastAsia="Courier New" w:hAnsi="Times New Roman"/>
                <w:sz w:val="14"/>
                <w:szCs w:val="14"/>
                <w:lang w:eastAsia="ru-RU"/>
              </w:rPr>
              <w:t xml:space="preserve">Разработка и утверждение постановлений администрации Богучанского района  "О внесении изменений в муниципальную  адресную </w:t>
            </w:r>
            <w:hyperlink r:id="rId130" w:history="1">
              <w:r w:rsidRPr="00641227">
                <w:rPr>
                  <w:rFonts w:ascii="Times New Roman" w:eastAsia="Courier New" w:hAnsi="Times New Roman"/>
                  <w:sz w:val="14"/>
                  <w:szCs w:val="14"/>
                  <w:lang w:eastAsia="ru-RU"/>
                </w:rPr>
                <w:t>программу</w:t>
              </w:r>
            </w:hyperlink>
            <w:r w:rsidRPr="00641227">
              <w:rPr>
                <w:rFonts w:ascii="Times New Roman" w:eastAsia="Courier New" w:hAnsi="Times New Roman"/>
                <w:sz w:val="14"/>
                <w:szCs w:val="14"/>
                <w:lang w:eastAsia="ru-RU"/>
              </w:rPr>
              <w:t xml:space="preserve"> "Переселение граждан из аварийного жилищного фонда в Богучанском районе» на 2016 - 2017 годы</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2016-2017 годы</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выполнение требований Фонда содействия реформированию жилищно-коммунального хозяйства, выполнение мероприятий программы с учетом вносимых изменений</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7</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Подготовка проектов решений о внесении изменений в местные бюджеты на текущий год и плановый период, предусматривающих необходимые источники финансирования переселения граждан из аварийного жилищного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ежегодно</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финансовое управление администрации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обеспечение своевременного финансирования мероприятий  муниципальных адресных программ</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8</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Заключение соглашений  с Министерством строительства и жилищно-коммунального хозяйства Красноярского края о предоставлении субсидий бюджету Богучанского района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2016 - 2017 годы</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администрация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предоставление финансовой поддержки за счет средств Фонда содействия реформированию жилищно-коммунального хозяйства  и сре</w:t>
            </w:r>
            <w:proofErr w:type="gramStart"/>
            <w:r w:rsidRPr="00641227">
              <w:rPr>
                <w:rFonts w:ascii="Times New Roman" w:eastAsia="Courier New" w:hAnsi="Times New Roman"/>
                <w:color w:val="000000"/>
                <w:sz w:val="14"/>
                <w:szCs w:val="14"/>
                <w:lang w:eastAsia="ru-RU"/>
              </w:rPr>
              <w:t>дств кр</w:t>
            </w:r>
            <w:proofErr w:type="gramEnd"/>
            <w:r w:rsidRPr="00641227">
              <w:rPr>
                <w:rFonts w:ascii="Times New Roman" w:eastAsia="Courier New" w:hAnsi="Times New Roman"/>
                <w:color w:val="000000"/>
                <w:sz w:val="14"/>
                <w:szCs w:val="14"/>
                <w:lang w:eastAsia="ru-RU"/>
              </w:rPr>
              <w:t>аевого бюджета на реализацию программы</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9</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 xml:space="preserve">Перечисление средств субсидий на счета сельских поселений Богучанского района </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 xml:space="preserve">в течение трех рабочих дней со дня поступления субсидий на счета районного бюджета   </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Финансовое управление администрации Богучанского района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получение средств Фонда содействия реформированию жилищно-коммунального хозяйства и сре</w:t>
            </w:r>
            <w:proofErr w:type="gramStart"/>
            <w:r w:rsidRPr="00641227">
              <w:rPr>
                <w:rFonts w:ascii="Times New Roman" w:eastAsia="Courier New" w:hAnsi="Times New Roman"/>
                <w:color w:val="000000"/>
                <w:sz w:val="14"/>
                <w:szCs w:val="14"/>
                <w:lang w:eastAsia="ru-RU"/>
              </w:rPr>
              <w:t>дств кр</w:t>
            </w:r>
            <w:proofErr w:type="gramEnd"/>
            <w:r w:rsidRPr="00641227">
              <w:rPr>
                <w:rFonts w:ascii="Times New Roman" w:eastAsia="Courier New" w:hAnsi="Times New Roman"/>
                <w:color w:val="000000"/>
                <w:sz w:val="14"/>
                <w:szCs w:val="14"/>
                <w:lang w:eastAsia="ru-RU"/>
              </w:rPr>
              <w:t>аевого бюджета  для реализации мероприятий по приобретению жилья</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10</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Заключение муниципальных контрактов на приобретение,  жилых помещений для переселения граждан из аварийного жилищного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до 1 декабря 2016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приобретение жилых помещений  для осуществления реализации мероприятий по переселению граждан из аварийного жилищного фонда</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11</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Заключение договоров социального найма, договоров мены с гражданами, переселяемыми из аварийного жилищного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2016 год;        до 01.09.2017 года </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обеспечение переселения граждан из аварийного жилищного фонда</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12</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Организация мониторинга выполнения плана мероприятий по переселению граждан из аварийного жилищного фонда в рамках муниципальной адресной программы "</w:t>
            </w:r>
            <w:hyperlink r:id="rId131" w:history="1">
              <w:r w:rsidRPr="00641227">
                <w:rPr>
                  <w:rFonts w:ascii="Times New Roman" w:eastAsia="Courier New" w:hAnsi="Times New Roman"/>
                  <w:sz w:val="14"/>
                  <w:szCs w:val="14"/>
                  <w:lang w:eastAsia="ru-RU"/>
                </w:rPr>
                <w:t>Переселение</w:t>
              </w:r>
            </w:hyperlink>
            <w:r w:rsidRPr="00641227">
              <w:rPr>
                <w:rFonts w:ascii="Times New Roman" w:eastAsia="Courier New" w:hAnsi="Times New Roman"/>
                <w:sz w:val="14"/>
                <w:szCs w:val="14"/>
                <w:lang w:eastAsia="ru-RU"/>
              </w:rPr>
              <w:t xml:space="preserve"> граждан из аварийного жилищного фонда в Богучанском районе»  на 2016 - 2017 годы </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ежеквартально 2016 - 2017 годы</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района;</w:t>
            </w:r>
          </w:p>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текущий </w:t>
            </w:r>
            <w:proofErr w:type="gramStart"/>
            <w:r w:rsidRPr="00641227">
              <w:rPr>
                <w:rFonts w:ascii="Times New Roman" w:eastAsia="Courier New" w:hAnsi="Times New Roman"/>
                <w:sz w:val="14"/>
                <w:szCs w:val="14"/>
                <w:lang w:eastAsia="ru-RU"/>
              </w:rPr>
              <w:t>контроль за</w:t>
            </w:r>
            <w:proofErr w:type="gramEnd"/>
            <w:r w:rsidRPr="00641227">
              <w:rPr>
                <w:rFonts w:ascii="Times New Roman" w:eastAsia="Courier New" w:hAnsi="Times New Roman"/>
                <w:sz w:val="14"/>
                <w:szCs w:val="14"/>
                <w:lang w:eastAsia="ru-RU"/>
              </w:rPr>
              <w:t xml:space="preserve"> ходом выполнения программ, определение промежуточных результатов</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13</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 xml:space="preserve">Предоставление в Министерство строительства и жилищно-коммунального хозяйства Красноярского края отчетности о расходовании субсидий муниципальными образованиями Богучанского района </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ежемесячно 2016 - 2017 годы</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 xml:space="preserve">администрация Богучанского района; администрация Богучанского сельсовета; администрация Пинчугского </w:t>
            </w:r>
            <w:r w:rsidRPr="00641227">
              <w:rPr>
                <w:rFonts w:ascii="Times New Roman" w:eastAsia="Courier New" w:hAnsi="Times New Roman"/>
                <w:color w:val="000000"/>
                <w:sz w:val="14"/>
                <w:szCs w:val="14"/>
                <w:lang w:eastAsia="ru-RU"/>
              </w:rPr>
              <w:lastRenderedPageBreak/>
              <w:t>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lastRenderedPageBreak/>
              <w:t xml:space="preserve">выполнение требований Фонда содействия реформированию жилищно-коммунального хозяйства в части представления оперативной ежемесячной, квартальной, </w:t>
            </w:r>
            <w:r w:rsidRPr="00641227">
              <w:rPr>
                <w:rFonts w:ascii="Times New Roman" w:eastAsia="Courier New" w:hAnsi="Times New Roman"/>
                <w:color w:val="000000"/>
                <w:sz w:val="14"/>
                <w:szCs w:val="14"/>
                <w:lang w:eastAsia="ru-RU"/>
              </w:rPr>
              <w:lastRenderedPageBreak/>
              <w:t>годовой, итоговой отчетности</w:t>
            </w:r>
          </w:p>
        </w:tc>
      </w:tr>
      <w:tr w:rsidR="00641227" w:rsidRPr="00641227" w:rsidTr="00641227">
        <w:tc>
          <w:tcPr>
            <w:tcW w:w="44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lastRenderedPageBreak/>
              <w:t>14</w:t>
            </w:r>
          </w:p>
        </w:tc>
        <w:tc>
          <w:tcPr>
            <w:tcW w:w="152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Снос  или реконструкция расселяемого аварийного жилищного фонда, включая сроки их осуществления и источники финансирования</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 пределах сроков, установленных региональной и муниципальной  программами</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освобождение территории, занимаемой аварийным жилищным фондом, в соответствии с нормами действующего законодательства Российской Федерации</w:t>
            </w:r>
          </w:p>
        </w:tc>
      </w:tr>
    </w:tbl>
    <w:p w:rsidR="00641227" w:rsidRPr="00641227" w:rsidRDefault="00641227" w:rsidP="00641227">
      <w:pPr>
        <w:autoSpaceDE w:val="0"/>
        <w:autoSpaceDN w:val="0"/>
        <w:adjustRightInd w:val="0"/>
        <w:spacing w:after="0" w:line="240" w:lineRule="auto"/>
        <w:outlineLvl w:val="2"/>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center"/>
        <w:outlineLvl w:val="2"/>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Обоснование возможности фактического исполнения</w:t>
      </w:r>
      <w:r>
        <w:rPr>
          <w:rFonts w:ascii="Times New Roman" w:eastAsia="Courier New" w:hAnsi="Times New Roman"/>
          <w:sz w:val="20"/>
          <w:szCs w:val="20"/>
          <w:lang w:eastAsia="ru-RU"/>
        </w:rPr>
        <w:t xml:space="preserve"> </w:t>
      </w:r>
      <w:r w:rsidRPr="00641227">
        <w:rPr>
          <w:rFonts w:ascii="Times New Roman" w:eastAsia="Courier New" w:hAnsi="Times New Roman"/>
          <w:sz w:val="20"/>
          <w:szCs w:val="20"/>
          <w:lang w:eastAsia="ru-RU"/>
        </w:rPr>
        <w:t>обязательств по ликвидации аварийного жилищного фонда</w:t>
      </w:r>
      <w:r>
        <w:rPr>
          <w:rFonts w:ascii="Times New Roman" w:eastAsia="Courier New" w:hAnsi="Times New Roman"/>
          <w:sz w:val="20"/>
          <w:szCs w:val="20"/>
          <w:lang w:eastAsia="ru-RU"/>
        </w:rPr>
        <w:t xml:space="preserve"> </w:t>
      </w:r>
      <w:r w:rsidRPr="00641227">
        <w:rPr>
          <w:rFonts w:ascii="Times New Roman" w:eastAsia="Courier New" w:hAnsi="Times New Roman"/>
          <w:sz w:val="20"/>
          <w:szCs w:val="20"/>
          <w:lang w:eastAsia="ru-RU"/>
        </w:rPr>
        <w:t>до 1 сентября 2017 года на территории муниципального</w:t>
      </w:r>
      <w:r>
        <w:rPr>
          <w:rFonts w:ascii="Times New Roman" w:eastAsia="Courier New" w:hAnsi="Times New Roman"/>
          <w:sz w:val="20"/>
          <w:szCs w:val="20"/>
          <w:lang w:eastAsia="ru-RU"/>
        </w:rPr>
        <w:t xml:space="preserve"> </w:t>
      </w:r>
      <w:r w:rsidRPr="00641227">
        <w:rPr>
          <w:rFonts w:ascii="Times New Roman" w:eastAsia="Courier New" w:hAnsi="Times New Roman"/>
          <w:sz w:val="20"/>
          <w:szCs w:val="20"/>
          <w:lang w:eastAsia="ru-RU"/>
        </w:rPr>
        <w:t>образования Богучанский район</w:t>
      </w: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p>
    <w:tbl>
      <w:tblPr>
        <w:tblW w:w="5000" w:type="pct"/>
        <w:tblCellMar>
          <w:top w:w="75" w:type="dxa"/>
          <w:left w:w="0" w:type="dxa"/>
          <w:bottom w:w="75" w:type="dxa"/>
          <w:right w:w="0" w:type="dxa"/>
        </w:tblCellMar>
        <w:tblLook w:val="0000"/>
      </w:tblPr>
      <w:tblGrid>
        <w:gridCol w:w="575"/>
        <w:gridCol w:w="3160"/>
        <w:gridCol w:w="1579"/>
        <w:gridCol w:w="1867"/>
        <w:gridCol w:w="2297"/>
      </w:tblGrid>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 </w:t>
            </w:r>
            <w:proofErr w:type="gramStart"/>
            <w:r w:rsidRPr="00641227">
              <w:rPr>
                <w:rFonts w:ascii="Times New Roman" w:eastAsia="Courier New" w:hAnsi="Times New Roman"/>
                <w:sz w:val="14"/>
                <w:szCs w:val="14"/>
                <w:lang w:eastAsia="ru-RU"/>
              </w:rPr>
              <w:t>п</w:t>
            </w:r>
            <w:proofErr w:type="gramEnd"/>
            <w:r w:rsidRPr="00641227">
              <w:rPr>
                <w:rFonts w:ascii="Times New Roman" w:eastAsia="Courier New" w:hAnsi="Times New Roman"/>
                <w:sz w:val="14"/>
                <w:szCs w:val="14"/>
                <w:lang w:eastAsia="ru-RU"/>
              </w:rPr>
              <w:t>/п</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Наименование мероприятия</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Срок исполнения</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Ответственные исполнители</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Примечание</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Способы переселения граждан из аварийного жилищного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56"/>
              <w:jc w:val="center"/>
              <w:rPr>
                <w:rFonts w:ascii="Times New Roman" w:eastAsia="Courier New" w:hAnsi="Times New Roman"/>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1.1</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Приобретение жилых помещений у застройщика </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 течение 2016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на основании проведенного анализа рынка строящего жилья, объема предложений по продаже застройщиками жилых помещений на основании согласия граждан, переселяемых из аварийного жилищного фонда</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1.2</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Приобретение жилых помещений у лиц, не являющихся застройщиком</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в течение 2016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на основании проведенного анализа предложений по продаже аналогичных жилых помещений в соответствующем районе муниципального образования на основании согласия граждан, переселяемых из аварийного жилищного фонда</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1.3</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Выкуп жилых помещений у собственников (возмещение затрат)</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jc w:val="center"/>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в течение 2016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 xml:space="preserve">администрация Богучанского сельсовета, администрация Пинчугского сельсовета </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autoSpaceDE w:val="0"/>
              <w:autoSpaceDN w:val="0"/>
              <w:adjustRightInd w:val="0"/>
              <w:spacing w:after="0" w:line="240" w:lineRule="auto"/>
              <w:rPr>
                <w:rFonts w:ascii="Times New Roman" w:eastAsia="Courier New" w:hAnsi="Times New Roman"/>
                <w:color w:val="000000"/>
                <w:sz w:val="14"/>
                <w:szCs w:val="14"/>
              </w:rPr>
            </w:pPr>
            <w:r w:rsidRPr="00641227">
              <w:rPr>
                <w:rFonts w:ascii="Times New Roman" w:eastAsia="Courier New" w:hAnsi="Times New Roman"/>
                <w:color w:val="000000"/>
                <w:sz w:val="14"/>
                <w:szCs w:val="14"/>
                <w:lang w:eastAsia="ru-RU"/>
              </w:rPr>
              <w:t>на основании проведенного анализа предложений по продаже аналогичных жилых помещений на территории соответствующего муниципального образования на основании согласия граждан, переселяемых из аварийного жилищного фонда</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Проведение конкурсных процедур по  приобретению жилых помещений для переселения граждан из аварийного жилищного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2.1.</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Проведение открытых аукционов в электронной форме</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 в течение 2016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проведение открытого аукциона в соответствии с  требованиями Федерального </w:t>
            </w:r>
            <w:hyperlink r:id="rId132" w:history="1">
              <w:r w:rsidRPr="00641227">
                <w:rPr>
                  <w:rFonts w:ascii="Times New Roman" w:eastAsia="Courier New" w:hAnsi="Times New Roman"/>
                  <w:sz w:val="14"/>
                  <w:szCs w:val="14"/>
                  <w:lang w:eastAsia="ru-RU"/>
                </w:rPr>
                <w:t>закона</w:t>
              </w:r>
            </w:hyperlink>
            <w:r w:rsidRPr="00641227">
              <w:rPr>
                <w:rFonts w:ascii="Times New Roman" w:eastAsia="Courier New" w:hAnsi="Times New Roman"/>
                <w:sz w:val="14"/>
                <w:szCs w:val="14"/>
                <w:lang w:eastAsia="ru-RU"/>
              </w:rPr>
              <w:t xml:space="preserve"> от 22.03.2013 N 44-ФЗ "О контрактной системе в сфере закупок, товаров, работ, услуг для обеспечения государственных и муниципальных нужд"</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2.2</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Начальная цена контракта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 период реализации программы</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определяется согласно расчету исходя из расселяемой площади аварийного жилищного фонда и на основании приказа Министерства строительства и жилищно-коммунального хозяйства Российской Федерации об установленной стоимости одного квадратного метра жилой площади по Красноярскому краю</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2.3</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Площадь приобретаемых помещений</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 период реализации программы</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в соответствии со сведениями о жилых помещениях в многоквартирных домах, которые признаны аварийными и подлежащими сносу  в связи с физическим износом в процессе их эксплуатации</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2.4</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Заключение муниципальных контрактов на приобретение жилых помещений</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 xml:space="preserve">не позднее          1 декабря  2016 года </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администрация Богучанского сельсовета, 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осуществление мероприятий по   приобретению жилых помещений для переселения граждан из аварийного жилищного фонда</w:t>
            </w: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lastRenderedPageBreak/>
              <w:t>3</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Снос аварийных домов, признанных таковыми на 01.01.2012 и подлежащих расселению до 01.09.2017</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ind w:right="80"/>
              <w:rPr>
                <w:rFonts w:ascii="Times New Roman" w:eastAsia="Courier New" w:hAnsi="Times New Roman"/>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3.1</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с. Богучаны, ул. Октябрьская, д. 47</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Богучанского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3.2</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с. Богучаны, ул. Центральная, д. 21</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Богучанского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3.3</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с. Богучаны, пер. Толстого,      д. 25</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Богучанского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3.4</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Строительная, д. 7</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3.5</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Кирова, д. 2</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3.6</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Школьная, д. 2</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3.7</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6</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3.8</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8</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3.9</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11</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3.10</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12</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3.11</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13</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3.12</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19</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3.13</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Ленина, д. 29</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r w:rsidR="00641227" w:rsidRPr="00641227" w:rsidTr="00641227">
        <w:tc>
          <w:tcPr>
            <w:tcW w:w="30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641227">
              <w:rPr>
                <w:rFonts w:ascii="Times New Roman" w:eastAsia="Courier New" w:hAnsi="Times New Roman"/>
                <w:sz w:val="14"/>
                <w:szCs w:val="14"/>
                <w:lang w:eastAsia="ru-RU"/>
              </w:rPr>
              <w:t>3.14</w:t>
            </w:r>
          </w:p>
        </w:tc>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autoSpaceDE w:val="0"/>
              <w:autoSpaceDN w:val="0"/>
              <w:adjustRightInd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п. Пинчуга, ул. Набережная,    д. 9</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I квартал</w:t>
            </w:r>
            <w:r w:rsidRPr="00641227">
              <w:rPr>
                <w:rFonts w:ascii="Times New Roman" w:eastAsia="Courier New" w:hAnsi="Times New Roman"/>
                <w:color w:val="000000"/>
                <w:sz w:val="14"/>
                <w:szCs w:val="14"/>
                <w:lang w:val="en-US" w:eastAsia="ru-RU"/>
              </w:rPr>
              <w:t xml:space="preserve"> </w:t>
            </w:r>
            <w:r w:rsidRPr="00641227">
              <w:rPr>
                <w:rFonts w:ascii="Times New Roman" w:eastAsia="Courier New" w:hAnsi="Times New Roman"/>
                <w:color w:val="000000"/>
                <w:sz w:val="14"/>
                <w:szCs w:val="14"/>
                <w:lang w:eastAsia="ru-RU"/>
              </w:rPr>
              <w:t>2018 года</w:t>
            </w:r>
          </w:p>
        </w:tc>
        <w:tc>
          <w:tcPr>
            <w:tcW w:w="98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rPr>
                <w:rFonts w:ascii="Times New Roman" w:eastAsia="Courier New" w:hAnsi="Times New Roman"/>
                <w:color w:val="000000"/>
                <w:sz w:val="14"/>
                <w:szCs w:val="14"/>
                <w:lang w:eastAsia="ru-RU"/>
              </w:rPr>
            </w:pPr>
            <w:r w:rsidRPr="00641227">
              <w:rPr>
                <w:rFonts w:ascii="Times New Roman" w:eastAsia="Courier New" w:hAnsi="Times New Roman"/>
                <w:color w:val="000000"/>
                <w:sz w:val="14"/>
                <w:szCs w:val="14"/>
                <w:lang w:eastAsia="ru-RU"/>
              </w:rPr>
              <w:t>администрация Пинчугского сельсовета</w:t>
            </w:r>
          </w:p>
        </w:tc>
        <w:tc>
          <w:tcPr>
            <w:tcW w:w="12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641227" w:rsidRDefault="00641227" w:rsidP="00641227">
            <w:pPr>
              <w:widowControl w:val="0"/>
              <w:spacing w:after="0" w:line="240" w:lineRule="auto"/>
              <w:ind w:right="80"/>
              <w:rPr>
                <w:rFonts w:ascii="Times New Roman" w:eastAsia="Courier New" w:hAnsi="Times New Roman"/>
                <w:color w:val="000000"/>
                <w:sz w:val="14"/>
                <w:szCs w:val="14"/>
                <w:lang w:eastAsia="ru-RU"/>
              </w:rPr>
            </w:pPr>
          </w:p>
        </w:tc>
      </w:tr>
    </w:tbl>
    <w:p w:rsidR="00641227" w:rsidRPr="00641227" w:rsidRDefault="00641227" w:rsidP="00641227">
      <w:pPr>
        <w:autoSpaceDE w:val="0"/>
        <w:autoSpaceDN w:val="0"/>
        <w:adjustRightInd w:val="0"/>
        <w:spacing w:after="0" w:line="240" w:lineRule="auto"/>
        <w:rPr>
          <w:rFonts w:ascii="Times New Roman" w:eastAsia="Courier New" w:hAnsi="Times New Roman"/>
          <w:sz w:val="20"/>
          <w:szCs w:val="20"/>
          <w:lang w:eastAsia="ru-RU"/>
        </w:rPr>
      </w:pPr>
    </w:p>
    <w:p w:rsidR="00641227" w:rsidRPr="003E4884" w:rsidRDefault="003E4884" w:rsidP="00641227">
      <w:pPr>
        <w:autoSpaceDE w:val="0"/>
        <w:autoSpaceDN w:val="0"/>
        <w:adjustRightInd w:val="0"/>
        <w:spacing w:after="0" w:line="240" w:lineRule="auto"/>
        <w:jc w:val="right"/>
        <w:outlineLvl w:val="1"/>
        <w:rPr>
          <w:rFonts w:ascii="Times New Roman" w:eastAsia="Courier New" w:hAnsi="Times New Roman"/>
          <w:sz w:val="18"/>
          <w:szCs w:val="20"/>
          <w:lang w:eastAsia="ru-RU"/>
        </w:rPr>
      </w:pPr>
      <w:r w:rsidRPr="003E4884">
        <w:rPr>
          <w:rFonts w:ascii="Times New Roman" w:eastAsia="Courier New" w:hAnsi="Times New Roman"/>
          <w:sz w:val="18"/>
          <w:szCs w:val="20"/>
          <w:lang w:eastAsia="ru-RU"/>
        </w:rPr>
        <w:t>Приложение №</w:t>
      </w:r>
      <w:r w:rsidR="00641227" w:rsidRPr="003E4884">
        <w:rPr>
          <w:rFonts w:ascii="Times New Roman" w:eastAsia="Courier New" w:hAnsi="Times New Roman"/>
          <w:sz w:val="18"/>
          <w:szCs w:val="20"/>
          <w:lang w:eastAsia="ru-RU"/>
        </w:rPr>
        <w:t xml:space="preserve"> 1</w:t>
      </w:r>
    </w:p>
    <w:p w:rsidR="00641227" w:rsidRPr="003E4884" w:rsidRDefault="00641227" w:rsidP="00641227">
      <w:pPr>
        <w:autoSpaceDE w:val="0"/>
        <w:autoSpaceDN w:val="0"/>
        <w:adjustRightInd w:val="0"/>
        <w:spacing w:after="0" w:line="240" w:lineRule="auto"/>
        <w:jc w:val="right"/>
        <w:rPr>
          <w:rFonts w:ascii="Times New Roman" w:eastAsia="Courier New" w:hAnsi="Times New Roman"/>
          <w:sz w:val="18"/>
          <w:szCs w:val="20"/>
          <w:lang w:eastAsia="ru-RU"/>
        </w:rPr>
      </w:pPr>
      <w:r w:rsidRPr="003E4884">
        <w:rPr>
          <w:rFonts w:ascii="Times New Roman" w:eastAsia="Courier New" w:hAnsi="Times New Roman"/>
          <w:sz w:val="18"/>
          <w:szCs w:val="20"/>
          <w:lang w:eastAsia="ru-RU"/>
        </w:rPr>
        <w:t>к Плану мероприятий</w:t>
      </w:r>
    </w:p>
    <w:p w:rsidR="00641227" w:rsidRPr="003E4884" w:rsidRDefault="00641227" w:rsidP="00641227">
      <w:pPr>
        <w:autoSpaceDE w:val="0"/>
        <w:autoSpaceDN w:val="0"/>
        <w:adjustRightInd w:val="0"/>
        <w:spacing w:after="0" w:line="240" w:lineRule="auto"/>
        <w:jc w:val="right"/>
        <w:rPr>
          <w:rFonts w:ascii="Times New Roman" w:eastAsia="Courier New" w:hAnsi="Times New Roman"/>
          <w:sz w:val="18"/>
          <w:szCs w:val="20"/>
          <w:lang w:eastAsia="ru-RU"/>
        </w:rPr>
      </w:pPr>
      <w:r w:rsidRPr="003E4884">
        <w:rPr>
          <w:rFonts w:ascii="Times New Roman" w:eastAsia="Courier New" w:hAnsi="Times New Roman"/>
          <w:sz w:val="18"/>
          <w:szCs w:val="20"/>
          <w:lang w:eastAsia="ru-RU"/>
        </w:rPr>
        <w:t>("дорожной карте")</w:t>
      </w:r>
    </w:p>
    <w:p w:rsidR="00641227" w:rsidRPr="003E4884" w:rsidRDefault="00641227" w:rsidP="00641227">
      <w:pPr>
        <w:autoSpaceDE w:val="0"/>
        <w:autoSpaceDN w:val="0"/>
        <w:adjustRightInd w:val="0"/>
        <w:spacing w:after="0" w:line="240" w:lineRule="auto"/>
        <w:jc w:val="right"/>
        <w:rPr>
          <w:rFonts w:ascii="Times New Roman" w:eastAsia="Courier New" w:hAnsi="Times New Roman"/>
          <w:sz w:val="18"/>
          <w:szCs w:val="20"/>
          <w:lang w:eastAsia="ru-RU"/>
        </w:rPr>
      </w:pPr>
      <w:r w:rsidRPr="003E4884">
        <w:rPr>
          <w:rFonts w:ascii="Times New Roman" w:eastAsia="Courier New" w:hAnsi="Times New Roman"/>
          <w:sz w:val="18"/>
          <w:szCs w:val="20"/>
          <w:lang w:eastAsia="ru-RU"/>
        </w:rPr>
        <w:t>Богучанского района</w:t>
      </w:r>
      <w:bookmarkStart w:id="35" w:name="Par735"/>
      <w:bookmarkEnd w:id="35"/>
    </w:p>
    <w:p w:rsidR="00641227" w:rsidRPr="00641227" w:rsidRDefault="00641227" w:rsidP="00641227">
      <w:pPr>
        <w:autoSpaceDE w:val="0"/>
        <w:autoSpaceDN w:val="0"/>
        <w:adjustRightInd w:val="0"/>
        <w:spacing w:after="0" w:line="240" w:lineRule="auto"/>
        <w:jc w:val="right"/>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ГРАФИК</w:t>
      </w: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переселения граждан из жилых помещений в многоквартирных домах,       признанных до 1 января 2012 года аварийными и подлежащими сносу в связи с физическим износом в процессе их эксплуатации,                            расположенных на территории Богучанского района</w:t>
      </w:r>
    </w:p>
    <w:p w:rsidR="00641227" w:rsidRPr="00641227" w:rsidRDefault="00641227" w:rsidP="00641227">
      <w:pPr>
        <w:autoSpaceDE w:val="0"/>
        <w:autoSpaceDN w:val="0"/>
        <w:adjustRightInd w:val="0"/>
        <w:spacing w:after="0" w:line="240" w:lineRule="auto"/>
        <w:rPr>
          <w:rFonts w:ascii="Times New Roman" w:eastAsia="Courier New" w:hAnsi="Times New Roman"/>
          <w:sz w:val="20"/>
          <w:szCs w:val="20"/>
          <w:lang w:eastAsia="ru-RU"/>
        </w:rPr>
      </w:pPr>
    </w:p>
    <w:tbl>
      <w:tblPr>
        <w:tblW w:w="5000" w:type="pct"/>
        <w:tblCellMar>
          <w:top w:w="75" w:type="dxa"/>
          <w:left w:w="0" w:type="dxa"/>
          <w:bottom w:w="75" w:type="dxa"/>
          <w:right w:w="0" w:type="dxa"/>
        </w:tblCellMar>
        <w:tblLook w:val="0000"/>
      </w:tblPr>
      <w:tblGrid>
        <w:gridCol w:w="4567"/>
        <w:gridCol w:w="1571"/>
        <w:gridCol w:w="1713"/>
        <w:gridCol w:w="1570"/>
      </w:tblGrid>
      <w:tr w:rsidR="00641227" w:rsidRPr="003E4884" w:rsidTr="003E4884">
        <w:trPr>
          <w:trHeight w:val="20"/>
        </w:trPr>
        <w:tc>
          <w:tcPr>
            <w:tcW w:w="24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Раздел I</w:t>
            </w:r>
          </w:p>
        </w:tc>
        <w:tc>
          <w:tcPr>
            <w:tcW w:w="2576" w:type="pct"/>
            <w:gridSpan w:val="3"/>
            <w:tcBorders>
              <w:top w:val="single" w:sz="4" w:space="0" w:color="auto"/>
              <w:bottom w:val="single" w:sz="4" w:space="0" w:color="auto"/>
              <w:right w:val="single" w:sz="4" w:space="0" w:color="auto"/>
            </w:tcBorders>
            <w:shd w:val="clear" w:color="auto" w:fill="auto"/>
          </w:tcPr>
          <w:p w:rsidR="00641227" w:rsidRPr="003E4884"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3E4884">
              <w:rPr>
                <w:rFonts w:ascii="Times New Roman" w:eastAsia="Courier New" w:hAnsi="Times New Roman"/>
                <w:color w:val="000000"/>
                <w:sz w:val="14"/>
                <w:szCs w:val="14"/>
                <w:lang w:eastAsia="ru-RU"/>
              </w:rPr>
              <w:t>кв</w:t>
            </w:r>
            <w:proofErr w:type="gramStart"/>
            <w:r w:rsidRPr="003E4884">
              <w:rPr>
                <w:rFonts w:ascii="Times New Roman" w:eastAsia="Courier New" w:hAnsi="Times New Roman"/>
                <w:color w:val="000000"/>
                <w:sz w:val="14"/>
                <w:szCs w:val="14"/>
                <w:lang w:eastAsia="ru-RU"/>
              </w:rPr>
              <w:t>.м</w:t>
            </w:r>
            <w:proofErr w:type="gramEnd"/>
          </w:p>
        </w:tc>
      </w:tr>
      <w:tr w:rsidR="00641227" w:rsidRPr="003E4884" w:rsidTr="003E4884">
        <w:trPr>
          <w:trHeight w:val="20"/>
        </w:trPr>
        <w:tc>
          <w:tcPr>
            <w:tcW w:w="242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p>
        </w:tc>
        <w:tc>
          <w:tcPr>
            <w:tcW w:w="83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Всего</w:t>
            </w:r>
          </w:p>
        </w:tc>
        <w:tc>
          <w:tcPr>
            <w:tcW w:w="1742" w:type="pct"/>
            <w:gridSpan w:val="2"/>
            <w:tcBorders>
              <w:top w:val="single" w:sz="4" w:space="0" w:color="auto"/>
              <w:bottom w:val="single" w:sz="4" w:space="0" w:color="auto"/>
              <w:right w:val="single" w:sz="4" w:space="0" w:color="auto"/>
            </w:tcBorders>
            <w:shd w:val="clear" w:color="auto" w:fill="auto"/>
          </w:tcPr>
          <w:p w:rsidR="00641227" w:rsidRPr="003E4884" w:rsidRDefault="00641227" w:rsidP="00641227">
            <w:pPr>
              <w:widowControl w:val="0"/>
              <w:spacing w:after="0" w:line="240" w:lineRule="auto"/>
              <w:jc w:val="center"/>
              <w:rPr>
                <w:rFonts w:ascii="Times New Roman" w:eastAsia="Courier New" w:hAnsi="Times New Roman"/>
                <w:color w:val="000000"/>
                <w:sz w:val="14"/>
                <w:szCs w:val="14"/>
                <w:lang w:eastAsia="ru-RU"/>
              </w:rPr>
            </w:pPr>
            <w:r w:rsidRPr="003E4884">
              <w:rPr>
                <w:rFonts w:ascii="Times New Roman" w:eastAsia="Courier New" w:hAnsi="Times New Roman"/>
                <w:color w:val="000000"/>
                <w:sz w:val="14"/>
                <w:szCs w:val="14"/>
                <w:lang w:eastAsia="ru-RU"/>
              </w:rPr>
              <w:t>Срок переселения</w:t>
            </w:r>
          </w:p>
        </w:tc>
      </w:tr>
      <w:tr w:rsidR="00641227" w:rsidRPr="003E4884" w:rsidTr="003E4884">
        <w:trPr>
          <w:trHeight w:val="20"/>
        </w:trPr>
        <w:tc>
          <w:tcPr>
            <w:tcW w:w="242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83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2016 год</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до 1 сентября 2017 года</w:t>
            </w:r>
          </w:p>
        </w:tc>
      </w:tr>
      <w:tr w:rsidR="00641227" w:rsidRPr="003E4884" w:rsidTr="003E4884">
        <w:trPr>
          <w:trHeight w:val="20"/>
        </w:trPr>
        <w:tc>
          <w:tcPr>
            <w:tcW w:w="24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3</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w:t>
            </w:r>
          </w:p>
        </w:tc>
      </w:tr>
      <w:tr w:rsidR="00641227" w:rsidRPr="003E4884" w:rsidTr="003E4884">
        <w:trPr>
          <w:trHeight w:val="20"/>
        </w:trPr>
        <w:tc>
          <w:tcPr>
            <w:tcW w:w="24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Всего площадь жилых помещений в многоквартирных домах, признанных в установленном порядке до 1 января 2012 года аварийными и подлежащими сносу  в связи с физическим износом в процессе их эксплуатации, в том числе:</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1616,03</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1616,03</w:t>
            </w:r>
          </w:p>
        </w:tc>
      </w:tr>
      <w:tr w:rsidR="00641227" w:rsidRPr="003E4884" w:rsidTr="003E4884">
        <w:trPr>
          <w:trHeight w:val="20"/>
        </w:trPr>
        <w:tc>
          <w:tcPr>
            <w:tcW w:w="242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площадь жилых помещений, переселение граждан из которых осуществляется в соответствии с региональными программами, финансируемыми с использованием средств государственной корпорации - Фонда содействия реформированию жилищно-коммунального хозяйства</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1616,03</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1616,03</w:t>
            </w:r>
          </w:p>
        </w:tc>
      </w:tr>
    </w:tbl>
    <w:p w:rsidR="00641227" w:rsidRPr="00641227" w:rsidRDefault="00641227" w:rsidP="003E4884">
      <w:pPr>
        <w:autoSpaceDE w:val="0"/>
        <w:autoSpaceDN w:val="0"/>
        <w:adjustRightInd w:val="0"/>
        <w:spacing w:after="0" w:line="240" w:lineRule="auto"/>
        <w:outlineLvl w:val="1"/>
        <w:rPr>
          <w:rFonts w:ascii="Times New Roman" w:eastAsia="Courier New" w:hAnsi="Times New Roman"/>
          <w:sz w:val="20"/>
          <w:szCs w:val="20"/>
          <w:lang w:eastAsia="ru-RU"/>
        </w:rPr>
      </w:pPr>
    </w:p>
    <w:p w:rsidR="00641227" w:rsidRPr="003E4884" w:rsidRDefault="003E4884" w:rsidP="00641227">
      <w:pPr>
        <w:autoSpaceDE w:val="0"/>
        <w:autoSpaceDN w:val="0"/>
        <w:adjustRightInd w:val="0"/>
        <w:spacing w:after="0" w:line="240" w:lineRule="auto"/>
        <w:jc w:val="right"/>
        <w:outlineLvl w:val="1"/>
        <w:rPr>
          <w:rFonts w:ascii="Times New Roman" w:eastAsia="Courier New" w:hAnsi="Times New Roman"/>
          <w:sz w:val="18"/>
          <w:szCs w:val="18"/>
          <w:lang w:eastAsia="ru-RU"/>
        </w:rPr>
      </w:pPr>
      <w:r>
        <w:rPr>
          <w:rFonts w:ascii="Times New Roman" w:eastAsia="Courier New" w:hAnsi="Times New Roman"/>
          <w:sz w:val="18"/>
          <w:szCs w:val="18"/>
          <w:lang w:eastAsia="ru-RU"/>
        </w:rPr>
        <w:t>Приложение №</w:t>
      </w:r>
      <w:r w:rsidR="00641227" w:rsidRPr="003E4884">
        <w:rPr>
          <w:rFonts w:ascii="Times New Roman" w:eastAsia="Courier New" w:hAnsi="Times New Roman"/>
          <w:sz w:val="18"/>
          <w:szCs w:val="18"/>
          <w:lang w:eastAsia="ru-RU"/>
        </w:rPr>
        <w:t xml:space="preserve"> 2</w:t>
      </w:r>
    </w:p>
    <w:p w:rsidR="00641227" w:rsidRPr="003E4884" w:rsidRDefault="00641227" w:rsidP="00641227">
      <w:pPr>
        <w:autoSpaceDE w:val="0"/>
        <w:autoSpaceDN w:val="0"/>
        <w:adjustRightInd w:val="0"/>
        <w:spacing w:after="0" w:line="240" w:lineRule="auto"/>
        <w:jc w:val="right"/>
        <w:rPr>
          <w:rFonts w:ascii="Times New Roman" w:eastAsia="Courier New" w:hAnsi="Times New Roman"/>
          <w:sz w:val="18"/>
          <w:szCs w:val="18"/>
          <w:lang w:eastAsia="ru-RU"/>
        </w:rPr>
      </w:pPr>
      <w:r w:rsidRPr="003E4884">
        <w:rPr>
          <w:rFonts w:ascii="Times New Roman" w:eastAsia="Courier New" w:hAnsi="Times New Roman"/>
          <w:sz w:val="18"/>
          <w:szCs w:val="18"/>
          <w:lang w:eastAsia="ru-RU"/>
        </w:rPr>
        <w:t>к Плану мероприятий</w:t>
      </w:r>
    </w:p>
    <w:p w:rsidR="00641227" w:rsidRPr="003E4884" w:rsidRDefault="00641227" w:rsidP="00641227">
      <w:pPr>
        <w:autoSpaceDE w:val="0"/>
        <w:autoSpaceDN w:val="0"/>
        <w:adjustRightInd w:val="0"/>
        <w:spacing w:after="0" w:line="240" w:lineRule="auto"/>
        <w:jc w:val="right"/>
        <w:rPr>
          <w:rFonts w:ascii="Times New Roman" w:eastAsia="Courier New" w:hAnsi="Times New Roman"/>
          <w:sz w:val="18"/>
          <w:szCs w:val="18"/>
          <w:lang w:eastAsia="ru-RU"/>
        </w:rPr>
      </w:pPr>
      <w:r w:rsidRPr="003E4884">
        <w:rPr>
          <w:rFonts w:ascii="Times New Roman" w:eastAsia="Courier New" w:hAnsi="Times New Roman"/>
          <w:sz w:val="18"/>
          <w:szCs w:val="18"/>
          <w:lang w:eastAsia="ru-RU"/>
        </w:rPr>
        <w:t>("дорожной карте")</w:t>
      </w:r>
    </w:p>
    <w:p w:rsidR="00641227" w:rsidRPr="003E4884" w:rsidRDefault="00641227" w:rsidP="00641227">
      <w:pPr>
        <w:autoSpaceDE w:val="0"/>
        <w:autoSpaceDN w:val="0"/>
        <w:adjustRightInd w:val="0"/>
        <w:spacing w:after="0" w:line="240" w:lineRule="auto"/>
        <w:jc w:val="right"/>
        <w:rPr>
          <w:rFonts w:ascii="Times New Roman" w:eastAsia="Courier New" w:hAnsi="Times New Roman"/>
          <w:sz w:val="18"/>
          <w:szCs w:val="18"/>
          <w:lang w:eastAsia="ru-RU"/>
        </w:rPr>
      </w:pPr>
      <w:r w:rsidRPr="003E4884">
        <w:rPr>
          <w:rFonts w:ascii="Times New Roman" w:eastAsia="Courier New" w:hAnsi="Times New Roman"/>
          <w:sz w:val="18"/>
          <w:szCs w:val="18"/>
          <w:lang w:eastAsia="ru-RU"/>
        </w:rPr>
        <w:t>Богучанского района</w:t>
      </w:r>
    </w:p>
    <w:p w:rsidR="00641227" w:rsidRPr="00641227" w:rsidRDefault="00641227" w:rsidP="00641227">
      <w:pPr>
        <w:autoSpaceDE w:val="0"/>
        <w:autoSpaceDN w:val="0"/>
        <w:adjustRightInd w:val="0"/>
        <w:spacing w:after="0" w:line="240" w:lineRule="auto"/>
        <w:jc w:val="right"/>
        <w:rPr>
          <w:rFonts w:ascii="Times New Roman" w:eastAsia="Courier New" w:hAnsi="Times New Roman"/>
          <w:sz w:val="20"/>
          <w:szCs w:val="20"/>
          <w:lang w:eastAsia="ru-RU"/>
        </w:rPr>
      </w:pP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bookmarkStart w:id="36" w:name="Par895"/>
      <w:bookmarkEnd w:id="36"/>
      <w:r w:rsidRPr="00641227">
        <w:rPr>
          <w:rFonts w:ascii="Times New Roman" w:eastAsia="Courier New" w:hAnsi="Times New Roman"/>
          <w:sz w:val="20"/>
          <w:szCs w:val="20"/>
          <w:lang w:eastAsia="ru-RU"/>
        </w:rPr>
        <w:t>ГРАФИК</w:t>
      </w:r>
    </w:p>
    <w:p w:rsidR="00641227" w:rsidRPr="00641227" w:rsidRDefault="00641227" w:rsidP="00641227">
      <w:pPr>
        <w:autoSpaceDE w:val="0"/>
        <w:autoSpaceDN w:val="0"/>
        <w:adjustRightInd w:val="0"/>
        <w:spacing w:after="0" w:line="240" w:lineRule="auto"/>
        <w:jc w:val="center"/>
        <w:rPr>
          <w:rFonts w:ascii="Times New Roman" w:eastAsia="Courier New" w:hAnsi="Times New Roman"/>
          <w:sz w:val="20"/>
          <w:szCs w:val="20"/>
          <w:lang w:eastAsia="ru-RU"/>
        </w:rPr>
      </w:pPr>
      <w:r w:rsidRPr="00641227">
        <w:rPr>
          <w:rFonts w:ascii="Times New Roman" w:eastAsia="Courier New" w:hAnsi="Times New Roman"/>
          <w:sz w:val="20"/>
          <w:szCs w:val="20"/>
          <w:lang w:eastAsia="ru-RU"/>
        </w:rPr>
        <w:t xml:space="preserve">финансирования переселения граждан из жилых помещений   в многоквартирных домах, признанных до 1 января 2012 года  аварийными и подлежащими сносу  в связи с физическим износом  в процессе их эксплуатации, расположенных  на территории Богучанского района </w:t>
      </w:r>
    </w:p>
    <w:p w:rsidR="00641227" w:rsidRPr="00641227" w:rsidRDefault="00641227" w:rsidP="00641227">
      <w:pPr>
        <w:autoSpaceDE w:val="0"/>
        <w:autoSpaceDN w:val="0"/>
        <w:adjustRightInd w:val="0"/>
        <w:spacing w:after="0" w:line="240" w:lineRule="auto"/>
        <w:ind w:right="737"/>
        <w:rPr>
          <w:rFonts w:ascii="Times New Roman" w:eastAsia="Courier New" w:hAnsi="Times New Roman"/>
          <w:sz w:val="20"/>
          <w:szCs w:val="20"/>
          <w:lang w:eastAsia="ru-RU"/>
        </w:rPr>
      </w:pPr>
    </w:p>
    <w:tbl>
      <w:tblPr>
        <w:tblW w:w="5000" w:type="pct"/>
        <w:tblCellMar>
          <w:top w:w="75" w:type="dxa"/>
          <w:left w:w="0" w:type="dxa"/>
          <w:bottom w:w="75" w:type="dxa"/>
          <w:right w:w="0" w:type="dxa"/>
        </w:tblCellMar>
        <w:tblLook w:val="0000"/>
      </w:tblPr>
      <w:tblGrid>
        <w:gridCol w:w="669"/>
        <w:gridCol w:w="2061"/>
        <w:gridCol w:w="1865"/>
        <w:gridCol w:w="1581"/>
        <w:gridCol w:w="1579"/>
        <w:gridCol w:w="1723"/>
      </w:tblGrid>
      <w:tr w:rsidR="00641227" w:rsidRPr="003E4884" w:rsidTr="003E4884">
        <w:trPr>
          <w:trHeight w:val="20"/>
        </w:trPr>
        <w:tc>
          <w:tcPr>
            <w:tcW w:w="353"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3E4884"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w:t>
            </w:r>
            <w:r w:rsidR="00641227" w:rsidRPr="003E4884">
              <w:rPr>
                <w:rFonts w:ascii="Times New Roman" w:eastAsia="Courier New" w:hAnsi="Times New Roman"/>
                <w:sz w:val="14"/>
                <w:szCs w:val="14"/>
                <w:lang w:eastAsia="ru-RU"/>
              </w:rPr>
              <w:t xml:space="preserve"> </w:t>
            </w:r>
            <w:proofErr w:type="gramStart"/>
            <w:r w:rsidR="00641227" w:rsidRPr="003E4884">
              <w:rPr>
                <w:rFonts w:ascii="Times New Roman" w:eastAsia="Courier New" w:hAnsi="Times New Roman"/>
                <w:sz w:val="14"/>
                <w:szCs w:val="14"/>
                <w:lang w:eastAsia="ru-RU"/>
              </w:rPr>
              <w:t>п</w:t>
            </w:r>
            <w:proofErr w:type="gramEnd"/>
            <w:r w:rsidR="00641227" w:rsidRPr="003E4884">
              <w:rPr>
                <w:rFonts w:ascii="Times New Roman" w:eastAsia="Courier New" w:hAnsi="Times New Roman"/>
                <w:sz w:val="14"/>
                <w:szCs w:val="14"/>
                <w:lang w:eastAsia="ru-RU"/>
              </w:rPr>
              <w:t>/п</w:t>
            </w:r>
          </w:p>
        </w:tc>
        <w:tc>
          <w:tcPr>
            <w:tcW w:w="1087"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Сроки финансирования</w:t>
            </w:r>
          </w:p>
        </w:tc>
        <w:tc>
          <w:tcPr>
            <w:tcW w:w="984"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Площадь аварийного жилищного фонда, из которого осуществляется переселение, кв. метров</w:t>
            </w:r>
          </w:p>
        </w:tc>
        <w:tc>
          <w:tcPr>
            <w:tcW w:w="2576" w:type="pct"/>
            <w:gridSpan w:val="3"/>
            <w:tcBorders>
              <w:top w:val="single" w:sz="4" w:space="0" w:color="auto"/>
              <w:left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Источники финансирования, рублей</w:t>
            </w:r>
          </w:p>
        </w:tc>
      </w:tr>
      <w:tr w:rsidR="00641227" w:rsidRPr="003E4884" w:rsidTr="003E4884">
        <w:trPr>
          <w:trHeight w:val="20"/>
        </w:trPr>
        <w:tc>
          <w:tcPr>
            <w:tcW w:w="353"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1087"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984" w:type="pct"/>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за счет средства Фонда</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за счет средства бюджета субъекта Российской Федерации</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tabs>
                <w:tab w:val="left" w:pos="301"/>
              </w:tabs>
              <w:autoSpaceDE w:val="0"/>
              <w:autoSpaceDN w:val="0"/>
              <w:adjustRightInd w:val="0"/>
              <w:spacing w:after="0" w:line="240" w:lineRule="auto"/>
              <w:ind w:right="80"/>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за счет средства бюджета муниципального образования</w:t>
            </w:r>
          </w:p>
        </w:tc>
      </w:tr>
      <w:tr w:rsidR="00641227" w:rsidRPr="003E4884" w:rsidTr="003E4884">
        <w:trPr>
          <w:trHeight w:val="20"/>
        </w:trPr>
        <w:tc>
          <w:tcPr>
            <w:tcW w:w="353" w:type="pct"/>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w:t>
            </w:r>
          </w:p>
        </w:tc>
        <w:tc>
          <w:tcPr>
            <w:tcW w:w="1087" w:type="pct"/>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w:t>
            </w:r>
          </w:p>
        </w:tc>
        <w:tc>
          <w:tcPr>
            <w:tcW w:w="984" w:type="pct"/>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3</w:t>
            </w:r>
          </w:p>
        </w:tc>
        <w:tc>
          <w:tcPr>
            <w:tcW w:w="834" w:type="pct"/>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w:t>
            </w:r>
          </w:p>
        </w:tc>
        <w:tc>
          <w:tcPr>
            <w:tcW w:w="833" w:type="pct"/>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5</w:t>
            </w:r>
          </w:p>
        </w:tc>
        <w:tc>
          <w:tcPr>
            <w:tcW w:w="909" w:type="pct"/>
            <w:tcBorders>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Итого по муниципальному образованию Богучанский район</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1616,03</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43 343 023,51</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38 455 599,31</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668 341,52</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2016 год</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37 284 486,80</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38 455 599,31</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668 341,52</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3</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2017 год</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1616,03</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6 058 536,71</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в том числе:  по муниципальному образованию Богучанский сельсовет</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986,73</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26 464 769,58</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23 480 562,56</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408 081,92</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5</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2016 год</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21 663 568,34</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23 480 562,56</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408 081,92</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2017 год</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986,73</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4 801 201,24</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7</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по муниципальному образованию Пинчугский сельсовет</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629,30</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16 878 253,93</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14 975 036,75</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260 259,60</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8</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2016 год</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15 620 918,46</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14 975 036,75</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260 259,60</w:t>
            </w:r>
          </w:p>
        </w:tc>
      </w:tr>
      <w:tr w:rsidR="00641227" w:rsidRPr="003E4884" w:rsidTr="003E4884">
        <w:trPr>
          <w:trHeight w:val="20"/>
        </w:trPr>
        <w:tc>
          <w:tcPr>
            <w:tcW w:w="3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9</w:t>
            </w:r>
          </w:p>
        </w:tc>
        <w:tc>
          <w:tcPr>
            <w:tcW w:w="10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2017 год</w:t>
            </w:r>
          </w:p>
        </w:tc>
        <w:tc>
          <w:tcPr>
            <w:tcW w:w="9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629,30</w:t>
            </w:r>
          </w:p>
        </w:tc>
        <w:tc>
          <w:tcPr>
            <w:tcW w:w="8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1 257 335,47</w:t>
            </w:r>
          </w:p>
        </w:tc>
        <w:tc>
          <w:tcPr>
            <w:tcW w:w="8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c>
          <w:tcPr>
            <w:tcW w:w="90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41227" w:rsidRPr="003E4884" w:rsidRDefault="00641227" w:rsidP="00641227">
            <w:pPr>
              <w:autoSpaceDE w:val="0"/>
              <w:autoSpaceDN w:val="0"/>
              <w:adjustRightInd w:val="0"/>
              <w:spacing w:after="0" w:line="240" w:lineRule="auto"/>
              <w:jc w:val="center"/>
              <w:rPr>
                <w:rFonts w:ascii="Times New Roman" w:eastAsia="Courier New" w:hAnsi="Times New Roman"/>
                <w:sz w:val="14"/>
                <w:szCs w:val="14"/>
                <w:lang w:eastAsia="ru-RU"/>
              </w:rPr>
            </w:pPr>
            <w:r w:rsidRPr="003E4884">
              <w:rPr>
                <w:rFonts w:ascii="Times New Roman" w:eastAsia="Courier New" w:hAnsi="Times New Roman"/>
                <w:sz w:val="14"/>
                <w:szCs w:val="14"/>
                <w:lang w:eastAsia="ru-RU"/>
              </w:rPr>
              <w:t>0,00</w:t>
            </w:r>
          </w:p>
        </w:tc>
      </w:tr>
    </w:tbl>
    <w:p w:rsidR="00641227" w:rsidRDefault="00641227" w:rsidP="00641227">
      <w:pPr>
        <w:autoSpaceDE w:val="0"/>
        <w:autoSpaceDN w:val="0"/>
        <w:adjustRightInd w:val="0"/>
        <w:spacing w:after="0" w:line="240" w:lineRule="auto"/>
        <w:jc w:val="both"/>
        <w:rPr>
          <w:rFonts w:ascii="Times New Roman" w:eastAsia="Courier New" w:hAnsi="Times New Roman"/>
          <w:sz w:val="20"/>
          <w:szCs w:val="20"/>
          <w:lang w:eastAsia="ru-RU"/>
        </w:rPr>
      </w:pPr>
    </w:p>
    <w:p w:rsidR="000055CB" w:rsidRPr="000055CB" w:rsidRDefault="000055CB" w:rsidP="000055CB">
      <w:pPr>
        <w:spacing w:after="0" w:line="240" w:lineRule="auto"/>
        <w:jc w:val="center"/>
        <w:rPr>
          <w:rFonts w:ascii="Times New Roman" w:hAnsi="Times New Roman"/>
          <w:sz w:val="20"/>
          <w:szCs w:val="20"/>
        </w:rPr>
      </w:pPr>
      <w:r w:rsidRPr="000055CB">
        <w:rPr>
          <w:rFonts w:ascii="Times New Roman" w:hAnsi="Times New Roman"/>
          <w:sz w:val="20"/>
          <w:szCs w:val="20"/>
        </w:rPr>
        <w:t>АДМИНИСТРАЦИЯ БОГУЧАНСКОГО  РАЙОНА</w:t>
      </w:r>
    </w:p>
    <w:p w:rsidR="000055CB" w:rsidRPr="000055CB" w:rsidRDefault="000055CB" w:rsidP="000055CB">
      <w:pPr>
        <w:spacing w:after="0" w:line="240" w:lineRule="auto"/>
        <w:jc w:val="center"/>
        <w:rPr>
          <w:rFonts w:ascii="Times New Roman" w:hAnsi="Times New Roman"/>
          <w:sz w:val="20"/>
          <w:szCs w:val="20"/>
        </w:rPr>
      </w:pPr>
      <w:r w:rsidRPr="000055CB">
        <w:rPr>
          <w:rFonts w:ascii="Times New Roman" w:hAnsi="Times New Roman"/>
          <w:sz w:val="20"/>
          <w:szCs w:val="20"/>
        </w:rPr>
        <w:t>ПОСТАНОВЛЕНИЕ</w:t>
      </w:r>
    </w:p>
    <w:p w:rsidR="000055CB" w:rsidRPr="000055CB" w:rsidRDefault="000055CB" w:rsidP="000055CB">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0055CB">
        <w:rPr>
          <w:rFonts w:ascii="Times New Roman" w:hAnsi="Times New Roman"/>
          <w:sz w:val="20"/>
          <w:szCs w:val="20"/>
          <w:lang w:eastAsia="ru-RU"/>
        </w:rPr>
        <w:t>06. 07.2016                                  с. Богучаны                                   № 499-п</w:t>
      </w:r>
    </w:p>
    <w:p w:rsidR="000055CB" w:rsidRPr="000055CB" w:rsidRDefault="000055CB" w:rsidP="000055CB">
      <w:pPr>
        <w:widowControl w:val="0"/>
        <w:autoSpaceDE w:val="0"/>
        <w:autoSpaceDN w:val="0"/>
        <w:adjustRightInd w:val="0"/>
        <w:spacing w:after="0" w:line="240" w:lineRule="auto"/>
        <w:rPr>
          <w:rFonts w:ascii="Times New Roman" w:hAnsi="Times New Roman"/>
          <w:sz w:val="20"/>
          <w:szCs w:val="20"/>
        </w:rPr>
      </w:pPr>
      <w:bookmarkStart w:id="37" w:name="Par1"/>
      <w:bookmarkEnd w:id="37"/>
    </w:p>
    <w:p w:rsidR="000055CB" w:rsidRPr="000055CB" w:rsidRDefault="000055CB" w:rsidP="000055CB">
      <w:pPr>
        <w:widowControl w:val="0"/>
        <w:autoSpaceDE w:val="0"/>
        <w:autoSpaceDN w:val="0"/>
        <w:adjustRightInd w:val="0"/>
        <w:spacing w:after="0" w:line="240" w:lineRule="auto"/>
        <w:jc w:val="center"/>
        <w:rPr>
          <w:rFonts w:cs="Calibri"/>
          <w:sz w:val="20"/>
          <w:szCs w:val="20"/>
        </w:rPr>
      </w:pPr>
      <w:r w:rsidRPr="000055CB">
        <w:rPr>
          <w:rFonts w:ascii="Times New Roman" w:hAnsi="Times New Roman"/>
          <w:sz w:val="20"/>
          <w:szCs w:val="20"/>
        </w:rPr>
        <w:t>О внесении изменений в постановление администрации Богучанского района от 17.08.2015 №751-п «Об утверждении муниципальной адресной программы «Переселение граждан из аварийного жилищного фонда в Богучанском районе» на 2016 – 2017 годы»</w:t>
      </w:r>
    </w:p>
    <w:p w:rsidR="000055CB" w:rsidRPr="000055CB" w:rsidRDefault="000055CB" w:rsidP="000055CB">
      <w:pPr>
        <w:widowControl w:val="0"/>
        <w:autoSpaceDE w:val="0"/>
        <w:autoSpaceDN w:val="0"/>
        <w:adjustRightInd w:val="0"/>
        <w:spacing w:after="0" w:line="240" w:lineRule="auto"/>
        <w:jc w:val="center"/>
        <w:rPr>
          <w:rFonts w:ascii="Times New Roman" w:hAnsi="Times New Roman"/>
          <w:sz w:val="20"/>
          <w:szCs w:val="20"/>
        </w:rPr>
      </w:pPr>
    </w:p>
    <w:p w:rsid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0055CB">
        <w:rPr>
          <w:rFonts w:ascii="Times New Roman" w:hAnsi="Times New Roman"/>
          <w:sz w:val="20"/>
          <w:szCs w:val="20"/>
        </w:rPr>
        <w:t xml:space="preserve">В соответствии с Федеральным </w:t>
      </w:r>
      <w:hyperlink r:id="rId133" w:history="1">
        <w:r w:rsidRPr="000055CB">
          <w:rPr>
            <w:rFonts w:ascii="Times New Roman" w:hAnsi="Times New Roman"/>
            <w:sz w:val="20"/>
            <w:szCs w:val="20"/>
          </w:rPr>
          <w:t>законом</w:t>
        </w:r>
      </w:hyperlink>
      <w:r w:rsidRPr="000055CB">
        <w:rPr>
          <w:rFonts w:ascii="Times New Roman" w:hAnsi="Times New Roman"/>
          <w:sz w:val="20"/>
          <w:szCs w:val="20"/>
        </w:rPr>
        <w:t xml:space="preserve"> от 21.07.2007 N 185-ФЗ "О Фонде содействия реформированию жилищно-коммунального хозяйства", постановлением  Правительства Красноярского края от 20.05.2016г. №242-п «О внесении изменений в постановление Правительства Красноярского края от 06.05.2013 №228-п «Об утверждении региональных адресных программ по переселению граждан из аварийного жилищного фонда в Красноярском крае на 2013-2017 годы», руководствуясь </w:t>
      </w:r>
      <w:hyperlink r:id="rId134" w:history="1">
        <w:r w:rsidRPr="000055CB">
          <w:rPr>
            <w:rFonts w:ascii="Times New Roman" w:hAnsi="Times New Roman"/>
            <w:sz w:val="20"/>
            <w:szCs w:val="20"/>
          </w:rPr>
          <w:t xml:space="preserve">ст. ст. </w:t>
        </w:r>
      </w:hyperlink>
      <w:r w:rsidRPr="000055CB">
        <w:rPr>
          <w:rFonts w:ascii="Times New Roman" w:hAnsi="Times New Roman"/>
          <w:sz w:val="20"/>
          <w:szCs w:val="20"/>
        </w:rPr>
        <w:t>7, 43, 47  Устава Богучанского</w:t>
      </w:r>
      <w:proofErr w:type="gramEnd"/>
      <w:r w:rsidRPr="000055CB">
        <w:rPr>
          <w:rFonts w:ascii="Times New Roman" w:hAnsi="Times New Roman"/>
          <w:sz w:val="20"/>
          <w:szCs w:val="20"/>
        </w:rPr>
        <w:t xml:space="preserve"> района  Красноярского края,</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 ПОСТАНОВЛЯЮ:</w:t>
      </w:r>
    </w:p>
    <w:p w:rsidR="000055CB" w:rsidRPr="000055CB" w:rsidRDefault="000055CB" w:rsidP="000055CB">
      <w:pPr>
        <w:widowControl w:val="0"/>
        <w:autoSpaceDE w:val="0"/>
        <w:autoSpaceDN w:val="0"/>
        <w:adjustRightInd w:val="0"/>
        <w:spacing w:after="0" w:line="240" w:lineRule="auto"/>
        <w:ind w:firstLine="540"/>
        <w:jc w:val="both"/>
        <w:rPr>
          <w:rFonts w:cs="Calibri"/>
          <w:sz w:val="20"/>
          <w:szCs w:val="20"/>
        </w:rPr>
      </w:pPr>
      <w:r w:rsidRPr="000055CB">
        <w:rPr>
          <w:rFonts w:ascii="Times New Roman" w:hAnsi="Times New Roman"/>
          <w:sz w:val="20"/>
          <w:szCs w:val="20"/>
        </w:rPr>
        <w:t>1. Внести в постановление администрации Богучанского района от 17.08.2015 №751-п «Об утверждении муниципальной адресной программы «Переселение граждан из аварийного жилищного фонда в Богучанском районе» на 2016 – 2017 годы» следующие  изменения:</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  муниципальную адресную </w:t>
      </w:r>
      <w:hyperlink w:anchor="Par35" w:history="1">
        <w:r w:rsidRPr="000055CB">
          <w:rPr>
            <w:rFonts w:ascii="Times New Roman" w:hAnsi="Times New Roman"/>
            <w:sz w:val="20"/>
            <w:szCs w:val="20"/>
          </w:rPr>
          <w:t>программу</w:t>
        </w:r>
      </w:hyperlink>
      <w:r w:rsidRPr="000055CB">
        <w:rPr>
          <w:rFonts w:ascii="Times New Roman" w:hAnsi="Times New Roman"/>
          <w:sz w:val="20"/>
          <w:szCs w:val="20"/>
        </w:rPr>
        <w:t xml:space="preserve"> "Переселение граждан из аварийного жилищного фонда в  Богучанском районе» на 2016 - 2017 годы читать в новой редакции, согласно приложению к настоящему постановлению.</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2. </w:t>
      </w:r>
      <w:proofErr w:type="gramStart"/>
      <w:r w:rsidRPr="000055CB">
        <w:rPr>
          <w:rFonts w:ascii="Times New Roman" w:hAnsi="Times New Roman"/>
          <w:sz w:val="20"/>
          <w:szCs w:val="20"/>
        </w:rPr>
        <w:t>Контроль за</w:t>
      </w:r>
      <w:proofErr w:type="gramEnd"/>
      <w:r w:rsidRPr="000055CB">
        <w:rPr>
          <w:rFonts w:ascii="Times New Roman" w:hAnsi="Times New Roman"/>
          <w:sz w:val="20"/>
          <w:szCs w:val="20"/>
        </w:rPr>
        <w:t xml:space="preserve"> исполнением настоящего постановления возложить на заместителя Главы Богучанского района по жизнеобеспечению А.Ю.</w:t>
      </w:r>
      <w:r>
        <w:rPr>
          <w:rFonts w:ascii="Times New Roman" w:hAnsi="Times New Roman"/>
          <w:sz w:val="20"/>
          <w:szCs w:val="20"/>
        </w:rPr>
        <w:t xml:space="preserve"> </w:t>
      </w:r>
      <w:r w:rsidRPr="000055CB">
        <w:rPr>
          <w:rFonts w:ascii="Times New Roman" w:hAnsi="Times New Roman"/>
          <w:sz w:val="20"/>
          <w:szCs w:val="20"/>
        </w:rPr>
        <w:t>Машинистова.</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3. Постановление вступает в силу со дня, следующего за днем его опубликования в Официальном </w:t>
      </w:r>
      <w:r w:rsidRPr="000055CB">
        <w:rPr>
          <w:rFonts w:ascii="Times New Roman" w:hAnsi="Times New Roman"/>
          <w:sz w:val="20"/>
          <w:szCs w:val="20"/>
        </w:rPr>
        <w:lastRenderedPageBreak/>
        <w:t>вестнике Богучанского района.</w:t>
      </w:r>
    </w:p>
    <w:p w:rsidR="000055CB" w:rsidRPr="000055CB" w:rsidRDefault="000055CB" w:rsidP="000055CB">
      <w:pPr>
        <w:widowControl w:val="0"/>
        <w:autoSpaceDE w:val="0"/>
        <w:autoSpaceDN w:val="0"/>
        <w:adjustRightInd w:val="0"/>
        <w:spacing w:after="0" w:line="240" w:lineRule="auto"/>
        <w:jc w:val="both"/>
        <w:rPr>
          <w:rFonts w:cs="Calibri"/>
          <w:sz w:val="20"/>
          <w:szCs w:val="20"/>
        </w:rPr>
      </w:pPr>
    </w:p>
    <w:p w:rsidR="000055CB" w:rsidRDefault="000055CB" w:rsidP="000055CB">
      <w:pPr>
        <w:widowControl w:val="0"/>
        <w:autoSpaceDE w:val="0"/>
        <w:autoSpaceDN w:val="0"/>
        <w:adjustRightInd w:val="0"/>
        <w:spacing w:after="0" w:line="240" w:lineRule="auto"/>
        <w:jc w:val="both"/>
        <w:rPr>
          <w:rFonts w:ascii="Times New Roman" w:hAnsi="Times New Roman"/>
          <w:sz w:val="20"/>
          <w:szCs w:val="20"/>
        </w:rPr>
      </w:pPr>
      <w:r w:rsidRPr="000055CB">
        <w:rPr>
          <w:rFonts w:ascii="Times New Roman" w:hAnsi="Times New Roman"/>
          <w:sz w:val="20"/>
          <w:szCs w:val="20"/>
        </w:rPr>
        <w:t>И.о. Главы Богучанского района                                                 В.Ю.Карнаухов</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jc w:val="right"/>
        <w:outlineLvl w:val="0"/>
        <w:rPr>
          <w:rFonts w:ascii="Times New Roman" w:hAnsi="Times New Roman"/>
          <w:sz w:val="18"/>
          <w:szCs w:val="20"/>
        </w:rPr>
      </w:pPr>
      <w:bookmarkStart w:id="38" w:name="Par30"/>
      <w:bookmarkStart w:id="39" w:name="Par35"/>
      <w:bookmarkStart w:id="40" w:name="Par42"/>
      <w:bookmarkEnd w:id="38"/>
      <w:bookmarkEnd w:id="39"/>
      <w:bookmarkEnd w:id="40"/>
      <w:r w:rsidRPr="000055CB">
        <w:rPr>
          <w:rFonts w:ascii="Times New Roman" w:hAnsi="Times New Roman"/>
          <w:sz w:val="18"/>
          <w:szCs w:val="20"/>
        </w:rPr>
        <w:t xml:space="preserve">                                                                                                               Приложение</w:t>
      </w:r>
    </w:p>
    <w:p w:rsidR="000055CB" w:rsidRPr="000055CB" w:rsidRDefault="000055CB" w:rsidP="000055CB">
      <w:pPr>
        <w:widowControl w:val="0"/>
        <w:autoSpaceDE w:val="0"/>
        <w:autoSpaceDN w:val="0"/>
        <w:adjustRightInd w:val="0"/>
        <w:spacing w:after="0" w:line="240" w:lineRule="auto"/>
        <w:jc w:val="right"/>
        <w:rPr>
          <w:rFonts w:ascii="Times New Roman" w:hAnsi="Times New Roman"/>
          <w:sz w:val="18"/>
          <w:szCs w:val="20"/>
        </w:rPr>
      </w:pPr>
      <w:r w:rsidRPr="000055CB">
        <w:rPr>
          <w:rFonts w:ascii="Times New Roman" w:hAnsi="Times New Roman"/>
          <w:sz w:val="18"/>
          <w:szCs w:val="20"/>
        </w:rPr>
        <w:t>к постановлению администрации</w:t>
      </w:r>
    </w:p>
    <w:p w:rsidR="000055CB" w:rsidRPr="000055CB" w:rsidRDefault="000055CB" w:rsidP="000055CB">
      <w:pPr>
        <w:widowControl w:val="0"/>
        <w:autoSpaceDE w:val="0"/>
        <w:autoSpaceDN w:val="0"/>
        <w:adjustRightInd w:val="0"/>
        <w:spacing w:after="0" w:line="240" w:lineRule="auto"/>
        <w:jc w:val="right"/>
        <w:rPr>
          <w:rFonts w:ascii="Times New Roman" w:hAnsi="Times New Roman"/>
          <w:sz w:val="18"/>
          <w:szCs w:val="20"/>
        </w:rPr>
      </w:pPr>
      <w:r w:rsidRPr="000055CB">
        <w:rPr>
          <w:rFonts w:ascii="Times New Roman" w:hAnsi="Times New Roman"/>
          <w:sz w:val="18"/>
          <w:szCs w:val="20"/>
        </w:rPr>
        <w:t>Богучанского района</w:t>
      </w:r>
    </w:p>
    <w:p w:rsidR="000055CB" w:rsidRPr="000055CB" w:rsidRDefault="000055CB" w:rsidP="000055CB">
      <w:pPr>
        <w:widowControl w:val="0"/>
        <w:autoSpaceDE w:val="0"/>
        <w:autoSpaceDN w:val="0"/>
        <w:adjustRightInd w:val="0"/>
        <w:spacing w:after="0" w:line="240" w:lineRule="auto"/>
        <w:jc w:val="right"/>
        <w:rPr>
          <w:rFonts w:ascii="Times New Roman" w:hAnsi="Times New Roman"/>
          <w:sz w:val="18"/>
          <w:szCs w:val="20"/>
        </w:rPr>
      </w:pPr>
      <w:r w:rsidRPr="000055CB">
        <w:rPr>
          <w:rFonts w:ascii="Times New Roman" w:hAnsi="Times New Roman"/>
          <w:sz w:val="18"/>
          <w:szCs w:val="20"/>
        </w:rPr>
        <w:t xml:space="preserve">                                                                                         от    06.07.2016</w:t>
      </w:r>
      <w:r>
        <w:rPr>
          <w:rFonts w:ascii="Times New Roman" w:hAnsi="Times New Roman"/>
          <w:sz w:val="18"/>
          <w:szCs w:val="20"/>
        </w:rPr>
        <w:t xml:space="preserve"> г. №</w:t>
      </w:r>
      <w:r w:rsidRPr="000055CB">
        <w:rPr>
          <w:rFonts w:ascii="Times New Roman" w:hAnsi="Times New Roman"/>
          <w:sz w:val="18"/>
          <w:szCs w:val="20"/>
        </w:rPr>
        <w:t xml:space="preserve"> 499-п              </w:t>
      </w:r>
    </w:p>
    <w:p w:rsidR="000055CB" w:rsidRPr="000055CB" w:rsidRDefault="000055CB" w:rsidP="000055CB">
      <w:pPr>
        <w:widowControl w:val="0"/>
        <w:autoSpaceDE w:val="0"/>
        <w:autoSpaceDN w:val="0"/>
        <w:adjustRightInd w:val="0"/>
        <w:spacing w:after="0" w:line="240" w:lineRule="auto"/>
        <w:jc w:val="right"/>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jc w:val="center"/>
        <w:rPr>
          <w:rFonts w:ascii="Times New Roman" w:hAnsi="Times New Roman"/>
          <w:bCs/>
          <w:sz w:val="20"/>
          <w:szCs w:val="20"/>
        </w:rPr>
      </w:pPr>
      <w:r w:rsidRPr="000055CB">
        <w:rPr>
          <w:rFonts w:ascii="Times New Roman" w:hAnsi="Times New Roman"/>
          <w:bCs/>
          <w:sz w:val="20"/>
          <w:szCs w:val="20"/>
        </w:rPr>
        <w:t>Муниципальная адресная программа</w:t>
      </w:r>
      <w:r>
        <w:rPr>
          <w:rFonts w:ascii="Times New Roman" w:hAnsi="Times New Roman"/>
          <w:bCs/>
          <w:sz w:val="20"/>
          <w:szCs w:val="20"/>
        </w:rPr>
        <w:t xml:space="preserve"> </w:t>
      </w:r>
      <w:r w:rsidRPr="000055CB">
        <w:rPr>
          <w:rFonts w:ascii="Times New Roman" w:hAnsi="Times New Roman"/>
          <w:bCs/>
          <w:sz w:val="20"/>
          <w:szCs w:val="20"/>
        </w:rPr>
        <w:t>«Переселение граждан из аварийного жилищного фонда в Богучанском районе» на 2016-2017 годы</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18"/>
          <w:szCs w:val="20"/>
        </w:rPr>
      </w:pPr>
      <w:r w:rsidRPr="000055CB">
        <w:rPr>
          <w:rFonts w:ascii="Times New Roman" w:hAnsi="Times New Roman"/>
          <w:sz w:val="18"/>
          <w:szCs w:val="20"/>
        </w:rPr>
        <w:t>ПАСПОРТ ПРОГРАММЫ</w:t>
      </w:r>
    </w:p>
    <w:p w:rsidR="000055CB" w:rsidRPr="000055CB" w:rsidRDefault="000055CB" w:rsidP="000055CB">
      <w:pPr>
        <w:widowControl w:val="0"/>
        <w:autoSpaceDE w:val="0"/>
        <w:autoSpaceDN w:val="0"/>
        <w:adjustRightInd w:val="0"/>
        <w:spacing w:after="0" w:line="240" w:lineRule="auto"/>
        <w:jc w:val="center"/>
        <w:rPr>
          <w:rFonts w:ascii="Times New Roman" w:hAnsi="Times New Roman"/>
          <w:sz w:val="20"/>
          <w:szCs w:val="20"/>
        </w:rPr>
      </w:pPr>
    </w:p>
    <w:tbl>
      <w:tblPr>
        <w:tblW w:w="5000" w:type="pct"/>
        <w:tblCellMar>
          <w:top w:w="75" w:type="dxa"/>
          <w:left w:w="0" w:type="dxa"/>
          <w:bottom w:w="75" w:type="dxa"/>
          <w:right w:w="0" w:type="dxa"/>
        </w:tblCellMar>
        <w:tblLook w:val="0000"/>
      </w:tblPr>
      <w:tblGrid>
        <w:gridCol w:w="2813"/>
        <w:gridCol w:w="6665"/>
      </w:tblGrid>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Наименование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муниципальная адресная программа "Переселение граждан из аварийного жилищного фонда в Богучанском районе» на 2016 - 2017 годы (далее - Программа)</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Основание для разработки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 xml:space="preserve">Федеральный </w:t>
            </w:r>
            <w:hyperlink r:id="rId135" w:history="1">
              <w:r w:rsidRPr="000055CB">
                <w:rPr>
                  <w:rFonts w:ascii="Times New Roman" w:hAnsi="Times New Roman"/>
                  <w:sz w:val="14"/>
                  <w:szCs w:val="14"/>
                </w:rPr>
                <w:t>закон</w:t>
              </w:r>
            </w:hyperlink>
            <w:r w:rsidRPr="000055CB">
              <w:rPr>
                <w:rFonts w:ascii="Times New Roman" w:hAnsi="Times New Roman"/>
                <w:sz w:val="14"/>
                <w:szCs w:val="14"/>
              </w:rPr>
              <w:t xml:space="preserve"> от 21.07.2007 N 185-ФЗ "О Фонде содействия реформированию жилищно-коммунального хозяйства";</w:t>
            </w:r>
          </w:p>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Постановление Правительства Красноярского края от 06.05.2013г. №228-п «Об утверждении региональных адресных программ по переселению граждан из аварийного жилищного фонда в Красноярском крае на 2013-2017 годы»</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Муниципальный заказчик – координатор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Администрация Богучанского района (отдел лесного хозяйства, жилищной политики, транспорта и связи)</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Исполнители мероприятий программы, главные распорядители бюджетных средств</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Администрация Богучанского сельсовета;</w:t>
            </w:r>
          </w:p>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Администрация Пинчугского сельсовета</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Цели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1) создание безопасных и благоприятных условий проживания граждан;</w:t>
            </w:r>
          </w:p>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2) повышение эффективности реформирования жилищно-коммунального хозяйства</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Задачи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финансовое и организационное обеспечение переселения граждан из многоквартирных домов Богучанского района, признанных в установленном порядке  до 1 января 2012 года  аварийными и подлежащими сносу в связи с физическим износом в процессе их эксплуатации</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Срок реализации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2016 - 2017 годы</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Объемы и источники финансирования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autoSpaceDE w:val="0"/>
              <w:autoSpaceDN w:val="0"/>
              <w:adjustRightInd w:val="0"/>
              <w:spacing w:after="0" w:line="240" w:lineRule="auto"/>
              <w:jc w:val="both"/>
              <w:outlineLvl w:val="0"/>
              <w:rPr>
                <w:rFonts w:ascii="Times New Roman" w:hAnsi="Times New Roman"/>
                <w:sz w:val="14"/>
                <w:szCs w:val="14"/>
              </w:rPr>
            </w:pPr>
            <w:r w:rsidRPr="000055CB">
              <w:rPr>
                <w:rFonts w:ascii="Times New Roman" w:hAnsi="Times New Roman"/>
                <w:sz w:val="14"/>
                <w:szCs w:val="14"/>
              </w:rPr>
              <w:t>Общий объем финансирования программы       составляет 82 466 964,34 рублей, в том числе:</w:t>
            </w:r>
          </w:p>
          <w:p w:rsidR="000055CB" w:rsidRPr="000055CB" w:rsidRDefault="000055CB" w:rsidP="000055CB">
            <w:pPr>
              <w:autoSpaceDE w:val="0"/>
              <w:autoSpaceDN w:val="0"/>
              <w:adjustRightInd w:val="0"/>
              <w:spacing w:after="0" w:line="240" w:lineRule="auto"/>
              <w:jc w:val="both"/>
              <w:outlineLvl w:val="0"/>
              <w:rPr>
                <w:rFonts w:ascii="Times New Roman" w:hAnsi="Times New Roman"/>
                <w:sz w:val="14"/>
                <w:szCs w:val="14"/>
              </w:rPr>
            </w:pPr>
            <w:r w:rsidRPr="000055CB">
              <w:rPr>
                <w:rFonts w:ascii="Times New Roman" w:hAnsi="Times New Roman"/>
                <w:sz w:val="14"/>
                <w:szCs w:val="14"/>
              </w:rPr>
              <w:t>2016 год – 76 408 427,63 рублей;</w:t>
            </w:r>
          </w:p>
          <w:p w:rsidR="000055CB" w:rsidRPr="000055CB" w:rsidRDefault="000055CB" w:rsidP="000055CB">
            <w:pPr>
              <w:autoSpaceDE w:val="0"/>
              <w:autoSpaceDN w:val="0"/>
              <w:adjustRightInd w:val="0"/>
              <w:spacing w:after="0" w:line="240" w:lineRule="auto"/>
              <w:jc w:val="both"/>
              <w:outlineLvl w:val="0"/>
              <w:rPr>
                <w:rFonts w:ascii="Times New Roman" w:hAnsi="Times New Roman"/>
                <w:sz w:val="14"/>
                <w:szCs w:val="14"/>
              </w:rPr>
            </w:pPr>
            <w:r w:rsidRPr="000055CB">
              <w:rPr>
                <w:rFonts w:ascii="Times New Roman" w:hAnsi="Times New Roman"/>
                <w:sz w:val="14"/>
                <w:szCs w:val="14"/>
              </w:rPr>
              <w:t>2017 год –   6 058 536,71  рублей,</w:t>
            </w:r>
          </w:p>
          <w:p w:rsidR="000055CB" w:rsidRPr="000055CB" w:rsidRDefault="000055CB" w:rsidP="000055CB">
            <w:pPr>
              <w:autoSpaceDE w:val="0"/>
              <w:autoSpaceDN w:val="0"/>
              <w:adjustRightInd w:val="0"/>
              <w:spacing w:after="0" w:line="240" w:lineRule="auto"/>
              <w:jc w:val="both"/>
              <w:outlineLvl w:val="0"/>
              <w:rPr>
                <w:rFonts w:ascii="Times New Roman" w:hAnsi="Times New Roman"/>
                <w:sz w:val="14"/>
                <w:szCs w:val="14"/>
              </w:rPr>
            </w:pPr>
            <w:r w:rsidRPr="000055CB">
              <w:rPr>
                <w:rFonts w:ascii="Times New Roman" w:hAnsi="Times New Roman"/>
                <w:sz w:val="14"/>
                <w:szCs w:val="14"/>
              </w:rPr>
              <w:t>из них:</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средства Фонда содействия реформированию жилищно-коммунального хозяйства - 43 343 023,51 рублей, в том числе:</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2016 год - 37 284 486,80 рублей;</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2017 год -   6 058 536,71 рублей,</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средства краевого бюджета на долевое финансирование - 38 455 599,31 рублей, в том числе:</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2016 год - 38 455 599,31 рублей;</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2017 год -                 0,00 рублей,</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средства местного бюджета на долевое финансирование – 668 341,52 рублей, в том числе:</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2016 год – 668 341,52 рублей;</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14"/>
                <w:szCs w:val="14"/>
              </w:rPr>
            </w:pPr>
            <w:r w:rsidRPr="000055CB">
              <w:rPr>
                <w:rFonts w:ascii="Times New Roman" w:hAnsi="Times New Roman"/>
                <w:sz w:val="14"/>
                <w:szCs w:val="14"/>
              </w:rPr>
              <w:t>2017 год -             0,00 рублей.</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Ожидаемые конечные результаты реализации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в результате выполнения мероприятий Программы в муниципальных образованиях Богучанского района к 01.09.2017 года  будет переселено 97 человек из 14 аварийных жилых домов</w:t>
            </w:r>
          </w:p>
        </w:tc>
      </w:tr>
      <w:tr w:rsidR="000055CB" w:rsidRPr="000055CB" w:rsidTr="000055CB">
        <w:trPr>
          <w:trHeight w:val="20"/>
        </w:trPr>
        <w:tc>
          <w:tcPr>
            <w:tcW w:w="148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proofErr w:type="gramStart"/>
            <w:r w:rsidRPr="000055CB">
              <w:rPr>
                <w:rFonts w:ascii="Times New Roman" w:hAnsi="Times New Roman"/>
                <w:sz w:val="14"/>
                <w:szCs w:val="14"/>
              </w:rPr>
              <w:t>Контроль за</w:t>
            </w:r>
            <w:proofErr w:type="gramEnd"/>
            <w:r w:rsidRPr="000055CB">
              <w:rPr>
                <w:rFonts w:ascii="Times New Roman" w:hAnsi="Times New Roman"/>
                <w:sz w:val="14"/>
                <w:szCs w:val="14"/>
              </w:rPr>
              <w:t xml:space="preserve"> исполнением Программы</w:t>
            </w:r>
          </w:p>
        </w:tc>
        <w:tc>
          <w:tcPr>
            <w:tcW w:w="351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0055CB" w:rsidRPr="000055CB" w:rsidRDefault="000055CB" w:rsidP="000055CB">
            <w:pPr>
              <w:widowControl w:val="0"/>
              <w:autoSpaceDE w:val="0"/>
              <w:autoSpaceDN w:val="0"/>
              <w:adjustRightInd w:val="0"/>
              <w:spacing w:after="0" w:line="240" w:lineRule="auto"/>
              <w:rPr>
                <w:rFonts w:ascii="Times New Roman" w:hAnsi="Times New Roman"/>
                <w:sz w:val="14"/>
                <w:szCs w:val="14"/>
              </w:rPr>
            </w:pPr>
            <w:r w:rsidRPr="000055CB">
              <w:rPr>
                <w:rFonts w:ascii="Times New Roman" w:hAnsi="Times New Roman"/>
                <w:sz w:val="14"/>
                <w:szCs w:val="14"/>
              </w:rPr>
              <w:t>Администрация Богучанского района (отдел лесного хозяйства, жилищной политики, транспорта и связи)</w:t>
            </w:r>
          </w:p>
        </w:tc>
      </w:tr>
    </w:tbl>
    <w:p w:rsidR="000055CB" w:rsidRPr="000055CB" w:rsidRDefault="000055CB" w:rsidP="000055CB">
      <w:pPr>
        <w:widowControl w:val="0"/>
        <w:autoSpaceDE w:val="0"/>
        <w:autoSpaceDN w:val="0"/>
        <w:adjustRightInd w:val="0"/>
        <w:spacing w:after="0" w:line="240" w:lineRule="auto"/>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bookmarkStart w:id="41" w:name="Par126"/>
      <w:bookmarkEnd w:id="41"/>
      <w:r w:rsidRPr="000055CB">
        <w:rPr>
          <w:rFonts w:ascii="Times New Roman" w:hAnsi="Times New Roman"/>
          <w:sz w:val="20"/>
          <w:szCs w:val="20"/>
        </w:rPr>
        <w:t>I. ОБОСНОВАНИЕ НЕОБХОДИМОСТИ ПРИНЯТИЯ ПРОГРАММЫ</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Программа разработана в соответствии с Федеральным </w:t>
      </w:r>
      <w:hyperlink r:id="rId136" w:history="1">
        <w:r w:rsidRPr="000055CB">
          <w:rPr>
            <w:rFonts w:ascii="Times New Roman" w:hAnsi="Times New Roman"/>
            <w:sz w:val="20"/>
            <w:szCs w:val="20"/>
          </w:rPr>
          <w:t>законом</w:t>
        </w:r>
      </w:hyperlink>
      <w:r w:rsidRPr="000055CB">
        <w:rPr>
          <w:rFonts w:ascii="Times New Roman" w:hAnsi="Times New Roman"/>
          <w:sz w:val="20"/>
          <w:szCs w:val="20"/>
        </w:rPr>
        <w:t xml:space="preserve"> от 21.07.2007 N 185-ФЗ "О Фонде содействия реформированию жилищно-коммунального хозяйства", постановлением Правительства Красноярского края от 06.05.2013 №228-п «Об утверждении региональных адресных программ по переселению граждан из аварийного жилищного фонда в Красноярском крае на 2013-2017 годы».</w:t>
      </w:r>
    </w:p>
    <w:p w:rsidR="000055CB" w:rsidRPr="000055CB" w:rsidRDefault="000055CB" w:rsidP="000055CB">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0055CB">
        <w:rPr>
          <w:rFonts w:ascii="Times New Roman" w:eastAsia="Times New Roman" w:hAnsi="Times New Roman" w:cs="Arial"/>
          <w:sz w:val="20"/>
          <w:szCs w:val="20"/>
          <w:lang w:eastAsia="ru-RU"/>
        </w:rPr>
        <w:t>В Богучанском районе  проводятся мероприятия по переселению граждан из аварийного жилищного фонда:</w:t>
      </w:r>
    </w:p>
    <w:p w:rsidR="000055CB" w:rsidRPr="000055CB" w:rsidRDefault="000055CB" w:rsidP="000055CB">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0055CB">
        <w:rPr>
          <w:rFonts w:ascii="Times New Roman" w:eastAsia="Times New Roman" w:hAnsi="Times New Roman" w:cs="Arial"/>
          <w:sz w:val="20"/>
          <w:szCs w:val="20"/>
          <w:lang w:eastAsia="ru-RU"/>
        </w:rPr>
        <w:t xml:space="preserve">- в   2009 году </w:t>
      </w:r>
      <w:proofErr w:type="gramStart"/>
      <w:r w:rsidRPr="000055CB">
        <w:rPr>
          <w:rFonts w:ascii="Times New Roman" w:eastAsia="Times New Roman" w:hAnsi="Times New Roman" w:cs="Arial"/>
          <w:sz w:val="20"/>
          <w:szCs w:val="20"/>
          <w:lang w:eastAsia="ru-RU"/>
        </w:rPr>
        <w:t>в</w:t>
      </w:r>
      <w:proofErr w:type="gramEnd"/>
      <w:r w:rsidRPr="000055CB">
        <w:rPr>
          <w:rFonts w:ascii="Times New Roman" w:eastAsia="Times New Roman" w:hAnsi="Times New Roman" w:cs="Arial"/>
          <w:sz w:val="20"/>
          <w:szCs w:val="20"/>
          <w:lang w:eastAsia="ru-RU"/>
        </w:rPr>
        <w:t xml:space="preserve"> с. Богучаны </w:t>
      </w:r>
      <w:proofErr w:type="gramStart"/>
      <w:r w:rsidRPr="000055CB">
        <w:rPr>
          <w:rFonts w:ascii="Times New Roman" w:eastAsia="Times New Roman" w:hAnsi="Times New Roman" w:cs="Arial"/>
          <w:sz w:val="20"/>
          <w:szCs w:val="20"/>
          <w:lang w:eastAsia="ru-RU"/>
        </w:rPr>
        <w:t>по</w:t>
      </w:r>
      <w:proofErr w:type="gramEnd"/>
      <w:r w:rsidRPr="000055CB">
        <w:rPr>
          <w:rFonts w:ascii="Times New Roman" w:eastAsia="Times New Roman" w:hAnsi="Times New Roman" w:cs="Arial"/>
          <w:sz w:val="20"/>
          <w:szCs w:val="20"/>
          <w:lang w:eastAsia="ru-RU"/>
        </w:rPr>
        <w:t xml:space="preserve"> краевой целевой программе "Дом" построено 6 двухквартирных жилых домов общей площадью </w:t>
      </w:r>
      <w:smartTag w:uri="urn:schemas-microsoft-com:office:smarttags" w:element="metricconverter">
        <w:smartTagPr>
          <w:attr w:name="ProductID" w:val="606 кв. метров"/>
        </w:smartTagPr>
        <w:r w:rsidRPr="000055CB">
          <w:rPr>
            <w:rFonts w:ascii="Times New Roman" w:eastAsia="Times New Roman" w:hAnsi="Times New Roman" w:cs="Arial"/>
            <w:sz w:val="20"/>
            <w:szCs w:val="20"/>
            <w:lang w:eastAsia="ru-RU"/>
          </w:rPr>
          <w:t>606 кв. метров</w:t>
        </w:r>
      </w:smartTag>
      <w:r w:rsidRPr="000055CB">
        <w:rPr>
          <w:rFonts w:ascii="Times New Roman" w:eastAsia="Times New Roman" w:hAnsi="Times New Roman" w:cs="Arial"/>
          <w:sz w:val="20"/>
          <w:szCs w:val="20"/>
          <w:lang w:eastAsia="ru-RU"/>
        </w:rPr>
        <w:t xml:space="preserve">, в которые переселено 36  человек.  Снесено 946  кв. метров жилья,  признанного аварийным. </w:t>
      </w:r>
    </w:p>
    <w:p w:rsidR="000055CB" w:rsidRPr="000055CB" w:rsidRDefault="000055CB" w:rsidP="000055CB">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0055CB">
        <w:rPr>
          <w:rFonts w:ascii="Times New Roman" w:eastAsia="Times New Roman" w:hAnsi="Times New Roman"/>
          <w:sz w:val="20"/>
          <w:szCs w:val="20"/>
          <w:lang w:eastAsia="ru-RU"/>
        </w:rPr>
        <w:t xml:space="preserve">-  в рамках долгосрочной целевой программы «Дом» на 2010-2012 годы построены 10 двухквартирных жилых домов общей площадью 1010 кв. м. (с. Богучаны - 6 жилых домов, п. Пинчуга – 4 </w:t>
      </w:r>
      <w:r w:rsidRPr="000055CB">
        <w:rPr>
          <w:rFonts w:ascii="Times New Roman" w:eastAsia="Times New Roman" w:hAnsi="Times New Roman"/>
          <w:sz w:val="20"/>
          <w:szCs w:val="20"/>
          <w:lang w:eastAsia="ru-RU"/>
        </w:rPr>
        <w:lastRenderedPageBreak/>
        <w:t>жилых дома), в которые переселено 40 человек.  Снос аварийных домов  осуществлен в 2015 году.</w:t>
      </w:r>
      <w:r w:rsidRPr="000055CB">
        <w:rPr>
          <w:rFonts w:ascii="Times New Roman" w:eastAsia="Times New Roman" w:hAnsi="Times New Roman" w:cs="Arial"/>
          <w:sz w:val="20"/>
          <w:szCs w:val="20"/>
          <w:lang w:eastAsia="ru-RU"/>
        </w:rPr>
        <w:t xml:space="preserve"> Снесено 988,7  кв. метров жилья,  признанного аварийным. </w:t>
      </w:r>
    </w:p>
    <w:p w:rsidR="000055CB" w:rsidRPr="000055CB" w:rsidRDefault="000055CB" w:rsidP="000055CB">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0055CB">
        <w:rPr>
          <w:rFonts w:ascii="Times New Roman" w:eastAsia="Times New Roman" w:hAnsi="Times New Roman" w:cs="Arial"/>
          <w:sz w:val="20"/>
          <w:szCs w:val="20"/>
          <w:lang w:eastAsia="ru-RU"/>
        </w:rPr>
        <w:t xml:space="preserve">Вместе с тем это  не решило  полностью проблему ликвидации жилищного фонда в Богучанском районе, признанного в установленном порядке </w:t>
      </w:r>
      <w:r w:rsidRPr="000055CB">
        <w:rPr>
          <w:rFonts w:ascii="Times New Roman" w:eastAsia="Times New Roman" w:hAnsi="Times New Roman"/>
          <w:sz w:val="20"/>
          <w:szCs w:val="20"/>
          <w:lang w:eastAsia="ru-RU"/>
        </w:rPr>
        <w:t>аварийным и подлежащим сносу</w:t>
      </w:r>
      <w:r w:rsidRPr="000055CB">
        <w:rPr>
          <w:rFonts w:ascii="Times New Roman" w:eastAsia="Times New Roman" w:hAnsi="Times New Roman" w:cs="Arial"/>
          <w:sz w:val="20"/>
          <w:szCs w:val="20"/>
          <w:lang w:eastAsia="ru-RU"/>
        </w:rPr>
        <w:t>.</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Программа разработана в целях продолжения реализации мероприятий по переселению граждан из аварийного жилищного фонда в Богучанском районе.</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Программой предусмотрено переселение граждан из многоквартирных домов, признанных  в установленном порядке до 1 января 2012 года   аварийными и подлежащими сносу в связи с физическим износом в процессе их эксплуатации, площадью 1616,03 кв. м.</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Перечень многоквартирных домов, признанных в установленном порядке до 01.01.2012 года аварийными и подлежащими сносу в связи с физическим износом в процессе их эксплуатации, представлен в приложении №1 к настоящей Программе.</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Реестр аварийных многоквартирных домов по способам переселения, представлен в приложении №2 к настоящей Программе.</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20"/>
          <w:szCs w:val="20"/>
          <w:highlight w:val="cyan"/>
        </w:rPr>
      </w:pP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bookmarkStart w:id="42" w:name="Par137"/>
      <w:bookmarkEnd w:id="42"/>
      <w:r w:rsidRPr="000055CB">
        <w:rPr>
          <w:rFonts w:ascii="Times New Roman" w:hAnsi="Times New Roman"/>
          <w:sz w:val="20"/>
          <w:szCs w:val="20"/>
        </w:rPr>
        <w:t>II. ЦЕЛИ, ЗАДАЧИ И СРОКИ ВЫПОЛНЕНИЯ ПРОГРАММЫ</w:t>
      </w:r>
    </w:p>
    <w:p w:rsidR="000055CB" w:rsidRPr="000055CB" w:rsidRDefault="000055CB" w:rsidP="000055CB">
      <w:pPr>
        <w:widowControl w:val="0"/>
        <w:autoSpaceDE w:val="0"/>
        <w:autoSpaceDN w:val="0"/>
        <w:adjustRightInd w:val="0"/>
        <w:spacing w:after="0" w:line="240" w:lineRule="auto"/>
        <w:jc w:val="center"/>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Целями Программы являются:</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1) создание безопасных и благоприятных условий проживания граждан;</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2) повышение эффективности реформирования жилищно-коммунального хозяйства.</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Задачами Программы являются:</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1) финансовое и организационное обеспечение переселения граждан из многоквартирных домов в Богучанском районе, признанных  в установленном порядке до 1 января 2012 года  аварийными и подлежащими сносу в связи с физическим износом в процессе их эксплуатации.</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Мероприятиями Программы является приобретение жилых помещений для их последующего предоставления:</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0055CB">
        <w:rPr>
          <w:rFonts w:ascii="Times New Roman" w:hAnsi="Times New Roman"/>
          <w:sz w:val="20"/>
          <w:szCs w:val="20"/>
        </w:rPr>
        <w:t>гражданам, переселяемым из занимаемых по договорам социального найма жилых помещений в многоквартирных домах Богучанского района, признанных в установленном порядке до 1 января 2012 года  аварийными и подлежащими сносу в связи с физическим износом в процессе их эксплуатации;</w:t>
      </w:r>
      <w:proofErr w:type="gramEnd"/>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собственникам жилых помещений (далее - собственники жилья) по договорам мены взамен изымаемых жилых помещений в многоквартирных домах Богучанского района, признанных в установленном порядке до 1 января 2012 года   аварийными и подлежащими сносу в связи с физическим износом в процессе их эксплуатации.</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результате выполнения мероприятий Программы для переселения граждан из аварийного жилищного фонда в Богучанском районе планируется приобрести 36 жилых помещений площадью 2,1 тыс. кв. м, произвести выплату возмещения за изымаемое жилое помещение 1 семье, переселить 97 человек из 14 аварийных жилых домов.</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Программа реализуется в течение 2016 - 2017 годов в два этапа:</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1-й этап - 2016 год;</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2-й этап – до 1 сентября 2017 года;</w:t>
      </w:r>
    </w:p>
    <w:p w:rsidR="000055CB" w:rsidRPr="000055CB" w:rsidRDefault="000055CB" w:rsidP="000055CB">
      <w:pPr>
        <w:widowControl w:val="0"/>
        <w:autoSpaceDE w:val="0"/>
        <w:autoSpaceDN w:val="0"/>
        <w:adjustRightInd w:val="0"/>
        <w:spacing w:after="0" w:line="240" w:lineRule="auto"/>
        <w:jc w:val="center"/>
        <w:rPr>
          <w:rFonts w:ascii="Times New Roman" w:hAnsi="Times New Roman"/>
          <w:sz w:val="20"/>
          <w:szCs w:val="20"/>
          <w:highlight w:val="cyan"/>
        </w:rPr>
      </w:pP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bookmarkStart w:id="43" w:name="Par163"/>
      <w:bookmarkEnd w:id="43"/>
      <w:r w:rsidRPr="000055CB">
        <w:rPr>
          <w:rFonts w:ascii="Times New Roman" w:hAnsi="Times New Roman"/>
          <w:sz w:val="20"/>
          <w:szCs w:val="20"/>
        </w:rPr>
        <w:t>III. ОБЪЕМЫ И ИСТОЧНИКИ ФИНАНСИРОВАНИЯ ПРОГРАММЫ</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p>
    <w:p w:rsidR="000055CB" w:rsidRPr="000055CB" w:rsidRDefault="000055CB" w:rsidP="000055CB">
      <w:pPr>
        <w:autoSpaceDE w:val="0"/>
        <w:autoSpaceDN w:val="0"/>
        <w:adjustRightInd w:val="0"/>
        <w:spacing w:after="0" w:line="240" w:lineRule="auto"/>
        <w:jc w:val="both"/>
        <w:outlineLvl w:val="0"/>
        <w:rPr>
          <w:rFonts w:ascii="Times New Roman" w:hAnsi="Times New Roman"/>
          <w:sz w:val="20"/>
          <w:szCs w:val="20"/>
        </w:rPr>
      </w:pPr>
      <w:r w:rsidRPr="000055CB">
        <w:rPr>
          <w:rFonts w:ascii="Times New Roman" w:hAnsi="Times New Roman"/>
          <w:sz w:val="20"/>
          <w:szCs w:val="20"/>
        </w:rPr>
        <w:t>Общий объем финансирования мероприятий по переселению граждан из аварийного жилищного фонда в Богучанском районе на 2016 - 2017 годы составляет:  82 466 964,34 рублей, из них:</w:t>
      </w:r>
    </w:p>
    <w:p w:rsidR="000055CB" w:rsidRPr="000055CB" w:rsidRDefault="000055CB" w:rsidP="000055CB">
      <w:pPr>
        <w:autoSpaceDE w:val="0"/>
        <w:autoSpaceDN w:val="0"/>
        <w:adjustRightInd w:val="0"/>
        <w:spacing w:after="0" w:line="240" w:lineRule="auto"/>
        <w:jc w:val="both"/>
        <w:outlineLvl w:val="0"/>
        <w:rPr>
          <w:rFonts w:ascii="Times New Roman" w:hAnsi="Times New Roman"/>
          <w:sz w:val="20"/>
          <w:szCs w:val="20"/>
        </w:rPr>
      </w:pPr>
      <w:r w:rsidRPr="000055CB">
        <w:rPr>
          <w:rFonts w:ascii="Times New Roman" w:hAnsi="Times New Roman"/>
          <w:sz w:val="20"/>
          <w:szCs w:val="20"/>
        </w:rPr>
        <w:t xml:space="preserve">       в 2016 году – 76 408 427,63 рублей;</w:t>
      </w:r>
    </w:p>
    <w:p w:rsidR="000055CB" w:rsidRPr="000055CB" w:rsidRDefault="000055CB" w:rsidP="000055CB">
      <w:pPr>
        <w:autoSpaceDE w:val="0"/>
        <w:autoSpaceDN w:val="0"/>
        <w:adjustRightInd w:val="0"/>
        <w:spacing w:after="0" w:line="240" w:lineRule="auto"/>
        <w:ind w:firstLine="540"/>
        <w:jc w:val="both"/>
        <w:outlineLvl w:val="0"/>
        <w:rPr>
          <w:rFonts w:ascii="Times New Roman" w:hAnsi="Times New Roman"/>
          <w:sz w:val="20"/>
          <w:szCs w:val="20"/>
        </w:rPr>
      </w:pPr>
      <w:r w:rsidRPr="000055CB">
        <w:rPr>
          <w:rFonts w:ascii="Times New Roman" w:hAnsi="Times New Roman"/>
          <w:sz w:val="20"/>
          <w:szCs w:val="20"/>
        </w:rPr>
        <w:t>в 2017 году –   6 058 536,71  рублей,  в том числе:</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1) за счет средства Фонда содействия реформированию жилищно-коммунального хозяйства - 43 343 023,51 рублей, в том числе:</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2016 году - 37 284 486,80 рублей;</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2017 году -   6 058 536,71 рублей,</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2) за счет сре</w:t>
      </w:r>
      <w:proofErr w:type="gramStart"/>
      <w:r w:rsidRPr="000055CB">
        <w:rPr>
          <w:rFonts w:ascii="Times New Roman" w:hAnsi="Times New Roman"/>
          <w:sz w:val="20"/>
          <w:szCs w:val="20"/>
        </w:rPr>
        <w:t>дств кр</w:t>
      </w:r>
      <w:proofErr w:type="gramEnd"/>
      <w:r w:rsidRPr="000055CB">
        <w:rPr>
          <w:rFonts w:ascii="Times New Roman" w:hAnsi="Times New Roman"/>
          <w:sz w:val="20"/>
          <w:szCs w:val="20"/>
        </w:rPr>
        <w:t>аевого бюджета на долевое финансирование -38 455 599,31 рублей, в том числе:</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2016 году - 38 455 599,31 рублей:</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2017 году -                 0,00 рублей,</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3) за счет средств местного бюджета на долевое финансирование –       668 341,52 руб., в том числе:</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2016 году – 668 341,52 рублей:</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в 2017 году -             0,00  рублей.</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Распределение финансирования между муниципальными образованиями Богучанского района - участниками программы по переселению граждан из аварийного жилищного фонда  представлено в приложении №3 к настоящей Программе.</w:t>
      </w:r>
    </w:p>
    <w:p w:rsidR="000055CB" w:rsidRPr="000055CB" w:rsidRDefault="000055CB" w:rsidP="000055CB">
      <w:pPr>
        <w:widowControl w:val="0"/>
        <w:autoSpaceDE w:val="0"/>
        <w:autoSpaceDN w:val="0"/>
        <w:adjustRightInd w:val="0"/>
        <w:spacing w:after="0" w:line="240" w:lineRule="auto"/>
        <w:rPr>
          <w:rFonts w:ascii="Times New Roman" w:hAnsi="Times New Roman"/>
          <w:sz w:val="20"/>
          <w:szCs w:val="20"/>
          <w:highlight w:val="cyan"/>
        </w:rPr>
      </w:pPr>
    </w:p>
    <w:p w:rsid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bookmarkStart w:id="44" w:name="Par198"/>
      <w:bookmarkEnd w:id="44"/>
      <w:r w:rsidRPr="000055CB">
        <w:rPr>
          <w:rFonts w:ascii="Times New Roman" w:hAnsi="Times New Roman"/>
          <w:sz w:val="20"/>
          <w:szCs w:val="20"/>
        </w:rPr>
        <w:lastRenderedPageBreak/>
        <w:t>IV. ОБОСНОВАНИЕ ОБЪЕМА СРЕДСТВ НА РЕАЛИЗАЦИЮ ПРОГРАММЫ</w:t>
      </w: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4.1. Объем финансирования на проведение в рамках реализации программы мероприятий по переселению граждан из аварийного жилищного фонда определен исходя из перечня аварийных многоквартирных домов, общей площади расселяемых жилых помещений, расчетной общей площади предоставляемых жилых помещений и стоимости одного квадратного метра общей площади жилых помещений, предоставляемых гражданам в соответствии с программой.</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highlight w:val="green"/>
        </w:rPr>
      </w:pPr>
      <w:r w:rsidRPr="000055CB">
        <w:rPr>
          <w:rFonts w:ascii="Times New Roman" w:hAnsi="Times New Roman"/>
          <w:sz w:val="20"/>
          <w:szCs w:val="20"/>
        </w:rPr>
        <w:t xml:space="preserve"> </w:t>
      </w:r>
      <w:proofErr w:type="gramStart"/>
      <w:r w:rsidRPr="000055CB">
        <w:rPr>
          <w:rFonts w:ascii="Times New Roman" w:hAnsi="Times New Roman"/>
          <w:sz w:val="20"/>
          <w:szCs w:val="20"/>
        </w:rPr>
        <w:t xml:space="preserve">При определении объема финансирования на проведение в рамках реализации программы мероприятий по переселению граждан из аварийного жилищного фонда применена прогнозная стоимость одного квадратного метра общей площади жилого помещения в размере 39238 рублей,  в соответствии с </w:t>
      </w:r>
      <w:hyperlink r:id="rId137" w:history="1">
        <w:r w:rsidRPr="000055CB">
          <w:rPr>
            <w:rFonts w:ascii="Times New Roman" w:hAnsi="Times New Roman"/>
            <w:sz w:val="20"/>
            <w:szCs w:val="20"/>
          </w:rPr>
          <w:t>приказом</w:t>
        </w:r>
      </w:hyperlink>
      <w:r w:rsidRPr="000055CB">
        <w:rPr>
          <w:rFonts w:ascii="Times New Roman" w:hAnsi="Times New Roman"/>
          <w:sz w:val="20"/>
          <w:szCs w:val="20"/>
        </w:rPr>
        <w:t xml:space="preserve"> Министерства строительства и жилищно-коммунального хозяйства Российской Федерации о нормативе стоимости одного квадратного метра общей площади жилого помещения по субъектам Российской информации,  и  региональной адресной</w:t>
      </w:r>
      <w:proofErr w:type="gramEnd"/>
      <w:r w:rsidRPr="000055CB">
        <w:rPr>
          <w:rFonts w:ascii="Times New Roman" w:hAnsi="Times New Roman"/>
          <w:sz w:val="20"/>
          <w:szCs w:val="20"/>
        </w:rPr>
        <w:t xml:space="preserve">   программой по переселению граждан из аварийного жилищного фонда в Красноярском крае на 2013-2017 годы, утвержденной постановлением Правительства Красноярского края от 06.05.2013 №228-п.</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proofErr w:type="gramStart"/>
      <w:r w:rsidRPr="000055CB">
        <w:rPr>
          <w:rFonts w:ascii="Times New Roman" w:hAnsi="Times New Roman"/>
          <w:sz w:val="20"/>
          <w:szCs w:val="20"/>
        </w:rPr>
        <w:t>При определении объема финансирования на проведение в рамках реализации программы мероприятий по переселению граждан из аварийного жилищного фонда</w:t>
      </w:r>
      <w:proofErr w:type="gramEnd"/>
      <w:r w:rsidRPr="000055CB">
        <w:rPr>
          <w:rFonts w:ascii="Times New Roman" w:hAnsi="Times New Roman"/>
          <w:sz w:val="20"/>
          <w:szCs w:val="20"/>
        </w:rPr>
        <w:t xml:space="preserve"> учитывалась расчетная общая площадь предоставляемых жилых помещений, определенная как сумма общей площади расселяемых жилых помещений и тридцати процентов от общей площади расселяемых жилых помещений.</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highlight w:val="green"/>
        </w:rPr>
      </w:pPr>
      <w:proofErr w:type="gramStart"/>
      <w:r w:rsidRPr="000055CB">
        <w:rPr>
          <w:rFonts w:ascii="Times New Roman" w:hAnsi="Times New Roman"/>
          <w:sz w:val="20"/>
          <w:szCs w:val="20"/>
        </w:rPr>
        <w:t>4.2  Планируемая стоимость расселения одного квадратного метра общей площади аварийных жилых помещений определяется как частное от планового объема средств, предусмотренных на  приобретение у застройщиков  жилых помещений, приобретение жилых помещений у лиц, не являющихся застройщиками, для предоставления гражданам жилых помещений, выплату возмещения в соответствии с программой, и общей площади расселяемых жилых помещений составляет 51030,59 рубля, в соответствии с региональной адресной   программой</w:t>
      </w:r>
      <w:proofErr w:type="gramEnd"/>
      <w:r w:rsidRPr="000055CB">
        <w:rPr>
          <w:rFonts w:ascii="Times New Roman" w:hAnsi="Times New Roman"/>
          <w:sz w:val="20"/>
          <w:szCs w:val="20"/>
        </w:rPr>
        <w:t xml:space="preserve"> по переселению граждан из аварийного жилищного фонда в Красноярском крае на 2013-2017 годы, </w:t>
      </w:r>
      <w:proofErr w:type="gramStart"/>
      <w:r w:rsidRPr="000055CB">
        <w:rPr>
          <w:rFonts w:ascii="Times New Roman" w:hAnsi="Times New Roman"/>
          <w:sz w:val="20"/>
          <w:szCs w:val="20"/>
        </w:rPr>
        <w:t>утвержденной</w:t>
      </w:r>
      <w:proofErr w:type="gramEnd"/>
      <w:r w:rsidRPr="000055CB">
        <w:rPr>
          <w:rFonts w:ascii="Times New Roman" w:hAnsi="Times New Roman"/>
          <w:sz w:val="20"/>
          <w:szCs w:val="20"/>
        </w:rPr>
        <w:t xml:space="preserve"> постановлением Правительства Красноярского края от 06.05.2013 №228-п.</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4.3</w:t>
      </w:r>
      <w:proofErr w:type="gramStart"/>
      <w:r w:rsidRPr="000055CB">
        <w:rPr>
          <w:rFonts w:ascii="Times New Roman" w:hAnsi="Times New Roman"/>
          <w:sz w:val="20"/>
          <w:szCs w:val="20"/>
        </w:rPr>
        <w:t xml:space="preserve">  Н</w:t>
      </w:r>
      <w:proofErr w:type="gramEnd"/>
      <w:r w:rsidRPr="000055CB">
        <w:rPr>
          <w:rFonts w:ascii="Times New Roman" w:hAnsi="Times New Roman"/>
          <w:sz w:val="20"/>
          <w:szCs w:val="20"/>
        </w:rPr>
        <w:t>а финансирование мероприятий по приобретению жилых помещений и выплату возмещения за изымаемые жилые помещения направляются средства Фонда, средства краевого бюджета и местного бюджета.</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4.4  Планируемый объем средств местного бюджета на реализацию программы  определяется в размере не менее 1 процента от произведения общей площади расселяемых жилых помещений и предельной стоимости одного квадратного метра общей площади жилого помещения.</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Фактический объем средств Фонда и сре</w:t>
      </w:r>
      <w:proofErr w:type="gramStart"/>
      <w:r w:rsidRPr="000055CB">
        <w:rPr>
          <w:rFonts w:ascii="Times New Roman" w:hAnsi="Times New Roman"/>
          <w:sz w:val="20"/>
          <w:szCs w:val="20"/>
        </w:rPr>
        <w:t>дств кр</w:t>
      </w:r>
      <w:proofErr w:type="gramEnd"/>
      <w:r w:rsidRPr="000055CB">
        <w:rPr>
          <w:rFonts w:ascii="Times New Roman" w:hAnsi="Times New Roman"/>
          <w:sz w:val="20"/>
          <w:szCs w:val="20"/>
        </w:rPr>
        <w:t>аевого бюджета определяется в соответствии муниципальными контрактами, заключенными в целях реализации этапа программы, но не должен быть более планируемого объема средств Фонда и средств краевого бюджета, предоставляемых муниципальному образованию.</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Фактический объем средств местного бюджета определяется в соответствии с муниципальным контрактом, но не должен быть менее планируемого объема средств местного бюджета.</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Финансирование </w:t>
      </w:r>
      <w:proofErr w:type="gramStart"/>
      <w:r w:rsidRPr="000055CB">
        <w:rPr>
          <w:rFonts w:ascii="Times New Roman" w:hAnsi="Times New Roman"/>
          <w:sz w:val="20"/>
          <w:szCs w:val="20"/>
        </w:rPr>
        <w:t>превышения предельной стоимости одного квадратного метра общей площади жилого помещения</w:t>
      </w:r>
      <w:proofErr w:type="gramEnd"/>
      <w:r w:rsidRPr="000055CB">
        <w:rPr>
          <w:rFonts w:ascii="Times New Roman" w:hAnsi="Times New Roman"/>
          <w:sz w:val="20"/>
          <w:szCs w:val="20"/>
        </w:rPr>
        <w:t xml:space="preserve"> осуществляется за счет средств местного бюджета.</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Средства, образовавшиеся в результате возникновения разницы между ценой заключенного муниципального контракта и ценой муниципального контракта, рассчитанной в соответствии с планируемым объемом средств, уменьшаются пропорционально между средствами Фонда и средствами краевого бюджета.</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20"/>
          <w:szCs w:val="20"/>
          <w:highlight w:val="cyan"/>
        </w:rPr>
      </w:pP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bookmarkStart w:id="45" w:name="Par208"/>
      <w:bookmarkEnd w:id="45"/>
      <w:r w:rsidRPr="000055CB">
        <w:rPr>
          <w:rFonts w:ascii="Times New Roman" w:hAnsi="Times New Roman"/>
          <w:sz w:val="20"/>
          <w:szCs w:val="20"/>
        </w:rPr>
        <w:t xml:space="preserve">V. МЕХАНИЗМ РЕАЛИЗАЦИИ ПРОГРАММЫ, ОРГАНИЗАЦИЯ УПРАВЛЕНИЯ ПРОГРАММОЙ И </w:t>
      </w:r>
      <w:proofErr w:type="gramStart"/>
      <w:r w:rsidRPr="000055CB">
        <w:rPr>
          <w:rFonts w:ascii="Times New Roman" w:hAnsi="Times New Roman"/>
          <w:sz w:val="20"/>
          <w:szCs w:val="20"/>
        </w:rPr>
        <w:t>КОНТРОЛЬ ЗА</w:t>
      </w:r>
      <w:proofErr w:type="gramEnd"/>
      <w:r w:rsidRPr="000055CB">
        <w:rPr>
          <w:rFonts w:ascii="Times New Roman" w:hAnsi="Times New Roman"/>
          <w:sz w:val="20"/>
          <w:szCs w:val="20"/>
        </w:rPr>
        <w:t xml:space="preserve"> ХОДОМ ЕЕ ВЫПОЛНЕНИЯ</w:t>
      </w: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5.1. Гражданам, переселяемым из аварийного жилищного фонда, занимаемого по договорам социального найма, предоставляются жилые помещения,  приобретенные в рамках программы, в соответствии со </w:t>
      </w:r>
      <w:hyperlink r:id="rId138" w:history="1">
        <w:r w:rsidRPr="000055CB">
          <w:rPr>
            <w:rFonts w:ascii="Times New Roman" w:hAnsi="Times New Roman"/>
            <w:sz w:val="20"/>
            <w:szCs w:val="20"/>
          </w:rPr>
          <w:t>статьями 86</w:t>
        </w:r>
      </w:hyperlink>
      <w:r w:rsidRPr="000055CB">
        <w:rPr>
          <w:rFonts w:ascii="Times New Roman" w:hAnsi="Times New Roman"/>
          <w:sz w:val="20"/>
          <w:szCs w:val="20"/>
        </w:rPr>
        <w:t xml:space="preserve">, </w:t>
      </w:r>
      <w:hyperlink r:id="rId139" w:history="1">
        <w:r w:rsidRPr="000055CB">
          <w:rPr>
            <w:rFonts w:ascii="Times New Roman" w:hAnsi="Times New Roman"/>
            <w:sz w:val="20"/>
            <w:szCs w:val="20"/>
          </w:rPr>
          <w:t>87</w:t>
        </w:r>
      </w:hyperlink>
      <w:r w:rsidRPr="000055CB">
        <w:rPr>
          <w:rFonts w:ascii="Times New Roman" w:hAnsi="Times New Roman"/>
          <w:sz w:val="20"/>
          <w:szCs w:val="20"/>
        </w:rPr>
        <w:t xml:space="preserve">, </w:t>
      </w:r>
      <w:hyperlink r:id="rId140" w:history="1">
        <w:r w:rsidRPr="000055CB">
          <w:rPr>
            <w:rFonts w:ascii="Times New Roman" w:hAnsi="Times New Roman"/>
            <w:sz w:val="20"/>
            <w:szCs w:val="20"/>
          </w:rPr>
          <w:t>89</w:t>
        </w:r>
      </w:hyperlink>
      <w:r w:rsidRPr="000055CB">
        <w:rPr>
          <w:rFonts w:ascii="Times New Roman" w:hAnsi="Times New Roman"/>
          <w:sz w:val="20"/>
          <w:szCs w:val="20"/>
        </w:rPr>
        <w:t xml:space="preserve"> Жилищного кодекса Российской Федерации.</w:t>
      </w:r>
    </w:p>
    <w:p w:rsidR="000055CB" w:rsidRPr="000055CB" w:rsidRDefault="000055CB" w:rsidP="000055CB">
      <w:pPr>
        <w:widowControl w:val="0"/>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Собственникам жилья за изымаемое жилое помещение выплачивается возмещение в соответствии со </w:t>
      </w:r>
      <w:hyperlink r:id="rId141" w:history="1">
        <w:r w:rsidRPr="000055CB">
          <w:rPr>
            <w:rFonts w:ascii="Times New Roman" w:hAnsi="Times New Roman"/>
            <w:sz w:val="20"/>
            <w:szCs w:val="20"/>
          </w:rPr>
          <w:t>статьей 32</w:t>
        </w:r>
      </w:hyperlink>
      <w:r w:rsidRPr="000055CB">
        <w:rPr>
          <w:rFonts w:ascii="Times New Roman" w:hAnsi="Times New Roman"/>
          <w:sz w:val="20"/>
          <w:szCs w:val="20"/>
        </w:rPr>
        <w:t xml:space="preserve"> Жилищного кодекса Российской Федерации, при достижении соглашения с собственником жилого помещения в соответствии с </w:t>
      </w:r>
      <w:hyperlink r:id="rId142" w:history="1">
        <w:r w:rsidRPr="000055CB">
          <w:rPr>
            <w:rFonts w:ascii="Times New Roman" w:hAnsi="Times New Roman"/>
            <w:sz w:val="20"/>
            <w:szCs w:val="20"/>
          </w:rPr>
          <w:t>частью 8 статьи 32</w:t>
        </w:r>
      </w:hyperlink>
      <w:r w:rsidRPr="000055CB">
        <w:rPr>
          <w:rFonts w:ascii="Times New Roman" w:hAnsi="Times New Roman"/>
          <w:sz w:val="20"/>
          <w:szCs w:val="20"/>
        </w:rPr>
        <w:t xml:space="preserve"> Жилищного кодекса Российской Федерации предоставляется другое жилое помещение.</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5.2. Финансирование мероприятий по приобретению у застройщиков жилых помещений и приобретению жилых помещений у лиц, не являющихся застройщиками, для последующего предоставления жилых помещений гражданам, переселяемым из аварийного жилищного фонда, выплате возмещения осуществляется за счет средств Фонда, сре</w:t>
      </w:r>
      <w:proofErr w:type="gramStart"/>
      <w:r w:rsidRPr="000055CB">
        <w:rPr>
          <w:rFonts w:ascii="Times New Roman" w:hAnsi="Times New Roman"/>
          <w:sz w:val="20"/>
          <w:szCs w:val="20"/>
        </w:rPr>
        <w:t>дств кр</w:t>
      </w:r>
      <w:proofErr w:type="gramEnd"/>
      <w:r w:rsidRPr="000055CB">
        <w:rPr>
          <w:rFonts w:ascii="Times New Roman" w:hAnsi="Times New Roman"/>
          <w:sz w:val="20"/>
          <w:szCs w:val="20"/>
        </w:rPr>
        <w:t>аевого бюджета (далее - субсидии) и средств местных бюджетов.</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lastRenderedPageBreak/>
        <w:t>5.3. Перечисление субсидий муниципальному образованию Богучанский район осуществляет Министерство строительства и жилищно-коммунального хозяйства Красноярского края (далее - министерство) в соответствии со сводной бюджетной росписью краевого бюджета в пределах лимитов бюджетных обязательств, предусмотренных министерству.</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Министерство перечисляет субсидии в бюджет муниципального образования Богучанский район на основании соглашения, заключенного между министерством и администрацией Богучанского района.</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Получателем субсидий является бюджет муниципального образования Богучанский район. </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Финансовое управление администрации Богучанского района  в течение трех рабочих дней со дня получения субсидий перечисляет субсидии бюджетам Богучанского  сельсовета, Пинчугского сельсовета.</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bookmarkStart w:id="46" w:name="Par18"/>
      <w:bookmarkEnd w:id="46"/>
      <w:r w:rsidRPr="000055CB">
        <w:rPr>
          <w:rFonts w:ascii="Times New Roman" w:hAnsi="Times New Roman"/>
          <w:sz w:val="20"/>
          <w:szCs w:val="20"/>
        </w:rPr>
        <w:t>5.4. Для получения субсидий  администрация Богучанского сельсовета, администрация Пинчугского сельсовета, при приобретении жилых помещений у застройщиков, приобретении жилых помещений у лиц, не являющихся застройщиками, выплате возмещения, представляют в министерство следующие документы:</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proofErr w:type="gramStart"/>
      <w:r w:rsidRPr="000055CB">
        <w:rPr>
          <w:rFonts w:ascii="Times New Roman" w:hAnsi="Times New Roman"/>
          <w:sz w:val="20"/>
          <w:szCs w:val="20"/>
        </w:rPr>
        <w:t>выписку из решения о местном бюджете с указанием сумм расходов по разделам, подразделам, целевым статьям и видам расходов бюджетной классификации Российской Федерации, подтверждающего долевое участие в финансировании расходов на реализацию мероприятий программы;</w:t>
      </w:r>
      <w:proofErr w:type="gramEnd"/>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муниципальных контрактов, зарегистрированных в установленном порядке Управлением Федеральной службы государственной регистрации, кадастра и картографии по Красноярскому краю, в случаях, предусмотренных действующим законодательством;</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разрешений на ввод объекта в эксплуатацию (при приобретении жилых помещений у застройщиков);</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копию соглашения об изъятии недвижимости для государственных или муниципальных нужд или решение суда об изъятии жилого помещения (при выплате возмещения);</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 xml:space="preserve">копии платежных документов, подтверждающих расходование в первый год </w:t>
      </w:r>
      <w:proofErr w:type="gramStart"/>
      <w:r w:rsidRPr="000055CB">
        <w:rPr>
          <w:rFonts w:ascii="Times New Roman" w:hAnsi="Times New Roman"/>
          <w:sz w:val="20"/>
          <w:szCs w:val="20"/>
        </w:rPr>
        <w:t>реализации этапа программы средств местного бюджета</w:t>
      </w:r>
      <w:proofErr w:type="gramEnd"/>
      <w:r w:rsidRPr="000055CB">
        <w:rPr>
          <w:rFonts w:ascii="Times New Roman" w:hAnsi="Times New Roman"/>
          <w:sz w:val="20"/>
          <w:szCs w:val="20"/>
        </w:rPr>
        <w:t xml:space="preserve"> в размере не менее 1 процента от произведения общей площади расселяемых жилых помещений и предельной стоимости одного квадратного метра общей площади жилого помещения. Расходование  средств местного бюджета по долевому финансированию в размере, превышающем 1 процент от произведения общей площади расселяемых жилых помещений и предельной стоимости одного квадратного метра общей площади жилого помещения, подтверждается копиями платежных документов до 15 декабря соответствующего финансового года;</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документов представляются надлежащим образом заверенными главой администрации Богучанского сельсовета, главой администрации Пинчугского сельсовета  или уполномоченными ими лицами.</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5.5. Администрация Богучанского сельсовета, администрация Пинчугского сельсовета ежеквартально до 20-го числа месяца, следующего за отчетным кварталом, представляют в министерство следующие документы:</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при приобретении жилых помещений у застройщиков, приобретении жилых помещений у лиц, не являющихся застройщиками:</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муниципальных контрактов, зарегистрированных в установленном порядке Управлением Федеральной службы государственной регистрации, кадастра и картографии по Красноярскому краю, в случаях, предусмотренных действующим законодательством;</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разрешений на ввод объекта в эксплуатацию (при приобретении жилых помещений у застройщиков);</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свидетельств о государственной регистрации права собственности на жилые помещения;</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платежных документов, подтверждающих расходование сельскими поселениями сре</w:t>
      </w:r>
      <w:proofErr w:type="gramStart"/>
      <w:r w:rsidRPr="000055CB">
        <w:rPr>
          <w:rFonts w:ascii="Times New Roman" w:hAnsi="Times New Roman"/>
          <w:sz w:val="20"/>
          <w:szCs w:val="20"/>
        </w:rPr>
        <w:t>дств  в с</w:t>
      </w:r>
      <w:proofErr w:type="gramEnd"/>
      <w:r w:rsidRPr="000055CB">
        <w:rPr>
          <w:rFonts w:ascii="Times New Roman" w:hAnsi="Times New Roman"/>
          <w:sz w:val="20"/>
          <w:szCs w:val="20"/>
        </w:rPr>
        <w:t>оответствии с программой.</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Копии документов представляются надлежащим образом заверенными главой администрации Богучанского сельсовета, главой администрации Пинчугского сельсовета  или уполномоченными ими лицами.</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5.6. Администрация Богучанского района, администрация Пинчугского сельсовета - получатели субсидий на реализацию программы:</w:t>
      </w:r>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proofErr w:type="gramStart"/>
      <w:r w:rsidRPr="000055CB">
        <w:rPr>
          <w:rFonts w:ascii="Times New Roman" w:hAnsi="Times New Roman"/>
          <w:sz w:val="20"/>
          <w:szCs w:val="20"/>
        </w:rPr>
        <w:t>представляют в министерство отчет о расходовании субсидий в соответствии с порядком, утвержденным правлением Фонда, ежемесячно не позднее 3-го числа месяца, следующего за отчетным, ежегодно не позднее 12 января года, следующего за отчетным, с приложением копий платежных документов и реестра платежных документов, подтверждающих расходование  средств субсидий в соответствии с программой;</w:t>
      </w:r>
      <w:proofErr w:type="gramEnd"/>
    </w:p>
    <w:p w:rsidR="000055CB" w:rsidRPr="000055CB" w:rsidRDefault="000055CB" w:rsidP="000055CB">
      <w:pPr>
        <w:autoSpaceDE w:val="0"/>
        <w:autoSpaceDN w:val="0"/>
        <w:adjustRightInd w:val="0"/>
        <w:spacing w:after="0" w:line="240" w:lineRule="auto"/>
        <w:ind w:firstLine="540"/>
        <w:jc w:val="both"/>
        <w:rPr>
          <w:rFonts w:ascii="Times New Roman" w:hAnsi="Times New Roman"/>
          <w:sz w:val="20"/>
          <w:szCs w:val="20"/>
        </w:rPr>
      </w:pPr>
      <w:r w:rsidRPr="000055CB">
        <w:rPr>
          <w:rFonts w:ascii="Times New Roman" w:hAnsi="Times New Roman"/>
          <w:sz w:val="20"/>
          <w:szCs w:val="20"/>
        </w:rPr>
        <w:t>расходуют субсидии на переселение граждан из аварийного жилищного фонда, в порядке, установленном Федеральным законом, региональной адресной программой по переселению граждан из аварийного жилищного фонда, муниципальной адресной программой по переселению граждан из аварийного жилищного фонда.</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20"/>
          <w:szCs w:val="20"/>
        </w:rPr>
      </w:pPr>
      <w:r w:rsidRPr="000055CB">
        <w:rPr>
          <w:rFonts w:ascii="Times New Roman" w:hAnsi="Times New Roman"/>
          <w:sz w:val="20"/>
          <w:szCs w:val="20"/>
        </w:rPr>
        <w:tab/>
        <w:t xml:space="preserve">5.7.  Ответственность за нецелевое использование предоставленных субсидий, несвоевременное предоставление отчетов, а также недостоверность сведений, предоставляемых в министерство, возлагается </w:t>
      </w:r>
      <w:r w:rsidRPr="000055CB">
        <w:rPr>
          <w:rFonts w:ascii="Times New Roman" w:hAnsi="Times New Roman"/>
          <w:sz w:val="20"/>
          <w:szCs w:val="20"/>
        </w:rPr>
        <w:lastRenderedPageBreak/>
        <w:t>на главу администрации Богучанского сельсовета, главу администрации  Пинчугского сельсовет.</w:t>
      </w:r>
    </w:p>
    <w:p w:rsidR="000055CB" w:rsidRPr="000055CB" w:rsidRDefault="000055CB" w:rsidP="000055CB">
      <w:pPr>
        <w:widowControl w:val="0"/>
        <w:autoSpaceDE w:val="0"/>
        <w:autoSpaceDN w:val="0"/>
        <w:adjustRightInd w:val="0"/>
        <w:spacing w:after="0" w:line="240" w:lineRule="auto"/>
        <w:jc w:val="both"/>
        <w:rPr>
          <w:rFonts w:ascii="Times New Roman" w:hAnsi="Times New Roman"/>
          <w:sz w:val="20"/>
          <w:szCs w:val="20"/>
        </w:rPr>
      </w:pPr>
    </w:p>
    <w:p w:rsidR="000055CB" w:rsidRPr="000055CB" w:rsidRDefault="000055CB" w:rsidP="000055CB">
      <w:pPr>
        <w:widowControl w:val="0"/>
        <w:autoSpaceDE w:val="0"/>
        <w:autoSpaceDN w:val="0"/>
        <w:adjustRightInd w:val="0"/>
        <w:spacing w:after="0" w:line="240" w:lineRule="auto"/>
        <w:jc w:val="center"/>
        <w:outlineLvl w:val="1"/>
        <w:rPr>
          <w:rFonts w:ascii="Times New Roman" w:hAnsi="Times New Roman"/>
          <w:sz w:val="20"/>
          <w:szCs w:val="20"/>
        </w:rPr>
      </w:pPr>
      <w:bookmarkStart w:id="47" w:name="Par234"/>
      <w:bookmarkEnd w:id="47"/>
      <w:r w:rsidRPr="000055CB">
        <w:rPr>
          <w:rFonts w:ascii="Times New Roman" w:hAnsi="Times New Roman"/>
          <w:sz w:val="20"/>
          <w:szCs w:val="20"/>
        </w:rPr>
        <w:t>VI. ПОКАЗАТЕЛИ ВЫПОЛНЕНИЯ МЕРОПРИЯТИЙ ПРОГРАММЫ</w:t>
      </w:r>
    </w:p>
    <w:p w:rsidR="000055CB" w:rsidRPr="000055CB" w:rsidRDefault="000055CB" w:rsidP="000055CB">
      <w:pPr>
        <w:widowControl w:val="0"/>
        <w:autoSpaceDE w:val="0"/>
        <w:autoSpaceDN w:val="0"/>
        <w:adjustRightInd w:val="0"/>
        <w:spacing w:after="0" w:line="240" w:lineRule="auto"/>
        <w:jc w:val="center"/>
        <w:rPr>
          <w:rFonts w:ascii="Times New Roman" w:hAnsi="Times New Roman"/>
          <w:sz w:val="20"/>
          <w:szCs w:val="20"/>
        </w:rPr>
      </w:pPr>
    </w:p>
    <w:p w:rsidR="000055CB" w:rsidRDefault="000055CB" w:rsidP="00C426CA">
      <w:pPr>
        <w:widowControl w:val="0"/>
        <w:autoSpaceDE w:val="0"/>
        <w:autoSpaceDN w:val="0"/>
        <w:adjustRightInd w:val="0"/>
        <w:spacing w:after="0" w:line="240" w:lineRule="auto"/>
        <w:ind w:firstLine="540"/>
        <w:rPr>
          <w:rFonts w:ascii="Times New Roman" w:hAnsi="Times New Roman"/>
          <w:sz w:val="20"/>
          <w:szCs w:val="20"/>
        </w:rPr>
      </w:pPr>
      <w:r w:rsidRPr="000055CB">
        <w:rPr>
          <w:rFonts w:ascii="Times New Roman" w:hAnsi="Times New Roman"/>
          <w:sz w:val="20"/>
          <w:szCs w:val="20"/>
        </w:rPr>
        <w:t xml:space="preserve">Планируемые </w:t>
      </w:r>
      <w:hyperlink w:anchor="Par4127" w:history="1">
        <w:r w:rsidRPr="000055CB">
          <w:rPr>
            <w:rFonts w:ascii="Times New Roman" w:hAnsi="Times New Roman"/>
            <w:sz w:val="20"/>
            <w:szCs w:val="20"/>
          </w:rPr>
          <w:t>показатели</w:t>
        </w:r>
      </w:hyperlink>
      <w:r w:rsidRPr="000055CB">
        <w:rPr>
          <w:rFonts w:ascii="Times New Roman" w:hAnsi="Times New Roman"/>
          <w:sz w:val="20"/>
          <w:szCs w:val="20"/>
        </w:rPr>
        <w:t xml:space="preserve"> выполнения мероприятий Программы представл</w:t>
      </w:r>
      <w:r w:rsidR="00C426CA">
        <w:rPr>
          <w:rFonts w:ascii="Times New Roman" w:hAnsi="Times New Roman"/>
          <w:sz w:val="20"/>
          <w:szCs w:val="20"/>
        </w:rPr>
        <w:t xml:space="preserve">ены в приложении №4 к настоящей </w:t>
      </w:r>
      <w:r w:rsidRPr="000055CB">
        <w:rPr>
          <w:rFonts w:ascii="Times New Roman" w:hAnsi="Times New Roman"/>
          <w:sz w:val="20"/>
          <w:szCs w:val="20"/>
        </w:rPr>
        <w:t>Програм</w:t>
      </w:r>
      <w:bookmarkStart w:id="48" w:name="Par242"/>
      <w:bookmarkStart w:id="49" w:name="Par249"/>
      <w:bookmarkEnd w:id="48"/>
      <w:bookmarkEnd w:id="49"/>
      <w:r w:rsidRPr="000055CB">
        <w:rPr>
          <w:rFonts w:ascii="Times New Roman" w:hAnsi="Times New Roman"/>
          <w:sz w:val="20"/>
          <w:szCs w:val="20"/>
        </w:rPr>
        <w:t>ме.</w:t>
      </w:r>
    </w:p>
    <w:p w:rsidR="00C426CA" w:rsidRDefault="00C426CA" w:rsidP="001F78B8">
      <w:pPr>
        <w:widowControl w:val="0"/>
        <w:autoSpaceDE w:val="0"/>
        <w:autoSpaceDN w:val="0"/>
        <w:adjustRightInd w:val="0"/>
        <w:spacing w:after="0" w:line="240" w:lineRule="auto"/>
        <w:rPr>
          <w:rFonts w:ascii="Times New Roman" w:hAnsi="Times New Roman"/>
          <w:sz w:val="20"/>
          <w:szCs w:val="20"/>
        </w:rPr>
      </w:pPr>
    </w:p>
    <w:tbl>
      <w:tblPr>
        <w:tblW w:w="5000" w:type="pct"/>
        <w:jc w:val="right"/>
        <w:tblLook w:val="04A0"/>
      </w:tblPr>
      <w:tblGrid>
        <w:gridCol w:w="222"/>
        <w:gridCol w:w="1384"/>
        <w:gridCol w:w="222"/>
        <w:gridCol w:w="222"/>
        <w:gridCol w:w="352"/>
        <w:gridCol w:w="362"/>
        <w:gridCol w:w="222"/>
        <w:gridCol w:w="222"/>
        <w:gridCol w:w="304"/>
        <w:gridCol w:w="222"/>
        <w:gridCol w:w="222"/>
        <w:gridCol w:w="222"/>
        <w:gridCol w:w="222"/>
        <w:gridCol w:w="222"/>
        <w:gridCol w:w="222"/>
        <w:gridCol w:w="306"/>
        <w:gridCol w:w="745"/>
        <w:gridCol w:w="3453"/>
        <w:gridCol w:w="222"/>
      </w:tblGrid>
      <w:tr w:rsidR="00B93999" w:rsidRPr="001F78B8" w:rsidTr="00B93999">
        <w:trPr>
          <w:trHeight w:val="20"/>
          <w:jc w:val="right"/>
        </w:trPr>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723"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84"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5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60"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3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804" w:type="pct"/>
            <w:vMerge w:val="restart"/>
            <w:tcBorders>
              <w:top w:val="nil"/>
              <w:left w:val="nil"/>
              <w:right w:val="nil"/>
            </w:tcBorders>
            <w:shd w:val="clear" w:color="auto" w:fill="auto"/>
            <w:noWrap/>
            <w:vAlign w:val="center"/>
            <w:hideMark/>
          </w:tcPr>
          <w:p w:rsidR="00B93999" w:rsidRPr="001F78B8" w:rsidRDefault="00B93999" w:rsidP="00B93999">
            <w:pPr>
              <w:spacing w:after="0" w:line="240" w:lineRule="auto"/>
              <w:jc w:val="right"/>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Приложение №1</w:t>
            </w:r>
          </w:p>
          <w:p w:rsidR="00B93999" w:rsidRPr="001F78B8" w:rsidRDefault="00B93999" w:rsidP="00B93999">
            <w:pPr>
              <w:spacing w:after="0" w:line="240" w:lineRule="auto"/>
              <w:jc w:val="right"/>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к муниципальной адресной программе</w:t>
            </w:r>
          </w:p>
          <w:p w:rsidR="00B93999" w:rsidRPr="001F78B8" w:rsidRDefault="00B93999" w:rsidP="00B93999">
            <w:pPr>
              <w:spacing w:after="0" w:line="240" w:lineRule="auto"/>
              <w:jc w:val="right"/>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 xml:space="preserve">"Переселение граждан из </w:t>
            </w:r>
            <w:proofErr w:type="gramStart"/>
            <w:r w:rsidRPr="001F78B8">
              <w:rPr>
                <w:rFonts w:ascii="Times New Roman" w:eastAsia="Times New Roman" w:hAnsi="Times New Roman"/>
                <w:sz w:val="18"/>
                <w:szCs w:val="18"/>
                <w:lang w:eastAsia="ru-RU"/>
              </w:rPr>
              <w:t>аварийного</w:t>
            </w:r>
            <w:proofErr w:type="gramEnd"/>
          </w:p>
          <w:p w:rsidR="00B93999" w:rsidRPr="001F78B8" w:rsidRDefault="00B93999" w:rsidP="00B93999">
            <w:pPr>
              <w:spacing w:after="0" w:line="240" w:lineRule="auto"/>
              <w:jc w:val="right"/>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жилищного фонда в Богучанском районе"</w:t>
            </w:r>
          </w:p>
          <w:p w:rsidR="00B93999" w:rsidRDefault="00B93999" w:rsidP="00B93999">
            <w:pPr>
              <w:spacing w:after="0" w:line="240" w:lineRule="auto"/>
              <w:jc w:val="right"/>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на 2016-2017 годы</w:t>
            </w:r>
          </w:p>
          <w:p w:rsidR="00B93999" w:rsidRPr="001F78B8" w:rsidRDefault="00B93999" w:rsidP="00B93999">
            <w:pPr>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r>
      <w:tr w:rsidR="00B93999" w:rsidRPr="001F78B8" w:rsidTr="00B93999">
        <w:trPr>
          <w:trHeight w:val="20"/>
          <w:jc w:val="right"/>
        </w:trPr>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723"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84"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5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60"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3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804" w:type="pct"/>
            <w:vMerge/>
            <w:tcBorders>
              <w:left w:val="nil"/>
              <w:right w:val="nil"/>
            </w:tcBorders>
            <w:shd w:val="clear" w:color="auto" w:fill="auto"/>
            <w:noWrap/>
            <w:vAlign w:val="center"/>
            <w:hideMark/>
          </w:tcPr>
          <w:p w:rsidR="00B93999" w:rsidRPr="001F78B8" w:rsidRDefault="00B93999" w:rsidP="00B93999">
            <w:pPr>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r>
      <w:tr w:rsidR="00B93999" w:rsidRPr="001F78B8" w:rsidTr="00B93999">
        <w:trPr>
          <w:trHeight w:val="20"/>
          <w:jc w:val="right"/>
        </w:trPr>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723"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84"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5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60"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3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804" w:type="pct"/>
            <w:vMerge/>
            <w:tcBorders>
              <w:left w:val="nil"/>
              <w:right w:val="nil"/>
            </w:tcBorders>
            <w:shd w:val="clear" w:color="auto" w:fill="auto"/>
            <w:noWrap/>
            <w:vAlign w:val="center"/>
            <w:hideMark/>
          </w:tcPr>
          <w:p w:rsidR="00B93999" w:rsidRPr="001F78B8" w:rsidRDefault="00B93999" w:rsidP="00B93999">
            <w:pPr>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r>
      <w:tr w:rsidR="00B93999" w:rsidRPr="001F78B8" w:rsidTr="00B93999">
        <w:trPr>
          <w:trHeight w:val="20"/>
          <w:jc w:val="right"/>
        </w:trPr>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723"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84"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5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60"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3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804" w:type="pct"/>
            <w:vMerge/>
            <w:tcBorders>
              <w:left w:val="nil"/>
              <w:right w:val="nil"/>
            </w:tcBorders>
            <w:shd w:val="clear" w:color="auto" w:fill="auto"/>
            <w:noWrap/>
            <w:vAlign w:val="center"/>
            <w:hideMark/>
          </w:tcPr>
          <w:p w:rsidR="00B93999" w:rsidRPr="001F78B8" w:rsidRDefault="00B93999" w:rsidP="00B93999">
            <w:pPr>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r>
      <w:tr w:rsidR="00B93999" w:rsidRPr="001F78B8" w:rsidTr="00B93999">
        <w:trPr>
          <w:trHeight w:val="20"/>
          <w:jc w:val="right"/>
        </w:trPr>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723"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84"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5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center"/>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60"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389"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jc w:val="right"/>
              <w:rPr>
                <w:rFonts w:ascii="Times New Roman" w:eastAsia="Times New Roman" w:hAnsi="Times New Roman"/>
                <w:sz w:val="18"/>
                <w:szCs w:val="18"/>
                <w:lang w:eastAsia="ru-RU"/>
              </w:rPr>
            </w:pPr>
          </w:p>
        </w:tc>
        <w:tc>
          <w:tcPr>
            <w:tcW w:w="1804" w:type="pct"/>
            <w:vMerge/>
            <w:tcBorders>
              <w:left w:val="nil"/>
              <w:bottom w:val="nil"/>
              <w:right w:val="nil"/>
            </w:tcBorders>
            <w:shd w:val="clear" w:color="auto" w:fill="auto"/>
            <w:noWrap/>
            <w:vAlign w:val="center"/>
            <w:hideMark/>
          </w:tcPr>
          <w:p w:rsidR="00B93999" w:rsidRPr="001F78B8" w:rsidRDefault="00B93999" w:rsidP="00B93999">
            <w:pPr>
              <w:spacing w:after="0" w:line="240" w:lineRule="auto"/>
              <w:jc w:val="right"/>
              <w:rPr>
                <w:rFonts w:ascii="Times New Roman" w:eastAsia="Times New Roman" w:hAnsi="Times New Roman"/>
                <w:sz w:val="18"/>
                <w:szCs w:val="18"/>
                <w:lang w:eastAsia="ru-RU"/>
              </w:rPr>
            </w:pPr>
          </w:p>
        </w:tc>
        <w:tc>
          <w:tcPr>
            <w:tcW w:w="116" w:type="pct"/>
            <w:tcBorders>
              <w:top w:val="nil"/>
              <w:left w:val="nil"/>
              <w:bottom w:val="nil"/>
              <w:right w:val="nil"/>
            </w:tcBorders>
            <w:shd w:val="clear" w:color="auto" w:fill="auto"/>
            <w:noWrap/>
            <w:vAlign w:val="center"/>
            <w:hideMark/>
          </w:tcPr>
          <w:p w:rsidR="00B93999" w:rsidRPr="001F78B8" w:rsidRDefault="00B93999" w:rsidP="001F78B8">
            <w:pPr>
              <w:spacing w:after="0" w:line="240" w:lineRule="auto"/>
              <w:rPr>
                <w:rFonts w:ascii="Times New Roman" w:eastAsia="Times New Roman" w:hAnsi="Times New Roman"/>
                <w:sz w:val="18"/>
                <w:szCs w:val="18"/>
                <w:lang w:eastAsia="ru-RU"/>
              </w:rPr>
            </w:pPr>
          </w:p>
        </w:tc>
      </w:tr>
      <w:tr w:rsidR="001F78B8" w:rsidRPr="001F78B8" w:rsidTr="00B93999">
        <w:trPr>
          <w:trHeight w:val="20"/>
          <w:jc w:val="right"/>
        </w:trPr>
        <w:tc>
          <w:tcPr>
            <w:tcW w:w="4884" w:type="pct"/>
            <w:gridSpan w:val="18"/>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r w:rsidRPr="001F78B8">
              <w:rPr>
                <w:rFonts w:ascii="Times New Roman" w:eastAsia="Times New Roman" w:hAnsi="Times New Roman"/>
                <w:sz w:val="20"/>
                <w:szCs w:val="18"/>
                <w:lang w:eastAsia="ru-RU"/>
              </w:rPr>
              <w:t xml:space="preserve">Перечень аварийных  многоквартирных домов </w:t>
            </w:r>
          </w:p>
        </w:tc>
        <w:tc>
          <w:tcPr>
            <w:tcW w:w="116"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p>
        </w:tc>
      </w:tr>
    </w:tbl>
    <w:p w:rsidR="00C426CA" w:rsidRDefault="00C426CA" w:rsidP="00C426CA">
      <w:pPr>
        <w:widowControl w:val="0"/>
        <w:autoSpaceDE w:val="0"/>
        <w:autoSpaceDN w:val="0"/>
        <w:adjustRightInd w:val="0"/>
        <w:spacing w:after="0" w:line="240" w:lineRule="auto"/>
        <w:ind w:firstLine="540"/>
        <w:rPr>
          <w:rFonts w:ascii="Times New Roman" w:hAnsi="Times New Roman"/>
          <w:sz w:val="20"/>
          <w:szCs w:val="20"/>
        </w:rPr>
      </w:pPr>
    </w:p>
    <w:tbl>
      <w:tblPr>
        <w:tblW w:w="5000" w:type="pct"/>
        <w:tblLook w:val="04A0"/>
      </w:tblPr>
      <w:tblGrid>
        <w:gridCol w:w="316"/>
        <w:gridCol w:w="675"/>
        <w:gridCol w:w="394"/>
        <w:gridCol w:w="551"/>
        <w:gridCol w:w="461"/>
        <w:gridCol w:w="461"/>
        <w:gridCol w:w="343"/>
        <w:gridCol w:w="396"/>
        <w:gridCol w:w="477"/>
        <w:gridCol w:w="307"/>
        <w:gridCol w:w="307"/>
        <w:gridCol w:w="307"/>
        <w:gridCol w:w="458"/>
        <w:gridCol w:w="421"/>
        <w:gridCol w:w="421"/>
        <w:gridCol w:w="644"/>
        <w:gridCol w:w="644"/>
        <w:gridCol w:w="644"/>
        <w:gridCol w:w="551"/>
        <w:gridCol w:w="396"/>
        <w:gridCol w:w="396"/>
      </w:tblGrid>
      <w:tr w:rsidR="001F78B8" w:rsidRPr="001F78B8" w:rsidTr="001F78B8">
        <w:trPr>
          <w:trHeight w:val="20"/>
        </w:trPr>
        <w:tc>
          <w:tcPr>
            <w:tcW w:w="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w:t>
            </w:r>
            <w:r w:rsidRPr="001F78B8">
              <w:rPr>
                <w:rFonts w:ascii="Times New Roman" w:eastAsia="Times New Roman" w:hAnsi="Times New Roman"/>
                <w:sz w:val="14"/>
                <w:szCs w:val="14"/>
                <w:lang w:eastAsia="ru-RU"/>
              </w:rPr>
              <w:br/>
            </w:r>
            <w:proofErr w:type="gramStart"/>
            <w:r w:rsidRPr="001F78B8">
              <w:rPr>
                <w:rFonts w:ascii="Times New Roman" w:eastAsia="Times New Roman" w:hAnsi="Times New Roman"/>
                <w:sz w:val="14"/>
                <w:szCs w:val="14"/>
                <w:lang w:eastAsia="ru-RU"/>
              </w:rPr>
              <w:t>п</w:t>
            </w:r>
            <w:proofErr w:type="gramEnd"/>
            <w:r w:rsidRPr="001F78B8">
              <w:rPr>
                <w:rFonts w:ascii="Times New Roman" w:eastAsia="Times New Roman" w:hAnsi="Times New Roman"/>
                <w:sz w:val="14"/>
                <w:szCs w:val="14"/>
                <w:lang w:eastAsia="ru-RU"/>
              </w:rPr>
              <w:t>/п</w:t>
            </w:r>
          </w:p>
        </w:tc>
        <w:tc>
          <w:tcPr>
            <w:tcW w:w="8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Адрес МКД</w:t>
            </w:r>
          </w:p>
        </w:tc>
        <w:tc>
          <w:tcPr>
            <w:tcW w:w="38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 xml:space="preserve">Документ, подтверждающий признание МКД </w:t>
            </w:r>
            <w:proofErr w:type="gramStart"/>
            <w:r w:rsidRPr="001F78B8">
              <w:rPr>
                <w:rFonts w:ascii="Times New Roman" w:eastAsia="Times New Roman" w:hAnsi="Times New Roman"/>
                <w:sz w:val="14"/>
                <w:szCs w:val="14"/>
                <w:lang w:eastAsia="ru-RU"/>
              </w:rPr>
              <w:t>аварийным</w:t>
            </w:r>
            <w:proofErr w:type="gramEnd"/>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Планируемая дата окончания переселения</w:t>
            </w:r>
          </w:p>
        </w:tc>
        <w:tc>
          <w:tcPr>
            <w:tcW w:w="27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Планируемая дата сноса / реконструкции МКД</w:t>
            </w:r>
          </w:p>
        </w:tc>
        <w:tc>
          <w:tcPr>
            <w:tcW w:w="1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Число жителей всего</w:t>
            </w:r>
          </w:p>
        </w:tc>
        <w:tc>
          <w:tcPr>
            <w:tcW w:w="12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 xml:space="preserve">Число жителей планируемых к </w:t>
            </w:r>
            <w:r w:rsidRPr="001F78B8">
              <w:rPr>
                <w:rFonts w:ascii="Times New Roman" w:eastAsia="Times New Roman" w:hAnsi="Times New Roman"/>
                <w:sz w:val="14"/>
                <w:szCs w:val="14"/>
                <w:lang w:eastAsia="ru-RU"/>
              </w:rPr>
              <w:br/>
              <w:t>переселению</w:t>
            </w:r>
          </w:p>
        </w:tc>
        <w:tc>
          <w:tcPr>
            <w:tcW w:w="24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 xml:space="preserve">Общая площадь жилых </w:t>
            </w:r>
            <w:r w:rsidRPr="001F78B8">
              <w:rPr>
                <w:rFonts w:ascii="Times New Roman" w:eastAsia="Times New Roman" w:hAnsi="Times New Roman"/>
                <w:sz w:val="14"/>
                <w:szCs w:val="14"/>
                <w:lang w:eastAsia="ru-RU"/>
              </w:rPr>
              <w:br/>
              <w:t>помещений МКД</w:t>
            </w:r>
          </w:p>
        </w:tc>
        <w:tc>
          <w:tcPr>
            <w:tcW w:w="336" w:type="pct"/>
            <w:gridSpan w:val="3"/>
            <w:tcBorders>
              <w:top w:val="single" w:sz="4" w:space="0" w:color="auto"/>
              <w:left w:val="nil"/>
              <w:bottom w:val="single" w:sz="4" w:space="0" w:color="auto"/>
              <w:right w:val="single" w:sz="4" w:space="0" w:color="000000"/>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Количество расселяемых жилых помещений</w:t>
            </w:r>
          </w:p>
        </w:tc>
        <w:tc>
          <w:tcPr>
            <w:tcW w:w="597" w:type="pct"/>
            <w:gridSpan w:val="3"/>
            <w:tcBorders>
              <w:top w:val="single" w:sz="4" w:space="0" w:color="auto"/>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Расселяемая площадь жилых помещений</w:t>
            </w:r>
          </w:p>
        </w:tc>
        <w:tc>
          <w:tcPr>
            <w:tcW w:w="1769" w:type="pct"/>
            <w:gridSpan w:val="6"/>
            <w:tcBorders>
              <w:top w:val="single" w:sz="4" w:space="0" w:color="auto"/>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Стоимость переселения граждан</w:t>
            </w:r>
          </w:p>
        </w:tc>
      </w:tr>
      <w:tr w:rsidR="001F78B8" w:rsidRPr="001F78B8" w:rsidTr="001F78B8">
        <w:trPr>
          <w:trHeight w:val="20"/>
        </w:trPr>
        <w:tc>
          <w:tcPr>
            <w:tcW w:w="88"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803"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387" w:type="pct"/>
            <w:gridSpan w:val="2"/>
            <w:vMerge/>
            <w:tcBorders>
              <w:top w:val="single" w:sz="4" w:space="0" w:color="auto"/>
              <w:left w:val="single" w:sz="4" w:space="0" w:color="auto"/>
              <w:bottom w:val="single" w:sz="4" w:space="0" w:color="000000"/>
              <w:right w:val="single" w:sz="4" w:space="0" w:color="000000"/>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05" w:type="pct"/>
            <w:vMerge/>
            <w:tcBorders>
              <w:top w:val="single" w:sz="4" w:space="0" w:color="auto"/>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26" w:type="pct"/>
            <w:vMerge/>
            <w:tcBorders>
              <w:top w:val="single" w:sz="4" w:space="0" w:color="auto"/>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1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всего</w:t>
            </w:r>
          </w:p>
        </w:tc>
        <w:tc>
          <w:tcPr>
            <w:tcW w:w="221" w:type="pct"/>
            <w:gridSpan w:val="2"/>
            <w:tcBorders>
              <w:top w:val="single" w:sz="4" w:space="0" w:color="auto"/>
              <w:left w:val="nil"/>
              <w:bottom w:val="single" w:sz="4" w:space="0" w:color="auto"/>
              <w:right w:val="single" w:sz="4" w:space="0" w:color="000000"/>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в том числе:</w:t>
            </w:r>
          </w:p>
        </w:tc>
        <w:tc>
          <w:tcPr>
            <w:tcW w:w="23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всего</w:t>
            </w:r>
          </w:p>
        </w:tc>
        <w:tc>
          <w:tcPr>
            <w:tcW w:w="362" w:type="pct"/>
            <w:gridSpan w:val="2"/>
            <w:tcBorders>
              <w:top w:val="single" w:sz="4" w:space="0" w:color="auto"/>
              <w:left w:val="nil"/>
              <w:bottom w:val="single" w:sz="4" w:space="0" w:color="auto"/>
              <w:right w:val="single" w:sz="4" w:space="0" w:color="000000"/>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в том числе:</w:t>
            </w:r>
          </w:p>
        </w:tc>
        <w:tc>
          <w:tcPr>
            <w:tcW w:w="29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всего</w:t>
            </w:r>
          </w:p>
        </w:tc>
        <w:tc>
          <w:tcPr>
            <w:tcW w:w="1472" w:type="pct"/>
            <w:gridSpan w:val="5"/>
            <w:tcBorders>
              <w:top w:val="single" w:sz="4" w:space="0" w:color="auto"/>
              <w:left w:val="nil"/>
              <w:bottom w:val="single" w:sz="4" w:space="0" w:color="auto"/>
              <w:right w:val="single" w:sz="4" w:space="0" w:color="000000"/>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в том числе:</w:t>
            </w:r>
          </w:p>
        </w:tc>
      </w:tr>
      <w:tr w:rsidR="001F78B8" w:rsidRPr="001F78B8" w:rsidTr="001F78B8">
        <w:trPr>
          <w:trHeight w:val="1917"/>
        </w:trPr>
        <w:tc>
          <w:tcPr>
            <w:tcW w:w="88"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803"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6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номер</w:t>
            </w:r>
          </w:p>
        </w:tc>
        <w:tc>
          <w:tcPr>
            <w:tcW w:w="22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дата</w:t>
            </w: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05" w:type="pct"/>
            <w:vMerge/>
            <w:tcBorders>
              <w:top w:val="single" w:sz="4" w:space="0" w:color="auto"/>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26" w:type="pct"/>
            <w:vMerge/>
            <w:tcBorders>
              <w:top w:val="single" w:sz="4" w:space="0" w:color="auto"/>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42" w:type="pct"/>
            <w:vMerge/>
            <w:tcBorders>
              <w:top w:val="single" w:sz="4" w:space="0" w:color="auto"/>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83"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частная собственность</w:t>
            </w:r>
          </w:p>
        </w:tc>
        <w:tc>
          <w:tcPr>
            <w:tcW w:w="137"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муниципальная собственность</w:t>
            </w:r>
          </w:p>
        </w:tc>
        <w:tc>
          <w:tcPr>
            <w:tcW w:w="235" w:type="pct"/>
            <w:vMerge/>
            <w:tcBorders>
              <w:top w:val="nil"/>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88"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частная собственность</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муниципаль</w:t>
            </w:r>
            <w:r w:rsidRPr="001F78B8">
              <w:rPr>
                <w:rFonts w:ascii="Times New Roman" w:eastAsia="Times New Roman" w:hAnsi="Times New Roman"/>
                <w:sz w:val="14"/>
                <w:szCs w:val="14"/>
                <w:lang w:eastAsia="ru-RU"/>
              </w:rPr>
              <w:t>ная собственность</w:t>
            </w:r>
          </w:p>
        </w:tc>
        <w:tc>
          <w:tcPr>
            <w:tcW w:w="297" w:type="pct"/>
            <w:vMerge/>
            <w:tcBorders>
              <w:top w:val="nil"/>
              <w:left w:val="single" w:sz="4" w:space="0" w:color="auto"/>
              <w:bottom w:val="single" w:sz="4" w:space="0" w:color="auto"/>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470"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за счет средств Фонда</w:t>
            </w:r>
          </w:p>
        </w:tc>
        <w:tc>
          <w:tcPr>
            <w:tcW w:w="286"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за счет средств бюджета субъекта Российской Федерации</w:t>
            </w:r>
          </w:p>
        </w:tc>
        <w:tc>
          <w:tcPr>
            <w:tcW w:w="293"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за счет средств местного бюджета</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 xml:space="preserve">дополнительные </w:t>
            </w:r>
            <w:r w:rsidRPr="001F78B8">
              <w:rPr>
                <w:rFonts w:ascii="Times New Roman" w:eastAsia="Times New Roman" w:hAnsi="Times New Roman"/>
                <w:sz w:val="14"/>
                <w:szCs w:val="14"/>
                <w:lang w:eastAsia="ru-RU"/>
              </w:rPr>
              <w:br/>
              <w:t>источники финансирования</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 xml:space="preserve">внебюджетные </w:t>
            </w:r>
            <w:r w:rsidRPr="001F78B8">
              <w:rPr>
                <w:rFonts w:ascii="Times New Roman" w:eastAsia="Times New Roman" w:hAnsi="Times New Roman"/>
                <w:sz w:val="14"/>
                <w:szCs w:val="14"/>
                <w:lang w:eastAsia="ru-RU"/>
              </w:rPr>
              <w:br/>
              <w:t>источники финансирования</w:t>
            </w:r>
          </w:p>
        </w:tc>
      </w:tr>
      <w:tr w:rsidR="001F78B8" w:rsidRPr="001F78B8" w:rsidTr="001F78B8">
        <w:trPr>
          <w:trHeight w:val="413"/>
        </w:trPr>
        <w:tc>
          <w:tcPr>
            <w:tcW w:w="88"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803"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66" w:type="pct"/>
            <w:vMerge/>
            <w:tcBorders>
              <w:top w:val="nil"/>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21" w:type="pct"/>
            <w:vMerge/>
            <w:tcBorders>
              <w:top w:val="nil"/>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271" w:type="pct"/>
            <w:vMerge/>
            <w:tcBorders>
              <w:top w:val="single" w:sz="4" w:space="0" w:color="auto"/>
              <w:left w:val="single" w:sz="4" w:space="0" w:color="auto"/>
              <w:bottom w:val="single" w:sz="4" w:space="0" w:color="000000"/>
              <w:right w:val="single" w:sz="4" w:space="0" w:color="auto"/>
            </w:tcBorders>
            <w:vAlign w:val="center"/>
            <w:hideMark/>
          </w:tcPr>
          <w:p w:rsidR="001F78B8" w:rsidRPr="001F78B8" w:rsidRDefault="001F78B8" w:rsidP="001F78B8">
            <w:pPr>
              <w:spacing w:after="0" w:line="240" w:lineRule="auto"/>
              <w:rPr>
                <w:rFonts w:ascii="Times New Roman" w:eastAsia="Times New Roman" w:hAnsi="Times New Roman"/>
                <w:sz w:val="14"/>
                <w:szCs w:val="14"/>
                <w:lang w:eastAsia="ru-RU"/>
              </w:rPr>
            </w:pPr>
          </w:p>
        </w:tc>
        <w:tc>
          <w:tcPr>
            <w:tcW w:w="10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чел.</w:t>
            </w:r>
          </w:p>
        </w:tc>
        <w:tc>
          <w:tcPr>
            <w:tcW w:w="12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чел.</w:t>
            </w:r>
          </w:p>
        </w:tc>
        <w:tc>
          <w:tcPr>
            <w:tcW w:w="242"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кв. м</w:t>
            </w:r>
          </w:p>
        </w:tc>
        <w:tc>
          <w:tcPr>
            <w:tcW w:w="11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ед.</w:t>
            </w:r>
          </w:p>
        </w:tc>
        <w:tc>
          <w:tcPr>
            <w:tcW w:w="8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ед.</w:t>
            </w:r>
          </w:p>
        </w:tc>
        <w:tc>
          <w:tcPr>
            <w:tcW w:w="137"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ед.</w:t>
            </w:r>
          </w:p>
        </w:tc>
        <w:tc>
          <w:tcPr>
            <w:tcW w:w="23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кв. м</w:t>
            </w:r>
          </w:p>
        </w:tc>
        <w:tc>
          <w:tcPr>
            <w:tcW w:w="188"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кв. м</w:t>
            </w:r>
          </w:p>
        </w:tc>
        <w:tc>
          <w:tcPr>
            <w:tcW w:w="174"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кв. м</w:t>
            </w:r>
          </w:p>
        </w:tc>
        <w:tc>
          <w:tcPr>
            <w:tcW w:w="297"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руб.</w:t>
            </w:r>
          </w:p>
        </w:tc>
        <w:tc>
          <w:tcPr>
            <w:tcW w:w="470"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руб.</w:t>
            </w:r>
          </w:p>
        </w:tc>
        <w:tc>
          <w:tcPr>
            <w:tcW w:w="28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руб.</w:t>
            </w:r>
          </w:p>
        </w:tc>
        <w:tc>
          <w:tcPr>
            <w:tcW w:w="29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руб.</w:t>
            </w:r>
          </w:p>
        </w:tc>
        <w:tc>
          <w:tcPr>
            <w:tcW w:w="242"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руб.</w:t>
            </w:r>
          </w:p>
        </w:tc>
        <w:tc>
          <w:tcPr>
            <w:tcW w:w="18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руб.</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0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16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w:t>
            </w:r>
          </w:p>
        </w:tc>
        <w:tc>
          <w:tcPr>
            <w:tcW w:w="22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5</w:t>
            </w:r>
          </w:p>
        </w:tc>
        <w:tc>
          <w:tcPr>
            <w:tcW w:w="27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6</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7</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11</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12</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13</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14</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15</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16</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18</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19</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21</w:t>
            </w:r>
          </w:p>
        </w:tc>
      </w:tr>
      <w:tr w:rsidR="001F78B8" w:rsidRPr="001F78B8" w:rsidTr="001F78B8">
        <w:trPr>
          <w:trHeight w:val="20"/>
        </w:trPr>
        <w:tc>
          <w:tcPr>
            <w:tcW w:w="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Всего по Богучанскому району  на 2016─2017 годы, в т. ч.:</w:t>
            </w:r>
          </w:p>
        </w:tc>
        <w:tc>
          <w:tcPr>
            <w:tcW w:w="16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2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7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7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97</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97</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2047,20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37</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18</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19</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1616,03</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767,93</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848,10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82466964,34</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43343023,51</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38455599,31</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668341,52</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r>
      <w:tr w:rsidR="001F78B8" w:rsidRPr="001F78B8" w:rsidTr="001F78B8">
        <w:trPr>
          <w:trHeight w:val="20"/>
        </w:trPr>
        <w:tc>
          <w:tcPr>
            <w:tcW w:w="8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Итого по муниципальному образованию Богучанский сельсовет</w:t>
            </w:r>
          </w:p>
        </w:tc>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66</w:t>
            </w:r>
          </w:p>
        </w:tc>
        <w:tc>
          <w:tcPr>
            <w:tcW w:w="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66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1 124,70</w:t>
            </w:r>
          </w:p>
        </w:tc>
        <w:tc>
          <w:tcPr>
            <w:tcW w:w="1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22</w:t>
            </w:r>
          </w:p>
        </w:tc>
        <w:tc>
          <w:tcPr>
            <w:tcW w:w="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18</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4</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986,73</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767,93</w:t>
            </w:r>
          </w:p>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218,80</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50 353 414,06</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26 464 769,58</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23 480 562,56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408 081,92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с. Богучаны, ул. Октябрьская, д. 47</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05.12.2006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7</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7</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77,60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66,20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66,20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3 378 225,05</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1 775 529,02</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1 575 317,70</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27 378,33</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с. Богучаны, ул. Центральная, д. 21</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05.12.2006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33</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33</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503,40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448,23</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448,23</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22 873 441,35</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12 021 833,40</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10 666 233,47</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185 374,48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с. Богучаны, пер. Толстого, д. 25</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05.12.2006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26</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26</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543,70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6</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472,30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253,50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218,80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24 101 747,66</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12 667 407,16</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11 239 011,39</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195 329,11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9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Итого по муниципальному образованию Пинчугский сельсовет</w:t>
            </w:r>
          </w:p>
        </w:tc>
        <w:tc>
          <w:tcPr>
            <w:tcW w:w="16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2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7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27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х</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31</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31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922,50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15</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15</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629,30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629,30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32 113 550,28</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16 878 253,93</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14 975 036,75</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260 259,60</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bCs/>
                <w:sz w:val="14"/>
                <w:szCs w:val="14"/>
                <w:lang w:eastAsia="ru-RU"/>
              </w:rPr>
            </w:pPr>
            <w:r w:rsidRPr="001F78B8">
              <w:rPr>
                <w:rFonts w:ascii="Times New Roman" w:eastAsia="Times New Roman" w:hAnsi="Times New Roman"/>
                <w:bCs/>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Строит</w:t>
            </w:r>
            <w:r w:rsidRPr="001F78B8">
              <w:rPr>
                <w:rFonts w:ascii="Times New Roman" w:eastAsia="Times New Roman" w:hAnsi="Times New Roman"/>
                <w:sz w:val="14"/>
                <w:szCs w:val="14"/>
                <w:lang w:eastAsia="ru-RU"/>
              </w:rPr>
              <w:lastRenderedPageBreak/>
              <w:t>ельная, д. 7</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lastRenderedPageBreak/>
              <w:t>3</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 xml:space="preserve">III квартал </w:t>
            </w:r>
            <w:r w:rsidRPr="001F78B8">
              <w:rPr>
                <w:rFonts w:ascii="Times New Roman" w:eastAsia="Times New Roman" w:hAnsi="Times New Roman"/>
                <w:sz w:val="14"/>
                <w:szCs w:val="14"/>
                <w:lang w:eastAsia="ru-RU"/>
              </w:rPr>
              <w:lastRenderedPageBreak/>
              <w:t>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lastRenderedPageBreak/>
              <w:t xml:space="preserve">I квартал </w:t>
            </w:r>
            <w:r w:rsidRPr="001F78B8">
              <w:rPr>
                <w:rFonts w:ascii="Times New Roman" w:eastAsia="Times New Roman" w:hAnsi="Times New Roman"/>
                <w:sz w:val="14"/>
                <w:szCs w:val="14"/>
                <w:lang w:eastAsia="ru-RU"/>
              </w:rPr>
              <w:lastRenderedPageBreak/>
              <w:t>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lastRenderedPageBreak/>
              <w:t>3</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84,00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84,00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84,00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4 286 569,56</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2 252 937,12</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1 998 892,56</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34 739,88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lastRenderedPageBreak/>
              <w:t>2</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Кирова, д. 2</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5</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83,70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41,80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41,80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2 133 078,67</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1 121 104,42</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994 687,02</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17 287,23</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Школьная, д. 2</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7</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82,90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41,90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41,90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2 138 181,72</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1 123 786,49</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997 066,65</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17 328,58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6</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83,70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83,70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83,70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4 271 260,38</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2 244 890,92</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1 991 753,65</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34 615,81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5</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8</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4 296 775,67</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2 258 301,26</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2 003 651,82</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34 822,59</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6</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11</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12</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42,10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42,10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2 148 387,84</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1 129 150,63</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1 001 825,91</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17 411,30</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7</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12</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13</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4 296 775,67</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2 258 301,26</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2 003 651,82</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34 822,59</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13</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14</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84,20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42,10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42,10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2 148 387,84</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1 129 150,63</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1 001 825,91</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17 411,30</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19</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83,70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41,40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41,40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2 112 666,43</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1 110 376,15</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985 168,48</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17 121,80</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10</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Ленина, д. 29</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19</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84,00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42,00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42,00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2 143 284,78</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1 126 468,56</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999 446,28</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17 369,94</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r w:rsidR="001F78B8" w:rsidRPr="001F78B8" w:rsidTr="001F78B8">
        <w:trPr>
          <w:trHeight w:val="20"/>
        </w:trPr>
        <w:tc>
          <w:tcPr>
            <w:tcW w:w="88" w:type="pct"/>
            <w:tcBorders>
              <w:top w:val="nil"/>
              <w:left w:val="single" w:sz="4" w:space="0" w:color="auto"/>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11</w:t>
            </w:r>
          </w:p>
        </w:tc>
        <w:tc>
          <w:tcPr>
            <w:tcW w:w="803"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п. Пинчуга, ул. Набережная, д. 9</w:t>
            </w:r>
          </w:p>
        </w:tc>
        <w:tc>
          <w:tcPr>
            <w:tcW w:w="166"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21</w:t>
            </w:r>
          </w:p>
        </w:tc>
        <w:tc>
          <w:tcPr>
            <w:tcW w:w="22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30.11.2006</w:t>
            </w:r>
          </w:p>
        </w:tc>
        <w:tc>
          <w:tcPr>
            <w:tcW w:w="275"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III квартал 2017</w:t>
            </w:r>
          </w:p>
        </w:tc>
        <w:tc>
          <w:tcPr>
            <w:tcW w:w="271" w:type="pct"/>
            <w:tcBorders>
              <w:top w:val="nil"/>
              <w:left w:val="nil"/>
              <w:bottom w:val="single" w:sz="4" w:space="0" w:color="auto"/>
              <w:right w:val="single" w:sz="4" w:space="0" w:color="auto"/>
            </w:tcBorders>
            <w:shd w:val="clear" w:color="auto" w:fill="auto"/>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I квартал 2018</w:t>
            </w:r>
          </w:p>
        </w:tc>
        <w:tc>
          <w:tcPr>
            <w:tcW w:w="10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12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83,70</w:t>
            </w:r>
          </w:p>
        </w:tc>
        <w:tc>
          <w:tcPr>
            <w:tcW w:w="11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8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w:t>
            </w:r>
          </w:p>
        </w:tc>
        <w:tc>
          <w:tcPr>
            <w:tcW w:w="13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w:t>
            </w:r>
          </w:p>
        </w:tc>
        <w:tc>
          <w:tcPr>
            <w:tcW w:w="235"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41,90</w:t>
            </w:r>
          </w:p>
        </w:tc>
        <w:tc>
          <w:tcPr>
            <w:tcW w:w="188"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74"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41,90</w:t>
            </w:r>
          </w:p>
        </w:tc>
        <w:tc>
          <w:tcPr>
            <w:tcW w:w="297"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2 138 181,72</w:t>
            </w:r>
          </w:p>
        </w:tc>
        <w:tc>
          <w:tcPr>
            <w:tcW w:w="470"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1 123 786,49</w:t>
            </w:r>
          </w:p>
        </w:tc>
        <w:tc>
          <w:tcPr>
            <w:tcW w:w="286"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997 066,65</w:t>
            </w:r>
          </w:p>
        </w:tc>
        <w:tc>
          <w:tcPr>
            <w:tcW w:w="293"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17 328,58</w:t>
            </w:r>
          </w:p>
        </w:tc>
        <w:tc>
          <w:tcPr>
            <w:tcW w:w="242"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c>
          <w:tcPr>
            <w:tcW w:w="181" w:type="pct"/>
            <w:tcBorders>
              <w:top w:val="nil"/>
              <w:left w:val="nil"/>
              <w:bottom w:val="single" w:sz="4" w:space="0" w:color="auto"/>
              <w:right w:val="single" w:sz="4" w:space="0" w:color="auto"/>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4"/>
                <w:szCs w:val="14"/>
                <w:lang w:eastAsia="ru-RU"/>
              </w:rPr>
            </w:pPr>
            <w:r w:rsidRPr="001F78B8">
              <w:rPr>
                <w:rFonts w:ascii="Times New Roman" w:eastAsia="Times New Roman" w:hAnsi="Times New Roman"/>
                <w:sz w:val="14"/>
                <w:szCs w:val="14"/>
                <w:lang w:eastAsia="ru-RU"/>
              </w:rPr>
              <w:t>0,00</w:t>
            </w:r>
          </w:p>
        </w:tc>
      </w:tr>
    </w:tbl>
    <w:p w:rsidR="001F78B8" w:rsidRDefault="001F78B8" w:rsidP="00C426CA">
      <w:pPr>
        <w:widowControl w:val="0"/>
        <w:autoSpaceDE w:val="0"/>
        <w:autoSpaceDN w:val="0"/>
        <w:adjustRightInd w:val="0"/>
        <w:spacing w:after="0" w:line="240" w:lineRule="auto"/>
        <w:ind w:firstLine="540"/>
        <w:rPr>
          <w:rFonts w:ascii="Times New Roman" w:hAnsi="Times New Roman"/>
          <w:sz w:val="20"/>
          <w:szCs w:val="20"/>
          <w:lang w:val="en-US"/>
        </w:rPr>
      </w:pPr>
    </w:p>
    <w:tbl>
      <w:tblPr>
        <w:tblW w:w="5000" w:type="pct"/>
        <w:jc w:val="right"/>
        <w:tblLook w:val="04A0"/>
      </w:tblPr>
      <w:tblGrid>
        <w:gridCol w:w="223"/>
        <w:gridCol w:w="1637"/>
        <w:gridCol w:w="648"/>
        <w:gridCol w:w="778"/>
        <w:gridCol w:w="519"/>
        <w:gridCol w:w="657"/>
        <w:gridCol w:w="503"/>
        <w:gridCol w:w="681"/>
        <w:gridCol w:w="471"/>
        <w:gridCol w:w="2129"/>
        <w:gridCol w:w="1324"/>
      </w:tblGrid>
      <w:tr w:rsidR="001F78B8" w:rsidRPr="001F78B8" w:rsidTr="001F78B8">
        <w:trPr>
          <w:trHeight w:val="20"/>
          <w:jc w:val="right"/>
        </w:trPr>
        <w:tc>
          <w:tcPr>
            <w:tcW w:w="8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9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p>
        </w:tc>
        <w:tc>
          <w:tcPr>
            <w:tcW w:w="423"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491"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28"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47"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3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71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Приложение №2</w:t>
            </w:r>
          </w:p>
        </w:tc>
        <w:tc>
          <w:tcPr>
            <w:tcW w:w="44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r>
      <w:tr w:rsidR="001F78B8" w:rsidRPr="001F78B8" w:rsidTr="001F78B8">
        <w:trPr>
          <w:trHeight w:val="20"/>
          <w:jc w:val="right"/>
        </w:trPr>
        <w:tc>
          <w:tcPr>
            <w:tcW w:w="8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9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p>
        </w:tc>
        <w:tc>
          <w:tcPr>
            <w:tcW w:w="423"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491"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28"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47"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3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1160" w:type="pct"/>
            <w:gridSpan w:val="2"/>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к муниципальной адресной программе</w:t>
            </w:r>
          </w:p>
        </w:tc>
      </w:tr>
      <w:tr w:rsidR="001F78B8" w:rsidRPr="001F78B8" w:rsidTr="001F78B8">
        <w:trPr>
          <w:trHeight w:val="20"/>
          <w:jc w:val="right"/>
        </w:trPr>
        <w:tc>
          <w:tcPr>
            <w:tcW w:w="8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9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p>
        </w:tc>
        <w:tc>
          <w:tcPr>
            <w:tcW w:w="423"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491"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28"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47"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3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1160" w:type="pct"/>
            <w:gridSpan w:val="2"/>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 xml:space="preserve">"Переселение граждан из </w:t>
            </w:r>
            <w:proofErr w:type="gramStart"/>
            <w:r w:rsidRPr="001F78B8">
              <w:rPr>
                <w:rFonts w:ascii="Times New Roman" w:eastAsia="Times New Roman" w:hAnsi="Times New Roman"/>
                <w:sz w:val="18"/>
                <w:szCs w:val="18"/>
                <w:lang w:eastAsia="ru-RU"/>
              </w:rPr>
              <w:t>аварийного</w:t>
            </w:r>
            <w:proofErr w:type="gramEnd"/>
          </w:p>
        </w:tc>
      </w:tr>
      <w:tr w:rsidR="001F78B8" w:rsidRPr="001F78B8" w:rsidTr="001F78B8">
        <w:trPr>
          <w:trHeight w:val="20"/>
          <w:jc w:val="right"/>
        </w:trPr>
        <w:tc>
          <w:tcPr>
            <w:tcW w:w="8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9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p>
        </w:tc>
        <w:tc>
          <w:tcPr>
            <w:tcW w:w="423"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491"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28"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47"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3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1160" w:type="pct"/>
            <w:gridSpan w:val="2"/>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r w:rsidRPr="001F78B8">
              <w:rPr>
                <w:rFonts w:ascii="Times New Roman" w:eastAsia="Times New Roman" w:hAnsi="Times New Roman"/>
                <w:sz w:val="18"/>
                <w:szCs w:val="18"/>
                <w:lang w:eastAsia="ru-RU"/>
              </w:rPr>
              <w:t>жилищного фонда в Богучанском районе"</w:t>
            </w:r>
          </w:p>
        </w:tc>
      </w:tr>
      <w:tr w:rsidR="001F78B8" w:rsidRPr="001F78B8" w:rsidTr="001F78B8">
        <w:trPr>
          <w:trHeight w:val="20"/>
          <w:jc w:val="right"/>
        </w:trPr>
        <w:tc>
          <w:tcPr>
            <w:tcW w:w="8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9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rPr>
                <w:rFonts w:ascii="Times New Roman" w:eastAsia="Times New Roman" w:hAnsi="Times New Roman"/>
                <w:sz w:val="18"/>
                <w:szCs w:val="18"/>
                <w:lang w:eastAsia="ru-RU"/>
              </w:rPr>
            </w:pPr>
          </w:p>
        </w:tc>
        <w:tc>
          <w:tcPr>
            <w:tcW w:w="423"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p>
        </w:tc>
        <w:tc>
          <w:tcPr>
            <w:tcW w:w="491"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28"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47"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44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330"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c>
          <w:tcPr>
            <w:tcW w:w="715" w:type="pct"/>
            <w:tcBorders>
              <w:top w:val="nil"/>
              <w:left w:val="nil"/>
              <w:bottom w:val="nil"/>
              <w:right w:val="nil"/>
            </w:tcBorders>
            <w:shd w:val="clear" w:color="auto" w:fill="auto"/>
            <w:noWrap/>
            <w:vAlign w:val="center"/>
            <w:hideMark/>
          </w:tcPr>
          <w:p w:rsidR="001F78B8" w:rsidRDefault="001F78B8" w:rsidP="001F78B8">
            <w:pPr>
              <w:spacing w:after="0" w:line="240" w:lineRule="auto"/>
              <w:rPr>
                <w:rFonts w:ascii="Times New Roman" w:eastAsia="Times New Roman" w:hAnsi="Times New Roman"/>
                <w:sz w:val="18"/>
                <w:szCs w:val="18"/>
                <w:lang w:val="en-US" w:eastAsia="ru-RU"/>
              </w:rPr>
            </w:pPr>
            <w:r w:rsidRPr="001F78B8">
              <w:rPr>
                <w:rFonts w:ascii="Times New Roman" w:eastAsia="Times New Roman" w:hAnsi="Times New Roman"/>
                <w:sz w:val="18"/>
                <w:szCs w:val="18"/>
                <w:lang w:eastAsia="ru-RU"/>
              </w:rPr>
              <w:t>на 2016-2017 годы</w:t>
            </w:r>
          </w:p>
          <w:p w:rsidR="001F78B8" w:rsidRPr="001F78B8" w:rsidRDefault="001F78B8" w:rsidP="001F78B8">
            <w:pPr>
              <w:spacing w:after="0" w:line="240" w:lineRule="auto"/>
              <w:rPr>
                <w:rFonts w:ascii="Times New Roman" w:eastAsia="Times New Roman" w:hAnsi="Times New Roman"/>
                <w:sz w:val="18"/>
                <w:szCs w:val="18"/>
                <w:lang w:val="en-US" w:eastAsia="ru-RU"/>
              </w:rPr>
            </w:pPr>
          </w:p>
        </w:tc>
        <w:tc>
          <w:tcPr>
            <w:tcW w:w="445" w:type="pct"/>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right"/>
              <w:rPr>
                <w:rFonts w:ascii="Times New Roman" w:eastAsia="Times New Roman" w:hAnsi="Times New Roman"/>
                <w:sz w:val="18"/>
                <w:szCs w:val="18"/>
                <w:lang w:eastAsia="ru-RU"/>
              </w:rPr>
            </w:pPr>
          </w:p>
        </w:tc>
      </w:tr>
      <w:tr w:rsidR="001F78B8" w:rsidRPr="001F78B8" w:rsidTr="001F78B8">
        <w:trPr>
          <w:trHeight w:val="20"/>
          <w:jc w:val="right"/>
        </w:trPr>
        <w:tc>
          <w:tcPr>
            <w:tcW w:w="5000" w:type="pct"/>
            <w:gridSpan w:val="11"/>
            <w:tcBorders>
              <w:top w:val="nil"/>
              <w:left w:val="nil"/>
              <w:bottom w:val="nil"/>
              <w:right w:val="nil"/>
            </w:tcBorders>
            <w:shd w:val="clear" w:color="auto" w:fill="auto"/>
            <w:noWrap/>
            <w:vAlign w:val="center"/>
            <w:hideMark/>
          </w:tcPr>
          <w:p w:rsidR="001F78B8" w:rsidRPr="001F78B8" w:rsidRDefault="001F78B8" w:rsidP="001F78B8">
            <w:pPr>
              <w:spacing w:after="0" w:line="240" w:lineRule="auto"/>
              <w:jc w:val="center"/>
              <w:rPr>
                <w:rFonts w:ascii="Times New Roman" w:eastAsia="Times New Roman" w:hAnsi="Times New Roman"/>
                <w:sz w:val="18"/>
                <w:szCs w:val="18"/>
                <w:lang w:eastAsia="ru-RU"/>
              </w:rPr>
            </w:pPr>
            <w:r w:rsidRPr="001F78B8">
              <w:rPr>
                <w:rFonts w:ascii="Times New Roman" w:eastAsia="Times New Roman" w:hAnsi="Times New Roman"/>
                <w:sz w:val="20"/>
                <w:szCs w:val="18"/>
                <w:lang w:eastAsia="ru-RU"/>
              </w:rPr>
              <w:t xml:space="preserve"> Реестр аварийных  многоквартирных домов по способам переселения</w:t>
            </w:r>
          </w:p>
        </w:tc>
      </w:tr>
    </w:tbl>
    <w:p w:rsidR="001F78B8" w:rsidRPr="00860393" w:rsidRDefault="001F78B8" w:rsidP="00C426CA">
      <w:pPr>
        <w:widowControl w:val="0"/>
        <w:autoSpaceDE w:val="0"/>
        <w:autoSpaceDN w:val="0"/>
        <w:adjustRightInd w:val="0"/>
        <w:spacing w:after="0" w:line="240" w:lineRule="auto"/>
        <w:ind w:firstLine="540"/>
        <w:rPr>
          <w:rFonts w:ascii="Times New Roman" w:hAnsi="Times New Roman"/>
          <w:sz w:val="20"/>
          <w:szCs w:val="20"/>
        </w:rPr>
      </w:pPr>
    </w:p>
    <w:p w:rsidR="001F78B8" w:rsidRPr="00860393" w:rsidRDefault="001F78B8" w:rsidP="00C426CA">
      <w:pPr>
        <w:widowControl w:val="0"/>
        <w:autoSpaceDE w:val="0"/>
        <w:autoSpaceDN w:val="0"/>
        <w:adjustRightInd w:val="0"/>
        <w:spacing w:after="0" w:line="240" w:lineRule="auto"/>
        <w:ind w:firstLine="540"/>
        <w:rPr>
          <w:rFonts w:ascii="Times New Roman" w:hAnsi="Times New Roman"/>
          <w:sz w:val="20"/>
          <w:szCs w:val="20"/>
        </w:rPr>
      </w:pPr>
    </w:p>
    <w:tbl>
      <w:tblPr>
        <w:tblW w:w="5000" w:type="pct"/>
        <w:tblLook w:val="04A0"/>
      </w:tblPr>
      <w:tblGrid>
        <w:gridCol w:w="405"/>
        <w:gridCol w:w="1615"/>
        <w:gridCol w:w="706"/>
        <w:gridCol w:w="1021"/>
        <w:gridCol w:w="501"/>
        <w:gridCol w:w="631"/>
        <w:gridCol w:w="706"/>
        <w:gridCol w:w="1021"/>
        <w:gridCol w:w="531"/>
        <w:gridCol w:w="951"/>
        <w:gridCol w:w="531"/>
        <w:gridCol w:w="951"/>
      </w:tblGrid>
      <w:tr w:rsidR="00760B8F" w:rsidRPr="00760B8F" w:rsidTr="00760B8F">
        <w:trPr>
          <w:trHeight w:val="20"/>
        </w:trPr>
        <w:tc>
          <w:tcPr>
            <w:tcW w:w="125" w:type="pct"/>
            <w:vMerge w:val="restart"/>
            <w:tcBorders>
              <w:top w:val="single" w:sz="4" w:space="0" w:color="auto"/>
              <w:left w:val="single" w:sz="4" w:space="0" w:color="auto"/>
              <w:bottom w:val="nil"/>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w:t>
            </w:r>
            <w:r w:rsidRPr="00760B8F">
              <w:rPr>
                <w:rFonts w:ascii="Times New Roman" w:eastAsia="Times New Roman" w:hAnsi="Times New Roman"/>
                <w:sz w:val="14"/>
                <w:szCs w:val="14"/>
                <w:lang w:eastAsia="ru-RU"/>
              </w:rPr>
              <w:br/>
            </w:r>
            <w:proofErr w:type="gramStart"/>
            <w:r w:rsidRPr="00760B8F">
              <w:rPr>
                <w:rFonts w:ascii="Times New Roman" w:eastAsia="Times New Roman" w:hAnsi="Times New Roman"/>
                <w:sz w:val="14"/>
                <w:szCs w:val="14"/>
                <w:lang w:eastAsia="ru-RU"/>
              </w:rPr>
              <w:t>п</w:t>
            </w:r>
            <w:proofErr w:type="gramEnd"/>
            <w:r w:rsidRPr="00760B8F">
              <w:rPr>
                <w:rFonts w:ascii="Times New Roman" w:eastAsia="Times New Roman" w:hAnsi="Times New Roman"/>
                <w:sz w:val="14"/>
                <w:szCs w:val="14"/>
                <w:lang w:eastAsia="ru-RU"/>
              </w:rPr>
              <w:t>/п</w:t>
            </w:r>
          </w:p>
        </w:tc>
        <w:tc>
          <w:tcPr>
            <w:tcW w:w="932" w:type="pct"/>
            <w:vMerge w:val="restart"/>
            <w:tcBorders>
              <w:top w:val="single" w:sz="4" w:space="0" w:color="auto"/>
              <w:left w:val="single" w:sz="4" w:space="0" w:color="auto"/>
              <w:bottom w:val="nil"/>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Адрес МКД</w:t>
            </w:r>
          </w:p>
        </w:tc>
        <w:tc>
          <w:tcPr>
            <w:tcW w:w="907" w:type="pct"/>
            <w:gridSpan w:val="2"/>
            <w:tcBorders>
              <w:top w:val="single" w:sz="4" w:space="0" w:color="auto"/>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Всего</w:t>
            </w:r>
          </w:p>
        </w:tc>
        <w:tc>
          <w:tcPr>
            <w:tcW w:w="777" w:type="pct"/>
            <w:gridSpan w:val="2"/>
            <w:tcBorders>
              <w:top w:val="single" w:sz="4" w:space="0" w:color="auto"/>
              <w:left w:val="single" w:sz="4" w:space="0" w:color="auto"/>
              <w:bottom w:val="single" w:sz="4" w:space="0" w:color="auto"/>
              <w:right w:val="nil"/>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Строительство МКД</w:t>
            </w:r>
          </w:p>
        </w:tc>
        <w:tc>
          <w:tcPr>
            <w:tcW w:w="781" w:type="pct"/>
            <w:gridSpan w:val="2"/>
            <w:tcBorders>
              <w:top w:val="single" w:sz="4" w:space="0" w:color="auto"/>
              <w:left w:val="single" w:sz="4" w:space="0" w:color="auto"/>
              <w:bottom w:val="single" w:sz="4" w:space="0" w:color="auto"/>
              <w:right w:val="nil"/>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Приобретение жилых помещений у застройщика</w:t>
            </w:r>
          </w:p>
        </w:tc>
        <w:tc>
          <w:tcPr>
            <w:tcW w:w="689" w:type="pct"/>
            <w:gridSpan w:val="2"/>
            <w:tcBorders>
              <w:top w:val="single" w:sz="4" w:space="0" w:color="auto"/>
              <w:left w:val="single" w:sz="4" w:space="0" w:color="auto"/>
              <w:bottom w:val="single" w:sz="4" w:space="0" w:color="auto"/>
              <w:right w:val="nil"/>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Приобретение жилых помещений у лиц, не являющихся застройщиком</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Возмещение затрат, выкуп жилых помещений у собственников</w:t>
            </w:r>
          </w:p>
        </w:tc>
      </w:tr>
      <w:tr w:rsidR="00760B8F" w:rsidRPr="00760B8F" w:rsidTr="00B93999">
        <w:trPr>
          <w:trHeight w:val="966"/>
        </w:trPr>
        <w:tc>
          <w:tcPr>
            <w:tcW w:w="125" w:type="pct"/>
            <w:vMerge/>
            <w:tcBorders>
              <w:top w:val="single" w:sz="4" w:space="0" w:color="auto"/>
              <w:left w:val="single" w:sz="4" w:space="0" w:color="auto"/>
              <w:bottom w:val="nil"/>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932" w:type="pct"/>
            <w:vMerge/>
            <w:tcBorders>
              <w:top w:val="single" w:sz="4" w:space="0" w:color="auto"/>
              <w:left w:val="single" w:sz="4" w:space="0" w:color="auto"/>
              <w:bottom w:val="nil"/>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420"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расселяемая площадь жилых помещений</w:t>
            </w:r>
          </w:p>
        </w:tc>
        <w:tc>
          <w:tcPr>
            <w:tcW w:w="48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xml:space="preserve">стоимость </w:t>
            </w:r>
          </w:p>
        </w:tc>
        <w:tc>
          <w:tcPr>
            <w:tcW w:w="35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площадь</w:t>
            </w:r>
          </w:p>
        </w:tc>
        <w:tc>
          <w:tcPr>
            <w:tcW w:w="42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xml:space="preserve">стоимость </w:t>
            </w:r>
          </w:p>
        </w:tc>
        <w:tc>
          <w:tcPr>
            <w:tcW w:w="34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площадь</w:t>
            </w:r>
          </w:p>
        </w:tc>
        <w:tc>
          <w:tcPr>
            <w:tcW w:w="43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xml:space="preserve">стоимость </w:t>
            </w:r>
          </w:p>
        </w:tc>
        <w:tc>
          <w:tcPr>
            <w:tcW w:w="32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площадь</w:t>
            </w:r>
          </w:p>
        </w:tc>
        <w:tc>
          <w:tcPr>
            <w:tcW w:w="36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xml:space="preserve">стоимость </w:t>
            </w:r>
          </w:p>
        </w:tc>
        <w:tc>
          <w:tcPr>
            <w:tcW w:w="34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площадь</w:t>
            </w:r>
          </w:p>
        </w:tc>
        <w:tc>
          <w:tcPr>
            <w:tcW w:w="44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xml:space="preserve">стоимость </w:t>
            </w:r>
          </w:p>
        </w:tc>
      </w:tr>
      <w:tr w:rsidR="00760B8F" w:rsidRPr="00760B8F" w:rsidTr="00760B8F">
        <w:trPr>
          <w:trHeight w:val="1613"/>
        </w:trPr>
        <w:tc>
          <w:tcPr>
            <w:tcW w:w="125" w:type="pct"/>
            <w:vMerge/>
            <w:tcBorders>
              <w:top w:val="single" w:sz="4" w:space="0" w:color="auto"/>
              <w:left w:val="single" w:sz="4" w:space="0" w:color="auto"/>
              <w:bottom w:val="nil"/>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932" w:type="pct"/>
            <w:vMerge/>
            <w:tcBorders>
              <w:top w:val="single" w:sz="4" w:space="0" w:color="auto"/>
              <w:left w:val="single" w:sz="4" w:space="0" w:color="auto"/>
              <w:bottom w:val="nil"/>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420" w:type="pct"/>
            <w:vMerge/>
            <w:tcBorders>
              <w:top w:val="nil"/>
              <w:left w:val="single" w:sz="4" w:space="0" w:color="auto"/>
              <w:bottom w:val="single" w:sz="4" w:space="0" w:color="auto"/>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487"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353"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344"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437"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328"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361" w:type="pct"/>
            <w:vMerge/>
            <w:tcBorders>
              <w:top w:val="nil"/>
              <w:left w:val="single" w:sz="4" w:space="0" w:color="auto"/>
              <w:bottom w:val="single" w:sz="4" w:space="0" w:color="000000"/>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349" w:type="pct"/>
            <w:vMerge/>
            <w:tcBorders>
              <w:top w:val="nil"/>
              <w:left w:val="single" w:sz="4" w:space="0" w:color="auto"/>
              <w:bottom w:val="single" w:sz="4" w:space="0" w:color="auto"/>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c>
          <w:tcPr>
            <w:tcW w:w="441" w:type="pct"/>
            <w:vMerge/>
            <w:tcBorders>
              <w:top w:val="nil"/>
              <w:left w:val="single" w:sz="4" w:space="0" w:color="auto"/>
              <w:bottom w:val="single" w:sz="4" w:space="0" w:color="auto"/>
              <w:right w:val="single" w:sz="4" w:space="0" w:color="auto"/>
            </w:tcBorders>
            <w:vAlign w:val="center"/>
            <w:hideMark/>
          </w:tcPr>
          <w:p w:rsidR="00760B8F" w:rsidRPr="00760B8F" w:rsidRDefault="00760B8F" w:rsidP="00760B8F">
            <w:pPr>
              <w:spacing w:after="0" w:line="240" w:lineRule="auto"/>
              <w:rPr>
                <w:rFonts w:ascii="Times New Roman" w:eastAsia="Times New Roman" w:hAnsi="Times New Roman"/>
                <w:sz w:val="14"/>
                <w:szCs w:val="14"/>
                <w:lang w:eastAsia="ru-RU"/>
              </w:rPr>
            </w:pPr>
          </w:p>
        </w:tc>
      </w:tr>
      <w:tr w:rsidR="00760B8F" w:rsidRPr="00760B8F" w:rsidTr="00760B8F">
        <w:trPr>
          <w:trHeight w:val="276"/>
        </w:trPr>
        <w:tc>
          <w:tcPr>
            <w:tcW w:w="125" w:type="pct"/>
            <w:tcBorders>
              <w:top w:val="nil"/>
              <w:left w:val="single" w:sz="4" w:space="0" w:color="auto"/>
              <w:bottom w:val="single" w:sz="4" w:space="0" w:color="auto"/>
              <w:right w:val="single" w:sz="4" w:space="0" w:color="auto"/>
            </w:tcBorders>
            <w:shd w:val="clear" w:color="auto" w:fill="auto"/>
            <w:vAlign w:val="bottom"/>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w:t>
            </w:r>
          </w:p>
        </w:tc>
        <w:tc>
          <w:tcPr>
            <w:tcW w:w="932" w:type="pct"/>
            <w:tcBorders>
              <w:top w:val="nil"/>
              <w:left w:val="nil"/>
              <w:bottom w:val="single" w:sz="4" w:space="0" w:color="auto"/>
              <w:right w:val="single" w:sz="4" w:space="0" w:color="auto"/>
            </w:tcBorders>
            <w:shd w:val="clear" w:color="auto" w:fill="auto"/>
            <w:vAlign w:val="bottom"/>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кв. м</w:t>
            </w:r>
          </w:p>
        </w:tc>
        <w:tc>
          <w:tcPr>
            <w:tcW w:w="487"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руб.</w:t>
            </w:r>
          </w:p>
        </w:tc>
        <w:tc>
          <w:tcPr>
            <w:tcW w:w="353"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кв. м</w:t>
            </w:r>
          </w:p>
        </w:tc>
        <w:tc>
          <w:tcPr>
            <w:tcW w:w="424"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руб.</w:t>
            </w:r>
          </w:p>
        </w:tc>
        <w:tc>
          <w:tcPr>
            <w:tcW w:w="344"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кв. м</w:t>
            </w:r>
          </w:p>
        </w:tc>
        <w:tc>
          <w:tcPr>
            <w:tcW w:w="437"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руб.</w:t>
            </w:r>
          </w:p>
        </w:tc>
        <w:tc>
          <w:tcPr>
            <w:tcW w:w="328"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кв. м</w:t>
            </w:r>
          </w:p>
        </w:tc>
        <w:tc>
          <w:tcPr>
            <w:tcW w:w="361"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руб.</w:t>
            </w:r>
          </w:p>
        </w:tc>
        <w:tc>
          <w:tcPr>
            <w:tcW w:w="349"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кв. м</w:t>
            </w:r>
          </w:p>
        </w:tc>
        <w:tc>
          <w:tcPr>
            <w:tcW w:w="441" w:type="pct"/>
            <w:tcBorders>
              <w:top w:val="nil"/>
              <w:left w:val="nil"/>
              <w:bottom w:val="single" w:sz="4" w:space="0" w:color="auto"/>
              <w:right w:val="single" w:sz="4" w:space="0" w:color="auto"/>
            </w:tcBorders>
            <w:shd w:val="clear" w:color="auto" w:fill="auto"/>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руб.</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w:t>
            </w:r>
          </w:p>
        </w:tc>
        <w:tc>
          <w:tcPr>
            <w:tcW w:w="932"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3</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5</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6</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7</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9</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11</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12</w:t>
            </w:r>
          </w:p>
        </w:tc>
      </w:tr>
      <w:tr w:rsidR="00760B8F" w:rsidRPr="00760B8F" w:rsidTr="00760B8F">
        <w:trPr>
          <w:trHeight w:val="20"/>
        </w:trPr>
        <w:tc>
          <w:tcPr>
            <w:tcW w:w="1057" w:type="pct"/>
            <w:gridSpan w:val="2"/>
            <w:tcBorders>
              <w:top w:val="single" w:sz="4" w:space="0" w:color="auto"/>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Всего по Богучанскому району на 2016─2017 годы, в т. ч.:</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1 616,03</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82 466 964,34</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1 531,53</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77 923 897,89</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43,50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2 338 738,35</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2 204 328,10</w:t>
            </w:r>
          </w:p>
        </w:tc>
      </w:tr>
      <w:tr w:rsidR="00760B8F" w:rsidRPr="00760B8F" w:rsidTr="00760B8F">
        <w:trPr>
          <w:trHeight w:val="20"/>
        </w:trPr>
        <w:tc>
          <w:tcPr>
            <w:tcW w:w="1057"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Итого по муниципальному образованию Богучанский сельсовет</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986,73</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50 353 414,06</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902,23</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45 810 347,61</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43,50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2 338 738,35</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2 204 328,10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с. Богучаны, ул. Октябрьская, д. 47</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66,20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3 378 225,05</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22,70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1 039 486,70</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43,50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2 338 738,35</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с. Богучаны, ул. Центральная, д. 21</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448,23</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22 873 441,35</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407,23</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20 669 113,25</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2 204 328,10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3</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с. Богучаны, пер. Толстого, д. 25</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472,30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24 101 747,66</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472,30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24 101 747,66</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057"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Итого по муниципальному образованию Пинчугский сельсовет</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629,30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32 113 550,28</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629,30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32 113 550,28</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Строительная, д. 7</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84,00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4 286 569,56</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84,00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4 286 569,56</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Кирова, д. 2</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41,80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2 133 078,67</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41,80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2 133 078,67</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3</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Школьная, д. 2</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41,90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2 138 181,72</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41,90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2 138 181,72</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6</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83,70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4 271 260,38</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83,70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4 271 260,38</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5</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8</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84,20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4 296 775,67</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84,20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4 296 775,67</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6</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11</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42,10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2 148 387,84</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42,10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2 148 387,84</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7</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12</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84,20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4 296 775,67</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84,20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4 296 775,67</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8</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13</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42,10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2 148 387,84</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42,10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2 148 387,84</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9</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19</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41,40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2 112 666,43</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41,40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2 112 666,43</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10</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Ленина, д. 29</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42,00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2 143 284,78</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42,00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2 143 284,78</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r w:rsidR="00760B8F" w:rsidRPr="00760B8F" w:rsidTr="00760B8F">
        <w:trPr>
          <w:trHeight w:val="20"/>
        </w:trPr>
        <w:tc>
          <w:tcPr>
            <w:tcW w:w="125" w:type="pct"/>
            <w:tcBorders>
              <w:top w:val="nil"/>
              <w:left w:val="single" w:sz="4" w:space="0" w:color="auto"/>
              <w:bottom w:val="single" w:sz="4" w:space="0" w:color="auto"/>
              <w:right w:val="single" w:sz="4" w:space="0" w:color="auto"/>
            </w:tcBorders>
            <w:shd w:val="clear" w:color="auto" w:fill="auto"/>
            <w:hideMark/>
          </w:tcPr>
          <w:p w:rsidR="00760B8F" w:rsidRPr="00760B8F" w:rsidRDefault="00760B8F" w:rsidP="00760B8F">
            <w:pPr>
              <w:spacing w:after="0" w:line="240" w:lineRule="auto"/>
              <w:jc w:val="center"/>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11</w:t>
            </w:r>
          </w:p>
        </w:tc>
        <w:tc>
          <w:tcPr>
            <w:tcW w:w="932" w:type="pct"/>
            <w:tcBorders>
              <w:top w:val="nil"/>
              <w:left w:val="nil"/>
              <w:bottom w:val="single" w:sz="4" w:space="0" w:color="auto"/>
              <w:right w:val="single" w:sz="4" w:space="0" w:color="auto"/>
            </w:tcBorders>
            <w:shd w:val="clear" w:color="auto" w:fill="auto"/>
            <w:hideMark/>
          </w:tcPr>
          <w:p w:rsidR="00760B8F" w:rsidRPr="00760B8F" w:rsidRDefault="00760B8F" w:rsidP="00760B8F">
            <w:pPr>
              <w:spacing w:after="0" w:line="240" w:lineRule="auto"/>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п. Пинчуга, ул. Набережная, д. 9</w:t>
            </w:r>
          </w:p>
        </w:tc>
        <w:tc>
          <w:tcPr>
            <w:tcW w:w="420"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41,90</w:t>
            </w:r>
          </w:p>
        </w:tc>
        <w:tc>
          <w:tcPr>
            <w:tcW w:w="48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2 138 181,72</w:t>
            </w:r>
          </w:p>
        </w:tc>
        <w:tc>
          <w:tcPr>
            <w:tcW w:w="353"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2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4"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41,90</w:t>
            </w:r>
          </w:p>
        </w:tc>
        <w:tc>
          <w:tcPr>
            <w:tcW w:w="437"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2 138 181,72</w:t>
            </w:r>
          </w:p>
        </w:tc>
        <w:tc>
          <w:tcPr>
            <w:tcW w:w="328"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6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349"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c>
          <w:tcPr>
            <w:tcW w:w="441" w:type="pct"/>
            <w:tcBorders>
              <w:top w:val="nil"/>
              <w:left w:val="nil"/>
              <w:bottom w:val="single" w:sz="4" w:space="0" w:color="auto"/>
              <w:right w:val="single" w:sz="4" w:space="0" w:color="auto"/>
            </w:tcBorders>
            <w:shd w:val="clear" w:color="auto" w:fill="auto"/>
            <w:noWrap/>
            <w:vAlign w:val="center"/>
            <w:hideMark/>
          </w:tcPr>
          <w:p w:rsidR="00760B8F" w:rsidRPr="00760B8F" w:rsidRDefault="00760B8F" w:rsidP="00760B8F">
            <w:pPr>
              <w:spacing w:after="0" w:line="240" w:lineRule="auto"/>
              <w:jc w:val="right"/>
              <w:rPr>
                <w:rFonts w:ascii="Times New Roman" w:eastAsia="Times New Roman" w:hAnsi="Times New Roman"/>
                <w:sz w:val="14"/>
                <w:szCs w:val="14"/>
                <w:lang w:eastAsia="ru-RU"/>
              </w:rPr>
            </w:pPr>
            <w:r w:rsidRPr="00760B8F">
              <w:rPr>
                <w:rFonts w:ascii="Times New Roman" w:eastAsia="Times New Roman" w:hAnsi="Times New Roman"/>
                <w:sz w:val="14"/>
                <w:szCs w:val="14"/>
                <w:lang w:eastAsia="ru-RU"/>
              </w:rPr>
              <w:t>0,00</w:t>
            </w:r>
          </w:p>
        </w:tc>
      </w:tr>
    </w:tbl>
    <w:p w:rsidR="00590061" w:rsidRDefault="00590061" w:rsidP="00C426CA">
      <w:pPr>
        <w:widowControl w:val="0"/>
        <w:autoSpaceDE w:val="0"/>
        <w:autoSpaceDN w:val="0"/>
        <w:adjustRightInd w:val="0"/>
        <w:spacing w:after="0" w:line="240" w:lineRule="auto"/>
        <w:ind w:firstLine="540"/>
        <w:rPr>
          <w:rFonts w:ascii="Times New Roman" w:hAnsi="Times New Roman"/>
          <w:sz w:val="20"/>
          <w:szCs w:val="20"/>
          <w:lang w:val="en-US"/>
        </w:rPr>
      </w:pPr>
    </w:p>
    <w:tbl>
      <w:tblPr>
        <w:tblW w:w="5000" w:type="pct"/>
        <w:tblLook w:val="04A0"/>
      </w:tblPr>
      <w:tblGrid>
        <w:gridCol w:w="223"/>
        <w:gridCol w:w="924"/>
        <w:gridCol w:w="681"/>
        <w:gridCol w:w="628"/>
        <w:gridCol w:w="704"/>
        <w:gridCol w:w="526"/>
        <w:gridCol w:w="716"/>
        <w:gridCol w:w="616"/>
        <w:gridCol w:w="593"/>
        <w:gridCol w:w="505"/>
        <w:gridCol w:w="932"/>
        <w:gridCol w:w="934"/>
        <w:gridCol w:w="909"/>
        <w:gridCol w:w="679"/>
      </w:tblGrid>
      <w:tr w:rsidR="002531BE" w:rsidRPr="00590061" w:rsidTr="002531BE">
        <w:trPr>
          <w:trHeight w:val="20"/>
        </w:trPr>
        <w:tc>
          <w:tcPr>
            <w:tcW w:w="117"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83" w:type="pct"/>
            <w:tcBorders>
              <w:top w:val="nil"/>
              <w:left w:val="nil"/>
              <w:bottom w:val="nil"/>
              <w:right w:val="nil"/>
            </w:tcBorders>
            <w:shd w:val="clear" w:color="auto" w:fill="auto"/>
            <w:noWrap/>
            <w:hideMark/>
          </w:tcPr>
          <w:p w:rsidR="00590061" w:rsidRPr="00590061" w:rsidRDefault="00590061" w:rsidP="00590061">
            <w:pPr>
              <w:spacing w:after="0" w:line="240" w:lineRule="auto"/>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6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7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2"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10"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6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975" w:type="pct"/>
            <w:gridSpan w:val="2"/>
            <w:tcBorders>
              <w:top w:val="nil"/>
              <w:left w:val="nil"/>
              <w:bottom w:val="nil"/>
              <w:right w:val="nil"/>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8"/>
                <w:szCs w:val="18"/>
                <w:lang w:eastAsia="ru-RU"/>
              </w:rPr>
            </w:pPr>
            <w:r w:rsidRPr="00590061">
              <w:rPr>
                <w:rFonts w:ascii="Times New Roman" w:eastAsia="Times New Roman" w:hAnsi="Times New Roman"/>
                <w:sz w:val="18"/>
                <w:szCs w:val="18"/>
                <w:lang w:eastAsia="ru-RU"/>
              </w:rPr>
              <w:t>Приложение №3</w:t>
            </w:r>
          </w:p>
        </w:tc>
        <w:tc>
          <w:tcPr>
            <w:tcW w:w="4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5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r>
      <w:tr w:rsidR="00590061" w:rsidRPr="00590061" w:rsidTr="002531BE">
        <w:trPr>
          <w:trHeight w:val="20"/>
        </w:trPr>
        <w:tc>
          <w:tcPr>
            <w:tcW w:w="117"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83" w:type="pct"/>
            <w:tcBorders>
              <w:top w:val="nil"/>
              <w:left w:val="nil"/>
              <w:bottom w:val="nil"/>
              <w:right w:val="nil"/>
            </w:tcBorders>
            <w:shd w:val="clear" w:color="auto" w:fill="auto"/>
            <w:noWrap/>
            <w:hideMark/>
          </w:tcPr>
          <w:p w:rsidR="00590061" w:rsidRPr="00590061" w:rsidRDefault="00590061" w:rsidP="00590061">
            <w:pPr>
              <w:spacing w:after="0" w:line="240" w:lineRule="auto"/>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6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7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2"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10"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6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1805" w:type="pct"/>
            <w:gridSpan w:val="4"/>
            <w:tcBorders>
              <w:top w:val="nil"/>
              <w:left w:val="nil"/>
              <w:bottom w:val="nil"/>
              <w:right w:val="nil"/>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8"/>
                <w:szCs w:val="18"/>
                <w:lang w:eastAsia="ru-RU"/>
              </w:rPr>
            </w:pPr>
            <w:r w:rsidRPr="00590061">
              <w:rPr>
                <w:rFonts w:ascii="Times New Roman" w:eastAsia="Times New Roman" w:hAnsi="Times New Roman"/>
                <w:sz w:val="18"/>
                <w:szCs w:val="18"/>
                <w:lang w:eastAsia="ru-RU"/>
              </w:rPr>
              <w:t>к муниципальной адресной программе</w:t>
            </w:r>
          </w:p>
        </w:tc>
      </w:tr>
      <w:tr w:rsidR="00590061" w:rsidRPr="00590061" w:rsidTr="002531BE">
        <w:trPr>
          <w:trHeight w:val="20"/>
        </w:trPr>
        <w:tc>
          <w:tcPr>
            <w:tcW w:w="117"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83" w:type="pct"/>
            <w:tcBorders>
              <w:top w:val="nil"/>
              <w:left w:val="nil"/>
              <w:bottom w:val="nil"/>
              <w:right w:val="nil"/>
            </w:tcBorders>
            <w:shd w:val="clear" w:color="auto" w:fill="auto"/>
            <w:noWrap/>
            <w:hideMark/>
          </w:tcPr>
          <w:p w:rsidR="00590061" w:rsidRPr="00590061" w:rsidRDefault="00590061" w:rsidP="00590061">
            <w:pPr>
              <w:spacing w:after="0" w:line="240" w:lineRule="auto"/>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6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7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2"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10"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6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1805" w:type="pct"/>
            <w:gridSpan w:val="4"/>
            <w:tcBorders>
              <w:top w:val="nil"/>
              <w:left w:val="nil"/>
              <w:bottom w:val="nil"/>
              <w:right w:val="nil"/>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8"/>
                <w:szCs w:val="18"/>
                <w:lang w:eastAsia="ru-RU"/>
              </w:rPr>
            </w:pPr>
            <w:r w:rsidRPr="00590061">
              <w:rPr>
                <w:rFonts w:ascii="Times New Roman" w:eastAsia="Times New Roman" w:hAnsi="Times New Roman"/>
                <w:sz w:val="18"/>
                <w:szCs w:val="18"/>
                <w:lang w:eastAsia="ru-RU"/>
              </w:rPr>
              <w:t xml:space="preserve">"Переселение граждан из </w:t>
            </w:r>
            <w:proofErr w:type="gramStart"/>
            <w:r w:rsidRPr="00590061">
              <w:rPr>
                <w:rFonts w:ascii="Times New Roman" w:eastAsia="Times New Roman" w:hAnsi="Times New Roman"/>
                <w:sz w:val="18"/>
                <w:szCs w:val="18"/>
                <w:lang w:eastAsia="ru-RU"/>
              </w:rPr>
              <w:t>аварийного</w:t>
            </w:r>
            <w:proofErr w:type="gramEnd"/>
          </w:p>
        </w:tc>
      </w:tr>
      <w:tr w:rsidR="00590061" w:rsidRPr="00590061" w:rsidTr="002531BE">
        <w:trPr>
          <w:trHeight w:val="20"/>
        </w:trPr>
        <w:tc>
          <w:tcPr>
            <w:tcW w:w="117" w:type="pct"/>
            <w:tcBorders>
              <w:top w:val="nil"/>
              <w:left w:val="nil"/>
              <w:bottom w:val="nil"/>
              <w:right w:val="nil"/>
            </w:tcBorders>
            <w:shd w:val="clear" w:color="auto" w:fill="auto"/>
            <w:noWrap/>
            <w:hideMark/>
          </w:tcPr>
          <w:p w:rsidR="00590061" w:rsidRPr="00590061" w:rsidRDefault="00590061" w:rsidP="00590061">
            <w:pPr>
              <w:spacing w:after="0" w:line="240" w:lineRule="auto"/>
              <w:jc w:val="right"/>
              <w:rPr>
                <w:rFonts w:ascii="Times New Roman" w:eastAsia="Times New Roman" w:hAnsi="Times New Roman"/>
                <w:sz w:val="18"/>
                <w:szCs w:val="18"/>
                <w:lang w:eastAsia="ru-RU"/>
              </w:rPr>
            </w:pPr>
          </w:p>
        </w:tc>
        <w:tc>
          <w:tcPr>
            <w:tcW w:w="483" w:type="pct"/>
            <w:tcBorders>
              <w:top w:val="nil"/>
              <w:left w:val="nil"/>
              <w:bottom w:val="nil"/>
              <w:right w:val="nil"/>
            </w:tcBorders>
            <w:shd w:val="clear" w:color="auto" w:fill="auto"/>
            <w:noWrap/>
            <w:hideMark/>
          </w:tcPr>
          <w:p w:rsidR="00590061" w:rsidRPr="00590061" w:rsidRDefault="00590061" w:rsidP="00590061">
            <w:pPr>
              <w:spacing w:after="0" w:line="240" w:lineRule="auto"/>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6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7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2"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10"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6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1805" w:type="pct"/>
            <w:gridSpan w:val="4"/>
            <w:tcBorders>
              <w:top w:val="nil"/>
              <w:left w:val="nil"/>
              <w:bottom w:val="nil"/>
              <w:right w:val="nil"/>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8"/>
                <w:szCs w:val="18"/>
                <w:lang w:eastAsia="ru-RU"/>
              </w:rPr>
            </w:pPr>
            <w:r w:rsidRPr="00590061">
              <w:rPr>
                <w:rFonts w:ascii="Times New Roman" w:eastAsia="Times New Roman" w:hAnsi="Times New Roman"/>
                <w:sz w:val="18"/>
                <w:szCs w:val="18"/>
                <w:lang w:eastAsia="ru-RU"/>
              </w:rPr>
              <w:t xml:space="preserve">жилищного фонда в Богучанском районе" </w:t>
            </w:r>
          </w:p>
        </w:tc>
      </w:tr>
      <w:tr w:rsidR="002531BE" w:rsidRPr="00590061" w:rsidTr="002531BE">
        <w:trPr>
          <w:trHeight w:val="20"/>
        </w:trPr>
        <w:tc>
          <w:tcPr>
            <w:tcW w:w="117" w:type="pct"/>
            <w:tcBorders>
              <w:top w:val="nil"/>
              <w:left w:val="nil"/>
              <w:bottom w:val="nil"/>
              <w:right w:val="nil"/>
            </w:tcBorders>
            <w:shd w:val="clear" w:color="auto" w:fill="auto"/>
            <w:noWrap/>
            <w:hideMark/>
          </w:tcPr>
          <w:p w:rsidR="002531BE" w:rsidRPr="00590061" w:rsidRDefault="002531BE" w:rsidP="00590061">
            <w:pPr>
              <w:spacing w:after="0" w:line="240" w:lineRule="auto"/>
              <w:jc w:val="right"/>
              <w:rPr>
                <w:rFonts w:ascii="Times New Roman" w:eastAsia="Times New Roman" w:hAnsi="Times New Roman"/>
                <w:sz w:val="18"/>
                <w:szCs w:val="18"/>
                <w:lang w:eastAsia="ru-RU"/>
              </w:rPr>
            </w:pPr>
          </w:p>
        </w:tc>
        <w:tc>
          <w:tcPr>
            <w:tcW w:w="483" w:type="pct"/>
            <w:tcBorders>
              <w:top w:val="nil"/>
              <w:left w:val="nil"/>
              <w:bottom w:val="nil"/>
              <w:right w:val="nil"/>
            </w:tcBorders>
            <w:shd w:val="clear" w:color="auto" w:fill="auto"/>
            <w:noWrap/>
            <w:hideMark/>
          </w:tcPr>
          <w:p w:rsidR="002531BE" w:rsidRPr="00590061" w:rsidRDefault="002531BE" w:rsidP="00590061">
            <w:pPr>
              <w:spacing w:after="0" w:line="240" w:lineRule="auto"/>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328"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368"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275"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374"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322"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310"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264"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c>
          <w:tcPr>
            <w:tcW w:w="1450" w:type="pct"/>
            <w:gridSpan w:val="3"/>
            <w:tcBorders>
              <w:top w:val="nil"/>
              <w:left w:val="nil"/>
              <w:bottom w:val="nil"/>
              <w:right w:val="nil"/>
            </w:tcBorders>
            <w:shd w:val="clear" w:color="auto" w:fill="auto"/>
            <w:noWrap/>
            <w:vAlign w:val="center"/>
            <w:hideMark/>
          </w:tcPr>
          <w:p w:rsidR="002531BE" w:rsidRDefault="002531BE" w:rsidP="002531BE">
            <w:pPr>
              <w:spacing w:after="0" w:line="240" w:lineRule="auto"/>
              <w:rPr>
                <w:rFonts w:ascii="Times New Roman" w:eastAsia="Times New Roman" w:hAnsi="Times New Roman"/>
                <w:sz w:val="18"/>
                <w:szCs w:val="18"/>
                <w:lang w:val="en-US" w:eastAsia="ru-RU"/>
              </w:rPr>
            </w:pPr>
            <w:r w:rsidRPr="00590061">
              <w:rPr>
                <w:rFonts w:ascii="Times New Roman" w:eastAsia="Times New Roman" w:hAnsi="Times New Roman"/>
                <w:sz w:val="18"/>
                <w:szCs w:val="18"/>
                <w:lang w:eastAsia="ru-RU"/>
              </w:rPr>
              <w:t>на 2016-2017 годы</w:t>
            </w:r>
          </w:p>
          <w:p w:rsidR="002531BE" w:rsidRPr="00590061" w:rsidRDefault="002531BE" w:rsidP="002531BE">
            <w:pPr>
              <w:spacing w:after="0" w:line="240" w:lineRule="auto"/>
              <w:rPr>
                <w:rFonts w:ascii="Times New Roman" w:eastAsia="Times New Roman" w:hAnsi="Times New Roman"/>
                <w:sz w:val="18"/>
                <w:szCs w:val="18"/>
                <w:lang w:val="en-US" w:eastAsia="ru-RU"/>
              </w:rPr>
            </w:pPr>
          </w:p>
        </w:tc>
        <w:tc>
          <w:tcPr>
            <w:tcW w:w="354" w:type="pct"/>
            <w:tcBorders>
              <w:top w:val="nil"/>
              <w:left w:val="nil"/>
              <w:bottom w:val="nil"/>
              <w:right w:val="nil"/>
            </w:tcBorders>
            <w:shd w:val="clear" w:color="auto" w:fill="auto"/>
            <w:noWrap/>
            <w:hideMark/>
          </w:tcPr>
          <w:p w:rsidR="002531BE" w:rsidRPr="00590061" w:rsidRDefault="002531BE" w:rsidP="00590061">
            <w:pPr>
              <w:spacing w:after="0" w:line="240" w:lineRule="auto"/>
              <w:jc w:val="center"/>
              <w:rPr>
                <w:rFonts w:ascii="Times New Roman" w:eastAsia="Times New Roman" w:hAnsi="Times New Roman"/>
                <w:sz w:val="18"/>
                <w:szCs w:val="18"/>
                <w:lang w:eastAsia="ru-RU"/>
              </w:rPr>
            </w:pPr>
          </w:p>
        </w:tc>
      </w:tr>
      <w:tr w:rsidR="00590061" w:rsidRPr="00590061" w:rsidTr="002531BE">
        <w:trPr>
          <w:trHeight w:val="20"/>
        </w:trPr>
        <w:tc>
          <w:tcPr>
            <w:tcW w:w="117"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83" w:type="pct"/>
            <w:tcBorders>
              <w:top w:val="nil"/>
              <w:left w:val="nil"/>
              <w:bottom w:val="nil"/>
              <w:right w:val="nil"/>
            </w:tcBorders>
            <w:shd w:val="clear" w:color="auto" w:fill="auto"/>
            <w:noWrap/>
            <w:hideMark/>
          </w:tcPr>
          <w:p w:rsidR="00590061" w:rsidRPr="00590061" w:rsidRDefault="00590061" w:rsidP="00590061">
            <w:pPr>
              <w:spacing w:after="0" w:line="240" w:lineRule="auto"/>
              <w:rPr>
                <w:rFonts w:ascii="Times New Roman" w:eastAsia="Times New Roman" w:hAnsi="Times New Roman"/>
                <w:sz w:val="18"/>
                <w:szCs w:val="18"/>
                <w:lang w:eastAsia="ru-RU"/>
              </w:rPr>
            </w:pPr>
          </w:p>
        </w:tc>
        <w:tc>
          <w:tcPr>
            <w:tcW w:w="356"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6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7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22"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10"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26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87"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88"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475"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c>
          <w:tcPr>
            <w:tcW w:w="354" w:type="pct"/>
            <w:tcBorders>
              <w:top w:val="nil"/>
              <w:left w:val="nil"/>
              <w:bottom w:val="nil"/>
              <w:right w:val="nil"/>
            </w:tcBorders>
            <w:shd w:val="clear" w:color="auto" w:fill="auto"/>
            <w:noWrap/>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p>
        </w:tc>
      </w:tr>
      <w:tr w:rsidR="00590061" w:rsidRPr="00590061" w:rsidTr="00590061">
        <w:trPr>
          <w:trHeight w:val="20"/>
        </w:trPr>
        <w:tc>
          <w:tcPr>
            <w:tcW w:w="5000" w:type="pct"/>
            <w:gridSpan w:val="14"/>
            <w:tcBorders>
              <w:top w:val="nil"/>
              <w:left w:val="nil"/>
              <w:bottom w:val="nil"/>
              <w:right w:val="nil"/>
            </w:tcBorders>
            <w:shd w:val="clear" w:color="auto" w:fill="auto"/>
            <w:hideMark/>
          </w:tcPr>
          <w:p w:rsidR="00590061" w:rsidRPr="00590061" w:rsidRDefault="00590061" w:rsidP="00590061">
            <w:pPr>
              <w:spacing w:after="0" w:line="240" w:lineRule="auto"/>
              <w:jc w:val="center"/>
              <w:rPr>
                <w:rFonts w:ascii="Times New Roman" w:eastAsia="Times New Roman" w:hAnsi="Times New Roman"/>
                <w:sz w:val="18"/>
                <w:szCs w:val="18"/>
                <w:lang w:eastAsia="ru-RU"/>
              </w:rPr>
            </w:pPr>
            <w:r w:rsidRPr="00590061">
              <w:rPr>
                <w:rFonts w:ascii="Times New Roman" w:eastAsia="Times New Roman" w:hAnsi="Times New Roman"/>
                <w:sz w:val="20"/>
                <w:szCs w:val="18"/>
                <w:lang w:eastAsia="ru-RU"/>
              </w:rPr>
              <w:t xml:space="preserve"> Распределение финансирования между муниципальными образованиями Богучанского района  – участниками программы      по переселению граждан из аварийного жилищного фонда </w:t>
            </w:r>
          </w:p>
        </w:tc>
      </w:tr>
    </w:tbl>
    <w:p w:rsidR="00590061" w:rsidRPr="00860393" w:rsidRDefault="00590061" w:rsidP="00590061">
      <w:pPr>
        <w:widowControl w:val="0"/>
        <w:autoSpaceDE w:val="0"/>
        <w:autoSpaceDN w:val="0"/>
        <w:adjustRightInd w:val="0"/>
        <w:spacing w:after="0" w:line="240" w:lineRule="auto"/>
        <w:rPr>
          <w:rFonts w:ascii="Times New Roman" w:hAnsi="Times New Roman"/>
          <w:sz w:val="20"/>
          <w:szCs w:val="20"/>
        </w:rPr>
      </w:pPr>
    </w:p>
    <w:tbl>
      <w:tblPr>
        <w:tblW w:w="5000" w:type="pct"/>
        <w:tblLook w:val="04A0"/>
      </w:tblPr>
      <w:tblGrid>
        <w:gridCol w:w="261"/>
        <w:gridCol w:w="879"/>
        <w:gridCol w:w="749"/>
        <w:gridCol w:w="749"/>
        <w:gridCol w:w="750"/>
        <w:gridCol w:w="634"/>
        <w:gridCol w:w="750"/>
        <w:gridCol w:w="750"/>
        <w:gridCol w:w="750"/>
        <w:gridCol w:w="634"/>
        <w:gridCol w:w="703"/>
        <w:gridCol w:w="703"/>
        <w:gridCol w:w="679"/>
        <w:gridCol w:w="579"/>
      </w:tblGrid>
      <w:tr w:rsidR="00590061" w:rsidRPr="00590061" w:rsidTr="00590061">
        <w:trPr>
          <w:trHeight w:val="20"/>
        </w:trPr>
        <w:tc>
          <w:tcPr>
            <w:tcW w:w="1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Наименование муниципального образования</w:t>
            </w:r>
          </w:p>
        </w:tc>
        <w:tc>
          <w:tcPr>
            <w:tcW w:w="4404" w:type="pct"/>
            <w:gridSpan w:val="12"/>
            <w:tcBorders>
              <w:top w:val="single" w:sz="4" w:space="0" w:color="auto"/>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Планируемая стоимость переселения граждан из аварийного жилищного фонда на 2016–2017 годы в рамках выполнения программы, рублей</w:t>
            </w:r>
          </w:p>
        </w:tc>
      </w:tr>
      <w:tr w:rsidR="00590061" w:rsidRPr="00590061" w:rsidTr="00590061">
        <w:trPr>
          <w:trHeight w:val="20"/>
        </w:trPr>
        <w:tc>
          <w:tcPr>
            <w:tcW w:w="136" w:type="pct"/>
            <w:vMerge/>
            <w:tcBorders>
              <w:top w:val="single" w:sz="4" w:space="0" w:color="auto"/>
              <w:left w:val="single" w:sz="4" w:space="0" w:color="auto"/>
              <w:bottom w:val="single" w:sz="4" w:space="0" w:color="auto"/>
              <w:right w:val="single" w:sz="4" w:space="0" w:color="auto"/>
            </w:tcBorders>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p>
        </w:tc>
        <w:tc>
          <w:tcPr>
            <w:tcW w:w="1506" w:type="pct"/>
            <w:gridSpan w:val="4"/>
            <w:tcBorders>
              <w:top w:val="single" w:sz="4" w:space="0" w:color="auto"/>
              <w:left w:val="nil"/>
              <w:bottom w:val="single" w:sz="4" w:space="0" w:color="auto"/>
              <w:right w:val="single" w:sz="4" w:space="0" w:color="000000"/>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Всего</w:t>
            </w:r>
          </w:p>
        </w:tc>
        <w:tc>
          <w:tcPr>
            <w:tcW w:w="1507" w:type="pct"/>
            <w:gridSpan w:val="4"/>
            <w:tcBorders>
              <w:top w:val="single" w:sz="4" w:space="0" w:color="auto"/>
              <w:left w:val="nil"/>
              <w:bottom w:val="single" w:sz="4" w:space="0" w:color="auto"/>
              <w:right w:val="single" w:sz="4" w:space="0" w:color="000000"/>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2016 год</w:t>
            </w:r>
          </w:p>
        </w:tc>
        <w:tc>
          <w:tcPr>
            <w:tcW w:w="1392" w:type="pct"/>
            <w:gridSpan w:val="4"/>
            <w:tcBorders>
              <w:top w:val="single" w:sz="4" w:space="0" w:color="auto"/>
              <w:left w:val="nil"/>
              <w:bottom w:val="single" w:sz="4" w:space="0" w:color="auto"/>
              <w:right w:val="single" w:sz="4" w:space="0" w:color="000000"/>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2017 год</w:t>
            </w:r>
          </w:p>
        </w:tc>
      </w:tr>
      <w:tr w:rsidR="00590061" w:rsidRPr="00590061" w:rsidTr="00590061">
        <w:trPr>
          <w:trHeight w:val="20"/>
        </w:trPr>
        <w:tc>
          <w:tcPr>
            <w:tcW w:w="136" w:type="pct"/>
            <w:vMerge/>
            <w:tcBorders>
              <w:top w:val="single" w:sz="4" w:space="0" w:color="auto"/>
              <w:left w:val="single" w:sz="4" w:space="0" w:color="auto"/>
              <w:bottom w:val="single" w:sz="4" w:space="0" w:color="auto"/>
              <w:right w:val="single" w:sz="4" w:space="0" w:color="auto"/>
            </w:tcBorders>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p>
        </w:tc>
        <w:tc>
          <w:tcPr>
            <w:tcW w:w="39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всего</w:t>
            </w:r>
          </w:p>
        </w:tc>
        <w:tc>
          <w:tcPr>
            <w:tcW w:w="39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Фонда</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субъекта Российской Федерации</w:t>
            </w:r>
          </w:p>
        </w:tc>
        <w:tc>
          <w:tcPr>
            <w:tcW w:w="33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местного бюджета</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всего</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Фонда</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субъекта Российской Федерации</w:t>
            </w:r>
          </w:p>
        </w:tc>
        <w:tc>
          <w:tcPr>
            <w:tcW w:w="33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местного бюджета</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всего</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Фонда</w:t>
            </w:r>
          </w:p>
        </w:tc>
        <w:tc>
          <w:tcPr>
            <w:tcW w:w="355"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субъекта Российской Федерации</w:t>
            </w:r>
          </w:p>
        </w:tc>
        <w:tc>
          <w:tcPr>
            <w:tcW w:w="303"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средства местного бюджета</w:t>
            </w:r>
          </w:p>
        </w:tc>
      </w:tr>
      <w:tr w:rsidR="00590061" w:rsidRPr="00590061" w:rsidTr="00590061">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w:t>
            </w:r>
          </w:p>
        </w:tc>
        <w:tc>
          <w:tcPr>
            <w:tcW w:w="459"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w:t>
            </w:r>
          </w:p>
        </w:tc>
        <w:tc>
          <w:tcPr>
            <w:tcW w:w="39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3</w:t>
            </w:r>
          </w:p>
        </w:tc>
        <w:tc>
          <w:tcPr>
            <w:tcW w:w="39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5</w:t>
            </w:r>
          </w:p>
        </w:tc>
        <w:tc>
          <w:tcPr>
            <w:tcW w:w="33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7</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8</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9</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10</w:t>
            </w:r>
          </w:p>
        </w:tc>
        <w:tc>
          <w:tcPr>
            <w:tcW w:w="33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12</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13</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14</w:t>
            </w:r>
          </w:p>
        </w:tc>
        <w:tc>
          <w:tcPr>
            <w:tcW w:w="355"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15</w:t>
            </w:r>
          </w:p>
        </w:tc>
        <w:tc>
          <w:tcPr>
            <w:tcW w:w="303"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16</w:t>
            </w:r>
          </w:p>
        </w:tc>
      </w:tr>
      <w:tr w:rsidR="00590061" w:rsidRPr="00590061" w:rsidTr="00590061">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Всего по Богучанскому району</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82 466 964,34</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43 343 023,51</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38 455 599,31</w:t>
            </w:r>
          </w:p>
        </w:tc>
        <w:tc>
          <w:tcPr>
            <w:tcW w:w="33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668 341,52</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76 408 427,63</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37 284 486,80</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38 455 599,31</w:t>
            </w:r>
          </w:p>
        </w:tc>
        <w:tc>
          <w:tcPr>
            <w:tcW w:w="33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668 341,52</w:t>
            </w:r>
          </w:p>
        </w:tc>
        <w:tc>
          <w:tcPr>
            <w:tcW w:w="367"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6 058 536,71</w:t>
            </w:r>
          </w:p>
        </w:tc>
        <w:tc>
          <w:tcPr>
            <w:tcW w:w="367"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6 058 536,71</w:t>
            </w:r>
          </w:p>
        </w:tc>
        <w:tc>
          <w:tcPr>
            <w:tcW w:w="355"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0,00</w:t>
            </w:r>
          </w:p>
        </w:tc>
        <w:tc>
          <w:tcPr>
            <w:tcW w:w="303"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0,00</w:t>
            </w:r>
          </w:p>
        </w:tc>
      </w:tr>
      <w:tr w:rsidR="00590061" w:rsidRPr="00590061" w:rsidTr="00590061">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в том числе:</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9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67"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c>
          <w:tcPr>
            <w:tcW w:w="303"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 </w:t>
            </w:r>
          </w:p>
        </w:tc>
      </w:tr>
      <w:tr w:rsidR="00590061" w:rsidRPr="00590061" w:rsidTr="00590061">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1</w:t>
            </w:r>
          </w:p>
        </w:tc>
        <w:tc>
          <w:tcPr>
            <w:tcW w:w="459"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Богучанский сельсовет</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50 353 414,06</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26 464 769,58</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23 480 562,56</w:t>
            </w:r>
          </w:p>
        </w:tc>
        <w:tc>
          <w:tcPr>
            <w:tcW w:w="33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408 081,92</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45 552 212,82</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21 663 568,34</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23 480 562,56</w:t>
            </w:r>
          </w:p>
        </w:tc>
        <w:tc>
          <w:tcPr>
            <w:tcW w:w="33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408 081,92</w:t>
            </w:r>
          </w:p>
        </w:tc>
        <w:tc>
          <w:tcPr>
            <w:tcW w:w="367"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4 801 201,24</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4 801 201,24</w:t>
            </w:r>
          </w:p>
        </w:tc>
        <w:tc>
          <w:tcPr>
            <w:tcW w:w="355"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0,00</w:t>
            </w:r>
          </w:p>
        </w:tc>
        <w:tc>
          <w:tcPr>
            <w:tcW w:w="303"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0,00</w:t>
            </w:r>
          </w:p>
        </w:tc>
      </w:tr>
      <w:tr w:rsidR="00590061" w:rsidRPr="00590061" w:rsidTr="00590061">
        <w:trPr>
          <w:trHeight w:val="20"/>
        </w:trPr>
        <w:tc>
          <w:tcPr>
            <w:tcW w:w="136" w:type="pct"/>
            <w:tcBorders>
              <w:top w:val="nil"/>
              <w:left w:val="single" w:sz="4" w:space="0" w:color="auto"/>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center"/>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2</w:t>
            </w:r>
          </w:p>
        </w:tc>
        <w:tc>
          <w:tcPr>
            <w:tcW w:w="459"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Пинчугски</w:t>
            </w:r>
            <w:r w:rsidRPr="00590061">
              <w:rPr>
                <w:rFonts w:ascii="Times New Roman" w:eastAsia="Times New Roman" w:hAnsi="Times New Roman"/>
                <w:sz w:val="14"/>
                <w:szCs w:val="14"/>
                <w:lang w:eastAsia="ru-RU"/>
              </w:rPr>
              <w:lastRenderedPageBreak/>
              <w:t>й сельсовет</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32 113 </w:t>
            </w:r>
            <w:r w:rsidRPr="00590061">
              <w:rPr>
                <w:rFonts w:ascii="Times New Roman" w:eastAsia="Times New Roman" w:hAnsi="Times New Roman"/>
                <w:sz w:val="14"/>
                <w:szCs w:val="14"/>
                <w:lang w:eastAsia="ru-RU"/>
              </w:rPr>
              <w:lastRenderedPageBreak/>
              <w:t>550,28</w:t>
            </w:r>
          </w:p>
        </w:tc>
        <w:tc>
          <w:tcPr>
            <w:tcW w:w="39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16 878 </w:t>
            </w:r>
            <w:r w:rsidRPr="00590061">
              <w:rPr>
                <w:rFonts w:ascii="Times New Roman" w:eastAsia="Times New Roman" w:hAnsi="Times New Roman"/>
                <w:sz w:val="14"/>
                <w:szCs w:val="14"/>
                <w:lang w:eastAsia="ru-RU"/>
              </w:rPr>
              <w:lastRenderedPageBreak/>
              <w:t>253,93</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14 975 </w:t>
            </w:r>
            <w:r w:rsidRPr="00590061">
              <w:rPr>
                <w:rFonts w:ascii="Times New Roman" w:eastAsia="Times New Roman" w:hAnsi="Times New Roman"/>
                <w:sz w:val="14"/>
                <w:szCs w:val="14"/>
                <w:lang w:eastAsia="ru-RU"/>
              </w:rPr>
              <w:lastRenderedPageBreak/>
              <w:t>036,75</w:t>
            </w:r>
          </w:p>
        </w:tc>
        <w:tc>
          <w:tcPr>
            <w:tcW w:w="33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260 </w:t>
            </w:r>
            <w:r w:rsidRPr="00590061">
              <w:rPr>
                <w:rFonts w:ascii="Times New Roman" w:eastAsia="Times New Roman" w:hAnsi="Times New Roman"/>
                <w:sz w:val="14"/>
                <w:szCs w:val="14"/>
                <w:lang w:eastAsia="ru-RU"/>
              </w:rPr>
              <w:lastRenderedPageBreak/>
              <w:t>259,60</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30 856 </w:t>
            </w:r>
            <w:r w:rsidRPr="00590061">
              <w:rPr>
                <w:rFonts w:ascii="Times New Roman" w:eastAsia="Times New Roman" w:hAnsi="Times New Roman"/>
                <w:sz w:val="14"/>
                <w:szCs w:val="14"/>
                <w:lang w:eastAsia="ru-RU"/>
              </w:rPr>
              <w:lastRenderedPageBreak/>
              <w:t>214,81</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15 620 </w:t>
            </w:r>
            <w:r w:rsidRPr="00590061">
              <w:rPr>
                <w:rFonts w:ascii="Times New Roman" w:eastAsia="Times New Roman" w:hAnsi="Times New Roman"/>
                <w:sz w:val="14"/>
                <w:szCs w:val="14"/>
                <w:lang w:eastAsia="ru-RU"/>
              </w:rPr>
              <w:lastRenderedPageBreak/>
              <w:t>918,46</w:t>
            </w:r>
          </w:p>
        </w:tc>
        <w:tc>
          <w:tcPr>
            <w:tcW w:w="392"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14 975 </w:t>
            </w:r>
            <w:r w:rsidRPr="00590061">
              <w:rPr>
                <w:rFonts w:ascii="Times New Roman" w:eastAsia="Times New Roman" w:hAnsi="Times New Roman"/>
                <w:sz w:val="14"/>
                <w:szCs w:val="14"/>
                <w:lang w:eastAsia="ru-RU"/>
              </w:rPr>
              <w:lastRenderedPageBreak/>
              <w:t>036,75</w:t>
            </w:r>
          </w:p>
        </w:tc>
        <w:tc>
          <w:tcPr>
            <w:tcW w:w="331"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260 </w:t>
            </w:r>
            <w:r w:rsidRPr="00590061">
              <w:rPr>
                <w:rFonts w:ascii="Times New Roman" w:eastAsia="Times New Roman" w:hAnsi="Times New Roman"/>
                <w:sz w:val="14"/>
                <w:szCs w:val="14"/>
                <w:lang w:eastAsia="ru-RU"/>
              </w:rPr>
              <w:lastRenderedPageBreak/>
              <w:t>259,60</w:t>
            </w:r>
          </w:p>
        </w:tc>
        <w:tc>
          <w:tcPr>
            <w:tcW w:w="367" w:type="pct"/>
            <w:tcBorders>
              <w:top w:val="nil"/>
              <w:left w:val="nil"/>
              <w:bottom w:val="single" w:sz="4" w:space="0" w:color="auto"/>
              <w:right w:val="single" w:sz="4" w:space="0" w:color="auto"/>
            </w:tcBorders>
            <w:shd w:val="clear" w:color="auto" w:fill="auto"/>
            <w:noWrap/>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1 257 </w:t>
            </w:r>
            <w:r w:rsidRPr="00590061">
              <w:rPr>
                <w:rFonts w:ascii="Times New Roman" w:eastAsia="Times New Roman" w:hAnsi="Times New Roman"/>
                <w:sz w:val="14"/>
                <w:szCs w:val="14"/>
                <w:lang w:eastAsia="ru-RU"/>
              </w:rPr>
              <w:lastRenderedPageBreak/>
              <w:t>335,47</w:t>
            </w:r>
          </w:p>
        </w:tc>
        <w:tc>
          <w:tcPr>
            <w:tcW w:w="367"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 xml:space="preserve">1 257 </w:t>
            </w:r>
            <w:r w:rsidRPr="00590061">
              <w:rPr>
                <w:rFonts w:ascii="Times New Roman" w:eastAsia="Times New Roman" w:hAnsi="Times New Roman"/>
                <w:sz w:val="14"/>
                <w:szCs w:val="14"/>
                <w:lang w:eastAsia="ru-RU"/>
              </w:rPr>
              <w:lastRenderedPageBreak/>
              <w:t>335,47</w:t>
            </w:r>
          </w:p>
        </w:tc>
        <w:tc>
          <w:tcPr>
            <w:tcW w:w="355"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lastRenderedPageBreak/>
              <w:t>0,00</w:t>
            </w:r>
          </w:p>
        </w:tc>
        <w:tc>
          <w:tcPr>
            <w:tcW w:w="303" w:type="pct"/>
            <w:tcBorders>
              <w:top w:val="nil"/>
              <w:left w:val="nil"/>
              <w:bottom w:val="single" w:sz="4" w:space="0" w:color="auto"/>
              <w:right w:val="single" w:sz="4" w:space="0" w:color="auto"/>
            </w:tcBorders>
            <w:shd w:val="clear" w:color="auto" w:fill="auto"/>
            <w:vAlign w:val="center"/>
            <w:hideMark/>
          </w:tcPr>
          <w:p w:rsidR="00590061" w:rsidRPr="00590061" w:rsidRDefault="00590061" w:rsidP="00590061">
            <w:pPr>
              <w:spacing w:after="0" w:line="240" w:lineRule="auto"/>
              <w:jc w:val="right"/>
              <w:rPr>
                <w:rFonts w:ascii="Times New Roman" w:eastAsia="Times New Roman" w:hAnsi="Times New Roman"/>
                <w:sz w:val="14"/>
                <w:szCs w:val="14"/>
                <w:lang w:eastAsia="ru-RU"/>
              </w:rPr>
            </w:pPr>
            <w:r w:rsidRPr="00590061">
              <w:rPr>
                <w:rFonts w:ascii="Times New Roman" w:eastAsia="Times New Roman" w:hAnsi="Times New Roman"/>
                <w:sz w:val="14"/>
                <w:szCs w:val="14"/>
                <w:lang w:eastAsia="ru-RU"/>
              </w:rPr>
              <w:t>0,00</w:t>
            </w:r>
          </w:p>
        </w:tc>
      </w:tr>
    </w:tbl>
    <w:p w:rsidR="00590061" w:rsidRDefault="00590061" w:rsidP="00C426CA">
      <w:pPr>
        <w:widowControl w:val="0"/>
        <w:autoSpaceDE w:val="0"/>
        <w:autoSpaceDN w:val="0"/>
        <w:adjustRightInd w:val="0"/>
        <w:spacing w:after="0" w:line="240" w:lineRule="auto"/>
        <w:ind w:firstLine="540"/>
        <w:rPr>
          <w:rFonts w:ascii="Times New Roman" w:hAnsi="Times New Roman"/>
          <w:sz w:val="20"/>
          <w:szCs w:val="20"/>
          <w:lang w:val="en-US"/>
        </w:rPr>
      </w:pPr>
    </w:p>
    <w:tbl>
      <w:tblPr>
        <w:tblW w:w="5000" w:type="pct"/>
        <w:jc w:val="right"/>
        <w:tblLook w:val="04A0"/>
      </w:tblPr>
      <w:tblGrid>
        <w:gridCol w:w="307"/>
        <w:gridCol w:w="2086"/>
        <w:gridCol w:w="787"/>
        <w:gridCol w:w="754"/>
        <w:gridCol w:w="815"/>
        <w:gridCol w:w="873"/>
        <w:gridCol w:w="804"/>
        <w:gridCol w:w="835"/>
        <w:gridCol w:w="790"/>
        <w:gridCol w:w="790"/>
        <w:gridCol w:w="729"/>
      </w:tblGrid>
      <w:tr w:rsidR="002531BE" w:rsidRPr="002531BE" w:rsidTr="002531BE">
        <w:trPr>
          <w:trHeight w:val="20"/>
          <w:jc w:val="right"/>
        </w:trPr>
        <w:tc>
          <w:tcPr>
            <w:tcW w:w="16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bottom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2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3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13"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13"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38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r>
      <w:tr w:rsidR="002531BE" w:rsidRPr="002531BE" w:rsidTr="002531BE">
        <w:trPr>
          <w:trHeight w:val="20"/>
          <w:jc w:val="right"/>
        </w:trPr>
        <w:tc>
          <w:tcPr>
            <w:tcW w:w="16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bottom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856" w:type="pct"/>
            <w:gridSpan w:val="2"/>
            <w:tcBorders>
              <w:top w:val="nil"/>
              <w:left w:val="nil"/>
              <w:bottom w:val="nil"/>
              <w:right w:val="nil"/>
            </w:tcBorders>
            <w:shd w:val="clear" w:color="auto" w:fill="auto"/>
            <w:noWrap/>
            <w:vAlign w:val="center"/>
            <w:hideMark/>
          </w:tcPr>
          <w:p w:rsidR="002531BE" w:rsidRPr="002531BE" w:rsidRDefault="002531BE" w:rsidP="002531BE">
            <w:pPr>
              <w:spacing w:after="0" w:line="240" w:lineRule="auto"/>
              <w:rPr>
                <w:rFonts w:ascii="Times New Roman" w:eastAsia="Times New Roman" w:hAnsi="Times New Roman"/>
                <w:sz w:val="18"/>
                <w:szCs w:val="18"/>
                <w:lang w:eastAsia="ru-RU"/>
              </w:rPr>
            </w:pPr>
            <w:r w:rsidRPr="002531BE">
              <w:rPr>
                <w:rFonts w:ascii="Times New Roman" w:eastAsia="Times New Roman" w:hAnsi="Times New Roman"/>
                <w:sz w:val="18"/>
                <w:szCs w:val="18"/>
                <w:lang w:eastAsia="ru-RU"/>
              </w:rPr>
              <w:t>Приложение №4</w:t>
            </w:r>
          </w:p>
        </w:tc>
        <w:tc>
          <w:tcPr>
            <w:tcW w:w="413"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13"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38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r>
      <w:tr w:rsidR="002531BE" w:rsidRPr="002531BE" w:rsidTr="002531BE">
        <w:trPr>
          <w:trHeight w:val="20"/>
          <w:jc w:val="right"/>
        </w:trPr>
        <w:tc>
          <w:tcPr>
            <w:tcW w:w="16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bottom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682" w:type="pct"/>
            <w:gridSpan w:val="4"/>
            <w:tcBorders>
              <w:top w:val="nil"/>
              <w:left w:val="nil"/>
              <w:bottom w:val="nil"/>
              <w:right w:val="nil"/>
            </w:tcBorders>
            <w:shd w:val="clear" w:color="auto" w:fill="auto"/>
            <w:noWrap/>
            <w:vAlign w:val="center"/>
            <w:hideMark/>
          </w:tcPr>
          <w:p w:rsidR="002531BE" w:rsidRPr="002531BE" w:rsidRDefault="002531BE" w:rsidP="002531BE">
            <w:pPr>
              <w:spacing w:after="0" w:line="240" w:lineRule="auto"/>
              <w:rPr>
                <w:rFonts w:ascii="Times New Roman" w:eastAsia="Times New Roman" w:hAnsi="Times New Roman"/>
                <w:sz w:val="18"/>
                <w:szCs w:val="18"/>
                <w:lang w:eastAsia="ru-RU"/>
              </w:rPr>
            </w:pPr>
            <w:r w:rsidRPr="002531BE">
              <w:rPr>
                <w:rFonts w:ascii="Times New Roman" w:eastAsia="Times New Roman" w:hAnsi="Times New Roman"/>
                <w:sz w:val="18"/>
                <w:szCs w:val="18"/>
                <w:lang w:eastAsia="ru-RU"/>
              </w:rPr>
              <w:t>к муниципальной адресной программе</w:t>
            </w:r>
          </w:p>
        </w:tc>
        <w:tc>
          <w:tcPr>
            <w:tcW w:w="38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r>
      <w:tr w:rsidR="002531BE" w:rsidRPr="002531BE" w:rsidTr="002531BE">
        <w:trPr>
          <w:trHeight w:val="20"/>
          <w:jc w:val="right"/>
        </w:trPr>
        <w:tc>
          <w:tcPr>
            <w:tcW w:w="16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bottom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682" w:type="pct"/>
            <w:gridSpan w:val="4"/>
            <w:tcBorders>
              <w:top w:val="nil"/>
              <w:left w:val="nil"/>
              <w:bottom w:val="nil"/>
              <w:right w:val="nil"/>
            </w:tcBorders>
            <w:shd w:val="clear" w:color="auto" w:fill="auto"/>
            <w:noWrap/>
            <w:vAlign w:val="center"/>
            <w:hideMark/>
          </w:tcPr>
          <w:p w:rsidR="002531BE" w:rsidRPr="002531BE" w:rsidRDefault="002531BE" w:rsidP="002531BE">
            <w:pPr>
              <w:spacing w:after="0" w:line="240" w:lineRule="auto"/>
              <w:rPr>
                <w:rFonts w:ascii="Times New Roman" w:eastAsia="Times New Roman" w:hAnsi="Times New Roman"/>
                <w:sz w:val="18"/>
                <w:szCs w:val="18"/>
                <w:lang w:eastAsia="ru-RU"/>
              </w:rPr>
            </w:pPr>
            <w:r w:rsidRPr="002531BE">
              <w:rPr>
                <w:rFonts w:ascii="Times New Roman" w:eastAsia="Times New Roman" w:hAnsi="Times New Roman"/>
                <w:sz w:val="18"/>
                <w:szCs w:val="18"/>
                <w:lang w:eastAsia="ru-RU"/>
              </w:rPr>
              <w:t xml:space="preserve">"Переселение граждан из </w:t>
            </w:r>
            <w:proofErr w:type="gramStart"/>
            <w:r w:rsidRPr="002531BE">
              <w:rPr>
                <w:rFonts w:ascii="Times New Roman" w:eastAsia="Times New Roman" w:hAnsi="Times New Roman"/>
                <w:sz w:val="18"/>
                <w:szCs w:val="18"/>
                <w:lang w:eastAsia="ru-RU"/>
              </w:rPr>
              <w:t>аварийного</w:t>
            </w:r>
            <w:proofErr w:type="gramEnd"/>
          </w:p>
        </w:tc>
        <w:tc>
          <w:tcPr>
            <w:tcW w:w="38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r>
      <w:tr w:rsidR="002531BE" w:rsidRPr="002531BE" w:rsidTr="002531BE">
        <w:trPr>
          <w:trHeight w:val="20"/>
          <w:jc w:val="right"/>
        </w:trPr>
        <w:tc>
          <w:tcPr>
            <w:tcW w:w="16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bottom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2062" w:type="pct"/>
            <w:gridSpan w:val="5"/>
            <w:tcBorders>
              <w:top w:val="nil"/>
              <w:left w:val="nil"/>
              <w:bottom w:val="nil"/>
              <w:right w:val="nil"/>
            </w:tcBorders>
            <w:shd w:val="clear" w:color="auto" w:fill="auto"/>
            <w:noWrap/>
            <w:vAlign w:val="center"/>
            <w:hideMark/>
          </w:tcPr>
          <w:p w:rsidR="002531BE" w:rsidRPr="002531BE" w:rsidRDefault="002531BE" w:rsidP="002531BE">
            <w:pPr>
              <w:spacing w:after="0" w:line="240" w:lineRule="auto"/>
              <w:rPr>
                <w:rFonts w:ascii="Times New Roman" w:eastAsia="Times New Roman" w:hAnsi="Times New Roman"/>
                <w:sz w:val="18"/>
                <w:szCs w:val="18"/>
                <w:lang w:eastAsia="ru-RU"/>
              </w:rPr>
            </w:pPr>
            <w:r w:rsidRPr="002531BE">
              <w:rPr>
                <w:rFonts w:ascii="Times New Roman" w:eastAsia="Times New Roman" w:hAnsi="Times New Roman"/>
                <w:sz w:val="18"/>
                <w:szCs w:val="18"/>
                <w:lang w:eastAsia="ru-RU"/>
              </w:rPr>
              <w:t>жилищного фонда в Богучанском районе"</w:t>
            </w:r>
          </w:p>
        </w:tc>
      </w:tr>
      <w:tr w:rsidR="002531BE" w:rsidRPr="002531BE" w:rsidTr="002531BE">
        <w:trPr>
          <w:trHeight w:val="20"/>
          <w:jc w:val="right"/>
        </w:trPr>
        <w:tc>
          <w:tcPr>
            <w:tcW w:w="16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bottom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bottom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269" w:type="pct"/>
            <w:gridSpan w:val="3"/>
            <w:tcBorders>
              <w:top w:val="nil"/>
              <w:left w:val="nil"/>
              <w:bottom w:val="nil"/>
              <w:right w:val="nil"/>
            </w:tcBorders>
            <w:shd w:val="clear" w:color="auto" w:fill="auto"/>
            <w:noWrap/>
            <w:vAlign w:val="center"/>
            <w:hideMark/>
          </w:tcPr>
          <w:p w:rsidR="002531BE" w:rsidRPr="002531BE" w:rsidRDefault="002531BE" w:rsidP="002531BE">
            <w:pPr>
              <w:spacing w:after="0" w:line="240" w:lineRule="auto"/>
              <w:rPr>
                <w:rFonts w:ascii="Times New Roman" w:eastAsia="Times New Roman" w:hAnsi="Times New Roman"/>
                <w:sz w:val="18"/>
                <w:szCs w:val="18"/>
                <w:lang w:eastAsia="ru-RU"/>
              </w:rPr>
            </w:pPr>
            <w:r w:rsidRPr="002531BE">
              <w:rPr>
                <w:rFonts w:ascii="Times New Roman" w:eastAsia="Times New Roman" w:hAnsi="Times New Roman"/>
                <w:sz w:val="18"/>
                <w:szCs w:val="18"/>
                <w:lang w:eastAsia="ru-RU"/>
              </w:rPr>
              <w:t>на 2016-2017 годы</w:t>
            </w:r>
          </w:p>
          <w:p w:rsidR="002531BE" w:rsidRPr="002531BE" w:rsidRDefault="002531BE" w:rsidP="002531BE">
            <w:pPr>
              <w:spacing w:after="0" w:line="240" w:lineRule="auto"/>
              <w:rPr>
                <w:rFonts w:ascii="Times New Roman" w:eastAsia="Times New Roman" w:hAnsi="Times New Roman"/>
                <w:sz w:val="18"/>
                <w:szCs w:val="18"/>
                <w:lang w:val="en-US" w:eastAsia="ru-RU"/>
              </w:rPr>
            </w:pPr>
          </w:p>
        </w:tc>
        <w:tc>
          <w:tcPr>
            <w:tcW w:w="413"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380" w:type="pct"/>
            <w:tcBorders>
              <w:top w:val="nil"/>
              <w:left w:val="nil"/>
              <w:bottom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r>
      <w:tr w:rsidR="002531BE" w:rsidRPr="002531BE" w:rsidTr="002531BE">
        <w:trPr>
          <w:trHeight w:val="20"/>
          <w:jc w:val="right"/>
        </w:trPr>
        <w:tc>
          <w:tcPr>
            <w:tcW w:w="160" w:type="pct"/>
            <w:tcBorders>
              <w:top w:val="nil"/>
              <w:left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090" w:type="pct"/>
            <w:tcBorders>
              <w:top w:val="nil"/>
              <w:left w:val="nil"/>
              <w:right w:val="nil"/>
            </w:tcBorders>
            <w:shd w:val="clear" w:color="auto" w:fill="auto"/>
            <w:noWrap/>
            <w:hideMark/>
          </w:tcPr>
          <w:p w:rsidR="002531BE" w:rsidRPr="002531BE" w:rsidRDefault="002531BE" w:rsidP="002531BE">
            <w:pPr>
              <w:spacing w:after="0" w:line="240" w:lineRule="auto"/>
              <w:rPr>
                <w:rFonts w:ascii="Times New Roman" w:eastAsia="Times New Roman" w:hAnsi="Times New Roman"/>
                <w:sz w:val="18"/>
                <w:szCs w:val="18"/>
                <w:lang w:eastAsia="ru-RU"/>
              </w:rPr>
            </w:pPr>
          </w:p>
        </w:tc>
        <w:tc>
          <w:tcPr>
            <w:tcW w:w="411" w:type="pct"/>
            <w:tcBorders>
              <w:top w:val="nil"/>
              <w:left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394" w:type="pct"/>
            <w:tcBorders>
              <w:top w:val="nil"/>
              <w:left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26" w:type="pct"/>
            <w:tcBorders>
              <w:top w:val="nil"/>
              <w:left w:val="nil"/>
              <w:right w:val="nil"/>
            </w:tcBorders>
            <w:shd w:val="clear" w:color="auto" w:fill="auto"/>
            <w:noWrap/>
            <w:hideMark/>
          </w:tcPr>
          <w:p w:rsidR="002531BE" w:rsidRPr="002531BE" w:rsidRDefault="002531BE" w:rsidP="002531BE">
            <w:pPr>
              <w:spacing w:after="0" w:line="240" w:lineRule="auto"/>
              <w:jc w:val="right"/>
              <w:rPr>
                <w:rFonts w:ascii="Times New Roman" w:eastAsia="Times New Roman" w:hAnsi="Times New Roman"/>
                <w:sz w:val="18"/>
                <w:szCs w:val="18"/>
                <w:lang w:eastAsia="ru-RU"/>
              </w:rPr>
            </w:pPr>
          </w:p>
        </w:tc>
        <w:tc>
          <w:tcPr>
            <w:tcW w:w="456" w:type="pct"/>
            <w:tcBorders>
              <w:top w:val="nil"/>
              <w:left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20" w:type="pct"/>
            <w:tcBorders>
              <w:top w:val="nil"/>
              <w:left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436" w:type="pct"/>
            <w:tcBorders>
              <w:top w:val="nil"/>
              <w:left w:val="nil"/>
              <w:right w:val="nil"/>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p>
        </w:tc>
        <w:tc>
          <w:tcPr>
            <w:tcW w:w="1206" w:type="pct"/>
            <w:gridSpan w:val="3"/>
            <w:tcBorders>
              <w:top w:val="nil"/>
              <w:left w:val="nil"/>
              <w:right w:val="nil"/>
            </w:tcBorders>
            <w:shd w:val="clear" w:color="auto" w:fill="auto"/>
            <w:hideMark/>
          </w:tcPr>
          <w:p w:rsidR="002531BE" w:rsidRPr="002531BE" w:rsidRDefault="002531BE" w:rsidP="002531BE">
            <w:pPr>
              <w:spacing w:after="0" w:line="240" w:lineRule="auto"/>
              <w:rPr>
                <w:rFonts w:ascii="Times New Roman" w:eastAsia="Times New Roman" w:hAnsi="Times New Roman"/>
                <w:sz w:val="18"/>
                <w:szCs w:val="18"/>
                <w:lang w:eastAsia="ru-RU"/>
              </w:rPr>
            </w:pPr>
          </w:p>
        </w:tc>
      </w:tr>
      <w:tr w:rsidR="002531BE" w:rsidRPr="002531BE" w:rsidTr="002531BE">
        <w:trPr>
          <w:trHeight w:val="20"/>
          <w:jc w:val="right"/>
        </w:trPr>
        <w:tc>
          <w:tcPr>
            <w:tcW w:w="5000" w:type="pct"/>
            <w:gridSpan w:val="11"/>
            <w:tcBorders>
              <w:top w:val="nil"/>
              <w:left w:val="nil"/>
              <w:right w:val="nil"/>
            </w:tcBorders>
            <w:shd w:val="clear" w:color="auto" w:fill="auto"/>
            <w:hideMark/>
          </w:tcPr>
          <w:p w:rsidR="002531BE" w:rsidRPr="002531BE" w:rsidRDefault="002531BE" w:rsidP="002531BE">
            <w:pPr>
              <w:spacing w:after="0" w:line="240" w:lineRule="auto"/>
              <w:jc w:val="center"/>
              <w:rPr>
                <w:rFonts w:ascii="Times New Roman" w:eastAsia="Times New Roman" w:hAnsi="Times New Roman"/>
                <w:sz w:val="18"/>
                <w:szCs w:val="18"/>
                <w:lang w:eastAsia="ru-RU"/>
              </w:rPr>
            </w:pPr>
            <w:r w:rsidRPr="002531BE">
              <w:rPr>
                <w:rFonts w:ascii="Times New Roman" w:eastAsia="Times New Roman" w:hAnsi="Times New Roman"/>
                <w:sz w:val="20"/>
                <w:szCs w:val="18"/>
                <w:lang w:eastAsia="ru-RU"/>
              </w:rPr>
              <w:t xml:space="preserve"> Планируемые показатели выполнения муниципальной адресной программы по переселению                                                             граждан из аварийного жилищного фонда </w:t>
            </w:r>
          </w:p>
        </w:tc>
      </w:tr>
    </w:tbl>
    <w:p w:rsidR="00590061" w:rsidRDefault="00590061" w:rsidP="008927DD">
      <w:pPr>
        <w:widowControl w:val="0"/>
        <w:autoSpaceDE w:val="0"/>
        <w:autoSpaceDN w:val="0"/>
        <w:adjustRightInd w:val="0"/>
        <w:spacing w:after="0" w:line="240" w:lineRule="auto"/>
        <w:rPr>
          <w:rFonts w:ascii="Times New Roman" w:hAnsi="Times New Roman"/>
          <w:sz w:val="20"/>
          <w:szCs w:val="20"/>
          <w:lang w:val="en-US"/>
        </w:rPr>
      </w:pPr>
    </w:p>
    <w:tbl>
      <w:tblPr>
        <w:tblW w:w="5000" w:type="pct"/>
        <w:tblLook w:val="04A0"/>
      </w:tblPr>
      <w:tblGrid>
        <w:gridCol w:w="406"/>
        <w:gridCol w:w="2054"/>
        <w:gridCol w:w="810"/>
        <w:gridCol w:w="779"/>
        <w:gridCol w:w="838"/>
        <w:gridCol w:w="896"/>
        <w:gridCol w:w="750"/>
        <w:gridCol w:w="783"/>
        <w:gridCol w:w="750"/>
        <w:gridCol w:w="750"/>
        <w:gridCol w:w="754"/>
      </w:tblGrid>
      <w:tr w:rsidR="002531BE" w:rsidRPr="002531BE" w:rsidTr="002531BE">
        <w:trPr>
          <w:trHeight w:val="20"/>
        </w:trPr>
        <w:tc>
          <w:tcPr>
            <w:tcW w:w="21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xml:space="preserve">№ </w:t>
            </w:r>
            <w:proofErr w:type="gramStart"/>
            <w:r w:rsidRPr="002531BE">
              <w:rPr>
                <w:rFonts w:ascii="Times New Roman" w:eastAsia="Times New Roman" w:hAnsi="Times New Roman"/>
                <w:sz w:val="14"/>
                <w:szCs w:val="14"/>
                <w:lang w:eastAsia="ru-RU"/>
              </w:rPr>
              <w:t>п</w:t>
            </w:r>
            <w:proofErr w:type="gramEnd"/>
            <w:r w:rsidRPr="002531BE">
              <w:rPr>
                <w:rFonts w:ascii="Times New Roman" w:eastAsia="Times New Roman" w:hAnsi="Times New Roman"/>
                <w:sz w:val="14"/>
                <w:szCs w:val="14"/>
                <w:lang w:eastAsia="ru-RU"/>
              </w:rPr>
              <w:t>/п</w:t>
            </w:r>
          </w:p>
        </w:tc>
        <w:tc>
          <w:tcPr>
            <w:tcW w:w="10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Наименование МО</w:t>
            </w:r>
          </w:p>
        </w:tc>
        <w:tc>
          <w:tcPr>
            <w:tcW w:w="1268" w:type="pct"/>
            <w:gridSpan w:val="3"/>
            <w:tcBorders>
              <w:top w:val="single" w:sz="4" w:space="0" w:color="auto"/>
              <w:left w:val="nil"/>
              <w:bottom w:val="single" w:sz="4" w:space="0" w:color="auto"/>
              <w:right w:val="single" w:sz="4" w:space="0" w:color="000000"/>
            </w:tcBorders>
            <w:shd w:val="clear" w:color="auto" w:fill="auto"/>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Расселенная площадь</w:t>
            </w:r>
          </w:p>
        </w:tc>
        <w:tc>
          <w:tcPr>
            <w:tcW w:w="1269" w:type="pct"/>
            <w:gridSpan w:val="3"/>
            <w:tcBorders>
              <w:top w:val="single" w:sz="4" w:space="0" w:color="auto"/>
              <w:left w:val="nil"/>
              <w:bottom w:val="single" w:sz="4" w:space="0" w:color="auto"/>
              <w:right w:val="single" w:sz="4" w:space="0" w:color="000000"/>
            </w:tcBorders>
            <w:shd w:val="clear" w:color="auto" w:fill="auto"/>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Количество расселенных помещений</w:t>
            </w:r>
          </w:p>
        </w:tc>
        <w:tc>
          <w:tcPr>
            <w:tcW w:w="1178" w:type="pct"/>
            <w:gridSpan w:val="3"/>
            <w:tcBorders>
              <w:top w:val="single" w:sz="4" w:space="0" w:color="auto"/>
              <w:left w:val="nil"/>
              <w:bottom w:val="single" w:sz="4" w:space="0" w:color="auto"/>
              <w:right w:val="single" w:sz="4" w:space="0" w:color="000000"/>
            </w:tcBorders>
            <w:shd w:val="clear" w:color="auto" w:fill="auto"/>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Количество расселенных жителей</w:t>
            </w:r>
          </w:p>
        </w:tc>
      </w:tr>
      <w:tr w:rsidR="002531BE" w:rsidRPr="002531BE" w:rsidTr="002531BE">
        <w:trPr>
          <w:trHeight w:val="20"/>
        </w:trPr>
        <w:tc>
          <w:tcPr>
            <w:tcW w:w="212" w:type="pct"/>
            <w:vMerge/>
            <w:tcBorders>
              <w:top w:val="single" w:sz="4" w:space="0" w:color="auto"/>
              <w:left w:val="single" w:sz="4" w:space="0" w:color="auto"/>
              <w:bottom w:val="single" w:sz="4" w:space="0" w:color="auto"/>
              <w:right w:val="single" w:sz="4" w:space="0" w:color="auto"/>
            </w:tcBorders>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p>
        </w:tc>
        <w:tc>
          <w:tcPr>
            <w:tcW w:w="423"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2016 г.</w:t>
            </w:r>
          </w:p>
        </w:tc>
        <w:tc>
          <w:tcPr>
            <w:tcW w:w="407"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2017 г.</w:t>
            </w:r>
          </w:p>
        </w:tc>
        <w:tc>
          <w:tcPr>
            <w:tcW w:w="438"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Всего</w:t>
            </w:r>
          </w:p>
        </w:tc>
        <w:tc>
          <w:tcPr>
            <w:tcW w:w="468"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2016 г.</w:t>
            </w:r>
          </w:p>
        </w:tc>
        <w:tc>
          <w:tcPr>
            <w:tcW w:w="392"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2017 г.</w:t>
            </w:r>
          </w:p>
        </w:tc>
        <w:tc>
          <w:tcPr>
            <w:tcW w:w="409"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Всего</w:t>
            </w:r>
          </w:p>
        </w:tc>
        <w:tc>
          <w:tcPr>
            <w:tcW w:w="392"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2016 г.</w:t>
            </w:r>
          </w:p>
        </w:tc>
        <w:tc>
          <w:tcPr>
            <w:tcW w:w="392"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2017 г.</w:t>
            </w:r>
          </w:p>
        </w:tc>
        <w:tc>
          <w:tcPr>
            <w:tcW w:w="393"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Всего</w:t>
            </w:r>
          </w:p>
        </w:tc>
      </w:tr>
      <w:tr w:rsidR="002531BE" w:rsidRPr="002531BE" w:rsidTr="002531BE">
        <w:trPr>
          <w:trHeight w:val="20"/>
        </w:trPr>
        <w:tc>
          <w:tcPr>
            <w:tcW w:w="212" w:type="pct"/>
            <w:vMerge/>
            <w:tcBorders>
              <w:top w:val="single" w:sz="4" w:space="0" w:color="auto"/>
              <w:left w:val="single" w:sz="4" w:space="0" w:color="auto"/>
              <w:bottom w:val="single" w:sz="4" w:space="0" w:color="auto"/>
              <w:right w:val="single" w:sz="4" w:space="0" w:color="auto"/>
            </w:tcBorders>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p>
        </w:tc>
        <w:tc>
          <w:tcPr>
            <w:tcW w:w="423"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кв. м</w:t>
            </w:r>
          </w:p>
        </w:tc>
        <w:tc>
          <w:tcPr>
            <w:tcW w:w="407"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кв. м</w:t>
            </w:r>
          </w:p>
        </w:tc>
        <w:tc>
          <w:tcPr>
            <w:tcW w:w="438"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кв. м</w:t>
            </w:r>
          </w:p>
        </w:tc>
        <w:tc>
          <w:tcPr>
            <w:tcW w:w="468"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ед.</w:t>
            </w:r>
          </w:p>
        </w:tc>
        <w:tc>
          <w:tcPr>
            <w:tcW w:w="392"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ед.</w:t>
            </w:r>
          </w:p>
        </w:tc>
        <w:tc>
          <w:tcPr>
            <w:tcW w:w="409"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ед.</w:t>
            </w:r>
          </w:p>
        </w:tc>
        <w:tc>
          <w:tcPr>
            <w:tcW w:w="392"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чел.</w:t>
            </w:r>
          </w:p>
        </w:tc>
        <w:tc>
          <w:tcPr>
            <w:tcW w:w="392"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чел.</w:t>
            </w:r>
          </w:p>
        </w:tc>
        <w:tc>
          <w:tcPr>
            <w:tcW w:w="393" w:type="pct"/>
            <w:tcBorders>
              <w:top w:val="nil"/>
              <w:left w:val="nil"/>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чел.</w:t>
            </w:r>
          </w:p>
        </w:tc>
      </w:tr>
      <w:tr w:rsidR="002531BE" w:rsidRPr="002531BE" w:rsidTr="002531BE">
        <w:trPr>
          <w:trHeight w:val="20"/>
        </w:trPr>
        <w:tc>
          <w:tcPr>
            <w:tcW w:w="212" w:type="pct"/>
            <w:tcBorders>
              <w:top w:val="nil"/>
              <w:left w:val="single" w:sz="4" w:space="0" w:color="auto"/>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Всего по Богучанскому району</w:t>
            </w:r>
          </w:p>
        </w:tc>
        <w:tc>
          <w:tcPr>
            <w:tcW w:w="42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407"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1 616,03</w:t>
            </w:r>
          </w:p>
        </w:tc>
        <w:tc>
          <w:tcPr>
            <w:tcW w:w="43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1 616,03</w:t>
            </w:r>
          </w:p>
        </w:tc>
        <w:tc>
          <w:tcPr>
            <w:tcW w:w="46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37</w:t>
            </w:r>
          </w:p>
        </w:tc>
        <w:tc>
          <w:tcPr>
            <w:tcW w:w="409"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37</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97</w:t>
            </w:r>
          </w:p>
        </w:tc>
        <w:tc>
          <w:tcPr>
            <w:tcW w:w="39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97</w:t>
            </w:r>
          </w:p>
        </w:tc>
      </w:tr>
      <w:tr w:rsidR="002531BE" w:rsidRPr="002531BE" w:rsidTr="002531BE">
        <w:trPr>
          <w:trHeight w:val="20"/>
        </w:trPr>
        <w:tc>
          <w:tcPr>
            <w:tcW w:w="212" w:type="pct"/>
            <w:tcBorders>
              <w:top w:val="nil"/>
              <w:left w:val="single" w:sz="4" w:space="0" w:color="auto"/>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в том числе:</w:t>
            </w:r>
          </w:p>
        </w:tc>
        <w:tc>
          <w:tcPr>
            <w:tcW w:w="42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409"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c>
          <w:tcPr>
            <w:tcW w:w="39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 </w:t>
            </w:r>
          </w:p>
        </w:tc>
      </w:tr>
      <w:tr w:rsidR="002531BE" w:rsidRPr="002531BE" w:rsidTr="002531BE">
        <w:trPr>
          <w:trHeight w:val="20"/>
        </w:trPr>
        <w:tc>
          <w:tcPr>
            <w:tcW w:w="212" w:type="pct"/>
            <w:tcBorders>
              <w:top w:val="nil"/>
              <w:left w:val="single" w:sz="4" w:space="0" w:color="auto"/>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1</w:t>
            </w:r>
          </w:p>
        </w:tc>
        <w:tc>
          <w:tcPr>
            <w:tcW w:w="107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Богучанский сельсовет</w:t>
            </w:r>
          </w:p>
        </w:tc>
        <w:tc>
          <w:tcPr>
            <w:tcW w:w="42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407"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986,73</w:t>
            </w:r>
          </w:p>
        </w:tc>
        <w:tc>
          <w:tcPr>
            <w:tcW w:w="43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986,73</w:t>
            </w:r>
          </w:p>
        </w:tc>
        <w:tc>
          <w:tcPr>
            <w:tcW w:w="46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22</w:t>
            </w:r>
          </w:p>
        </w:tc>
        <w:tc>
          <w:tcPr>
            <w:tcW w:w="409"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22</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66</w:t>
            </w:r>
          </w:p>
        </w:tc>
        <w:tc>
          <w:tcPr>
            <w:tcW w:w="39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66</w:t>
            </w:r>
          </w:p>
        </w:tc>
      </w:tr>
      <w:tr w:rsidR="002531BE" w:rsidRPr="002531BE" w:rsidTr="002531BE">
        <w:trPr>
          <w:trHeight w:val="20"/>
        </w:trPr>
        <w:tc>
          <w:tcPr>
            <w:tcW w:w="212" w:type="pct"/>
            <w:tcBorders>
              <w:top w:val="nil"/>
              <w:left w:val="single" w:sz="4" w:space="0" w:color="auto"/>
              <w:bottom w:val="single" w:sz="4" w:space="0" w:color="auto"/>
              <w:right w:val="single" w:sz="4" w:space="0" w:color="auto"/>
            </w:tcBorders>
            <w:shd w:val="clear" w:color="auto" w:fill="auto"/>
            <w:noWrap/>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2</w:t>
            </w:r>
          </w:p>
        </w:tc>
        <w:tc>
          <w:tcPr>
            <w:tcW w:w="107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Пинчугский сельсовет</w:t>
            </w:r>
          </w:p>
        </w:tc>
        <w:tc>
          <w:tcPr>
            <w:tcW w:w="42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407"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629,30</w:t>
            </w:r>
          </w:p>
        </w:tc>
        <w:tc>
          <w:tcPr>
            <w:tcW w:w="43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629,30</w:t>
            </w:r>
          </w:p>
        </w:tc>
        <w:tc>
          <w:tcPr>
            <w:tcW w:w="468"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15</w:t>
            </w:r>
          </w:p>
        </w:tc>
        <w:tc>
          <w:tcPr>
            <w:tcW w:w="409"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15</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0</w:t>
            </w:r>
          </w:p>
        </w:tc>
        <w:tc>
          <w:tcPr>
            <w:tcW w:w="392"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31</w:t>
            </w:r>
          </w:p>
        </w:tc>
        <w:tc>
          <w:tcPr>
            <w:tcW w:w="393" w:type="pct"/>
            <w:tcBorders>
              <w:top w:val="nil"/>
              <w:left w:val="nil"/>
              <w:bottom w:val="single" w:sz="4" w:space="0" w:color="auto"/>
              <w:right w:val="single" w:sz="4" w:space="0" w:color="auto"/>
            </w:tcBorders>
            <w:shd w:val="clear" w:color="auto" w:fill="auto"/>
            <w:vAlign w:val="center"/>
            <w:hideMark/>
          </w:tcPr>
          <w:p w:rsidR="002531BE" w:rsidRPr="002531BE" w:rsidRDefault="002531BE" w:rsidP="002531BE">
            <w:pPr>
              <w:spacing w:after="0" w:line="240" w:lineRule="auto"/>
              <w:jc w:val="center"/>
              <w:rPr>
                <w:rFonts w:ascii="Times New Roman" w:eastAsia="Times New Roman" w:hAnsi="Times New Roman"/>
                <w:sz w:val="14"/>
                <w:szCs w:val="14"/>
                <w:lang w:eastAsia="ru-RU"/>
              </w:rPr>
            </w:pPr>
            <w:r w:rsidRPr="002531BE">
              <w:rPr>
                <w:rFonts w:ascii="Times New Roman" w:eastAsia="Times New Roman" w:hAnsi="Times New Roman"/>
                <w:sz w:val="14"/>
                <w:szCs w:val="14"/>
                <w:lang w:eastAsia="ru-RU"/>
              </w:rPr>
              <w:t>31</w:t>
            </w:r>
          </w:p>
        </w:tc>
      </w:tr>
    </w:tbl>
    <w:p w:rsidR="002531BE" w:rsidRDefault="002531BE" w:rsidP="00C426CA">
      <w:pPr>
        <w:widowControl w:val="0"/>
        <w:autoSpaceDE w:val="0"/>
        <w:autoSpaceDN w:val="0"/>
        <w:adjustRightInd w:val="0"/>
        <w:spacing w:after="0" w:line="240" w:lineRule="auto"/>
        <w:ind w:firstLine="540"/>
        <w:rPr>
          <w:rFonts w:ascii="Times New Roman" w:hAnsi="Times New Roman"/>
          <w:sz w:val="20"/>
          <w:szCs w:val="20"/>
          <w:lang w:val="en-US"/>
        </w:rPr>
      </w:pPr>
    </w:p>
    <w:p w:rsidR="002531BE" w:rsidRPr="00C41A86" w:rsidRDefault="002531BE" w:rsidP="00C426CA">
      <w:pPr>
        <w:widowControl w:val="0"/>
        <w:autoSpaceDE w:val="0"/>
        <w:autoSpaceDN w:val="0"/>
        <w:adjustRightInd w:val="0"/>
        <w:spacing w:after="0" w:line="240" w:lineRule="auto"/>
        <w:ind w:firstLine="540"/>
        <w:rPr>
          <w:rFonts w:ascii="Times New Roman" w:hAnsi="Times New Roman"/>
          <w:sz w:val="20"/>
          <w:szCs w:val="20"/>
          <w:lang w:val="en-US"/>
        </w:rPr>
      </w:pPr>
    </w:p>
    <w:p w:rsidR="00C41A86" w:rsidRPr="00C41A86" w:rsidRDefault="00C41A86" w:rsidP="00C41A86">
      <w:pPr>
        <w:spacing w:after="0" w:line="240" w:lineRule="auto"/>
        <w:jc w:val="center"/>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АДМИНИСТРАЦИЯ БОГУЧАНСКОГО  РАЙОНА</w:t>
      </w:r>
    </w:p>
    <w:p w:rsidR="00C41A86" w:rsidRPr="00C41A86" w:rsidRDefault="00C41A86" w:rsidP="00C41A86">
      <w:pPr>
        <w:spacing w:after="0" w:line="240" w:lineRule="auto"/>
        <w:jc w:val="center"/>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ПОСТАНОВЛЕНИЕ</w:t>
      </w:r>
    </w:p>
    <w:p w:rsidR="00C41A86" w:rsidRPr="00C41A86" w:rsidRDefault="00C41A86" w:rsidP="00C41A86">
      <w:pPr>
        <w:spacing w:after="0" w:line="240" w:lineRule="auto"/>
        <w:jc w:val="center"/>
        <w:rPr>
          <w:rFonts w:ascii="Times New Roman" w:hAnsi="Times New Roman"/>
          <w:sz w:val="20"/>
          <w:szCs w:val="20"/>
          <w:lang w:eastAsia="ru-RU"/>
        </w:rPr>
      </w:pPr>
      <w:r w:rsidRPr="00C41A86">
        <w:rPr>
          <w:rFonts w:ascii="Times New Roman" w:hAnsi="Times New Roman"/>
          <w:sz w:val="20"/>
          <w:szCs w:val="20"/>
          <w:lang w:eastAsia="ru-RU"/>
        </w:rPr>
        <w:softHyphen/>
      </w:r>
      <w:r w:rsidRPr="00C41A86">
        <w:rPr>
          <w:rFonts w:ascii="Times New Roman" w:hAnsi="Times New Roman"/>
          <w:sz w:val="20"/>
          <w:szCs w:val="20"/>
          <w:lang w:eastAsia="ru-RU"/>
        </w:rPr>
        <w:softHyphen/>
        <w:t>08.07. 2016                                     с. Богучаны                                           №505-п</w:t>
      </w:r>
    </w:p>
    <w:p w:rsidR="00C41A86" w:rsidRPr="00C41A86" w:rsidRDefault="00C41A86" w:rsidP="00C41A86">
      <w:pPr>
        <w:spacing w:after="0" w:line="240" w:lineRule="auto"/>
        <w:jc w:val="center"/>
        <w:rPr>
          <w:rFonts w:ascii="Times New Roman" w:hAnsi="Times New Roman"/>
          <w:sz w:val="20"/>
          <w:szCs w:val="20"/>
          <w:lang w:eastAsia="ru-RU"/>
        </w:rPr>
      </w:pPr>
    </w:p>
    <w:p w:rsidR="00C41A86" w:rsidRPr="00C41A86" w:rsidRDefault="00C41A86" w:rsidP="00C41A86">
      <w:pPr>
        <w:spacing w:after="0" w:line="240" w:lineRule="auto"/>
        <w:jc w:val="center"/>
        <w:rPr>
          <w:rFonts w:ascii="Times New Roman" w:hAnsi="Times New Roman"/>
          <w:sz w:val="20"/>
          <w:szCs w:val="20"/>
          <w:lang w:eastAsia="ru-RU"/>
        </w:rPr>
      </w:pPr>
      <w:r w:rsidRPr="00C41A86">
        <w:rPr>
          <w:rFonts w:ascii="Times New Roman" w:hAnsi="Times New Roman"/>
          <w:sz w:val="20"/>
          <w:szCs w:val="20"/>
          <w:lang w:eastAsia="ru-RU"/>
        </w:rPr>
        <w:t>О внесении изменений в муниципальную  программу  «Система социальной защиты населения Богучанского района», утвержденную постановлением администрации Богучанского района от 01.11.2013 № 1393-п</w:t>
      </w:r>
    </w:p>
    <w:p w:rsidR="00C41A86" w:rsidRPr="00C41A86" w:rsidRDefault="00C41A86" w:rsidP="00C41A86">
      <w:pPr>
        <w:spacing w:after="0" w:line="240" w:lineRule="auto"/>
        <w:jc w:val="center"/>
        <w:rPr>
          <w:rFonts w:ascii="Times New Roman" w:eastAsia="Times New Roman" w:hAnsi="Times New Roman"/>
          <w:sz w:val="20"/>
          <w:szCs w:val="20"/>
          <w:lang w:eastAsia="ru-RU"/>
        </w:rPr>
      </w:pPr>
    </w:p>
    <w:p w:rsidR="00C41A86" w:rsidRPr="00C41A86" w:rsidRDefault="00C41A86" w:rsidP="00C41A86">
      <w:pPr>
        <w:autoSpaceDE w:val="0"/>
        <w:spacing w:after="0" w:line="240" w:lineRule="auto"/>
        <w:ind w:firstLine="720"/>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7,8,43,47  Устава Богучанского района  Красноярского края,</w:t>
      </w:r>
    </w:p>
    <w:p w:rsidR="00C41A86" w:rsidRPr="00C41A86" w:rsidRDefault="00C41A86" w:rsidP="00C41A86">
      <w:pPr>
        <w:autoSpaceDE w:val="0"/>
        <w:spacing w:after="0" w:line="240" w:lineRule="auto"/>
        <w:ind w:firstLine="720"/>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ПОСТАНОВЛЯЮ: </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1.  Внести изменения в муниципальную программу «Система социальной защиты населения Богучанского района», утвержденную постановлением администрации Богучанского района от 01.11.2013№ 1393-п (далее Муниципальная программа), следующего содержания:</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1.1. В разделе 1. Паспорт  муниципальной программы:</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а) строку «Соисполнители муниципальной 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6647"/>
      </w:tblGrid>
      <w:tr w:rsidR="00C41A86" w:rsidRPr="00C41A86" w:rsidTr="00C41A86">
        <w:tc>
          <w:tcPr>
            <w:tcW w:w="1527" w:type="pct"/>
          </w:tcPr>
          <w:p w:rsidR="00C41A86" w:rsidRPr="00C41A86" w:rsidRDefault="00C41A86" w:rsidP="00C41A86">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C41A86">
              <w:rPr>
                <w:rFonts w:ascii="Times New Roman" w:eastAsia="Times New Roman" w:hAnsi="Times New Roman"/>
                <w:color w:val="000000"/>
                <w:sz w:val="14"/>
                <w:szCs w:val="14"/>
                <w:lang w:eastAsia="ru-RU"/>
              </w:rPr>
              <w:t>Соисполнители</w:t>
            </w:r>
          </w:p>
          <w:p w:rsidR="00C41A86" w:rsidRPr="00C41A86" w:rsidRDefault="00C41A86" w:rsidP="00C41A86">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C41A86">
              <w:rPr>
                <w:rFonts w:ascii="Times New Roman" w:eastAsia="Times New Roman" w:hAnsi="Times New Roman"/>
                <w:color w:val="000000"/>
                <w:sz w:val="14"/>
                <w:szCs w:val="14"/>
                <w:lang w:eastAsia="ru-RU"/>
              </w:rPr>
              <w:t>муниципальной</w:t>
            </w:r>
          </w:p>
          <w:p w:rsidR="00C41A86" w:rsidRPr="00C41A86" w:rsidRDefault="00C41A86" w:rsidP="00C41A86">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C41A86">
              <w:rPr>
                <w:rFonts w:ascii="Times New Roman" w:eastAsia="Times New Roman" w:hAnsi="Times New Roman"/>
                <w:color w:val="000000"/>
                <w:sz w:val="14"/>
                <w:szCs w:val="14"/>
                <w:lang w:eastAsia="ru-RU"/>
              </w:rPr>
              <w:t>программы</w:t>
            </w:r>
          </w:p>
        </w:tc>
        <w:tc>
          <w:tcPr>
            <w:tcW w:w="3473" w:type="pct"/>
          </w:tcPr>
          <w:p w:rsidR="00C41A86" w:rsidRPr="00C41A86" w:rsidRDefault="00C41A86" w:rsidP="00C41A86">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C41A86">
              <w:rPr>
                <w:rFonts w:ascii="Times New Roman" w:eastAsia="Times New Roman" w:hAnsi="Times New Roman"/>
                <w:color w:val="000000"/>
                <w:sz w:val="14"/>
                <w:szCs w:val="14"/>
                <w:lang w:eastAsia="ru-RU"/>
              </w:rPr>
              <w:t>Администрация Богучанского района,</w:t>
            </w:r>
          </w:p>
          <w:p w:rsidR="00C41A86" w:rsidRPr="00C41A86" w:rsidRDefault="00C41A86" w:rsidP="00C41A86">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C41A86">
              <w:rPr>
                <w:rFonts w:ascii="Times New Roman" w:eastAsia="Times New Roman" w:hAnsi="Times New Roman"/>
                <w:color w:val="000000"/>
                <w:sz w:val="14"/>
                <w:szCs w:val="14"/>
                <w:lang w:eastAsia="ru-RU"/>
              </w:rPr>
              <w:t>Управление культуры Богучанского района</w:t>
            </w:r>
          </w:p>
          <w:p w:rsidR="00C41A86" w:rsidRPr="00C41A86" w:rsidRDefault="00C41A86" w:rsidP="00C41A86">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C41A86">
              <w:rPr>
                <w:rFonts w:ascii="Times New Roman" w:eastAsia="Times New Roman" w:hAnsi="Times New Roman"/>
                <w:color w:val="000000"/>
                <w:sz w:val="14"/>
                <w:szCs w:val="14"/>
                <w:lang w:eastAsia="ru-RU"/>
              </w:rPr>
              <w:t>Муниципальное казенное учреждение «Муниципальная служба Заказчика»</w:t>
            </w:r>
          </w:p>
        </w:tc>
      </w:tr>
    </w:tbl>
    <w:p w:rsidR="00C41A86" w:rsidRPr="00C41A86" w:rsidRDefault="00C41A86" w:rsidP="00C41A86">
      <w:pPr>
        <w:spacing w:after="0" w:line="240" w:lineRule="auto"/>
        <w:jc w:val="both"/>
        <w:rPr>
          <w:rFonts w:ascii="Times New Roman" w:hAnsi="Times New Roman"/>
          <w:sz w:val="20"/>
          <w:szCs w:val="20"/>
          <w:lang w:eastAsia="ru-RU"/>
        </w:rPr>
      </w:pP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б) строку «Ресурсное обеспечение муниципальной 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6737"/>
      </w:tblGrid>
      <w:tr w:rsidR="00C41A86" w:rsidRPr="00C41A86" w:rsidTr="00C41A86">
        <w:trPr>
          <w:trHeight w:val="20"/>
        </w:trPr>
        <w:tc>
          <w:tcPr>
            <w:tcW w:w="1480" w:type="pct"/>
            <w:shd w:val="clear" w:color="auto" w:fill="auto"/>
          </w:tcPr>
          <w:p w:rsidR="00C41A86" w:rsidRPr="00C41A86" w:rsidRDefault="00C41A86" w:rsidP="00C41A86">
            <w:pPr>
              <w:spacing w:after="0" w:line="240" w:lineRule="auto"/>
              <w:jc w:val="both"/>
              <w:rPr>
                <w:rFonts w:ascii="Times New Roman" w:eastAsia="Times New Roman" w:hAnsi="Times New Roman"/>
                <w:sz w:val="14"/>
                <w:szCs w:val="14"/>
                <w:lang w:eastAsia="ru-RU"/>
              </w:rPr>
            </w:pPr>
            <w:r w:rsidRPr="00C41A86">
              <w:rPr>
                <w:rFonts w:ascii="Times New Roman" w:eastAsia="Times New Roman" w:hAnsi="Times New Roman"/>
                <w:sz w:val="14"/>
                <w:szCs w:val="14"/>
                <w:lang w:eastAsia="ru-RU"/>
              </w:rPr>
              <w:t>Ресурсное обеспечение муниципальной программы</w:t>
            </w:r>
          </w:p>
          <w:p w:rsidR="00C41A86" w:rsidRPr="00C41A86" w:rsidRDefault="00C41A86" w:rsidP="00C41A86">
            <w:pPr>
              <w:spacing w:after="0" w:line="240" w:lineRule="auto"/>
              <w:jc w:val="both"/>
              <w:rPr>
                <w:rFonts w:ascii="Times New Roman" w:eastAsia="Times New Roman" w:hAnsi="Times New Roman"/>
                <w:sz w:val="14"/>
                <w:szCs w:val="14"/>
                <w:lang w:eastAsia="ru-RU"/>
              </w:rPr>
            </w:pPr>
          </w:p>
        </w:tc>
        <w:tc>
          <w:tcPr>
            <w:tcW w:w="3520" w:type="pct"/>
            <w:shd w:val="clear" w:color="auto" w:fill="auto"/>
          </w:tcPr>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Общий объем финансирования программы за период с 2014 по 2018 годы – 572 016 224,97 рублей, в том числе:</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средства федерального бюджета за период с 2014 по 2018 годы всего – 318 900,00 рублей, в том числе:</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 xml:space="preserve"> в 2014 году 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2015 году 318 900,00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2016 году 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2017 году 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2018 году 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средства  краевого  бюджета за период с 2014 по 2018</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 xml:space="preserve"> годы всего-  566 330 641,85 рублей, в том числе:</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2014 году -  342 846 831,23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2015 году -  55 739 110,62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2016 году -  55 914 900,00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2017 году -  55 914 900,00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2018 году -  55 914 900,00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 xml:space="preserve">средства районного бюджета за период с 2014 по 2018 годы всего - 5 366 683,12  рублей, в том числе: </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2014 году - 1 016 179,52 рублей;</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 xml:space="preserve">в 2015 году – 904 522,60 рублей; </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 xml:space="preserve">в 2016 году - 1 315 327,00 рублей; </w:t>
            </w:r>
          </w:p>
          <w:p w:rsidR="00C41A86" w:rsidRPr="00C41A86" w:rsidRDefault="00C41A86" w:rsidP="00C41A86">
            <w:pPr>
              <w:autoSpaceDE w:val="0"/>
              <w:autoSpaceDN w:val="0"/>
              <w:adjustRightInd w:val="0"/>
              <w:spacing w:after="0" w:line="240" w:lineRule="auto"/>
              <w:rPr>
                <w:rFonts w:ascii="Times New Roman" w:hAnsi="Times New Roman"/>
                <w:color w:val="000000"/>
                <w:sz w:val="14"/>
                <w:szCs w:val="14"/>
                <w:lang w:eastAsia="ru-RU"/>
              </w:rPr>
            </w:pPr>
            <w:r w:rsidRPr="00C41A86">
              <w:rPr>
                <w:rFonts w:ascii="Times New Roman" w:hAnsi="Times New Roman"/>
                <w:color w:val="000000"/>
                <w:sz w:val="14"/>
                <w:szCs w:val="14"/>
                <w:lang w:eastAsia="ru-RU"/>
              </w:rPr>
              <w:t>в 2017 году - 1 065 327,00 рублей;</w:t>
            </w:r>
          </w:p>
          <w:p w:rsidR="00C41A86" w:rsidRPr="00C41A86" w:rsidRDefault="00C41A86" w:rsidP="00C41A86">
            <w:pPr>
              <w:spacing w:after="0" w:line="240" w:lineRule="auto"/>
              <w:ind w:hanging="108"/>
              <w:jc w:val="both"/>
              <w:rPr>
                <w:rFonts w:ascii="Times New Roman" w:eastAsia="Times New Roman" w:hAnsi="Times New Roman"/>
                <w:sz w:val="14"/>
                <w:szCs w:val="14"/>
                <w:lang w:eastAsia="ru-RU"/>
              </w:rPr>
            </w:pPr>
            <w:r w:rsidRPr="00C41A86">
              <w:rPr>
                <w:rFonts w:ascii="Times New Roman" w:hAnsi="Times New Roman"/>
                <w:color w:val="000000"/>
                <w:sz w:val="14"/>
                <w:szCs w:val="14"/>
                <w:lang w:eastAsia="ru-RU"/>
              </w:rPr>
              <w:t>в 2018 году – 1 065 327,00 рублей.</w:t>
            </w:r>
          </w:p>
        </w:tc>
      </w:tr>
    </w:tbl>
    <w:p w:rsidR="00C41A86" w:rsidRPr="00C41A86" w:rsidRDefault="00C41A86" w:rsidP="00C41A86">
      <w:pPr>
        <w:spacing w:after="0" w:line="240" w:lineRule="auto"/>
        <w:ind w:firstLine="709"/>
        <w:jc w:val="both"/>
        <w:rPr>
          <w:rFonts w:ascii="Times New Roman" w:hAnsi="Times New Roman"/>
          <w:sz w:val="20"/>
          <w:szCs w:val="20"/>
          <w:lang w:eastAsia="ru-RU"/>
        </w:rPr>
      </w:pP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1.2. В разделе 1.</w:t>
      </w:r>
      <w:r w:rsidRPr="00C41A86">
        <w:rPr>
          <w:rFonts w:ascii="Times New Roman" w:hAnsi="Times New Roman"/>
          <w:sz w:val="20"/>
          <w:szCs w:val="20"/>
          <w:lang w:eastAsia="ru-RU"/>
        </w:rPr>
        <w:tab/>
        <w:t>«Характеристика текущего состояния в сфере «Социальная защита населения» и анализ социальных, финансово-экономических и прочих рисков реализации программы»:</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а) 11 абзац  читать в новой редакции:</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lastRenderedPageBreak/>
        <w:t xml:space="preserve"> «Предоставление мер социальной поддержки гражданам носит заявительный принцип, предусматривающий обращение гражданина или его законного представителя в письменной или электронной форме в управление социальной защиты населения администрации  Богучанского района (далее – УСЗН Богучанского района)  или  муниципальное бюджетное учреждение «Комплексный центр социального обслуживания населения Богучанского района» (далее – МБУ КЦСОН Богучанского района)</w:t>
      </w:r>
      <w:proofErr w:type="gramStart"/>
      <w:r w:rsidRPr="00C41A86">
        <w:rPr>
          <w:rFonts w:ascii="Times New Roman" w:hAnsi="Times New Roman"/>
          <w:sz w:val="20"/>
          <w:szCs w:val="20"/>
          <w:lang w:eastAsia="ru-RU"/>
        </w:rPr>
        <w:t>.»</w:t>
      </w:r>
      <w:proofErr w:type="gramEnd"/>
      <w:r w:rsidRPr="00C41A86">
        <w:rPr>
          <w:rFonts w:ascii="Times New Roman" w:hAnsi="Times New Roman"/>
          <w:sz w:val="20"/>
          <w:szCs w:val="20"/>
          <w:lang w:eastAsia="ru-RU"/>
        </w:rPr>
        <w:t>.</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б) 29 абзац читать в новой редакции:</w:t>
      </w:r>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«Ежегодно услугами МБУ КЦСОН Богучанского района пользуется около 13,5 тыс. граждан</w:t>
      </w:r>
      <w:proofErr w:type="gramStart"/>
      <w:r w:rsidRPr="00C41A86">
        <w:rPr>
          <w:rFonts w:ascii="Times New Roman" w:hAnsi="Times New Roman"/>
          <w:sz w:val="20"/>
          <w:szCs w:val="20"/>
          <w:lang w:eastAsia="ru-RU"/>
        </w:rPr>
        <w:t>.»</w:t>
      </w:r>
      <w:proofErr w:type="gramEnd"/>
    </w:p>
    <w:p w:rsidR="00C41A86" w:rsidRPr="00C41A86" w:rsidRDefault="00C41A86" w:rsidP="00C41A86">
      <w:pPr>
        <w:spacing w:after="0" w:line="240" w:lineRule="auto"/>
        <w:ind w:firstLine="709"/>
        <w:jc w:val="both"/>
        <w:rPr>
          <w:rFonts w:ascii="Times New Roman" w:hAnsi="Times New Roman"/>
          <w:sz w:val="20"/>
          <w:szCs w:val="20"/>
          <w:lang w:eastAsia="ru-RU"/>
        </w:rPr>
      </w:pPr>
      <w:r w:rsidRPr="00C41A86">
        <w:rPr>
          <w:rFonts w:ascii="Times New Roman" w:hAnsi="Times New Roman"/>
          <w:sz w:val="20"/>
          <w:szCs w:val="20"/>
          <w:lang w:eastAsia="ru-RU"/>
        </w:rPr>
        <w:t>1.3. Раздел 9. «Информация о ресурсном обеспечении и прогнозной оценке расходов на реализацию целей муниципальной программы с учетом источников финансирования» читать в новой редакции:</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«Общий объем финансирования на реализацию муниципальной программы за счет средств  федерального, краевого и районного бюджетов за период с 2014 по 2018 годы составляет 572 016 224,97 рублей, в том числе:</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2014 году -  343 863 010,75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2015 году -    56 962 533,22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2016 году -    57 230 227,00 рублей,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2017 году -    56 980 227,00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2018 году – 56 980 227,00 рублей из них:</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Из  средств  федерального бюджета за период с 2014 по 2018 годы  составляет 318 900,00  рублей, в том числе:</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2014 году -  0,00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2015 году -  318 900,00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2016 году -  0,00  рублей;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2017 году -  0,00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2018 году – 0,00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Из  сре</w:t>
      </w:r>
      <w:proofErr w:type="gramStart"/>
      <w:r w:rsidRPr="00C41A86">
        <w:rPr>
          <w:rFonts w:ascii="Times New Roman" w:eastAsia="Times New Roman" w:hAnsi="Times New Roman"/>
          <w:sz w:val="20"/>
          <w:szCs w:val="20"/>
          <w:lang w:eastAsia="ru-RU"/>
        </w:rPr>
        <w:t>дств  кр</w:t>
      </w:r>
      <w:proofErr w:type="gramEnd"/>
      <w:r w:rsidRPr="00C41A86">
        <w:rPr>
          <w:rFonts w:ascii="Times New Roman" w:eastAsia="Times New Roman" w:hAnsi="Times New Roman"/>
          <w:sz w:val="20"/>
          <w:szCs w:val="20"/>
          <w:lang w:eastAsia="ru-RU"/>
        </w:rPr>
        <w:t>аевого бюджета за период с 2014 по 2018 годы  составляет 566 330 641,85 рублей, в том числе:</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2014 году -  342 846 831,23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2015 году -    55 739 110,62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2016 году -    55 914 900,00  рублей;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2017 году -    55 914 900,00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2018 году -    55 914 900,00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Из средств районного бюджета за период с 2014 по 2018 годы составляет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5 366 683,12  рублей, в том числе: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2014 году -  1 016 179,52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2015 году -   904 522,60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2016 году -  1 315 327,00 рублей; </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2017 году -  1 065 327,00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в 2018 году – 1 065 327,00 рублей.</w:t>
      </w:r>
    </w:p>
    <w:p w:rsidR="00C41A86" w:rsidRPr="00C41A86" w:rsidRDefault="00C41A86" w:rsidP="00C41A86">
      <w:pPr>
        <w:shd w:val="clear" w:color="auto" w:fill="FFFFFF"/>
        <w:spacing w:after="0" w:line="240" w:lineRule="auto"/>
        <w:ind w:firstLine="567"/>
        <w:rPr>
          <w:rFonts w:ascii="Times New Roman" w:eastAsia="Times New Roman" w:hAnsi="Times New Roman"/>
          <w:sz w:val="20"/>
          <w:szCs w:val="20"/>
          <w:lang w:eastAsia="ru-RU"/>
        </w:rPr>
      </w:pP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Ресурсное обеспечение и прогнозная оценка расходов на реализацию целей муниципальной программы с учетом источников финансирования,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proofErr w:type="gramStart"/>
      <w:r w:rsidRPr="00C41A86">
        <w:rPr>
          <w:rFonts w:ascii="Times New Roman" w:eastAsia="Times New Roman" w:hAnsi="Times New Roman"/>
          <w:sz w:val="20"/>
          <w:szCs w:val="20"/>
          <w:lang w:eastAsia="ru-RU"/>
        </w:rPr>
        <w:t>в том числе по уровням бюджетной системы, в разрезе мероприятий приведены в приложении № 3 к настоящей муниципальной программе.»;</w:t>
      </w:r>
      <w:proofErr w:type="gramEnd"/>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1.4. Раздел 10. </w:t>
      </w:r>
      <w:proofErr w:type="gramStart"/>
      <w:r w:rsidRPr="00C41A86">
        <w:rPr>
          <w:rFonts w:ascii="Times New Roman" w:eastAsia="Times New Roman" w:hAnsi="Times New Roman"/>
          <w:sz w:val="20"/>
          <w:szCs w:val="20"/>
          <w:lang w:eastAsia="ru-RU"/>
        </w:rPr>
        <w:t>«Прогноз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roofErr w:type="gramEnd"/>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1 абзац изложить в новой редакции: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«Финансирование программных мероприятий муниципальной программы направлено на оказание социальных услуг в соответствии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с муниципальным заданием МБУ КЦСОН Богучанского района, в том числе </w:t>
      </w:r>
      <w:proofErr w:type="gramStart"/>
      <w:r w:rsidRPr="00C41A86">
        <w:rPr>
          <w:rFonts w:ascii="Times New Roman" w:eastAsia="Times New Roman" w:hAnsi="Times New Roman"/>
          <w:sz w:val="20"/>
          <w:szCs w:val="20"/>
          <w:lang w:eastAsia="ru-RU"/>
        </w:rPr>
        <w:t>на</w:t>
      </w:r>
      <w:proofErr w:type="gramEnd"/>
      <w:r w:rsidRPr="00C41A86">
        <w:rPr>
          <w:rFonts w:ascii="Times New Roman" w:eastAsia="Times New Roman" w:hAnsi="Times New Roman"/>
          <w:sz w:val="20"/>
          <w:szCs w:val="20"/>
          <w:lang w:eastAsia="ru-RU"/>
        </w:rPr>
        <w:t xml:space="preserve">: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социальное обслуживание на дому;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социально-медицинское обслуживание на дому;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социальная реабилитация инвалидов и граждан пожилого возраста; </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-услуги срочного социального обслуживания и участковой социальной службы;</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-услуги социальной гостиницы</w:t>
      </w:r>
      <w:proofErr w:type="gramStart"/>
      <w:r w:rsidRPr="00C41A86">
        <w:rPr>
          <w:rFonts w:ascii="Times New Roman" w:eastAsia="Times New Roman" w:hAnsi="Times New Roman"/>
          <w:sz w:val="20"/>
          <w:szCs w:val="20"/>
          <w:lang w:eastAsia="ru-RU"/>
        </w:rPr>
        <w:t>.»</w:t>
      </w:r>
      <w:proofErr w:type="gramEnd"/>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lastRenderedPageBreak/>
        <w:t>1.5. В приложение № 8 к муниципальной программе «Система социальной защиты населения Богучанского района» в разделе 2.1. «Постановка общерайонной  проблемы и обоснование необходимости разработки подпрограммы» 6 абзац читать в новой редакции:</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«Социальное обслуживание населения в районе осуществляется  муниципальным  бюджетным учреждением « Комплексный центр социального обслуживания населения Богучанского района».»</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 xml:space="preserve">  1.6. В приложение № 9 к муниципальной программе «Система социальной защиты населения Богучанского района» в разделе 2.1. «Постановка общерайонной  проблемы и обоснование необходимости разработки подпрограммы» 8 абзац исключить, 9 абзац читать в новой редакции:</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«В соответствии с действующим законодательством о наделении органов местного самоуправления муниципальных районов и городских округов края отдельными государственными полномочиями в сфере социальной поддержки и социального обслуживания населения предоставление каждой государственной услуги имеет свои особенности:</w:t>
      </w:r>
    </w:p>
    <w:p w:rsidR="00C41A86" w:rsidRPr="00C41A86" w:rsidRDefault="00C41A86" w:rsidP="00C41A86">
      <w:pPr>
        <w:shd w:val="clear" w:color="auto" w:fill="FFFFFF"/>
        <w:spacing w:after="0" w:line="240" w:lineRule="auto"/>
        <w:ind w:firstLine="567"/>
        <w:jc w:val="both"/>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w:t>
      </w:r>
      <w:r w:rsidRPr="00C41A86">
        <w:rPr>
          <w:rFonts w:ascii="Times New Roman" w:eastAsia="Times New Roman" w:hAnsi="Times New Roman"/>
          <w:sz w:val="20"/>
          <w:szCs w:val="20"/>
          <w:lang w:eastAsia="ru-RU"/>
        </w:rPr>
        <w:tab/>
        <w:t>предоставление   государственных услуг полностью осуществляется управлением социальной защиты администрации Богучанского района -    прием граждан, получение документов, определение права,  назначение мер социальной поддержки</w:t>
      </w:r>
      <w:proofErr w:type="gramStart"/>
      <w:r w:rsidRPr="00C41A86">
        <w:rPr>
          <w:rFonts w:ascii="Times New Roman" w:eastAsia="Times New Roman" w:hAnsi="Times New Roman"/>
          <w:sz w:val="20"/>
          <w:szCs w:val="20"/>
          <w:lang w:eastAsia="ru-RU"/>
        </w:rPr>
        <w:t>.».</w:t>
      </w:r>
      <w:proofErr w:type="gramEnd"/>
    </w:p>
    <w:p w:rsidR="00C41A86" w:rsidRPr="00C41A86" w:rsidRDefault="00C41A86" w:rsidP="00C41A86">
      <w:pPr>
        <w:widowControl w:val="0"/>
        <w:suppressAutoHyphens/>
        <w:spacing w:after="0" w:line="100" w:lineRule="atLeast"/>
        <w:ind w:firstLine="708"/>
        <w:jc w:val="both"/>
        <w:rPr>
          <w:rFonts w:ascii="Times New Roman" w:eastAsia="SimSun" w:hAnsi="Times New Roman"/>
          <w:bCs/>
          <w:kern w:val="1"/>
          <w:sz w:val="20"/>
          <w:szCs w:val="20"/>
          <w:lang w:eastAsia="ar-SA"/>
        </w:rPr>
      </w:pPr>
      <w:r w:rsidRPr="00C41A86">
        <w:rPr>
          <w:rFonts w:ascii="Times New Roman" w:eastAsia="SimSun" w:hAnsi="Times New Roman"/>
          <w:bCs/>
          <w:kern w:val="1"/>
          <w:sz w:val="20"/>
          <w:szCs w:val="20"/>
          <w:lang w:eastAsia="ar-SA"/>
        </w:rPr>
        <w:t xml:space="preserve">1.7. Приложение № 2 к муниципальной программе изложить в новой редакции согласно приложению № 1 к настоящему постановлению.  </w:t>
      </w:r>
    </w:p>
    <w:p w:rsidR="00C41A86" w:rsidRPr="00C41A86" w:rsidRDefault="00C41A86" w:rsidP="00C41A86">
      <w:pPr>
        <w:widowControl w:val="0"/>
        <w:suppressAutoHyphens/>
        <w:spacing w:after="0" w:line="100" w:lineRule="atLeast"/>
        <w:jc w:val="both"/>
        <w:rPr>
          <w:rFonts w:ascii="Times New Roman" w:eastAsia="SimSun" w:hAnsi="Times New Roman"/>
          <w:bCs/>
          <w:kern w:val="1"/>
          <w:sz w:val="20"/>
          <w:szCs w:val="20"/>
          <w:lang w:eastAsia="ar-SA"/>
        </w:rPr>
      </w:pPr>
      <w:r w:rsidRPr="00C41A86">
        <w:rPr>
          <w:rFonts w:ascii="Times New Roman" w:eastAsia="SimSun" w:hAnsi="Times New Roman"/>
          <w:bCs/>
          <w:kern w:val="1"/>
          <w:sz w:val="20"/>
          <w:szCs w:val="20"/>
          <w:lang w:eastAsia="ar-SA"/>
        </w:rPr>
        <w:tab/>
        <w:t>1.8. Приложение № 3 к муниципальной программе изложить в новой редакции согласно приложению № 2 к настоящему постановлению.</w:t>
      </w:r>
    </w:p>
    <w:p w:rsidR="00C41A86" w:rsidRPr="00C41A86" w:rsidRDefault="00C41A86" w:rsidP="00C41A86">
      <w:pPr>
        <w:widowControl w:val="0"/>
        <w:suppressAutoHyphens/>
        <w:spacing w:after="0" w:line="100" w:lineRule="atLeast"/>
        <w:jc w:val="both"/>
        <w:rPr>
          <w:rFonts w:ascii="Times New Roman" w:eastAsia="SimSun" w:hAnsi="Times New Roman"/>
          <w:bCs/>
          <w:kern w:val="1"/>
          <w:sz w:val="20"/>
          <w:szCs w:val="20"/>
          <w:lang w:eastAsia="ar-SA"/>
        </w:rPr>
      </w:pPr>
      <w:r w:rsidRPr="00C41A86">
        <w:rPr>
          <w:rFonts w:ascii="Times New Roman" w:eastAsia="SimSun" w:hAnsi="Times New Roman"/>
          <w:bCs/>
          <w:kern w:val="1"/>
          <w:sz w:val="20"/>
          <w:szCs w:val="20"/>
          <w:lang w:eastAsia="ar-SA"/>
        </w:rPr>
        <w:tab/>
        <w:t>1.9. Приложение № 2 к подпрограмме 2 «Социальная поддержка семей, имеющих детей» изложить в новой редакции согласно приложению № 3 к настоящему постановлению.</w:t>
      </w:r>
      <w:r w:rsidRPr="00C41A86">
        <w:rPr>
          <w:rFonts w:ascii="Times New Roman" w:eastAsia="SimSun" w:hAnsi="Times New Roman"/>
          <w:bCs/>
          <w:kern w:val="1"/>
          <w:sz w:val="20"/>
          <w:szCs w:val="20"/>
          <w:lang w:eastAsia="ar-SA"/>
        </w:rPr>
        <w:tab/>
      </w:r>
    </w:p>
    <w:p w:rsidR="00C41A86" w:rsidRPr="00C41A86" w:rsidRDefault="00C41A86" w:rsidP="00C41A86">
      <w:pPr>
        <w:widowControl w:val="0"/>
        <w:suppressAutoHyphens/>
        <w:spacing w:after="0" w:line="100" w:lineRule="atLeast"/>
        <w:jc w:val="both"/>
        <w:rPr>
          <w:rFonts w:ascii="Times New Roman" w:eastAsia="SimSun" w:hAnsi="Times New Roman"/>
          <w:bCs/>
          <w:kern w:val="1"/>
          <w:sz w:val="20"/>
          <w:szCs w:val="20"/>
          <w:lang w:eastAsia="ar-SA"/>
        </w:rPr>
      </w:pPr>
      <w:r w:rsidRPr="00C41A86">
        <w:rPr>
          <w:rFonts w:ascii="Times New Roman" w:eastAsia="SimSun" w:hAnsi="Times New Roman"/>
          <w:bCs/>
          <w:kern w:val="1"/>
          <w:sz w:val="20"/>
          <w:szCs w:val="20"/>
          <w:lang w:eastAsia="ar-SA"/>
        </w:rPr>
        <w:t xml:space="preserve">         1.10. Приложение №10 к муниципальной программе изложить в новой редакции согласно приложению № 4 к настоящему постановлению.</w:t>
      </w:r>
    </w:p>
    <w:p w:rsidR="00C41A86" w:rsidRPr="00C41A86" w:rsidRDefault="00C41A86" w:rsidP="00C41A86">
      <w:pPr>
        <w:widowControl w:val="0"/>
        <w:suppressAutoHyphens/>
        <w:spacing w:after="0" w:line="100" w:lineRule="atLeast"/>
        <w:jc w:val="both"/>
        <w:rPr>
          <w:rFonts w:ascii="Times New Roman" w:eastAsia="SimSun" w:hAnsi="Times New Roman"/>
          <w:bCs/>
          <w:kern w:val="1"/>
          <w:sz w:val="20"/>
          <w:szCs w:val="20"/>
          <w:lang w:eastAsia="ar-SA"/>
        </w:rPr>
      </w:pPr>
      <w:r w:rsidRPr="00C41A86">
        <w:rPr>
          <w:rFonts w:ascii="Times New Roman" w:eastAsia="SimSun" w:hAnsi="Times New Roman"/>
          <w:bCs/>
          <w:kern w:val="1"/>
          <w:sz w:val="20"/>
          <w:szCs w:val="20"/>
          <w:lang w:eastAsia="ar-SA"/>
        </w:rPr>
        <w:tab/>
        <w:t>1.11. Приложение №1 к Паспорту проекта муниципальной программы изложить в новой редакции согласно приложению №5 к настоящему постановлению.</w:t>
      </w:r>
    </w:p>
    <w:p w:rsidR="00C41A86" w:rsidRPr="00C41A86" w:rsidRDefault="00C41A86" w:rsidP="00C41A86">
      <w:pPr>
        <w:spacing w:after="0" w:line="240" w:lineRule="auto"/>
        <w:ind w:firstLine="720"/>
        <w:jc w:val="both"/>
        <w:rPr>
          <w:rFonts w:ascii="Times New Roman" w:eastAsia="Times New Roman" w:hAnsi="Times New Roman"/>
          <w:color w:val="000000"/>
          <w:sz w:val="20"/>
          <w:szCs w:val="20"/>
          <w:lang w:eastAsia="ru-RU"/>
        </w:rPr>
      </w:pPr>
      <w:r w:rsidRPr="00C41A86">
        <w:rPr>
          <w:rFonts w:ascii="Times New Roman" w:eastAsia="Times New Roman" w:hAnsi="Times New Roman"/>
          <w:color w:val="000000"/>
          <w:sz w:val="20"/>
          <w:szCs w:val="20"/>
          <w:lang w:eastAsia="ru-RU"/>
        </w:rPr>
        <w:t xml:space="preserve">2. </w:t>
      </w:r>
      <w:proofErr w:type="gramStart"/>
      <w:r w:rsidRPr="00C41A86">
        <w:rPr>
          <w:rFonts w:ascii="Times New Roman" w:eastAsia="Times New Roman" w:hAnsi="Times New Roman"/>
          <w:color w:val="000000"/>
          <w:sz w:val="20"/>
          <w:szCs w:val="20"/>
          <w:lang w:eastAsia="ru-RU"/>
        </w:rPr>
        <w:t>Контроль  за</w:t>
      </w:r>
      <w:proofErr w:type="gramEnd"/>
      <w:r w:rsidRPr="00C41A86">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C41A86" w:rsidRPr="00C41A86" w:rsidRDefault="00C41A86" w:rsidP="00C41A86">
      <w:pPr>
        <w:spacing w:after="0" w:line="240" w:lineRule="auto"/>
        <w:jc w:val="both"/>
        <w:rPr>
          <w:rFonts w:ascii="Times New Roman" w:eastAsia="Times New Roman" w:hAnsi="Times New Roman"/>
          <w:color w:val="000000"/>
          <w:sz w:val="20"/>
          <w:szCs w:val="20"/>
          <w:lang w:eastAsia="ru-RU"/>
        </w:rPr>
      </w:pPr>
      <w:r w:rsidRPr="00C41A86">
        <w:rPr>
          <w:rFonts w:ascii="Times New Roman" w:eastAsia="Times New Roman" w:hAnsi="Times New Roman"/>
          <w:color w:val="000000"/>
          <w:sz w:val="20"/>
          <w:szCs w:val="20"/>
          <w:lang w:eastAsia="ru-RU"/>
        </w:rPr>
        <w:t xml:space="preserve">          3. </w:t>
      </w:r>
      <w:r w:rsidRPr="00C41A86">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C41A86" w:rsidRPr="00860393" w:rsidRDefault="00C41A86" w:rsidP="00C41A86">
      <w:pPr>
        <w:autoSpaceDE w:val="0"/>
        <w:spacing w:after="0" w:line="240" w:lineRule="auto"/>
        <w:rPr>
          <w:rFonts w:ascii="Times New Roman" w:eastAsia="Times New Roman" w:hAnsi="Times New Roman"/>
          <w:sz w:val="20"/>
          <w:szCs w:val="20"/>
          <w:lang w:eastAsia="ru-RU"/>
        </w:rPr>
      </w:pPr>
    </w:p>
    <w:p w:rsidR="00C41A86" w:rsidRPr="00C41A86" w:rsidRDefault="00C41A86" w:rsidP="00C41A86">
      <w:pPr>
        <w:autoSpaceDE w:val="0"/>
        <w:spacing w:after="0" w:line="240" w:lineRule="auto"/>
        <w:rPr>
          <w:rFonts w:ascii="Times New Roman" w:eastAsia="Times New Roman" w:hAnsi="Times New Roman"/>
          <w:sz w:val="20"/>
          <w:szCs w:val="20"/>
          <w:lang w:eastAsia="ru-RU"/>
        </w:rPr>
      </w:pPr>
      <w:r w:rsidRPr="00C41A86">
        <w:rPr>
          <w:rFonts w:ascii="Times New Roman" w:eastAsia="Times New Roman" w:hAnsi="Times New Roman"/>
          <w:sz w:val="20"/>
          <w:szCs w:val="20"/>
          <w:lang w:eastAsia="ru-RU"/>
        </w:rPr>
        <w:t>И.о. Главы Богучанского района                                                 В.Ю. Карнаухов</w:t>
      </w:r>
    </w:p>
    <w:p w:rsidR="00C41A86" w:rsidRPr="00C41A86" w:rsidRDefault="00C41A86" w:rsidP="00C41A86">
      <w:pPr>
        <w:autoSpaceDE w:val="0"/>
        <w:spacing w:after="0" w:line="240" w:lineRule="auto"/>
        <w:rPr>
          <w:rFonts w:ascii="Times New Roman" w:eastAsia="Times New Roman" w:hAnsi="Times New Roman"/>
          <w:sz w:val="20"/>
          <w:szCs w:val="28"/>
          <w:lang w:eastAsia="ru-RU"/>
        </w:rPr>
      </w:pPr>
    </w:p>
    <w:p w:rsidR="00AF2B0C" w:rsidRPr="005F30F4" w:rsidRDefault="00AF2B0C" w:rsidP="005F30F4">
      <w:pPr>
        <w:pStyle w:val="ConsPlusCell"/>
        <w:ind w:right="565"/>
        <w:jc w:val="right"/>
        <w:rPr>
          <w:rFonts w:ascii="Times New Roman" w:hAnsi="Times New Roman" w:cs="Times New Roman"/>
          <w:sz w:val="18"/>
        </w:rPr>
      </w:pPr>
      <w:r w:rsidRPr="005F30F4">
        <w:rPr>
          <w:rFonts w:ascii="Times New Roman" w:hAnsi="Times New Roman" w:cs="Times New Roman"/>
          <w:sz w:val="18"/>
        </w:rPr>
        <w:t>Приложение №1</w:t>
      </w:r>
    </w:p>
    <w:p w:rsidR="00AF2B0C" w:rsidRPr="005F30F4" w:rsidRDefault="00AF2B0C" w:rsidP="005F30F4">
      <w:pPr>
        <w:pStyle w:val="ConsPlusCell"/>
        <w:ind w:right="565"/>
        <w:jc w:val="right"/>
        <w:rPr>
          <w:rFonts w:ascii="Times New Roman" w:hAnsi="Times New Roman" w:cs="Times New Roman"/>
          <w:sz w:val="18"/>
        </w:rPr>
      </w:pPr>
      <w:r w:rsidRPr="005F30F4">
        <w:rPr>
          <w:rFonts w:ascii="Times New Roman" w:hAnsi="Times New Roman" w:cs="Times New Roman"/>
          <w:sz w:val="18"/>
        </w:rPr>
        <w:t>к постановлению администрации Богучанского района</w:t>
      </w:r>
    </w:p>
    <w:p w:rsidR="00AF2B0C" w:rsidRPr="005F30F4" w:rsidRDefault="00AF2B0C" w:rsidP="005F30F4">
      <w:pPr>
        <w:pStyle w:val="ConsPlusCell"/>
        <w:ind w:right="565"/>
        <w:jc w:val="right"/>
        <w:rPr>
          <w:rFonts w:ascii="Times New Roman" w:hAnsi="Times New Roman" w:cs="Times New Roman"/>
          <w:sz w:val="18"/>
          <w:lang w:val="en-US"/>
        </w:rPr>
      </w:pPr>
      <w:r w:rsidRPr="005F30F4">
        <w:rPr>
          <w:rFonts w:ascii="Times New Roman" w:hAnsi="Times New Roman" w:cs="Times New Roman"/>
          <w:sz w:val="18"/>
        </w:rPr>
        <w:t xml:space="preserve">                                                                                                     </w:t>
      </w:r>
      <w:proofErr w:type="gramStart"/>
      <w:r w:rsidR="005F30F4" w:rsidRPr="005F30F4">
        <w:rPr>
          <w:rFonts w:ascii="Times New Roman" w:hAnsi="Times New Roman" w:cs="Times New Roman"/>
          <w:sz w:val="18"/>
          <w:lang w:val="en-US"/>
        </w:rPr>
        <w:t>от</w:t>
      </w:r>
      <w:proofErr w:type="gramEnd"/>
      <w:r w:rsidR="005F30F4" w:rsidRPr="005F30F4">
        <w:rPr>
          <w:rFonts w:ascii="Times New Roman" w:hAnsi="Times New Roman" w:cs="Times New Roman"/>
          <w:sz w:val="18"/>
          <w:lang w:val="en-US"/>
        </w:rPr>
        <w:t xml:space="preserve"> </w:t>
      </w:r>
      <w:r w:rsidRPr="005F30F4">
        <w:rPr>
          <w:rFonts w:ascii="Times New Roman" w:hAnsi="Times New Roman" w:cs="Times New Roman"/>
          <w:sz w:val="18"/>
        </w:rPr>
        <w:t>08</w:t>
      </w:r>
      <w:r w:rsidR="005F30F4" w:rsidRPr="005F30F4">
        <w:rPr>
          <w:rFonts w:ascii="Times New Roman" w:hAnsi="Times New Roman" w:cs="Times New Roman"/>
          <w:sz w:val="18"/>
          <w:lang w:val="en-US"/>
        </w:rPr>
        <w:t>.0</w:t>
      </w:r>
      <w:r w:rsidRPr="005F30F4">
        <w:rPr>
          <w:rFonts w:ascii="Times New Roman" w:hAnsi="Times New Roman" w:cs="Times New Roman"/>
          <w:sz w:val="18"/>
        </w:rPr>
        <w:t>7</w:t>
      </w:r>
      <w:r w:rsidR="005F30F4" w:rsidRPr="005F30F4">
        <w:rPr>
          <w:rFonts w:ascii="Times New Roman" w:hAnsi="Times New Roman" w:cs="Times New Roman"/>
          <w:sz w:val="18"/>
          <w:lang w:val="en-US"/>
        </w:rPr>
        <w:t>.2</w:t>
      </w:r>
      <w:r w:rsidRPr="005F30F4">
        <w:rPr>
          <w:rFonts w:ascii="Times New Roman" w:hAnsi="Times New Roman" w:cs="Times New Roman"/>
          <w:sz w:val="18"/>
          <w:lang w:val="en-US"/>
        </w:rPr>
        <w:t>01</w:t>
      </w:r>
      <w:r w:rsidRPr="005F30F4">
        <w:rPr>
          <w:rFonts w:ascii="Times New Roman" w:hAnsi="Times New Roman" w:cs="Times New Roman"/>
          <w:sz w:val="18"/>
        </w:rPr>
        <w:t>6</w:t>
      </w:r>
      <w:r w:rsidRPr="005F30F4">
        <w:rPr>
          <w:rFonts w:ascii="Times New Roman" w:hAnsi="Times New Roman" w:cs="Times New Roman"/>
          <w:sz w:val="18"/>
          <w:lang w:val="en-US"/>
        </w:rPr>
        <w:t>г. №</w:t>
      </w:r>
      <w:r w:rsidRPr="005F30F4">
        <w:rPr>
          <w:rFonts w:ascii="Times New Roman" w:hAnsi="Times New Roman" w:cs="Times New Roman"/>
          <w:sz w:val="18"/>
        </w:rPr>
        <w:t>505-п</w:t>
      </w:r>
    </w:p>
    <w:tbl>
      <w:tblPr>
        <w:tblpPr w:leftFromText="180" w:rightFromText="180" w:vertAnchor="text" w:tblpXSpec="right" w:tblpY="1"/>
        <w:tblOverlap w:val="never"/>
        <w:tblW w:w="5000" w:type="pct"/>
        <w:tblLayout w:type="fixed"/>
        <w:tblLook w:val="04A0"/>
      </w:tblPr>
      <w:tblGrid>
        <w:gridCol w:w="941"/>
        <w:gridCol w:w="1064"/>
        <w:gridCol w:w="1633"/>
        <w:gridCol w:w="835"/>
        <w:gridCol w:w="281"/>
        <w:gridCol w:w="375"/>
        <w:gridCol w:w="279"/>
        <w:gridCol w:w="817"/>
        <w:gridCol w:w="808"/>
        <w:gridCol w:w="873"/>
        <w:gridCol w:w="1097"/>
        <w:gridCol w:w="567"/>
      </w:tblGrid>
      <w:tr w:rsidR="005F30F4" w:rsidRPr="00AF2B0C" w:rsidTr="00AF2B0C">
        <w:trPr>
          <w:trHeight w:val="20"/>
        </w:trPr>
        <w:tc>
          <w:tcPr>
            <w:tcW w:w="492"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bookmarkStart w:id="50" w:name="RANGE!A1:K34"/>
            <w:r w:rsidRPr="00AF2B0C">
              <w:rPr>
                <w:rFonts w:ascii="Times New Roman" w:hAnsi="Times New Roman"/>
                <w:sz w:val="18"/>
                <w:szCs w:val="18"/>
              </w:rPr>
              <w:t> </w:t>
            </w:r>
            <w:bookmarkEnd w:id="50"/>
          </w:p>
        </w:tc>
        <w:tc>
          <w:tcPr>
            <w:tcW w:w="55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853"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43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47"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9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4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427"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422" w:type="pct"/>
            <w:tcBorders>
              <w:top w:val="nil"/>
              <w:left w:val="nil"/>
              <w:bottom w:val="nil"/>
              <w:right w:val="nil"/>
            </w:tcBorders>
            <w:shd w:val="clear" w:color="000000" w:fill="FFFFFF"/>
            <w:noWrap/>
            <w:vAlign w:val="bottom"/>
          </w:tcPr>
          <w:p w:rsidR="00AF2B0C" w:rsidRPr="005F30F4" w:rsidRDefault="00AF2B0C" w:rsidP="005F30F4">
            <w:pPr>
              <w:spacing w:after="0" w:line="240" w:lineRule="auto"/>
              <w:rPr>
                <w:rFonts w:ascii="Times New Roman" w:hAnsi="Times New Roman"/>
                <w:sz w:val="18"/>
                <w:szCs w:val="18"/>
                <w:lang w:val="en-US"/>
              </w:rPr>
            </w:pPr>
          </w:p>
        </w:tc>
        <w:tc>
          <w:tcPr>
            <w:tcW w:w="45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p>
        </w:tc>
        <w:tc>
          <w:tcPr>
            <w:tcW w:w="573"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lang w:val="en-US"/>
              </w:rPr>
            </w:pPr>
          </w:p>
        </w:tc>
        <w:tc>
          <w:tcPr>
            <w:tcW w:w="29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r>
      <w:tr w:rsidR="003A136B" w:rsidRPr="00AF2B0C" w:rsidTr="00AF2B0C">
        <w:trPr>
          <w:trHeight w:val="20"/>
        </w:trPr>
        <w:tc>
          <w:tcPr>
            <w:tcW w:w="492"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55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853"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43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47"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9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4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877" w:type="pct"/>
            <w:gridSpan w:val="4"/>
            <w:tcBorders>
              <w:top w:val="nil"/>
              <w:left w:val="nil"/>
              <w:bottom w:val="nil"/>
              <w:right w:val="nil"/>
            </w:tcBorders>
            <w:shd w:val="clear" w:color="000000" w:fill="FFFFFF"/>
            <w:vAlign w:val="center"/>
          </w:tcPr>
          <w:p w:rsidR="00AF2B0C" w:rsidRPr="00AF2B0C" w:rsidRDefault="00AF2B0C" w:rsidP="005F30F4">
            <w:pPr>
              <w:spacing w:after="0" w:line="240" w:lineRule="auto"/>
              <w:jc w:val="right"/>
              <w:rPr>
                <w:rFonts w:ascii="Times New Roman" w:hAnsi="Times New Roman"/>
                <w:sz w:val="18"/>
                <w:szCs w:val="18"/>
              </w:rPr>
            </w:pPr>
            <w:r w:rsidRPr="00AF2B0C">
              <w:rPr>
                <w:rFonts w:ascii="Times New Roman" w:hAnsi="Times New Roman"/>
                <w:sz w:val="18"/>
                <w:szCs w:val="18"/>
                <w:lang w:val="en-US"/>
              </w:rPr>
              <w:t xml:space="preserve">            </w:t>
            </w:r>
            <w:r w:rsidRPr="00AF2B0C">
              <w:rPr>
                <w:rFonts w:ascii="Times New Roman" w:hAnsi="Times New Roman"/>
                <w:sz w:val="18"/>
                <w:szCs w:val="18"/>
              </w:rPr>
              <w:t>Приложение № 2</w:t>
            </w:r>
          </w:p>
        </w:tc>
        <w:tc>
          <w:tcPr>
            <w:tcW w:w="29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r>
      <w:tr w:rsidR="003A136B" w:rsidRPr="00AF2B0C" w:rsidTr="00AF2B0C">
        <w:trPr>
          <w:trHeight w:val="20"/>
        </w:trPr>
        <w:tc>
          <w:tcPr>
            <w:tcW w:w="492"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556"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853"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436"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47"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96"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46" w:type="pct"/>
            <w:tcBorders>
              <w:top w:val="nil"/>
              <w:left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c>
          <w:tcPr>
            <w:tcW w:w="1877" w:type="pct"/>
            <w:gridSpan w:val="4"/>
            <w:tcBorders>
              <w:top w:val="nil"/>
              <w:left w:val="nil"/>
              <w:right w:val="nil"/>
            </w:tcBorders>
            <w:shd w:val="clear" w:color="000000" w:fill="FFFFFF"/>
            <w:vAlign w:val="center"/>
          </w:tcPr>
          <w:p w:rsidR="00AF2B0C" w:rsidRPr="00AF2B0C" w:rsidRDefault="00AF2B0C" w:rsidP="005F30F4">
            <w:pPr>
              <w:spacing w:after="0" w:line="240" w:lineRule="auto"/>
              <w:jc w:val="right"/>
              <w:rPr>
                <w:rFonts w:ascii="Times New Roman" w:hAnsi="Times New Roman"/>
                <w:sz w:val="18"/>
                <w:szCs w:val="18"/>
              </w:rPr>
            </w:pPr>
            <w:r w:rsidRPr="00AF2B0C">
              <w:rPr>
                <w:rFonts w:ascii="Times New Roman" w:hAnsi="Times New Roman"/>
                <w:sz w:val="18"/>
                <w:szCs w:val="18"/>
              </w:rPr>
              <w:t xml:space="preserve">            к проекту муниципальной программы  </w:t>
            </w:r>
          </w:p>
          <w:p w:rsidR="00AF2B0C" w:rsidRPr="00AF2B0C" w:rsidRDefault="00AF2B0C" w:rsidP="005F30F4">
            <w:pPr>
              <w:spacing w:after="0" w:line="240" w:lineRule="auto"/>
              <w:jc w:val="right"/>
              <w:rPr>
                <w:rFonts w:ascii="Times New Roman" w:hAnsi="Times New Roman"/>
                <w:sz w:val="18"/>
                <w:szCs w:val="18"/>
              </w:rPr>
            </w:pPr>
            <w:r w:rsidRPr="00AF2B0C">
              <w:rPr>
                <w:rFonts w:ascii="Times New Roman" w:hAnsi="Times New Roman"/>
                <w:sz w:val="18"/>
                <w:szCs w:val="18"/>
              </w:rPr>
              <w:t xml:space="preserve">           "Система социальной защиты населения </w:t>
            </w:r>
          </w:p>
          <w:p w:rsidR="00AF2B0C" w:rsidRPr="00AF2B0C" w:rsidRDefault="00AF2B0C" w:rsidP="005F30F4">
            <w:pPr>
              <w:spacing w:after="0" w:line="240" w:lineRule="auto"/>
              <w:jc w:val="right"/>
              <w:rPr>
                <w:rFonts w:ascii="Times New Roman" w:hAnsi="Times New Roman"/>
                <w:sz w:val="18"/>
                <w:szCs w:val="18"/>
              </w:rPr>
            </w:pPr>
            <w:r w:rsidRPr="00AF2B0C">
              <w:rPr>
                <w:rFonts w:ascii="Times New Roman" w:hAnsi="Times New Roman"/>
                <w:sz w:val="18"/>
                <w:szCs w:val="18"/>
              </w:rPr>
              <w:t xml:space="preserve">             Богучанского района» </w:t>
            </w:r>
          </w:p>
          <w:p w:rsidR="00AF2B0C" w:rsidRPr="00AF2B0C" w:rsidRDefault="00AF2B0C" w:rsidP="005F30F4">
            <w:pPr>
              <w:spacing w:after="0" w:line="240" w:lineRule="auto"/>
              <w:jc w:val="right"/>
              <w:rPr>
                <w:rFonts w:ascii="Times New Roman" w:hAnsi="Times New Roman"/>
                <w:sz w:val="18"/>
                <w:szCs w:val="18"/>
              </w:rPr>
            </w:pPr>
          </w:p>
        </w:tc>
        <w:tc>
          <w:tcPr>
            <w:tcW w:w="296" w:type="pct"/>
            <w:tcBorders>
              <w:top w:val="nil"/>
              <w:left w:val="nil"/>
              <w:bottom w:val="nil"/>
              <w:right w:val="nil"/>
            </w:tcBorders>
            <w:shd w:val="clear" w:color="000000" w:fill="FFFFFF"/>
            <w:noWrap/>
            <w:vAlign w:val="bottom"/>
          </w:tcPr>
          <w:p w:rsidR="00AF2B0C" w:rsidRPr="00AF2B0C" w:rsidRDefault="00AF2B0C" w:rsidP="005F30F4">
            <w:pPr>
              <w:spacing w:after="0" w:line="240" w:lineRule="auto"/>
              <w:rPr>
                <w:rFonts w:ascii="Times New Roman" w:hAnsi="Times New Roman"/>
                <w:sz w:val="18"/>
                <w:szCs w:val="18"/>
              </w:rPr>
            </w:pPr>
            <w:r w:rsidRPr="00AF2B0C">
              <w:rPr>
                <w:rFonts w:ascii="Times New Roman" w:hAnsi="Times New Roman"/>
                <w:sz w:val="18"/>
                <w:szCs w:val="18"/>
              </w:rPr>
              <w:t> </w:t>
            </w:r>
          </w:p>
        </w:tc>
      </w:tr>
      <w:tr w:rsidR="00AF2B0C" w:rsidRPr="00AF2B0C" w:rsidTr="00AF2B0C">
        <w:trPr>
          <w:gridAfter w:val="1"/>
          <w:wAfter w:w="296" w:type="pct"/>
          <w:trHeight w:val="20"/>
        </w:trPr>
        <w:tc>
          <w:tcPr>
            <w:tcW w:w="4704" w:type="pct"/>
            <w:gridSpan w:val="11"/>
            <w:tcBorders>
              <w:top w:val="nil"/>
              <w:left w:val="nil"/>
              <w:right w:val="nil"/>
            </w:tcBorders>
            <w:shd w:val="clear" w:color="000000" w:fill="FFFFFF"/>
            <w:vAlign w:val="center"/>
          </w:tcPr>
          <w:p w:rsidR="00AF2B0C" w:rsidRPr="00AF2B0C" w:rsidRDefault="00AF2B0C" w:rsidP="005F30F4">
            <w:pPr>
              <w:spacing w:after="0" w:line="240" w:lineRule="auto"/>
              <w:jc w:val="center"/>
              <w:rPr>
                <w:rFonts w:ascii="Times New Roman" w:hAnsi="Times New Roman"/>
                <w:bCs/>
                <w:sz w:val="20"/>
                <w:szCs w:val="18"/>
              </w:rPr>
            </w:pPr>
            <w:r w:rsidRPr="00AF2B0C">
              <w:rPr>
                <w:rFonts w:ascii="Times New Roman" w:hAnsi="Times New Roman"/>
                <w:bCs/>
                <w:sz w:val="20"/>
                <w:szCs w:val="18"/>
              </w:rPr>
              <w:t xml:space="preserve">Информация о распределении планируемых расходов по отдельным мероприятиям программы,                    </w:t>
            </w:r>
          </w:p>
          <w:p w:rsidR="00AF2B0C" w:rsidRPr="00860393" w:rsidRDefault="00AF2B0C" w:rsidP="005F30F4">
            <w:pPr>
              <w:spacing w:after="0" w:line="240" w:lineRule="auto"/>
              <w:jc w:val="center"/>
              <w:rPr>
                <w:rFonts w:ascii="Times New Roman" w:hAnsi="Times New Roman"/>
                <w:bCs/>
                <w:sz w:val="20"/>
                <w:szCs w:val="18"/>
              </w:rPr>
            </w:pPr>
            <w:r w:rsidRPr="00AF2B0C">
              <w:rPr>
                <w:rFonts w:ascii="Times New Roman" w:hAnsi="Times New Roman"/>
                <w:bCs/>
                <w:sz w:val="20"/>
                <w:szCs w:val="18"/>
              </w:rPr>
              <w:t xml:space="preserve">    подпрограмм муниципальной программы «Система социальной защиты населения Богучанского района»  </w:t>
            </w:r>
          </w:p>
          <w:p w:rsidR="005F30F4" w:rsidRPr="00860393" w:rsidRDefault="005F30F4" w:rsidP="005F30F4">
            <w:pPr>
              <w:spacing w:after="0" w:line="240" w:lineRule="auto"/>
              <w:jc w:val="center"/>
              <w:rPr>
                <w:rFonts w:ascii="Times New Roman" w:hAnsi="Times New Roman"/>
                <w:bCs/>
                <w:sz w:val="20"/>
                <w:szCs w:val="18"/>
              </w:rPr>
            </w:pPr>
          </w:p>
          <w:tbl>
            <w:tblPr>
              <w:tblpPr w:leftFromText="180" w:rightFromText="180" w:vertAnchor="text" w:tblpX="-743" w:tblpY="1"/>
              <w:tblOverlap w:val="never"/>
              <w:tblW w:w="5000" w:type="pct"/>
              <w:tblLayout w:type="fixed"/>
              <w:tblLook w:val="04A0"/>
            </w:tblPr>
            <w:tblGrid>
              <w:gridCol w:w="606"/>
              <w:gridCol w:w="755"/>
              <w:gridCol w:w="1283"/>
              <w:gridCol w:w="2078"/>
              <w:gridCol w:w="279"/>
              <w:gridCol w:w="321"/>
              <w:gridCol w:w="279"/>
              <w:gridCol w:w="571"/>
              <w:gridCol w:w="541"/>
              <w:gridCol w:w="513"/>
              <w:gridCol w:w="499"/>
              <w:gridCol w:w="483"/>
              <w:gridCol w:w="569"/>
            </w:tblGrid>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Статус</w:t>
                  </w:r>
                  <w:r w:rsidRPr="00AF2B0C">
                    <w:rPr>
                      <w:rFonts w:ascii="Times New Roman" w:hAnsi="Times New Roman"/>
                      <w:sz w:val="14"/>
                      <w:szCs w:val="14"/>
                    </w:rPr>
                    <w:br/>
                    <w:t>муниципальная программа,</w:t>
                  </w:r>
                  <w:r w:rsidRPr="00AF2B0C">
                    <w:rPr>
                      <w:rFonts w:ascii="Times New Roman" w:hAnsi="Times New Roman"/>
                      <w:sz w:val="14"/>
                      <w:szCs w:val="14"/>
                    </w:rPr>
                    <w:br/>
                    <w:t>подпрограмма</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xml:space="preserve">Наименование </w:t>
                  </w:r>
                  <w:r w:rsidRPr="00AF2B0C">
                    <w:rPr>
                      <w:rFonts w:ascii="Times New Roman" w:hAnsi="Times New Roman"/>
                      <w:sz w:val="14"/>
                      <w:szCs w:val="14"/>
                    </w:rPr>
                    <w:br/>
                    <w:t>программы,</w:t>
                  </w:r>
                  <w:r w:rsidRPr="00AF2B0C">
                    <w:rPr>
                      <w:rFonts w:ascii="Times New Roman" w:hAnsi="Times New Roman"/>
                      <w:sz w:val="14"/>
                      <w:szCs w:val="14"/>
                    </w:rPr>
                    <w:br/>
                    <w:t>подпрограммы</w:t>
                  </w:r>
                </w:p>
              </w:tc>
              <w:tc>
                <w:tcPr>
                  <w:tcW w:w="7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Наименование ГРБС</w:t>
                  </w:r>
                </w:p>
              </w:tc>
              <w:tc>
                <w:tcPr>
                  <w:tcW w:w="1685" w:type="pct"/>
                  <w:gridSpan w:val="4"/>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Код бюджетной</w:t>
                  </w:r>
                  <w:r w:rsidRPr="00AF2B0C">
                    <w:rPr>
                      <w:rFonts w:ascii="Times New Roman" w:hAnsi="Times New Roman"/>
                      <w:sz w:val="14"/>
                      <w:szCs w:val="14"/>
                    </w:rPr>
                    <w:br/>
                    <w:t>классификации</w:t>
                  </w:r>
                </w:p>
              </w:tc>
              <w:tc>
                <w:tcPr>
                  <w:tcW w:w="1808" w:type="pct"/>
                  <w:gridSpan w:val="6"/>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Расходы</w:t>
                  </w:r>
                  <w:r w:rsidRPr="00AF2B0C">
                    <w:rPr>
                      <w:rFonts w:ascii="Times New Roman" w:hAnsi="Times New Roman"/>
                      <w:sz w:val="14"/>
                      <w:szCs w:val="14"/>
                    </w:rPr>
                    <w:br/>
                    <w:t>(рублей), годы</w:t>
                  </w:r>
                </w:p>
                <w:p w:rsidR="00AF2B0C" w:rsidRPr="00AF2B0C" w:rsidRDefault="00AF2B0C" w:rsidP="005F30F4">
                  <w:pPr>
                    <w:spacing w:after="0" w:line="240" w:lineRule="auto"/>
                    <w:rPr>
                      <w:rFonts w:ascii="Times New Roman" w:hAnsi="Times New Roman"/>
                      <w:sz w:val="14"/>
                      <w:szCs w:val="14"/>
                      <w:highlight w:val="yellow"/>
                    </w:rPr>
                  </w:pPr>
                  <w:r w:rsidRPr="00AF2B0C">
                    <w:rPr>
                      <w:rFonts w:ascii="Times New Roman" w:hAnsi="Times New Roman"/>
                      <w:sz w:val="14"/>
                      <w:szCs w:val="14"/>
                    </w:rPr>
                    <w:t> </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118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ГРБС</w:t>
                  </w:r>
                </w:p>
              </w:tc>
              <w:tc>
                <w:tcPr>
                  <w:tcW w:w="1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xml:space="preserve">Рз </w:t>
                  </w:r>
                  <w:proofErr w:type="gramStart"/>
                  <w:r w:rsidRPr="00AF2B0C">
                    <w:rPr>
                      <w:rFonts w:ascii="Times New Roman" w:hAnsi="Times New Roman"/>
                      <w:sz w:val="14"/>
                      <w:szCs w:val="14"/>
                    </w:rPr>
                    <w:t>Пр</w:t>
                  </w:r>
                  <w:proofErr w:type="gramEnd"/>
                </w:p>
              </w:tc>
              <w:tc>
                <w:tcPr>
                  <w:tcW w:w="1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ЦСР</w:t>
                  </w:r>
                </w:p>
              </w:tc>
              <w:tc>
                <w:tcPr>
                  <w:tcW w:w="1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ВР</w:t>
                  </w:r>
                </w:p>
              </w:tc>
              <w:tc>
                <w:tcPr>
                  <w:tcW w:w="32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p>
              </w:tc>
              <w:tc>
                <w:tcPr>
                  <w:tcW w:w="308"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p>
              </w:tc>
              <w:tc>
                <w:tcPr>
                  <w:tcW w:w="292"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p>
                <w:p w:rsidR="00AF2B0C" w:rsidRPr="00AF2B0C" w:rsidRDefault="00AF2B0C" w:rsidP="005F30F4">
                  <w:pPr>
                    <w:spacing w:after="0" w:line="240" w:lineRule="auto"/>
                    <w:jc w:val="center"/>
                    <w:rPr>
                      <w:rFonts w:ascii="Times New Roman" w:hAnsi="Times New Roman"/>
                      <w:sz w:val="14"/>
                      <w:szCs w:val="14"/>
                    </w:rPr>
                  </w:pP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highlight w:val="yellow"/>
                    </w:rPr>
                  </w:pPr>
                  <w:r w:rsidRPr="00AF2B0C">
                    <w:rPr>
                      <w:rFonts w:ascii="Times New Roman" w:hAnsi="Times New Roman"/>
                      <w:sz w:val="14"/>
                      <w:szCs w:val="14"/>
                    </w:rPr>
                    <w:t>Итого</w:t>
                  </w:r>
                  <w:r w:rsidRPr="00AF2B0C">
                    <w:rPr>
                      <w:rFonts w:ascii="Times New Roman" w:hAnsi="Times New Roman"/>
                      <w:sz w:val="14"/>
                      <w:szCs w:val="14"/>
                    </w:rPr>
                    <w:br/>
                    <w:t>на период</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1184"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159"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183"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159"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2014 год</w:t>
                  </w:r>
                </w:p>
              </w:tc>
              <w:tc>
                <w:tcPr>
                  <w:tcW w:w="308"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2015 год</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2016 год</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2017 год</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2018</w:t>
                  </w:r>
                </w:p>
              </w:tc>
              <w:tc>
                <w:tcPr>
                  <w:tcW w:w="325"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highlight w:val="yellow"/>
                    </w:rPr>
                  </w:pPr>
                </w:p>
              </w:tc>
            </w:tr>
            <w:tr w:rsidR="00AF2B0C" w:rsidRPr="00AF2B0C" w:rsidTr="00AF2B0C">
              <w:trPr>
                <w:trHeight w:val="20"/>
              </w:trPr>
              <w:tc>
                <w:tcPr>
                  <w:tcW w:w="346" w:type="pct"/>
                  <w:vMerge w:val="restart"/>
                  <w:tcBorders>
                    <w:top w:val="single" w:sz="4" w:space="0" w:color="auto"/>
                    <w:left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Муниципальная программа</w:t>
                  </w:r>
                </w:p>
              </w:tc>
              <w:tc>
                <w:tcPr>
                  <w:tcW w:w="430" w:type="pct"/>
                  <w:vMerge w:val="restart"/>
                  <w:tcBorders>
                    <w:top w:val="single" w:sz="4" w:space="0" w:color="auto"/>
                    <w:left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 xml:space="preserve">Система социальной защиты населения Богучанского </w:t>
                  </w:r>
                  <w:r w:rsidRPr="00AF2B0C">
                    <w:rPr>
                      <w:rFonts w:ascii="Times New Roman" w:hAnsi="Times New Roman"/>
                      <w:sz w:val="14"/>
                      <w:szCs w:val="14"/>
                    </w:rPr>
                    <w:lastRenderedPageBreak/>
                    <w:t xml:space="preserve">района </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lastRenderedPageBreak/>
                    <w:t>всего расходные</w:t>
                  </w:r>
                  <w:r w:rsidRPr="00AF2B0C">
                    <w:rPr>
                      <w:rFonts w:ascii="Times New Roman" w:hAnsi="Times New Roman"/>
                      <w:sz w:val="14"/>
                      <w:szCs w:val="14"/>
                    </w:rPr>
                    <w:br/>
                    <w:t>обязательства по программе</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ind w:right="-177"/>
                    <w:jc w:val="both"/>
                    <w:rPr>
                      <w:rFonts w:ascii="Times New Roman" w:hAnsi="Times New Roman"/>
                      <w:sz w:val="14"/>
                      <w:szCs w:val="14"/>
                    </w:rPr>
                  </w:pPr>
                </w:p>
                <w:p w:rsidR="00AF2B0C" w:rsidRPr="00AF2B0C" w:rsidRDefault="00AF2B0C" w:rsidP="005F30F4">
                  <w:pPr>
                    <w:spacing w:after="0" w:line="240" w:lineRule="auto"/>
                    <w:ind w:right="-177"/>
                    <w:jc w:val="both"/>
                    <w:rPr>
                      <w:rFonts w:ascii="Times New Roman" w:hAnsi="Times New Roman"/>
                      <w:sz w:val="14"/>
                      <w:szCs w:val="14"/>
                    </w:rPr>
                  </w:pPr>
                  <w:r w:rsidRPr="00AF2B0C">
                    <w:rPr>
                      <w:rFonts w:ascii="Times New Roman" w:hAnsi="Times New Roman"/>
                      <w:sz w:val="14"/>
                      <w:szCs w:val="14"/>
                    </w:rPr>
                    <w:t>343 863 010,75</w:t>
                  </w:r>
                </w:p>
                <w:p w:rsidR="00AF2B0C" w:rsidRPr="00AF2B0C" w:rsidRDefault="00AF2B0C" w:rsidP="005F30F4">
                  <w:pPr>
                    <w:spacing w:after="0" w:line="240" w:lineRule="auto"/>
                    <w:ind w:right="-177"/>
                    <w:jc w:val="both"/>
                    <w:rPr>
                      <w:rFonts w:ascii="Times New Roman" w:hAnsi="Times New Roman"/>
                      <w:sz w:val="14"/>
                      <w:szCs w:val="14"/>
                    </w:rPr>
                  </w:pPr>
                </w:p>
              </w:tc>
              <w:tc>
                <w:tcPr>
                  <w:tcW w:w="308"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56 962 533,22</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57 230 227,0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56 980227,0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56980227,0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572 016 224,97</w:t>
                  </w:r>
                </w:p>
              </w:tc>
            </w:tr>
            <w:tr w:rsidR="00AF2B0C" w:rsidRPr="00AF2B0C" w:rsidTr="00AF2B0C">
              <w:trPr>
                <w:trHeight w:val="20"/>
              </w:trPr>
              <w:tc>
                <w:tcPr>
                  <w:tcW w:w="346"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325"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jc w:val="both"/>
                    <w:rPr>
                      <w:rFonts w:ascii="Times New Roman" w:hAnsi="Times New Roman"/>
                      <w:sz w:val="14"/>
                      <w:szCs w:val="14"/>
                    </w:rPr>
                  </w:pPr>
                </w:p>
                <w:p w:rsidR="00AF2B0C" w:rsidRPr="00AF2B0C" w:rsidRDefault="00AF2B0C" w:rsidP="005F30F4">
                  <w:pPr>
                    <w:spacing w:after="0" w:line="240" w:lineRule="auto"/>
                    <w:jc w:val="both"/>
                    <w:rPr>
                      <w:rFonts w:ascii="Times New Roman" w:hAnsi="Times New Roman"/>
                      <w:sz w:val="14"/>
                      <w:szCs w:val="14"/>
                    </w:rPr>
                  </w:pPr>
                  <w:r w:rsidRPr="00AF2B0C">
                    <w:rPr>
                      <w:rFonts w:ascii="Times New Roman" w:hAnsi="Times New Roman"/>
                      <w:sz w:val="14"/>
                      <w:szCs w:val="14"/>
                    </w:rPr>
                    <w:t>342 762 331,23</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55 812 510,62</w:t>
                  </w:r>
                </w:p>
                <w:p w:rsidR="00AF2B0C" w:rsidRPr="00AF2B0C" w:rsidRDefault="00AF2B0C" w:rsidP="005F30F4">
                  <w:pPr>
                    <w:spacing w:after="0" w:line="240" w:lineRule="auto"/>
                    <w:rPr>
                      <w:rFonts w:ascii="Times New Roman" w:hAnsi="Times New Roman"/>
                      <w:sz w:val="14"/>
                      <w:szCs w:val="14"/>
                    </w:rPr>
                  </w:pP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55 914 900,0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55914900,0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55914900,0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566319541,85</w:t>
                  </w:r>
                </w:p>
              </w:tc>
            </w:tr>
            <w:tr w:rsidR="00AF2B0C" w:rsidRPr="00AF2B0C" w:rsidTr="00AF2B0C">
              <w:trPr>
                <w:trHeight w:val="20"/>
              </w:trPr>
              <w:tc>
                <w:tcPr>
                  <w:tcW w:w="346"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Администрация Богучанского района</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1 100  679,52</w:t>
                  </w:r>
                </w:p>
              </w:tc>
              <w:tc>
                <w:tcPr>
                  <w:tcW w:w="308"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859 022,60</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1 065 327,0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1 065 327,0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 xml:space="preserve"> 1065327,0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5 155 683,12</w:t>
                  </w:r>
                </w:p>
              </w:tc>
            </w:tr>
            <w:tr w:rsidR="00AF2B0C" w:rsidRPr="00AF2B0C" w:rsidTr="00AF2B0C">
              <w:trPr>
                <w:trHeight w:val="20"/>
              </w:trPr>
              <w:tc>
                <w:tcPr>
                  <w:tcW w:w="346"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Управление культуры Богучанского района</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291 000,00</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291 000,00</w:t>
                  </w:r>
                </w:p>
              </w:tc>
            </w:tr>
            <w:tr w:rsidR="00AF2B0C" w:rsidRPr="00AF2B0C" w:rsidTr="00AF2B0C">
              <w:trPr>
                <w:trHeight w:val="20"/>
              </w:trPr>
              <w:tc>
                <w:tcPr>
                  <w:tcW w:w="346" w:type="pct"/>
                  <w:vMerge/>
                  <w:tcBorders>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Муниципальное казенное учреждение «Муниципальная служба Заказчика»</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250 000,00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250 000,00</w:t>
                  </w:r>
                </w:p>
              </w:tc>
            </w:tr>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Подпрограмма 1</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Повышение качества жизни отдельных категорий граждан, в т. ч инвалидов, степени их социальной защищенности</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всего расходные</w:t>
                  </w:r>
                  <w:r w:rsidRPr="00AF2B0C">
                    <w:rPr>
                      <w:rFonts w:ascii="Times New Roman" w:hAnsi="Times New Roman"/>
                      <w:sz w:val="14"/>
                      <w:szCs w:val="14"/>
                    </w:rPr>
                    <w:br/>
                    <w:t>обязательства по подпрограмме</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34 513 815,79</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859 022,60</w:t>
                  </w: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p>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 xml:space="preserve"> 1 065 327,0</w:t>
                  </w:r>
                </w:p>
                <w:p w:rsidR="00AF2B0C" w:rsidRPr="00AF2B0C" w:rsidRDefault="00AF2B0C" w:rsidP="005F30F4">
                  <w:pPr>
                    <w:spacing w:after="0" w:line="240" w:lineRule="auto"/>
                    <w:rPr>
                      <w:rFonts w:ascii="Times New Roman" w:hAnsi="Times New Roman"/>
                      <w:sz w:val="14"/>
                      <w:szCs w:val="14"/>
                    </w:rPr>
                  </w:pP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1 065 327,0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1065327,0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38 568 819,39</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33 497 636,27</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33 497 636,27</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Администрация Богучанского района</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1 016 179,52</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859 022,60</w:t>
                  </w: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1 065 327,0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1 065 327,0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 xml:space="preserve"> 1065327,0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5 071 183,12</w:t>
                  </w:r>
                </w:p>
              </w:tc>
            </w:tr>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highlight w:val="yellow"/>
                    </w:rPr>
                  </w:pPr>
                  <w:r w:rsidRPr="00AF2B0C">
                    <w:rPr>
                      <w:rFonts w:ascii="Times New Roman" w:hAnsi="Times New Roman"/>
                      <w:sz w:val="14"/>
                      <w:szCs w:val="14"/>
                    </w:rPr>
                    <w:t>Подпрограмма 2</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Социальная поддержка семей, имеющих детей</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всего расходные</w:t>
                  </w:r>
                  <w:r w:rsidRPr="00AF2B0C">
                    <w:rPr>
                      <w:rFonts w:ascii="Times New Roman" w:hAnsi="Times New Roman"/>
                      <w:sz w:val="14"/>
                      <w:szCs w:val="14"/>
                    </w:rPr>
                    <w:br/>
                    <w:t>обязательства по подпрограмме</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57 487 432,02</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highlight w:val="yellow"/>
                    </w:rPr>
                  </w:pPr>
                  <w:r w:rsidRPr="00AF2B0C">
                    <w:rPr>
                      <w:rFonts w:ascii="Times New Roman" w:hAnsi="Times New Roman"/>
                      <w:sz w:val="14"/>
                      <w:szCs w:val="14"/>
                    </w:rPr>
                    <w:t>297 999,62</w:t>
                  </w: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337500,0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337500,0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337500,0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58 797 931,64</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325"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57 487 432,02</w:t>
                  </w:r>
                </w:p>
                <w:p w:rsidR="00AF2B0C" w:rsidRPr="00AF2B0C" w:rsidRDefault="00AF2B0C" w:rsidP="005F30F4">
                  <w:pPr>
                    <w:spacing w:after="0" w:line="240" w:lineRule="auto"/>
                    <w:rPr>
                      <w:rFonts w:ascii="Times New Roman" w:hAnsi="Times New Roman"/>
                      <w:sz w:val="14"/>
                      <w:szCs w:val="14"/>
                    </w:rPr>
                  </w:pPr>
                </w:p>
              </w:tc>
              <w:tc>
                <w:tcPr>
                  <w:tcW w:w="308"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297 999,62</w:t>
                  </w:r>
                </w:p>
              </w:tc>
              <w:tc>
                <w:tcPr>
                  <w:tcW w:w="292"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337500,0</w:t>
                  </w:r>
                </w:p>
              </w:tc>
              <w:tc>
                <w:tcPr>
                  <w:tcW w:w="284"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337500,0</w:t>
                  </w:r>
                </w:p>
              </w:tc>
              <w:tc>
                <w:tcPr>
                  <w:tcW w:w="275"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337500,0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58 797 931,64</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right"/>
                    <w:rPr>
                      <w:rFonts w:ascii="Times New Roman" w:hAnsi="Times New Roman"/>
                      <w:sz w:val="14"/>
                      <w:szCs w:val="14"/>
                    </w:rPr>
                  </w:pP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right"/>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r>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Подпрограмма 3</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Обеспечение социальной поддержки граждан на оплату жилого помещения и коммунальных услуг</w:t>
                  </w: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всего расходные</w:t>
                  </w:r>
                  <w:r w:rsidRPr="00AF2B0C">
                    <w:rPr>
                      <w:rFonts w:ascii="Times New Roman" w:hAnsi="Times New Roman"/>
                      <w:sz w:val="14"/>
                      <w:szCs w:val="14"/>
                    </w:rPr>
                    <w:br w:type="page"/>
                    <w:t>обязательства по подпрограмме</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197 172 632,0</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197 172 632,0</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197 172 632,0</w:t>
                  </w:r>
                </w:p>
              </w:tc>
              <w:tc>
                <w:tcPr>
                  <w:tcW w:w="308"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197 172 632,0</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right"/>
                    <w:rPr>
                      <w:rFonts w:ascii="Times New Roman" w:hAnsi="Times New Roman"/>
                      <w:sz w:val="14"/>
                      <w:szCs w:val="14"/>
                    </w:rPr>
                  </w:pP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right"/>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r>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Подпрограмма 4</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Повышение качества и доступности социальных услуг населению</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sz w:val="14"/>
                      <w:szCs w:val="14"/>
                    </w:rPr>
                    <w:t>всего расходные</w:t>
                  </w:r>
                  <w:r w:rsidRPr="00AF2B0C">
                    <w:rPr>
                      <w:rFonts w:ascii="Times New Roman" w:hAnsi="Times New Roman"/>
                      <w:sz w:val="14"/>
                      <w:szCs w:val="14"/>
                    </w:rPr>
                    <w:br w:type="page"/>
                    <w:t>обязательства по подпрограмме</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34 977 130,94</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37 601 143,0</w:t>
                  </w: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38038500,0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38038500,0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38038500,0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186693773,94</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tc>
              <w:tc>
                <w:tcPr>
                  <w:tcW w:w="1184" w:type="pct"/>
                  <w:tcBorders>
                    <w:top w:val="single" w:sz="4" w:space="0" w:color="auto"/>
                    <w:left w:val="nil"/>
                    <w:bottom w:val="single" w:sz="4" w:space="0" w:color="auto"/>
                    <w:right w:val="single" w:sz="4" w:space="0" w:color="auto"/>
                  </w:tcBorders>
                  <w:shd w:val="clear" w:color="000000" w:fill="FFFFFF"/>
                  <w:noWrap/>
                  <w:vAlign w:val="bottom"/>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34 977 130,94</w:t>
                  </w: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37 601 143,0</w:t>
                  </w:r>
                </w:p>
                <w:p w:rsidR="00AF2B0C" w:rsidRPr="00AF2B0C" w:rsidRDefault="00AF2B0C" w:rsidP="005F30F4">
                  <w:pPr>
                    <w:spacing w:after="0" w:line="240" w:lineRule="auto"/>
                    <w:jc w:val="center"/>
                    <w:rPr>
                      <w:rFonts w:ascii="Times New Roman" w:hAnsi="Times New Roman"/>
                      <w:sz w:val="14"/>
                      <w:szCs w:val="14"/>
                    </w:rPr>
                  </w:pP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38038500,0</w:t>
                  </w: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38038500,0</w:t>
                  </w: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38038500,0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186693773,94</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color w:val="FF0000"/>
                      <w:sz w:val="14"/>
                      <w:szCs w:val="14"/>
                    </w:rPr>
                  </w:pPr>
                  <w:r w:rsidRPr="00AF2B0C">
                    <w:rPr>
                      <w:rFonts w:ascii="Times New Roman" w:hAnsi="Times New Roman"/>
                      <w:noProof/>
                      <w:color w:val="000000"/>
                      <w:sz w:val="14"/>
                      <w:szCs w:val="14"/>
                      <w:lang w:eastAsia="ru-RU"/>
                    </w:rPr>
                    <w:drawing>
                      <wp:anchor distT="0" distB="0" distL="114300" distR="114300" simplePos="0" relativeHeight="251658240" behindDoc="0" locked="0" layoutInCell="1" allowOverlap="1">
                        <wp:simplePos x="0" y="0"/>
                        <wp:positionH relativeFrom="column">
                          <wp:posOffset>154305</wp:posOffset>
                        </wp:positionH>
                        <wp:positionV relativeFrom="paragraph">
                          <wp:posOffset>137795</wp:posOffset>
                        </wp:positionV>
                        <wp:extent cx="85725" cy="228600"/>
                        <wp:effectExtent l="635" t="0" r="0" b="635"/>
                        <wp:wrapNone/>
                        <wp:docPr id="8" name="Прямоугольник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38800" y="13744575"/>
                                  <a:ext cx="85458" cy="228705"/>
                                  <a:chOff x="5638800" y="13744575"/>
                                  <a:chExt cx="85458" cy="228705"/>
                                </a:xfrm>
                              </a:grpSpPr>
                              <a:sp>
                                <a:nvSpPr>
                                  <a:cNvPr id="9" name="Прямоугольник 8"/>
                                  <a:cNvSpPr/>
                                </a:nvSpPr>
                                <a:spPr>
                                  <a:xfrm>
                                    <a:off x="5638800" y="13744575"/>
                                    <a:ext cx="85458" cy="228705"/>
                                  </a:xfrm>
                                  <a:prstGeom prst="rect">
                                    <a:avLst/>
                                  </a:prstGeom>
                                  <a:noFill/>
                                </a:spPr>
                                <a:txSp>
                                  <a:txBody>
                                    <a:bodyPr wrap="none" lIns="91440" tIns="45720" rIns="91440" bIns="45720" numCol="1">
                                      <a:prstTxWarp prst="textCurveDown">
                                        <a:avLst>
                                          <a:gd name="adj" fmla="val 56338"/>
                                        </a:avLst>
                                      </a:prstTxWarp>
                                      <a:spAutoFit/>
                                      <a:scene3d>
                                        <a:camera prst="orthographicFront"/>
                                        <a:lightRig rig="flat" dir="tl"/>
                                      </a:scene3d>
                                      <a:sp3d contourW="19050" prstMaterial="clear">
                                        <a:bevelT w="50800" h="50800"/>
                                        <a:contourClr>
                                          <a:schemeClr val="accent5">
                                            <a:tint val="70000"/>
                                            <a:satMod val="180000"/>
                                            <a:alpha val="70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endParaRPr lang="ru-RU" sz="5400" b="1" cap="none" spc="0">
                                        <a:ln/>
                                        <a:solidFill>
                                          <a:schemeClr val="accent5">
                                            <a:tint val="50000"/>
                                            <a:satMod val="180000"/>
                                          </a:schemeClr>
                                        </a:solidFill>
                                        <a:effectLst/>
                                      </a:endParaRPr>
                                    </a:p>
                                  </a:txBody>
                                  <a:useSpRect/>
                                </a:txSp>
                              </a:sp>
                            </lc:lockedCanvas>
                          </a:graphicData>
                        </a:graphic>
                      </wp:anchor>
                    </w:drawing>
                  </w: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308"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292"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c>
                <w:tcPr>
                  <w:tcW w:w="284"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right"/>
                    <w:rPr>
                      <w:rFonts w:ascii="Times New Roman" w:hAnsi="Times New Roman"/>
                      <w:sz w:val="14"/>
                      <w:szCs w:val="14"/>
                    </w:rPr>
                  </w:pPr>
                </w:p>
              </w:tc>
              <w:tc>
                <w:tcPr>
                  <w:tcW w:w="275"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right"/>
                    <w:rPr>
                      <w:rFonts w:ascii="Times New Roman" w:hAnsi="Times New Roman"/>
                      <w:sz w:val="14"/>
                      <w:szCs w:val="14"/>
                    </w:rPr>
                  </w:pP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right"/>
                    <w:rPr>
                      <w:rFonts w:ascii="Times New Roman" w:hAnsi="Times New Roman"/>
                      <w:sz w:val="14"/>
                      <w:szCs w:val="14"/>
                    </w:rPr>
                  </w:pPr>
                </w:p>
              </w:tc>
            </w:tr>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Подпрограмма 5</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Обеспечение реализации муниципальной программы и прочие мероприятия</w:t>
                  </w:r>
                </w:p>
              </w:tc>
              <w:tc>
                <w:tcPr>
                  <w:tcW w:w="731" w:type="pct"/>
                  <w:tcBorders>
                    <w:top w:val="single" w:sz="4" w:space="0" w:color="auto"/>
                    <w:left w:val="nil"/>
                    <w:bottom w:val="single" w:sz="4" w:space="0" w:color="auto"/>
                    <w:right w:val="single" w:sz="4" w:space="0" w:color="auto"/>
                  </w:tcBorders>
                  <w:shd w:val="clear" w:color="auto" w:fill="auto"/>
                  <w:noWrap/>
                  <w:vAlign w:val="bottom"/>
                </w:tcPr>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noProof/>
                      <w:color w:val="000000"/>
                      <w:sz w:val="14"/>
                      <w:szCs w:val="14"/>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5725" cy="228600"/>
                        <wp:effectExtent l="0" t="0" r="635" b="0"/>
                        <wp:wrapNone/>
                        <wp:docPr id="9" name="Прямоугольник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38800" y="13744575"/>
                                  <a:ext cx="85458" cy="227491"/>
                                  <a:chOff x="5638800" y="13744575"/>
                                  <a:chExt cx="85458" cy="227491"/>
                                </a:xfrm>
                              </a:grpSpPr>
                              <a:sp>
                                <a:nvSpPr>
                                  <a:cNvPr id="8" name="Прямоугольник 7"/>
                                  <a:cNvSpPr/>
                                </a:nvSpPr>
                                <a:spPr>
                                  <a:xfrm>
                                    <a:off x="5638800" y="13744575"/>
                                    <a:ext cx="85458" cy="227491"/>
                                  </a:xfrm>
                                  <a:prstGeom prst="rect">
                                    <a:avLst/>
                                  </a:prstGeom>
                                  <a:noFill/>
                                </a:spPr>
                                <a:txSp>
                                  <a:txBody>
                                    <a:bodyPr wrap="none" lIns="91440" tIns="45720" rIns="91440" bIns="45720" numCol="1">
                                      <a:prstTxWarp prst="textCurveDown">
                                        <a:avLst>
                                          <a:gd name="adj" fmla="val 56338"/>
                                        </a:avLst>
                                      </a:prstTxWarp>
                                      <a:spAutoFit/>
                                      <a:scene3d>
                                        <a:camera prst="orthographicFront"/>
                                        <a:lightRig rig="flat" dir="tl"/>
                                      </a:scene3d>
                                      <a:sp3d contourW="19050" prstMaterial="clear">
                                        <a:bevelT w="50800" h="50800"/>
                                        <a:contourClr>
                                          <a:schemeClr val="accent5">
                                            <a:tint val="70000"/>
                                            <a:satMod val="180000"/>
                                            <a:alpha val="70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endParaRPr lang="ru-RU" sz="5400" b="1" cap="none" spc="0">
                                        <a:ln/>
                                        <a:solidFill>
                                          <a:schemeClr val="accent5">
                                            <a:tint val="50000"/>
                                            <a:satMod val="180000"/>
                                          </a:schemeClr>
                                        </a:solidFill>
                                        <a:effectLst/>
                                      </a:endParaRPr>
                                    </a:p>
                                  </a:txBody>
                                  <a:useSpRect/>
                                </a:txSp>
                              </a:sp>
                            </lc:lockedCanvas>
                          </a:graphicData>
                        </a:graphic>
                      </wp:anchor>
                    </w:drawing>
                  </w:r>
                </w:p>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sz w:val="14"/>
                      <w:szCs w:val="14"/>
                    </w:rPr>
                    <w:t>всего расходные</w:t>
                  </w:r>
                  <w:r w:rsidRPr="00AF2B0C">
                    <w:rPr>
                      <w:rFonts w:ascii="Times New Roman" w:hAnsi="Times New Roman"/>
                      <w:sz w:val="14"/>
                      <w:szCs w:val="14"/>
                    </w:rPr>
                    <w:br w:type="page"/>
                    <w:t>обязательства по подпрограмме</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19 627 500,0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19 627 500,0</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nil"/>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p w:rsidR="00AF2B0C" w:rsidRPr="00AF2B0C" w:rsidRDefault="00AF2B0C" w:rsidP="005F30F4">
                  <w:pPr>
                    <w:spacing w:after="0" w:line="240" w:lineRule="auto"/>
                    <w:rPr>
                      <w:rFonts w:ascii="Times New Roman" w:hAnsi="Times New Roman"/>
                      <w:sz w:val="14"/>
                      <w:szCs w:val="14"/>
                    </w:rPr>
                  </w:pPr>
                </w:p>
              </w:tc>
              <w:tc>
                <w:tcPr>
                  <w:tcW w:w="1184"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83"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159"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 </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19 627 500,0</w:t>
                  </w:r>
                </w:p>
              </w:tc>
              <w:tc>
                <w:tcPr>
                  <w:tcW w:w="308"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nil"/>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nil"/>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nil"/>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19 627 500,0</w:t>
                  </w:r>
                </w:p>
              </w:tc>
            </w:tr>
            <w:tr w:rsidR="00AF2B0C" w:rsidRPr="00AF2B0C" w:rsidTr="00AF2B0C">
              <w:trPr>
                <w:trHeight w:val="20"/>
              </w:trPr>
              <w:tc>
                <w:tcPr>
                  <w:tcW w:w="346" w:type="pct"/>
                  <w:vMerge w:val="restart"/>
                  <w:tcBorders>
                    <w:top w:val="single" w:sz="4" w:space="0" w:color="auto"/>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Подпрограмма 6</w:t>
                  </w:r>
                </w:p>
              </w:tc>
              <w:tc>
                <w:tcPr>
                  <w:tcW w:w="430" w:type="pct"/>
                  <w:vMerge w:val="restart"/>
                  <w:tcBorders>
                    <w:top w:val="single" w:sz="4" w:space="0" w:color="auto"/>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Обеспечение своевременного  и качественного исполнения переданных государственных полномо</w:t>
                  </w:r>
                  <w:r w:rsidRPr="00AF2B0C">
                    <w:rPr>
                      <w:rFonts w:ascii="Times New Roman" w:hAnsi="Times New Roman"/>
                      <w:sz w:val="14"/>
                      <w:szCs w:val="14"/>
                    </w:rPr>
                    <w:lastRenderedPageBreak/>
                    <w:t xml:space="preserve">чий по приему граждан, сбору документов, ведению базы данных получателей социальной помощи и организации социального </w:t>
                  </w:r>
                </w:p>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обслуживания</w:t>
                  </w: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noProof/>
                      <w:color w:val="000000"/>
                      <w:sz w:val="14"/>
                      <w:szCs w:val="14"/>
                      <w:lang w:eastAsia="ru-RU"/>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5725" cy="228600"/>
                        <wp:effectExtent l="0" t="0" r="635" b="0"/>
                        <wp:wrapNone/>
                        <wp:docPr id="10" name="Прямоугольник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38800" y="13744575"/>
                                  <a:ext cx="85458" cy="227491"/>
                                  <a:chOff x="5638800" y="13744575"/>
                                  <a:chExt cx="85458" cy="227491"/>
                                </a:xfrm>
                              </a:grpSpPr>
                              <a:sp>
                                <a:nvSpPr>
                                  <a:cNvPr id="8" name="Прямоугольник 7"/>
                                  <a:cNvSpPr/>
                                </a:nvSpPr>
                                <a:spPr>
                                  <a:xfrm>
                                    <a:off x="5638800" y="13744575"/>
                                    <a:ext cx="85458" cy="227491"/>
                                  </a:xfrm>
                                  <a:prstGeom prst="rect">
                                    <a:avLst/>
                                  </a:prstGeom>
                                  <a:noFill/>
                                </a:spPr>
                                <a:txSp>
                                  <a:txBody>
                                    <a:bodyPr wrap="none" lIns="91440" tIns="45720" rIns="91440" bIns="45720" numCol="1">
                                      <a:prstTxWarp prst="textCurveDown">
                                        <a:avLst>
                                          <a:gd name="adj" fmla="val 56338"/>
                                        </a:avLst>
                                      </a:prstTxWarp>
                                      <a:spAutoFit/>
                                      <a:scene3d>
                                        <a:camera prst="orthographicFront"/>
                                        <a:lightRig rig="flat" dir="tl"/>
                                      </a:scene3d>
                                      <a:sp3d contourW="19050" prstMaterial="clear">
                                        <a:bevelT w="50800" h="50800"/>
                                        <a:contourClr>
                                          <a:schemeClr val="accent5">
                                            <a:tint val="70000"/>
                                            <a:satMod val="180000"/>
                                            <a:alpha val="70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endParaRPr lang="ru-RU" sz="5400" b="1" cap="none" spc="0">
                                        <a:ln/>
                                        <a:solidFill>
                                          <a:schemeClr val="accent5">
                                            <a:tint val="50000"/>
                                            <a:satMod val="180000"/>
                                          </a:schemeClr>
                                        </a:solidFill>
                                        <a:effectLst/>
                                      </a:endParaRPr>
                                    </a:p>
                                  </a:txBody>
                                  <a:useSpRect/>
                                </a:txSp>
                              </a:sp>
                            </lc:lockedCanvas>
                          </a:graphicData>
                        </a:graphic>
                      </wp:anchor>
                    </w:drawing>
                  </w:r>
                  <w:r w:rsidRPr="00AF2B0C">
                    <w:rPr>
                      <w:rFonts w:ascii="Times New Roman" w:hAnsi="Times New Roman"/>
                      <w:noProof/>
                      <w:color w:val="000000"/>
                      <w:sz w:val="14"/>
                      <w:szCs w:val="14"/>
                      <w:lang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85725" cy="228600"/>
                        <wp:effectExtent l="0" t="0" r="635" b="0"/>
                        <wp:wrapNone/>
                        <wp:docPr id="11" name="Прямоугольник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38800" y="13744575"/>
                                  <a:ext cx="85458" cy="228705"/>
                                  <a:chOff x="5638800" y="13744575"/>
                                  <a:chExt cx="85458" cy="228705"/>
                                </a:xfrm>
                              </a:grpSpPr>
                              <a:sp>
                                <a:nvSpPr>
                                  <a:cNvPr id="9" name="Прямоугольник 8"/>
                                  <a:cNvSpPr/>
                                </a:nvSpPr>
                                <a:spPr>
                                  <a:xfrm>
                                    <a:off x="5638800" y="13744575"/>
                                    <a:ext cx="85458" cy="228705"/>
                                  </a:xfrm>
                                  <a:prstGeom prst="rect">
                                    <a:avLst/>
                                  </a:prstGeom>
                                  <a:noFill/>
                                </a:spPr>
                                <a:txSp>
                                  <a:txBody>
                                    <a:bodyPr wrap="none" lIns="91440" tIns="45720" rIns="91440" bIns="45720" numCol="1">
                                      <a:prstTxWarp prst="textCurveDown">
                                        <a:avLst>
                                          <a:gd name="adj" fmla="val 56338"/>
                                        </a:avLst>
                                      </a:prstTxWarp>
                                      <a:spAutoFit/>
                                      <a:scene3d>
                                        <a:camera prst="orthographicFront"/>
                                        <a:lightRig rig="flat" dir="tl"/>
                                      </a:scene3d>
                                      <a:sp3d contourW="19050" prstMaterial="clear">
                                        <a:bevelT w="50800" h="50800"/>
                                        <a:contourClr>
                                          <a:schemeClr val="accent5">
                                            <a:tint val="70000"/>
                                            <a:satMod val="180000"/>
                                            <a:alpha val="70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endParaRPr lang="ru-RU" sz="5400" b="1" cap="none" spc="0">
                                        <a:ln/>
                                        <a:solidFill>
                                          <a:schemeClr val="accent5">
                                            <a:tint val="50000"/>
                                            <a:satMod val="180000"/>
                                          </a:schemeClr>
                                        </a:solidFill>
                                        <a:effectLst/>
                                      </a:endParaRPr>
                                    </a:p>
                                  </a:txBody>
                                  <a:useSpRect/>
                                </a:txSp>
                              </a:sp>
                            </lc:lockedCanvas>
                          </a:graphicData>
                        </a:graphic>
                      </wp:anchor>
                    </w:drawing>
                  </w:r>
                </w:p>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sz w:val="14"/>
                      <w:szCs w:val="14"/>
                    </w:rPr>
                    <w:t xml:space="preserve">всего расходные </w:t>
                  </w:r>
                  <w:r w:rsidRPr="00AF2B0C">
                    <w:rPr>
                      <w:rFonts w:ascii="Times New Roman" w:hAnsi="Times New Roman"/>
                      <w:sz w:val="14"/>
                      <w:szCs w:val="14"/>
                    </w:rPr>
                    <w:br w:type="page"/>
                    <w:t>обязательства по подпрограмме</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х</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X</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17 748 868,0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17 788 900,0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17 538900,0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17 538900,0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70 615 568,0</w:t>
                  </w:r>
                </w:p>
              </w:tc>
            </w:tr>
            <w:tr w:rsidR="00AF2B0C" w:rsidRPr="00AF2B0C" w:rsidTr="00AF2B0C">
              <w:trPr>
                <w:trHeight w:val="20"/>
              </w:trPr>
              <w:tc>
                <w:tcPr>
                  <w:tcW w:w="346"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color w:val="000000"/>
                      <w:sz w:val="14"/>
                      <w:szCs w:val="14"/>
                    </w:rPr>
                    <w:t>в том числе по ГРБС</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0,0</w:t>
                  </w:r>
                </w:p>
                <w:p w:rsidR="00AF2B0C" w:rsidRPr="00AF2B0C" w:rsidRDefault="00AF2B0C" w:rsidP="005F30F4">
                  <w:pPr>
                    <w:spacing w:after="0" w:line="240" w:lineRule="auto"/>
                    <w:jc w:val="center"/>
                    <w:rPr>
                      <w:rFonts w:ascii="Times New Roman" w:hAnsi="Times New Roman"/>
                      <w:sz w:val="14"/>
                      <w:szCs w:val="14"/>
                    </w:rPr>
                  </w:pPr>
                </w:p>
                <w:p w:rsidR="00AF2B0C" w:rsidRPr="00AF2B0C" w:rsidRDefault="00AF2B0C" w:rsidP="005F30F4">
                  <w:pPr>
                    <w:spacing w:after="0" w:line="240" w:lineRule="auto"/>
                    <w:jc w:val="center"/>
                    <w:rPr>
                      <w:rFonts w:ascii="Times New Roman" w:hAnsi="Times New Roman"/>
                      <w:sz w:val="14"/>
                      <w:szCs w:val="14"/>
                    </w:rPr>
                  </w:pP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17 748 868,0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17 538900,0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17 538900,0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17 538900,0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70 365 568,0</w:t>
                  </w:r>
                </w:p>
              </w:tc>
            </w:tr>
            <w:tr w:rsidR="00AF2B0C" w:rsidRPr="00AF2B0C" w:rsidTr="00AF2B0C">
              <w:trPr>
                <w:trHeight w:val="20"/>
              </w:trPr>
              <w:tc>
                <w:tcPr>
                  <w:tcW w:w="346" w:type="pct"/>
                  <w:vMerge/>
                  <w:tcBorders>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Муниципальное казенное учреждение «Муниципальная служба Заказчика»</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250 000,00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250 000,00</w:t>
                  </w:r>
                </w:p>
              </w:tc>
            </w:tr>
            <w:tr w:rsidR="00AF2B0C" w:rsidRPr="00AF2B0C" w:rsidTr="00AF2B0C">
              <w:trPr>
                <w:trHeight w:val="20"/>
              </w:trPr>
              <w:tc>
                <w:tcPr>
                  <w:tcW w:w="346" w:type="pct"/>
                  <w:vMerge w:val="restart"/>
                  <w:tcBorders>
                    <w:top w:val="single" w:sz="4" w:space="0" w:color="auto"/>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lastRenderedPageBreak/>
                    <w:t>Подпрограмма 7</w:t>
                  </w:r>
                </w:p>
              </w:tc>
              <w:tc>
                <w:tcPr>
                  <w:tcW w:w="430" w:type="pct"/>
                  <w:vMerge w:val="restart"/>
                  <w:tcBorders>
                    <w:top w:val="single" w:sz="4" w:space="0" w:color="auto"/>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Доступная среда</w:t>
                  </w: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455 500,00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455 500,0</w:t>
                  </w:r>
                </w:p>
              </w:tc>
            </w:tr>
            <w:tr w:rsidR="00AF2B0C" w:rsidRPr="00AF2B0C" w:rsidTr="00AF2B0C">
              <w:trPr>
                <w:trHeight w:val="20"/>
              </w:trPr>
              <w:tc>
                <w:tcPr>
                  <w:tcW w:w="346"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color w:val="000000"/>
                      <w:sz w:val="14"/>
                      <w:szCs w:val="14"/>
                    </w:rPr>
                    <w:t>в том числе по ГРБС</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УСЗН</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164 500,00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164 500,00</w:t>
                  </w:r>
                </w:p>
              </w:tc>
            </w:tr>
            <w:tr w:rsidR="00AF2B0C" w:rsidRPr="00AF2B0C" w:rsidTr="00AF2B0C">
              <w:trPr>
                <w:trHeight w:val="20"/>
              </w:trPr>
              <w:tc>
                <w:tcPr>
                  <w:tcW w:w="346" w:type="pct"/>
                  <w:vMerge/>
                  <w:tcBorders>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r w:rsidRPr="00AF2B0C">
                    <w:rPr>
                      <w:rFonts w:ascii="Times New Roman" w:hAnsi="Times New Roman"/>
                      <w:sz w:val="14"/>
                      <w:szCs w:val="14"/>
                    </w:rPr>
                    <w:t>Управление культуры Богучанского района</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291 000,00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291 000,00</w:t>
                  </w:r>
                </w:p>
              </w:tc>
            </w:tr>
            <w:tr w:rsidR="00AF2B0C" w:rsidRPr="00AF2B0C" w:rsidTr="00AF2B0C">
              <w:trPr>
                <w:trHeight w:val="20"/>
              </w:trPr>
              <w:tc>
                <w:tcPr>
                  <w:tcW w:w="346" w:type="pct"/>
                  <w:vMerge w:val="restart"/>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highlight w:val="yellow"/>
                    </w:rPr>
                  </w:pPr>
                  <w:r w:rsidRPr="00AF2B0C">
                    <w:rPr>
                      <w:rFonts w:ascii="Times New Roman" w:hAnsi="Times New Roman"/>
                      <w:sz w:val="14"/>
                      <w:szCs w:val="14"/>
                    </w:rPr>
                    <w:t>Отдельные мероприятия </w:t>
                  </w:r>
                </w:p>
              </w:tc>
              <w:tc>
                <w:tcPr>
                  <w:tcW w:w="430" w:type="pct"/>
                  <w:vMerge w:val="restart"/>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Компенсация стоимости провоза багажа к новому месту жительства неработающим пенсионерам по старости и инвалидности, проживающим в районах Крайнего Севера и приравненных к ним местностям с учетом оплаты услуг почтовой связи или российских кредитных организаций</w:t>
                  </w:r>
                </w:p>
              </w:tc>
              <w:tc>
                <w:tcPr>
                  <w:tcW w:w="731" w:type="pct"/>
                  <w:tcBorders>
                    <w:top w:val="single" w:sz="4" w:space="0" w:color="auto"/>
                    <w:left w:val="single" w:sz="4" w:space="0" w:color="auto"/>
                    <w:bottom w:val="single" w:sz="4" w:space="0" w:color="auto"/>
                    <w:right w:val="single" w:sz="4" w:space="0" w:color="auto"/>
                  </w:tcBorders>
                  <w:shd w:val="clear" w:color="000000" w:fill="FFFFFF"/>
                  <w:vAlign w:val="bottom"/>
                </w:tcPr>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noProof/>
                      <w:color w:val="000000"/>
                      <w:sz w:val="14"/>
                      <w:szCs w:val="14"/>
                      <w:lang w:eastAsia="ru-RU"/>
                    </w:rPr>
                    <w:drawing>
                      <wp:anchor distT="0" distB="0" distL="114300" distR="114300" simplePos="0" relativeHeight="251665408" behindDoc="0" locked="0" layoutInCell="1" allowOverlap="1">
                        <wp:simplePos x="0" y="0"/>
                        <wp:positionH relativeFrom="column">
                          <wp:posOffset>45085</wp:posOffset>
                        </wp:positionH>
                        <wp:positionV relativeFrom="paragraph">
                          <wp:posOffset>4445</wp:posOffset>
                        </wp:positionV>
                        <wp:extent cx="85725" cy="228600"/>
                        <wp:effectExtent l="635" t="0" r="0" b="635"/>
                        <wp:wrapNone/>
                        <wp:docPr id="13" name="Прямоугольник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38800" y="13744575"/>
                                  <a:ext cx="85458" cy="228705"/>
                                  <a:chOff x="5638800" y="13744575"/>
                                  <a:chExt cx="85458" cy="228705"/>
                                </a:xfrm>
                              </a:grpSpPr>
                              <a:sp>
                                <a:nvSpPr>
                                  <a:cNvPr id="9" name="Прямоугольник 8"/>
                                  <a:cNvSpPr/>
                                </a:nvSpPr>
                                <a:spPr>
                                  <a:xfrm>
                                    <a:off x="5638800" y="13744575"/>
                                    <a:ext cx="85458" cy="228705"/>
                                  </a:xfrm>
                                  <a:prstGeom prst="rect">
                                    <a:avLst/>
                                  </a:prstGeom>
                                  <a:noFill/>
                                </a:spPr>
                                <a:txSp>
                                  <a:txBody>
                                    <a:bodyPr wrap="none" lIns="91440" tIns="45720" rIns="91440" bIns="45720" numCol="1">
                                      <a:prstTxWarp prst="textCurveDown">
                                        <a:avLst>
                                          <a:gd name="adj" fmla="val 56338"/>
                                        </a:avLst>
                                      </a:prstTxWarp>
                                      <a:spAutoFit/>
                                      <a:scene3d>
                                        <a:camera prst="orthographicFront"/>
                                        <a:lightRig rig="flat" dir="tl"/>
                                      </a:scene3d>
                                      <a:sp3d contourW="19050" prstMaterial="clear">
                                        <a:bevelT w="50800" h="50800"/>
                                        <a:contourClr>
                                          <a:schemeClr val="accent5">
                                            <a:tint val="70000"/>
                                            <a:satMod val="180000"/>
                                            <a:alpha val="70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endParaRPr lang="ru-RU" sz="5400" b="1" cap="none" spc="0">
                                        <a:ln/>
                                        <a:solidFill>
                                          <a:schemeClr val="accent5">
                                            <a:tint val="50000"/>
                                            <a:satMod val="180000"/>
                                          </a:schemeClr>
                                        </a:solidFill>
                                        <a:effectLst/>
                                      </a:endParaRPr>
                                    </a:p>
                                  </a:txBody>
                                  <a:useSpRect/>
                                </a:txSp>
                              </a:sp>
                            </lc:lockedCanvas>
                          </a:graphicData>
                        </a:graphic>
                      </wp:anchor>
                    </w:drawing>
                  </w:r>
                  <w:r w:rsidRPr="00AF2B0C">
                    <w:rPr>
                      <w:rFonts w:ascii="Times New Roman" w:hAnsi="Times New Roman"/>
                      <w:noProof/>
                      <w:color w:val="000000"/>
                      <w:sz w:val="14"/>
                      <w:szCs w:val="14"/>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85725" cy="228600"/>
                        <wp:effectExtent l="0" t="0" r="635" b="0"/>
                        <wp:wrapNone/>
                        <wp:docPr id="12" name="Прямоугольник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38800" y="13744575"/>
                                  <a:ext cx="85458" cy="227491"/>
                                  <a:chOff x="5638800" y="13744575"/>
                                  <a:chExt cx="85458" cy="227491"/>
                                </a:xfrm>
                              </a:grpSpPr>
                              <a:sp>
                                <a:nvSpPr>
                                  <a:cNvPr id="8" name="Прямоугольник 7"/>
                                  <a:cNvSpPr/>
                                </a:nvSpPr>
                                <a:spPr>
                                  <a:xfrm>
                                    <a:off x="5638800" y="13744575"/>
                                    <a:ext cx="85458" cy="227491"/>
                                  </a:xfrm>
                                  <a:prstGeom prst="rect">
                                    <a:avLst/>
                                  </a:prstGeom>
                                  <a:noFill/>
                                </a:spPr>
                                <a:txSp>
                                  <a:txBody>
                                    <a:bodyPr wrap="none" lIns="91440" tIns="45720" rIns="91440" bIns="45720" numCol="1">
                                      <a:prstTxWarp prst="textCurveDown">
                                        <a:avLst>
                                          <a:gd name="adj" fmla="val 56338"/>
                                        </a:avLst>
                                      </a:prstTxWarp>
                                      <a:spAutoFit/>
                                      <a:scene3d>
                                        <a:camera prst="orthographicFront"/>
                                        <a:lightRig rig="flat" dir="tl"/>
                                      </a:scene3d>
                                      <a:sp3d contourW="19050" prstMaterial="clear">
                                        <a:bevelT w="50800" h="50800"/>
                                        <a:contourClr>
                                          <a:schemeClr val="accent5">
                                            <a:tint val="70000"/>
                                            <a:satMod val="180000"/>
                                            <a:alpha val="70000"/>
                                          </a:schemeClr>
                                        </a:contourClr>
                                      </a:sp3d>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endParaRPr lang="ru-RU" sz="5400" b="1" cap="none" spc="0">
                                        <a:ln/>
                                        <a:solidFill>
                                          <a:schemeClr val="accent5">
                                            <a:tint val="50000"/>
                                            <a:satMod val="180000"/>
                                          </a:schemeClr>
                                        </a:solidFill>
                                        <a:effectLst/>
                                      </a:endParaRPr>
                                    </a:p>
                                  </a:txBody>
                                  <a:useSpRect/>
                                </a:txSp>
                              </a:sp>
                            </lc:lockedCanvas>
                          </a:graphicData>
                        </a:graphic>
                      </wp:anchor>
                    </w:drawing>
                  </w:r>
                </w:p>
                <w:p w:rsidR="00AF2B0C" w:rsidRPr="00AF2B0C" w:rsidRDefault="00AF2B0C" w:rsidP="005F30F4">
                  <w:pPr>
                    <w:spacing w:after="0" w:line="240" w:lineRule="auto"/>
                    <w:rPr>
                      <w:rFonts w:ascii="Times New Roman" w:hAnsi="Times New Roman"/>
                      <w:color w:val="000000"/>
                      <w:sz w:val="14"/>
                      <w:szCs w:val="14"/>
                    </w:rPr>
                  </w:pPr>
                  <w:r w:rsidRPr="00AF2B0C">
                    <w:rPr>
                      <w:rFonts w:ascii="Times New Roman" w:hAnsi="Times New Roman"/>
                      <w:sz w:val="14"/>
                      <w:szCs w:val="14"/>
                    </w:rPr>
                    <w:t>всего расходные</w:t>
                  </w:r>
                  <w:r w:rsidRPr="00AF2B0C">
                    <w:rPr>
                      <w:rFonts w:ascii="Times New Roman" w:hAnsi="Times New Roman"/>
                      <w:sz w:val="14"/>
                      <w:szCs w:val="14"/>
                    </w:rPr>
                    <w:br w:type="page"/>
                    <w:t>обязательства по мероприятиям</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r w:rsidRPr="00AF2B0C">
                    <w:rPr>
                      <w:rFonts w:ascii="Times New Roman" w:hAnsi="Times New Roman"/>
                      <w:sz w:val="14"/>
                      <w:szCs w:val="14"/>
                    </w:rPr>
                    <w:t>х</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84 500,0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84 500,0</w:t>
                  </w:r>
                </w:p>
              </w:tc>
            </w:tr>
            <w:tr w:rsidR="00AF2B0C" w:rsidRPr="00AF2B0C" w:rsidTr="00AF2B0C">
              <w:trPr>
                <w:trHeight w:val="20"/>
              </w:trPr>
              <w:tc>
                <w:tcPr>
                  <w:tcW w:w="346"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AF2B0C" w:rsidRPr="00AF2B0C" w:rsidRDefault="00AF2B0C" w:rsidP="005F30F4">
                  <w:pPr>
                    <w:spacing w:after="0" w:line="240" w:lineRule="auto"/>
                    <w:rPr>
                      <w:rFonts w:ascii="Times New Roman" w:hAnsi="Times New Roman"/>
                      <w:sz w:val="14"/>
                      <w:szCs w:val="14"/>
                    </w:rPr>
                  </w:pPr>
                </w:p>
              </w:tc>
              <w:tc>
                <w:tcPr>
                  <w:tcW w:w="731" w:type="pct"/>
                  <w:tcBorders>
                    <w:top w:val="single" w:sz="4" w:space="0" w:color="auto"/>
                    <w:left w:val="single" w:sz="4" w:space="0" w:color="auto"/>
                    <w:bottom w:val="single" w:sz="4" w:space="0" w:color="auto"/>
                    <w:right w:val="single" w:sz="4" w:space="0" w:color="auto"/>
                  </w:tcBorders>
                  <w:shd w:val="clear" w:color="000000" w:fill="FFFFFF"/>
                  <w:vAlign w:val="center"/>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в том числе по ГРБС</w:t>
                  </w:r>
                </w:p>
              </w:tc>
              <w:tc>
                <w:tcPr>
                  <w:tcW w:w="11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r w:rsidRPr="00AF2B0C">
                    <w:rPr>
                      <w:rFonts w:ascii="Times New Roman" w:hAnsi="Times New Roman"/>
                      <w:sz w:val="14"/>
                      <w:szCs w:val="14"/>
                    </w:rPr>
                    <w:t>Администрация Богучанского района</w:t>
                  </w: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p>
              </w:tc>
              <w:tc>
                <w:tcPr>
                  <w:tcW w:w="15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F2B0C" w:rsidRPr="00AF2B0C" w:rsidRDefault="00AF2B0C" w:rsidP="005F30F4">
                  <w:pPr>
                    <w:spacing w:after="0" w:line="240" w:lineRule="auto"/>
                    <w:jc w:val="center"/>
                    <w:rPr>
                      <w:rFonts w:ascii="Times New Roman" w:hAnsi="Times New Roman"/>
                      <w:sz w:val="14"/>
                      <w:szCs w:val="14"/>
                      <w:highlight w:val="yellow"/>
                    </w:rPr>
                  </w:pPr>
                </w:p>
              </w:tc>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84 500,0</w:t>
                  </w:r>
                </w:p>
              </w:tc>
              <w:tc>
                <w:tcPr>
                  <w:tcW w:w="308" w:type="pct"/>
                  <w:tcBorders>
                    <w:top w:val="single" w:sz="4" w:space="0" w:color="auto"/>
                    <w:left w:val="single" w:sz="4" w:space="0" w:color="auto"/>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92" w:type="pct"/>
                  <w:tcBorders>
                    <w:top w:val="single" w:sz="4" w:space="0" w:color="auto"/>
                    <w:left w:val="single" w:sz="4" w:space="0" w:color="auto"/>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84" w:type="pct"/>
                  <w:tcBorders>
                    <w:top w:val="single" w:sz="4" w:space="0" w:color="auto"/>
                    <w:left w:val="single" w:sz="4" w:space="0" w:color="auto"/>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275" w:type="pct"/>
                  <w:tcBorders>
                    <w:top w:val="single" w:sz="4" w:space="0" w:color="auto"/>
                    <w:left w:val="single" w:sz="4" w:space="0" w:color="auto"/>
                    <w:bottom w:val="single" w:sz="4" w:space="0" w:color="auto"/>
                    <w:right w:val="single" w:sz="4" w:space="0" w:color="auto"/>
                  </w:tcBorders>
                  <w:shd w:val="clear" w:color="000000" w:fill="FFFFFF"/>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0,0</w:t>
                  </w:r>
                </w:p>
              </w:tc>
              <w:tc>
                <w:tcPr>
                  <w:tcW w:w="325" w:type="pct"/>
                  <w:tcBorders>
                    <w:top w:val="single" w:sz="4" w:space="0" w:color="auto"/>
                    <w:left w:val="single" w:sz="4" w:space="0" w:color="auto"/>
                    <w:bottom w:val="single" w:sz="4" w:space="0" w:color="auto"/>
                    <w:right w:val="single" w:sz="4" w:space="0" w:color="auto"/>
                  </w:tcBorders>
                  <w:shd w:val="clear" w:color="000000" w:fill="FFFFFF"/>
                  <w:noWrap/>
                </w:tcPr>
                <w:p w:rsidR="00AF2B0C" w:rsidRPr="00AF2B0C" w:rsidRDefault="00AF2B0C" w:rsidP="005F30F4">
                  <w:pPr>
                    <w:spacing w:after="0" w:line="240" w:lineRule="auto"/>
                    <w:rPr>
                      <w:rFonts w:ascii="Times New Roman" w:hAnsi="Times New Roman"/>
                      <w:sz w:val="14"/>
                      <w:szCs w:val="14"/>
                    </w:rPr>
                  </w:pPr>
                  <w:r w:rsidRPr="00AF2B0C">
                    <w:rPr>
                      <w:rFonts w:ascii="Times New Roman" w:hAnsi="Times New Roman"/>
                      <w:sz w:val="14"/>
                      <w:szCs w:val="14"/>
                    </w:rPr>
                    <w:t>84 500,0</w:t>
                  </w:r>
                </w:p>
              </w:tc>
            </w:tr>
          </w:tbl>
          <w:p w:rsidR="00AF2B0C" w:rsidRPr="00860393" w:rsidRDefault="00AF2B0C" w:rsidP="005F30F4">
            <w:pPr>
              <w:spacing w:after="0" w:line="240" w:lineRule="auto"/>
              <w:jc w:val="center"/>
              <w:rPr>
                <w:rFonts w:ascii="Times New Roman" w:hAnsi="Times New Roman"/>
                <w:bCs/>
                <w:sz w:val="20"/>
                <w:szCs w:val="18"/>
              </w:rPr>
            </w:pPr>
          </w:p>
          <w:p w:rsidR="005F30F4" w:rsidRPr="005F30F4" w:rsidRDefault="00AF2B0C" w:rsidP="005F30F4">
            <w:pPr>
              <w:pStyle w:val="ad"/>
              <w:jc w:val="right"/>
              <w:rPr>
                <w:rFonts w:ascii="Times New Roman" w:eastAsia="Times New Roman" w:hAnsi="Times New Roman"/>
                <w:sz w:val="18"/>
                <w:szCs w:val="18"/>
                <w:lang w:eastAsia="ru-RU"/>
              </w:rPr>
            </w:pPr>
            <w:r w:rsidRPr="005F30F4">
              <w:rPr>
                <w:rFonts w:ascii="Times New Roman" w:hAnsi="Times New Roman"/>
                <w:sz w:val="18"/>
                <w:szCs w:val="18"/>
              </w:rPr>
              <w:t> </w:t>
            </w:r>
            <w:r w:rsidR="005F30F4" w:rsidRPr="005F30F4">
              <w:rPr>
                <w:rFonts w:ascii="Times New Roman" w:eastAsia="Times New Roman" w:hAnsi="Times New Roman"/>
                <w:sz w:val="18"/>
                <w:szCs w:val="18"/>
                <w:lang w:eastAsia="ru-RU"/>
              </w:rPr>
              <w:t xml:space="preserve"> Приложение №2</w:t>
            </w:r>
          </w:p>
          <w:p w:rsidR="005F30F4" w:rsidRPr="005F30F4" w:rsidRDefault="005F30F4" w:rsidP="005F30F4">
            <w:pPr>
              <w:spacing w:after="0" w:line="240" w:lineRule="auto"/>
              <w:jc w:val="right"/>
              <w:rPr>
                <w:rFonts w:ascii="Times New Roman" w:eastAsia="Times New Roman" w:hAnsi="Times New Roman"/>
                <w:sz w:val="18"/>
                <w:szCs w:val="18"/>
                <w:lang w:eastAsia="ru-RU"/>
              </w:rPr>
            </w:pPr>
            <w:r w:rsidRPr="005F30F4">
              <w:rPr>
                <w:rFonts w:ascii="Times New Roman" w:eastAsia="Times New Roman" w:hAnsi="Times New Roman"/>
                <w:sz w:val="18"/>
                <w:szCs w:val="18"/>
                <w:lang w:eastAsia="ru-RU"/>
              </w:rPr>
              <w:t>к постановлению администрации Богучанского района</w:t>
            </w:r>
          </w:p>
          <w:p w:rsidR="005F30F4" w:rsidRPr="005F30F4" w:rsidRDefault="005F30F4" w:rsidP="005F30F4">
            <w:pPr>
              <w:spacing w:after="0" w:line="240" w:lineRule="auto"/>
              <w:jc w:val="right"/>
              <w:rPr>
                <w:rFonts w:ascii="Times New Roman" w:eastAsia="Times New Roman" w:hAnsi="Times New Roman"/>
                <w:sz w:val="18"/>
                <w:szCs w:val="18"/>
                <w:lang w:eastAsia="ru-RU"/>
              </w:rPr>
            </w:pPr>
            <w:r w:rsidRPr="005F30F4">
              <w:rPr>
                <w:rFonts w:ascii="Times New Roman" w:eastAsia="Times New Roman" w:hAnsi="Times New Roman"/>
                <w:sz w:val="18"/>
                <w:szCs w:val="18"/>
                <w:lang w:eastAsia="ru-RU"/>
              </w:rPr>
              <w:t>от 08</w:t>
            </w:r>
            <w:r w:rsidRPr="00860393">
              <w:rPr>
                <w:rFonts w:ascii="Times New Roman" w:eastAsia="Times New Roman" w:hAnsi="Times New Roman"/>
                <w:sz w:val="18"/>
                <w:szCs w:val="18"/>
                <w:lang w:eastAsia="ru-RU"/>
              </w:rPr>
              <w:t>.</w:t>
            </w:r>
            <w:r w:rsidRPr="005F30F4">
              <w:rPr>
                <w:rFonts w:ascii="Times New Roman" w:eastAsia="Times New Roman" w:hAnsi="Times New Roman"/>
                <w:sz w:val="18"/>
                <w:szCs w:val="18"/>
                <w:lang w:eastAsia="ru-RU"/>
              </w:rPr>
              <w:t>07</w:t>
            </w:r>
            <w:r w:rsidRPr="00860393">
              <w:rPr>
                <w:rFonts w:ascii="Times New Roman" w:eastAsia="Times New Roman" w:hAnsi="Times New Roman"/>
                <w:sz w:val="18"/>
                <w:szCs w:val="18"/>
                <w:lang w:eastAsia="ru-RU"/>
              </w:rPr>
              <w:t>.</w:t>
            </w:r>
            <w:r w:rsidRPr="005F30F4">
              <w:rPr>
                <w:rFonts w:ascii="Times New Roman" w:eastAsia="Times New Roman" w:hAnsi="Times New Roman"/>
                <w:sz w:val="18"/>
                <w:szCs w:val="18"/>
                <w:lang w:eastAsia="ru-RU"/>
              </w:rPr>
              <w:t>2016г. №505-п</w:t>
            </w:r>
          </w:p>
          <w:p w:rsidR="005F30F4" w:rsidRPr="005F30F4" w:rsidRDefault="005F30F4" w:rsidP="005F30F4">
            <w:pPr>
              <w:spacing w:after="0" w:line="240" w:lineRule="auto"/>
              <w:jc w:val="right"/>
              <w:rPr>
                <w:rFonts w:ascii="Times New Roman" w:eastAsia="Times New Roman" w:hAnsi="Times New Roman"/>
                <w:sz w:val="18"/>
                <w:szCs w:val="18"/>
                <w:lang w:eastAsia="ru-RU"/>
              </w:rPr>
            </w:pPr>
          </w:p>
          <w:p w:rsidR="005F30F4" w:rsidRPr="005F30F4" w:rsidRDefault="005F30F4" w:rsidP="005F30F4">
            <w:pPr>
              <w:spacing w:after="0" w:line="240" w:lineRule="auto"/>
              <w:jc w:val="right"/>
              <w:rPr>
                <w:rFonts w:ascii="Times New Roman" w:eastAsia="Times New Roman" w:hAnsi="Times New Roman"/>
                <w:sz w:val="18"/>
                <w:szCs w:val="18"/>
                <w:lang w:eastAsia="ru-RU"/>
              </w:rPr>
            </w:pPr>
            <w:r w:rsidRPr="005F30F4">
              <w:rPr>
                <w:rFonts w:ascii="Times New Roman" w:eastAsia="Times New Roman" w:hAnsi="Times New Roman"/>
                <w:sz w:val="18"/>
                <w:szCs w:val="18"/>
                <w:lang w:eastAsia="ru-RU"/>
              </w:rPr>
              <w:t xml:space="preserve">Приложение № 3 </w:t>
            </w:r>
          </w:p>
          <w:p w:rsidR="005F30F4" w:rsidRPr="005F30F4" w:rsidRDefault="005F30F4" w:rsidP="005F30F4">
            <w:pPr>
              <w:spacing w:after="0" w:line="240" w:lineRule="auto"/>
              <w:jc w:val="right"/>
              <w:rPr>
                <w:rFonts w:ascii="Times New Roman" w:eastAsia="Times New Roman" w:hAnsi="Times New Roman"/>
                <w:sz w:val="18"/>
                <w:szCs w:val="18"/>
                <w:lang w:eastAsia="ru-RU"/>
              </w:rPr>
            </w:pPr>
            <w:r w:rsidRPr="005F30F4">
              <w:rPr>
                <w:rFonts w:ascii="Times New Roman" w:eastAsia="Times New Roman" w:hAnsi="Times New Roman"/>
                <w:sz w:val="18"/>
                <w:szCs w:val="18"/>
                <w:lang w:eastAsia="ru-RU"/>
              </w:rPr>
              <w:t xml:space="preserve">к проекту муниципальной программы </w:t>
            </w:r>
          </w:p>
          <w:p w:rsidR="005F30F4" w:rsidRPr="005F30F4" w:rsidRDefault="005F30F4" w:rsidP="005F30F4">
            <w:pPr>
              <w:spacing w:after="0" w:line="240" w:lineRule="auto"/>
              <w:jc w:val="right"/>
              <w:rPr>
                <w:rFonts w:ascii="Times New Roman" w:eastAsia="Times New Roman" w:hAnsi="Times New Roman"/>
                <w:sz w:val="18"/>
                <w:szCs w:val="18"/>
                <w:lang w:eastAsia="ru-RU"/>
              </w:rPr>
            </w:pPr>
            <w:r w:rsidRPr="005F30F4">
              <w:rPr>
                <w:rFonts w:ascii="Times New Roman" w:eastAsia="Times New Roman" w:hAnsi="Times New Roman"/>
                <w:sz w:val="18"/>
                <w:szCs w:val="18"/>
                <w:lang w:eastAsia="ru-RU"/>
              </w:rPr>
              <w:t xml:space="preserve">"Система социальной защиты </w:t>
            </w:r>
          </w:p>
          <w:p w:rsidR="00AF2B0C" w:rsidRPr="00AF2B0C" w:rsidRDefault="005F30F4" w:rsidP="005F30F4">
            <w:pPr>
              <w:spacing w:after="0" w:line="240" w:lineRule="auto"/>
              <w:jc w:val="right"/>
              <w:rPr>
                <w:rFonts w:ascii="Times New Roman" w:hAnsi="Times New Roman"/>
                <w:sz w:val="18"/>
                <w:szCs w:val="18"/>
              </w:rPr>
            </w:pPr>
            <w:r w:rsidRPr="005F30F4">
              <w:rPr>
                <w:rFonts w:ascii="Times New Roman" w:eastAsia="Times New Roman" w:hAnsi="Times New Roman"/>
                <w:sz w:val="18"/>
                <w:szCs w:val="18"/>
                <w:lang w:eastAsia="ru-RU"/>
              </w:rPr>
              <w:t>населения Богучанского района»</w:t>
            </w:r>
            <w:r w:rsidRPr="005F30F4">
              <w:rPr>
                <w:rFonts w:ascii="Times New Roman" w:eastAsia="Times New Roman" w:hAnsi="Times New Roman"/>
                <w:sz w:val="24"/>
                <w:szCs w:val="24"/>
                <w:lang w:eastAsia="ru-RU"/>
              </w:rPr>
              <w:t xml:space="preserve">  </w:t>
            </w:r>
          </w:p>
        </w:tc>
      </w:tr>
    </w:tbl>
    <w:p w:rsidR="00C41A86" w:rsidRPr="00860393" w:rsidRDefault="00C41A86" w:rsidP="00C41A86">
      <w:pPr>
        <w:autoSpaceDE w:val="0"/>
        <w:spacing w:after="0" w:line="240" w:lineRule="auto"/>
        <w:rPr>
          <w:rFonts w:ascii="Times New Roman" w:eastAsia="Times New Roman" w:hAnsi="Times New Roman"/>
          <w:sz w:val="28"/>
          <w:szCs w:val="28"/>
          <w:lang w:eastAsia="ru-RU"/>
        </w:rPr>
      </w:pPr>
    </w:p>
    <w:p w:rsidR="005F30F4" w:rsidRPr="005F30F4" w:rsidRDefault="005F30F4" w:rsidP="005F30F4">
      <w:pPr>
        <w:spacing w:after="0" w:line="240" w:lineRule="auto"/>
        <w:jc w:val="center"/>
        <w:rPr>
          <w:rFonts w:ascii="Times New Roman" w:eastAsia="Times New Roman" w:hAnsi="Times New Roman"/>
          <w:bCs/>
          <w:sz w:val="20"/>
          <w:szCs w:val="20"/>
          <w:lang w:eastAsia="ru-RU"/>
        </w:rPr>
      </w:pPr>
      <w:r w:rsidRPr="005F30F4">
        <w:rPr>
          <w:rFonts w:ascii="Times New Roman" w:eastAsia="Times New Roman" w:hAnsi="Times New Roman"/>
          <w:bCs/>
          <w:sz w:val="20"/>
          <w:szCs w:val="20"/>
          <w:lang w:eastAsia="ru-RU"/>
        </w:rPr>
        <w:lastRenderedPageBreak/>
        <w:t>Информация о ресурсном обеспечении и прогнозной оценке расходов на</w:t>
      </w:r>
      <w:r>
        <w:rPr>
          <w:rFonts w:ascii="Times New Roman" w:eastAsia="Times New Roman" w:hAnsi="Times New Roman"/>
          <w:bCs/>
          <w:sz w:val="20"/>
          <w:szCs w:val="20"/>
          <w:lang w:eastAsia="ru-RU"/>
        </w:rPr>
        <w:t xml:space="preserve"> реализацию целей муниципальной</w:t>
      </w:r>
      <w:r w:rsidRPr="005F30F4">
        <w:rPr>
          <w:rFonts w:ascii="Times New Roman" w:eastAsia="Times New Roman" w:hAnsi="Times New Roman"/>
          <w:bCs/>
          <w:sz w:val="20"/>
          <w:szCs w:val="20"/>
          <w:lang w:eastAsia="ru-RU"/>
        </w:rPr>
        <w:t xml:space="preserve"> программы "Система социальной защиты населения Богучанского  района " с учетом источников финансирования,  в том числе средств федерального, краевого бюджетов и бюджета Богучанского  района</w:t>
      </w:r>
    </w:p>
    <w:p w:rsidR="005F30F4" w:rsidRPr="00860393" w:rsidRDefault="005F30F4" w:rsidP="008443A0">
      <w:pPr>
        <w:widowControl w:val="0"/>
        <w:autoSpaceDE w:val="0"/>
        <w:autoSpaceDN w:val="0"/>
        <w:adjustRightInd w:val="0"/>
        <w:spacing w:after="0" w:line="240" w:lineRule="auto"/>
        <w:rPr>
          <w:rFonts w:ascii="Times New Roman" w:hAnsi="Times New Roman"/>
          <w:sz w:val="20"/>
          <w:szCs w:val="20"/>
        </w:rPr>
      </w:pPr>
    </w:p>
    <w:tbl>
      <w:tblPr>
        <w:tblW w:w="5000" w:type="pct"/>
        <w:tblLook w:val="00A0"/>
      </w:tblPr>
      <w:tblGrid>
        <w:gridCol w:w="1089"/>
        <w:gridCol w:w="1145"/>
        <w:gridCol w:w="1840"/>
        <w:gridCol w:w="942"/>
        <w:gridCol w:w="942"/>
        <w:gridCol w:w="879"/>
        <w:gridCol w:w="879"/>
        <w:gridCol w:w="848"/>
        <w:gridCol w:w="1006"/>
      </w:tblGrid>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Статус</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Наименование муниципальной</w:t>
            </w:r>
            <w:r w:rsidRPr="008443A0">
              <w:rPr>
                <w:rFonts w:ascii="Times New Roman" w:eastAsia="Times New Roman" w:hAnsi="Times New Roman"/>
                <w:sz w:val="14"/>
                <w:szCs w:val="14"/>
                <w:lang w:eastAsia="ru-RU"/>
              </w:rPr>
              <w:br/>
              <w:t>программы, подпрограммы</w:t>
            </w:r>
            <w:r w:rsidRPr="008443A0">
              <w:rPr>
                <w:rFonts w:ascii="Times New Roman" w:eastAsia="Times New Roman" w:hAnsi="Times New Roman"/>
                <w:sz w:val="14"/>
                <w:szCs w:val="14"/>
                <w:lang w:eastAsia="ru-RU"/>
              </w:rPr>
              <w:br/>
              <w:t>муниципальной программы</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Ответственный исполнитель,</w:t>
            </w:r>
          </w:p>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и соисполнитель</w:t>
            </w:r>
          </w:p>
        </w:tc>
        <w:tc>
          <w:tcPr>
            <w:tcW w:w="2785" w:type="pct"/>
            <w:gridSpan w:val="6"/>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Оценка расходов (рублей), годы</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45" w:type="pct"/>
            <w:tcBorders>
              <w:top w:val="single" w:sz="4" w:space="0" w:color="auto"/>
              <w:left w:val="nil"/>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2014 год</w:t>
            </w:r>
          </w:p>
        </w:tc>
        <w:tc>
          <w:tcPr>
            <w:tcW w:w="490" w:type="pct"/>
            <w:tcBorders>
              <w:top w:val="single" w:sz="4" w:space="0" w:color="auto"/>
              <w:left w:val="nil"/>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2015 год</w:t>
            </w:r>
          </w:p>
        </w:tc>
        <w:tc>
          <w:tcPr>
            <w:tcW w:w="490" w:type="pct"/>
            <w:tcBorders>
              <w:top w:val="single" w:sz="4" w:space="0" w:color="auto"/>
              <w:left w:val="nil"/>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2016 год</w:t>
            </w:r>
          </w:p>
        </w:tc>
        <w:tc>
          <w:tcPr>
            <w:tcW w:w="408" w:type="pct"/>
            <w:tcBorders>
              <w:top w:val="single" w:sz="4" w:space="0" w:color="auto"/>
              <w:left w:val="nil"/>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2017 год</w:t>
            </w:r>
          </w:p>
        </w:tc>
        <w:tc>
          <w:tcPr>
            <w:tcW w:w="396" w:type="pct"/>
            <w:tcBorders>
              <w:top w:val="single" w:sz="4" w:space="0" w:color="auto"/>
              <w:left w:val="nil"/>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2018 год</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Итого</w:t>
            </w:r>
            <w:r w:rsidRPr="008443A0">
              <w:rPr>
                <w:rFonts w:ascii="Times New Roman" w:eastAsia="Times New Roman" w:hAnsi="Times New Roman"/>
                <w:sz w:val="14"/>
                <w:szCs w:val="14"/>
                <w:lang w:eastAsia="ru-RU"/>
              </w:rPr>
              <w:br/>
              <w:t>на период</w:t>
            </w: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Муниципальная программа</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Система социальной защиты населения Богучанского района </w:t>
            </w:r>
          </w:p>
        </w:tc>
        <w:tc>
          <w:tcPr>
            <w:tcW w:w="655"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Всего </w:t>
            </w:r>
          </w:p>
        </w:tc>
        <w:tc>
          <w:tcPr>
            <w:tcW w:w="445"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ind w:left="72" w:right="-288" w:hanging="72"/>
              <w:jc w:val="both"/>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344 863 010,75</w:t>
            </w:r>
          </w:p>
        </w:tc>
        <w:tc>
          <w:tcPr>
            <w:tcW w:w="490"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57 962 533,22</w:t>
            </w:r>
          </w:p>
        </w:tc>
        <w:tc>
          <w:tcPr>
            <w:tcW w:w="490"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57 930 227,0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57 680 227,0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57 680 227</w:t>
            </w:r>
          </w:p>
        </w:tc>
        <w:tc>
          <w:tcPr>
            <w:tcW w:w="549"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576 116 224,97</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федеральный бюджет</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318 900,00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318 900,00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ind w:left="-422" w:firstLine="180"/>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6 </w:t>
            </w:r>
          </w:p>
          <w:p w:rsidR="008443A0" w:rsidRPr="008443A0" w:rsidRDefault="008443A0" w:rsidP="008443A0">
            <w:pPr>
              <w:spacing w:after="0" w:line="240" w:lineRule="auto"/>
              <w:ind w:left="-422" w:firstLine="180"/>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342 846 831,23</w:t>
            </w: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p>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55 739 110,62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both"/>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55 914 900,0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both"/>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55 914 900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both"/>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55 914 900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ind w:right="-566"/>
              <w:jc w:val="both"/>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566 330 641,85</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1000 000,00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1 000 000,00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700 000,00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700 000,00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700 000,00</w:t>
            </w: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4 100 000,00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районный бюджет</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1016 179,52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904 522,60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1 315 327,0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1 065 327,0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1065327,0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color w:val="000000"/>
                <w:sz w:val="14"/>
                <w:szCs w:val="14"/>
                <w:lang w:eastAsia="ru-RU"/>
              </w:rPr>
              <w:t xml:space="preserve">5 366 683,12  </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Подпрограмма 1</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Повышение качества жизни отдельных категорий граждан, в т. ч. инвалидов, степени их социальной защищенности</w:t>
            </w:r>
          </w:p>
        </w:tc>
        <w:tc>
          <w:tcPr>
            <w:tcW w:w="65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Всего </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34 513 815,79</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859 022,60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1 065 327,0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1 065 327,0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1065327,0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38 568 819,39</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33 497 636,27</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33 497 636,27</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районный бюджет </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1 016 179,52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859 022,60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1 065 327,0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1 065 327,0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1065327,0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5 071 183,12</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ind w:left="72" w:hanging="72"/>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Подпрограмма 2</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Социальная поддержка семей, имеющих детей</w:t>
            </w:r>
          </w:p>
        </w:tc>
        <w:tc>
          <w:tcPr>
            <w:tcW w:w="655"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Всего </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57 487 432,02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297 999,62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337 500,0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337 500,0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337 500,00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58 797 931,64</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57 487 432,02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297 999,62</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337 500,0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337 500,0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337 500,0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58 797 931,64</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бюджет Богучанского района</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Подпрограмма 3</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Обеспечение социальной поддержки граждан на оплату жилого помещения и коммунальных услуг</w:t>
            </w:r>
          </w:p>
        </w:tc>
        <w:tc>
          <w:tcPr>
            <w:tcW w:w="655"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Всего </w:t>
            </w:r>
            <w:r w:rsidRPr="008443A0">
              <w:rPr>
                <w:rFonts w:ascii="Times New Roman" w:eastAsia="Times New Roman" w:hAnsi="Times New Roman"/>
                <w:sz w:val="14"/>
                <w:szCs w:val="14"/>
                <w:lang w:eastAsia="ru-RU"/>
              </w:rPr>
              <w:br w:type="page"/>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197 172 632,0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197 172 632,0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197 172 632,0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197 172 632,0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бюджет Богучанского района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Подпрограмма 4</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Повышение качества и доступности социальных услуг населению</w:t>
            </w:r>
          </w:p>
        </w:tc>
        <w:tc>
          <w:tcPr>
            <w:tcW w:w="655"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Всего </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35 977 130,94</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38 601 143,0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38 738 500,0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38 738 500,0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38 738 500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190 793 773,94</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34 977 130,94</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37 601 143,0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38 038 500,0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38 038 500,0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38 038 500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186 693 773,94</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1 000 000,00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1 000 000,00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700 000,0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700 000,0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700 000,0</w:t>
            </w: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4 100 000,00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бюджет Богучанского района </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Подпрограмма 5</w:t>
            </w:r>
          </w:p>
        </w:tc>
        <w:tc>
          <w:tcPr>
            <w:tcW w:w="10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55" w:type="pct"/>
            <w:tcBorders>
              <w:top w:val="single" w:sz="4" w:space="0" w:color="auto"/>
              <w:left w:val="nil"/>
              <w:bottom w:val="single" w:sz="4" w:space="0" w:color="auto"/>
              <w:right w:val="single" w:sz="4" w:space="0" w:color="auto"/>
            </w:tcBorders>
            <w:shd w:val="clear" w:color="000000" w:fill="FFFFFF"/>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Всего </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19 627 500,0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19 627 500,0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19 627 500,0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19 627 500,0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бюджет Богучанского района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w:t>
            </w:r>
          </w:p>
        </w:tc>
      </w:tr>
      <w:tr w:rsidR="008443A0" w:rsidRPr="008443A0" w:rsidTr="008443A0">
        <w:trPr>
          <w:trHeight w:val="20"/>
        </w:trPr>
        <w:tc>
          <w:tcPr>
            <w:tcW w:w="543" w:type="pct"/>
            <w:vMerge w:val="restart"/>
            <w:tcBorders>
              <w:top w:val="single" w:sz="4" w:space="0" w:color="auto"/>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Подпрограмма 6</w:t>
            </w:r>
          </w:p>
        </w:tc>
        <w:tc>
          <w:tcPr>
            <w:tcW w:w="1018" w:type="pct"/>
            <w:vMerge w:val="restart"/>
            <w:tcBorders>
              <w:top w:val="single" w:sz="4" w:space="0" w:color="auto"/>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Обеспечение своевременного и качественного исполнения переданных государственных полномочий по приему граждан, сбору документов, </w:t>
            </w:r>
            <w:r w:rsidRPr="008443A0">
              <w:rPr>
                <w:rFonts w:ascii="Times New Roman" w:eastAsia="Times New Roman" w:hAnsi="Times New Roman"/>
                <w:sz w:val="14"/>
                <w:szCs w:val="14"/>
                <w:lang w:eastAsia="ru-RU"/>
              </w:rPr>
              <w:lastRenderedPageBreak/>
              <w:t xml:space="preserve">ведению базы данных получателей социальной помощи и организации социального обслуживания   </w:t>
            </w:r>
          </w:p>
        </w:tc>
        <w:tc>
          <w:tcPr>
            <w:tcW w:w="65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lastRenderedPageBreak/>
              <w:t>Всего</w:t>
            </w:r>
          </w:p>
        </w:tc>
        <w:tc>
          <w:tcPr>
            <w:tcW w:w="44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17 748 868,0</w:t>
            </w: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17 788 900,0</w:t>
            </w:r>
          </w:p>
          <w:p w:rsidR="008443A0" w:rsidRPr="008443A0" w:rsidRDefault="008443A0" w:rsidP="008443A0">
            <w:pPr>
              <w:spacing w:after="0" w:line="240" w:lineRule="auto"/>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17 538 900,0</w:t>
            </w:r>
          </w:p>
        </w:tc>
        <w:tc>
          <w:tcPr>
            <w:tcW w:w="396" w:type="pct"/>
            <w:tcBorders>
              <w:top w:val="single" w:sz="4" w:space="0" w:color="auto"/>
              <w:left w:val="nil"/>
              <w:bottom w:val="single" w:sz="4" w:space="0" w:color="auto"/>
              <w:right w:val="single" w:sz="4" w:space="0" w:color="auto"/>
            </w:tcBorders>
            <w:shd w:val="clear" w:color="000000" w:fill="FFFFFF"/>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17538 900,0</w:t>
            </w:r>
          </w:p>
        </w:tc>
        <w:tc>
          <w:tcPr>
            <w:tcW w:w="557"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70 615 568,0</w:t>
            </w:r>
          </w:p>
        </w:tc>
      </w:tr>
      <w:tr w:rsidR="008443A0" w:rsidRPr="008443A0" w:rsidTr="008443A0">
        <w:trPr>
          <w:trHeight w:val="20"/>
        </w:trPr>
        <w:tc>
          <w:tcPr>
            <w:tcW w:w="543"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p>
        </w:tc>
      </w:tr>
      <w:tr w:rsidR="008443A0" w:rsidRPr="008443A0" w:rsidTr="008443A0">
        <w:trPr>
          <w:trHeight w:val="20"/>
        </w:trPr>
        <w:tc>
          <w:tcPr>
            <w:tcW w:w="543"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17 748 868,0</w:t>
            </w:r>
          </w:p>
        </w:tc>
        <w:tc>
          <w:tcPr>
            <w:tcW w:w="490"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17 538 900,0</w:t>
            </w:r>
          </w:p>
        </w:tc>
        <w:tc>
          <w:tcPr>
            <w:tcW w:w="408" w:type="pct"/>
            <w:tcBorders>
              <w:top w:val="single" w:sz="4" w:space="0" w:color="auto"/>
              <w:left w:val="nil"/>
              <w:bottom w:val="single" w:sz="4" w:space="0" w:color="auto"/>
              <w:right w:val="single" w:sz="4" w:space="0" w:color="auto"/>
            </w:tcBorders>
            <w:shd w:val="clear" w:color="000000" w:fill="FFFFFF"/>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17 538 900,0</w:t>
            </w:r>
          </w:p>
        </w:tc>
        <w:tc>
          <w:tcPr>
            <w:tcW w:w="396" w:type="pct"/>
            <w:tcBorders>
              <w:top w:val="single" w:sz="4" w:space="0" w:color="auto"/>
              <w:left w:val="nil"/>
              <w:bottom w:val="single" w:sz="4" w:space="0" w:color="auto"/>
              <w:right w:val="single" w:sz="4" w:space="0" w:color="auto"/>
            </w:tcBorders>
            <w:shd w:val="clear" w:color="000000" w:fill="FFFFFF"/>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17538 900,0</w:t>
            </w:r>
          </w:p>
        </w:tc>
        <w:tc>
          <w:tcPr>
            <w:tcW w:w="557"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70 365 568,0</w:t>
            </w:r>
          </w:p>
        </w:tc>
      </w:tr>
      <w:tr w:rsidR="008443A0" w:rsidRPr="008443A0" w:rsidTr="008443A0">
        <w:trPr>
          <w:trHeight w:val="20"/>
        </w:trPr>
        <w:tc>
          <w:tcPr>
            <w:tcW w:w="543"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left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бюджет Богучанского района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250 000,00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250 000,00</w:t>
            </w:r>
          </w:p>
        </w:tc>
      </w:tr>
      <w:tr w:rsidR="008443A0" w:rsidRPr="008443A0" w:rsidTr="008443A0">
        <w:trPr>
          <w:trHeight w:val="20"/>
        </w:trPr>
        <w:tc>
          <w:tcPr>
            <w:tcW w:w="543" w:type="pct"/>
            <w:vMerge/>
            <w:tcBorders>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lastRenderedPageBreak/>
              <w:t>Подпрограмма 7</w:t>
            </w:r>
          </w:p>
        </w:tc>
        <w:tc>
          <w:tcPr>
            <w:tcW w:w="1018" w:type="pct"/>
            <w:vMerge w:val="restart"/>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 xml:space="preserve"> Доступная среда   </w:t>
            </w: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Всего</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455 500,0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455 500,0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федеральный бюджет</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318 900,00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318900,00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91 100,00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91100,00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бюджет Богучанского района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45 500,0</w:t>
            </w: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45500,00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highlight w:val="yellow"/>
                <w:lang w:eastAsia="ru-RU"/>
              </w:rPr>
            </w:pPr>
          </w:p>
        </w:tc>
        <w:tc>
          <w:tcPr>
            <w:tcW w:w="1018"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highlight w:val="yellow"/>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highlight w:val="yellow"/>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highlight w:val="yellow"/>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highlight w:val="yellow"/>
                <w:lang w:eastAsia="ru-RU"/>
              </w:rPr>
            </w:pPr>
          </w:p>
        </w:tc>
        <w:tc>
          <w:tcPr>
            <w:tcW w:w="490"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highlight w:val="yellow"/>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highlight w:val="yellow"/>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highlight w:val="yellow"/>
                <w:lang w:eastAsia="ru-RU"/>
              </w:rPr>
            </w:pPr>
          </w:p>
        </w:tc>
        <w:tc>
          <w:tcPr>
            <w:tcW w:w="557"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jc w:val="right"/>
              <w:rPr>
                <w:rFonts w:ascii="Times New Roman" w:eastAsia="Times New Roman" w:hAnsi="Times New Roman"/>
                <w:sz w:val="14"/>
                <w:szCs w:val="14"/>
                <w:highlight w:val="yellow"/>
                <w:lang w:eastAsia="ru-RU"/>
              </w:rPr>
            </w:pPr>
          </w:p>
        </w:tc>
      </w:tr>
      <w:tr w:rsidR="008443A0" w:rsidRPr="008443A0" w:rsidTr="008443A0">
        <w:trPr>
          <w:trHeight w:val="20"/>
        </w:trPr>
        <w:tc>
          <w:tcPr>
            <w:tcW w:w="543" w:type="pct"/>
            <w:vMerge w:val="restart"/>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Отдельные мероприятия</w:t>
            </w:r>
          </w:p>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val="restart"/>
            <w:tcBorders>
              <w:top w:val="single" w:sz="4" w:space="0" w:color="auto"/>
              <w:left w:val="single" w:sz="4" w:space="0" w:color="auto"/>
              <w:bottom w:val="single" w:sz="4" w:space="0" w:color="auto"/>
              <w:right w:val="single" w:sz="4" w:space="0" w:color="auto"/>
            </w:tcBorders>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Компенсация стоимости провоза багажа к новому месту жительства неработающим пенсионерам по старости и по инвалидности, проживавшим в районах  Крайнего Севера и приравненных к ним местностям с учетом оплаты услуг почтовой связи или российских кредитных организаций.</w:t>
            </w: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Всего</w:t>
            </w:r>
          </w:p>
        </w:tc>
        <w:tc>
          <w:tcPr>
            <w:tcW w:w="44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84 500,0</w:t>
            </w: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49"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84 500,00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 том  числе:</w:t>
            </w:r>
          </w:p>
        </w:tc>
        <w:tc>
          <w:tcPr>
            <w:tcW w:w="44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p>
        </w:tc>
        <w:tc>
          <w:tcPr>
            <w:tcW w:w="549"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краевой бюджет</w:t>
            </w:r>
          </w:p>
        </w:tc>
        <w:tc>
          <w:tcPr>
            <w:tcW w:w="44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84 500,0</w:t>
            </w: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0,0</w:t>
            </w:r>
          </w:p>
        </w:tc>
        <w:tc>
          <w:tcPr>
            <w:tcW w:w="549"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center"/>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84 500,00</w:t>
            </w: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внебюджетные источники</w:t>
            </w:r>
          </w:p>
        </w:tc>
        <w:tc>
          <w:tcPr>
            <w:tcW w:w="44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49"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районный бюджет</w:t>
            </w:r>
          </w:p>
        </w:tc>
        <w:tc>
          <w:tcPr>
            <w:tcW w:w="44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49"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r w:rsidR="008443A0" w:rsidRPr="008443A0" w:rsidTr="008443A0">
        <w:trPr>
          <w:trHeight w:val="20"/>
        </w:trPr>
        <w:tc>
          <w:tcPr>
            <w:tcW w:w="543" w:type="pct"/>
            <w:vMerge/>
            <w:tcBorders>
              <w:top w:val="single" w:sz="4" w:space="0" w:color="auto"/>
              <w:left w:val="single" w:sz="4" w:space="0" w:color="auto"/>
              <w:bottom w:val="single" w:sz="4" w:space="0" w:color="auto"/>
              <w:right w:val="single" w:sz="4" w:space="0" w:color="auto"/>
            </w:tcBorders>
            <w:vAlign w:val="center"/>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1018" w:type="pct"/>
            <w:vMerge/>
            <w:tcBorders>
              <w:top w:val="single" w:sz="4" w:space="0" w:color="auto"/>
              <w:left w:val="single" w:sz="4" w:space="0" w:color="auto"/>
              <w:bottom w:val="single" w:sz="4" w:space="0" w:color="auto"/>
              <w:right w:val="single" w:sz="4" w:space="0" w:color="auto"/>
            </w:tcBorders>
          </w:tcPr>
          <w:p w:rsidR="008443A0" w:rsidRPr="008443A0" w:rsidRDefault="008443A0" w:rsidP="008443A0">
            <w:pPr>
              <w:spacing w:after="0" w:line="240" w:lineRule="auto"/>
              <w:rPr>
                <w:rFonts w:ascii="Times New Roman" w:eastAsia="Times New Roman" w:hAnsi="Times New Roman"/>
                <w:sz w:val="14"/>
                <w:szCs w:val="14"/>
                <w:lang w:eastAsia="ru-RU"/>
              </w:rPr>
            </w:pPr>
          </w:p>
        </w:tc>
        <w:tc>
          <w:tcPr>
            <w:tcW w:w="655" w:type="pct"/>
            <w:tcBorders>
              <w:top w:val="single" w:sz="4" w:space="0" w:color="auto"/>
              <w:left w:val="nil"/>
              <w:bottom w:val="single" w:sz="4" w:space="0" w:color="auto"/>
              <w:right w:val="single" w:sz="4" w:space="0" w:color="auto"/>
            </w:tcBorders>
            <w:shd w:val="clear" w:color="000000" w:fill="FFFFFF"/>
            <w:noWrap/>
            <w:vAlign w:val="bottom"/>
          </w:tcPr>
          <w:p w:rsidR="008443A0" w:rsidRPr="008443A0" w:rsidRDefault="008443A0" w:rsidP="008443A0">
            <w:pPr>
              <w:spacing w:after="0" w:line="240" w:lineRule="auto"/>
              <w:rPr>
                <w:rFonts w:ascii="Times New Roman" w:eastAsia="Times New Roman" w:hAnsi="Times New Roman"/>
                <w:sz w:val="14"/>
                <w:szCs w:val="14"/>
                <w:lang w:eastAsia="ru-RU"/>
              </w:rPr>
            </w:pPr>
            <w:r w:rsidRPr="008443A0">
              <w:rPr>
                <w:rFonts w:ascii="Times New Roman" w:eastAsia="Times New Roman" w:hAnsi="Times New Roman"/>
                <w:sz w:val="14"/>
                <w:szCs w:val="14"/>
                <w:lang w:eastAsia="ru-RU"/>
              </w:rPr>
              <w:t>юридические лица</w:t>
            </w:r>
          </w:p>
        </w:tc>
        <w:tc>
          <w:tcPr>
            <w:tcW w:w="445"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90"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408"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396"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c>
          <w:tcPr>
            <w:tcW w:w="549" w:type="pct"/>
            <w:tcBorders>
              <w:top w:val="single" w:sz="4" w:space="0" w:color="auto"/>
              <w:left w:val="nil"/>
              <w:bottom w:val="single" w:sz="4" w:space="0" w:color="auto"/>
              <w:right w:val="single" w:sz="4" w:space="0" w:color="auto"/>
            </w:tcBorders>
            <w:shd w:val="clear" w:color="000000" w:fill="FFFFFF"/>
            <w:vAlign w:val="bottom"/>
          </w:tcPr>
          <w:p w:rsidR="008443A0" w:rsidRPr="008443A0" w:rsidRDefault="008443A0" w:rsidP="008443A0">
            <w:pPr>
              <w:spacing w:after="0" w:line="240" w:lineRule="auto"/>
              <w:jc w:val="right"/>
              <w:rPr>
                <w:rFonts w:ascii="Times New Roman" w:eastAsia="Times New Roman" w:hAnsi="Times New Roman"/>
                <w:sz w:val="14"/>
                <w:szCs w:val="14"/>
                <w:lang w:eastAsia="ru-RU"/>
              </w:rPr>
            </w:pPr>
          </w:p>
        </w:tc>
      </w:tr>
    </w:tbl>
    <w:p w:rsidR="008443A0" w:rsidRPr="008443A0" w:rsidRDefault="008443A0" w:rsidP="008443A0">
      <w:pPr>
        <w:spacing w:after="0" w:line="240" w:lineRule="auto"/>
        <w:rPr>
          <w:rFonts w:ascii="Times New Roman" w:eastAsia="Times New Roman" w:hAnsi="Times New Roman"/>
          <w:sz w:val="20"/>
          <w:szCs w:val="20"/>
          <w:lang w:eastAsia="ru-RU"/>
        </w:rPr>
      </w:pPr>
    </w:p>
    <w:p w:rsidR="008443A0" w:rsidRPr="008443A0" w:rsidRDefault="008443A0" w:rsidP="008443A0">
      <w:pPr>
        <w:spacing w:after="0" w:line="240" w:lineRule="auto"/>
        <w:rPr>
          <w:rFonts w:ascii="Times New Roman" w:eastAsia="Times New Roman" w:hAnsi="Times New Roman"/>
          <w:sz w:val="18"/>
          <w:lang w:eastAsia="ru-RU"/>
        </w:rPr>
      </w:pPr>
      <w:r w:rsidRPr="008443A0">
        <w:rPr>
          <w:rFonts w:ascii="Times New Roman" w:eastAsia="Times New Roman" w:hAnsi="Times New Roman"/>
          <w:sz w:val="18"/>
          <w:lang w:eastAsia="ru-RU"/>
        </w:rPr>
        <w:t>*-указываются средства внебюджетных источников (доходы  муниципального бюджетного учреждения «Центр социального обслуживания граждан пожилого возраста и инвалидов»).</w:t>
      </w:r>
    </w:p>
    <w:p w:rsidR="008443A0" w:rsidRPr="008443A0" w:rsidRDefault="008443A0" w:rsidP="008443A0">
      <w:pPr>
        <w:spacing w:after="0" w:line="240" w:lineRule="auto"/>
        <w:ind w:firstLine="708"/>
        <w:rPr>
          <w:rFonts w:ascii="Times New Roman" w:eastAsia="Times New Roman" w:hAnsi="Times New Roman"/>
          <w:sz w:val="18"/>
          <w:lang w:eastAsia="ru-RU"/>
        </w:rPr>
      </w:pPr>
      <w:r w:rsidRPr="008443A0">
        <w:rPr>
          <w:rFonts w:ascii="Times New Roman" w:eastAsia="Times New Roman" w:hAnsi="Times New Roman"/>
          <w:sz w:val="18"/>
          <w:lang w:eastAsia="ru-RU"/>
        </w:rPr>
        <w:t>Сумма внебюджетных средств указывается и входит в итог ТОЛЬКО В ЭТОМ ПРИЛОЖЕНИИ (эти данные носят простой информационный характер).</w:t>
      </w:r>
    </w:p>
    <w:p w:rsidR="008443A0" w:rsidRPr="008443A0" w:rsidRDefault="008443A0" w:rsidP="008443A0">
      <w:pPr>
        <w:spacing w:after="0" w:line="240" w:lineRule="auto"/>
        <w:ind w:firstLine="708"/>
        <w:rPr>
          <w:rFonts w:ascii="Times New Roman" w:eastAsia="Times New Roman" w:hAnsi="Times New Roman"/>
          <w:sz w:val="18"/>
          <w:lang w:eastAsia="ru-RU"/>
        </w:rPr>
      </w:pPr>
      <w:r w:rsidRPr="008443A0">
        <w:rPr>
          <w:rFonts w:ascii="Times New Roman" w:eastAsia="Times New Roman" w:hAnsi="Times New Roman"/>
          <w:sz w:val="18"/>
          <w:lang w:eastAsia="ru-RU"/>
        </w:rPr>
        <w:t xml:space="preserve">ОБЪЕМ ФИНАНСОВОГО ОБЕСПЕЧЕНИЯ ВСЕЙ </w:t>
      </w:r>
      <w:r w:rsidRPr="008443A0">
        <w:rPr>
          <w:rFonts w:ascii="Times New Roman" w:eastAsia="Times New Roman" w:hAnsi="Times New Roman"/>
          <w:sz w:val="18"/>
          <w:u w:val="single"/>
          <w:lang w:eastAsia="ru-RU"/>
        </w:rPr>
        <w:t>МУНИЦИПАЛЬНОЙ ПРОГРАММЫ</w:t>
      </w:r>
      <w:r w:rsidRPr="008443A0">
        <w:rPr>
          <w:rFonts w:ascii="Times New Roman" w:eastAsia="Times New Roman" w:hAnsi="Times New Roman"/>
          <w:sz w:val="18"/>
          <w:lang w:eastAsia="ru-RU"/>
        </w:rPr>
        <w:t xml:space="preserve"> ОПРЕДЕЛЯЕТСЯ </w:t>
      </w:r>
      <w:r w:rsidRPr="008443A0">
        <w:rPr>
          <w:rFonts w:ascii="Times New Roman" w:eastAsia="Times New Roman" w:hAnsi="Times New Roman"/>
          <w:sz w:val="18"/>
          <w:u w:val="single"/>
          <w:lang w:eastAsia="ru-RU"/>
        </w:rPr>
        <w:t>БЕЗ УЧЕТА ВНЕБЮДЖЕТНЫХ СРЕДСТВ</w:t>
      </w:r>
      <w:r w:rsidRPr="008443A0">
        <w:rPr>
          <w:rFonts w:ascii="Times New Roman" w:eastAsia="Times New Roman" w:hAnsi="Times New Roman"/>
          <w:sz w:val="18"/>
          <w:lang w:eastAsia="ru-RU"/>
        </w:rPr>
        <w:t>, т.к. в соответствии с Бюджетным кодексом РФ и положениями Федерального закона от 08.05.2010 № 83-ФЗ – бюджетные  и автономные учреждения не являются участниками бюджетного процесса и доходы, получаемые  учреждениями от оказания услуг на платной основе, поступают в их самостоятельное распоряжение.</w:t>
      </w:r>
    </w:p>
    <w:p w:rsidR="005F30F4" w:rsidRPr="00860393" w:rsidRDefault="005F30F4" w:rsidP="00C426CA">
      <w:pPr>
        <w:widowControl w:val="0"/>
        <w:autoSpaceDE w:val="0"/>
        <w:autoSpaceDN w:val="0"/>
        <w:adjustRightInd w:val="0"/>
        <w:spacing w:after="0" w:line="240" w:lineRule="auto"/>
        <w:ind w:firstLine="540"/>
        <w:rPr>
          <w:rFonts w:ascii="Times New Roman" w:hAnsi="Times New Roman"/>
          <w:sz w:val="20"/>
          <w:szCs w:val="20"/>
        </w:rPr>
      </w:pPr>
    </w:p>
    <w:p w:rsidR="008443A0" w:rsidRPr="00860393" w:rsidRDefault="008443A0" w:rsidP="00C426CA">
      <w:pPr>
        <w:widowControl w:val="0"/>
        <w:autoSpaceDE w:val="0"/>
        <w:autoSpaceDN w:val="0"/>
        <w:adjustRightInd w:val="0"/>
        <w:spacing w:after="0" w:line="240" w:lineRule="auto"/>
        <w:ind w:firstLine="540"/>
        <w:rPr>
          <w:rFonts w:ascii="Times New Roman" w:hAnsi="Times New Roman"/>
          <w:sz w:val="20"/>
          <w:szCs w:val="20"/>
        </w:rPr>
      </w:pPr>
    </w:p>
    <w:p w:rsidR="00877392" w:rsidRPr="00CF42F5" w:rsidRDefault="00877392" w:rsidP="00CF42F5">
      <w:pPr>
        <w:pStyle w:val="ConsPlusCell"/>
        <w:jc w:val="right"/>
        <w:rPr>
          <w:rFonts w:ascii="Times New Roman" w:hAnsi="Times New Roman" w:cs="Times New Roman"/>
          <w:sz w:val="18"/>
          <w:szCs w:val="18"/>
        </w:rPr>
      </w:pPr>
      <w:r w:rsidRPr="00CF42F5">
        <w:rPr>
          <w:rFonts w:ascii="Times New Roman" w:hAnsi="Times New Roman" w:cs="Times New Roman"/>
          <w:sz w:val="18"/>
          <w:szCs w:val="18"/>
        </w:rPr>
        <w:t>Приложение №3</w:t>
      </w:r>
    </w:p>
    <w:p w:rsidR="00877392" w:rsidRPr="00CF42F5" w:rsidRDefault="00877392" w:rsidP="00CF42F5">
      <w:pPr>
        <w:pStyle w:val="ConsPlusCell"/>
        <w:jc w:val="right"/>
        <w:rPr>
          <w:rFonts w:ascii="Times New Roman" w:hAnsi="Times New Roman" w:cs="Times New Roman"/>
          <w:sz w:val="18"/>
          <w:szCs w:val="18"/>
        </w:rPr>
      </w:pPr>
      <w:r w:rsidRPr="00CF42F5">
        <w:rPr>
          <w:rFonts w:ascii="Times New Roman" w:hAnsi="Times New Roman" w:cs="Times New Roman"/>
          <w:sz w:val="18"/>
          <w:szCs w:val="18"/>
        </w:rPr>
        <w:t>к постановлению администрации Богучанского района</w:t>
      </w:r>
    </w:p>
    <w:p w:rsidR="00877392" w:rsidRPr="00CF42F5" w:rsidRDefault="00877392" w:rsidP="00CF42F5">
      <w:pPr>
        <w:pStyle w:val="ConsPlusCell"/>
        <w:jc w:val="right"/>
        <w:rPr>
          <w:rFonts w:ascii="Times New Roman" w:hAnsi="Times New Roman" w:cs="Times New Roman"/>
          <w:sz w:val="18"/>
          <w:szCs w:val="18"/>
        </w:rPr>
      </w:pPr>
      <w:r w:rsidRPr="00CF42F5">
        <w:rPr>
          <w:rFonts w:ascii="Times New Roman" w:hAnsi="Times New Roman" w:cs="Times New Roman"/>
          <w:sz w:val="18"/>
          <w:szCs w:val="18"/>
        </w:rPr>
        <w:t xml:space="preserve">                                                                                                                </w:t>
      </w:r>
      <w:r w:rsidR="00CF42F5">
        <w:rPr>
          <w:rFonts w:ascii="Times New Roman" w:hAnsi="Times New Roman" w:cs="Times New Roman"/>
          <w:sz w:val="18"/>
          <w:szCs w:val="18"/>
        </w:rPr>
        <w:t xml:space="preserve">                        от 08</w:t>
      </w:r>
      <w:r w:rsidR="00CF42F5" w:rsidRPr="00860393">
        <w:rPr>
          <w:rFonts w:ascii="Times New Roman" w:hAnsi="Times New Roman" w:cs="Times New Roman"/>
          <w:sz w:val="18"/>
          <w:szCs w:val="18"/>
        </w:rPr>
        <w:t>.</w:t>
      </w:r>
      <w:r w:rsidR="00CF42F5">
        <w:rPr>
          <w:rFonts w:ascii="Times New Roman" w:hAnsi="Times New Roman" w:cs="Times New Roman"/>
          <w:sz w:val="18"/>
          <w:szCs w:val="18"/>
        </w:rPr>
        <w:t>07</w:t>
      </w:r>
      <w:r w:rsidR="00CF42F5" w:rsidRPr="00860393">
        <w:rPr>
          <w:rFonts w:ascii="Times New Roman" w:hAnsi="Times New Roman" w:cs="Times New Roman"/>
          <w:sz w:val="18"/>
          <w:szCs w:val="18"/>
        </w:rPr>
        <w:t>.</w:t>
      </w:r>
      <w:r w:rsidRPr="00CF42F5">
        <w:rPr>
          <w:rFonts w:ascii="Times New Roman" w:hAnsi="Times New Roman" w:cs="Times New Roman"/>
          <w:sz w:val="18"/>
          <w:szCs w:val="18"/>
        </w:rPr>
        <w:t>2016г. №505-п</w:t>
      </w:r>
    </w:p>
    <w:p w:rsidR="008443A0" w:rsidRPr="00860393" w:rsidRDefault="008443A0" w:rsidP="00CF42F5">
      <w:pPr>
        <w:widowControl w:val="0"/>
        <w:autoSpaceDE w:val="0"/>
        <w:autoSpaceDN w:val="0"/>
        <w:adjustRightInd w:val="0"/>
        <w:spacing w:after="0" w:line="240" w:lineRule="auto"/>
        <w:ind w:firstLine="540"/>
        <w:jc w:val="right"/>
        <w:rPr>
          <w:rFonts w:ascii="Times New Roman" w:hAnsi="Times New Roman"/>
          <w:sz w:val="18"/>
          <w:szCs w:val="18"/>
        </w:rPr>
      </w:pPr>
    </w:p>
    <w:p w:rsidR="00877392" w:rsidRPr="00CF42F5" w:rsidRDefault="00877392" w:rsidP="00CF42F5">
      <w:pPr>
        <w:spacing w:after="0" w:line="240" w:lineRule="auto"/>
        <w:jc w:val="right"/>
        <w:rPr>
          <w:rFonts w:ascii="Times New Roman" w:eastAsia="Times New Roman" w:hAnsi="Times New Roman"/>
          <w:sz w:val="18"/>
          <w:szCs w:val="18"/>
          <w:lang w:eastAsia="ru-RU"/>
        </w:rPr>
      </w:pPr>
      <w:r w:rsidRPr="00CF42F5">
        <w:rPr>
          <w:rFonts w:ascii="Times New Roman" w:eastAsia="Times New Roman" w:hAnsi="Times New Roman"/>
          <w:sz w:val="18"/>
          <w:szCs w:val="18"/>
          <w:lang w:eastAsia="ru-RU"/>
        </w:rPr>
        <w:t>Приложение 2</w:t>
      </w:r>
      <w:r w:rsidRPr="00CF42F5">
        <w:rPr>
          <w:rFonts w:ascii="Times New Roman" w:eastAsia="Times New Roman" w:hAnsi="Times New Roman"/>
          <w:sz w:val="18"/>
          <w:szCs w:val="18"/>
          <w:lang w:eastAsia="ru-RU"/>
        </w:rPr>
        <w:br/>
        <w:t xml:space="preserve">                               к подпрограмме 2 "Социальная поддержка семей,</w:t>
      </w:r>
    </w:p>
    <w:p w:rsidR="00877392" w:rsidRPr="00CF42F5" w:rsidRDefault="00877392" w:rsidP="00CF42F5">
      <w:pPr>
        <w:spacing w:after="0" w:line="240" w:lineRule="auto"/>
        <w:jc w:val="right"/>
        <w:rPr>
          <w:rFonts w:ascii="Times New Roman" w:eastAsia="Times New Roman" w:hAnsi="Times New Roman"/>
          <w:sz w:val="18"/>
          <w:szCs w:val="18"/>
          <w:lang w:eastAsia="ru-RU"/>
        </w:rPr>
      </w:pPr>
      <w:r w:rsidRPr="00CF42F5">
        <w:rPr>
          <w:rFonts w:ascii="Times New Roman" w:eastAsia="Times New Roman" w:hAnsi="Times New Roman"/>
          <w:sz w:val="18"/>
          <w:szCs w:val="18"/>
          <w:lang w:eastAsia="ru-RU"/>
        </w:rPr>
        <w:t xml:space="preserve">         имеющих детей", </w:t>
      </w:r>
      <w:proofErr w:type="gramStart"/>
      <w:r w:rsidRPr="00CF42F5">
        <w:rPr>
          <w:rFonts w:ascii="Times New Roman" w:eastAsia="Times New Roman" w:hAnsi="Times New Roman"/>
          <w:sz w:val="18"/>
          <w:szCs w:val="18"/>
          <w:lang w:eastAsia="ru-RU"/>
        </w:rPr>
        <w:t>реализуемой</w:t>
      </w:r>
      <w:proofErr w:type="gramEnd"/>
      <w:r w:rsidRPr="00CF42F5">
        <w:rPr>
          <w:rFonts w:ascii="Times New Roman" w:eastAsia="Times New Roman" w:hAnsi="Times New Roman"/>
          <w:sz w:val="18"/>
          <w:szCs w:val="18"/>
          <w:lang w:eastAsia="ru-RU"/>
        </w:rPr>
        <w:t xml:space="preserve"> в рамках</w:t>
      </w:r>
    </w:p>
    <w:p w:rsidR="00877392" w:rsidRPr="00CF42F5" w:rsidRDefault="00877392" w:rsidP="00CF42F5">
      <w:pPr>
        <w:spacing w:after="0" w:line="240" w:lineRule="auto"/>
        <w:jc w:val="right"/>
        <w:rPr>
          <w:rFonts w:ascii="Times New Roman" w:eastAsia="Times New Roman" w:hAnsi="Times New Roman"/>
          <w:sz w:val="18"/>
          <w:szCs w:val="18"/>
          <w:lang w:eastAsia="ru-RU"/>
        </w:rPr>
      </w:pPr>
      <w:r w:rsidRPr="00CF42F5">
        <w:rPr>
          <w:rFonts w:ascii="Times New Roman" w:eastAsia="Times New Roman" w:hAnsi="Times New Roman"/>
          <w:sz w:val="18"/>
          <w:szCs w:val="18"/>
          <w:lang w:eastAsia="ru-RU"/>
        </w:rPr>
        <w:t xml:space="preserve">                               муниципальной программы   "Система социальной </w:t>
      </w:r>
    </w:p>
    <w:p w:rsidR="00877392" w:rsidRPr="00860393" w:rsidRDefault="00877392" w:rsidP="00CF42F5">
      <w:pPr>
        <w:widowControl w:val="0"/>
        <w:autoSpaceDE w:val="0"/>
        <w:autoSpaceDN w:val="0"/>
        <w:adjustRightInd w:val="0"/>
        <w:spacing w:after="0" w:line="240" w:lineRule="auto"/>
        <w:ind w:firstLine="540"/>
        <w:jc w:val="right"/>
        <w:rPr>
          <w:rFonts w:ascii="Times New Roman" w:eastAsia="Times New Roman" w:hAnsi="Times New Roman"/>
          <w:sz w:val="18"/>
          <w:szCs w:val="18"/>
          <w:lang w:eastAsia="ru-RU"/>
        </w:rPr>
      </w:pPr>
      <w:r w:rsidRPr="00CF42F5">
        <w:rPr>
          <w:rFonts w:ascii="Times New Roman" w:eastAsia="Times New Roman" w:hAnsi="Times New Roman"/>
          <w:sz w:val="18"/>
          <w:szCs w:val="18"/>
          <w:lang w:eastAsia="ru-RU"/>
        </w:rPr>
        <w:t xml:space="preserve">                               защиты населения   Богучанского  района»                                </w:t>
      </w:r>
    </w:p>
    <w:p w:rsidR="00CF42F5" w:rsidRPr="00860393" w:rsidRDefault="00CF42F5" w:rsidP="00CF42F5">
      <w:pPr>
        <w:widowControl w:val="0"/>
        <w:autoSpaceDE w:val="0"/>
        <w:autoSpaceDN w:val="0"/>
        <w:adjustRightInd w:val="0"/>
        <w:spacing w:after="0" w:line="240" w:lineRule="auto"/>
        <w:rPr>
          <w:rFonts w:ascii="Times New Roman" w:hAnsi="Times New Roman"/>
          <w:sz w:val="20"/>
          <w:szCs w:val="20"/>
        </w:rPr>
      </w:pPr>
    </w:p>
    <w:p w:rsidR="00CF42F5" w:rsidRPr="00860393" w:rsidRDefault="00CF42F5" w:rsidP="00CF42F5">
      <w:pPr>
        <w:widowControl w:val="0"/>
        <w:autoSpaceDE w:val="0"/>
        <w:autoSpaceDN w:val="0"/>
        <w:adjustRightInd w:val="0"/>
        <w:spacing w:after="0" w:line="240" w:lineRule="auto"/>
        <w:ind w:firstLine="540"/>
        <w:jc w:val="center"/>
        <w:rPr>
          <w:rFonts w:ascii="Times New Roman" w:eastAsia="Times New Roman" w:hAnsi="Times New Roman"/>
          <w:sz w:val="20"/>
          <w:szCs w:val="24"/>
          <w:lang w:eastAsia="ru-RU"/>
        </w:rPr>
      </w:pPr>
      <w:r w:rsidRPr="00CF42F5">
        <w:rPr>
          <w:rFonts w:ascii="Times New Roman" w:eastAsia="Times New Roman" w:hAnsi="Times New Roman"/>
          <w:sz w:val="20"/>
          <w:szCs w:val="24"/>
          <w:lang w:eastAsia="ru-RU"/>
        </w:rPr>
        <w:t>Перечень мероприятий подпрограммы 2 "Социальная поддержка семей, имеющих детей"</w:t>
      </w:r>
    </w:p>
    <w:p w:rsidR="00CF42F5" w:rsidRPr="00860393" w:rsidRDefault="00CF42F5" w:rsidP="00CF42F5">
      <w:pPr>
        <w:widowControl w:val="0"/>
        <w:autoSpaceDE w:val="0"/>
        <w:autoSpaceDN w:val="0"/>
        <w:adjustRightInd w:val="0"/>
        <w:spacing w:after="0" w:line="240" w:lineRule="auto"/>
        <w:rPr>
          <w:rFonts w:ascii="Times New Roman" w:eastAsia="Times New Roman" w:hAnsi="Times New Roman"/>
          <w:sz w:val="20"/>
          <w:szCs w:val="24"/>
          <w:lang w:eastAsia="ru-RU"/>
        </w:rPr>
      </w:pPr>
    </w:p>
    <w:tbl>
      <w:tblPr>
        <w:tblW w:w="5000" w:type="pct"/>
        <w:tblLook w:val="04A0"/>
      </w:tblPr>
      <w:tblGrid>
        <w:gridCol w:w="1013"/>
        <w:gridCol w:w="216"/>
        <w:gridCol w:w="216"/>
        <w:gridCol w:w="224"/>
        <w:gridCol w:w="216"/>
        <w:gridCol w:w="216"/>
        <w:gridCol w:w="216"/>
        <w:gridCol w:w="216"/>
        <w:gridCol w:w="247"/>
        <w:gridCol w:w="216"/>
        <w:gridCol w:w="378"/>
        <w:gridCol w:w="216"/>
        <w:gridCol w:w="216"/>
        <w:gridCol w:w="216"/>
        <w:gridCol w:w="216"/>
        <w:gridCol w:w="216"/>
        <w:gridCol w:w="325"/>
        <w:gridCol w:w="216"/>
        <w:gridCol w:w="216"/>
        <w:gridCol w:w="379"/>
        <w:gridCol w:w="216"/>
        <w:gridCol w:w="216"/>
        <w:gridCol w:w="405"/>
        <w:gridCol w:w="597"/>
        <w:gridCol w:w="216"/>
        <w:gridCol w:w="441"/>
        <w:gridCol w:w="216"/>
        <w:gridCol w:w="556"/>
        <w:gridCol w:w="216"/>
        <w:gridCol w:w="216"/>
        <w:gridCol w:w="685"/>
      </w:tblGrid>
      <w:tr w:rsidR="00CF42F5" w:rsidRPr="00CF42F5" w:rsidTr="00CF42F5">
        <w:trPr>
          <w:trHeight w:val="20"/>
        </w:trPr>
        <w:tc>
          <w:tcPr>
            <w:tcW w:w="1060" w:type="pct"/>
            <w:gridSpan w:val="2"/>
            <w:vMerge w:val="restart"/>
            <w:tcBorders>
              <w:top w:val="single" w:sz="4" w:space="0" w:color="auto"/>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Наименование  программы, подпрограммы</w:t>
            </w:r>
          </w:p>
        </w:tc>
        <w:tc>
          <w:tcPr>
            <w:tcW w:w="132" w:type="pct"/>
            <w:gridSpan w:val="2"/>
            <w:vMerge w:val="restart"/>
            <w:tcBorders>
              <w:top w:val="single" w:sz="4" w:space="0" w:color="auto"/>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ГРБС </w:t>
            </w:r>
          </w:p>
        </w:tc>
        <w:tc>
          <w:tcPr>
            <w:tcW w:w="925" w:type="pct"/>
            <w:gridSpan w:val="12"/>
            <w:vMerge w:val="restar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Код бюджетной классификации</w:t>
            </w:r>
          </w:p>
        </w:tc>
        <w:tc>
          <w:tcPr>
            <w:tcW w:w="2258" w:type="pct"/>
            <w:gridSpan w:val="1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Расходы</w:t>
            </w:r>
          </w:p>
        </w:tc>
        <w:tc>
          <w:tcPr>
            <w:tcW w:w="625" w:type="pct"/>
            <w:gridSpan w:val="3"/>
            <w:vMerge w:val="restart"/>
            <w:tcBorders>
              <w:top w:val="single" w:sz="4" w:space="0" w:color="auto"/>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 количество получателей</w:t>
            </w:r>
          </w:p>
        </w:tc>
      </w:tr>
      <w:tr w:rsidR="00CF42F5" w:rsidRPr="00CF42F5" w:rsidTr="00CF42F5">
        <w:trPr>
          <w:trHeight w:val="20"/>
        </w:trPr>
        <w:tc>
          <w:tcPr>
            <w:tcW w:w="1060" w:type="pct"/>
            <w:gridSpan w:val="2"/>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32" w:type="pct"/>
            <w:gridSpan w:val="2"/>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925" w:type="pct"/>
            <w:gridSpan w:val="12"/>
            <w:vMerge/>
            <w:tcBorders>
              <w:top w:val="single" w:sz="4" w:space="0" w:color="auto"/>
              <w:left w:val="single" w:sz="4" w:space="0" w:color="auto"/>
              <w:bottom w:val="single" w:sz="4" w:space="0" w:color="auto"/>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258" w:type="pct"/>
            <w:gridSpan w:val="1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рублей), годы</w:t>
            </w:r>
          </w:p>
        </w:tc>
        <w:tc>
          <w:tcPr>
            <w:tcW w:w="625" w:type="pct"/>
            <w:gridSpan w:val="3"/>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r>
      <w:tr w:rsidR="00CF42F5" w:rsidRPr="00CF42F5" w:rsidTr="00CF42F5">
        <w:trPr>
          <w:trHeight w:val="20"/>
        </w:trPr>
        <w:tc>
          <w:tcPr>
            <w:tcW w:w="1060" w:type="pct"/>
            <w:gridSpan w:val="2"/>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32" w:type="pct"/>
            <w:gridSpan w:val="2"/>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77" w:type="pct"/>
            <w:gridSpan w:val="3"/>
            <w:vMerge w:val="restart"/>
            <w:tcBorders>
              <w:top w:val="nil"/>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ГРБС</w:t>
            </w:r>
          </w:p>
        </w:tc>
        <w:tc>
          <w:tcPr>
            <w:tcW w:w="220" w:type="pct"/>
            <w:gridSpan w:val="2"/>
            <w:vMerge w:val="restart"/>
            <w:tcBorders>
              <w:top w:val="nil"/>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РзПр</w:t>
            </w:r>
          </w:p>
        </w:tc>
        <w:tc>
          <w:tcPr>
            <w:tcW w:w="264" w:type="pct"/>
            <w:gridSpan w:val="4"/>
            <w:vMerge w:val="restart"/>
            <w:tcBorders>
              <w:top w:val="nil"/>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ЦСР</w:t>
            </w:r>
          </w:p>
        </w:tc>
        <w:tc>
          <w:tcPr>
            <w:tcW w:w="264" w:type="pct"/>
            <w:gridSpan w:val="3"/>
            <w:vMerge w:val="restart"/>
            <w:tcBorders>
              <w:top w:val="nil"/>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ВР</w:t>
            </w:r>
          </w:p>
        </w:tc>
        <w:tc>
          <w:tcPr>
            <w:tcW w:w="440"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c>
          <w:tcPr>
            <w:tcW w:w="352" w:type="pct"/>
            <w:gridSpan w:val="3"/>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c>
          <w:tcPr>
            <w:tcW w:w="396"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c>
          <w:tcPr>
            <w:tcW w:w="308" w:type="pct"/>
            <w:tcBorders>
              <w:top w:val="nil"/>
              <w:left w:val="nil"/>
              <w:bottom w:val="single" w:sz="4" w:space="0" w:color="auto"/>
              <w:right w:val="single" w:sz="4" w:space="0" w:color="auto"/>
            </w:tcBorders>
            <w:shd w:val="clear" w:color="000000" w:fill="FFFFFF"/>
          </w:tcPr>
          <w:p w:rsidR="00CF42F5" w:rsidRPr="00CF42F5" w:rsidRDefault="00CF42F5" w:rsidP="003A136B">
            <w:pPr>
              <w:jc w:val="center"/>
              <w:rPr>
                <w:rFonts w:ascii="Times New Roman" w:eastAsia="Times New Roman" w:hAnsi="Times New Roman"/>
                <w:sz w:val="14"/>
                <w:szCs w:val="14"/>
                <w:lang w:eastAsia="ru-RU"/>
              </w:rPr>
            </w:pPr>
          </w:p>
        </w:tc>
        <w:tc>
          <w:tcPr>
            <w:tcW w:w="319"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jc w:val="center"/>
              <w:rPr>
                <w:rFonts w:ascii="Times New Roman" w:eastAsia="Times New Roman" w:hAnsi="Times New Roman"/>
                <w:sz w:val="14"/>
                <w:szCs w:val="14"/>
                <w:lang w:eastAsia="ru-RU"/>
              </w:rPr>
            </w:pPr>
          </w:p>
        </w:tc>
        <w:tc>
          <w:tcPr>
            <w:tcW w:w="444" w:type="pct"/>
            <w:gridSpan w:val="2"/>
            <w:vMerge w:val="restart"/>
            <w:tcBorders>
              <w:top w:val="nil"/>
              <w:left w:val="single" w:sz="4" w:space="0" w:color="auto"/>
              <w:bottom w:val="single" w:sz="4" w:space="0" w:color="000000"/>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Итого на период</w:t>
            </w:r>
          </w:p>
        </w:tc>
        <w:tc>
          <w:tcPr>
            <w:tcW w:w="625" w:type="pct"/>
            <w:gridSpan w:val="3"/>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r>
      <w:tr w:rsidR="00CF42F5" w:rsidRPr="00CF42F5" w:rsidTr="00CF42F5">
        <w:trPr>
          <w:trHeight w:val="20"/>
        </w:trPr>
        <w:tc>
          <w:tcPr>
            <w:tcW w:w="1060" w:type="pct"/>
            <w:gridSpan w:val="2"/>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32" w:type="pct"/>
            <w:gridSpan w:val="2"/>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77" w:type="pct"/>
            <w:gridSpan w:val="3"/>
            <w:vMerge/>
            <w:tcBorders>
              <w:top w:val="nil"/>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20" w:type="pct"/>
            <w:gridSpan w:val="2"/>
            <w:vMerge/>
            <w:tcBorders>
              <w:top w:val="nil"/>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64" w:type="pct"/>
            <w:gridSpan w:val="4"/>
            <w:vMerge/>
            <w:tcBorders>
              <w:top w:val="nil"/>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64" w:type="pct"/>
            <w:gridSpan w:val="3"/>
            <w:vMerge/>
            <w:tcBorders>
              <w:top w:val="nil"/>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440"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2014 год</w:t>
            </w:r>
          </w:p>
        </w:tc>
        <w:tc>
          <w:tcPr>
            <w:tcW w:w="352" w:type="pct"/>
            <w:gridSpan w:val="3"/>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2015 год</w:t>
            </w:r>
          </w:p>
        </w:tc>
        <w:tc>
          <w:tcPr>
            <w:tcW w:w="396" w:type="pct"/>
            <w:gridSpan w:val="2"/>
            <w:tcBorders>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2016 год</w:t>
            </w:r>
          </w:p>
        </w:tc>
        <w:tc>
          <w:tcPr>
            <w:tcW w:w="308" w:type="pct"/>
            <w:tcBorders>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2017 год</w:t>
            </w:r>
          </w:p>
        </w:tc>
        <w:tc>
          <w:tcPr>
            <w:tcW w:w="319" w:type="pct"/>
            <w:gridSpan w:val="2"/>
            <w:tcBorders>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2018 год</w:t>
            </w:r>
          </w:p>
        </w:tc>
        <w:tc>
          <w:tcPr>
            <w:tcW w:w="444" w:type="pct"/>
            <w:gridSpan w:val="2"/>
            <w:vMerge/>
            <w:tcBorders>
              <w:top w:val="nil"/>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625" w:type="pct"/>
            <w:gridSpan w:val="3"/>
            <w:vMerge/>
            <w:tcBorders>
              <w:top w:val="single" w:sz="4" w:space="0" w:color="auto"/>
              <w:left w:val="single" w:sz="4" w:space="0" w:color="auto"/>
              <w:bottom w:val="single" w:sz="4" w:space="0" w:color="000000"/>
              <w:right w:val="single" w:sz="4" w:space="0" w:color="auto"/>
            </w:tcBorders>
            <w:vAlign w:val="center"/>
          </w:tcPr>
          <w:p w:rsidR="00CF42F5" w:rsidRPr="00CF42F5" w:rsidRDefault="00CF42F5" w:rsidP="003A136B">
            <w:pPr>
              <w:spacing w:after="0" w:line="240" w:lineRule="auto"/>
              <w:rPr>
                <w:rFonts w:ascii="Times New Roman" w:eastAsia="Times New Roman" w:hAnsi="Times New Roman"/>
                <w:sz w:val="14"/>
                <w:szCs w:val="14"/>
                <w:lang w:eastAsia="ru-RU"/>
              </w:rPr>
            </w:pPr>
          </w:p>
        </w:tc>
      </w:tr>
      <w:tr w:rsidR="00CF42F5" w:rsidRPr="00CF42F5" w:rsidTr="00CF42F5">
        <w:trPr>
          <w:trHeight w:val="20"/>
        </w:trPr>
        <w:tc>
          <w:tcPr>
            <w:tcW w:w="5000" w:type="pct"/>
            <w:gridSpan w:val="31"/>
            <w:tcBorders>
              <w:top w:val="nil"/>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Цель подпрограммы: </w:t>
            </w:r>
            <w:r w:rsidRPr="00CF42F5">
              <w:rPr>
                <w:rFonts w:ascii="Times New Roman" w:eastAsia="Times New Roman" w:hAnsi="Times New Roman"/>
                <w:sz w:val="14"/>
                <w:szCs w:val="14"/>
                <w:lang w:eastAsia="ru-RU"/>
              </w:rPr>
              <w:br/>
              <w:t>Выполнение обязательств государства, края, Богучанского района по социальной поддержке отдельных категорий граждан, создание благоприятных условий для функционирования института семьи,  рождения детей</w:t>
            </w:r>
          </w:p>
          <w:p w:rsidR="00CF42F5" w:rsidRPr="00CF42F5" w:rsidRDefault="00CF42F5" w:rsidP="003A136B">
            <w:pPr>
              <w:spacing w:after="0" w:line="240" w:lineRule="auto"/>
              <w:jc w:val="center"/>
              <w:rPr>
                <w:rFonts w:ascii="Times New Roman" w:eastAsia="Times New Roman" w:hAnsi="Times New Roman"/>
                <w:sz w:val="14"/>
                <w:szCs w:val="14"/>
                <w:lang w:eastAsia="ru-RU"/>
              </w:rPr>
            </w:pPr>
          </w:p>
        </w:tc>
      </w:tr>
      <w:tr w:rsidR="00CF42F5" w:rsidRPr="00CF42F5" w:rsidTr="00CF42F5">
        <w:trPr>
          <w:trHeight w:val="20"/>
        </w:trPr>
        <w:tc>
          <w:tcPr>
            <w:tcW w:w="5000" w:type="pct"/>
            <w:gridSpan w:val="31"/>
            <w:tcBorders>
              <w:top w:val="nil"/>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 Задача 1. Своевременное и адресное предоставление мер социальной поддержки семьям, имеющим детей в соответствии с действующим </w:t>
            </w:r>
            <w:r w:rsidRPr="00CF42F5">
              <w:rPr>
                <w:rFonts w:ascii="Times New Roman" w:eastAsia="Times New Roman" w:hAnsi="Times New Roman"/>
                <w:sz w:val="14"/>
                <w:szCs w:val="14"/>
                <w:lang w:eastAsia="ru-RU"/>
              </w:rPr>
              <w:lastRenderedPageBreak/>
              <w:t>законодательством</w:t>
            </w:r>
          </w:p>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r>
      <w:tr w:rsidR="00CF42F5" w:rsidRPr="00CF42F5" w:rsidTr="00CF42F5">
        <w:trPr>
          <w:trHeight w:val="20"/>
        </w:trPr>
        <w:tc>
          <w:tcPr>
            <w:tcW w:w="1017" w:type="pc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lastRenderedPageBreak/>
              <w:t>1.1 Предоставление, доставка и пересылка ежемесячного пособия на ребенка (в соответствии с Законом  края от 11 декабря 2012 года N 3-876 "О ежемесячном пособии на ребенка")</w:t>
            </w:r>
          </w:p>
        </w:tc>
        <w:tc>
          <w:tcPr>
            <w:tcW w:w="88"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0220171</w:t>
            </w:r>
          </w:p>
        </w:tc>
        <w:tc>
          <w:tcPr>
            <w:tcW w:w="220"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tc>
        <w:tc>
          <w:tcPr>
            <w:tcW w:w="440"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19565147,30</w:t>
            </w:r>
          </w:p>
          <w:p w:rsidR="00CF42F5" w:rsidRPr="00CF42F5" w:rsidRDefault="00CF42F5" w:rsidP="003A136B">
            <w:pPr>
              <w:spacing w:after="0" w:line="240" w:lineRule="auto"/>
              <w:rPr>
                <w:rFonts w:ascii="Times New Roman" w:eastAsia="Times New Roman" w:hAnsi="Times New Roman"/>
                <w:sz w:val="14"/>
                <w:szCs w:val="14"/>
                <w:lang w:eastAsia="ru-RU"/>
              </w:rPr>
            </w:pPr>
          </w:p>
        </w:tc>
        <w:tc>
          <w:tcPr>
            <w:tcW w:w="396"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40"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19"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0,0 </w:t>
            </w:r>
          </w:p>
        </w:tc>
        <w:tc>
          <w:tcPr>
            <w:tcW w:w="517" w:type="pct"/>
            <w:gridSpan w:val="3"/>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ind w:left="-108" w:right="-643"/>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19 565 147,30</w:t>
            </w:r>
          </w:p>
        </w:tc>
        <w:tc>
          <w:tcPr>
            <w:tcW w:w="552"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ind w:right="-103"/>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6547 человек - в 2014 году.</w:t>
            </w:r>
          </w:p>
        </w:tc>
      </w:tr>
      <w:tr w:rsidR="00CF42F5" w:rsidRPr="00CF42F5" w:rsidTr="00CF42F5">
        <w:trPr>
          <w:trHeight w:val="20"/>
        </w:trPr>
        <w:tc>
          <w:tcPr>
            <w:tcW w:w="1017" w:type="pc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1.2 Предоставление, доставка и пересылка  ежегодного пособия на ребенка школьного возраста (в соответствии с Законом края от 9 декабря 2010 года № 11-5393 «О социальной поддержке семей, имеющих детей, в Красноярском крае»)</w:t>
            </w:r>
          </w:p>
        </w:tc>
        <w:tc>
          <w:tcPr>
            <w:tcW w:w="88"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0220272</w:t>
            </w:r>
          </w:p>
        </w:tc>
        <w:tc>
          <w:tcPr>
            <w:tcW w:w="22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440"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2 147 231,60</w:t>
            </w:r>
          </w:p>
        </w:tc>
        <w:tc>
          <w:tcPr>
            <w:tcW w:w="396"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40"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08" w:type="pct"/>
            <w:tcBorders>
              <w:top w:val="single" w:sz="4" w:space="0" w:color="auto"/>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19" w:type="pct"/>
            <w:gridSpan w:val="2"/>
            <w:tcBorders>
              <w:top w:val="single" w:sz="4" w:space="0" w:color="auto"/>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517"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ind w:left="-218" w:right="-218" w:firstLine="218"/>
              <w:jc w:val="both"/>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2 147 231,60</w:t>
            </w:r>
          </w:p>
        </w:tc>
        <w:tc>
          <w:tcPr>
            <w:tcW w:w="5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1100 человек - в 2014 году.</w:t>
            </w:r>
          </w:p>
        </w:tc>
      </w:tr>
      <w:tr w:rsidR="00CF42F5" w:rsidRPr="00CF42F5" w:rsidTr="00CF42F5">
        <w:trPr>
          <w:trHeight w:val="20"/>
        </w:trPr>
        <w:tc>
          <w:tcPr>
            <w:tcW w:w="1017" w:type="pct"/>
            <w:tcBorders>
              <w:top w:val="nil"/>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1.3  Предоставление, доставка и пересылка ежемесячного пособия семьям, имеющим детей, в которых родители инвалиды (лица, их замещающие) - инвалиды (в соответствии с Законом края от 9 декабря 2010 года № 11-5393 «О социальной поддержке семей, имеющих детей, в Красноярском крае»</w:t>
            </w:r>
            <w:proofErr w:type="gramStart"/>
            <w:r w:rsidRPr="00CF42F5">
              <w:rPr>
                <w:rFonts w:ascii="Times New Roman" w:eastAsia="Times New Roman" w:hAnsi="Times New Roman"/>
                <w:sz w:val="14"/>
                <w:szCs w:val="14"/>
                <w:lang w:eastAsia="ru-RU"/>
              </w:rPr>
              <w:t xml:space="preserve"> )</w:t>
            </w:r>
            <w:proofErr w:type="gramEnd"/>
          </w:p>
        </w:tc>
        <w:tc>
          <w:tcPr>
            <w:tcW w:w="88"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0220273</w:t>
            </w:r>
          </w:p>
        </w:tc>
        <w:tc>
          <w:tcPr>
            <w:tcW w:w="220"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tc>
        <w:tc>
          <w:tcPr>
            <w:tcW w:w="440"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916 433,62</w:t>
            </w:r>
          </w:p>
        </w:tc>
        <w:tc>
          <w:tcPr>
            <w:tcW w:w="396"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40"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08" w:type="pct"/>
            <w:tcBorders>
              <w:top w:val="nil"/>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19" w:type="pct"/>
            <w:gridSpan w:val="2"/>
            <w:tcBorders>
              <w:top w:val="nil"/>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517" w:type="pct"/>
            <w:gridSpan w:val="3"/>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916 433,62</w:t>
            </w:r>
          </w:p>
        </w:tc>
        <w:tc>
          <w:tcPr>
            <w:tcW w:w="552"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37 человек - </w:t>
            </w:r>
            <w:proofErr w:type="gramStart"/>
            <w:r w:rsidRPr="00CF42F5">
              <w:rPr>
                <w:rFonts w:ascii="Times New Roman" w:eastAsia="Times New Roman" w:hAnsi="Times New Roman"/>
                <w:sz w:val="14"/>
                <w:szCs w:val="14"/>
                <w:lang w:eastAsia="ru-RU"/>
              </w:rPr>
              <w:t>в</w:t>
            </w:r>
            <w:proofErr w:type="gramEnd"/>
            <w:r w:rsidRPr="00CF42F5">
              <w:rPr>
                <w:rFonts w:ascii="Times New Roman" w:eastAsia="Times New Roman" w:hAnsi="Times New Roman"/>
                <w:sz w:val="14"/>
                <w:szCs w:val="14"/>
                <w:lang w:eastAsia="ru-RU"/>
              </w:rPr>
              <w:t xml:space="preserve"> </w:t>
            </w:r>
          </w:p>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2014 году.</w:t>
            </w:r>
          </w:p>
        </w:tc>
      </w:tr>
      <w:tr w:rsidR="00CF42F5" w:rsidRPr="00CF42F5" w:rsidTr="00CF42F5">
        <w:trPr>
          <w:trHeight w:val="20"/>
        </w:trPr>
        <w:tc>
          <w:tcPr>
            <w:tcW w:w="1017" w:type="pct"/>
            <w:tcBorders>
              <w:top w:val="nil"/>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roofErr w:type="gramStart"/>
            <w:r w:rsidRPr="00CF42F5">
              <w:rPr>
                <w:rFonts w:ascii="Times New Roman" w:eastAsia="Times New Roman" w:hAnsi="Times New Roman"/>
                <w:sz w:val="14"/>
                <w:szCs w:val="14"/>
                <w:lang w:eastAsia="ru-RU"/>
              </w:rPr>
              <w:t xml:space="preserve">1.4 Предоставление, доставка и пересылка ежемесячной компенсации расходов по приобретению единого социального проездного билета или на пополнение </w:t>
            </w:r>
            <w:r w:rsidRPr="00CF42F5">
              <w:rPr>
                <w:rFonts w:ascii="Times New Roman" w:eastAsia="Times New Roman" w:hAnsi="Times New Roman"/>
                <w:sz w:val="14"/>
                <w:szCs w:val="14"/>
                <w:lang w:eastAsia="ru-RU"/>
              </w:rPr>
              <w:lastRenderedPageBreak/>
              <w:t>социальной карты (в том числе временной), единой социальной карты Красноярского края (в том числе временной) для проезда детей школьного возраста (в соответствии с Законом края от 9 декабря 2010 года № 11-5393 «О социальной поддержке семей, имеющих детей, в Красноярском крае»)</w:t>
            </w:r>
            <w:proofErr w:type="gramEnd"/>
          </w:p>
          <w:p w:rsidR="00CF42F5" w:rsidRPr="00CF42F5" w:rsidRDefault="00CF42F5" w:rsidP="003A136B">
            <w:pPr>
              <w:spacing w:after="0" w:line="240" w:lineRule="auto"/>
              <w:rPr>
                <w:rFonts w:ascii="Times New Roman" w:eastAsia="Times New Roman" w:hAnsi="Times New Roman"/>
                <w:sz w:val="14"/>
                <w:szCs w:val="14"/>
                <w:lang w:eastAsia="ru-RU"/>
              </w:rPr>
            </w:pPr>
          </w:p>
        </w:tc>
        <w:tc>
          <w:tcPr>
            <w:tcW w:w="88"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0220274</w:t>
            </w:r>
          </w:p>
        </w:tc>
        <w:tc>
          <w:tcPr>
            <w:tcW w:w="220"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440"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330,0</w:t>
            </w:r>
          </w:p>
        </w:tc>
        <w:tc>
          <w:tcPr>
            <w:tcW w:w="396"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40"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p w:rsidR="00CF42F5" w:rsidRPr="00CF42F5" w:rsidRDefault="00CF42F5" w:rsidP="003A136B">
            <w:pPr>
              <w:spacing w:after="0" w:line="240" w:lineRule="auto"/>
              <w:rPr>
                <w:rFonts w:ascii="Times New Roman" w:eastAsia="Times New Roman" w:hAnsi="Times New Roman"/>
                <w:sz w:val="14"/>
                <w:szCs w:val="14"/>
                <w:lang w:eastAsia="ru-RU"/>
              </w:rPr>
            </w:pPr>
          </w:p>
        </w:tc>
        <w:tc>
          <w:tcPr>
            <w:tcW w:w="308" w:type="pct"/>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19"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517" w:type="pct"/>
            <w:gridSpan w:val="3"/>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330,0</w:t>
            </w:r>
          </w:p>
        </w:tc>
        <w:tc>
          <w:tcPr>
            <w:tcW w:w="552"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4 человека – в 2014 году.</w:t>
            </w:r>
          </w:p>
        </w:tc>
      </w:tr>
      <w:tr w:rsidR="00CF42F5" w:rsidRPr="00CF42F5" w:rsidTr="00CF42F5">
        <w:trPr>
          <w:trHeight w:val="20"/>
        </w:trPr>
        <w:tc>
          <w:tcPr>
            <w:tcW w:w="1017" w:type="pct"/>
            <w:vMerge w:val="restart"/>
            <w:tcBorders>
              <w:top w:val="nil"/>
              <w:left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lastRenderedPageBreak/>
              <w:t xml:space="preserve"> 1.5.1 Обеспечение бесплатного проезда детей и лиц, сопровождающих организованные группы детей, до места  нахождения детских оздоровительных лагерей и обратно (в соответствии Законом  края  от 9 декабря 2010 года N 11-5393 "О социальной поддержке семей, имеющих детей, в Красноярском крае")</w:t>
            </w:r>
          </w:p>
          <w:p w:rsidR="00CF42F5" w:rsidRPr="00CF42F5" w:rsidRDefault="00CF42F5" w:rsidP="003A136B">
            <w:pPr>
              <w:spacing w:after="0" w:line="240" w:lineRule="auto"/>
              <w:rPr>
                <w:rFonts w:ascii="Times New Roman" w:eastAsia="Times New Roman" w:hAnsi="Times New Roman"/>
                <w:sz w:val="14"/>
                <w:szCs w:val="14"/>
                <w:lang w:eastAsia="ru-RU"/>
              </w:rPr>
            </w:pPr>
          </w:p>
        </w:tc>
        <w:tc>
          <w:tcPr>
            <w:tcW w:w="88" w:type="pct"/>
            <w:gridSpan w:val="2"/>
            <w:tcBorders>
              <w:top w:val="nil"/>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nil"/>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0220275</w:t>
            </w:r>
          </w:p>
        </w:tc>
        <w:tc>
          <w:tcPr>
            <w:tcW w:w="220"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440" w:type="pct"/>
            <w:gridSpan w:val="3"/>
            <w:tcBorders>
              <w:top w:val="nil"/>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524 377,6</w:t>
            </w:r>
          </w:p>
        </w:tc>
        <w:tc>
          <w:tcPr>
            <w:tcW w:w="396" w:type="pct"/>
            <w:gridSpan w:val="3"/>
            <w:tcBorders>
              <w:top w:val="nil"/>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297999,62</w:t>
            </w:r>
          </w:p>
        </w:tc>
        <w:tc>
          <w:tcPr>
            <w:tcW w:w="440" w:type="pct"/>
            <w:gridSpan w:val="3"/>
            <w:tcBorders>
              <w:top w:val="nil"/>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08" w:type="pct"/>
            <w:tcBorders>
              <w:top w:val="nil"/>
              <w:left w:val="nil"/>
              <w:bottom w:val="single" w:sz="4" w:space="0" w:color="auto"/>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19" w:type="pct"/>
            <w:gridSpan w:val="2"/>
            <w:tcBorders>
              <w:top w:val="nil"/>
              <w:left w:val="nil"/>
              <w:bottom w:val="single" w:sz="4" w:space="0" w:color="auto"/>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517" w:type="pct"/>
            <w:gridSpan w:val="3"/>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822 377,22</w:t>
            </w:r>
          </w:p>
        </w:tc>
        <w:tc>
          <w:tcPr>
            <w:tcW w:w="552" w:type="pct"/>
            <w:gridSpan w:val="2"/>
            <w:vMerge w:val="restart"/>
            <w:tcBorders>
              <w:top w:val="nil"/>
              <w:left w:val="nil"/>
              <w:right w:val="single" w:sz="4" w:space="0" w:color="auto"/>
            </w:tcBorders>
            <w:shd w:val="clear" w:color="auto" w:fill="auto"/>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129 человек – </w:t>
            </w:r>
            <w:proofErr w:type="gramStart"/>
            <w:r w:rsidRPr="00CF42F5">
              <w:rPr>
                <w:rFonts w:ascii="Times New Roman" w:eastAsia="Times New Roman" w:hAnsi="Times New Roman"/>
                <w:sz w:val="14"/>
                <w:szCs w:val="14"/>
                <w:lang w:eastAsia="ru-RU"/>
              </w:rPr>
              <w:t>в</w:t>
            </w:r>
            <w:proofErr w:type="gramEnd"/>
            <w:r w:rsidRPr="00CF42F5">
              <w:rPr>
                <w:rFonts w:ascii="Times New Roman" w:eastAsia="Times New Roman" w:hAnsi="Times New Roman"/>
                <w:sz w:val="14"/>
                <w:szCs w:val="14"/>
                <w:lang w:eastAsia="ru-RU"/>
              </w:rPr>
              <w:t xml:space="preserve"> </w:t>
            </w:r>
          </w:p>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2014 году , 93 человека в 2015 году, 92 человека в 2016г., 80 человек в 2017г., 80 человек в 2018г.</w:t>
            </w:r>
          </w:p>
        </w:tc>
      </w:tr>
      <w:tr w:rsidR="00CF42F5" w:rsidRPr="00CF42F5" w:rsidTr="00CF42F5">
        <w:trPr>
          <w:trHeight w:val="20"/>
        </w:trPr>
        <w:tc>
          <w:tcPr>
            <w:tcW w:w="1017" w:type="pct"/>
            <w:vMerge/>
            <w:tcBorders>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88" w:type="pct"/>
            <w:gridSpan w:val="2"/>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jc w:val="right"/>
              <w:rPr>
                <w:rFonts w:ascii="Times New Roman" w:eastAsia="Times New Roman" w:hAnsi="Times New Roman"/>
                <w:sz w:val="14"/>
                <w:szCs w:val="14"/>
                <w:lang w:eastAsia="ru-RU"/>
              </w:rPr>
            </w:pPr>
          </w:p>
        </w:tc>
        <w:tc>
          <w:tcPr>
            <w:tcW w:w="220"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jc w:val="right"/>
              <w:rPr>
                <w:rFonts w:ascii="Times New Roman" w:eastAsia="Times New Roman" w:hAnsi="Times New Roman"/>
                <w:sz w:val="14"/>
                <w:szCs w:val="14"/>
                <w:lang w:eastAsia="ru-RU"/>
              </w:rPr>
            </w:pPr>
          </w:p>
        </w:tc>
        <w:tc>
          <w:tcPr>
            <w:tcW w:w="308"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jc w:val="center"/>
              <w:rPr>
                <w:rFonts w:ascii="Times New Roman" w:eastAsia="Times New Roman" w:hAnsi="Times New Roman"/>
                <w:sz w:val="14"/>
                <w:szCs w:val="14"/>
                <w:lang w:eastAsia="ru-RU"/>
              </w:rPr>
            </w:pPr>
          </w:p>
        </w:tc>
        <w:tc>
          <w:tcPr>
            <w:tcW w:w="22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jc w:val="right"/>
              <w:rPr>
                <w:rFonts w:ascii="Times New Roman" w:eastAsia="Times New Roman" w:hAnsi="Times New Roman"/>
                <w:sz w:val="14"/>
                <w:szCs w:val="14"/>
                <w:lang w:eastAsia="ru-RU"/>
              </w:rPr>
            </w:pPr>
          </w:p>
        </w:tc>
        <w:tc>
          <w:tcPr>
            <w:tcW w:w="440"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rPr>
                <w:rFonts w:ascii="Times New Roman" w:eastAsia="Times New Roman" w:hAnsi="Times New Roman"/>
                <w:sz w:val="14"/>
                <w:szCs w:val="14"/>
                <w:lang w:eastAsia="ru-RU"/>
              </w:rPr>
            </w:pPr>
          </w:p>
        </w:tc>
        <w:tc>
          <w:tcPr>
            <w:tcW w:w="396"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rPr>
                <w:rFonts w:ascii="Times New Roman" w:eastAsia="Times New Roman" w:hAnsi="Times New Roman"/>
                <w:sz w:val="14"/>
                <w:szCs w:val="14"/>
                <w:lang w:eastAsia="ru-RU"/>
              </w:rPr>
            </w:pPr>
          </w:p>
        </w:tc>
        <w:tc>
          <w:tcPr>
            <w:tcW w:w="440"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08" w:type="pct"/>
            <w:tcBorders>
              <w:top w:val="single" w:sz="4" w:space="0" w:color="auto"/>
              <w:left w:val="nil"/>
              <w:bottom w:val="single" w:sz="4" w:space="0" w:color="auto"/>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19" w:type="pct"/>
            <w:gridSpan w:val="2"/>
            <w:tcBorders>
              <w:top w:val="single" w:sz="4" w:space="0" w:color="auto"/>
              <w:left w:val="nil"/>
              <w:bottom w:val="single" w:sz="4" w:space="0" w:color="auto"/>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517"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rPr>
                <w:rFonts w:ascii="Times New Roman" w:eastAsia="Times New Roman" w:hAnsi="Times New Roman"/>
                <w:sz w:val="14"/>
                <w:szCs w:val="14"/>
                <w:lang w:eastAsia="ru-RU"/>
              </w:rPr>
            </w:pPr>
          </w:p>
        </w:tc>
        <w:tc>
          <w:tcPr>
            <w:tcW w:w="552" w:type="pct"/>
            <w:gridSpan w:val="2"/>
            <w:vMerge/>
            <w:tcBorders>
              <w:left w:val="nil"/>
              <w:right w:val="single" w:sz="4" w:space="0" w:color="auto"/>
            </w:tcBorders>
            <w:shd w:val="clear" w:color="auto" w:fill="auto"/>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r>
      <w:tr w:rsidR="00CF42F5" w:rsidRPr="00CF42F5" w:rsidTr="00CF42F5">
        <w:trPr>
          <w:trHeight w:val="20"/>
        </w:trPr>
        <w:tc>
          <w:tcPr>
            <w:tcW w:w="1017" w:type="pct"/>
            <w:tcBorders>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roofErr w:type="gramStart"/>
            <w:r w:rsidRPr="00CF42F5">
              <w:rPr>
                <w:rFonts w:ascii="Times New Roman" w:eastAsia="Times New Roman" w:hAnsi="Times New Roman"/>
                <w:sz w:val="14"/>
                <w:szCs w:val="14"/>
                <w:lang w:eastAsia="ru-RU"/>
              </w:rPr>
              <w:t xml:space="preserve">1.5.2 Обеспечение бесплатного проезда детей и лиц, сопровождающих организованные группы детей, до места  нахождения детских оздоровительных лагерей и обратно (в соответствии Законом  края  от 7 июля 2009 года N 8-3618 "Об обеспечении прав детей на отдых, оздоровление и занятость в </w:t>
            </w:r>
            <w:r w:rsidRPr="00CF42F5">
              <w:rPr>
                <w:rFonts w:ascii="Times New Roman" w:eastAsia="Times New Roman" w:hAnsi="Times New Roman"/>
                <w:sz w:val="14"/>
                <w:szCs w:val="14"/>
                <w:lang w:eastAsia="ru-RU"/>
              </w:rPr>
              <w:lastRenderedPageBreak/>
              <w:t>Красноярском крае"</w:t>
            </w:r>
            <w:proofErr w:type="gramEnd"/>
          </w:p>
        </w:tc>
        <w:tc>
          <w:tcPr>
            <w:tcW w:w="88" w:type="pct"/>
            <w:gridSpan w:val="2"/>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jc w:val="center"/>
              <w:rPr>
                <w:rFonts w:ascii="Times New Roman" w:eastAsia="Times New Roman" w:hAnsi="Times New Roman"/>
                <w:sz w:val="14"/>
                <w:szCs w:val="14"/>
                <w:highlight w:val="yellow"/>
                <w:lang w:eastAsia="ru-RU"/>
              </w:rPr>
            </w:pPr>
            <w:r w:rsidRPr="00CF42F5">
              <w:rPr>
                <w:rFonts w:ascii="Times New Roman" w:eastAsia="Times New Roman" w:hAnsi="Times New Roman"/>
                <w:sz w:val="14"/>
                <w:szCs w:val="14"/>
                <w:lang w:eastAsia="ru-RU"/>
              </w:rPr>
              <w:t>0220006400</w:t>
            </w:r>
          </w:p>
        </w:tc>
        <w:tc>
          <w:tcPr>
            <w:tcW w:w="22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tc>
        <w:tc>
          <w:tcPr>
            <w:tcW w:w="440"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rPr>
                <w:rFonts w:ascii="Times New Roman" w:eastAsia="Times New Roman" w:hAnsi="Times New Roman"/>
                <w:sz w:val="14"/>
                <w:szCs w:val="14"/>
                <w:lang w:eastAsia="ru-RU"/>
              </w:rPr>
            </w:pPr>
          </w:p>
        </w:tc>
        <w:tc>
          <w:tcPr>
            <w:tcW w:w="396"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rPr>
                <w:rFonts w:ascii="Times New Roman" w:eastAsia="Times New Roman" w:hAnsi="Times New Roman"/>
                <w:sz w:val="14"/>
                <w:szCs w:val="14"/>
                <w:lang w:eastAsia="ru-RU"/>
              </w:rPr>
            </w:pPr>
          </w:p>
        </w:tc>
        <w:tc>
          <w:tcPr>
            <w:tcW w:w="440" w:type="pct"/>
            <w:gridSpan w:val="3"/>
            <w:tcBorders>
              <w:top w:val="single" w:sz="4" w:space="0" w:color="auto"/>
              <w:left w:val="nil"/>
              <w:bottom w:val="single" w:sz="4" w:space="0" w:color="auto"/>
              <w:right w:val="single" w:sz="4" w:space="0" w:color="000000"/>
            </w:tcBorders>
            <w:shd w:val="clear" w:color="000000" w:fill="FFFFFF"/>
            <w:noWrap/>
          </w:tcPr>
          <w:p w:rsidR="00CF42F5" w:rsidRPr="00CF42F5" w:rsidRDefault="00CF42F5" w:rsidP="003A136B">
            <w:pPr>
              <w:rPr>
                <w:rFonts w:ascii="Times New Roman" w:hAnsi="Times New Roman"/>
                <w:sz w:val="14"/>
                <w:szCs w:val="14"/>
              </w:rPr>
            </w:pPr>
            <w:r w:rsidRPr="00CF42F5">
              <w:rPr>
                <w:rFonts w:ascii="Times New Roman" w:hAnsi="Times New Roman"/>
                <w:sz w:val="14"/>
                <w:szCs w:val="14"/>
              </w:rPr>
              <w:t>337 500,0</w:t>
            </w:r>
          </w:p>
        </w:tc>
        <w:tc>
          <w:tcPr>
            <w:tcW w:w="308" w:type="pct"/>
            <w:tcBorders>
              <w:top w:val="single" w:sz="4" w:space="0" w:color="auto"/>
              <w:left w:val="nil"/>
              <w:bottom w:val="single" w:sz="4" w:space="0" w:color="auto"/>
              <w:right w:val="single" w:sz="4" w:space="0" w:color="000000"/>
            </w:tcBorders>
            <w:shd w:val="clear" w:color="000000" w:fill="FFFFFF"/>
          </w:tcPr>
          <w:p w:rsidR="00CF42F5" w:rsidRPr="00CF42F5" w:rsidRDefault="00CF42F5" w:rsidP="003A136B">
            <w:pPr>
              <w:rPr>
                <w:rFonts w:ascii="Times New Roman" w:hAnsi="Times New Roman"/>
                <w:sz w:val="14"/>
                <w:szCs w:val="14"/>
              </w:rPr>
            </w:pPr>
            <w:r w:rsidRPr="00CF42F5">
              <w:rPr>
                <w:rFonts w:ascii="Times New Roman" w:hAnsi="Times New Roman"/>
                <w:sz w:val="14"/>
                <w:szCs w:val="14"/>
              </w:rPr>
              <w:t>337 500,0</w:t>
            </w:r>
          </w:p>
        </w:tc>
        <w:tc>
          <w:tcPr>
            <w:tcW w:w="319" w:type="pct"/>
            <w:gridSpan w:val="2"/>
            <w:tcBorders>
              <w:top w:val="single" w:sz="4" w:space="0" w:color="auto"/>
              <w:left w:val="nil"/>
              <w:bottom w:val="single" w:sz="4" w:space="0" w:color="auto"/>
              <w:right w:val="single" w:sz="4" w:space="0" w:color="000000"/>
            </w:tcBorders>
            <w:shd w:val="clear" w:color="000000" w:fill="FFFFFF"/>
          </w:tcPr>
          <w:p w:rsidR="00CF42F5" w:rsidRPr="00CF42F5" w:rsidRDefault="00CF42F5" w:rsidP="003A136B">
            <w:pPr>
              <w:rPr>
                <w:rFonts w:ascii="Times New Roman" w:hAnsi="Times New Roman"/>
                <w:sz w:val="14"/>
                <w:szCs w:val="14"/>
              </w:rPr>
            </w:pPr>
            <w:r w:rsidRPr="00CF42F5">
              <w:rPr>
                <w:rFonts w:ascii="Times New Roman" w:hAnsi="Times New Roman"/>
                <w:sz w:val="14"/>
                <w:szCs w:val="14"/>
              </w:rPr>
              <w:t>337 500,0</w:t>
            </w:r>
          </w:p>
        </w:tc>
        <w:tc>
          <w:tcPr>
            <w:tcW w:w="517"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rPr>
                <w:rFonts w:ascii="Times New Roman" w:hAnsi="Times New Roman"/>
                <w:sz w:val="14"/>
                <w:szCs w:val="14"/>
              </w:rPr>
            </w:pPr>
            <w:r w:rsidRPr="00CF42F5">
              <w:rPr>
                <w:rFonts w:ascii="Times New Roman" w:hAnsi="Times New Roman"/>
                <w:sz w:val="14"/>
                <w:szCs w:val="14"/>
              </w:rPr>
              <w:t>1 012 500,00</w:t>
            </w:r>
          </w:p>
        </w:tc>
        <w:tc>
          <w:tcPr>
            <w:tcW w:w="552" w:type="pct"/>
            <w:gridSpan w:val="2"/>
            <w:vMerge/>
            <w:tcBorders>
              <w:left w:val="nil"/>
              <w:bottom w:val="single" w:sz="4" w:space="0" w:color="auto"/>
              <w:right w:val="single" w:sz="4" w:space="0" w:color="auto"/>
            </w:tcBorders>
            <w:shd w:val="clear" w:color="auto" w:fill="auto"/>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r>
      <w:tr w:rsidR="00CF42F5" w:rsidRPr="00CF42F5" w:rsidTr="00CF42F5">
        <w:trPr>
          <w:trHeight w:val="20"/>
        </w:trPr>
        <w:tc>
          <w:tcPr>
            <w:tcW w:w="1017" w:type="pc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lastRenderedPageBreak/>
              <w:t>1.6  Предоставление, доставка и пересылка компенсации стоимости проезда к месту амбулаторного консультирования и обследования, стационарного лечения, санаторно-курортного лечения и обратн</w:t>
            </w:r>
            <w:proofErr w:type="gramStart"/>
            <w:r w:rsidRPr="00CF42F5">
              <w:rPr>
                <w:rFonts w:ascii="Times New Roman" w:eastAsia="Times New Roman" w:hAnsi="Times New Roman"/>
                <w:sz w:val="14"/>
                <w:szCs w:val="14"/>
                <w:lang w:eastAsia="ru-RU"/>
              </w:rPr>
              <w:t>о(</w:t>
            </w:r>
            <w:proofErr w:type="gramEnd"/>
            <w:r w:rsidRPr="00CF42F5">
              <w:rPr>
                <w:rFonts w:ascii="Times New Roman" w:eastAsia="Times New Roman" w:hAnsi="Times New Roman"/>
                <w:sz w:val="14"/>
                <w:szCs w:val="14"/>
                <w:lang w:eastAsia="ru-RU"/>
              </w:rPr>
              <w:t>в соответствии с Законом края от 9 декабря 2010 года № 11-5393 «О социальной поддержке семей, имеющих детей, в Красноярском крае» )</w:t>
            </w:r>
          </w:p>
        </w:tc>
        <w:tc>
          <w:tcPr>
            <w:tcW w:w="88"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0220276</w:t>
            </w:r>
          </w:p>
        </w:tc>
        <w:tc>
          <w:tcPr>
            <w:tcW w:w="220"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tc>
        <w:tc>
          <w:tcPr>
            <w:tcW w:w="440"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722 367,40</w:t>
            </w:r>
          </w:p>
        </w:tc>
        <w:tc>
          <w:tcPr>
            <w:tcW w:w="396"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40" w:type="pct"/>
            <w:gridSpan w:val="3"/>
            <w:tcBorders>
              <w:top w:val="single" w:sz="4" w:space="0" w:color="auto"/>
              <w:left w:val="single" w:sz="4" w:space="0" w:color="auto"/>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08" w:type="pc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19"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517" w:type="pct"/>
            <w:gridSpan w:val="3"/>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722 367,40</w:t>
            </w:r>
          </w:p>
        </w:tc>
        <w:tc>
          <w:tcPr>
            <w:tcW w:w="552"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xml:space="preserve">419 человек – </w:t>
            </w:r>
            <w:proofErr w:type="gramStart"/>
            <w:r w:rsidRPr="00CF42F5">
              <w:rPr>
                <w:rFonts w:ascii="Times New Roman" w:eastAsia="Times New Roman" w:hAnsi="Times New Roman"/>
                <w:sz w:val="14"/>
                <w:szCs w:val="14"/>
                <w:lang w:eastAsia="ru-RU"/>
              </w:rPr>
              <w:t>в</w:t>
            </w:r>
            <w:proofErr w:type="gramEnd"/>
            <w:r w:rsidRPr="00CF42F5">
              <w:rPr>
                <w:rFonts w:ascii="Times New Roman" w:eastAsia="Times New Roman" w:hAnsi="Times New Roman"/>
                <w:sz w:val="14"/>
                <w:szCs w:val="14"/>
                <w:lang w:eastAsia="ru-RU"/>
              </w:rPr>
              <w:t xml:space="preserve"> </w:t>
            </w:r>
          </w:p>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2014 году.</w:t>
            </w:r>
          </w:p>
        </w:tc>
      </w:tr>
      <w:tr w:rsidR="00CF42F5" w:rsidRPr="00CF42F5" w:rsidTr="00CF42F5">
        <w:trPr>
          <w:trHeight w:val="20"/>
        </w:trPr>
        <w:tc>
          <w:tcPr>
            <w:tcW w:w="1017" w:type="pct"/>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roofErr w:type="gramStart"/>
            <w:r w:rsidRPr="00CF42F5">
              <w:rPr>
                <w:rFonts w:ascii="Times New Roman" w:eastAsia="Times New Roman" w:hAnsi="Times New Roman"/>
                <w:sz w:val="14"/>
                <w:szCs w:val="14"/>
                <w:lang w:eastAsia="ru-RU"/>
              </w:rPr>
              <w:t xml:space="preserve">1.7 Предоставление, доставка и пересылка мер социальной поддержки родителям (законным представителям – опекунам, приемным родителям), совместно проживающим с детьми в возрасте от 1,5 до 3 лет, которым временно не предоставлено место в дошкольном образовательном учреждении или предоставлено место в группах кратковременного пребывания дошкольных образовательных учреждений, посредством предоставления ежемесячных компенсационных выплат (в соответствии с проектом государственной </w:t>
            </w:r>
            <w:r w:rsidRPr="00CF42F5">
              <w:rPr>
                <w:rFonts w:ascii="Times New Roman" w:eastAsia="Times New Roman" w:hAnsi="Times New Roman"/>
                <w:sz w:val="14"/>
                <w:szCs w:val="14"/>
                <w:lang w:eastAsia="ru-RU"/>
              </w:rPr>
              <w:lastRenderedPageBreak/>
              <w:t>программы «Развитие образования Красноярского края на</w:t>
            </w:r>
            <w:proofErr w:type="gramEnd"/>
            <w:r w:rsidRPr="00CF42F5">
              <w:rPr>
                <w:rFonts w:ascii="Times New Roman" w:eastAsia="Times New Roman" w:hAnsi="Times New Roman"/>
                <w:sz w:val="14"/>
                <w:szCs w:val="14"/>
                <w:lang w:eastAsia="ru-RU"/>
              </w:rPr>
              <w:t xml:space="preserve"> </w:t>
            </w:r>
            <w:proofErr w:type="gramStart"/>
            <w:r w:rsidRPr="00CF42F5">
              <w:rPr>
                <w:rFonts w:ascii="Times New Roman" w:eastAsia="Times New Roman" w:hAnsi="Times New Roman"/>
                <w:sz w:val="14"/>
                <w:szCs w:val="14"/>
                <w:lang w:eastAsia="ru-RU"/>
              </w:rPr>
              <w:t>2014-2016 годы»)</w:t>
            </w:r>
            <w:proofErr w:type="gramEnd"/>
          </w:p>
        </w:tc>
        <w:tc>
          <w:tcPr>
            <w:tcW w:w="88" w:type="pct"/>
            <w:gridSpan w:val="2"/>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20"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308"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0227561</w:t>
            </w:r>
          </w:p>
        </w:tc>
        <w:tc>
          <w:tcPr>
            <w:tcW w:w="22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tc>
        <w:tc>
          <w:tcPr>
            <w:tcW w:w="440"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33 282 555,0</w:t>
            </w:r>
          </w:p>
        </w:tc>
        <w:tc>
          <w:tcPr>
            <w:tcW w:w="396"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40" w:type="pct"/>
            <w:gridSpan w:val="3"/>
            <w:tcBorders>
              <w:top w:val="single" w:sz="4" w:space="0" w:color="auto"/>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08" w:type="pct"/>
            <w:tcBorders>
              <w:top w:val="single" w:sz="4" w:space="0" w:color="auto"/>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19" w:type="pct"/>
            <w:gridSpan w:val="2"/>
            <w:tcBorders>
              <w:top w:val="single" w:sz="4" w:space="0" w:color="auto"/>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517"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ind w:right="-328"/>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33 282 555,0</w:t>
            </w:r>
          </w:p>
        </w:tc>
        <w:tc>
          <w:tcPr>
            <w:tcW w:w="5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1105 человек-в 2014 году.</w:t>
            </w:r>
          </w:p>
        </w:tc>
      </w:tr>
      <w:tr w:rsidR="00CF42F5" w:rsidRPr="00CF42F5" w:rsidTr="00CF42F5">
        <w:trPr>
          <w:trHeight w:val="20"/>
        </w:trPr>
        <w:tc>
          <w:tcPr>
            <w:tcW w:w="1017" w:type="pct"/>
            <w:tcBorders>
              <w:top w:val="nil"/>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lastRenderedPageBreak/>
              <w:t>Итого по задаче 1</w:t>
            </w:r>
          </w:p>
        </w:tc>
        <w:tc>
          <w:tcPr>
            <w:tcW w:w="88" w:type="pct"/>
            <w:gridSpan w:val="2"/>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6"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220"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c>
          <w:tcPr>
            <w:tcW w:w="308"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c>
          <w:tcPr>
            <w:tcW w:w="220" w:type="pct"/>
            <w:gridSpan w:val="3"/>
            <w:tcBorders>
              <w:top w:val="nil"/>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c>
          <w:tcPr>
            <w:tcW w:w="440"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57158442,52</w:t>
            </w:r>
          </w:p>
        </w:tc>
        <w:tc>
          <w:tcPr>
            <w:tcW w:w="396"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297999,62</w:t>
            </w:r>
          </w:p>
        </w:tc>
        <w:tc>
          <w:tcPr>
            <w:tcW w:w="440" w:type="pct"/>
            <w:gridSpan w:val="3"/>
            <w:tcBorders>
              <w:top w:val="nil"/>
              <w:left w:val="nil"/>
              <w:bottom w:val="single" w:sz="4" w:space="0" w:color="000000"/>
              <w:right w:val="single" w:sz="4" w:space="0" w:color="000000"/>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308" w:type="pct"/>
            <w:tcBorders>
              <w:top w:val="nil"/>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319" w:type="pct"/>
            <w:gridSpan w:val="2"/>
            <w:tcBorders>
              <w:top w:val="nil"/>
              <w:left w:val="nil"/>
              <w:bottom w:val="single" w:sz="4" w:space="0" w:color="000000"/>
              <w:right w:val="single" w:sz="4" w:space="0" w:color="000000"/>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517" w:type="pct"/>
            <w:gridSpan w:val="3"/>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ind w:right="-438"/>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58 468 942,14</w:t>
            </w:r>
          </w:p>
        </w:tc>
        <w:tc>
          <w:tcPr>
            <w:tcW w:w="552" w:type="pct"/>
            <w:gridSpan w:val="2"/>
            <w:tcBorders>
              <w:top w:val="nil"/>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r>
      <w:tr w:rsidR="00CF42F5" w:rsidRPr="00CF42F5" w:rsidTr="00CF42F5">
        <w:trPr>
          <w:trHeight w:val="20"/>
        </w:trPr>
        <w:tc>
          <w:tcPr>
            <w:tcW w:w="5000" w:type="pct"/>
            <w:gridSpan w:val="31"/>
            <w:tcBorders>
              <w:top w:val="nil"/>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 Задача 2. Укрепление института семьи, поддержание престижа материнства и отцовства, развитие и сохранение семейных ценностей</w:t>
            </w:r>
          </w:p>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r>
      <w:tr w:rsidR="00CF42F5" w:rsidRPr="00CF42F5" w:rsidTr="00CF42F5">
        <w:trPr>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2.1Предоставление, доставка и пересылка компенсации стоимости проезда к месту проведения медицинских консультаций, обследования, лечения, перинатальной (дородовой) диагностики нарушений развития ребенка, родоразрешения и обратно (в соответствии с Законом  края от 30 июня 2011 года  N 12-6043 "О дополнительных мерах социальной поддержки беременных женщин в Красноярском крае")</w:t>
            </w:r>
            <w:r w:rsidRPr="00CF42F5">
              <w:rPr>
                <w:rFonts w:ascii="Times New Roman" w:eastAsia="Times New Roman" w:hAnsi="Times New Roman"/>
                <w:sz w:val="14"/>
                <w:szCs w:val="14"/>
                <w:lang w:eastAsia="ru-RU"/>
              </w:rPr>
              <w:br w:type="page"/>
            </w:r>
          </w:p>
        </w:tc>
        <w:tc>
          <w:tcPr>
            <w:tcW w:w="138"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right"/>
              <w:rPr>
                <w:rFonts w:ascii="Times New Roman" w:eastAsia="Times New Roman" w:hAnsi="Times New Roman"/>
                <w:sz w:val="14"/>
                <w:szCs w:val="14"/>
                <w:lang w:eastAsia="ru-RU"/>
              </w:rPr>
            </w:pPr>
          </w:p>
        </w:tc>
        <w:tc>
          <w:tcPr>
            <w:tcW w:w="171"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848</w:t>
            </w:r>
          </w:p>
        </w:tc>
        <w:tc>
          <w:tcPr>
            <w:tcW w:w="24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1003</w:t>
            </w:r>
          </w:p>
        </w:tc>
        <w:tc>
          <w:tcPr>
            <w:tcW w:w="239"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0220461</w:t>
            </w:r>
          </w:p>
        </w:tc>
        <w:tc>
          <w:tcPr>
            <w:tcW w:w="225"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321,</w:t>
            </w:r>
          </w:p>
          <w:p w:rsidR="00CF42F5" w:rsidRPr="00CF42F5" w:rsidRDefault="00CF42F5" w:rsidP="003A136B">
            <w:pPr>
              <w:spacing w:after="0" w:line="240" w:lineRule="auto"/>
              <w:jc w:val="right"/>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244</w:t>
            </w:r>
          </w:p>
        </w:tc>
        <w:tc>
          <w:tcPr>
            <w:tcW w:w="491" w:type="pct"/>
            <w:gridSpan w:val="4"/>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328 989,50</w:t>
            </w:r>
          </w:p>
        </w:tc>
        <w:tc>
          <w:tcPr>
            <w:tcW w:w="376"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65" w:type="pct"/>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84"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328 989,50</w:t>
            </w:r>
          </w:p>
          <w:p w:rsidR="00CF42F5" w:rsidRPr="00CF42F5" w:rsidRDefault="00CF42F5" w:rsidP="003A136B">
            <w:pPr>
              <w:spacing w:after="0" w:line="240" w:lineRule="auto"/>
              <w:rPr>
                <w:rFonts w:ascii="Times New Roman" w:eastAsia="Times New Roman" w:hAnsi="Times New Roman"/>
                <w:sz w:val="14"/>
                <w:szCs w:val="14"/>
                <w:lang w:eastAsia="ru-RU"/>
              </w:rPr>
            </w:pPr>
          </w:p>
        </w:tc>
        <w:tc>
          <w:tcPr>
            <w:tcW w:w="508" w:type="pct"/>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266 человек – в 2014 году.</w:t>
            </w:r>
          </w:p>
        </w:tc>
      </w:tr>
      <w:tr w:rsidR="00CF42F5" w:rsidRPr="00CF42F5" w:rsidTr="00CF42F5">
        <w:trPr>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Итого по задаче 2</w:t>
            </w:r>
          </w:p>
        </w:tc>
        <w:tc>
          <w:tcPr>
            <w:tcW w:w="138"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c>
          <w:tcPr>
            <w:tcW w:w="171"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c>
          <w:tcPr>
            <w:tcW w:w="24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c>
          <w:tcPr>
            <w:tcW w:w="239"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c>
          <w:tcPr>
            <w:tcW w:w="225"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tc>
        <w:tc>
          <w:tcPr>
            <w:tcW w:w="491" w:type="pct"/>
            <w:gridSpan w:val="4"/>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328 989,50</w:t>
            </w:r>
          </w:p>
        </w:tc>
        <w:tc>
          <w:tcPr>
            <w:tcW w:w="376"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65" w:type="pct"/>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0,0</w:t>
            </w:r>
          </w:p>
        </w:tc>
        <w:tc>
          <w:tcPr>
            <w:tcW w:w="484"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328 989,50</w:t>
            </w:r>
          </w:p>
        </w:tc>
        <w:tc>
          <w:tcPr>
            <w:tcW w:w="508" w:type="pct"/>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 </w:t>
            </w:r>
          </w:p>
          <w:p w:rsidR="00CF42F5" w:rsidRPr="00CF42F5" w:rsidRDefault="00CF42F5" w:rsidP="003A136B">
            <w:pPr>
              <w:spacing w:after="0" w:line="240" w:lineRule="auto"/>
              <w:rPr>
                <w:rFonts w:ascii="Times New Roman" w:eastAsia="Times New Roman" w:hAnsi="Times New Roman"/>
                <w:sz w:val="14"/>
                <w:szCs w:val="14"/>
                <w:lang w:eastAsia="ru-RU"/>
              </w:rPr>
            </w:pPr>
          </w:p>
        </w:tc>
      </w:tr>
      <w:tr w:rsidR="00CF42F5" w:rsidRPr="00CF42F5" w:rsidTr="00CF42F5">
        <w:trPr>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Итого по подпрограмме 2</w:t>
            </w:r>
          </w:p>
          <w:p w:rsidR="00CF42F5" w:rsidRPr="00CF42F5" w:rsidRDefault="00CF42F5" w:rsidP="003A136B">
            <w:pPr>
              <w:spacing w:after="0" w:line="240" w:lineRule="auto"/>
              <w:rPr>
                <w:rFonts w:ascii="Times New Roman" w:eastAsia="Times New Roman" w:hAnsi="Times New Roman"/>
                <w:sz w:val="14"/>
                <w:szCs w:val="14"/>
                <w:lang w:eastAsia="ru-RU"/>
              </w:rPr>
            </w:pPr>
          </w:p>
        </w:tc>
        <w:tc>
          <w:tcPr>
            <w:tcW w:w="138"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71"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4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39"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25"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491" w:type="pct"/>
            <w:gridSpan w:val="4"/>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57 487 432,02</w:t>
            </w:r>
          </w:p>
        </w:tc>
        <w:tc>
          <w:tcPr>
            <w:tcW w:w="376"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297 999,62</w:t>
            </w:r>
          </w:p>
        </w:tc>
        <w:tc>
          <w:tcPr>
            <w:tcW w:w="365" w:type="pct"/>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484"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58 797 931,64</w:t>
            </w:r>
          </w:p>
        </w:tc>
        <w:tc>
          <w:tcPr>
            <w:tcW w:w="508" w:type="pct"/>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r>
      <w:tr w:rsidR="00CF42F5" w:rsidRPr="00CF42F5" w:rsidTr="00CF42F5">
        <w:trPr>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в том числе:</w:t>
            </w:r>
          </w:p>
        </w:tc>
        <w:tc>
          <w:tcPr>
            <w:tcW w:w="138"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71"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4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39"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25"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491" w:type="pct"/>
            <w:gridSpan w:val="4"/>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76"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65" w:type="pct"/>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484"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508" w:type="pct"/>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r>
      <w:tr w:rsidR="00CF42F5" w:rsidRPr="00CF42F5" w:rsidTr="00CF42F5">
        <w:trPr>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краевой бюджет</w:t>
            </w:r>
          </w:p>
        </w:tc>
        <w:tc>
          <w:tcPr>
            <w:tcW w:w="138"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171"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40"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39" w:type="pct"/>
            <w:gridSpan w:val="2"/>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225"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p>
        </w:tc>
        <w:tc>
          <w:tcPr>
            <w:tcW w:w="491" w:type="pct"/>
            <w:gridSpan w:val="4"/>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57 487 432,02</w:t>
            </w:r>
          </w:p>
        </w:tc>
        <w:tc>
          <w:tcPr>
            <w:tcW w:w="376" w:type="pct"/>
            <w:gridSpan w:val="3"/>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297 999,62</w:t>
            </w:r>
          </w:p>
        </w:tc>
        <w:tc>
          <w:tcPr>
            <w:tcW w:w="365" w:type="pct"/>
            <w:tcBorders>
              <w:top w:val="single" w:sz="4" w:space="0" w:color="auto"/>
              <w:left w:val="nil"/>
              <w:bottom w:val="single" w:sz="4" w:space="0" w:color="auto"/>
              <w:right w:val="single" w:sz="4" w:space="0" w:color="auto"/>
            </w:tcBorders>
            <w:shd w:val="clear" w:color="000000" w:fill="FFFFFF"/>
            <w:noWrap/>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352" w:type="pct"/>
            <w:gridSpan w:val="2"/>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337500,0</w:t>
            </w:r>
          </w:p>
        </w:tc>
        <w:tc>
          <w:tcPr>
            <w:tcW w:w="484" w:type="pct"/>
            <w:gridSpan w:val="3"/>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ind w:right="-328"/>
              <w:rPr>
                <w:rFonts w:ascii="Times New Roman" w:eastAsia="Times New Roman" w:hAnsi="Times New Roman"/>
                <w:sz w:val="14"/>
                <w:szCs w:val="14"/>
                <w:lang w:eastAsia="ru-RU"/>
              </w:rPr>
            </w:pPr>
            <w:r w:rsidRPr="00CF42F5">
              <w:rPr>
                <w:rFonts w:ascii="Times New Roman" w:eastAsia="Times New Roman" w:hAnsi="Times New Roman"/>
                <w:sz w:val="14"/>
                <w:szCs w:val="14"/>
                <w:lang w:eastAsia="ru-RU"/>
              </w:rPr>
              <w:t>58 797 931,64</w:t>
            </w:r>
          </w:p>
        </w:tc>
        <w:tc>
          <w:tcPr>
            <w:tcW w:w="508" w:type="pct"/>
            <w:tcBorders>
              <w:top w:val="single" w:sz="4" w:space="0" w:color="auto"/>
              <w:left w:val="nil"/>
              <w:bottom w:val="single" w:sz="4" w:space="0" w:color="auto"/>
              <w:right w:val="single" w:sz="4" w:space="0" w:color="auto"/>
            </w:tcBorders>
            <w:shd w:val="clear" w:color="000000" w:fill="FFFFFF"/>
          </w:tcPr>
          <w:p w:rsidR="00CF42F5" w:rsidRPr="00CF42F5" w:rsidRDefault="00CF42F5" w:rsidP="003A136B">
            <w:pPr>
              <w:spacing w:after="0" w:line="240" w:lineRule="auto"/>
              <w:jc w:val="center"/>
              <w:rPr>
                <w:rFonts w:ascii="Times New Roman" w:eastAsia="Times New Roman" w:hAnsi="Times New Roman"/>
                <w:sz w:val="14"/>
                <w:szCs w:val="14"/>
                <w:lang w:eastAsia="ru-RU"/>
              </w:rPr>
            </w:pPr>
          </w:p>
        </w:tc>
      </w:tr>
    </w:tbl>
    <w:p w:rsidR="00CF42F5" w:rsidRDefault="00CF42F5" w:rsidP="00CF42F5">
      <w:pPr>
        <w:widowControl w:val="0"/>
        <w:autoSpaceDE w:val="0"/>
        <w:autoSpaceDN w:val="0"/>
        <w:adjustRightInd w:val="0"/>
        <w:spacing w:after="0" w:line="240" w:lineRule="auto"/>
        <w:ind w:firstLine="540"/>
        <w:jc w:val="center"/>
        <w:rPr>
          <w:rFonts w:ascii="Times New Roman" w:hAnsi="Times New Roman"/>
          <w:sz w:val="16"/>
          <w:szCs w:val="20"/>
          <w:lang w:val="en-US"/>
        </w:rPr>
      </w:pPr>
    </w:p>
    <w:p w:rsidR="00CF42F5" w:rsidRDefault="00CF42F5" w:rsidP="00CF42F5">
      <w:pPr>
        <w:widowControl w:val="0"/>
        <w:autoSpaceDE w:val="0"/>
        <w:autoSpaceDN w:val="0"/>
        <w:adjustRightInd w:val="0"/>
        <w:spacing w:after="0" w:line="240" w:lineRule="auto"/>
        <w:ind w:firstLine="540"/>
        <w:jc w:val="center"/>
        <w:rPr>
          <w:rFonts w:ascii="Times New Roman" w:hAnsi="Times New Roman"/>
          <w:sz w:val="16"/>
          <w:szCs w:val="20"/>
          <w:lang w:val="en-US"/>
        </w:rPr>
      </w:pPr>
    </w:p>
    <w:p w:rsidR="003A136B" w:rsidRPr="003A136B" w:rsidRDefault="003A136B" w:rsidP="003A136B">
      <w:pPr>
        <w:widowControl w:val="0"/>
        <w:tabs>
          <w:tab w:val="left" w:pos="142"/>
        </w:tabs>
        <w:suppressAutoHyphens/>
        <w:autoSpaceDE w:val="0"/>
        <w:spacing w:after="0" w:line="240" w:lineRule="auto"/>
        <w:ind w:firstLine="720"/>
        <w:jc w:val="right"/>
        <w:rPr>
          <w:rFonts w:ascii="Times New Roman" w:eastAsia="Times New Roman" w:hAnsi="Times New Roman"/>
          <w:sz w:val="20"/>
          <w:szCs w:val="20"/>
          <w:lang w:eastAsia="ar-SA"/>
        </w:rPr>
      </w:pPr>
      <w:r w:rsidRPr="003A136B">
        <w:rPr>
          <w:rFonts w:ascii="Times New Roman" w:eastAsia="Times New Roman" w:hAnsi="Times New Roman"/>
          <w:sz w:val="20"/>
          <w:szCs w:val="20"/>
          <w:lang w:eastAsia="ar-SA"/>
        </w:rPr>
        <w:t>Приложение №4</w:t>
      </w:r>
    </w:p>
    <w:p w:rsidR="003A136B" w:rsidRPr="003A136B" w:rsidRDefault="003A136B" w:rsidP="003A136B">
      <w:pPr>
        <w:widowControl w:val="0"/>
        <w:tabs>
          <w:tab w:val="left" w:pos="142"/>
        </w:tabs>
        <w:suppressAutoHyphens/>
        <w:autoSpaceDE w:val="0"/>
        <w:spacing w:after="0" w:line="240" w:lineRule="auto"/>
        <w:ind w:left="5812"/>
        <w:jc w:val="right"/>
        <w:rPr>
          <w:rFonts w:ascii="Times New Roman" w:eastAsia="Times New Roman" w:hAnsi="Times New Roman"/>
          <w:sz w:val="20"/>
          <w:szCs w:val="20"/>
          <w:lang w:eastAsia="ar-SA"/>
        </w:rPr>
      </w:pPr>
      <w:r w:rsidRPr="003A136B">
        <w:rPr>
          <w:rFonts w:ascii="Times New Roman" w:eastAsia="Times New Roman" w:hAnsi="Times New Roman"/>
          <w:sz w:val="20"/>
          <w:szCs w:val="20"/>
          <w:lang w:eastAsia="ar-SA"/>
        </w:rPr>
        <w:t xml:space="preserve">к постановлению администрации Богучанского района </w:t>
      </w:r>
      <w:r w:rsidRPr="003A136B">
        <w:rPr>
          <w:rFonts w:ascii="Times New Roman" w:eastAsia="Times New Roman" w:hAnsi="Times New Roman"/>
          <w:sz w:val="20"/>
          <w:szCs w:val="20"/>
          <w:lang w:eastAsia="ar-SA"/>
        </w:rPr>
        <w:tab/>
      </w:r>
    </w:p>
    <w:p w:rsidR="003A136B" w:rsidRPr="003A136B" w:rsidRDefault="003A136B" w:rsidP="003A136B">
      <w:pPr>
        <w:widowControl w:val="0"/>
        <w:tabs>
          <w:tab w:val="left" w:pos="142"/>
        </w:tabs>
        <w:suppressAutoHyphens/>
        <w:autoSpaceDE w:val="0"/>
        <w:spacing w:after="0" w:line="240" w:lineRule="auto"/>
        <w:ind w:left="5812"/>
        <w:jc w:val="right"/>
        <w:rPr>
          <w:rFonts w:ascii="Times New Roman" w:eastAsia="Times New Roman" w:hAnsi="Times New Roman"/>
          <w:sz w:val="20"/>
          <w:szCs w:val="20"/>
          <w:lang w:eastAsia="ar-SA"/>
        </w:rPr>
      </w:pPr>
      <w:r w:rsidRPr="003A136B">
        <w:rPr>
          <w:rFonts w:ascii="Times New Roman" w:eastAsia="Times New Roman" w:hAnsi="Times New Roman"/>
          <w:sz w:val="20"/>
          <w:szCs w:val="20"/>
          <w:lang w:eastAsia="ar-SA"/>
        </w:rPr>
        <w:t>от</w:t>
      </w:r>
      <w:r>
        <w:rPr>
          <w:rFonts w:ascii="Times New Roman" w:eastAsia="Times New Roman" w:hAnsi="Times New Roman"/>
          <w:sz w:val="20"/>
          <w:szCs w:val="20"/>
          <w:lang w:eastAsia="ar-SA"/>
        </w:rPr>
        <w:t xml:space="preserve"> 08</w:t>
      </w:r>
      <w:r w:rsidRPr="00860393">
        <w:rPr>
          <w:rFonts w:ascii="Times New Roman" w:eastAsia="Times New Roman" w:hAnsi="Times New Roman"/>
          <w:sz w:val="20"/>
          <w:szCs w:val="20"/>
          <w:lang w:eastAsia="ar-SA"/>
        </w:rPr>
        <w:t>.</w:t>
      </w:r>
      <w:r>
        <w:rPr>
          <w:rFonts w:ascii="Times New Roman" w:eastAsia="Times New Roman" w:hAnsi="Times New Roman"/>
          <w:sz w:val="20"/>
          <w:szCs w:val="20"/>
          <w:lang w:eastAsia="ar-SA"/>
        </w:rPr>
        <w:t>07</w:t>
      </w:r>
      <w:r w:rsidRPr="00860393">
        <w:rPr>
          <w:rFonts w:ascii="Times New Roman" w:eastAsia="Times New Roman" w:hAnsi="Times New Roman"/>
          <w:sz w:val="20"/>
          <w:szCs w:val="20"/>
          <w:lang w:eastAsia="ar-SA"/>
        </w:rPr>
        <w:t>.</w:t>
      </w:r>
      <w:r w:rsidRPr="003A136B">
        <w:rPr>
          <w:rFonts w:ascii="Times New Roman" w:eastAsia="Times New Roman" w:hAnsi="Times New Roman"/>
          <w:sz w:val="20"/>
          <w:szCs w:val="20"/>
          <w:lang w:eastAsia="ar-SA"/>
        </w:rPr>
        <w:t>2016г. №505-п</w:t>
      </w:r>
    </w:p>
    <w:p w:rsidR="003A136B" w:rsidRPr="003A136B" w:rsidRDefault="003A136B" w:rsidP="003A136B">
      <w:pPr>
        <w:widowControl w:val="0"/>
        <w:tabs>
          <w:tab w:val="left" w:pos="142"/>
        </w:tabs>
        <w:suppressAutoHyphens/>
        <w:autoSpaceDE w:val="0"/>
        <w:spacing w:after="0" w:line="240" w:lineRule="auto"/>
        <w:ind w:left="5812"/>
        <w:jc w:val="right"/>
        <w:rPr>
          <w:rFonts w:ascii="Times New Roman" w:eastAsia="Times New Roman" w:hAnsi="Times New Roman"/>
          <w:sz w:val="20"/>
          <w:szCs w:val="20"/>
          <w:lang w:eastAsia="ar-SA"/>
        </w:rPr>
      </w:pPr>
    </w:p>
    <w:p w:rsidR="003A136B" w:rsidRPr="003A136B" w:rsidRDefault="003A136B" w:rsidP="003A136B">
      <w:pPr>
        <w:widowControl w:val="0"/>
        <w:tabs>
          <w:tab w:val="left" w:pos="142"/>
        </w:tabs>
        <w:suppressAutoHyphens/>
        <w:autoSpaceDE w:val="0"/>
        <w:spacing w:after="0" w:line="240" w:lineRule="auto"/>
        <w:ind w:left="5812"/>
        <w:jc w:val="right"/>
        <w:rPr>
          <w:rFonts w:ascii="Times New Roman" w:eastAsia="Times New Roman" w:hAnsi="Times New Roman"/>
          <w:sz w:val="20"/>
          <w:szCs w:val="20"/>
          <w:lang w:eastAsia="ar-SA"/>
        </w:rPr>
      </w:pPr>
      <w:r w:rsidRPr="003A136B">
        <w:rPr>
          <w:rFonts w:ascii="Times New Roman" w:eastAsia="Times New Roman" w:hAnsi="Times New Roman"/>
          <w:sz w:val="20"/>
          <w:szCs w:val="20"/>
          <w:lang w:eastAsia="ar-SA"/>
        </w:rPr>
        <w:t>Приложение № 10</w:t>
      </w:r>
    </w:p>
    <w:p w:rsidR="003A136B" w:rsidRPr="003A136B" w:rsidRDefault="003A136B" w:rsidP="003A136B">
      <w:pPr>
        <w:widowControl w:val="0"/>
        <w:suppressAutoHyphens/>
        <w:autoSpaceDE w:val="0"/>
        <w:spacing w:after="0" w:line="240" w:lineRule="auto"/>
        <w:ind w:left="5812"/>
        <w:jc w:val="right"/>
        <w:outlineLvl w:val="2"/>
        <w:rPr>
          <w:rFonts w:ascii="Times New Roman" w:eastAsia="Times New Roman" w:hAnsi="Times New Roman" w:cs="Arial"/>
          <w:bCs/>
          <w:sz w:val="20"/>
          <w:szCs w:val="20"/>
          <w:lang w:eastAsia="ru-RU"/>
        </w:rPr>
      </w:pPr>
      <w:r w:rsidRPr="003A136B">
        <w:rPr>
          <w:rFonts w:ascii="Times New Roman" w:eastAsia="Times New Roman" w:hAnsi="Times New Roman"/>
          <w:sz w:val="20"/>
          <w:szCs w:val="20"/>
          <w:lang w:eastAsia="ar-SA"/>
        </w:rPr>
        <w:t xml:space="preserve">к проекту муниципальной программы </w:t>
      </w:r>
      <w:r w:rsidRPr="003A136B">
        <w:rPr>
          <w:rFonts w:ascii="Times New Roman" w:eastAsia="Times New Roman" w:hAnsi="Times New Roman" w:cs="Arial"/>
          <w:sz w:val="20"/>
          <w:szCs w:val="20"/>
          <w:lang w:eastAsia="ar-SA"/>
        </w:rPr>
        <w:t xml:space="preserve">«Система социальной защиты населения Богучанского района» </w:t>
      </w:r>
    </w:p>
    <w:p w:rsidR="003A136B" w:rsidRPr="00860393" w:rsidRDefault="003A136B" w:rsidP="003A136B">
      <w:pPr>
        <w:suppressAutoHyphens/>
        <w:autoSpaceDE w:val="0"/>
        <w:spacing w:after="0" w:line="240" w:lineRule="auto"/>
        <w:rPr>
          <w:rFonts w:ascii="Times New Roman" w:eastAsia="Times New Roman" w:hAnsi="Times New Roman"/>
          <w:sz w:val="20"/>
          <w:szCs w:val="20"/>
          <w:lang w:eastAsia="ar-SA"/>
        </w:rPr>
      </w:pPr>
    </w:p>
    <w:p w:rsidR="003A136B" w:rsidRPr="003A136B" w:rsidRDefault="003A136B" w:rsidP="003A136B">
      <w:pPr>
        <w:widowControl w:val="0"/>
        <w:suppressAutoHyphens/>
        <w:spacing w:after="0" w:line="100" w:lineRule="atLeast"/>
        <w:jc w:val="center"/>
        <w:rPr>
          <w:rFonts w:ascii="Times New Roman" w:eastAsia="SimSun" w:hAnsi="Times New Roman"/>
          <w:bCs/>
          <w:kern w:val="1"/>
          <w:sz w:val="20"/>
          <w:szCs w:val="20"/>
          <w:lang w:eastAsia="ar-SA"/>
        </w:rPr>
      </w:pPr>
      <w:r w:rsidRPr="003A136B">
        <w:rPr>
          <w:rFonts w:ascii="Times New Roman" w:eastAsia="SimSun" w:hAnsi="Times New Roman"/>
          <w:bCs/>
          <w:kern w:val="1"/>
          <w:sz w:val="20"/>
          <w:szCs w:val="20"/>
          <w:lang w:eastAsia="ar-SA"/>
        </w:rPr>
        <w:t xml:space="preserve">Подпрограмма 6 «Обеспечение своевременного и качественного исполнения                                                                                                                                                </w:t>
      </w:r>
      <w:r>
        <w:rPr>
          <w:rFonts w:ascii="Times New Roman" w:eastAsia="SimSun" w:hAnsi="Times New Roman"/>
          <w:bCs/>
          <w:kern w:val="1"/>
          <w:sz w:val="20"/>
          <w:szCs w:val="20"/>
          <w:lang w:eastAsia="ar-SA"/>
        </w:rPr>
        <w:t xml:space="preserve">                    </w:t>
      </w:r>
      <w:r w:rsidRPr="003A136B">
        <w:rPr>
          <w:rFonts w:ascii="Times New Roman" w:eastAsia="SimSun" w:hAnsi="Times New Roman"/>
          <w:bCs/>
          <w:kern w:val="1"/>
          <w:sz w:val="20"/>
          <w:szCs w:val="20"/>
          <w:lang w:eastAsia="ar-SA"/>
        </w:rPr>
        <w:t>переданных государственных полномочий по приему граждан, сбору документов, ведению базы данных получателей социальной помощи и организации социального обслуживания»</w:t>
      </w:r>
    </w:p>
    <w:p w:rsidR="003A136B" w:rsidRPr="003A136B" w:rsidRDefault="003A136B" w:rsidP="003A136B">
      <w:pPr>
        <w:widowControl w:val="0"/>
        <w:suppressAutoHyphens/>
        <w:spacing w:after="0" w:line="100" w:lineRule="atLeast"/>
        <w:jc w:val="center"/>
        <w:rPr>
          <w:rFonts w:ascii="Times New Roman" w:eastAsia="SimSun" w:hAnsi="Times New Roman"/>
          <w:bCs/>
          <w:kern w:val="1"/>
          <w:sz w:val="20"/>
          <w:szCs w:val="20"/>
          <w:lang w:eastAsia="ru-RU"/>
        </w:rPr>
      </w:pPr>
    </w:p>
    <w:p w:rsidR="003A136B" w:rsidRPr="003A136B" w:rsidRDefault="003A136B" w:rsidP="00815020">
      <w:pPr>
        <w:widowControl w:val="0"/>
        <w:numPr>
          <w:ilvl w:val="0"/>
          <w:numId w:val="12"/>
        </w:numPr>
        <w:suppressAutoHyphens/>
        <w:spacing w:after="0" w:line="100" w:lineRule="atLeast"/>
        <w:jc w:val="center"/>
        <w:rPr>
          <w:rFonts w:ascii="Times New Roman" w:eastAsia="SimSun" w:hAnsi="Times New Roman"/>
          <w:bCs/>
          <w:kern w:val="1"/>
          <w:sz w:val="20"/>
          <w:szCs w:val="20"/>
          <w:lang w:eastAsia="ar-SA"/>
        </w:rPr>
      </w:pPr>
      <w:r w:rsidRPr="003A136B">
        <w:rPr>
          <w:rFonts w:ascii="Times New Roman" w:eastAsia="SimSun" w:hAnsi="Times New Roman"/>
          <w:bCs/>
          <w:kern w:val="1"/>
          <w:sz w:val="20"/>
          <w:szCs w:val="20"/>
          <w:lang w:eastAsia="ar-SA"/>
        </w:rPr>
        <w:t>Паспорт подпрограммы</w:t>
      </w:r>
    </w:p>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20"/>
          <w:szCs w:val="20"/>
        </w:rPr>
      </w:pPr>
    </w:p>
    <w:tbl>
      <w:tblPr>
        <w:tblW w:w="5000" w:type="pct"/>
        <w:tblLook w:val="01E0"/>
      </w:tblPr>
      <w:tblGrid>
        <w:gridCol w:w="4113"/>
        <w:gridCol w:w="5457"/>
      </w:tblGrid>
      <w:tr w:rsidR="003A136B" w:rsidRPr="003A136B" w:rsidTr="003A136B">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Наименование подпрограммы</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rPr>
            </w:pPr>
            <w:r w:rsidRPr="003A136B">
              <w:rPr>
                <w:rFonts w:ascii="Times New Roman" w:eastAsia="Times New Roman" w:hAnsi="Times New Roman"/>
                <w:sz w:val="14"/>
                <w:szCs w:val="14"/>
              </w:rPr>
              <w:t>«Обеспечение своевременного и качественного исполнения                                                                                                                                                                      переданных государственных полномочий по приему граждан, сбору документов, ведению базы данных получателей социальной помощи и организации социального обслуживания»</w:t>
            </w:r>
          </w:p>
        </w:tc>
      </w:tr>
      <w:tr w:rsidR="003A136B" w:rsidRPr="003A136B" w:rsidTr="003A136B">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Наименование муниципальной программы, в рамках которой реализуется подпрограмма</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rPr>
            </w:pPr>
            <w:r w:rsidRPr="003A136B">
              <w:rPr>
                <w:rFonts w:ascii="Times New Roman" w:eastAsia="Times New Roman" w:hAnsi="Times New Roman"/>
                <w:sz w:val="14"/>
                <w:szCs w:val="14"/>
              </w:rPr>
              <w:t xml:space="preserve">«Система социальной защиты населения Богучанского района» </w:t>
            </w:r>
          </w:p>
        </w:tc>
      </w:tr>
      <w:tr w:rsidR="003A136B" w:rsidRPr="003A136B" w:rsidTr="003A136B">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Муниципальный заказчик </w:t>
            </w:r>
            <w:proofErr w:type="gramStart"/>
            <w:r w:rsidRPr="003A136B">
              <w:rPr>
                <w:rFonts w:ascii="Times New Roman" w:eastAsia="Times New Roman" w:hAnsi="Times New Roman"/>
                <w:sz w:val="14"/>
                <w:szCs w:val="14"/>
              </w:rPr>
              <w:t>–к</w:t>
            </w:r>
            <w:proofErr w:type="gramEnd"/>
            <w:r w:rsidRPr="003A136B">
              <w:rPr>
                <w:rFonts w:ascii="Times New Roman" w:eastAsia="Times New Roman" w:hAnsi="Times New Roman"/>
                <w:sz w:val="14"/>
                <w:szCs w:val="14"/>
              </w:rPr>
              <w:t xml:space="preserve">оординатор муниципальной </w:t>
            </w:r>
            <w:r w:rsidRPr="003A136B">
              <w:rPr>
                <w:rFonts w:ascii="Times New Roman" w:eastAsia="Times New Roman" w:hAnsi="Times New Roman"/>
                <w:sz w:val="14"/>
                <w:szCs w:val="14"/>
              </w:rPr>
              <w:lastRenderedPageBreak/>
              <w:t>программы</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rPr>
            </w:pPr>
            <w:r w:rsidRPr="003A136B">
              <w:rPr>
                <w:rFonts w:ascii="Times New Roman" w:eastAsia="Times New Roman" w:hAnsi="Times New Roman"/>
                <w:sz w:val="14"/>
                <w:szCs w:val="14"/>
              </w:rPr>
              <w:lastRenderedPageBreak/>
              <w:t xml:space="preserve">Администрация Богучанского района (управление экономики и планирования </w:t>
            </w:r>
            <w:r w:rsidRPr="003A136B">
              <w:rPr>
                <w:rFonts w:ascii="Times New Roman" w:eastAsia="Times New Roman" w:hAnsi="Times New Roman"/>
                <w:sz w:val="14"/>
                <w:szCs w:val="14"/>
              </w:rPr>
              <w:lastRenderedPageBreak/>
              <w:t>администрации Богучанского района)</w:t>
            </w:r>
          </w:p>
        </w:tc>
      </w:tr>
      <w:tr w:rsidR="003A136B" w:rsidRPr="003A136B" w:rsidTr="003A136B">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lastRenderedPageBreak/>
              <w:t xml:space="preserve">Главный распорядитель бюджетных средств, реализующий подпрограмму </w:t>
            </w:r>
          </w:p>
          <w:p w:rsidR="003A136B" w:rsidRPr="003A136B" w:rsidRDefault="003A136B" w:rsidP="003A136B">
            <w:pPr>
              <w:rPr>
                <w:rFonts w:ascii="Times New Roman" w:eastAsia="Times New Roman" w:hAnsi="Times New Roman"/>
                <w:sz w:val="14"/>
                <w:szCs w:val="14"/>
              </w:rPr>
            </w:pPr>
            <w:r w:rsidRPr="003A136B">
              <w:rPr>
                <w:rFonts w:ascii="Times New Roman" w:eastAsia="Times New Roman" w:hAnsi="Times New Roman"/>
                <w:sz w:val="14"/>
                <w:szCs w:val="14"/>
              </w:rPr>
              <w:t>(далее – исполнитель подпрограммы)</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rPr>
            </w:pPr>
            <w:r w:rsidRPr="003A136B">
              <w:rPr>
                <w:rFonts w:ascii="Times New Roman" w:eastAsia="Times New Roman" w:hAnsi="Times New Roman"/>
                <w:sz w:val="14"/>
                <w:szCs w:val="14"/>
              </w:rPr>
              <w:t>Управление социальной защиты населения администрации Богучанского района</w:t>
            </w:r>
          </w:p>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rPr>
            </w:pPr>
            <w:r w:rsidRPr="003A136B">
              <w:rPr>
                <w:rFonts w:ascii="Times New Roman" w:eastAsia="Times New Roman" w:hAnsi="Times New Roman"/>
                <w:sz w:val="14"/>
                <w:szCs w:val="14"/>
              </w:rPr>
              <w:t>Муниципальное казенное учреждение «Муниципальная служба Заказчика»</w:t>
            </w:r>
          </w:p>
        </w:tc>
      </w:tr>
      <w:tr w:rsidR="003A136B" w:rsidRPr="003A136B" w:rsidTr="003A136B">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Цель подпрограммы </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муниципальной программы            </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tabs>
                <w:tab w:val="left" w:pos="470"/>
              </w:tabs>
              <w:spacing w:after="0" w:line="240" w:lineRule="auto"/>
              <w:jc w:val="both"/>
              <w:rPr>
                <w:rFonts w:ascii="Times New Roman" w:eastAsia="Times New Roman" w:hAnsi="Times New Roman"/>
                <w:sz w:val="14"/>
                <w:szCs w:val="14"/>
              </w:rPr>
            </w:pPr>
            <w:r w:rsidRPr="003A136B">
              <w:rPr>
                <w:rFonts w:ascii="Times New Roman" w:eastAsia="Times New Roman" w:hAnsi="Times New Roman"/>
                <w:bCs/>
                <w:sz w:val="14"/>
                <w:szCs w:val="14"/>
              </w:rPr>
              <w:t>Своевременное и качественное исполнение переданных государственных полномочий в сфере социальной поддержки и социального обслуживания населения</w:t>
            </w:r>
          </w:p>
        </w:tc>
      </w:tr>
      <w:tr w:rsidR="003A136B" w:rsidRPr="003A136B" w:rsidTr="003A136B">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Задачи подпрограммы   муниципальной программы   </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lang w:eastAsia="ru-RU"/>
              </w:rPr>
            </w:pPr>
            <w:r w:rsidRPr="003A136B">
              <w:rPr>
                <w:rFonts w:ascii="Times New Roman" w:eastAsia="Times New Roman" w:hAnsi="Times New Roman"/>
                <w:sz w:val="14"/>
                <w:szCs w:val="14"/>
                <w:lang w:eastAsia="ru-RU"/>
              </w:rPr>
              <w:t>Создание условий эффективного развития сферы социальной поддержки и социального обслуживания населения Богучанского района</w:t>
            </w:r>
          </w:p>
        </w:tc>
      </w:tr>
      <w:tr w:rsidR="003A136B" w:rsidRPr="003A136B" w:rsidTr="003A1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Целевые индикаторы и  показатели подпрограммы муниципальной программы</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           </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spacing w:after="0" w:line="240" w:lineRule="auto"/>
              <w:jc w:val="both"/>
              <w:rPr>
                <w:rFonts w:ascii="Times New Roman" w:eastAsia="Times New Roman" w:hAnsi="Times New Roman"/>
                <w:sz w:val="14"/>
                <w:szCs w:val="14"/>
                <w:lang w:eastAsia="ru-RU"/>
              </w:rPr>
            </w:pPr>
            <w:r w:rsidRPr="003A136B">
              <w:rPr>
                <w:rFonts w:ascii="Times New Roman" w:eastAsia="Times New Roman" w:hAnsi="Times New Roman"/>
                <w:sz w:val="14"/>
                <w:szCs w:val="14"/>
                <w:lang w:eastAsia="ru-RU"/>
              </w:rPr>
              <w:t>К 2018 году уровень удовлетворенности жителей Богучанского района качеством предоставления  государственных и  муниципальных  услуг, не менее  90%;</w:t>
            </w:r>
          </w:p>
          <w:p w:rsidR="003A136B" w:rsidRPr="003A136B" w:rsidRDefault="003A136B" w:rsidP="003A136B">
            <w:pPr>
              <w:spacing w:after="0" w:line="240" w:lineRule="auto"/>
              <w:jc w:val="both"/>
              <w:rPr>
                <w:rFonts w:ascii="Times New Roman" w:eastAsia="Times New Roman" w:hAnsi="Times New Roman"/>
                <w:sz w:val="14"/>
                <w:szCs w:val="14"/>
                <w:lang w:eastAsia="ru-RU"/>
              </w:rPr>
            </w:pPr>
            <w:r w:rsidRPr="003A136B">
              <w:rPr>
                <w:rFonts w:ascii="Times New Roman" w:eastAsia="Times New Roman" w:hAnsi="Times New Roman"/>
                <w:sz w:val="14"/>
                <w:szCs w:val="14"/>
                <w:lang w:eastAsia="ru-RU"/>
              </w:rPr>
              <w:t>доля граждан, получивших услуги в учреждениях социального обслуживания населения, в общем числе граждан, обратившихся за их получением, 100% к 2018 году.</w:t>
            </w:r>
          </w:p>
        </w:tc>
      </w:tr>
      <w:tr w:rsidR="003A136B" w:rsidRPr="003A136B" w:rsidTr="003A1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Сроки реализации</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подпрограммы муниципальной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программы       </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2015 - 2018  годы</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p>
        </w:tc>
      </w:tr>
      <w:tr w:rsidR="003A136B" w:rsidRPr="003A136B" w:rsidTr="003A1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муниципальной программы                    </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Общий объем финансирования подпрограммы за период с 2014 по 2018 годы – 70 615 568,00  рублей, в том числе:</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из сре</w:t>
            </w:r>
            <w:proofErr w:type="gramStart"/>
            <w:r w:rsidRPr="003A136B">
              <w:rPr>
                <w:rFonts w:ascii="Times New Roman" w:eastAsia="Times New Roman" w:hAnsi="Times New Roman"/>
                <w:sz w:val="14"/>
                <w:szCs w:val="14"/>
              </w:rPr>
              <w:t>дств   кр</w:t>
            </w:r>
            <w:proofErr w:type="gramEnd"/>
            <w:r w:rsidRPr="003A136B">
              <w:rPr>
                <w:rFonts w:ascii="Times New Roman" w:eastAsia="Times New Roman" w:hAnsi="Times New Roman"/>
                <w:sz w:val="14"/>
                <w:szCs w:val="14"/>
              </w:rPr>
              <w:t xml:space="preserve">аевого бюджета за период с 2015 по </w:t>
            </w:r>
            <w:smartTag w:uri="urn:schemas-microsoft-com:office:smarttags" w:element="metricconverter">
              <w:smartTagPr>
                <w:attr w:name="ProductID" w:val="2018 г"/>
              </w:smartTagPr>
              <w:r w:rsidRPr="003A136B">
                <w:rPr>
                  <w:rFonts w:ascii="Times New Roman" w:eastAsia="Times New Roman" w:hAnsi="Times New Roman"/>
                  <w:sz w:val="14"/>
                  <w:szCs w:val="14"/>
                </w:rPr>
                <w:t>2018 г</w:t>
              </w:r>
            </w:smartTag>
            <w:r w:rsidRPr="003A136B">
              <w:rPr>
                <w:rFonts w:ascii="Times New Roman" w:eastAsia="Times New Roman" w:hAnsi="Times New Roman"/>
                <w:sz w:val="14"/>
                <w:szCs w:val="14"/>
              </w:rPr>
              <w:t xml:space="preserve">.г. – 70 365 568,00 рублей, в том числе: </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2015 году – 17 748 868,00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2016 году -  17 538 900,00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2017 году -  17 538 900,00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2018 году – 17 538 900,00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средства районного бюджета за период с 2014 по 2018 годы всего -  250 000,00 рублей, в том числе: </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2014 году – 0,00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в 2015 году – 0,00 рублей; </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2016 году – 250 000,00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2017 году - 0,00 рублей;</w:t>
            </w:r>
          </w:p>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в 2018 году – 0,00 рублей.</w:t>
            </w:r>
          </w:p>
        </w:tc>
      </w:tr>
      <w:tr w:rsidR="003A136B" w:rsidRPr="003A136B" w:rsidTr="003A1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149"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r w:rsidRPr="003A136B">
              <w:rPr>
                <w:rFonts w:ascii="Times New Roman" w:eastAsia="Times New Roman" w:hAnsi="Times New Roman"/>
                <w:sz w:val="14"/>
                <w:szCs w:val="14"/>
              </w:rPr>
              <w:t xml:space="preserve">Система организации </w:t>
            </w:r>
            <w:proofErr w:type="gramStart"/>
            <w:r w:rsidRPr="003A136B">
              <w:rPr>
                <w:rFonts w:ascii="Times New Roman" w:eastAsia="Times New Roman" w:hAnsi="Times New Roman"/>
                <w:sz w:val="14"/>
                <w:szCs w:val="14"/>
              </w:rPr>
              <w:t>контроля за</w:t>
            </w:r>
            <w:proofErr w:type="gramEnd"/>
            <w:r w:rsidRPr="003A136B">
              <w:rPr>
                <w:rFonts w:ascii="Times New Roman" w:eastAsia="Times New Roman" w:hAnsi="Times New Roman"/>
                <w:sz w:val="14"/>
                <w:szCs w:val="14"/>
              </w:rPr>
              <w:t xml:space="preserve"> исполнением подпрограммы </w:t>
            </w:r>
          </w:p>
        </w:tc>
        <w:tc>
          <w:tcPr>
            <w:tcW w:w="2851" w:type="pct"/>
            <w:tcBorders>
              <w:top w:val="single" w:sz="4" w:space="0" w:color="auto"/>
              <w:left w:val="single" w:sz="4" w:space="0" w:color="auto"/>
              <w:bottom w:val="single" w:sz="4" w:space="0" w:color="auto"/>
              <w:right w:val="single" w:sz="4" w:space="0" w:color="auto"/>
            </w:tcBorders>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14"/>
                <w:szCs w:val="14"/>
              </w:rPr>
            </w:pPr>
            <w:proofErr w:type="gramStart"/>
            <w:r w:rsidRPr="003A136B">
              <w:rPr>
                <w:rFonts w:ascii="Times New Roman" w:eastAsia="Times New Roman" w:hAnsi="Times New Roman"/>
                <w:sz w:val="14"/>
                <w:szCs w:val="14"/>
              </w:rPr>
              <w:t>Контроль за</w:t>
            </w:r>
            <w:proofErr w:type="gramEnd"/>
            <w:r w:rsidRPr="003A136B">
              <w:rPr>
                <w:rFonts w:ascii="Times New Roman" w:eastAsia="Times New Roman" w:hAnsi="Times New Roman"/>
                <w:sz w:val="14"/>
                <w:szCs w:val="14"/>
              </w:rPr>
              <w:t xml:space="preserve"> ходом реализации программы осуществляет УСЗН Богучанского района. </w:t>
            </w:r>
          </w:p>
          <w:tbl>
            <w:tblPr>
              <w:tblW w:w="0" w:type="auto"/>
              <w:tblLook w:val="01E0"/>
            </w:tblPr>
            <w:tblGrid>
              <w:gridCol w:w="5241"/>
            </w:tblGrid>
            <w:tr w:rsidR="003A136B" w:rsidRPr="003A136B" w:rsidTr="003A136B">
              <w:tc>
                <w:tcPr>
                  <w:tcW w:w="5398" w:type="dxa"/>
                  <w:shd w:val="clear" w:color="auto" w:fill="auto"/>
                </w:tcPr>
                <w:p w:rsidR="003A136B" w:rsidRPr="003A136B" w:rsidRDefault="003A136B" w:rsidP="003A136B">
                  <w:pPr>
                    <w:autoSpaceDE w:val="0"/>
                    <w:autoSpaceDN w:val="0"/>
                    <w:adjustRightInd w:val="0"/>
                    <w:spacing w:after="0" w:line="240" w:lineRule="auto"/>
                    <w:jc w:val="both"/>
                    <w:rPr>
                      <w:rFonts w:ascii="Times New Roman" w:eastAsia="Times New Roman" w:hAnsi="Times New Roman" w:cs="Arial"/>
                      <w:sz w:val="14"/>
                      <w:szCs w:val="14"/>
                    </w:rPr>
                  </w:pPr>
                  <w:r w:rsidRPr="003A136B">
                    <w:rPr>
                      <w:rFonts w:ascii="Times New Roman" w:eastAsia="Times New Roman" w:hAnsi="Times New Roman"/>
                      <w:sz w:val="14"/>
                      <w:szCs w:val="14"/>
                    </w:rPr>
                    <w:t>Контроль за целевым и эффективным использованием сре</w:t>
                  </w:r>
                  <w:proofErr w:type="gramStart"/>
                  <w:r w:rsidRPr="003A136B">
                    <w:rPr>
                      <w:rFonts w:ascii="Times New Roman" w:eastAsia="Times New Roman" w:hAnsi="Times New Roman"/>
                      <w:sz w:val="14"/>
                      <w:szCs w:val="14"/>
                    </w:rPr>
                    <w:t>дств кр</w:t>
                  </w:r>
                  <w:proofErr w:type="gramEnd"/>
                  <w:r w:rsidRPr="003A136B">
                    <w:rPr>
                      <w:rFonts w:ascii="Times New Roman" w:eastAsia="Times New Roman" w:hAnsi="Times New Roman"/>
                      <w:sz w:val="14"/>
                      <w:szCs w:val="14"/>
                    </w:rPr>
                    <w:t>аевого бюджета осуществляется службой финансово-экономического контроля Красноярского края, Счетной палатой Красноярского края.</w:t>
                  </w:r>
                </w:p>
              </w:tc>
            </w:tr>
          </w:tbl>
          <w:p w:rsidR="003A136B" w:rsidRPr="003A136B" w:rsidRDefault="003A136B" w:rsidP="003A136B">
            <w:pPr>
              <w:autoSpaceDE w:val="0"/>
              <w:autoSpaceDN w:val="0"/>
              <w:adjustRightInd w:val="0"/>
              <w:spacing w:after="0" w:line="240" w:lineRule="auto"/>
              <w:rPr>
                <w:rFonts w:ascii="Times New Roman" w:eastAsia="Times New Roman" w:hAnsi="Times New Roman"/>
                <w:sz w:val="14"/>
                <w:szCs w:val="14"/>
              </w:rPr>
            </w:pPr>
          </w:p>
        </w:tc>
      </w:tr>
    </w:tbl>
    <w:p w:rsidR="003A136B" w:rsidRPr="003A136B" w:rsidRDefault="003A136B" w:rsidP="003A136B">
      <w:pPr>
        <w:autoSpaceDE w:val="0"/>
        <w:autoSpaceDN w:val="0"/>
        <w:adjustRightInd w:val="0"/>
        <w:spacing w:after="0" w:line="240" w:lineRule="auto"/>
        <w:jc w:val="both"/>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jc w:val="center"/>
        <w:outlineLvl w:val="0"/>
        <w:rPr>
          <w:rFonts w:ascii="Times New Roman" w:eastAsia="Times New Roman" w:hAnsi="Times New Roman"/>
          <w:sz w:val="20"/>
          <w:szCs w:val="20"/>
        </w:rPr>
      </w:pPr>
      <w:r w:rsidRPr="003A136B">
        <w:rPr>
          <w:rFonts w:ascii="Times New Roman" w:eastAsia="Times New Roman" w:hAnsi="Times New Roman"/>
          <w:sz w:val="20"/>
          <w:szCs w:val="20"/>
        </w:rPr>
        <w:t>2. Основные разделы подпрограммы</w:t>
      </w:r>
    </w:p>
    <w:p w:rsidR="003A136B" w:rsidRPr="003A136B" w:rsidRDefault="003A136B" w:rsidP="003A136B">
      <w:pPr>
        <w:autoSpaceDE w:val="0"/>
        <w:autoSpaceDN w:val="0"/>
        <w:adjustRightInd w:val="0"/>
        <w:spacing w:after="0" w:line="240" w:lineRule="auto"/>
        <w:jc w:val="center"/>
        <w:outlineLvl w:val="0"/>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540"/>
        <w:jc w:val="center"/>
        <w:rPr>
          <w:rFonts w:ascii="Times New Roman" w:eastAsia="Times New Roman" w:hAnsi="Times New Roman"/>
          <w:sz w:val="20"/>
          <w:szCs w:val="20"/>
        </w:rPr>
      </w:pPr>
      <w:r w:rsidRPr="003A136B">
        <w:rPr>
          <w:rFonts w:ascii="Times New Roman" w:eastAsia="Times New Roman" w:hAnsi="Times New Roman"/>
          <w:sz w:val="20"/>
          <w:szCs w:val="20"/>
        </w:rPr>
        <w:t>2.1. Постановка общерайонной  проблемы и обоснование необходимости разработки подпрограммы</w:t>
      </w:r>
    </w:p>
    <w:p w:rsidR="003A136B" w:rsidRPr="003A136B" w:rsidRDefault="003A136B" w:rsidP="003A136B">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3A136B" w:rsidRPr="00860393"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В России реализуется курс на внедрение в процесс государственного управления современных инструменто</w:t>
      </w:r>
      <w:r>
        <w:rPr>
          <w:rFonts w:ascii="Times New Roman" w:eastAsia="Times New Roman" w:hAnsi="Times New Roman"/>
          <w:sz w:val="20"/>
          <w:szCs w:val="20"/>
          <w:lang w:eastAsia="ru-RU"/>
        </w:rPr>
        <w:t>в стратегического планирования</w:t>
      </w:r>
      <w:r w:rsidRPr="003A136B">
        <w:rPr>
          <w:rFonts w:ascii="Times New Roman" w:eastAsia="Times New Roman" w:hAnsi="Times New Roman"/>
          <w:sz w:val="20"/>
          <w:szCs w:val="20"/>
          <w:lang w:eastAsia="ru-RU"/>
        </w:rPr>
        <w:t xml:space="preserve"> и управления, ориентированных на управление по результатам (программно-целевой подход). На программную структуру переходит процесс формирования краевого бюджета.</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Целью подпрограммы является с</w:t>
      </w:r>
      <w:r w:rsidRPr="003A136B">
        <w:rPr>
          <w:rFonts w:ascii="Times New Roman" w:eastAsia="Times New Roman" w:hAnsi="Times New Roman"/>
          <w:bCs/>
          <w:sz w:val="20"/>
          <w:szCs w:val="20"/>
        </w:rPr>
        <w:t>воевременное и качественное исполнение переданных государственных полномочий в сфере социальной поддержки и социального обслуживания населения.</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3A136B">
        <w:rPr>
          <w:rFonts w:ascii="Times New Roman" w:eastAsia="Times New Roman" w:hAnsi="Times New Roman"/>
          <w:sz w:val="20"/>
          <w:szCs w:val="20"/>
          <w:lang w:eastAsia="ru-RU"/>
        </w:rPr>
        <w:t>К приоритетным направлениям социальной политики Богучанского района отнесены, в том числе:</w:t>
      </w:r>
      <w:proofErr w:type="gramEnd"/>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модернизация и развитие сектора социальных услуг;</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обеспечение доступности социальных услуг высокого качества для всех нуждающихся граждан пожилого возраста и инвалидов путем дальнейшего развития сети организаций различных организационно-правовых форм и форм собственности, предоставляющих социальные услуги.</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Муниципальная  программа, является основным управленческим документом развития социальной политики в Богучанском  районе.</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Исходя из системы целей Правительства Красноярского края, определены цели муниципальной программы «С</w:t>
      </w:r>
      <w:r w:rsidRPr="003A136B">
        <w:rPr>
          <w:rFonts w:ascii="Times New Roman" w:eastAsia="Times New Roman" w:hAnsi="Times New Roman"/>
          <w:sz w:val="20"/>
          <w:szCs w:val="20"/>
        </w:rPr>
        <w:t>истема социальной защиты населения Богучанского района»</w:t>
      </w:r>
      <w:r w:rsidRPr="003A136B">
        <w:rPr>
          <w:rFonts w:ascii="Times New Roman" w:eastAsia="Times New Roman" w:hAnsi="Times New Roman"/>
          <w:sz w:val="20"/>
          <w:szCs w:val="20"/>
          <w:lang w:eastAsia="ru-RU"/>
        </w:rPr>
        <w:t>:</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создание условий для роста благосостояния граждан - получателей мер социальной поддержки;</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повышение доступности социального обслуживания населения.</w:t>
      </w:r>
    </w:p>
    <w:p w:rsidR="003A136B" w:rsidRPr="003A136B" w:rsidRDefault="003A136B" w:rsidP="003A136B">
      <w:pPr>
        <w:spacing w:after="0" w:line="240" w:lineRule="auto"/>
        <w:ind w:firstLine="708"/>
        <w:jc w:val="both"/>
        <w:rPr>
          <w:rFonts w:ascii="Times New Roman" w:eastAsia="Times New Roman" w:hAnsi="Times New Roman"/>
          <w:sz w:val="20"/>
          <w:szCs w:val="20"/>
        </w:rPr>
      </w:pPr>
      <w:proofErr w:type="gramStart"/>
      <w:r w:rsidRPr="003A136B">
        <w:rPr>
          <w:rFonts w:ascii="Times New Roman" w:eastAsia="Times New Roman" w:hAnsi="Times New Roman"/>
          <w:sz w:val="20"/>
          <w:szCs w:val="20"/>
        </w:rPr>
        <w:t xml:space="preserve">Согласно подпункту 24 пункта 2 статьи 26.3 Федерального </w:t>
      </w:r>
      <w:r>
        <w:rPr>
          <w:rFonts w:ascii="Times New Roman" w:eastAsia="Times New Roman" w:hAnsi="Times New Roman"/>
          <w:sz w:val="20"/>
          <w:szCs w:val="20"/>
        </w:rPr>
        <w:t xml:space="preserve">закона </w:t>
      </w:r>
      <w:r w:rsidRPr="003A136B">
        <w:rPr>
          <w:rFonts w:ascii="Times New Roman" w:eastAsia="Times New Roman" w:hAnsi="Times New Roman"/>
          <w:sz w:val="20"/>
          <w:szCs w:val="20"/>
        </w:rPr>
        <w:t>от 06.10.1999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к полномочиям органов государственной власти субъектов Российской федерации отнесено решение вопросов социальной поддержки и социального обслуживания граждан пожилого возраста и инвалидов, граждан, находящихся в трудной жизненной ситуации, а также детей-сирот, безнадзорных детей, детей, оставшихся</w:t>
      </w:r>
      <w:proofErr w:type="gramEnd"/>
      <w:r w:rsidRPr="003A136B">
        <w:rPr>
          <w:rFonts w:ascii="Times New Roman" w:eastAsia="Times New Roman" w:hAnsi="Times New Roman"/>
          <w:sz w:val="20"/>
          <w:szCs w:val="20"/>
        </w:rPr>
        <w:t xml:space="preserve"> без попечения родителей, социальной поддержки ветеранов труда, лиц проработавших в тылу в период Великой Отечественной войны 1941-1945 годов, семей, имеющих детей, жертв политических репрессий, малоимущих граждан. В целях исполнения государственных функций утверждены определяющий стандарт, сроки и последовательность административных процедур (действий) с 2010 года административные регламенты.</w:t>
      </w:r>
    </w:p>
    <w:p w:rsidR="003A136B" w:rsidRPr="003A136B" w:rsidRDefault="003A136B" w:rsidP="003A136B">
      <w:pPr>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В соответствии с законами края государственные полномочия исполняются непосредственно министерством и</w:t>
      </w:r>
      <w:r w:rsidRPr="003A136B">
        <w:rPr>
          <w:rFonts w:ascii="Times New Roman" w:eastAsia="Times New Roman" w:hAnsi="Times New Roman"/>
          <w:sz w:val="20"/>
          <w:szCs w:val="20"/>
          <w:lang w:eastAsia="ru-RU"/>
        </w:rPr>
        <w:t xml:space="preserve"> органами местного самоуправления муниципальных районов и городских округов края</w:t>
      </w:r>
      <w:r w:rsidRPr="003A136B">
        <w:rPr>
          <w:rFonts w:ascii="Times New Roman" w:eastAsia="Times New Roman" w:hAnsi="Times New Roman"/>
          <w:sz w:val="20"/>
          <w:szCs w:val="20"/>
        </w:rPr>
        <w:t xml:space="preserve">, </w:t>
      </w:r>
      <w:r w:rsidRPr="003A136B">
        <w:rPr>
          <w:rFonts w:ascii="Times New Roman" w:eastAsia="Times New Roman" w:hAnsi="Times New Roman"/>
          <w:sz w:val="20"/>
          <w:szCs w:val="20"/>
        </w:rPr>
        <w:lastRenderedPageBreak/>
        <w:t>которые наделены отдельными государственными полномочиями с передачей необходимых материальных и финансовых ресурсов.</w:t>
      </w:r>
    </w:p>
    <w:p w:rsidR="003A136B" w:rsidRPr="003A136B" w:rsidRDefault="003A136B" w:rsidP="003A136B">
      <w:pPr>
        <w:autoSpaceDE w:val="0"/>
        <w:autoSpaceDN w:val="0"/>
        <w:adjustRightInd w:val="0"/>
        <w:spacing w:after="0" w:line="240" w:lineRule="auto"/>
        <w:ind w:firstLine="540"/>
        <w:jc w:val="both"/>
        <w:rPr>
          <w:rFonts w:ascii="Times New Roman" w:eastAsia="Times New Roman" w:hAnsi="Times New Roman"/>
          <w:sz w:val="20"/>
          <w:szCs w:val="20"/>
        </w:rPr>
      </w:pPr>
      <w:r w:rsidRPr="003A136B">
        <w:rPr>
          <w:rFonts w:ascii="Times New Roman" w:eastAsia="Times New Roman" w:hAnsi="Times New Roman"/>
          <w:sz w:val="20"/>
          <w:szCs w:val="20"/>
        </w:rPr>
        <w:t>В соответствии с действующим законодательством о наделении органов местного самоуправления муниципальных районов и городских округов края отдельными государственными полномочиями в сфере социальной поддержки и социального обслуживания населения предоставление каждой государственной услуги имеет свои особенности:</w:t>
      </w:r>
    </w:p>
    <w:p w:rsidR="003A136B" w:rsidRPr="003A136B" w:rsidRDefault="003A136B" w:rsidP="00815020">
      <w:pPr>
        <w:numPr>
          <w:ilvl w:val="0"/>
          <w:numId w:val="14"/>
        </w:numPr>
        <w:spacing w:after="0" w:line="240" w:lineRule="auto"/>
        <w:ind w:left="0" w:firstLine="435"/>
        <w:jc w:val="both"/>
        <w:rPr>
          <w:rFonts w:ascii="Times New Roman" w:eastAsia="Times New Roman" w:hAnsi="Times New Roman"/>
          <w:sz w:val="20"/>
          <w:szCs w:val="20"/>
        </w:rPr>
      </w:pPr>
      <w:r w:rsidRPr="003A136B">
        <w:rPr>
          <w:rFonts w:ascii="Times New Roman" w:eastAsia="Times New Roman" w:hAnsi="Times New Roman"/>
          <w:sz w:val="20"/>
          <w:szCs w:val="20"/>
        </w:rPr>
        <w:t>предоставление   государственных услуг полностью осуществляется управлением социальной защиты населения администрации Богучанского района -  прием граждан, получение документов, определение права,  назначение мер социальной поддержки.</w:t>
      </w:r>
    </w:p>
    <w:p w:rsidR="003A136B" w:rsidRPr="003A136B" w:rsidRDefault="003A136B" w:rsidP="003A136B">
      <w:pPr>
        <w:shd w:val="clear" w:color="auto" w:fill="FFFFFF"/>
        <w:spacing w:after="0" w:line="240" w:lineRule="auto"/>
        <w:rPr>
          <w:rFonts w:ascii="Times New Roman" w:eastAsia="Times New Roman" w:hAnsi="Times New Roman"/>
          <w:sz w:val="20"/>
          <w:szCs w:val="20"/>
        </w:rPr>
      </w:pPr>
    </w:p>
    <w:p w:rsidR="003A136B" w:rsidRPr="003A136B" w:rsidRDefault="003A136B" w:rsidP="003A136B">
      <w:pPr>
        <w:shd w:val="clear" w:color="auto" w:fill="FFFFFF"/>
        <w:spacing w:after="0" w:line="240" w:lineRule="auto"/>
        <w:ind w:firstLine="566"/>
        <w:jc w:val="center"/>
        <w:rPr>
          <w:rFonts w:ascii="Times New Roman" w:eastAsia="Times New Roman" w:hAnsi="Times New Roman"/>
          <w:sz w:val="20"/>
          <w:szCs w:val="20"/>
        </w:rPr>
      </w:pPr>
      <w:r w:rsidRPr="003A136B">
        <w:rPr>
          <w:rFonts w:ascii="Times New Roman" w:eastAsia="Times New Roman" w:hAnsi="Times New Roman"/>
          <w:sz w:val="20"/>
          <w:szCs w:val="20"/>
        </w:rPr>
        <w:t>2.2. Основная цель, задачи, этапы и сроки выполнения подпрограммы, целевые индикаторы</w:t>
      </w:r>
    </w:p>
    <w:p w:rsidR="003A136B" w:rsidRPr="003A136B" w:rsidRDefault="003A136B" w:rsidP="003A136B">
      <w:pPr>
        <w:shd w:val="clear" w:color="auto" w:fill="FFFFFF"/>
        <w:spacing w:after="0" w:line="240" w:lineRule="auto"/>
        <w:ind w:firstLine="566"/>
        <w:jc w:val="center"/>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rPr>
        <w:t xml:space="preserve">Целью подпрограммы является </w:t>
      </w:r>
      <w:r w:rsidRPr="003A136B">
        <w:rPr>
          <w:rFonts w:ascii="Times New Roman" w:eastAsia="Times New Roman" w:hAnsi="Times New Roman"/>
          <w:sz w:val="20"/>
          <w:szCs w:val="20"/>
          <w:lang w:eastAsia="ru-RU"/>
        </w:rPr>
        <w:t>с</w:t>
      </w:r>
      <w:r w:rsidRPr="003A136B">
        <w:rPr>
          <w:rFonts w:ascii="Times New Roman" w:eastAsia="Times New Roman" w:hAnsi="Times New Roman"/>
          <w:bCs/>
          <w:sz w:val="20"/>
          <w:szCs w:val="20"/>
        </w:rPr>
        <w:t>воевременное и качественное исполнение переданных государственных полномочий в сфере социальной поддержки и социального обслуживания населения.</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Для достижения цели подпрограммы предстоит обеспечить решение следующей задачи:</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создание условий эффективного развития сферы социальной поддержки и социального обслуживания населения Богучанского района.</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Перечень мероприятий приведен в приложении № 2 к настоящей подпрограмме.</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 xml:space="preserve">Перечень целевых индикаторов подпрограммы приведён в приложении № 1 </w:t>
      </w:r>
      <w:r w:rsidRPr="003A136B">
        <w:rPr>
          <w:rFonts w:ascii="Times New Roman" w:eastAsia="Times New Roman" w:hAnsi="Times New Roman"/>
          <w:sz w:val="20"/>
          <w:szCs w:val="20"/>
        </w:rPr>
        <w:br/>
        <w:t>к настоящей подпрограмме.</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Реализация мероприятий подпрограммы будет способствовать достижению следующих результатов:</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расширение масштабов адресной социальной поддержки, оказываемой населению, при прочих равных условиях, создаст основу для повышения качества жизни отдельных категорий граждан, степени их социальной защищенности, сокращения неравенства, улучшения социального климата в обществе и, в то же время, для более эффективного использования сре</w:t>
      </w:r>
      <w:proofErr w:type="gramStart"/>
      <w:r w:rsidRPr="003A136B">
        <w:rPr>
          <w:rFonts w:ascii="Times New Roman" w:eastAsia="Times New Roman" w:hAnsi="Times New Roman"/>
          <w:sz w:val="20"/>
          <w:szCs w:val="20"/>
          <w:lang w:eastAsia="ru-RU"/>
        </w:rPr>
        <w:t>дств  кр</w:t>
      </w:r>
      <w:proofErr w:type="gramEnd"/>
      <w:r w:rsidRPr="003A136B">
        <w:rPr>
          <w:rFonts w:ascii="Times New Roman" w:eastAsia="Times New Roman" w:hAnsi="Times New Roman"/>
          <w:sz w:val="20"/>
          <w:szCs w:val="20"/>
          <w:lang w:eastAsia="ru-RU"/>
        </w:rPr>
        <w:t>аевого бюджета;</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совершенствование организации п</w:t>
      </w:r>
      <w:r>
        <w:rPr>
          <w:rFonts w:ascii="Times New Roman" w:eastAsia="Times New Roman" w:hAnsi="Times New Roman"/>
          <w:sz w:val="20"/>
          <w:szCs w:val="20"/>
          <w:lang w:eastAsia="ru-RU"/>
        </w:rPr>
        <w:t xml:space="preserve">редоставления социальных услуг </w:t>
      </w:r>
      <w:r w:rsidRPr="003A136B">
        <w:rPr>
          <w:rFonts w:ascii="Times New Roman" w:eastAsia="Times New Roman" w:hAnsi="Times New Roman"/>
          <w:sz w:val="20"/>
          <w:szCs w:val="20"/>
          <w:lang w:eastAsia="ru-RU"/>
        </w:rPr>
        <w:t>в учреждениях социального обслуживания, способствуя повышению качества жизни нуждающихся граждан (семей), сохранению их физического и психического здоровья, увеличению продолжительности жизни.</w:t>
      </w:r>
    </w:p>
    <w:p w:rsidR="003A136B" w:rsidRPr="003A136B" w:rsidRDefault="003A136B" w:rsidP="003A136B">
      <w:pPr>
        <w:spacing w:after="0" w:line="240" w:lineRule="auto"/>
        <w:ind w:firstLine="360"/>
        <w:jc w:val="center"/>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540"/>
        <w:jc w:val="center"/>
        <w:rPr>
          <w:rFonts w:ascii="Times New Roman" w:eastAsia="Times New Roman" w:hAnsi="Times New Roman"/>
          <w:sz w:val="20"/>
          <w:szCs w:val="20"/>
        </w:rPr>
      </w:pPr>
      <w:r w:rsidRPr="003A136B">
        <w:rPr>
          <w:rFonts w:ascii="Times New Roman" w:eastAsia="Times New Roman" w:hAnsi="Times New Roman"/>
          <w:sz w:val="20"/>
          <w:szCs w:val="20"/>
        </w:rPr>
        <w:t>2.3. Механизм реализации подпрограммы</w:t>
      </w:r>
    </w:p>
    <w:p w:rsidR="003A136B" w:rsidRPr="003A136B" w:rsidRDefault="003A136B" w:rsidP="003A136B">
      <w:pPr>
        <w:autoSpaceDE w:val="0"/>
        <w:autoSpaceDN w:val="0"/>
        <w:adjustRightInd w:val="0"/>
        <w:spacing w:after="0" w:line="240" w:lineRule="auto"/>
        <w:ind w:firstLine="539"/>
        <w:jc w:val="both"/>
        <w:rPr>
          <w:rFonts w:ascii="Times New Roman" w:eastAsia="Times New Roman" w:hAnsi="Times New Roman"/>
          <w:color w:val="FF0000"/>
          <w:sz w:val="20"/>
          <w:szCs w:val="20"/>
          <w:lang w:eastAsia="ru-RU"/>
        </w:rPr>
      </w:pPr>
    </w:p>
    <w:p w:rsidR="003A136B" w:rsidRPr="003A136B" w:rsidRDefault="003A136B" w:rsidP="003A136B">
      <w:pPr>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Мероприятие 1.1. «Осуществление государственных полномочий по организации деятельности органов управления системой социальной защиты населения» реализуется в соответствии с Законом Красноярского края от 20.12.2005 № 17-4294 «О наделении органов местного самоуправления муниципальных образований края государственными полномочиями по организации деятельности органов управления системой социальной защиты населения, обеспечивающих решение вопросов социальной поддержки и социального обслуживания населения».</w:t>
      </w:r>
    </w:p>
    <w:p w:rsidR="003A136B" w:rsidRPr="003A136B" w:rsidRDefault="003A136B" w:rsidP="003A136B">
      <w:pPr>
        <w:spacing w:after="0" w:line="240" w:lineRule="auto"/>
        <w:jc w:val="both"/>
        <w:rPr>
          <w:rFonts w:ascii="Times New Roman" w:eastAsia="Times New Roman" w:hAnsi="Times New Roman"/>
          <w:sz w:val="20"/>
          <w:szCs w:val="20"/>
          <w:lang w:eastAsia="ru-RU"/>
        </w:rPr>
      </w:pPr>
    </w:p>
    <w:p w:rsidR="003A136B" w:rsidRPr="003A136B" w:rsidRDefault="003A136B" w:rsidP="003A136B">
      <w:pPr>
        <w:autoSpaceDE w:val="0"/>
        <w:autoSpaceDN w:val="0"/>
        <w:adjustRightInd w:val="0"/>
        <w:spacing w:after="0" w:line="240" w:lineRule="auto"/>
        <w:ind w:firstLine="540"/>
        <w:jc w:val="center"/>
        <w:rPr>
          <w:rFonts w:ascii="Times New Roman" w:eastAsia="Times New Roman" w:hAnsi="Times New Roman"/>
          <w:sz w:val="20"/>
          <w:szCs w:val="20"/>
        </w:rPr>
      </w:pPr>
      <w:r w:rsidRPr="003A136B">
        <w:rPr>
          <w:rFonts w:ascii="Times New Roman" w:eastAsia="Times New Roman" w:hAnsi="Times New Roman"/>
          <w:sz w:val="20"/>
          <w:szCs w:val="20"/>
        </w:rPr>
        <w:t xml:space="preserve">2.4. Управление подпрограммой и </w:t>
      </w:r>
      <w:proofErr w:type="gramStart"/>
      <w:r w:rsidRPr="003A136B">
        <w:rPr>
          <w:rFonts w:ascii="Times New Roman" w:eastAsia="Times New Roman" w:hAnsi="Times New Roman"/>
          <w:sz w:val="20"/>
          <w:szCs w:val="20"/>
        </w:rPr>
        <w:t>контроль за</w:t>
      </w:r>
      <w:proofErr w:type="gramEnd"/>
      <w:r w:rsidRPr="003A136B">
        <w:rPr>
          <w:rFonts w:ascii="Times New Roman" w:eastAsia="Times New Roman" w:hAnsi="Times New Roman"/>
          <w:sz w:val="20"/>
          <w:szCs w:val="20"/>
        </w:rPr>
        <w:t xml:space="preserve"> ходом ее выполнения</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Организацию управления подпрограммой осуществляет управление социальной защиты населения администрации Богучанского района.</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Управление социальной защиты населения администрации Богучанского района несет ответственность за реализацию подпрограммы, достижение конечных результатов и осуществляет:</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координацию исполнения мероприятий подпрограммы, мониторинг их реализации;</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 xml:space="preserve">непосредственный </w:t>
      </w:r>
      <w:proofErr w:type="gramStart"/>
      <w:r w:rsidRPr="003A136B">
        <w:rPr>
          <w:rFonts w:ascii="Times New Roman" w:hAnsi="Times New Roman"/>
          <w:sz w:val="20"/>
          <w:szCs w:val="20"/>
        </w:rPr>
        <w:t>контроль за</w:t>
      </w:r>
      <w:proofErr w:type="gramEnd"/>
      <w:r w:rsidRPr="003A136B">
        <w:rPr>
          <w:rFonts w:ascii="Times New Roman" w:hAnsi="Times New Roman"/>
          <w:sz w:val="20"/>
          <w:szCs w:val="20"/>
        </w:rPr>
        <w:t xml:space="preserve"> ходом реализации мероприятий подпрограммы;</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подготовку отчетов о реализации подпрограммы;</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proofErr w:type="gramStart"/>
      <w:r w:rsidRPr="003A136B">
        <w:rPr>
          <w:rFonts w:ascii="Times New Roman" w:hAnsi="Times New Roman"/>
          <w:sz w:val="20"/>
          <w:szCs w:val="20"/>
        </w:rPr>
        <w:t>контроль за</w:t>
      </w:r>
      <w:proofErr w:type="gramEnd"/>
      <w:r w:rsidRPr="003A136B">
        <w:rPr>
          <w:rFonts w:ascii="Times New Roman" w:hAnsi="Times New Roman"/>
          <w:sz w:val="20"/>
          <w:szCs w:val="20"/>
        </w:rPr>
        <w:t xml:space="preserve"> достижением конечного результата подпрограммы;</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ежегодную оценку эффективности реализации подпрограммы.</w:t>
      </w:r>
    </w:p>
    <w:p w:rsidR="003A136B" w:rsidRPr="003A136B" w:rsidRDefault="003A136B" w:rsidP="003A136B">
      <w:pPr>
        <w:autoSpaceDE w:val="0"/>
        <w:autoSpaceDN w:val="0"/>
        <w:adjustRightInd w:val="0"/>
        <w:spacing w:after="0" w:line="240" w:lineRule="auto"/>
        <w:ind w:firstLine="709"/>
        <w:jc w:val="both"/>
        <w:rPr>
          <w:rFonts w:ascii="Times New Roman" w:hAnsi="Times New Roman"/>
          <w:sz w:val="20"/>
          <w:szCs w:val="20"/>
        </w:rPr>
      </w:pPr>
      <w:r w:rsidRPr="003A136B">
        <w:rPr>
          <w:rFonts w:ascii="Times New Roman" w:hAnsi="Times New Roman"/>
          <w:sz w:val="20"/>
          <w:szCs w:val="20"/>
        </w:rPr>
        <w:t>Обеспечение целевого расходования бюджетных средств осуществляется управлением социальной защиты населения администрации Богучанского района, являющегося  главным распорядителем средств районного бюджета.</w:t>
      </w:r>
    </w:p>
    <w:p w:rsidR="003A136B" w:rsidRPr="003A136B" w:rsidRDefault="003A136B" w:rsidP="003A136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Контроль за целевым и эффективным использованием сре</w:t>
      </w:r>
      <w:proofErr w:type="gramStart"/>
      <w:r w:rsidRPr="003A136B">
        <w:rPr>
          <w:rFonts w:ascii="Times New Roman" w:eastAsia="Times New Roman" w:hAnsi="Times New Roman"/>
          <w:sz w:val="20"/>
          <w:szCs w:val="20"/>
          <w:lang w:eastAsia="ru-RU"/>
        </w:rPr>
        <w:t>дств кр</w:t>
      </w:r>
      <w:proofErr w:type="gramEnd"/>
      <w:r w:rsidRPr="003A136B">
        <w:rPr>
          <w:rFonts w:ascii="Times New Roman" w:eastAsia="Times New Roman" w:hAnsi="Times New Roman"/>
          <w:sz w:val="20"/>
          <w:szCs w:val="20"/>
          <w:lang w:eastAsia="ru-RU"/>
        </w:rPr>
        <w:t>аевого бюджета на реализацию мероприятий подпрограммы осуществляется службой финансово-экономического контроля Красноярского края, Счетной палатой Красноярского края.</w:t>
      </w:r>
    </w:p>
    <w:p w:rsidR="003A136B" w:rsidRPr="00860393" w:rsidRDefault="003A136B" w:rsidP="003A136B">
      <w:pPr>
        <w:autoSpaceDE w:val="0"/>
        <w:autoSpaceDN w:val="0"/>
        <w:adjustRightInd w:val="0"/>
        <w:spacing w:after="0" w:line="240" w:lineRule="auto"/>
        <w:jc w:val="both"/>
        <w:rPr>
          <w:rFonts w:ascii="Times New Roman" w:hAnsi="Times New Roman"/>
          <w:sz w:val="20"/>
          <w:szCs w:val="20"/>
        </w:rPr>
      </w:pPr>
    </w:p>
    <w:p w:rsidR="003A136B" w:rsidRPr="003A136B" w:rsidRDefault="003A136B" w:rsidP="00815020">
      <w:pPr>
        <w:numPr>
          <w:ilvl w:val="1"/>
          <w:numId w:val="13"/>
        </w:num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Оценка социально-экономической эффективности</w:t>
      </w:r>
    </w:p>
    <w:p w:rsidR="003A136B" w:rsidRPr="003A136B" w:rsidRDefault="003A136B" w:rsidP="003A136B">
      <w:pPr>
        <w:autoSpaceDE w:val="0"/>
        <w:autoSpaceDN w:val="0"/>
        <w:adjustRightInd w:val="0"/>
        <w:spacing w:after="0" w:line="240" w:lineRule="auto"/>
        <w:ind w:left="1260"/>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3A136B">
        <w:rPr>
          <w:rFonts w:ascii="Times New Roman" w:eastAsia="Times New Roman" w:hAnsi="Times New Roman"/>
          <w:sz w:val="20"/>
          <w:szCs w:val="20"/>
        </w:rPr>
        <w:t xml:space="preserve"> </w:t>
      </w:r>
      <w:r w:rsidRPr="003A136B">
        <w:rPr>
          <w:rFonts w:ascii="Times New Roman" w:eastAsia="Times New Roman" w:hAnsi="Times New Roman"/>
          <w:sz w:val="20"/>
          <w:szCs w:val="20"/>
          <w:lang w:eastAsia="ru-RU"/>
        </w:rPr>
        <w:t>Социально-экономическая эффективность реализации подпрограммы зависит от степени достижения ожидаемого конечного результата.</w:t>
      </w:r>
    </w:p>
    <w:p w:rsidR="003A136B" w:rsidRPr="003A136B" w:rsidRDefault="003A136B" w:rsidP="003A136B">
      <w:pPr>
        <w:spacing w:after="0" w:line="240" w:lineRule="auto"/>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lastRenderedPageBreak/>
        <w:t xml:space="preserve">Реализация мероприятий подпрограммы позволит обеспечить достижение следующих результатов в 2018 году: </w:t>
      </w:r>
    </w:p>
    <w:p w:rsidR="003A136B" w:rsidRPr="003A136B" w:rsidRDefault="003A136B" w:rsidP="003A136B">
      <w:pPr>
        <w:spacing w:after="0" w:line="240" w:lineRule="auto"/>
        <w:ind w:firstLine="851"/>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 xml:space="preserve">уровень удовлетворенности жителей Богучанского района качеством предоставления  государственных и  муниципальных  услуг в сфере социальной поддержки населения, не менее  90%; </w:t>
      </w:r>
    </w:p>
    <w:p w:rsidR="003A136B" w:rsidRPr="003A136B" w:rsidRDefault="003A136B" w:rsidP="003A136B">
      <w:pPr>
        <w:spacing w:after="0" w:line="240" w:lineRule="auto"/>
        <w:ind w:firstLine="851"/>
        <w:jc w:val="both"/>
        <w:rPr>
          <w:rFonts w:ascii="Times New Roman" w:eastAsia="Times New Roman" w:hAnsi="Times New Roman"/>
          <w:sz w:val="20"/>
          <w:szCs w:val="20"/>
          <w:lang w:eastAsia="ru-RU"/>
        </w:rPr>
      </w:pPr>
      <w:r w:rsidRPr="003A136B">
        <w:rPr>
          <w:rFonts w:ascii="Times New Roman" w:eastAsia="Times New Roman" w:hAnsi="Times New Roman"/>
          <w:sz w:val="20"/>
          <w:szCs w:val="20"/>
          <w:lang w:eastAsia="ru-RU"/>
        </w:rPr>
        <w:t xml:space="preserve">доля граждан, получивших услуги в учреждениях социального обслуживания населения, в общем числе граждан, обратившихся за их получением, 100,0%  к 2018 году.  </w:t>
      </w:r>
    </w:p>
    <w:p w:rsidR="003A136B" w:rsidRPr="00860393" w:rsidRDefault="003A136B" w:rsidP="003A136B">
      <w:pPr>
        <w:autoSpaceDE w:val="0"/>
        <w:autoSpaceDN w:val="0"/>
        <w:adjustRightInd w:val="0"/>
        <w:spacing w:after="0" w:line="240" w:lineRule="auto"/>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540"/>
        <w:jc w:val="center"/>
        <w:rPr>
          <w:rFonts w:ascii="Times New Roman" w:eastAsia="Times New Roman" w:hAnsi="Times New Roman"/>
          <w:sz w:val="20"/>
          <w:szCs w:val="20"/>
        </w:rPr>
      </w:pPr>
      <w:r w:rsidRPr="003A136B">
        <w:rPr>
          <w:rFonts w:ascii="Times New Roman" w:eastAsia="Times New Roman" w:hAnsi="Times New Roman"/>
          <w:sz w:val="20"/>
          <w:szCs w:val="20"/>
        </w:rPr>
        <w:t>2.6. Мероприятия подпрограммы</w:t>
      </w:r>
    </w:p>
    <w:p w:rsidR="003A136B" w:rsidRPr="003A136B" w:rsidRDefault="003A136B" w:rsidP="003A136B">
      <w:pPr>
        <w:autoSpaceDE w:val="0"/>
        <w:autoSpaceDN w:val="0"/>
        <w:adjustRightInd w:val="0"/>
        <w:spacing w:after="0" w:line="240" w:lineRule="auto"/>
        <w:ind w:firstLine="540"/>
        <w:jc w:val="both"/>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Перечень подпрограммных мероприятий приведён в приложении № 2</w:t>
      </w:r>
      <w:r>
        <w:rPr>
          <w:rFonts w:ascii="Times New Roman" w:eastAsia="Times New Roman" w:hAnsi="Times New Roman"/>
          <w:sz w:val="20"/>
          <w:szCs w:val="20"/>
        </w:rPr>
        <w:t xml:space="preserve"> </w:t>
      </w:r>
      <w:r w:rsidRPr="003A136B">
        <w:rPr>
          <w:rFonts w:ascii="Times New Roman" w:eastAsia="Times New Roman" w:hAnsi="Times New Roman"/>
          <w:sz w:val="20"/>
          <w:szCs w:val="20"/>
        </w:rPr>
        <w:t>к настоящей подпрограмме.</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540"/>
        <w:jc w:val="both"/>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540"/>
        <w:jc w:val="center"/>
        <w:rPr>
          <w:rFonts w:ascii="Times New Roman" w:eastAsia="Times New Roman" w:hAnsi="Times New Roman"/>
          <w:sz w:val="20"/>
          <w:szCs w:val="20"/>
        </w:rPr>
      </w:pPr>
      <w:r w:rsidRPr="003A136B">
        <w:rPr>
          <w:rFonts w:ascii="Times New Roman" w:eastAsia="Times New Roman" w:hAnsi="Times New Roman"/>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3A136B" w:rsidRPr="003A136B" w:rsidRDefault="003A136B" w:rsidP="003A136B">
      <w:pPr>
        <w:autoSpaceDE w:val="0"/>
        <w:autoSpaceDN w:val="0"/>
        <w:adjustRightInd w:val="0"/>
        <w:spacing w:after="0" w:line="240" w:lineRule="auto"/>
        <w:ind w:firstLine="709"/>
        <w:jc w:val="both"/>
        <w:rPr>
          <w:rFonts w:ascii="Times New Roman" w:eastAsia="Times New Roman" w:hAnsi="Times New Roman"/>
          <w:sz w:val="20"/>
          <w:szCs w:val="20"/>
        </w:rPr>
      </w:pPr>
    </w:p>
    <w:p w:rsidR="003A136B" w:rsidRPr="003A136B" w:rsidRDefault="003A136B" w:rsidP="003A136B">
      <w:pPr>
        <w:autoSpaceDE w:val="0"/>
        <w:autoSpaceDN w:val="0"/>
        <w:adjustRightInd w:val="0"/>
        <w:spacing w:after="0" w:line="240" w:lineRule="auto"/>
        <w:ind w:firstLine="709"/>
        <w:jc w:val="both"/>
        <w:rPr>
          <w:rFonts w:ascii="Times New Roman" w:eastAsia="Times New Roman" w:hAnsi="Times New Roman"/>
          <w:sz w:val="20"/>
          <w:szCs w:val="20"/>
        </w:rPr>
      </w:pPr>
      <w:r w:rsidRPr="003A136B">
        <w:rPr>
          <w:rFonts w:ascii="Times New Roman" w:eastAsia="Times New Roman" w:hAnsi="Times New Roman"/>
          <w:sz w:val="20"/>
          <w:szCs w:val="20"/>
        </w:rPr>
        <w:t>Источниками финансирования подпрограммы являются средства краевого и районного бюджетов.</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Общий объем средств на реал</w:t>
      </w:r>
      <w:r>
        <w:rPr>
          <w:rFonts w:ascii="Times New Roman" w:eastAsia="Times New Roman" w:hAnsi="Times New Roman"/>
          <w:sz w:val="20"/>
          <w:szCs w:val="20"/>
        </w:rPr>
        <w:t xml:space="preserve">изацию подпрограммы составляет </w:t>
      </w:r>
      <w:r w:rsidRPr="003A136B">
        <w:rPr>
          <w:rFonts w:ascii="Times New Roman" w:eastAsia="Times New Roman" w:hAnsi="Times New Roman"/>
          <w:sz w:val="20"/>
          <w:szCs w:val="20"/>
        </w:rPr>
        <w:t>70 615 568,00  рублей, в том числе:</w:t>
      </w:r>
    </w:p>
    <w:p w:rsidR="003A136B" w:rsidRPr="003A136B" w:rsidRDefault="003A136B" w:rsidP="003A136B">
      <w:pPr>
        <w:autoSpaceDE w:val="0"/>
        <w:autoSpaceDN w:val="0"/>
        <w:adjustRightInd w:val="0"/>
        <w:spacing w:after="0" w:line="240" w:lineRule="auto"/>
        <w:rPr>
          <w:rFonts w:ascii="Times New Roman" w:eastAsia="Times New Roman" w:hAnsi="Times New Roman"/>
          <w:sz w:val="20"/>
          <w:szCs w:val="20"/>
        </w:rPr>
      </w:pPr>
      <w:r w:rsidRPr="003A136B">
        <w:rPr>
          <w:rFonts w:ascii="Times New Roman" w:eastAsia="Times New Roman" w:hAnsi="Times New Roman"/>
          <w:sz w:val="20"/>
          <w:szCs w:val="20"/>
        </w:rPr>
        <w:t xml:space="preserve">                                         в 2015 году – 17 748 868,00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2016 году -  17 788 900,00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2017 году -  17 538 900,00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2018 году - 17 538 900,00 рублей.</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Из сре</w:t>
      </w:r>
      <w:proofErr w:type="gramStart"/>
      <w:r w:rsidRPr="003A136B">
        <w:rPr>
          <w:rFonts w:ascii="Times New Roman" w:eastAsia="Times New Roman" w:hAnsi="Times New Roman"/>
          <w:sz w:val="20"/>
          <w:szCs w:val="20"/>
        </w:rPr>
        <w:t>дств   кр</w:t>
      </w:r>
      <w:proofErr w:type="gramEnd"/>
      <w:r w:rsidRPr="003A136B">
        <w:rPr>
          <w:rFonts w:ascii="Times New Roman" w:eastAsia="Times New Roman" w:hAnsi="Times New Roman"/>
          <w:sz w:val="20"/>
          <w:szCs w:val="20"/>
        </w:rPr>
        <w:t xml:space="preserve">аевого бюджета за период с 2015 по 2018 годы  составляет 70365 568,00 рублей, в том числе: </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2015 году – 17 748 868,00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2016 году -  17 538 900,00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2017 году -  17 538 900,00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2018 году – 17 538 900,00 рублей.</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rPr>
      </w:pPr>
      <w:r w:rsidRPr="003A136B">
        <w:rPr>
          <w:rFonts w:ascii="Times New Roman" w:eastAsia="Times New Roman" w:hAnsi="Times New Roman"/>
          <w:sz w:val="20"/>
          <w:szCs w:val="20"/>
        </w:rPr>
        <w:t xml:space="preserve">Из средств районного бюджета за период с 2014 по 2018 годы составляет  250000,00 рублей, в том числе: </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2014 году – 0,00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 xml:space="preserve">в 2015 году – 0,00 рублей; </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 xml:space="preserve">          в 2016 году – 250 000,00 рублей;</w:t>
      </w:r>
    </w:p>
    <w:p w:rsidR="003A136B" w:rsidRPr="003A136B"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2017 году - 0,00 рублей;</w:t>
      </w:r>
    </w:p>
    <w:p w:rsidR="003A136B" w:rsidRPr="00860393" w:rsidRDefault="003A136B" w:rsidP="003A136B">
      <w:pPr>
        <w:autoSpaceDE w:val="0"/>
        <w:autoSpaceDN w:val="0"/>
        <w:adjustRightInd w:val="0"/>
        <w:spacing w:after="0" w:line="240" w:lineRule="auto"/>
        <w:jc w:val="center"/>
        <w:rPr>
          <w:rFonts w:ascii="Times New Roman" w:eastAsia="Times New Roman" w:hAnsi="Times New Roman"/>
          <w:sz w:val="20"/>
          <w:szCs w:val="20"/>
        </w:rPr>
      </w:pPr>
      <w:r w:rsidRPr="003A136B">
        <w:rPr>
          <w:rFonts w:ascii="Times New Roman" w:eastAsia="Times New Roman" w:hAnsi="Times New Roman"/>
          <w:sz w:val="20"/>
          <w:szCs w:val="20"/>
        </w:rPr>
        <w:t>в 2018 году – 0,00 рублей.</w:t>
      </w:r>
    </w:p>
    <w:p w:rsidR="003A136B" w:rsidRPr="003A136B" w:rsidRDefault="003A136B" w:rsidP="003A136B">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3A136B">
        <w:rPr>
          <w:rFonts w:ascii="Times New Roman" w:eastAsia="Times New Roman" w:hAnsi="Times New Roman"/>
          <w:sz w:val="20"/>
          <w:szCs w:val="20"/>
        </w:rPr>
        <w:t xml:space="preserve">Средства, необходимые для обеспечения деятельности управления  социальной защиты населения администрации Богучанского района, осуществляющего реализацию мероприятий подпрограммы, учитываются в общем объеме субвенций, направляемых бюджету района в соответствии с </w:t>
      </w:r>
      <w:r w:rsidRPr="003A136B">
        <w:rPr>
          <w:rFonts w:ascii="Times New Roman" w:eastAsia="Times New Roman" w:hAnsi="Times New Roman"/>
          <w:sz w:val="20"/>
          <w:szCs w:val="20"/>
          <w:lang w:eastAsia="ru-RU"/>
        </w:rPr>
        <w:t>Законом Красноярского края от 20.12.2005 № 17-4294 «О наделении органов местного самоуправления муниципальных образований края государственными полномочиями по организации деятельности органов управления системой социальной защиты населения, обеспечивающих решение вопросов социальной поддержки и социального обслуживания</w:t>
      </w:r>
      <w:proofErr w:type="gramEnd"/>
      <w:r w:rsidRPr="003A136B">
        <w:rPr>
          <w:rFonts w:ascii="Times New Roman" w:eastAsia="Times New Roman" w:hAnsi="Times New Roman"/>
          <w:sz w:val="20"/>
          <w:szCs w:val="20"/>
          <w:lang w:eastAsia="ru-RU"/>
        </w:rPr>
        <w:t xml:space="preserve"> населения». </w:t>
      </w:r>
    </w:p>
    <w:p w:rsidR="003A136B" w:rsidRPr="003A136B" w:rsidRDefault="003A136B" w:rsidP="003A136B">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CF42F5" w:rsidRPr="00860393" w:rsidRDefault="00CF42F5" w:rsidP="00CF42F5">
      <w:pPr>
        <w:widowControl w:val="0"/>
        <w:autoSpaceDE w:val="0"/>
        <w:autoSpaceDN w:val="0"/>
        <w:adjustRightInd w:val="0"/>
        <w:spacing w:after="0" w:line="240" w:lineRule="auto"/>
        <w:ind w:firstLine="540"/>
        <w:jc w:val="center"/>
        <w:rPr>
          <w:rFonts w:ascii="Times New Roman" w:hAnsi="Times New Roman"/>
          <w:sz w:val="16"/>
          <w:szCs w:val="20"/>
        </w:rPr>
      </w:pPr>
    </w:p>
    <w:p w:rsidR="003A136B" w:rsidRPr="003A136B" w:rsidRDefault="003A136B" w:rsidP="003A136B">
      <w:pPr>
        <w:spacing w:after="0" w:line="240" w:lineRule="auto"/>
        <w:jc w:val="right"/>
        <w:rPr>
          <w:rFonts w:ascii="Times New Roman" w:hAnsi="Times New Roman"/>
          <w:sz w:val="18"/>
          <w:szCs w:val="18"/>
          <w:lang w:eastAsia="ru-RU"/>
        </w:rPr>
      </w:pPr>
      <w:r w:rsidRPr="003A136B">
        <w:rPr>
          <w:rFonts w:ascii="Times New Roman" w:hAnsi="Times New Roman"/>
          <w:sz w:val="18"/>
          <w:szCs w:val="18"/>
          <w:lang w:eastAsia="ru-RU"/>
        </w:rPr>
        <w:t xml:space="preserve">Приложение № 1 </w:t>
      </w:r>
      <w:r w:rsidRPr="003A136B">
        <w:rPr>
          <w:rFonts w:ascii="Times New Roman" w:hAnsi="Times New Roman"/>
          <w:sz w:val="18"/>
          <w:szCs w:val="18"/>
          <w:lang w:eastAsia="ru-RU"/>
        </w:rPr>
        <w:br/>
        <w:t xml:space="preserve">                                                                                                              подпрограмме 6 "Обеспечение своевременного и качественного  исполнения                                                                                                                                                                             переданных государственных полномочий по приему граждан, </w:t>
      </w:r>
    </w:p>
    <w:p w:rsidR="003A136B" w:rsidRPr="003A136B" w:rsidRDefault="003A136B" w:rsidP="003A136B">
      <w:pPr>
        <w:spacing w:after="0" w:line="240" w:lineRule="auto"/>
        <w:jc w:val="right"/>
        <w:rPr>
          <w:rFonts w:ascii="Times New Roman" w:hAnsi="Times New Roman"/>
          <w:sz w:val="18"/>
          <w:szCs w:val="18"/>
          <w:lang w:eastAsia="ru-RU"/>
        </w:rPr>
      </w:pPr>
      <w:r w:rsidRPr="003A136B">
        <w:rPr>
          <w:rFonts w:ascii="Times New Roman" w:hAnsi="Times New Roman"/>
          <w:sz w:val="18"/>
          <w:szCs w:val="18"/>
          <w:lang w:eastAsia="ru-RU"/>
        </w:rPr>
        <w:t>сбору документов, ведению базы данных получателей социальной</w:t>
      </w:r>
    </w:p>
    <w:p w:rsidR="003A136B" w:rsidRPr="003A136B" w:rsidRDefault="003A136B" w:rsidP="003A136B">
      <w:pPr>
        <w:spacing w:after="0" w:line="240" w:lineRule="auto"/>
        <w:jc w:val="right"/>
        <w:rPr>
          <w:rFonts w:ascii="Times New Roman" w:hAnsi="Times New Roman"/>
          <w:sz w:val="18"/>
          <w:szCs w:val="18"/>
          <w:lang w:eastAsia="ru-RU"/>
        </w:rPr>
      </w:pPr>
      <w:r w:rsidRPr="003A136B">
        <w:rPr>
          <w:rFonts w:ascii="Times New Roman" w:hAnsi="Times New Roman"/>
          <w:sz w:val="18"/>
          <w:szCs w:val="18"/>
          <w:lang w:eastAsia="ru-RU"/>
        </w:rPr>
        <w:t xml:space="preserve"> помощи и организации социального обслуживания» </w:t>
      </w:r>
    </w:p>
    <w:p w:rsidR="003A136B" w:rsidRPr="003A136B" w:rsidRDefault="003A136B" w:rsidP="003A136B">
      <w:pPr>
        <w:spacing w:after="0" w:line="240" w:lineRule="auto"/>
        <w:jc w:val="right"/>
        <w:rPr>
          <w:rFonts w:ascii="Times New Roman" w:hAnsi="Times New Roman"/>
          <w:sz w:val="18"/>
          <w:szCs w:val="18"/>
          <w:lang w:eastAsia="ru-RU"/>
        </w:rPr>
      </w:pPr>
      <w:r w:rsidRPr="003A136B">
        <w:rPr>
          <w:rFonts w:ascii="Times New Roman" w:hAnsi="Times New Roman"/>
          <w:sz w:val="18"/>
          <w:szCs w:val="18"/>
          <w:lang w:eastAsia="ru-RU"/>
        </w:rPr>
        <w:t xml:space="preserve">                                                                                                                                                             реализуемой в рамках муниципальной программы </w:t>
      </w:r>
    </w:p>
    <w:p w:rsidR="003A136B" w:rsidRPr="003A136B" w:rsidRDefault="003A136B" w:rsidP="003A136B">
      <w:pPr>
        <w:spacing w:after="0" w:line="240" w:lineRule="auto"/>
        <w:jc w:val="right"/>
        <w:rPr>
          <w:rFonts w:ascii="Times New Roman" w:hAnsi="Times New Roman"/>
          <w:sz w:val="18"/>
          <w:szCs w:val="18"/>
          <w:lang w:eastAsia="ru-RU"/>
        </w:rPr>
      </w:pPr>
      <w:r w:rsidRPr="003A136B">
        <w:rPr>
          <w:rFonts w:ascii="Times New Roman" w:hAnsi="Times New Roman"/>
          <w:sz w:val="18"/>
          <w:szCs w:val="18"/>
          <w:lang w:eastAsia="ru-RU"/>
        </w:rPr>
        <w:t xml:space="preserve">                                                                                                                                                            «Система  социальной защиты населения </w:t>
      </w:r>
    </w:p>
    <w:p w:rsidR="003A136B" w:rsidRPr="003A136B" w:rsidRDefault="003A136B" w:rsidP="003A136B">
      <w:pPr>
        <w:spacing w:after="0" w:line="240" w:lineRule="auto"/>
        <w:jc w:val="right"/>
        <w:rPr>
          <w:rFonts w:ascii="Times New Roman" w:hAnsi="Times New Roman"/>
          <w:sz w:val="18"/>
          <w:szCs w:val="18"/>
          <w:lang w:eastAsia="ru-RU"/>
        </w:rPr>
      </w:pPr>
      <w:r w:rsidRPr="003A136B">
        <w:rPr>
          <w:rFonts w:ascii="Times New Roman" w:hAnsi="Times New Roman"/>
          <w:sz w:val="18"/>
          <w:szCs w:val="18"/>
          <w:lang w:eastAsia="ru-RU"/>
        </w:rPr>
        <w:t>Богучанского района »</w:t>
      </w:r>
    </w:p>
    <w:p w:rsidR="003A136B" w:rsidRPr="00860393" w:rsidRDefault="003A136B" w:rsidP="003A136B">
      <w:pPr>
        <w:pStyle w:val="ConsPlusCell"/>
        <w:rPr>
          <w:sz w:val="24"/>
          <w:szCs w:val="24"/>
        </w:rPr>
      </w:pPr>
    </w:p>
    <w:p w:rsidR="003A136B" w:rsidRPr="003A136B" w:rsidRDefault="003A136B" w:rsidP="003A136B">
      <w:pPr>
        <w:spacing w:after="0" w:line="240" w:lineRule="auto"/>
        <w:jc w:val="center"/>
        <w:rPr>
          <w:rFonts w:ascii="Times New Roman" w:hAnsi="Times New Roman"/>
          <w:sz w:val="20"/>
          <w:szCs w:val="24"/>
          <w:lang w:eastAsia="ru-RU"/>
        </w:rPr>
      </w:pPr>
      <w:r w:rsidRPr="003A136B">
        <w:rPr>
          <w:rFonts w:ascii="Times New Roman" w:hAnsi="Times New Roman"/>
          <w:sz w:val="20"/>
          <w:szCs w:val="24"/>
          <w:lang w:eastAsia="ru-RU"/>
        </w:rPr>
        <w:t>Целевые индикаторы подпрограммы 6 "Обеспечение своевременного и качественного исполнения                                                                                                                                                                          переданных государственных полномочий по приему граждан, сбору документов, ведению базы данных получателей социальной помощи и организации социального обслуживания»</w:t>
      </w:r>
    </w:p>
    <w:p w:rsidR="003A136B" w:rsidRPr="00860393" w:rsidRDefault="003A136B" w:rsidP="00CF42F5">
      <w:pPr>
        <w:widowControl w:val="0"/>
        <w:autoSpaceDE w:val="0"/>
        <w:autoSpaceDN w:val="0"/>
        <w:adjustRightInd w:val="0"/>
        <w:spacing w:after="0" w:line="240" w:lineRule="auto"/>
        <w:ind w:firstLine="540"/>
        <w:jc w:val="center"/>
        <w:rPr>
          <w:rFonts w:ascii="Times New Roman" w:hAnsi="Times New Roman"/>
          <w:sz w:val="16"/>
          <w:szCs w:val="20"/>
        </w:rPr>
      </w:pPr>
    </w:p>
    <w:p w:rsidR="003A136B" w:rsidRPr="00860393" w:rsidRDefault="003A136B" w:rsidP="00CF42F5">
      <w:pPr>
        <w:widowControl w:val="0"/>
        <w:autoSpaceDE w:val="0"/>
        <w:autoSpaceDN w:val="0"/>
        <w:adjustRightInd w:val="0"/>
        <w:spacing w:after="0" w:line="240" w:lineRule="auto"/>
        <w:ind w:firstLine="540"/>
        <w:jc w:val="center"/>
        <w:rPr>
          <w:rFonts w:ascii="Times New Roman" w:hAnsi="Times New Roman"/>
          <w:sz w:val="16"/>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3440"/>
        <w:gridCol w:w="883"/>
        <w:gridCol w:w="1301"/>
        <w:gridCol w:w="884"/>
        <w:gridCol w:w="773"/>
        <w:gridCol w:w="863"/>
        <w:gridCol w:w="867"/>
      </w:tblGrid>
      <w:tr w:rsidR="003A136B" w:rsidRPr="003A136B" w:rsidTr="003A136B">
        <w:trPr>
          <w:trHeight w:val="20"/>
        </w:trPr>
        <w:tc>
          <w:tcPr>
            <w:tcW w:w="298"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w:t>
            </w:r>
            <w:r w:rsidRPr="003A136B">
              <w:rPr>
                <w:rFonts w:ascii="Times New Roman" w:hAnsi="Times New Roman"/>
                <w:sz w:val="14"/>
                <w:szCs w:val="14"/>
                <w:lang w:eastAsia="ru-RU"/>
              </w:rPr>
              <w:br/>
            </w:r>
            <w:proofErr w:type="gramStart"/>
            <w:r w:rsidRPr="003A136B">
              <w:rPr>
                <w:rFonts w:ascii="Times New Roman" w:hAnsi="Times New Roman"/>
                <w:sz w:val="14"/>
                <w:szCs w:val="14"/>
                <w:lang w:eastAsia="ru-RU"/>
              </w:rPr>
              <w:t>п</w:t>
            </w:r>
            <w:proofErr w:type="gramEnd"/>
            <w:r w:rsidRPr="003A136B">
              <w:rPr>
                <w:rFonts w:ascii="Times New Roman" w:hAnsi="Times New Roman"/>
                <w:sz w:val="14"/>
                <w:szCs w:val="14"/>
                <w:lang w:eastAsia="ru-RU"/>
              </w:rPr>
              <w:t>/п</w:t>
            </w:r>
          </w:p>
        </w:tc>
        <w:tc>
          <w:tcPr>
            <w:tcW w:w="1803"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Цель,</w:t>
            </w:r>
            <w:r w:rsidRPr="003A136B">
              <w:rPr>
                <w:rFonts w:ascii="Times New Roman" w:hAnsi="Times New Roman"/>
                <w:sz w:val="14"/>
                <w:szCs w:val="14"/>
                <w:lang w:eastAsia="ru-RU"/>
              </w:rPr>
              <w:br/>
              <w:t>целевые индикаторы</w:t>
            </w:r>
          </w:p>
        </w:tc>
        <w:tc>
          <w:tcPr>
            <w:tcW w:w="467"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Единица измерения</w:t>
            </w:r>
          </w:p>
        </w:tc>
        <w:tc>
          <w:tcPr>
            <w:tcW w:w="642"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Источник информации</w:t>
            </w:r>
          </w:p>
        </w:tc>
        <w:tc>
          <w:tcPr>
            <w:tcW w:w="467"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br/>
              <w:t>2015 год</w:t>
            </w:r>
          </w:p>
        </w:tc>
        <w:tc>
          <w:tcPr>
            <w:tcW w:w="409"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br/>
              <w:t>2016 год</w:t>
            </w:r>
          </w:p>
        </w:tc>
        <w:tc>
          <w:tcPr>
            <w:tcW w:w="454"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p>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2017 год</w:t>
            </w:r>
          </w:p>
        </w:tc>
        <w:tc>
          <w:tcPr>
            <w:tcW w:w="456" w:type="pct"/>
            <w:tcBorders>
              <w:top w:val="single" w:sz="4" w:space="0" w:color="auto"/>
            </w:tcBorders>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 xml:space="preserve"> </w:t>
            </w:r>
          </w:p>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2018 год</w:t>
            </w:r>
          </w:p>
        </w:tc>
      </w:tr>
      <w:tr w:rsidR="003A136B" w:rsidRPr="003A136B" w:rsidTr="003A136B">
        <w:trPr>
          <w:trHeight w:val="20"/>
        </w:trPr>
        <w:tc>
          <w:tcPr>
            <w:tcW w:w="4995" w:type="pct"/>
            <w:gridSpan w:val="8"/>
            <w:shd w:val="clear" w:color="000000" w:fill="FFFFFF"/>
            <w:vAlign w:val="center"/>
          </w:tcPr>
          <w:p w:rsidR="003A136B" w:rsidRPr="003A136B" w:rsidRDefault="003A136B" w:rsidP="003A136B">
            <w:pPr>
              <w:spacing w:after="0" w:line="240" w:lineRule="auto"/>
              <w:jc w:val="center"/>
              <w:rPr>
                <w:rFonts w:ascii="Times New Roman" w:hAnsi="Times New Roman"/>
                <w:sz w:val="14"/>
                <w:szCs w:val="14"/>
                <w:lang w:eastAsia="ru-RU"/>
              </w:rPr>
            </w:pPr>
            <w:r w:rsidRPr="003A136B">
              <w:rPr>
                <w:rFonts w:ascii="Times New Roman" w:hAnsi="Times New Roman"/>
                <w:sz w:val="14"/>
                <w:szCs w:val="14"/>
                <w:lang w:eastAsia="ru-RU"/>
              </w:rPr>
              <w:t>Цель: своевременное и качественное исполнение переданных государственных полномочий в сфере социальной поддержки и социального обслуживания населения</w:t>
            </w:r>
          </w:p>
        </w:tc>
      </w:tr>
      <w:tr w:rsidR="003A136B" w:rsidRPr="003A136B" w:rsidTr="003A136B">
        <w:trPr>
          <w:trHeight w:val="20"/>
        </w:trPr>
        <w:tc>
          <w:tcPr>
            <w:tcW w:w="298" w:type="pct"/>
            <w:shd w:val="clear" w:color="000000" w:fill="FFFFFF"/>
            <w:noWrap/>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lastRenderedPageBreak/>
              <w:t>1</w:t>
            </w:r>
          </w:p>
        </w:tc>
        <w:tc>
          <w:tcPr>
            <w:tcW w:w="1803" w:type="pct"/>
            <w:shd w:val="clear" w:color="000000" w:fill="FFFFFF"/>
          </w:tcPr>
          <w:p w:rsidR="003A136B" w:rsidRPr="003A136B" w:rsidRDefault="003A136B" w:rsidP="003A136B">
            <w:pPr>
              <w:spacing w:after="0"/>
              <w:rPr>
                <w:rFonts w:ascii="Times New Roman" w:hAnsi="Times New Roman"/>
                <w:sz w:val="14"/>
                <w:szCs w:val="14"/>
              </w:rPr>
            </w:pPr>
            <w:r w:rsidRPr="003A136B">
              <w:rPr>
                <w:rFonts w:ascii="Times New Roman" w:hAnsi="Times New Roman"/>
                <w:sz w:val="14"/>
                <w:szCs w:val="14"/>
              </w:rPr>
              <w:t>Доля граждан, получивших услуги в учреждениях социального обслуживания населения, в общем числе граждан, обратившихся за их получением</w:t>
            </w:r>
          </w:p>
        </w:tc>
        <w:tc>
          <w:tcPr>
            <w:tcW w:w="467"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w:t>
            </w:r>
          </w:p>
        </w:tc>
        <w:tc>
          <w:tcPr>
            <w:tcW w:w="642"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Ведомственная отчетность</w:t>
            </w:r>
          </w:p>
        </w:tc>
        <w:tc>
          <w:tcPr>
            <w:tcW w:w="467"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100,0</w:t>
            </w:r>
          </w:p>
        </w:tc>
        <w:tc>
          <w:tcPr>
            <w:tcW w:w="409"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100,0</w:t>
            </w:r>
          </w:p>
        </w:tc>
        <w:tc>
          <w:tcPr>
            <w:tcW w:w="456"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100,0</w:t>
            </w:r>
          </w:p>
        </w:tc>
        <w:tc>
          <w:tcPr>
            <w:tcW w:w="459"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100,0</w:t>
            </w:r>
          </w:p>
        </w:tc>
      </w:tr>
      <w:tr w:rsidR="003A136B" w:rsidRPr="003A136B" w:rsidTr="003A136B">
        <w:trPr>
          <w:trHeight w:val="20"/>
        </w:trPr>
        <w:tc>
          <w:tcPr>
            <w:tcW w:w="298" w:type="pct"/>
            <w:shd w:val="clear" w:color="000000" w:fill="FFFFFF"/>
            <w:noWrap/>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2</w:t>
            </w:r>
          </w:p>
        </w:tc>
        <w:tc>
          <w:tcPr>
            <w:tcW w:w="1803" w:type="pct"/>
            <w:shd w:val="clear" w:color="000000" w:fill="FFFFFF"/>
          </w:tcPr>
          <w:p w:rsidR="003A136B" w:rsidRPr="003A136B" w:rsidRDefault="003A136B" w:rsidP="003A136B">
            <w:pPr>
              <w:spacing w:after="0"/>
              <w:jc w:val="both"/>
              <w:rPr>
                <w:rFonts w:ascii="Times New Roman" w:hAnsi="Times New Roman"/>
                <w:sz w:val="14"/>
                <w:szCs w:val="14"/>
              </w:rPr>
            </w:pPr>
            <w:r w:rsidRPr="003A136B">
              <w:rPr>
                <w:rFonts w:ascii="Times New Roman" w:hAnsi="Times New Roman"/>
                <w:sz w:val="14"/>
                <w:szCs w:val="14"/>
              </w:rPr>
              <w:t xml:space="preserve">Уровень удовлетворенности жителей      Богучанского района качеством  предоставления государственных и муниципальных  услуг </w:t>
            </w:r>
          </w:p>
        </w:tc>
        <w:tc>
          <w:tcPr>
            <w:tcW w:w="467"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w:t>
            </w:r>
          </w:p>
        </w:tc>
        <w:tc>
          <w:tcPr>
            <w:tcW w:w="642"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Результаты социологического опроса, проводимого министерством в рамках «Декады качества»</w:t>
            </w:r>
          </w:p>
        </w:tc>
        <w:tc>
          <w:tcPr>
            <w:tcW w:w="467" w:type="pct"/>
            <w:shd w:val="clear" w:color="000000" w:fill="FFFFFF"/>
          </w:tcPr>
          <w:p w:rsidR="003A136B" w:rsidRPr="003A136B" w:rsidRDefault="003A136B" w:rsidP="003A136B">
            <w:pPr>
              <w:spacing w:after="0"/>
              <w:jc w:val="center"/>
              <w:rPr>
                <w:rFonts w:ascii="Times New Roman" w:hAnsi="Times New Roman"/>
                <w:sz w:val="14"/>
                <w:szCs w:val="14"/>
              </w:rPr>
            </w:pPr>
            <w:r w:rsidRPr="003A136B">
              <w:rPr>
                <w:rFonts w:ascii="Times New Roman" w:hAnsi="Times New Roman"/>
                <w:sz w:val="14"/>
                <w:szCs w:val="14"/>
              </w:rPr>
              <w:t>не менее 90</w:t>
            </w:r>
          </w:p>
        </w:tc>
        <w:tc>
          <w:tcPr>
            <w:tcW w:w="409" w:type="pct"/>
            <w:shd w:val="clear" w:color="000000" w:fill="FFFFFF"/>
          </w:tcPr>
          <w:p w:rsidR="003A136B" w:rsidRPr="003A136B" w:rsidRDefault="003A136B" w:rsidP="003A136B">
            <w:pPr>
              <w:jc w:val="center"/>
              <w:rPr>
                <w:sz w:val="14"/>
                <w:szCs w:val="14"/>
              </w:rPr>
            </w:pPr>
            <w:r w:rsidRPr="003A136B">
              <w:rPr>
                <w:rFonts w:ascii="Times New Roman" w:hAnsi="Times New Roman"/>
                <w:sz w:val="14"/>
                <w:szCs w:val="14"/>
              </w:rPr>
              <w:t>не менее 90</w:t>
            </w:r>
          </w:p>
        </w:tc>
        <w:tc>
          <w:tcPr>
            <w:tcW w:w="456" w:type="pct"/>
            <w:shd w:val="clear" w:color="000000" w:fill="FFFFFF"/>
          </w:tcPr>
          <w:p w:rsidR="003A136B" w:rsidRPr="003A136B" w:rsidRDefault="003A136B" w:rsidP="003A136B">
            <w:pPr>
              <w:jc w:val="center"/>
              <w:rPr>
                <w:sz w:val="14"/>
                <w:szCs w:val="14"/>
              </w:rPr>
            </w:pPr>
            <w:r w:rsidRPr="003A136B">
              <w:rPr>
                <w:rFonts w:ascii="Times New Roman" w:hAnsi="Times New Roman"/>
                <w:sz w:val="14"/>
                <w:szCs w:val="14"/>
              </w:rPr>
              <w:t>не менее 90</w:t>
            </w:r>
          </w:p>
        </w:tc>
        <w:tc>
          <w:tcPr>
            <w:tcW w:w="459" w:type="pct"/>
            <w:shd w:val="clear" w:color="000000" w:fill="FFFFFF"/>
          </w:tcPr>
          <w:p w:rsidR="003A136B" w:rsidRPr="003A136B" w:rsidRDefault="003A136B" w:rsidP="003A136B">
            <w:pPr>
              <w:jc w:val="center"/>
              <w:rPr>
                <w:sz w:val="14"/>
                <w:szCs w:val="14"/>
              </w:rPr>
            </w:pPr>
            <w:r w:rsidRPr="003A136B">
              <w:rPr>
                <w:rFonts w:ascii="Times New Roman" w:hAnsi="Times New Roman"/>
                <w:sz w:val="14"/>
                <w:szCs w:val="14"/>
              </w:rPr>
              <w:t>не менее 90</w:t>
            </w:r>
          </w:p>
        </w:tc>
      </w:tr>
    </w:tbl>
    <w:p w:rsidR="00050C68" w:rsidRPr="00050C68" w:rsidRDefault="00050C68" w:rsidP="00050C68">
      <w:pPr>
        <w:spacing w:after="0" w:line="240" w:lineRule="auto"/>
        <w:jc w:val="right"/>
        <w:rPr>
          <w:rFonts w:ascii="Times New Roman" w:hAnsi="Times New Roman"/>
          <w:sz w:val="18"/>
          <w:szCs w:val="18"/>
          <w:lang w:eastAsia="ru-RU"/>
        </w:rPr>
      </w:pPr>
      <w:r>
        <w:rPr>
          <w:rFonts w:ascii="Times New Roman" w:hAnsi="Times New Roman"/>
          <w:sz w:val="24"/>
          <w:szCs w:val="24"/>
          <w:lang w:eastAsia="ru-RU"/>
        </w:rPr>
        <w:t xml:space="preserve">                                                                                                                                                               </w:t>
      </w:r>
      <w:r w:rsidRPr="00050C68">
        <w:rPr>
          <w:rFonts w:ascii="Times New Roman" w:hAnsi="Times New Roman"/>
          <w:sz w:val="18"/>
          <w:szCs w:val="18"/>
          <w:lang w:eastAsia="ru-RU"/>
        </w:rPr>
        <w:t xml:space="preserve">Приложение №2                                                                                                                                                                                             к  подпрограмме 6 "Обеспечение </w:t>
      </w:r>
      <w:proofErr w:type="gramStart"/>
      <w:r w:rsidRPr="00050C68">
        <w:rPr>
          <w:rFonts w:ascii="Times New Roman" w:hAnsi="Times New Roman"/>
          <w:sz w:val="18"/>
          <w:szCs w:val="18"/>
          <w:lang w:eastAsia="ru-RU"/>
        </w:rPr>
        <w:t>своевременного</w:t>
      </w:r>
      <w:proofErr w:type="gramEnd"/>
      <w:r w:rsidRPr="00050C68">
        <w:rPr>
          <w:rFonts w:ascii="Times New Roman" w:hAnsi="Times New Roman"/>
          <w:sz w:val="18"/>
          <w:szCs w:val="18"/>
          <w:lang w:eastAsia="ru-RU"/>
        </w:rPr>
        <w:t xml:space="preserve"> и качественного </w:t>
      </w:r>
    </w:p>
    <w:p w:rsidR="00050C68" w:rsidRPr="00050C68" w:rsidRDefault="00050C68" w:rsidP="00050C68">
      <w:pPr>
        <w:spacing w:after="0" w:line="240" w:lineRule="auto"/>
        <w:jc w:val="right"/>
        <w:rPr>
          <w:rFonts w:ascii="Times New Roman" w:hAnsi="Times New Roman"/>
          <w:sz w:val="18"/>
          <w:szCs w:val="18"/>
          <w:lang w:eastAsia="ru-RU"/>
        </w:rPr>
      </w:pPr>
      <w:r w:rsidRPr="00050C68">
        <w:rPr>
          <w:rFonts w:ascii="Times New Roman" w:hAnsi="Times New Roman"/>
          <w:sz w:val="18"/>
          <w:szCs w:val="18"/>
          <w:lang w:eastAsia="ru-RU"/>
        </w:rPr>
        <w:t xml:space="preserve">                                                                                                                                       исполнения переданных государственных полномочий по    приему  </w:t>
      </w:r>
    </w:p>
    <w:p w:rsidR="00050C68" w:rsidRPr="00050C68" w:rsidRDefault="00050C68" w:rsidP="00050C68">
      <w:pPr>
        <w:spacing w:after="0" w:line="240" w:lineRule="auto"/>
        <w:jc w:val="right"/>
        <w:rPr>
          <w:rFonts w:ascii="Times New Roman" w:hAnsi="Times New Roman"/>
          <w:sz w:val="18"/>
          <w:szCs w:val="18"/>
          <w:lang w:eastAsia="ru-RU"/>
        </w:rPr>
      </w:pPr>
      <w:r w:rsidRPr="00050C68">
        <w:rPr>
          <w:rFonts w:ascii="Times New Roman" w:hAnsi="Times New Roman"/>
          <w:sz w:val="18"/>
          <w:szCs w:val="18"/>
          <w:lang w:eastAsia="ru-RU"/>
        </w:rPr>
        <w:t xml:space="preserve">                                                                                                                                  граждан, сбору документов, ведению базы данных получателей </w:t>
      </w:r>
    </w:p>
    <w:p w:rsidR="00050C68" w:rsidRPr="00050C68" w:rsidRDefault="00050C68" w:rsidP="00050C68">
      <w:pPr>
        <w:spacing w:after="0" w:line="240" w:lineRule="auto"/>
        <w:jc w:val="right"/>
        <w:rPr>
          <w:rFonts w:ascii="Times New Roman" w:hAnsi="Times New Roman"/>
          <w:sz w:val="18"/>
          <w:szCs w:val="18"/>
          <w:lang w:eastAsia="ru-RU"/>
        </w:rPr>
      </w:pPr>
      <w:r w:rsidRPr="00050C68">
        <w:rPr>
          <w:rFonts w:ascii="Times New Roman" w:hAnsi="Times New Roman"/>
          <w:sz w:val="18"/>
          <w:szCs w:val="18"/>
          <w:lang w:eastAsia="ru-RU"/>
        </w:rPr>
        <w:t xml:space="preserve">                                                                                                                                         социальной помощи и  организации социального обслуживания»</w:t>
      </w:r>
      <w:r w:rsidRPr="00050C68">
        <w:rPr>
          <w:rFonts w:ascii="Times New Roman" w:hAnsi="Times New Roman"/>
          <w:sz w:val="18"/>
          <w:szCs w:val="18"/>
          <w:lang w:eastAsia="ru-RU"/>
        </w:rPr>
        <w:br/>
        <w:t xml:space="preserve">                                                                                                                                                        реализуемой в рамках муниципальной программы</w:t>
      </w:r>
    </w:p>
    <w:p w:rsidR="00050C68" w:rsidRPr="00050C68" w:rsidRDefault="00050C68" w:rsidP="00050C68">
      <w:pPr>
        <w:spacing w:after="0" w:line="240" w:lineRule="auto"/>
        <w:jc w:val="right"/>
        <w:rPr>
          <w:rFonts w:ascii="Times New Roman" w:hAnsi="Times New Roman"/>
          <w:sz w:val="18"/>
          <w:szCs w:val="18"/>
          <w:lang w:eastAsia="ru-RU"/>
        </w:rPr>
      </w:pPr>
      <w:r w:rsidRPr="00050C68">
        <w:rPr>
          <w:rFonts w:ascii="Times New Roman" w:hAnsi="Times New Roman"/>
          <w:sz w:val="18"/>
          <w:szCs w:val="18"/>
          <w:lang w:eastAsia="ru-RU"/>
        </w:rPr>
        <w:t xml:space="preserve">                                                                                                                         "Система социальной защиты населения Богучанского района»</w:t>
      </w:r>
    </w:p>
    <w:p w:rsidR="00050C68" w:rsidRPr="00050C68" w:rsidRDefault="00050C68" w:rsidP="00050C68">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                                                                                                     </w:t>
      </w:r>
    </w:p>
    <w:p w:rsidR="00050C68" w:rsidRPr="00050C68" w:rsidRDefault="00050C68" w:rsidP="00050C68">
      <w:pPr>
        <w:autoSpaceDE w:val="0"/>
        <w:autoSpaceDN w:val="0"/>
        <w:adjustRightInd w:val="0"/>
        <w:spacing w:after="0" w:line="240" w:lineRule="auto"/>
        <w:jc w:val="center"/>
        <w:outlineLvl w:val="0"/>
        <w:rPr>
          <w:rFonts w:ascii="Times New Roman" w:hAnsi="Times New Roman"/>
          <w:sz w:val="20"/>
          <w:szCs w:val="24"/>
        </w:rPr>
      </w:pPr>
      <w:r w:rsidRPr="00050C68">
        <w:rPr>
          <w:rFonts w:ascii="Times New Roman" w:hAnsi="Times New Roman"/>
          <w:sz w:val="20"/>
          <w:szCs w:val="24"/>
        </w:rPr>
        <w:t>Перечень мероприятий подпрограммы 6 "Обеспечение своевременного и качественного исполнения переданных государственных полномочий по приему граждан, сбору документов, ведению базы данных получателей социальной помощи и организации социального обслуживания"</w:t>
      </w:r>
    </w:p>
    <w:p w:rsidR="00050C68" w:rsidRPr="00050C68" w:rsidRDefault="00050C68" w:rsidP="00050C68">
      <w:pPr>
        <w:autoSpaceDE w:val="0"/>
        <w:autoSpaceDN w:val="0"/>
        <w:adjustRightInd w:val="0"/>
        <w:spacing w:after="0" w:line="240" w:lineRule="auto"/>
        <w:jc w:val="center"/>
        <w:outlineLvl w:val="0"/>
        <w:rPr>
          <w:rFonts w:ascii="Times New Roman" w:hAnsi="Times New Roman"/>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505"/>
        <w:gridCol w:w="505"/>
        <w:gridCol w:w="481"/>
        <w:gridCol w:w="823"/>
        <w:gridCol w:w="671"/>
        <w:gridCol w:w="854"/>
        <w:gridCol w:w="854"/>
        <w:gridCol w:w="550"/>
        <w:gridCol w:w="550"/>
        <w:gridCol w:w="914"/>
        <w:gridCol w:w="1220"/>
      </w:tblGrid>
      <w:tr w:rsidR="00050C68" w:rsidRPr="00050C68" w:rsidTr="00050C68">
        <w:trPr>
          <w:trHeight w:val="20"/>
        </w:trPr>
        <w:tc>
          <w:tcPr>
            <w:tcW w:w="1178"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Наименование  программы, подпрограммы</w:t>
            </w:r>
          </w:p>
        </w:tc>
        <w:tc>
          <w:tcPr>
            <w:tcW w:w="173"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 xml:space="preserve">ГРБС </w:t>
            </w:r>
          </w:p>
        </w:tc>
        <w:tc>
          <w:tcPr>
            <w:tcW w:w="830" w:type="pct"/>
            <w:gridSpan w:val="4"/>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Код бюджетной классификации</w:t>
            </w:r>
          </w:p>
        </w:tc>
        <w:tc>
          <w:tcPr>
            <w:tcW w:w="2323" w:type="pct"/>
            <w:gridSpan w:val="5"/>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Расходы</w:t>
            </w:r>
          </w:p>
        </w:tc>
        <w:tc>
          <w:tcPr>
            <w:tcW w:w="496"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 xml:space="preserve">Ожидаемый результат от реализации подпрограммного мероприятия </w:t>
            </w:r>
            <w:r w:rsidRPr="00050C68">
              <w:rPr>
                <w:rFonts w:ascii="Times New Roman" w:hAnsi="Times New Roman"/>
                <w:sz w:val="14"/>
                <w:szCs w:val="14"/>
                <w:lang w:eastAsia="ru-RU"/>
              </w:rPr>
              <w:br/>
              <w:t>(в натуральном выражении), количество получателей</w:t>
            </w:r>
          </w:p>
        </w:tc>
      </w:tr>
      <w:tr w:rsidR="00050C68" w:rsidRPr="00050C68" w:rsidTr="00050C68">
        <w:trPr>
          <w:trHeight w:val="20"/>
        </w:trPr>
        <w:tc>
          <w:tcPr>
            <w:tcW w:w="1178"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173"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830" w:type="pct"/>
            <w:gridSpan w:val="4"/>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2323" w:type="pct"/>
            <w:gridSpan w:val="5"/>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 рублей), годы</w:t>
            </w:r>
          </w:p>
        </w:tc>
        <w:tc>
          <w:tcPr>
            <w:tcW w:w="496"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r>
      <w:tr w:rsidR="00050C68" w:rsidRPr="00050C68" w:rsidTr="00050C68">
        <w:trPr>
          <w:trHeight w:val="20"/>
        </w:trPr>
        <w:tc>
          <w:tcPr>
            <w:tcW w:w="1178"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173"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173"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ГРБС</w:t>
            </w:r>
          </w:p>
        </w:tc>
        <w:tc>
          <w:tcPr>
            <w:tcW w:w="208"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РзПр</w:t>
            </w:r>
          </w:p>
        </w:tc>
        <w:tc>
          <w:tcPr>
            <w:tcW w:w="277"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ЦСР</w:t>
            </w:r>
          </w:p>
        </w:tc>
        <w:tc>
          <w:tcPr>
            <w:tcW w:w="173"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ВР</w:t>
            </w:r>
          </w:p>
        </w:tc>
        <w:tc>
          <w:tcPr>
            <w:tcW w:w="518"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p>
        </w:tc>
        <w:tc>
          <w:tcPr>
            <w:tcW w:w="450"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p>
        </w:tc>
        <w:tc>
          <w:tcPr>
            <w:tcW w:w="520"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p>
        </w:tc>
        <w:tc>
          <w:tcPr>
            <w:tcW w:w="381"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p>
        </w:tc>
        <w:tc>
          <w:tcPr>
            <w:tcW w:w="455" w:type="pct"/>
            <w:vMerge w:val="restar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Итого на период</w:t>
            </w:r>
          </w:p>
        </w:tc>
        <w:tc>
          <w:tcPr>
            <w:tcW w:w="496"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r>
      <w:tr w:rsidR="00050C68" w:rsidRPr="00050C68" w:rsidTr="00050C68">
        <w:trPr>
          <w:trHeight w:val="20"/>
        </w:trPr>
        <w:tc>
          <w:tcPr>
            <w:tcW w:w="1178"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173"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173"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208"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277"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173"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518"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2015 год</w:t>
            </w:r>
          </w:p>
        </w:tc>
        <w:tc>
          <w:tcPr>
            <w:tcW w:w="450"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2016 год</w:t>
            </w:r>
          </w:p>
        </w:tc>
        <w:tc>
          <w:tcPr>
            <w:tcW w:w="520"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2017 год</w:t>
            </w:r>
          </w:p>
        </w:tc>
        <w:tc>
          <w:tcPr>
            <w:tcW w:w="381" w:type="pct"/>
            <w:shd w:val="clear" w:color="000000" w:fill="FFFFFF"/>
            <w:vAlign w:val="center"/>
          </w:tcPr>
          <w:p w:rsidR="00050C68" w:rsidRPr="00050C68" w:rsidRDefault="00050C68" w:rsidP="00860393">
            <w:pPr>
              <w:spacing w:after="0" w:line="240" w:lineRule="auto"/>
              <w:jc w:val="center"/>
              <w:rPr>
                <w:rFonts w:ascii="Times New Roman" w:hAnsi="Times New Roman"/>
                <w:sz w:val="14"/>
                <w:szCs w:val="14"/>
                <w:lang w:eastAsia="ru-RU"/>
              </w:rPr>
            </w:pPr>
            <w:r w:rsidRPr="00050C68">
              <w:rPr>
                <w:rFonts w:ascii="Times New Roman" w:hAnsi="Times New Roman"/>
                <w:sz w:val="14"/>
                <w:szCs w:val="14"/>
                <w:lang w:eastAsia="ru-RU"/>
              </w:rPr>
              <w:t>2018 год</w:t>
            </w:r>
          </w:p>
        </w:tc>
        <w:tc>
          <w:tcPr>
            <w:tcW w:w="455"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c>
          <w:tcPr>
            <w:tcW w:w="496" w:type="pct"/>
            <w:vMerge/>
            <w:vAlign w:val="center"/>
          </w:tcPr>
          <w:p w:rsidR="00050C68" w:rsidRPr="00050C68" w:rsidRDefault="00050C68" w:rsidP="00860393">
            <w:pPr>
              <w:spacing w:after="0" w:line="240" w:lineRule="auto"/>
              <w:rPr>
                <w:rFonts w:ascii="Times New Roman" w:hAnsi="Times New Roman"/>
                <w:sz w:val="14"/>
                <w:szCs w:val="14"/>
                <w:lang w:eastAsia="ru-RU"/>
              </w:rPr>
            </w:pPr>
          </w:p>
        </w:tc>
      </w:tr>
      <w:tr w:rsidR="00050C68" w:rsidRPr="00050C68" w:rsidTr="00050C68">
        <w:trPr>
          <w:trHeight w:val="20"/>
        </w:trPr>
        <w:tc>
          <w:tcPr>
            <w:tcW w:w="5000" w:type="pct"/>
            <w:gridSpan w:val="12"/>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Цель подпрограммы: Своевременное и качественное исполнение переданных государственных полномочий в сфере социальной поддержки и социального обслуживания населения</w:t>
            </w:r>
          </w:p>
        </w:tc>
      </w:tr>
      <w:tr w:rsidR="00050C68" w:rsidRPr="00050C68" w:rsidTr="00050C68">
        <w:trPr>
          <w:trHeight w:val="20"/>
        </w:trPr>
        <w:tc>
          <w:tcPr>
            <w:tcW w:w="5000" w:type="pct"/>
            <w:gridSpan w:val="12"/>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Задача 1: Создание условий эффективного развития сферы социальной поддержки и социального обслуживания населения  Богучанского района</w:t>
            </w:r>
          </w:p>
        </w:tc>
      </w:tr>
      <w:tr w:rsidR="00050C68" w:rsidRPr="00050C68" w:rsidTr="00050C68">
        <w:trPr>
          <w:trHeight w:val="20"/>
        </w:trPr>
        <w:tc>
          <w:tcPr>
            <w:tcW w:w="1178" w:type="pct"/>
            <w:vMerge w:val="restart"/>
            <w:shd w:val="clear" w:color="000000" w:fill="FFFFFF"/>
          </w:tcPr>
          <w:p w:rsidR="00050C68" w:rsidRPr="00050C68" w:rsidRDefault="00050C68" w:rsidP="00815020">
            <w:pPr>
              <w:numPr>
                <w:ilvl w:val="1"/>
                <w:numId w:val="15"/>
              </w:numPr>
              <w:spacing w:after="0" w:line="240" w:lineRule="auto"/>
              <w:ind w:left="0" w:firstLine="0"/>
              <w:rPr>
                <w:rFonts w:ascii="Times New Roman" w:hAnsi="Times New Roman"/>
                <w:sz w:val="14"/>
                <w:szCs w:val="14"/>
                <w:lang w:eastAsia="ru-RU"/>
              </w:rPr>
            </w:pPr>
            <w:r w:rsidRPr="00050C68">
              <w:rPr>
                <w:rFonts w:ascii="Times New Roman" w:hAnsi="Times New Roman"/>
                <w:sz w:val="14"/>
                <w:szCs w:val="14"/>
                <w:lang w:eastAsia="ru-RU"/>
              </w:rPr>
              <w:t>Осуществление государственных полномочий по организации деятельности органов управления системой социальной защиты населения (в соответствии с Законом края от 20.12.2005 № 17-4294 "О наделении органов местного самоуправления муниципальных образований края государственными полномочиями по организации деятельности органов управления системой социальной защиты населения, обеспечивающих решение вопросов социальной поддержки и социального обслуживания населения").</w:t>
            </w:r>
          </w:p>
        </w:tc>
        <w:tc>
          <w:tcPr>
            <w:tcW w:w="173" w:type="pct"/>
            <w:shd w:val="clear" w:color="000000" w:fill="FFFFFF"/>
          </w:tcPr>
          <w:p w:rsidR="00050C68" w:rsidRPr="00050C68" w:rsidRDefault="00050C68" w:rsidP="00860393">
            <w:pPr>
              <w:spacing w:after="0"/>
              <w:jc w:val="center"/>
              <w:rPr>
                <w:rFonts w:ascii="Times New Roman" w:hAnsi="Times New Roman"/>
                <w:sz w:val="14"/>
                <w:szCs w:val="14"/>
              </w:rPr>
            </w:pPr>
          </w:p>
        </w:tc>
        <w:tc>
          <w:tcPr>
            <w:tcW w:w="173" w:type="pct"/>
            <w:shd w:val="clear" w:color="000000" w:fill="FFFFFF"/>
            <w:noWrap/>
          </w:tcPr>
          <w:p w:rsidR="00050C68" w:rsidRPr="00050C68" w:rsidRDefault="00050C68" w:rsidP="00860393">
            <w:pPr>
              <w:spacing w:after="0"/>
              <w:jc w:val="center"/>
              <w:rPr>
                <w:rFonts w:ascii="Times New Roman" w:hAnsi="Times New Roman"/>
                <w:sz w:val="14"/>
                <w:szCs w:val="14"/>
              </w:rPr>
            </w:pPr>
            <w:r w:rsidRPr="00050C68">
              <w:rPr>
                <w:rFonts w:ascii="Times New Roman" w:hAnsi="Times New Roman"/>
                <w:sz w:val="14"/>
                <w:szCs w:val="14"/>
              </w:rPr>
              <w:t>848</w:t>
            </w:r>
          </w:p>
        </w:tc>
        <w:tc>
          <w:tcPr>
            <w:tcW w:w="208" w:type="pct"/>
            <w:shd w:val="clear" w:color="000000" w:fill="FFFFFF"/>
            <w:noWrap/>
          </w:tcPr>
          <w:p w:rsidR="00050C68" w:rsidRPr="00050C68" w:rsidRDefault="00050C68" w:rsidP="00860393">
            <w:pPr>
              <w:spacing w:after="0"/>
              <w:jc w:val="center"/>
              <w:rPr>
                <w:rFonts w:ascii="Times New Roman" w:hAnsi="Times New Roman"/>
                <w:sz w:val="14"/>
                <w:szCs w:val="14"/>
              </w:rPr>
            </w:pPr>
            <w:r w:rsidRPr="00050C68">
              <w:rPr>
                <w:rFonts w:ascii="Times New Roman" w:hAnsi="Times New Roman"/>
                <w:sz w:val="14"/>
                <w:szCs w:val="14"/>
              </w:rPr>
              <w:t>1006</w:t>
            </w:r>
          </w:p>
        </w:tc>
        <w:tc>
          <w:tcPr>
            <w:tcW w:w="277" w:type="pct"/>
            <w:shd w:val="clear" w:color="000000" w:fill="FFFFFF"/>
            <w:noWrap/>
          </w:tcPr>
          <w:p w:rsidR="00050C68" w:rsidRPr="00050C68" w:rsidRDefault="00050C68" w:rsidP="00860393">
            <w:pPr>
              <w:spacing w:after="0"/>
              <w:jc w:val="center"/>
              <w:rPr>
                <w:rFonts w:ascii="Times New Roman" w:hAnsi="Times New Roman"/>
                <w:sz w:val="14"/>
                <w:szCs w:val="14"/>
                <w:lang w:val="en-US"/>
              </w:rPr>
            </w:pPr>
            <w:r w:rsidRPr="00050C68">
              <w:rPr>
                <w:rFonts w:ascii="Times New Roman" w:hAnsi="Times New Roman"/>
                <w:sz w:val="14"/>
                <w:szCs w:val="14"/>
                <w:lang w:val="en-US"/>
              </w:rPr>
              <w:t>02</w:t>
            </w:r>
            <w:r w:rsidRPr="00050C68">
              <w:rPr>
                <w:rFonts w:ascii="Times New Roman" w:hAnsi="Times New Roman"/>
                <w:sz w:val="14"/>
                <w:szCs w:val="14"/>
              </w:rPr>
              <w:t>6</w:t>
            </w:r>
            <w:r w:rsidRPr="00050C68">
              <w:rPr>
                <w:rFonts w:ascii="Times New Roman" w:hAnsi="Times New Roman"/>
                <w:sz w:val="14"/>
                <w:szCs w:val="14"/>
                <w:lang w:val="en-US"/>
              </w:rPr>
              <w:t>7513</w:t>
            </w:r>
          </w:p>
        </w:tc>
        <w:tc>
          <w:tcPr>
            <w:tcW w:w="173" w:type="pct"/>
            <w:shd w:val="clear" w:color="000000" w:fill="FFFFFF"/>
            <w:noWrap/>
          </w:tcPr>
          <w:p w:rsidR="00050C68" w:rsidRPr="00050C68" w:rsidRDefault="00050C68" w:rsidP="00860393">
            <w:pPr>
              <w:spacing w:after="0"/>
              <w:jc w:val="center"/>
              <w:rPr>
                <w:rFonts w:ascii="Times New Roman" w:hAnsi="Times New Roman"/>
                <w:sz w:val="14"/>
                <w:szCs w:val="14"/>
                <w:lang w:eastAsia="ru-RU"/>
              </w:rPr>
            </w:pPr>
            <w:r w:rsidRPr="00050C68">
              <w:rPr>
                <w:rFonts w:ascii="Times New Roman" w:hAnsi="Times New Roman"/>
                <w:sz w:val="14"/>
                <w:szCs w:val="14"/>
                <w:lang w:eastAsia="ru-RU"/>
              </w:rPr>
              <w:t>121,</w:t>
            </w:r>
          </w:p>
          <w:p w:rsidR="00050C68" w:rsidRPr="00050C68" w:rsidRDefault="00050C68" w:rsidP="00860393">
            <w:pPr>
              <w:spacing w:after="0"/>
              <w:jc w:val="center"/>
              <w:rPr>
                <w:rFonts w:ascii="Times New Roman" w:hAnsi="Times New Roman"/>
                <w:sz w:val="14"/>
                <w:szCs w:val="14"/>
                <w:lang w:eastAsia="ru-RU"/>
              </w:rPr>
            </w:pPr>
            <w:r w:rsidRPr="00050C68">
              <w:rPr>
                <w:rFonts w:ascii="Times New Roman" w:hAnsi="Times New Roman"/>
                <w:sz w:val="14"/>
                <w:szCs w:val="14"/>
                <w:lang w:eastAsia="ru-RU"/>
              </w:rPr>
              <w:t xml:space="preserve">122, 244, </w:t>
            </w:r>
          </w:p>
          <w:p w:rsidR="00050C68" w:rsidRPr="00050C68" w:rsidRDefault="00050C68" w:rsidP="00860393">
            <w:pPr>
              <w:spacing w:after="0"/>
              <w:jc w:val="center"/>
              <w:rPr>
                <w:rFonts w:ascii="Times New Roman" w:hAnsi="Times New Roman"/>
                <w:sz w:val="14"/>
                <w:szCs w:val="14"/>
              </w:rPr>
            </w:pPr>
            <w:r w:rsidRPr="00050C68">
              <w:rPr>
                <w:rFonts w:ascii="Times New Roman" w:hAnsi="Times New Roman"/>
                <w:sz w:val="14"/>
                <w:szCs w:val="14"/>
                <w:lang w:eastAsia="ru-RU"/>
              </w:rPr>
              <w:t>852</w:t>
            </w:r>
          </w:p>
        </w:tc>
        <w:tc>
          <w:tcPr>
            <w:tcW w:w="518" w:type="pct"/>
            <w:shd w:val="clear" w:color="000000" w:fill="FFFFFF"/>
            <w:noWrap/>
          </w:tcPr>
          <w:p w:rsidR="00050C68" w:rsidRPr="00050C68" w:rsidRDefault="00050C68" w:rsidP="00860393">
            <w:pPr>
              <w:spacing w:after="0" w:line="240" w:lineRule="auto"/>
              <w:ind w:right="-318"/>
              <w:rPr>
                <w:rFonts w:ascii="Times New Roman" w:hAnsi="Times New Roman"/>
                <w:sz w:val="14"/>
                <w:szCs w:val="14"/>
                <w:lang w:eastAsia="ru-RU"/>
              </w:rPr>
            </w:pPr>
            <w:r w:rsidRPr="00050C68">
              <w:rPr>
                <w:rFonts w:ascii="Times New Roman" w:hAnsi="Times New Roman"/>
                <w:sz w:val="14"/>
                <w:szCs w:val="14"/>
                <w:lang w:eastAsia="ru-RU"/>
              </w:rPr>
              <w:t>17 748 868,0</w:t>
            </w:r>
          </w:p>
        </w:tc>
        <w:tc>
          <w:tcPr>
            <w:tcW w:w="450"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p>
        </w:tc>
        <w:tc>
          <w:tcPr>
            <w:tcW w:w="520"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c>
          <w:tcPr>
            <w:tcW w:w="381"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c>
          <w:tcPr>
            <w:tcW w:w="455"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17 748 868,0</w:t>
            </w:r>
          </w:p>
        </w:tc>
        <w:tc>
          <w:tcPr>
            <w:tcW w:w="496" w:type="pct"/>
            <w:vMerge w:val="restar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Обеспечение уровня удовлетворенности жителей Богучанского района  качеством предоставления государственных и муниципальных услуг в сфере социальной поддержки населения - не менее 90,0% ежегодно</w:t>
            </w:r>
          </w:p>
        </w:tc>
      </w:tr>
      <w:tr w:rsidR="00050C68" w:rsidRPr="00050C68" w:rsidTr="00050C68">
        <w:trPr>
          <w:trHeight w:val="20"/>
        </w:trPr>
        <w:tc>
          <w:tcPr>
            <w:tcW w:w="1178" w:type="pct"/>
            <w:vMerge/>
            <w:shd w:val="clear" w:color="000000" w:fill="FFFFFF"/>
          </w:tcPr>
          <w:p w:rsidR="00050C68" w:rsidRPr="00050C68" w:rsidRDefault="00050C68" w:rsidP="00815020">
            <w:pPr>
              <w:numPr>
                <w:ilvl w:val="1"/>
                <w:numId w:val="15"/>
              </w:numPr>
              <w:spacing w:after="0" w:line="240" w:lineRule="auto"/>
              <w:ind w:left="0" w:firstLine="0"/>
              <w:rPr>
                <w:rFonts w:ascii="Times New Roman" w:hAnsi="Times New Roman"/>
                <w:sz w:val="14"/>
                <w:szCs w:val="14"/>
                <w:lang w:eastAsia="ru-RU"/>
              </w:rPr>
            </w:pPr>
          </w:p>
        </w:tc>
        <w:tc>
          <w:tcPr>
            <w:tcW w:w="173" w:type="pct"/>
            <w:shd w:val="clear" w:color="000000" w:fill="FFFFFF"/>
          </w:tcPr>
          <w:p w:rsidR="00050C68" w:rsidRPr="00050C68" w:rsidRDefault="00050C68" w:rsidP="00860393">
            <w:pPr>
              <w:spacing w:after="0"/>
              <w:jc w:val="center"/>
              <w:rPr>
                <w:rFonts w:ascii="Times New Roman" w:hAnsi="Times New Roman"/>
                <w:sz w:val="14"/>
                <w:szCs w:val="14"/>
              </w:rPr>
            </w:pPr>
          </w:p>
        </w:tc>
        <w:tc>
          <w:tcPr>
            <w:tcW w:w="173" w:type="pct"/>
            <w:shd w:val="clear" w:color="000000" w:fill="FFFFFF"/>
            <w:noWrap/>
          </w:tcPr>
          <w:p w:rsidR="00050C68" w:rsidRPr="00050C68" w:rsidRDefault="00050C68" w:rsidP="00860393">
            <w:pPr>
              <w:jc w:val="center"/>
              <w:rPr>
                <w:rFonts w:ascii="Times New Roman" w:hAnsi="Times New Roman"/>
                <w:sz w:val="14"/>
                <w:szCs w:val="14"/>
              </w:rPr>
            </w:pPr>
            <w:r w:rsidRPr="00050C68">
              <w:rPr>
                <w:rFonts w:ascii="Times New Roman" w:hAnsi="Times New Roman"/>
                <w:sz w:val="14"/>
                <w:szCs w:val="14"/>
              </w:rPr>
              <w:t>848</w:t>
            </w:r>
          </w:p>
        </w:tc>
        <w:tc>
          <w:tcPr>
            <w:tcW w:w="208" w:type="pct"/>
            <w:shd w:val="clear" w:color="000000" w:fill="FFFFFF"/>
            <w:noWrap/>
          </w:tcPr>
          <w:p w:rsidR="00050C68" w:rsidRPr="00050C68" w:rsidRDefault="00050C68" w:rsidP="00860393">
            <w:pPr>
              <w:jc w:val="center"/>
              <w:rPr>
                <w:rFonts w:ascii="Times New Roman" w:hAnsi="Times New Roman"/>
                <w:sz w:val="14"/>
                <w:szCs w:val="14"/>
              </w:rPr>
            </w:pPr>
            <w:r w:rsidRPr="00050C68">
              <w:rPr>
                <w:rFonts w:ascii="Times New Roman" w:hAnsi="Times New Roman"/>
                <w:sz w:val="14"/>
                <w:szCs w:val="14"/>
              </w:rPr>
              <w:t>1006</w:t>
            </w:r>
          </w:p>
        </w:tc>
        <w:tc>
          <w:tcPr>
            <w:tcW w:w="277" w:type="pct"/>
            <w:shd w:val="clear" w:color="000000" w:fill="FFFFFF"/>
            <w:noWrap/>
          </w:tcPr>
          <w:p w:rsidR="00050C68" w:rsidRPr="00050C68" w:rsidRDefault="00050C68" w:rsidP="00860393">
            <w:pPr>
              <w:jc w:val="center"/>
              <w:rPr>
                <w:rFonts w:ascii="Times New Roman" w:hAnsi="Times New Roman"/>
                <w:sz w:val="14"/>
                <w:szCs w:val="14"/>
              </w:rPr>
            </w:pPr>
            <w:r w:rsidRPr="00050C68">
              <w:rPr>
                <w:rFonts w:ascii="Times New Roman" w:hAnsi="Times New Roman"/>
                <w:sz w:val="14"/>
                <w:szCs w:val="14"/>
              </w:rPr>
              <w:t>0260075130</w:t>
            </w:r>
          </w:p>
        </w:tc>
        <w:tc>
          <w:tcPr>
            <w:tcW w:w="173" w:type="pct"/>
            <w:shd w:val="clear" w:color="000000" w:fill="FFFFFF"/>
            <w:noWrap/>
          </w:tcPr>
          <w:p w:rsidR="00050C68" w:rsidRPr="00050C68" w:rsidRDefault="00050C68" w:rsidP="00860393">
            <w:pPr>
              <w:spacing w:after="0"/>
              <w:jc w:val="center"/>
              <w:rPr>
                <w:rFonts w:ascii="Times New Roman" w:hAnsi="Times New Roman"/>
                <w:sz w:val="14"/>
                <w:szCs w:val="14"/>
                <w:lang w:eastAsia="ru-RU"/>
              </w:rPr>
            </w:pPr>
            <w:r w:rsidRPr="00050C68">
              <w:rPr>
                <w:rFonts w:ascii="Times New Roman" w:hAnsi="Times New Roman"/>
                <w:sz w:val="14"/>
                <w:szCs w:val="14"/>
                <w:lang w:eastAsia="ru-RU"/>
              </w:rPr>
              <w:t>121,</w:t>
            </w:r>
          </w:p>
          <w:p w:rsidR="00050C68" w:rsidRPr="00050C68" w:rsidRDefault="00050C68" w:rsidP="00860393">
            <w:pPr>
              <w:spacing w:after="0"/>
              <w:jc w:val="center"/>
              <w:rPr>
                <w:rFonts w:ascii="Times New Roman" w:hAnsi="Times New Roman"/>
                <w:sz w:val="14"/>
                <w:szCs w:val="14"/>
                <w:lang w:eastAsia="ru-RU"/>
              </w:rPr>
            </w:pPr>
            <w:r w:rsidRPr="00050C68">
              <w:rPr>
                <w:rFonts w:ascii="Times New Roman" w:hAnsi="Times New Roman"/>
                <w:sz w:val="14"/>
                <w:szCs w:val="14"/>
                <w:lang w:eastAsia="ru-RU"/>
              </w:rPr>
              <w:t xml:space="preserve">122, </w:t>
            </w:r>
          </w:p>
          <w:p w:rsidR="00050C68" w:rsidRPr="00050C68" w:rsidRDefault="00050C68" w:rsidP="00860393">
            <w:pPr>
              <w:spacing w:after="0"/>
              <w:jc w:val="center"/>
              <w:rPr>
                <w:rFonts w:ascii="Times New Roman" w:hAnsi="Times New Roman"/>
                <w:sz w:val="14"/>
                <w:szCs w:val="14"/>
                <w:lang w:eastAsia="ru-RU"/>
              </w:rPr>
            </w:pPr>
            <w:r w:rsidRPr="00050C68">
              <w:rPr>
                <w:rFonts w:ascii="Times New Roman" w:hAnsi="Times New Roman"/>
                <w:sz w:val="14"/>
                <w:szCs w:val="14"/>
                <w:lang w:eastAsia="ru-RU"/>
              </w:rPr>
              <w:t xml:space="preserve">129,244, </w:t>
            </w:r>
          </w:p>
          <w:p w:rsidR="00050C68" w:rsidRPr="00050C68" w:rsidRDefault="00050C68" w:rsidP="00860393">
            <w:pPr>
              <w:jc w:val="center"/>
              <w:rPr>
                <w:rFonts w:ascii="Times New Roman" w:hAnsi="Times New Roman"/>
                <w:sz w:val="14"/>
                <w:szCs w:val="14"/>
                <w:lang w:eastAsia="ru-RU"/>
              </w:rPr>
            </w:pPr>
            <w:r w:rsidRPr="00050C68">
              <w:rPr>
                <w:rFonts w:ascii="Times New Roman" w:hAnsi="Times New Roman"/>
                <w:sz w:val="14"/>
                <w:szCs w:val="14"/>
                <w:lang w:eastAsia="ru-RU"/>
              </w:rPr>
              <w:t>852</w:t>
            </w:r>
          </w:p>
        </w:tc>
        <w:tc>
          <w:tcPr>
            <w:tcW w:w="518" w:type="pct"/>
            <w:shd w:val="clear" w:color="000000" w:fill="FFFFFF"/>
            <w:noWrap/>
          </w:tcPr>
          <w:p w:rsidR="00050C68" w:rsidRPr="00050C68" w:rsidRDefault="00050C68" w:rsidP="00860393">
            <w:pPr>
              <w:ind w:right="-318"/>
              <w:rPr>
                <w:rFonts w:ascii="Times New Roman" w:hAnsi="Times New Roman"/>
                <w:sz w:val="14"/>
                <w:szCs w:val="14"/>
                <w:lang w:eastAsia="ru-RU"/>
              </w:rPr>
            </w:pPr>
          </w:p>
        </w:tc>
        <w:tc>
          <w:tcPr>
            <w:tcW w:w="450"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520"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381"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455" w:type="pct"/>
            <w:shd w:val="clear" w:color="000000" w:fill="FFFFFF"/>
            <w:noWrap/>
          </w:tcPr>
          <w:p w:rsidR="00050C68" w:rsidRPr="00050C68" w:rsidRDefault="00050C68" w:rsidP="00860393">
            <w:pPr>
              <w:rPr>
                <w:rFonts w:ascii="Times New Roman" w:hAnsi="Times New Roman"/>
                <w:sz w:val="14"/>
                <w:szCs w:val="14"/>
                <w:lang w:eastAsia="ru-RU"/>
              </w:rPr>
            </w:pPr>
            <w:r w:rsidRPr="00050C68">
              <w:rPr>
                <w:rFonts w:ascii="Times New Roman" w:hAnsi="Times New Roman"/>
                <w:sz w:val="14"/>
                <w:szCs w:val="14"/>
                <w:lang w:eastAsia="ru-RU"/>
              </w:rPr>
              <w:t>52 616 700,0</w:t>
            </w:r>
          </w:p>
        </w:tc>
        <w:tc>
          <w:tcPr>
            <w:tcW w:w="496" w:type="pct"/>
            <w:vMerge/>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r>
      <w:tr w:rsidR="00050C68" w:rsidRPr="00050C68" w:rsidTr="00050C68">
        <w:trPr>
          <w:trHeight w:val="20"/>
        </w:trPr>
        <w:tc>
          <w:tcPr>
            <w:tcW w:w="1178" w:type="pct"/>
            <w:shd w:val="clear" w:color="000000" w:fill="FFFFFF"/>
          </w:tcPr>
          <w:p w:rsidR="00050C68" w:rsidRPr="00050C68" w:rsidRDefault="00050C68" w:rsidP="00815020">
            <w:pPr>
              <w:numPr>
                <w:ilvl w:val="1"/>
                <w:numId w:val="15"/>
              </w:numPr>
              <w:spacing w:after="0" w:line="240" w:lineRule="auto"/>
              <w:ind w:left="0" w:firstLine="0"/>
              <w:rPr>
                <w:rFonts w:ascii="Times New Roman" w:hAnsi="Times New Roman"/>
                <w:sz w:val="14"/>
                <w:szCs w:val="14"/>
                <w:lang w:eastAsia="ru-RU"/>
              </w:rPr>
            </w:pPr>
            <w:r w:rsidRPr="00050C68">
              <w:rPr>
                <w:rFonts w:ascii="Times New Roman" w:hAnsi="Times New Roman"/>
                <w:sz w:val="14"/>
                <w:szCs w:val="14"/>
                <w:lang w:eastAsia="ru-RU"/>
              </w:rPr>
              <w:t xml:space="preserve">Капитальный ремонт системы отопления в здании по адресу: с. Богучаны, ул. </w:t>
            </w:r>
            <w:proofErr w:type="gramStart"/>
            <w:r w:rsidRPr="00050C68">
              <w:rPr>
                <w:rFonts w:ascii="Times New Roman" w:hAnsi="Times New Roman"/>
                <w:sz w:val="14"/>
                <w:szCs w:val="14"/>
                <w:lang w:eastAsia="ru-RU"/>
              </w:rPr>
              <w:t>Партизанская</w:t>
            </w:r>
            <w:proofErr w:type="gramEnd"/>
            <w:r w:rsidRPr="00050C68">
              <w:rPr>
                <w:rFonts w:ascii="Times New Roman" w:hAnsi="Times New Roman"/>
                <w:sz w:val="14"/>
                <w:szCs w:val="14"/>
                <w:lang w:eastAsia="ru-RU"/>
              </w:rPr>
              <w:t>, 47.</w:t>
            </w:r>
          </w:p>
        </w:tc>
        <w:tc>
          <w:tcPr>
            <w:tcW w:w="173" w:type="pct"/>
            <w:shd w:val="clear" w:color="000000" w:fill="FFFFFF"/>
          </w:tcPr>
          <w:p w:rsidR="00050C68" w:rsidRPr="00050C68" w:rsidRDefault="00050C68" w:rsidP="00860393">
            <w:pPr>
              <w:spacing w:after="0"/>
              <w:jc w:val="center"/>
              <w:rPr>
                <w:rFonts w:ascii="Times New Roman" w:hAnsi="Times New Roman"/>
                <w:sz w:val="14"/>
                <w:szCs w:val="14"/>
              </w:rPr>
            </w:pPr>
          </w:p>
        </w:tc>
        <w:tc>
          <w:tcPr>
            <w:tcW w:w="173" w:type="pct"/>
            <w:shd w:val="clear" w:color="000000" w:fill="FFFFFF"/>
            <w:noWrap/>
          </w:tcPr>
          <w:p w:rsidR="00050C68" w:rsidRPr="00050C68" w:rsidRDefault="00050C68" w:rsidP="00860393">
            <w:pPr>
              <w:jc w:val="center"/>
              <w:rPr>
                <w:rFonts w:ascii="Times New Roman" w:hAnsi="Times New Roman"/>
                <w:sz w:val="14"/>
                <w:szCs w:val="14"/>
              </w:rPr>
            </w:pPr>
            <w:r w:rsidRPr="00050C68">
              <w:rPr>
                <w:rFonts w:ascii="Times New Roman" w:hAnsi="Times New Roman"/>
                <w:sz w:val="14"/>
                <w:szCs w:val="14"/>
              </w:rPr>
              <w:t>830</w:t>
            </w:r>
          </w:p>
        </w:tc>
        <w:tc>
          <w:tcPr>
            <w:tcW w:w="208" w:type="pct"/>
            <w:shd w:val="clear" w:color="000000" w:fill="FFFFFF"/>
            <w:noWrap/>
          </w:tcPr>
          <w:p w:rsidR="00050C68" w:rsidRPr="00050C68" w:rsidRDefault="00050C68" w:rsidP="00860393">
            <w:pPr>
              <w:jc w:val="center"/>
              <w:rPr>
                <w:rFonts w:ascii="Times New Roman" w:hAnsi="Times New Roman"/>
                <w:sz w:val="14"/>
                <w:szCs w:val="14"/>
              </w:rPr>
            </w:pPr>
            <w:r w:rsidRPr="00050C68">
              <w:rPr>
                <w:rFonts w:ascii="Times New Roman" w:hAnsi="Times New Roman"/>
                <w:sz w:val="14"/>
                <w:szCs w:val="14"/>
              </w:rPr>
              <w:t>1006</w:t>
            </w:r>
          </w:p>
        </w:tc>
        <w:tc>
          <w:tcPr>
            <w:tcW w:w="277" w:type="pct"/>
            <w:shd w:val="clear" w:color="000000" w:fill="FFFFFF"/>
            <w:noWrap/>
          </w:tcPr>
          <w:p w:rsidR="00050C68" w:rsidRPr="00050C68" w:rsidRDefault="00050C68" w:rsidP="00860393">
            <w:pPr>
              <w:jc w:val="center"/>
              <w:rPr>
                <w:rFonts w:ascii="Times New Roman" w:hAnsi="Times New Roman"/>
                <w:sz w:val="14"/>
                <w:szCs w:val="14"/>
              </w:rPr>
            </w:pPr>
            <w:r w:rsidRPr="00050C68">
              <w:rPr>
                <w:rFonts w:ascii="Times New Roman" w:hAnsi="Times New Roman"/>
                <w:sz w:val="14"/>
                <w:szCs w:val="14"/>
              </w:rPr>
              <w:t>0260080000</w:t>
            </w:r>
          </w:p>
        </w:tc>
        <w:tc>
          <w:tcPr>
            <w:tcW w:w="173" w:type="pct"/>
            <w:shd w:val="clear" w:color="000000" w:fill="FFFFFF"/>
            <w:noWrap/>
          </w:tcPr>
          <w:p w:rsidR="00050C68" w:rsidRPr="00050C68" w:rsidRDefault="00050C68" w:rsidP="00860393">
            <w:pPr>
              <w:spacing w:after="0"/>
              <w:jc w:val="center"/>
              <w:rPr>
                <w:rFonts w:ascii="Times New Roman" w:hAnsi="Times New Roman"/>
                <w:sz w:val="14"/>
                <w:szCs w:val="14"/>
                <w:lang w:eastAsia="ru-RU"/>
              </w:rPr>
            </w:pPr>
            <w:r w:rsidRPr="00050C68">
              <w:rPr>
                <w:rFonts w:ascii="Times New Roman" w:hAnsi="Times New Roman"/>
                <w:sz w:val="14"/>
                <w:szCs w:val="14"/>
                <w:lang w:eastAsia="ru-RU"/>
              </w:rPr>
              <w:t>243</w:t>
            </w:r>
          </w:p>
        </w:tc>
        <w:tc>
          <w:tcPr>
            <w:tcW w:w="518" w:type="pct"/>
            <w:shd w:val="clear" w:color="000000" w:fill="FFFFFF"/>
            <w:noWrap/>
          </w:tcPr>
          <w:p w:rsidR="00050C68" w:rsidRPr="00050C68" w:rsidRDefault="00050C68" w:rsidP="00860393">
            <w:pPr>
              <w:ind w:right="-318"/>
              <w:rPr>
                <w:rFonts w:ascii="Times New Roman" w:hAnsi="Times New Roman"/>
                <w:sz w:val="14"/>
                <w:szCs w:val="14"/>
                <w:lang w:eastAsia="ru-RU"/>
              </w:rPr>
            </w:pPr>
          </w:p>
        </w:tc>
        <w:tc>
          <w:tcPr>
            <w:tcW w:w="450"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250 000,0</w:t>
            </w:r>
          </w:p>
        </w:tc>
        <w:tc>
          <w:tcPr>
            <w:tcW w:w="520"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c>
          <w:tcPr>
            <w:tcW w:w="381"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c>
          <w:tcPr>
            <w:tcW w:w="455" w:type="pct"/>
            <w:shd w:val="clear" w:color="000000" w:fill="FFFFFF"/>
            <w:noWrap/>
          </w:tcPr>
          <w:p w:rsidR="00050C68" w:rsidRPr="00050C68" w:rsidRDefault="00050C68" w:rsidP="00860393">
            <w:pPr>
              <w:rPr>
                <w:rFonts w:ascii="Times New Roman" w:hAnsi="Times New Roman"/>
                <w:sz w:val="14"/>
                <w:szCs w:val="14"/>
                <w:lang w:eastAsia="ru-RU"/>
              </w:rPr>
            </w:pPr>
            <w:r w:rsidRPr="00050C68">
              <w:rPr>
                <w:rFonts w:ascii="Times New Roman" w:hAnsi="Times New Roman"/>
                <w:sz w:val="14"/>
                <w:szCs w:val="14"/>
                <w:lang w:eastAsia="ru-RU"/>
              </w:rPr>
              <w:t>250 000,0</w:t>
            </w:r>
          </w:p>
        </w:tc>
        <w:tc>
          <w:tcPr>
            <w:tcW w:w="496"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r>
      <w:tr w:rsidR="00050C68" w:rsidRPr="00050C68" w:rsidTr="00050C68">
        <w:trPr>
          <w:trHeight w:val="20"/>
        </w:trPr>
        <w:tc>
          <w:tcPr>
            <w:tcW w:w="1178" w:type="pct"/>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Итого по задаче 1:</w:t>
            </w:r>
          </w:p>
        </w:tc>
        <w:tc>
          <w:tcPr>
            <w:tcW w:w="173" w:type="pct"/>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 </w:t>
            </w:r>
          </w:p>
        </w:tc>
        <w:tc>
          <w:tcPr>
            <w:tcW w:w="173" w:type="pct"/>
            <w:shd w:val="clear" w:color="000000" w:fill="FFFFFF"/>
            <w:noWrap/>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 </w:t>
            </w:r>
          </w:p>
        </w:tc>
        <w:tc>
          <w:tcPr>
            <w:tcW w:w="208" w:type="pct"/>
            <w:shd w:val="clear" w:color="000000" w:fill="FFFFFF"/>
            <w:noWrap/>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 </w:t>
            </w:r>
          </w:p>
        </w:tc>
        <w:tc>
          <w:tcPr>
            <w:tcW w:w="277" w:type="pct"/>
            <w:shd w:val="clear" w:color="000000" w:fill="FFFFFF"/>
            <w:noWrap/>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 </w:t>
            </w:r>
          </w:p>
        </w:tc>
        <w:tc>
          <w:tcPr>
            <w:tcW w:w="173" w:type="pct"/>
            <w:shd w:val="clear" w:color="000000" w:fill="FFFFFF"/>
            <w:noWrap/>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 </w:t>
            </w:r>
          </w:p>
        </w:tc>
        <w:tc>
          <w:tcPr>
            <w:tcW w:w="518" w:type="pct"/>
            <w:shd w:val="clear" w:color="000000" w:fill="FFFFFF"/>
            <w:noWrap/>
          </w:tcPr>
          <w:p w:rsidR="00050C68" w:rsidRPr="00050C68" w:rsidRDefault="00050C68" w:rsidP="00860393">
            <w:pPr>
              <w:spacing w:after="0" w:line="240" w:lineRule="auto"/>
              <w:ind w:right="-318"/>
              <w:rPr>
                <w:rFonts w:ascii="Times New Roman" w:hAnsi="Times New Roman"/>
                <w:sz w:val="14"/>
                <w:szCs w:val="14"/>
                <w:lang w:eastAsia="ru-RU"/>
              </w:rPr>
            </w:pPr>
            <w:r w:rsidRPr="00050C68">
              <w:rPr>
                <w:rFonts w:ascii="Times New Roman" w:hAnsi="Times New Roman"/>
                <w:sz w:val="14"/>
                <w:szCs w:val="14"/>
                <w:lang w:eastAsia="ru-RU"/>
              </w:rPr>
              <w:t>17 748 868,0</w:t>
            </w:r>
          </w:p>
        </w:tc>
        <w:tc>
          <w:tcPr>
            <w:tcW w:w="450"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17 788 900,0</w:t>
            </w:r>
          </w:p>
        </w:tc>
        <w:tc>
          <w:tcPr>
            <w:tcW w:w="520"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381"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455"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70 615 568,00</w:t>
            </w:r>
          </w:p>
        </w:tc>
        <w:tc>
          <w:tcPr>
            <w:tcW w:w="496" w:type="pct"/>
            <w:shd w:val="clear" w:color="000000" w:fill="FFFFFF"/>
          </w:tcPr>
          <w:p w:rsidR="00050C68" w:rsidRPr="00050C68" w:rsidRDefault="00050C68" w:rsidP="00860393">
            <w:pPr>
              <w:spacing w:after="0"/>
              <w:rPr>
                <w:rFonts w:ascii="Times New Roman" w:hAnsi="Times New Roman"/>
                <w:sz w:val="14"/>
                <w:szCs w:val="14"/>
                <w:lang w:eastAsia="ru-RU"/>
              </w:rPr>
            </w:pPr>
          </w:p>
        </w:tc>
      </w:tr>
      <w:tr w:rsidR="00050C68" w:rsidRPr="00050C68" w:rsidTr="00050C68">
        <w:trPr>
          <w:trHeight w:val="20"/>
        </w:trPr>
        <w:tc>
          <w:tcPr>
            <w:tcW w:w="1178" w:type="pct"/>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 xml:space="preserve">Итого по </w:t>
            </w:r>
            <w:r w:rsidRPr="00050C68">
              <w:rPr>
                <w:rFonts w:ascii="Times New Roman" w:hAnsi="Times New Roman"/>
                <w:sz w:val="14"/>
                <w:szCs w:val="14"/>
                <w:lang w:eastAsia="ru-RU"/>
              </w:rPr>
              <w:lastRenderedPageBreak/>
              <w:t>подпрограмме 6:</w:t>
            </w:r>
          </w:p>
        </w:tc>
        <w:tc>
          <w:tcPr>
            <w:tcW w:w="173" w:type="pct"/>
            <w:shd w:val="clear" w:color="000000" w:fill="FFFFFF"/>
          </w:tcPr>
          <w:p w:rsidR="00050C68" w:rsidRPr="00050C68" w:rsidRDefault="00050C68" w:rsidP="00860393">
            <w:pPr>
              <w:spacing w:after="0"/>
              <w:rPr>
                <w:rFonts w:ascii="Times New Roman" w:hAnsi="Times New Roman"/>
                <w:sz w:val="14"/>
                <w:szCs w:val="14"/>
                <w:lang w:eastAsia="ru-RU"/>
              </w:rPr>
            </w:pPr>
          </w:p>
        </w:tc>
        <w:tc>
          <w:tcPr>
            <w:tcW w:w="173"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08"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77"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173"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518"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17 748 868</w:t>
            </w:r>
            <w:r w:rsidRPr="00050C68">
              <w:rPr>
                <w:rFonts w:ascii="Times New Roman" w:hAnsi="Times New Roman"/>
                <w:sz w:val="14"/>
                <w:szCs w:val="14"/>
                <w:lang w:eastAsia="ru-RU"/>
              </w:rPr>
              <w:lastRenderedPageBreak/>
              <w:t>,0</w:t>
            </w:r>
          </w:p>
        </w:tc>
        <w:tc>
          <w:tcPr>
            <w:tcW w:w="450"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lastRenderedPageBreak/>
              <w:t xml:space="preserve">17 788 </w:t>
            </w:r>
            <w:r w:rsidRPr="00050C68">
              <w:rPr>
                <w:rFonts w:ascii="Times New Roman" w:hAnsi="Times New Roman"/>
                <w:sz w:val="14"/>
                <w:szCs w:val="14"/>
                <w:lang w:eastAsia="ru-RU"/>
              </w:rPr>
              <w:lastRenderedPageBreak/>
              <w:t>900,0</w:t>
            </w:r>
          </w:p>
        </w:tc>
        <w:tc>
          <w:tcPr>
            <w:tcW w:w="520"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lastRenderedPageBreak/>
              <w:t>17 53</w:t>
            </w:r>
            <w:r w:rsidRPr="00050C68">
              <w:rPr>
                <w:rFonts w:ascii="Times New Roman" w:hAnsi="Times New Roman"/>
                <w:sz w:val="14"/>
                <w:szCs w:val="14"/>
                <w:lang w:eastAsia="ru-RU"/>
              </w:rPr>
              <w:lastRenderedPageBreak/>
              <w:t>8 900,0</w:t>
            </w:r>
          </w:p>
        </w:tc>
        <w:tc>
          <w:tcPr>
            <w:tcW w:w="381"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lastRenderedPageBreak/>
              <w:t>17 53</w:t>
            </w:r>
            <w:r w:rsidRPr="00050C68">
              <w:rPr>
                <w:rFonts w:ascii="Times New Roman" w:hAnsi="Times New Roman"/>
                <w:sz w:val="14"/>
                <w:szCs w:val="14"/>
                <w:lang w:eastAsia="ru-RU"/>
              </w:rPr>
              <w:lastRenderedPageBreak/>
              <w:t>8 900,0</w:t>
            </w:r>
          </w:p>
        </w:tc>
        <w:tc>
          <w:tcPr>
            <w:tcW w:w="455"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lastRenderedPageBreak/>
              <w:t>70 615 568,</w:t>
            </w:r>
            <w:r w:rsidRPr="00050C68">
              <w:rPr>
                <w:rFonts w:ascii="Times New Roman" w:hAnsi="Times New Roman"/>
                <w:sz w:val="14"/>
                <w:szCs w:val="14"/>
                <w:lang w:eastAsia="ru-RU"/>
              </w:rPr>
              <w:lastRenderedPageBreak/>
              <w:t>00</w:t>
            </w:r>
          </w:p>
        </w:tc>
        <w:tc>
          <w:tcPr>
            <w:tcW w:w="496" w:type="pct"/>
            <w:shd w:val="clear" w:color="000000" w:fill="FFFFFF"/>
          </w:tcPr>
          <w:p w:rsidR="00050C68" w:rsidRPr="00050C68" w:rsidRDefault="00050C68" w:rsidP="00860393">
            <w:pPr>
              <w:spacing w:after="0"/>
              <w:rPr>
                <w:rFonts w:ascii="Times New Roman" w:hAnsi="Times New Roman"/>
                <w:sz w:val="14"/>
                <w:szCs w:val="14"/>
                <w:lang w:eastAsia="ru-RU"/>
              </w:rPr>
            </w:pPr>
          </w:p>
        </w:tc>
      </w:tr>
      <w:tr w:rsidR="00050C68" w:rsidRPr="00050C68" w:rsidTr="00050C68">
        <w:trPr>
          <w:trHeight w:val="20"/>
        </w:trPr>
        <w:tc>
          <w:tcPr>
            <w:tcW w:w="1178" w:type="pct"/>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lastRenderedPageBreak/>
              <w:t>В том числе</w:t>
            </w:r>
          </w:p>
        </w:tc>
        <w:tc>
          <w:tcPr>
            <w:tcW w:w="173" w:type="pct"/>
            <w:shd w:val="clear" w:color="000000" w:fill="FFFFFF"/>
          </w:tcPr>
          <w:p w:rsidR="00050C68" w:rsidRPr="00050C68" w:rsidRDefault="00050C68" w:rsidP="00860393">
            <w:pPr>
              <w:spacing w:after="0"/>
              <w:rPr>
                <w:rFonts w:ascii="Times New Roman" w:hAnsi="Times New Roman"/>
                <w:sz w:val="14"/>
                <w:szCs w:val="14"/>
                <w:lang w:eastAsia="ru-RU"/>
              </w:rPr>
            </w:pPr>
          </w:p>
        </w:tc>
        <w:tc>
          <w:tcPr>
            <w:tcW w:w="173"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08"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77"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173" w:type="pct"/>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518"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p>
        </w:tc>
        <w:tc>
          <w:tcPr>
            <w:tcW w:w="450"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p>
        </w:tc>
        <w:tc>
          <w:tcPr>
            <w:tcW w:w="520"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c>
          <w:tcPr>
            <w:tcW w:w="381" w:type="pct"/>
            <w:shd w:val="clear" w:color="000000" w:fill="FFFFFF"/>
          </w:tcPr>
          <w:p w:rsidR="00050C68" w:rsidRPr="00050C68" w:rsidRDefault="00050C68" w:rsidP="00860393">
            <w:pPr>
              <w:spacing w:after="0" w:line="240" w:lineRule="auto"/>
              <w:rPr>
                <w:rFonts w:ascii="Times New Roman" w:hAnsi="Times New Roman"/>
                <w:sz w:val="14"/>
                <w:szCs w:val="14"/>
                <w:lang w:eastAsia="ru-RU"/>
              </w:rPr>
            </w:pPr>
          </w:p>
        </w:tc>
        <w:tc>
          <w:tcPr>
            <w:tcW w:w="455" w:type="pct"/>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p>
        </w:tc>
        <w:tc>
          <w:tcPr>
            <w:tcW w:w="496" w:type="pct"/>
            <w:shd w:val="clear" w:color="000000" w:fill="FFFFFF"/>
          </w:tcPr>
          <w:p w:rsidR="00050C68" w:rsidRPr="00050C68" w:rsidRDefault="00050C68" w:rsidP="00860393">
            <w:pPr>
              <w:spacing w:after="0"/>
              <w:jc w:val="right"/>
              <w:rPr>
                <w:rFonts w:ascii="Times New Roman" w:hAnsi="Times New Roman"/>
                <w:sz w:val="14"/>
                <w:szCs w:val="14"/>
                <w:lang w:eastAsia="ru-RU"/>
              </w:rPr>
            </w:pPr>
          </w:p>
        </w:tc>
      </w:tr>
      <w:tr w:rsidR="00050C68" w:rsidRPr="00050C68" w:rsidTr="00050C68">
        <w:trPr>
          <w:trHeight w:val="20"/>
        </w:trPr>
        <w:tc>
          <w:tcPr>
            <w:tcW w:w="1178"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краевой бюджет</w:t>
            </w:r>
          </w:p>
        </w:tc>
        <w:tc>
          <w:tcPr>
            <w:tcW w:w="173"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rPr>
                <w:rFonts w:ascii="Times New Roman" w:hAnsi="Times New Roman"/>
                <w:sz w:val="14"/>
                <w:szCs w:val="14"/>
                <w:lang w:eastAsia="ru-RU"/>
              </w:rPr>
            </w:pPr>
          </w:p>
        </w:tc>
        <w:tc>
          <w:tcPr>
            <w:tcW w:w="173"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08"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77"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173"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518"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line="240" w:lineRule="auto"/>
              <w:ind w:right="-318"/>
              <w:rPr>
                <w:rFonts w:ascii="Times New Roman" w:hAnsi="Times New Roman"/>
                <w:sz w:val="14"/>
                <w:szCs w:val="14"/>
                <w:lang w:eastAsia="ru-RU"/>
              </w:rPr>
            </w:pPr>
            <w:r w:rsidRPr="00050C68">
              <w:rPr>
                <w:rFonts w:ascii="Times New Roman" w:hAnsi="Times New Roman"/>
                <w:sz w:val="14"/>
                <w:szCs w:val="14"/>
                <w:lang w:eastAsia="ru-RU"/>
              </w:rPr>
              <w:t>17 748 868,0</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520"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381"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17 538 900,0</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70 365 568,0</w:t>
            </w:r>
          </w:p>
        </w:tc>
        <w:tc>
          <w:tcPr>
            <w:tcW w:w="496"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jc w:val="right"/>
              <w:rPr>
                <w:rFonts w:ascii="Times New Roman" w:hAnsi="Times New Roman"/>
                <w:sz w:val="14"/>
                <w:szCs w:val="14"/>
                <w:lang w:eastAsia="ru-RU"/>
              </w:rPr>
            </w:pPr>
          </w:p>
          <w:p w:rsidR="00050C68" w:rsidRPr="00050C68" w:rsidRDefault="00050C68" w:rsidP="00860393">
            <w:pPr>
              <w:spacing w:after="0"/>
              <w:jc w:val="right"/>
              <w:rPr>
                <w:rFonts w:ascii="Times New Roman" w:hAnsi="Times New Roman"/>
                <w:sz w:val="14"/>
                <w:szCs w:val="14"/>
                <w:lang w:eastAsia="ru-RU"/>
              </w:rPr>
            </w:pPr>
          </w:p>
        </w:tc>
      </w:tr>
      <w:tr w:rsidR="00050C68" w:rsidRPr="00050C68" w:rsidTr="00050C68">
        <w:trPr>
          <w:trHeight w:val="20"/>
        </w:trPr>
        <w:tc>
          <w:tcPr>
            <w:tcW w:w="1178"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rPr>
                <w:rFonts w:ascii="Times New Roman" w:hAnsi="Times New Roman"/>
                <w:sz w:val="14"/>
                <w:szCs w:val="14"/>
                <w:lang w:eastAsia="ru-RU"/>
              </w:rPr>
            </w:pPr>
            <w:r w:rsidRPr="00050C68">
              <w:rPr>
                <w:rFonts w:ascii="Times New Roman" w:hAnsi="Times New Roman"/>
                <w:sz w:val="14"/>
                <w:szCs w:val="14"/>
                <w:lang w:eastAsia="ru-RU"/>
              </w:rPr>
              <w:t>районный бюджет</w:t>
            </w:r>
          </w:p>
        </w:tc>
        <w:tc>
          <w:tcPr>
            <w:tcW w:w="173"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rPr>
                <w:rFonts w:ascii="Times New Roman" w:hAnsi="Times New Roman"/>
                <w:sz w:val="14"/>
                <w:szCs w:val="14"/>
                <w:lang w:eastAsia="ru-RU"/>
              </w:rPr>
            </w:pPr>
          </w:p>
        </w:tc>
        <w:tc>
          <w:tcPr>
            <w:tcW w:w="173"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08"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277"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173"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rPr>
                <w:rFonts w:ascii="Times New Roman" w:hAnsi="Times New Roman"/>
                <w:sz w:val="14"/>
                <w:szCs w:val="14"/>
                <w:lang w:eastAsia="ru-RU"/>
              </w:rPr>
            </w:pPr>
          </w:p>
        </w:tc>
        <w:tc>
          <w:tcPr>
            <w:tcW w:w="518"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line="240" w:lineRule="auto"/>
              <w:ind w:right="-318"/>
              <w:rPr>
                <w:rFonts w:ascii="Times New Roman" w:hAnsi="Times New Roman"/>
                <w:sz w:val="14"/>
                <w:szCs w:val="14"/>
                <w:lang w:eastAsia="ru-RU"/>
              </w:rPr>
            </w:pPr>
            <w:r w:rsidRPr="00050C68">
              <w:rPr>
                <w:rFonts w:ascii="Times New Roman" w:hAnsi="Times New Roman"/>
                <w:sz w:val="14"/>
                <w:szCs w:val="14"/>
                <w:lang w:eastAsia="ru-RU"/>
              </w:rPr>
              <w:t>0,00</w:t>
            </w:r>
          </w:p>
        </w:tc>
        <w:tc>
          <w:tcPr>
            <w:tcW w:w="450"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250 000,00</w:t>
            </w:r>
          </w:p>
        </w:tc>
        <w:tc>
          <w:tcPr>
            <w:tcW w:w="520"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0,00</w:t>
            </w:r>
          </w:p>
        </w:tc>
        <w:tc>
          <w:tcPr>
            <w:tcW w:w="455" w:type="pct"/>
            <w:tcBorders>
              <w:top w:val="single" w:sz="4" w:space="0" w:color="auto"/>
              <w:left w:val="single" w:sz="4" w:space="0" w:color="auto"/>
              <w:bottom w:val="single" w:sz="4" w:space="0" w:color="auto"/>
              <w:right w:val="single" w:sz="4" w:space="0" w:color="auto"/>
            </w:tcBorders>
            <w:shd w:val="clear" w:color="000000" w:fill="FFFFFF"/>
            <w:noWrap/>
          </w:tcPr>
          <w:p w:rsidR="00050C68" w:rsidRPr="00050C68" w:rsidRDefault="00050C68" w:rsidP="00860393">
            <w:pPr>
              <w:spacing w:after="0" w:line="240" w:lineRule="auto"/>
              <w:rPr>
                <w:rFonts w:ascii="Times New Roman" w:hAnsi="Times New Roman"/>
                <w:sz w:val="14"/>
                <w:szCs w:val="14"/>
                <w:lang w:eastAsia="ru-RU"/>
              </w:rPr>
            </w:pPr>
            <w:r w:rsidRPr="00050C68">
              <w:rPr>
                <w:rFonts w:ascii="Times New Roman" w:hAnsi="Times New Roman"/>
                <w:sz w:val="14"/>
                <w:szCs w:val="14"/>
                <w:lang w:eastAsia="ru-RU"/>
              </w:rPr>
              <w:t>250 000,00</w:t>
            </w:r>
          </w:p>
        </w:tc>
        <w:tc>
          <w:tcPr>
            <w:tcW w:w="496" w:type="pct"/>
            <w:tcBorders>
              <w:top w:val="single" w:sz="4" w:space="0" w:color="auto"/>
              <w:left w:val="single" w:sz="4" w:space="0" w:color="auto"/>
              <w:bottom w:val="single" w:sz="4" w:space="0" w:color="auto"/>
              <w:right w:val="single" w:sz="4" w:space="0" w:color="auto"/>
            </w:tcBorders>
            <w:shd w:val="clear" w:color="000000" w:fill="FFFFFF"/>
          </w:tcPr>
          <w:p w:rsidR="00050C68" w:rsidRPr="00050C68" w:rsidRDefault="00050C68" w:rsidP="00860393">
            <w:pPr>
              <w:spacing w:after="0"/>
              <w:jc w:val="right"/>
              <w:rPr>
                <w:rFonts w:ascii="Times New Roman" w:hAnsi="Times New Roman"/>
                <w:sz w:val="14"/>
                <w:szCs w:val="14"/>
                <w:lang w:eastAsia="ru-RU"/>
              </w:rPr>
            </w:pPr>
          </w:p>
        </w:tc>
      </w:tr>
    </w:tbl>
    <w:p w:rsidR="00050C68" w:rsidRDefault="00050C68" w:rsidP="00CD38E6">
      <w:pPr>
        <w:tabs>
          <w:tab w:val="left" w:pos="4011"/>
        </w:tabs>
        <w:spacing w:after="0" w:line="240" w:lineRule="auto"/>
        <w:rPr>
          <w:rFonts w:ascii="Times New Roman" w:hAnsi="Times New Roman"/>
          <w:sz w:val="16"/>
          <w:szCs w:val="20"/>
          <w:lang w:val="en-US"/>
        </w:rPr>
      </w:pPr>
    </w:p>
    <w:p w:rsidR="00CD38E6" w:rsidRPr="00CD38E6" w:rsidRDefault="00CD38E6" w:rsidP="00CD38E6">
      <w:pPr>
        <w:tabs>
          <w:tab w:val="left" w:pos="1114"/>
          <w:tab w:val="left" w:pos="3454"/>
        </w:tabs>
        <w:spacing w:after="0" w:line="240" w:lineRule="auto"/>
        <w:ind w:firstLine="34"/>
        <w:jc w:val="right"/>
        <w:rPr>
          <w:rFonts w:ascii="Times New Roman" w:eastAsia="Times New Roman" w:hAnsi="Times New Roman"/>
          <w:sz w:val="18"/>
          <w:szCs w:val="18"/>
          <w:lang w:eastAsia="ru-RU"/>
        </w:rPr>
      </w:pPr>
      <w:r w:rsidRPr="00CD38E6">
        <w:rPr>
          <w:rFonts w:ascii="Times New Roman" w:eastAsia="Times New Roman" w:hAnsi="Times New Roman"/>
          <w:sz w:val="18"/>
          <w:szCs w:val="18"/>
          <w:lang w:eastAsia="ru-RU"/>
        </w:rPr>
        <w:t xml:space="preserve">                                                                                                                                                                   Приложение №5</w:t>
      </w:r>
    </w:p>
    <w:p w:rsidR="00CD38E6" w:rsidRDefault="00CD38E6" w:rsidP="00CD38E6">
      <w:pPr>
        <w:tabs>
          <w:tab w:val="left" w:pos="1114"/>
          <w:tab w:val="left" w:pos="3454"/>
        </w:tabs>
        <w:spacing w:after="0" w:line="240" w:lineRule="auto"/>
        <w:ind w:firstLine="34"/>
        <w:jc w:val="right"/>
        <w:rPr>
          <w:rFonts w:ascii="Times New Roman" w:eastAsia="Times New Roman" w:hAnsi="Times New Roman"/>
          <w:sz w:val="18"/>
          <w:szCs w:val="18"/>
          <w:lang w:val="en-US" w:eastAsia="ru-RU"/>
        </w:rPr>
      </w:pPr>
      <w:r w:rsidRPr="00CD38E6">
        <w:rPr>
          <w:rFonts w:ascii="Times New Roman" w:eastAsia="Times New Roman" w:hAnsi="Times New Roman"/>
          <w:sz w:val="18"/>
          <w:szCs w:val="18"/>
          <w:lang w:eastAsia="ru-RU"/>
        </w:rPr>
        <w:t xml:space="preserve">                                                                                                                                                                   к постановлению администрации Богучанского района </w:t>
      </w:r>
    </w:p>
    <w:p w:rsidR="00CD38E6" w:rsidRPr="00CD38E6" w:rsidRDefault="00CD38E6" w:rsidP="00CD38E6">
      <w:pPr>
        <w:tabs>
          <w:tab w:val="left" w:pos="1114"/>
          <w:tab w:val="left" w:pos="3454"/>
        </w:tabs>
        <w:spacing w:after="0" w:line="240" w:lineRule="auto"/>
        <w:ind w:firstLine="34"/>
        <w:jc w:val="right"/>
        <w:rPr>
          <w:rFonts w:ascii="Times New Roman" w:eastAsia="Times New Roman" w:hAnsi="Times New Roman"/>
          <w:sz w:val="18"/>
          <w:szCs w:val="18"/>
          <w:lang w:eastAsia="ru-RU"/>
        </w:rPr>
      </w:pPr>
      <w:r w:rsidRPr="00CD38E6">
        <w:rPr>
          <w:rFonts w:ascii="Times New Roman" w:eastAsia="Times New Roman" w:hAnsi="Times New Roman"/>
          <w:sz w:val="18"/>
          <w:szCs w:val="18"/>
          <w:lang w:eastAsia="ru-RU"/>
        </w:rPr>
        <w:tab/>
        <w:t xml:space="preserve">   </w:t>
      </w:r>
      <w:r>
        <w:rPr>
          <w:rFonts w:ascii="Times New Roman" w:eastAsia="Times New Roman" w:hAnsi="Times New Roman"/>
          <w:sz w:val="18"/>
          <w:szCs w:val="18"/>
          <w:lang w:eastAsia="ru-RU"/>
        </w:rPr>
        <w:t xml:space="preserve">                        от 08</w:t>
      </w:r>
      <w:r>
        <w:rPr>
          <w:rFonts w:ascii="Times New Roman" w:eastAsia="Times New Roman" w:hAnsi="Times New Roman"/>
          <w:sz w:val="18"/>
          <w:szCs w:val="18"/>
          <w:lang w:val="en-US" w:eastAsia="ru-RU"/>
        </w:rPr>
        <w:t>.</w:t>
      </w:r>
      <w:r>
        <w:rPr>
          <w:rFonts w:ascii="Times New Roman" w:eastAsia="Times New Roman" w:hAnsi="Times New Roman"/>
          <w:sz w:val="18"/>
          <w:szCs w:val="18"/>
          <w:lang w:eastAsia="ru-RU"/>
        </w:rPr>
        <w:t>07</w:t>
      </w:r>
      <w:r>
        <w:rPr>
          <w:rFonts w:ascii="Times New Roman" w:eastAsia="Times New Roman" w:hAnsi="Times New Roman"/>
          <w:sz w:val="18"/>
          <w:szCs w:val="18"/>
          <w:lang w:val="en-US" w:eastAsia="ru-RU"/>
        </w:rPr>
        <w:t>.</w:t>
      </w:r>
      <w:r w:rsidRPr="00CD38E6">
        <w:rPr>
          <w:rFonts w:ascii="Times New Roman" w:eastAsia="Times New Roman" w:hAnsi="Times New Roman"/>
          <w:sz w:val="18"/>
          <w:szCs w:val="18"/>
          <w:lang w:eastAsia="ru-RU"/>
        </w:rPr>
        <w:t xml:space="preserve">2016г. №505-п            </w:t>
      </w:r>
    </w:p>
    <w:p w:rsidR="00CD38E6" w:rsidRPr="00CD38E6" w:rsidRDefault="00CD38E6" w:rsidP="00CD38E6">
      <w:pPr>
        <w:tabs>
          <w:tab w:val="left" w:pos="1114"/>
          <w:tab w:val="left" w:pos="3454"/>
        </w:tabs>
        <w:spacing w:after="0" w:line="240" w:lineRule="auto"/>
        <w:ind w:firstLine="34"/>
        <w:jc w:val="right"/>
        <w:rPr>
          <w:rFonts w:ascii="Times New Roman" w:eastAsia="Times New Roman" w:hAnsi="Times New Roman"/>
          <w:sz w:val="18"/>
          <w:szCs w:val="18"/>
          <w:lang w:eastAsia="ru-RU"/>
        </w:rPr>
      </w:pPr>
      <w:r w:rsidRPr="00CD38E6">
        <w:rPr>
          <w:rFonts w:ascii="Times New Roman" w:eastAsia="Times New Roman" w:hAnsi="Times New Roman"/>
          <w:sz w:val="18"/>
          <w:szCs w:val="18"/>
          <w:lang w:eastAsia="ru-RU"/>
        </w:rPr>
        <w:t xml:space="preserve">                                                                                                                                                                 </w:t>
      </w:r>
    </w:p>
    <w:p w:rsidR="00CD38E6" w:rsidRPr="00CD38E6" w:rsidRDefault="00CD38E6" w:rsidP="00CD38E6">
      <w:pPr>
        <w:tabs>
          <w:tab w:val="left" w:pos="1114"/>
          <w:tab w:val="left" w:pos="3454"/>
        </w:tabs>
        <w:spacing w:after="0" w:line="240" w:lineRule="auto"/>
        <w:ind w:firstLine="34"/>
        <w:jc w:val="right"/>
        <w:rPr>
          <w:rFonts w:ascii="Times New Roman" w:eastAsia="Times New Roman" w:hAnsi="Times New Roman"/>
          <w:sz w:val="18"/>
          <w:szCs w:val="18"/>
          <w:lang w:eastAsia="ru-RU"/>
        </w:rPr>
      </w:pPr>
      <w:r w:rsidRPr="00CD38E6">
        <w:rPr>
          <w:rFonts w:ascii="Times New Roman" w:eastAsia="Times New Roman" w:hAnsi="Times New Roman"/>
          <w:sz w:val="18"/>
          <w:szCs w:val="18"/>
          <w:lang w:eastAsia="ru-RU"/>
        </w:rPr>
        <w:t xml:space="preserve">                                                                                           Приложение 1</w:t>
      </w:r>
      <w:r w:rsidRPr="00CD38E6">
        <w:rPr>
          <w:rFonts w:ascii="Times New Roman" w:eastAsia="Times New Roman" w:hAnsi="Times New Roman"/>
          <w:sz w:val="18"/>
          <w:szCs w:val="18"/>
          <w:lang w:eastAsia="ru-RU"/>
        </w:rPr>
        <w:br/>
        <w:t xml:space="preserve">                                                                                                                                                   к Паспорту проекта муниципальной программы</w:t>
      </w:r>
      <w:r w:rsidRPr="00CD38E6">
        <w:rPr>
          <w:rFonts w:ascii="Times New Roman" w:eastAsia="Times New Roman" w:hAnsi="Times New Roman"/>
          <w:sz w:val="18"/>
          <w:szCs w:val="18"/>
          <w:lang w:eastAsia="ru-RU"/>
        </w:rPr>
        <w:br/>
        <w:t xml:space="preserve">                                                                                                                                        «Система социальной защиты населения </w:t>
      </w:r>
    </w:p>
    <w:p w:rsidR="00CD38E6" w:rsidRPr="00CD38E6" w:rsidRDefault="00CD38E6" w:rsidP="00CD38E6">
      <w:pPr>
        <w:spacing w:after="0" w:line="240" w:lineRule="auto"/>
        <w:jc w:val="right"/>
        <w:rPr>
          <w:rFonts w:ascii="Times New Roman" w:eastAsia="Times New Roman" w:hAnsi="Times New Roman"/>
          <w:sz w:val="18"/>
          <w:szCs w:val="18"/>
          <w:lang w:eastAsia="ru-RU"/>
        </w:rPr>
      </w:pPr>
      <w:r w:rsidRPr="00CD38E6">
        <w:rPr>
          <w:rFonts w:ascii="Times New Roman" w:eastAsia="Times New Roman" w:hAnsi="Times New Roman"/>
          <w:sz w:val="18"/>
          <w:szCs w:val="18"/>
          <w:lang w:eastAsia="ru-RU"/>
        </w:rPr>
        <w:t xml:space="preserve">                                                                                                           Богучанского  района» </w:t>
      </w:r>
    </w:p>
    <w:p w:rsidR="00CD38E6" w:rsidRPr="00CD38E6" w:rsidRDefault="00CD38E6" w:rsidP="00CD38E6">
      <w:pPr>
        <w:spacing w:after="0" w:line="240" w:lineRule="auto"/>
        <w:jc w:val="right"/>
        <w:rPr>
          <w:rFonts w:ascii="Times New Roman" w:eastAsia="Times New Roman" w:hAnsi="Times New Roman"/>
          <w:b/>
          <w:sz w:val="18"/>
          <w:szCs w:val="18"/>
          <w:lang w:eastAsia="ru-RU"/>
        </w:rPr>
      </w:pPr>
    </w:p>
    <w:p w:rsidR="00050C68" w:rsidRPr="00860393" w:rsidRDefault="00CD38E6" w:rsidP="00CD38E6">
      <w:pPr>
        <w:spacing w:after="0" w:line="240" w:lineRule="auto"/>
        <w:jc w:val="center"/>
        <w:rPr>
          <w:rFonts w:ascii="Times New Roman" w:eastAsia="Times New Roman" w:hAnsi="Times New Roman"/>
          <w:sz w:val="20"/>
          <w:szCs w:val="18"/>
          <w:lang w:eastAsia="ru-RU"/>
        </w:rPr>
      </w:pPr>
      <w:r w:rsidRPr="00CD38E6">
        <w:rPr>
          <w:rFonts w:ascii="Times New Roman" w:eastAsia="Times New Roman" w:hAnsi="Times New Roman"/>
          <w:sz w:val="20"/>
          <w:szCs w:val="18"/>
          <w:lang w:eastAsia="ru-RU"/>
        </w:rPr>
        <w:t>Целевые показатели и показатели результативности муниципальной программы «Система социальной защиты населения Богучанского района»</w:t>
      </w:r>
    </w:p>
    <w:p w:rsidR="00CD38E6" w:rsidRPr="00860393" w:rsidRDefault="00CD38E6" w:rsidP="00CD38E6">
      <w:pPr>
        <w:spacing w:after="0" w:line="240" w:lineRule="auto"/>
        <w:jc w:val="center"/>
        <w:rPr>
          <w:rFonts w:ascii="Times New Roman" w:eastAsia="Times New Roman" w:hAnsi="Times New Roman"/>
          <w:sz w:val="20"/>
          <w:szCs w:val="1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4443"/>
        <w:gridCol w:w="441"/>
        <w:gridCol w:w="449"/>
        <w:gridCol w:w="605"/>
        <w:gridCol w:w="379"/>
        <w:gridCol w:w="379"/>
        <w:gridCol w:w="392"/>
        <w:gridCol w:w="404"/>
        <w:gridCol w:w="404"/>
        <w:gridCol w:w="216"/>
        <w:gridCol w:w="327"/>
        <w:gridCol w:w="216"/>
        <w:gridCol w:w="216"/>
        <w:gridCol w:w="249"/>
      </w:tblGrid>
      <w:tr w:rsidR="00B42F3C" w:rsidRPr="00B42F3C" w:rsidTr="00B42F3C">
        <w:trPr>
          <w:trHeight w:val="20"/>
        </w:trPr>
        <w:tc>
          <w:tcPr>
            <w:tcW w:w="447"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 </w:t>
            </w:r>
            <w:proofErr w:type="gramStart"/>
            <w:r w:rsidRPr="00B42F3C">
              <w:rPr>
                <w:rFonts w:ascii="Times New Roman" w:hAnsi="Times New Roman"/>
                <w:sz w:val="14"/>
                <w:szCs w:val="14"/>
              </w:rPr>
              <w:t>п</w:t>
            </w:r>
            <w:proofErr w:type="gramEnd"/>
            <w:r w:rsidRPr="00B42F3C">
              <w:rPr>
                <w:rFonts w:ascii="Times New Roman" w:hAnsi="Times New Roman"/>
                <w:sz w:val="14"/>
                <w:szCs w:val="14"/>
              </w:rPr>
              <w:t>/п</w:t>
            </w:r>
          </w:p>
        </w:tc>
        <w:tc>
          <w:tcPr>
            <w:tcW w:w="716"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Цели,</w:t>
            </w:r>
            <w:r w:rsidRPr="00B42F3C">
              <w:rPr>
                <w:rFonts w:ascii="Times New Roman" w:hAnsi="Times New Roman"/>
                <w:sz w:val="14"/>
                <w:szCs w:val="14"/>
              </w:rPr>
              <w:br/>
              <w:t>задачи,</w:t>
            </w:r>
            <w:r w:rsidRPr="00B42F3C">
              <w:rPr>
                <w:rFonts w:ascii="Times New Roman" w:hAnsi="Times New Roman"/>
                <w:sz w:val="14"/>
                <w:szCs w:val="14"/>
              </w:rPr>
              <w:br/>
              <w:t>показатели</w:t>
            </w:r>
          </w:p>
        </w:tc>
        <w:tc>
          <w:tcPr>
            <w:tcW w:w="179"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Единица измерения</w:t>
            </w:r>
          </w:p>
        </w:tc>
        <w:tc>
          <w:tcPr>
            <w:tcW w:w="313"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Вес показателя</w:t>
            </w:r>
          </w:p>
        </w:tc>
        <w:tc>
          <w:tcPr>
            <w:tcW w:w="537"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Источник информации</w:t>
            </w:r>
          </w:p>
        </w:tc>
        <w:tc>
          <w:tcPr>
            <w:tcW w:w="492"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br/>
              <w:t>2012 год</w:t>
            </w:r>
          </w:p>
        </w:tc>
        <w:tc>
          <w:tcPr>
            <w:tcW w:w="492"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br/>
              <w:t>2013 год</w:t>
            </w:r>
          </w:p>
        </w:tc>
        <w:tc>
          <w:tcPr>
            <w:tcW w:w="358"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 2014 год</w:t>
            </w:r>
          </w:p>
        </w:tc>
        <w:tc>
          <w:tcPr>
            <w:tcW w:w="403"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2015 год</w:t>
            </w:r>
          </w:p>
        </w:tc>
        <w:tc>
          <w:tcPr>
            <w:tcW w:w="358" w:type="pct"/>
            <w:gridSpan w:val="2"/>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2016 год</w:t>
            </w:r>
          </w:p>
        </w:tc>
        <w:tc>
          <w:tcPr>
            <w:tcW w:w="358" w:type="pct"/>
            <w:gridSpan w:val="3"/>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 2017 год</w:t>
            </w:r>
          </w:p>
        </w:tc>
        <w:tc>
          <w:tcPr>
            <w:tcW w:w="348" w:type="pct"/>
            <w:tcBorders>
              <w:top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 2018 год</w:t>
            </w:r>
          </w:p>
          <w:p w:rsidR="00B42F3C" w:rsidRPr="00B42F3C" w:rsidRDefault="00B42F3C" w:rsidP="00B42F3C">
            <w:pPr>
              <w:spacing w:after="0" w:line="240" w:lineRule="auto"/>
              <w:jc w:val="center"/>
              <w:rPr>
                <w:rFonts w:ascii="Times New Roman" w:hAnsi="Times New Roman"/>
                <w:sz w:val="14"/>
                <w:szCs w:val="14"/>
              </w:rPr>
            </w:pP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Цель: Полное и своевременное исполнение переданных государственных полномочий по предоставлению мер социальной поддержки населению</w:t>
            </w:r>
          </w:p>
        </w:tc>
      </w:tr>
      <w:tr w:rsidR="00B42F3C" w:rsidRPr="00B42F3C" w:rsidTr="00B42F3C">
        <w:trPr>
          <w:trHeight w:val="20"/>
        </w:trPr>
        <w:tc>
          <w:tcPr>
            <w:tcW w:w="447" w:type="pct"/>
            <w:shd w:val="clear" w:color="000000" w:fill="FFFFFF"/>
          </w:tcPr>
          <w:p w:rsidR="00B42F3C" w:rsidRPr="00B42F3C" w:rsidRDefault="00B42F3C" w:rsidP="00B42F3C">
            <w:pPr>
              <w:spacing w:after="0" w:line="240" w:lineRule="auto"/>
              <w:ind w:firstLine="249"/>
              <w:jc w:val="center"/>
              <w:rPr>
                <w:rFonts w:ascii="Times New Roman" w:hAnsi="Times New Roman"/>
                <w:sz w:val="14"/>
                <w:szCs w:val="14"/>
              </w:rPr>
            </w:pPr>
            <w:r w:rsidRPr="00B42F3C">
              <w:rPr>
                <w:rFonts w:ascii="Times New Roman" w:hAnsi="Times New Roman"/>
                <w:sz w:val="14"/>
                <w:szCs w:val="14"/>
              </w:rPr>
              <w:t>Целевой</w:t>
            </w:r>
            <w:r w:rsidRPr="00B42F3C">
              <w:rPr>
                <w:rFonts w:ascii="Times New Roman" w:hAnsi="Times New Roman"/>
                <w:sz w:val="14"/>
                <w:szCs w:val="14"/>
              </w:rPr>
              <w:br/>
              <w:t xml:space="preserve">показатель 1 </w:t>
            </w:r>
          </w:p>
        </w:tc>
        <w:tc>
          <w:tcPr>
            <w:tcW w:w="716" w:type="pct"/>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Удельный вес граждан, получающих меры социальной поддержки адресно (с учетом доходности), в общей численности граждан, имеющих на них право</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X</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информационный банк данных "Адресная социальная помощь" </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40,4</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highlight w:val="yellow"/>
              </w:rPr>
            </w:pPr>
            <w:r w:rsidRPr="00B42F3C">
              <w:rPr>
                <w:rFonts w:ascii="Times New Roman" w:hAnsi="Times New Roman"/>
                <w:sz w:val="14"/>
                <w:szCs w:val="14"/>
              </w:rPr>
              <w:t>42,4</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43,9</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58"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53" w:type="pct"/>
            <w:gridSpan w:val="2"/>
            <w:shd w:val="clear" w:color="000000" w:fill="FFFFFF"/>
            <w:vAlign w:val="center"/>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 xml:space="preserve">      0,0</w:t>
            </w:r>
          </w:p>
        </w:tc>
        <w:tc>
          <w:tcPr>
            <w:tcW w:w="353"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Задача 1: Предоставление мер социальной поддержки отдельным категориям граждан, в т. ч.  инвалидам</w:t>
            </w: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Подпрограмма 1: Повышение качества жизни отдельных категорий граждан в т. ч.  инвалидов, степени их социальной защищенности</w:t>
            </w:r>
          </w:p>
        </w:tc>
      </w:tr>
      <w:tr w:rsidR="00B42F3C" w:rsidRPr="00B42F3C" w:rsidTr="00B42F3C">
        <w:trPr>
          <w:trHeight w:val="20"/>
        </w:trPr>
        <w:tc>
          <w:tcPr>
            <w:tcW w:w="447"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1.1.</w:t>
            </w:r>
          </w:p>
        </w:tc>
        <w:tc>
          <w:tcPr>
            <w:tcW w:w="716" w:type="pct"/>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Доля граждан, получающих регулярные денежные выплаты, от числа граждан, имеющих на них право</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форма 3-соцподдержка</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82,7</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82,7</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82,7</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1.2.</w:t>
            </w:r>
          </w:p>
        </w:tc>
        <w:tc>
          <w:tcPr>
            <w:tcW w:w="716" w:type="pct"/>
            <w:shd w:val="clear" w:color="000000" w:fill="FFFFFF"/>
            <w:vAlign w:val="center"/>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Удельный вес инвалидов, реализующих индивидуальные программы реабилитации в муниципальных учреждениях социального обслуживания, от общего числа инвалидов в Богучанском районе</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ведомственная отчетность </w:t>
            </w:r>
            <w:r w:rsidRPr="00B42F3C">
              <w:rPr>
                <w:rFonts w:ascii="Times New Roman" w:hAnsi="Times New Roman"/>
                <w:sz w:val="14"/>
                <w:szCs w:val="14"/>
              </w:rPr>
              <w:br/>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33,0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34,2</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1.3.</w:t>
            </w:r>
          </w:p>
        </w:tc>
        <w:tc>
          <w:tcPr>
            <w:tcW w:w="716" w:type="pct"/>
            <w:shd w:val="clear" w:color="000000" w:fill="FFFFFF"/>
            <w:vAlign w:val="center"/>
          </w:tcPr>
          <w:p w:rsidR="00B42F3C" w:rsidRPr="00B42F3C" w:rsidRDefault="00B42F3C" w:rsidP="00B42F3C">
            <w:pPr>
              <w:spacing w:after="0" w:line="240" w:lineRule="auto"/>
              <w:ind w:right="-438"/>
              <w:rPr>
                <w:rFonts w:ascii="Times New Roman" w:hAnsi="Times New Roman"/>
                <w:sz w:val="14"/>
                <w:szCs w:val="14"/>
              </w:rPr>
            </w:pPr>
            <w:r w:rsidRPr="00B42F3C">
              <w:rPr>
                <w:rFonts w:ascii="Times New Roman" w:hAnsi="Times New Roman"/>
                <w:sz w:val="14"/>
                <w:szCs w:val="14"/>
              </w:rPr>
              <w:t xml:space="preserve">Отношение количества своевременно назначенных пенсий за выслугу лет лицам, замещавшим должности муниципальной службы муниципального образования Богучанский район к общему объему выплаченных пенсий за выслугу лет лицам, замещавшим должности муниципальной службы </w:t>
            </w:r>
          </w:p>
          <w:p w:rsidR="00B42F3C" w:rsidRPr="00B42F3C" w:rsidRDefault="00B42F3C" w:rsidP="00B42F3C">
            <w:pPr>
              <w:spacing w:after="0" w:line="240" w:lineRule="auto"/>
              <w:rPr>
                <w:rFonts w:ascii="Times New Roman" w:hAnsi="Times New Roman"/>
                <w:sz w:val="14"/>
                <w:szCs w:val="14"/>
              </w:rPr>
            </w:pP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0,01</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ведомственная отчетность</w:t>
            </w:r>
          </w:p>
          <w:p w:rsidR="00B42F3C" w:rsidRPr="00B42F3C" w:rsidRDefault="00B42F3C" w:rsidP="00B42F3C">
            <w:pPr>
              <w:spacing w:after="0" w:line="240" w:lineRule="auto"/>
              <w:jc w:val="center"/>
              <w:rPr>
                <w:rFonts w:ascii="Times New Roman" w:hAnsi="Times New Roman"/>
                <w:sz w:val="14"/>
                <w:szCs w:val="14"/>
              </w:rPr>
            </w:pP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r>
      <w:tr w:rsidR="00B42F3C" w:rsidRPr="00B42F3C" w:rsidTr="00B42F3C">
        <w:trPr>
          <w:trHeight w:val="20"/>
        </w:trPr>
        <w:tc>
          <w:tcPr>
            <w:tcW w:w="5000" w:type="pct"/>
            <w:gridSpan w:val="15"/>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Подпрограмма 3: Обеспечение социальной поддержки граждан на оплату жилого помещения и коммунальных услуг</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3.1</w:t>
            </w:r>
          </w:p>
        </w:tc>
        <w:tc>
          <w:tcPr>
            <w:tcW w:w="716" w:type="pct"/>
            <w:shd w:val="clear" w:color="000000" w:fill="FFFFFF"/>
            <w:vAlign w:val="center"/>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Удельный вес граждан, получающих меры социальной поддержки на оплату жилого помещения и коммунальных услуг, в общей численности граждан, проживающих на территории Богучанского района и имеющих право на их получение</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информационный банк данных "Адресная социальная помощь" </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99,1</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99,4</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99,6</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5000" w:type="pct"/>
            <w:gridSpan w:val="15"/>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Задача 2: Создание благоприятных условий для функционирования института семьи, рождения детей</w:t>
            </w:r>
          </w:p>
        </w:tc>
      </w:tr>
      <w:tr w:rsidR="00B42F3C" w:rsidRPr="00B42F3C" w:rsidTr="00B42F3C">
        <w:trPr>
          <w:trHeight w:val="20"/>
        </w:trPr>
        <w:tc>
          <w:tcPr>
            <w:tcW w:w="5000" w:type="pct"/>
            <w:gridSpan w:val="15"/>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lastRenderedPageBreak/>
              <w:t>Подпрограмма 2: Социальная поддержка семей, имеющих детей</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2.1.</w:t>
            </w:r>
          </w:p>
        </w:tc>
        <w:tc>
          <w:tcPr>
            <w:tcW w:w="716" w:type="pct"/>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Удельный вес семей с детьми, получающих меры социальной поддержки, в общей численности семей с детьми, имеющих на них право</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ведомственная отчетность</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2.2</w:t>
            </w:r>
          </w:p>
        </w:tc>
        <w:tc>
          <w:tcPr>
            <w:tcW w:w="716" w:type="pct"/>
            <w:shd w:val="clear" w:color="000000" w:fill="FFFFFF"/>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Доля оздоровленных детей из числа детей, находящихся в трудной жизненной ситуации, подлежащих оздоровлению в Богучанском районе</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0,13</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информационный банк данных "Адресная социальная помощь"</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48,0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48,3</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50,0</w:t>
            </w: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Цель 2: Повышение качества и доступности предоставления услуг по социальному обслуживанию</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Целевой</w:t>
            </w:r>
            <w:r w:rsidRPr="00B42F3C">
              <w:rPr>
                <w:rFonts w:ascii="Times New Roman" w:hAnsi="Times New Roman"/>
                <w:sz w:val="14"/>
                <w:szCs w:val="14"/>
              </w:rPr>
              <w:br/>
              <w:t>показатель 2</w:t>
            </w:r>
          </w:p>
        </w:tc>
        <w:tc>
          <w:tcPr>
            <w:tcW w:w="716" w:type="pct"/>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Доля граждан, получивших услуги в учреждениях социального обслуживания населения, в общем числе граждан, обратившихся за их получением</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X</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ведомственная отчетность </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Целевой</w:t>
            </w:r>
            <w:r w:rsidRPr="00B42F3C">
              <w:rPr>
                <w:rFonts w:ascii="Times New Roman" w:hAnsi="Times New Roman"/>
                <w:sz w:val="14"/>
                <w:szCs w:val="14"/>
              </w:rPr>
              <w:br/>
              <w:t>показатель 3</w:t>
            </w:r>
          </w:p>
        </w:tc>
        <w:tc>
          <w:tcPr>
            <w:tcW w:w="716" w:type="pct"/>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 xml:space="preserve">Среднемесячная номинальная начисленная заработная плата работников муниципальных учреждений социального обслуживания населения </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руб.</w:t>
            </w:r>
          </w:p>
        </w:tc>
        <w:tc>
          <w:tcPr>
            <w:tcW w:w="31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X</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данные Росстата </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10786,1</w:t>
            </w:r>
          </w:p>
          <w:p w:rsidR="00B42F3C" w:rsidRPr="00B42F3C" w:rsidRDefault="00B42F3C" w:rsidP="00B42F3C">
            <w:pPr>
              <w:spacing w:after="0" w:line="240" w:lineRule="auto"/>
              <w:jc w:val="center"/>
              <w:rPr>
                <w:rFonts w:ascii="Times New Roman" w:hAnsi="Times New Roman"/>
                <w:sz w:val="14"/>
                <w:szCs w:val="14"/>
              </w:rPr>
            </w:pP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13593,8</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14 409,5</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17422,73</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17727,63</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18642,32</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18642,32</w:t>
            </w: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Задача 3: Обеспечение потребностей граждан пожилого возраста, инвалидов, включая детей – инвалидов, семей и детей в социальном обслуживании</w:t>
            </w: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Подпрограмма 4: Повышение качества и доступности социальных услуг населению</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4.1.</w:t>
            </w:r>
          </w:p>
        </w:tc>
        <w:tc>
          <w:tcPr>
            <w:tcW w:w="716" w:type="pct"/>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Удельный вес детей – инвалидов, проживающих в семьях, получивших реабилитационные услуги в муниципальных учреждениях социального обслуживания населения, к общему  числу  детей-инвалидов, проживающих  на территории Богучанского района</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ind w:left="-108"/>
              <w:jc w:val="center"/>
              <w:rPr>
                <w:rFonts w:ascii="Times New Roman" w:hAnsi="Times New Roman"/>
                <w:sz w:val="14"/>
                <w:szCs w:val="14"/>
              </w:rPr>
            </w:pPr>
            <w:r w:rsidRPr="00B42F3C">
              <w:rPr>
                <w:rFonts w:ascii="Times New Roman" w:hAnsi="Times New Roman"/>
                <w:sz w:val="14"/>
                <w:szCs w:val="14"/>
              </w:rPr>
              <w:t>отчет по форме № 1-СД «Территориальные учреждения социального обслуживания семьи и детей»</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61,8</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62,0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62,3</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4.2.</w:t>
            </w:r>
          </w:p>
        </w:tc>
        <w:tc>
          <w:tcPr>
            <w:tcW w:w="716" w:type="pct"/>
            <w:shd w:val="clear" w:color="000000" w:fill="FFFFFF"/>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Охват граждан пожилого возраста и инвалидов всеми видами социального обслуживания на дому (на 1000 пенсионеров)</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ед.</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социальный паспорт муниципального образования, отчетные формы учреждения социального обслуживания граждан пожилого возраста и инвалидов</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65,16</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61,43</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63,73</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4.3.</w:t>
            </w:r>
          </w:p>
        </w:tc>
        <w:tc>
          <w:tcPr>
            <w:tcW w:w="716" w:type="pct"/>
            <w:shd w:val="clear" w:color="000000" w:fill="FFFFFF"/>
            <w:vAlign w:val="center"/>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 xml:space="preserve">Удельный вес обоснованных жалоб на качество предоставления услуг муниципальными учреждениями социального обслуживания населения к общему количеству получателей данных услуг в календарном году </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0,05</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ведомственная отчетность</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Не более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w:t>
            </w:r>
          </w:p>
          <w:p w:rsidR="00B42F3C" w:rsidRPr="00B42F3C" w:rsidRDefault="00B42F3C" w:rsidP="00B42F3C">
            <w:pPr>
              <w:spacing w:after="0" w:line="240" w:lineRule="auto"/>
              <w:jc w:val="center"/>
              <w:rPr>
                <w:rFonts w:ascii="Times New Roman" w:hAnsi="Times New Roman"/>
                <w:sz w:val="14"/>
                <w:szCs w:val="14"/>
              </w:rPr>
            </w:pP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lastRenderedPageBreak/>
              <w:t>Не более</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w:t>
            </w:r>
          </w:p>
          <w:p w:rsidR="00B42F3C" w:rsidRPr="00B42F3C" w:rsidRDefault="00B42F3C" w:rsidP="00B42F3C">
            <w:pPr>
              <w:spacing w:after="0" w:line="240" w:lineRule="auto"/>
              <w:jc w:val="center"/>
              <w:rPr>
                <w:rFonts w:ascii="Times New Roman" w:hAnsi="Times New Roman"/>
                <w:sz w:val="14"/>
                <w:szCs w:val="14"/>
              </w:rPr>
            </w:pP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lastRenderedPageBreak/>
              <w:t>Не более</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w:t>
            </w:r>
          </w:p>
          <w:p w:rsidR="00B42F3C" w:rsidRPr="00B42F3C" w:rsidRDefault="00B42F3C" w:rsidP="00B42F3C">
            <w:pPr>
              <w:spacing w:after="0" w:line="240" w:lineRule="auto"/>
              <w:jc w:val="center"/>
              <w:rPr>
                <w:rFonts w:ascii="Times New Roman" w:hAnsi="Times New Roman"/>
                <w:sz w:val="14"/>
                <w:szCs w:val="14"/>
              </w:rPr>
            </w:pP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более 0,1</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более 0,1</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более 0,1</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более 0,1</w:t>
            </w:r>
          </w:p>
        </w:tc>
      </w:tr>
      <w:tr w:rsidR="00B42F3C" w:rsidRPr="00B42F3C" w:rsidTr="00B42F3C">
        <w:trPr>
          <w:trHeight w:val="20"/>
        </w:trPr>
        <w:tc>
          <w:tcPr>
            <w:tcW w:w="447" w:type="pct"/>
            <w:shd w:val="clear" w:color="auto" w:fill="auto"/>
            <w:noWrap/>
            <w:vAlign w:val="bottom"/>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noProof/>
                <w:color w:val="000000"/>
                <w:sz w:val="14"/>
                <w:szCs w:val="14"/>
                <w:lang w:eastAsia="ru-RU"/>
              </w:rPr>
              <w:lastRenderedPageBreak/>
              <w:drawing>
                <wp:anchor distT="0" distB="0" distL="114300" distR="114300" simplePos="0" relativeHeight="251667456" behindDoc="0" locked="0" layoutInCell="1" allowOverlap="1">
                  <wp:simplePos x="0" y="0"/>
                  <wp:positionH relativeFrom="column">
                    <wp:posOffset>533400</wp:posOffset>
                  </wp:positionH>
                  <wp:positionV relativeFrom="paragraph">
                    <wp:posOffset>1162050</wp:posOffset>
                  </wp:positionV>
                  <wp:extent cx="7362825" cy="9525"/>
                  <wp:effectExtent l="0" t="0" r="0" b="0"/>
                  <wp:wrapNone/>
                  <wp:docPr id="14" name="Рисунок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3400" y="44176950"/>
                            <a:ext cx="7362825" cy="9525"/>
                            <a:chOff x="533400" y="44176950"/>
                            <a:chExt cx="7362825" cy="9525"/>
                          </a:xfrm>
                        </a:grpSpPr>
                        <a:sp>
                          <a:nvSpPr>
                            <a:cNvPr id="10" name="WordArt 1"/>
                            <a:cNvSpPr>
                              <a:spLocks noChangeArrowheads="1" noChangeShapeType="1" noTextEdit="1"/>
                            </a:cNvSpPr>
                          </a:nvSpPr>
                          <a:spPr bwMode="auto">
                            <a:xfrm flipV="1">
                              <a:off x="533400" y="44176950"/>
                              <a:ext cx="5743575" cy="0"/>
                            </a:xfrm>
                            <a:prstGeom prst="rect">
                              <a:avLst/>
                            </a:prstGeom>
                          </a:spPr>
                          <a:txSp>
                            <a:txBody>
                              <a:bodyPr wrap="none" numCol="1" fromWordArt="1">
                                <a:prstTxWarp prst="textSlantUp">
                                  <a:avLst>
                                    <a:gd name="adj" fmla="val 32056"/>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buNone/>
                                </a:pPr>
                                <a:endParaRPr lang="ru-RU" sz="3600" u="sng" strike="sngStrike" kern="10" cap="small" spc="0">
                                  <a:ln w="9525">
                                    <a:solidFill>
                                      <a:srgbClr val="FFFFFF"/>
                                    </a:solidFill>
                                    <a:round/>
                                    <a:headEnd/>
                                    <a:tailEnd/>
                                  </a:ln>
                                  <a:gradFill rotWithShape="1">
                                    <a:gsLst>
                                      <a:gs pos="0">
                                        <a:srgbClr val="FFFFFF"/>
                                      </a:gs>
                                      <a:gs pos="100000">
                                        <a:srgbClr val="C0C0C0"/>
                                      </a:gs>
                                    </a:gsLst>
                                    <a:lin ang="5400000" scaled="1"/>
                                  </a:gradFill>
                                  <a:effectLst>
                                    <a:outerShdw dist="53882" dir="2700000" algn="ctr" rotWithShape="0">
                                      <a:srgbClr val="9999FF">
                                        <a:alpha val="79999"/>
                                      </a:srgbClr>
                                    </a:outerShdw>
                                  </a:effectLst>
                                  <a:latin typeface="Impact"/>
                                </a:endParaRPr>
                              </a:p>
                            </a:txBody>
                            <a:useSpRect/>
                          </a:txSp>
                        </a:sp>
                      </lc:lockedCanvas>
                    </a:graphicData>
                  </a:graphic>
                </wp:anchor>
              </w:drawing>
            </w:r>
            <w:r w:rsidRPr="00B42F3C">
              <w:rPr>
                <w:rFonts w:ascii="Times New Roman" w:hAnsi="Times New Roman"/>
                <w:noProof/>
                <w:color w:val="000000"/>
                <w:sz w:val="14"/>
                <w:szCs w:val="14"/>
                <w:lang w:eastAsia="ru-RU"/>
              </w:rPr>
              <w:drawing>
                <wp:anchor distT="0" distB="0" distL="114300" distR="114300" simplePos="0" relativeHeight="251668480" behindDoc="0" locked="0" layoutInCell="1" allowOverlap="1">
                  <wp:simplePos x="0" y="0"/>
                  <wp:positionH relativeFrom="column">
                    <wp:posOffset>533400</wp:posOffset>
                  </wp:positionH>
                  <wp:positionV relativeFrom="paragraph">
                    <wp:posOffset>1162050</wp:posOffset>
                  </wp:positionV>
                  <wp:extent cx="7362825" cy="9525"/>
                  <wp:effectExtent l="0" t="0" r="0" b="0"/>
                  <wp:wrapNone/>
                  <wp:docPr id="15" name="Рисунок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3400" y="44176950"/>
                            <a:ext cx="7362825" cy="9525"/>
                            <a:chOff x="533400" y="44176950"/>
                            <a:chExt cx="7362825" cy="9525"/>
                          </a:xfrm>
                        </a:grpSpPr>
                        <a:sp>
                          <a:nvSpPr>
                            <a:cNvPr id="17" name="WordArt 1"/>
                            <a:cNvSpPr>
                              <a:spLocks noChangeArrowheads="1" noChangeShapeType="1" noTextEdit="1"/>
                            </a:cNvSpPr>
                          </a:nvSpPr>
                          <a:spPr bwMode="auto">
                            <a:xfrm flipV="1">
                              <a:off x="533400" y="44176950"/>
                              <a:ext cx="5743575" cy="0"/>
                            </a:xfrm>
                            <a:prstGeom prst="rect">
                              <a:avLst/>
                            </a:prstGeom>
                          </a:spPr>
                          <a:txSp>
                            <a:txBody>
                              <a:bodyPr wrap="none" numCol="1" fromWordArt="1">
                                <a:prstTxWarp prst="textSlantUp">
                                  <a:avLst>
                                    <a:gd name="adj" fmla="val 32056"/>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buNone/>
                                </a:pPr>
                                <a:endParaRPr lang="ru-RU" sz="3600" u="sng" strike="sngStrike" kern="10" cap="small" spc="0">
                                  <a:ln w="9525">
                                    <a:solidFill>
                                      <a:srgbClr val="FFFFFF"/>
                                    </a:solidFill>
                                    <a:round/>
                                    <a:headEnd/>
                                    <a:tailEnd/>
                                  </a:ln>
                                  <a:gradFill rotWithShape="1">
                                    <a:gsLst>
                                      <a:gs pos="0">
                                        <a:srgbClr val="FFFFFF"/>
                                      </a:gs>
                                      <a:gs pos="100000">
                                        <a:srgbClr val="C0C0C0"/>
                                      </a:gs>
                                    </a:gsLst>
                                    <a:lin ang="5400000" scaled="1"/>
                                  </a:gradFill>
                                  <a:effectLst>
                                    <a:outerShdw dist="53882" dir="2700000" algn="ctr" rotWithShape="0">
                                      <a:srgbClr val="9999FF">
                                        <a:alpha val="79999"/>
                                      </a:srgbClr>
                                    </a:outerShdw>
                                  </a:effectLst>
                                  <a:latin typeface="Impact"/>
                                </a:endParaRPr>
                              </a:p>
                            </a:txBody>
                            <a:useSpRect/>
                          </a:txSp>
                        </a:sp>
                      </lc:lockedCanvas>
                    </a:graphicData>
                  </a:graphic>
                </wp:anchor>
              </w:drawing>
            </w:r>
          </w:p>
          <w:p w:rsidR="00B42F3C" w:rsidRPr="00B42F3C" w:rsidRDefault="00B42F3C" w:rsidP="00B42F3C">
            <w:pPr>
              <w:spacing w:after="0" w:line="240" w:lineRule="auto"/>
              <w:jc w:val="center"/>
              <w:rPr>
                <w:rFonts w:ascii="Times New Roman" w:hAnsi="Times New Roman"/>
                <w:color w:val="000000"/>
                <w:sz w:val="14"/>
                <w:szCs w:val="14"/>
              </w:rPr>
            </w:pPr>
            <w:r w:rsidRPr="00B42F3C">
              <w:rPr>
                <w:rFonts w:ascii="Times New Roman" w:hAnsi="Times New Roman"/>
                <w:sz w:val="14"/>
                <w:szCs w:val="14"/>
              </w:rPr>
              <w:t>4.4.</w:t>
            </w:r>
          </w:p>
        </w:tc>
        <w:tc>
          <w:tcPr>
            <w:tcW w:w="716" w:type="pct"/>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Уровень удовлетворенности граждан качеством предоставления услуг  муниципальными учреждениями социального обслуживания населения</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0,30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результаты социологического опроса, проводимого министерством</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 в рамках «Декады качества»</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90,0</w:t>
            </w:r>
          </w:p>
        </w:tc>
      </w:tr>
      <w:tr w:rsidR="00B42F3C" w:rsidRPr="00B42F3C" w:rsidTr="00B42F3C">
        <w:trPr>
          <w:trHeight w:val="20"/>
        </w:trPr>
        <w:tc>
          <w:tcPr>
            <w:tcW w:w="5000" w:type="pct"/>
            <w:gridSpan w:val="15"/>
            <w:shd w:val="clear" w:color="auto" w:fill="auto"/>
            <w:noWrap/>
            <w:vAlign w:val="bottom"/>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color w:val="000000"/>
                <w:sz w:val="14"/>
                <w:szCs w:val="14"/>
              </w:rPr>
              <w:t>Цель 3. Своевременное и качественное исполнение переданных государственных полномочий в сфере социальной поддержки и социального обслуживания населения</w:t>
            </w:r>
          </w:p>
        </w:tc>
      </w:tr>
      <w:tr w:rsidR="00B42F3C" w:rsidRPr="00B42F3C" w:rsidTr="00B42F3C">
        <w:trPr>
          <w:trHeight w:val="20"/>
        </w:trPr>
        <w:tc>
          <w:tcPr>
            <w:tcW w:w="5000" w:type="pct"/>
            <w:gridSpan w:val="15"/>
            <w:shd w:val="clear" w:color="000000" w:fill="FFFFFF"/>
            <w:noWrap/>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Задача 4. Создание условий эффективного развития сферы социальной поддержки и социального обслуживания населения Богучанского района</w:t>
            </w:r>
          </w:p>
        </w:tc>
      </w:tr>
      <w:tr w:rsidR="00B42F3C" w:rsidRPr="00B42F3C" w:rsidTr="00B42F3C">
        <w:trPr>
          <w:trHeight w:val="20"/>
        </w:trPr>
        <w:tc>
          <w:tcPr>
            <w:tcW w:w="5000" w:type="pct"/>
            <w:gridSpan w:val="15"/>
            <w:shd w:val="clear" w:color="000000" w:fill="FFFFFF"/>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Подпрограмма 5:  Обеспечение реализации муниципальной  программы и прочие мероприятия</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5.1.</w:t>
            </w:r>
          </w:p>
        </w:tc>
        <w:tc>
          <w:tcPr>
            <w:tcW w:w="716" w:type="pct"/>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 xml:space="preserve">Уровень исполнения </w:t>
            </w:r>
          </w:p>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 xml:space="preserve">субвенций на реализацию переданных полномочий края </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годовой отчет об исполнении бюджета</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93,7</w:t>
            </w:r>
          </w:p>
        </w:tc>
        <w:tc>
          <w:tcPr>
            <w:tcW w:w="492" w:type="pct"/>
            <w:shd w:val="clear" w:color="000000" w:fill="FFFFFF"/>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менее</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95</w:t>
            </w:r>
          </w:p>
          <w:p w:rsidR="00B42F3C" w:rsidRPr="00B42F3C" w:rsidRDefault="00B42F3C" w:rsidP="00B42F3C">
            <w:pPr>
              <w:spacing w:after="0" w:line="240" w:lineRule="auto"/>
              <w:jc w:val="center"/>
              <w:rPr>
                <w:rFonts w:ascii="Times New Roman" w:hAnsi="Times New Roman"/>
                <w:sz w:val="14"/>
                <w:szCs w:val="14"/>
              </w:rPr>
            </w:pPr>
          </w:p>
        </w:tc>
        <w:tc>
          <w:tcPr>
            <w:tcW w:w="358" w:type="pct"/>
            <w:shd w:val="clear" w:color="000000" w:fill="FFFFFF"/>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менее</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95</w:t>
            </w:r>
          </w:p>
          <w:p w:rsidR="00B42F3C" w:rsidRPr="00B42F3C" w:rsidRDefault="00B42F3C" w:rsidP="00B42F3C">
            <w:pPr>
              <w:spacing w:after="0" w:line="240" w:lineRule="auto"/>
              <w:jc w:val="center"/>
              <w:rPr>
                <w:rFonts w:ascii="Times New Roman" w:hAnsi="Times New Roman"/>
                <w:sz w:val="14"/>
                <w:szCs w:val="14"/>
              </w:rPr>
            </w:pP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shd w:val="clear" w:color="000000" w:fill="FFFFFF"/>
            <w:vAlign w:val="center"/>
          </w:tcPr>
          <w:p w:rsidR="00B42F3C" w:rsidRPr="00B42F3C" w:rsidRDefault="00B42F3C" w:rsidP="00B42F3C">
            <w:pPr>
              <w:spacing w:after="0" w:line="240" w:lineRule="auto"/>
              <w:ind w:right="-272"/>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447"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5.2.</w:t>
            </w:r>
          </w:p>
        </w:tc>
        <w:tc>
          <w:tcPr>
            <w:tcW w:w="716" w:type="pct"/>
            <w:tcBorders>
              <w:bottom w:val="single" w:sz="4" w:space="0" w:color="auto"/>
            </w:tcBorders>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Уровень удовлетворенности жителей Богучанского района качеством предоставления государственных и муниципальных  услуг в сфере социальной поддержки населения</w:t>
            </w:r>
          </w:p>
        </w:tc>
        <w:tc>
          <w:tcPr>
            <w:tcW w:w="179"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tcBorders>
              <w:bottom w:val="single" w:sz="4" w:space="0" w:color="auto"/>
            </w:tcBorders>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результаты социологического опроса, проводимого министерством в рамках «Декады качества»</w:t>
            </w:r>
          </w:p>
        </w:tc>
        <w:tc>
          <w:tcPr>
            <w:tcW w:w="492"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492"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не менее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w:t>
            </w:r>
          </w:p>
        </w:tc>
        <w:tc>
          <w:tcPr>
            <w:tcW w:w="358"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не менее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90</w:t>
            </w:r>
          </w:p>
        </w:tc>
        <w:tc>
          <w:tcPr>
            <w:tcW w:w="403"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tcBorders>
              <w:bottom w:val="single" w:sz="4" w:space="0" w:color="auto"/>
            </w:tcBorders>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5.3.</w:t>
            </w:r>
          </w:p>
        </w:tc>
        <w:tc>
          <w:tcPr>
            <w:tcW w:w="716" w:type="pct"/>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Удельный вес обоснованных жалоб к числу граждан, которым предоставлены государственные  и муниципальные услуги по социальной поддержке в календарном году</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ведомственная отчетность</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не более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не более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 xml:space="preserve">не более </w:t>
            </w: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0,1</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r w:rsidR="00B42F3C" w:rsidRPr="00B42F3C" w:rsidTr="00B42F3C">
        <w:trPr>
          <w:trHeight w:val="20"/>
        </w:trPr>
        <w:tc>
          <w:tcPr>
            <w:tcW w:w="5000" w:type="pct"/>
            <w:gridSpan w:val="15"/>
            <w:shd w:val="clear" w:color="000000" w:fill="FFFFFF"/>
            <w:vAlign w:val="center"/>
          </w:tcPr>
          <w:p w:rsidR="00B42F3C" w:rsidRPr="00B42F3C" w:rsidRDefault="00B42F3C" w:rsidP="00B42F3C">
            <w:pPr>
              <w:pStyle w:val="ConsPlusTitle"/>
              <w:rPr>
                <w:rFonts w:ascii="Times New Roman" w:hAnsi="Times New Roman" w:cs="Times New Roman"/>
                <w:b w:val="0"/>
                <w:sz w:val="14"/>
                <w:szCs w:val="14"/>
              </w:rPr>
            </w:pPr>
            <w:r w:rsidRPr="00B42F3C">
              <w:rPr>
                <w:rFonts w:ascii="Times New Roman" w:hAnsi="Times New Roman" w:cs="Times New Roman"/>
                <w:b w:val="0"/>
                <w:sz w:val="14"/>
                <w:szCs w:val="14"/>
              </w:rPr>
              <w:t xml:space="preserve">        Подпрограмма 6: Обеспечение своевременного и качественного исполнения   переданных государственных полномочий по приему </w:t>
            </w:r>
            <w:r w:rsidR="00567902">
              <w:rPr>
                <w:rFonts w:ascii="Times New Roman" w:hAnsi="Times New Roman" w:cs="Times New Roman"/>
                <w:b w:val="0"/>
                <w:sz w:val="14"/>
                <w:szCs w:val="14"/>
              </w:rPr>
              <w:t xml:space="preserve"> </w:t>
            </w:r>
            <w:r w:rsidRPr="00B42F3C">
              <w:rPr>
                <w:rFonts w:ascii="Times New Roman" w:hAnsi="Times New Roman" w:cs="Times New Roman"/>
                <w:b w:val="0"/>
                <w:sz w:val="14"/>
                <w:szCs w:val="14"/>
              </w:rPr>
              <w:t xml:space="preserve"> граждан, сбору документов, ведению базы данных получателей социальной помощи и организации социального обслуживания</w:t>
            </w:r>
          </w:p>
          <w:p w:rsidR="00B42F3C" w:rsidRPr="00B42F3C" w:rsidRDefault="00B42F3C" w:rsidP="00B42F3C">
            <w:pPr>
              <w:spacing w:after="0" w:line="240" w:lineRule="auto"/>
              <w:jc w:val="center"/>
              <w:rPr>
                <w:rFonts w:ascii="Times New Roman" w:hAnsi="Times New Roman"/>
                <w:sz w:val="14"/>
                <w:szCs w:val="14"/>
              </w:rPr>
            </w:pP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6.1</w:t>
            </w:r>
          </w:p>
        </w:tc>
        <w:tc>
          <w:tcPr>
            <w:tcW w:w="716" w:type="pct"/>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Уровень удовлетворенности жителей Богучанского района качеством предоставления  государственных и  муниципальных  услуг, не менее  90%;</w:t>
            </w:r>
          </w:p>
          <w:p w:rsidR="00B42F3C" w:rsidRPr="00B42F3C" w:rsidRDefault="00B42F3C" w:rsidP="00B42F3C">
            <w:pPr>
              <w:spacing w:after="0" w:line="240" w:lineRule="auto"/>
              <w:jc w:val="both"/>
              <w:rPr>
                <w:rFonts w:ascii="Times New Roman" w:hAnsi="Times New Roman"/>
                <w:sz w:val="14"/>
                <w:szCs w:val="14"/>
              </w:rPr>
            </w:pPr>
          </w:p>
          <w:p w:rsidR="00B42F3C" w:rsidRPr="00B42F3C" w:rsidRDefault="00B42F3C" w:rsidP="00B42F3C">
            <w:pPr>
              <w:spacing w:after="0" w:line="240" w:lineRule="auto"/>
              <w:jc w:val="both"/>
              <w:rPr>
                <w:rFonts w:ascii="Times New Roman" w:hAnsi="Times New Roman"/>
                <w:sz w:val="14"/>
                <w:szCs w:val="14"/>
              </w:rPr>
            </w:pP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0,42</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Результаты социологического опроса, проводимого министерством в рамках «Декады качества»</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менее  90%;</w:t>
            </w:r>
          </w:p>
          <w:p w:rsidR="00B42F3C" w:rsidRPr="00B42F3C" w:rsidRDefault="00B42F3C" w:rsidP="00B42F3C">
            <w:pPr>
              <w:spacing w:after="0" w:line="240" w:lineRule="auto"/>
              <w:jc w:val="center"/>
              <w:rPr>
                <w:rFonts w:ascii="Times New Roman" w:hAnsi="Times New Roman"/>
                <w:sz w:val="14"/>
                <w:szCs w:val="14"/>
              </w:rPr>
            </w:pP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менее  90%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менее  90%;</w:t>
            </w:r>
          </w:p>
          <w:p w:rsidR="00B42F3C" w:rsidRPr="00B42F3C" w:rsidRDefault="00B42F3C" w:rsidP="00B42F3C">
            <w:pPr>
              <w:spacing w:after="0" w:line="240" w:lineRule="auto"/>
              <w:jc w:val="center"/>
              <w:rPr>
                <w:rFonts w:ascii="Times New Roman" w:hAnsi="Times New Roman"/>
                <w:sz w:val="14"/>
                <w:szCs w:val="14"/>
              </w:rPr>
            </w:pP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не менее  90%</w:t>
            </w: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6.2</w:t>
            </w:r>
          </w:p>
        </w:tc>
        <w:tc>
          <w:tcPr>
            <w:tcW w:w="716" w:type="pct"/>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 xml:space="preserve">Доля граждан, получивших услуги в учреждениях социального обслуживания населения, в общем числе граждан, обратившихся за </w:t>
            </w:r>
            <w:r w:rsidRPr="00B42F3C">
              <w:rPr>
                <w:rFonts w:ascii="Times New Roman" w:hAnsi="Times New Roman"/>
                <w:sz w:val="14"/>
                <w:szCs w:val="14"/>
              </w:rPr>
              <w:lastRenderedPageBreak/>
              <w:t>их получением, 100,0 %</w:t>
            </w:r>
          </w:p>
          <w:p w:rsidR="00B42F3C" w:rsidRPr="00B42F3C" w:rsidRDefault="00B42F3C" w:rsidP="00B42F3C">
            <w:pPr>
              <w:spacing w:after="0" w:line="240" w:lineRule="auto"/>
              <w:jc w:val="both"/>
              <w:rPr>
                <w:rFonts w:ascii="Times New Roman" w:hAnsi="Times New Roman"/>
                <w:sz w:val="14"/>
                <w:szCs w:val="14"/>
              </w:rPr>
            </w:pPr>
          </w:p>
          <w:p w:rsidR="00B42F3C" w:rsidRPr="00B42F3C" w:rsidRDefault="00B42F3C" w:rsidP="00B42F3C">
            <w:pPr>
              <w:spacing w:after="0" w:line="240" w:lineRule="auto"/>
              <w:jc w:val="both"/>
              <w:rPr>
                <w:rFonts w:ascii="Times New Roman" w:hAnsi="Times New Roman"/>
                <w:sz w:val="14"/>
                <w:szCs w:val="14"/>
              </w:rPr>
            </w:pPr>
          </w:p>
          <w:p w:rsidR="00B42F3C" w:rsidRPr="00B42F3C" w:rsidRDefault="00B42F3C" w:rsidP="00B42F3C">
            <w:pPr>
              <w:spacing w:after="0" w:line="240" w:lineRule="auto"/>
              <w:jc w:val="both"/>
              <w:rPr>
                <w:rFonts w:ascii="Times New Roman" w:hAnsi="Times New Roman"/>
                <w:sz w:val="14"/>
                <w:szCs w:val="14"/>
              </w:rPr>
            </w:pP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lastRenderedPageBreak/>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0,09</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ведомствен</w:t>
            </w:r>
            <w:r w:rsidRPr="00B42F3C">
              <w:rPr>
                <w:rFonts w:ascii="Times New Roman" w:hAnsi="Times New Roman"/>
                <w:sz w:val="14"/>
                <w:szCs w:val="14"/>
              </w:rPr>
              <w:lastRenderedPageBreak/>
              <w:t>ная отчетность</w:t>
            </w:r>
          </w:p>
          <w:p w:rsidR="00B42F3C" w:rsidRPr="00B42F3C" w:rsidRDefault="00B42F3C" w:rsidP="00B42F3C">
            <w:pPr>
              <w:spacing w:after="0" w:line="240" w:lineRule="auto"/>
              <w:jc w:val="center"/>
              <w:rPr>
                <w:rFonts w:ascii="Times New Roman" w:hAnsi="Times New Roman"/>
                <w:sz w:val="14"/>
                <w:szCs w:val="14"/>
              </w:rPr>
            </w:pPr>
          </w:p>
          <w:p w:rsidR="00B42F3C" w:rsidRPr="00B42F3C" w:rsidRDefault="00B42F3C" w:rsidP="00B42F3C">
            <w:pPr>
              <w:spacing w:after="0" w:line="240" w:lineRule="auto"/>
              <w:jc w:val="center"/>
              <w:rPr>
                <w:rFonts w:ascii="Times New Roman" w:hAnsi="Times New Roman"/>
                <w:sz w:val="14"/>
                <w:szCs w:val="14"/>
              </w:rPr>
            </w:pP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lastRenderedPageBreak/>
              <w:t>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100,0</w:t>
            </w:r>
          </w:p>
        </w:tc>
      </w:tr>
      <w:tr w:rsidR="00B42F3C" w:rsidRPr="00B42F3C" w:rsidTr="00B42F3C">
        <w:trPr>
          <w:trHeight w:val="20"/>
        </w:trPr>
        <w:tc>
          <w:tcPr>
            <w:tcW w:w="5000" w:type="pct"/>
            <w:gridSpan w:val="15"/>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lastRenderedPageBreak/>
              <w:t>Задача 5. Повышение уровня доступности приоритетных объектов и качества услуг в приоритетных сферах жизнедеятельности для инвалидов и других маломобильных групп населения Богучанского района</w:t>
            </w:r>
          </w:p>
        </w:tc>
      </w:tr>
      <w:tr w:rsidR="00B42F3C" w:rsidRPr="00B42F3C" w:rsidTr="00B42F3C">
        <w:trPr>
          <w:trHeight w:val="20"/>
        </w:trPr>
        <w:tc>
          <w:tcPr>
            <w:tcW w:w="5000" w:type="pct"/>
            <w:gridSpan w:val="15"/>
            <w:shd w:val="clear" w:color="000000" w:fill="FFFFFF"/>
          </w:tcPr>
          <w:p w:rsidR="00B42F3C" w:rsidRPr="00B42F3C" w:rsidRDefault="00B42F3C" w:rsidP="00B42F3C">
            <w:pPr>
              <w:spacing w:after="0" w:line="240" w:lineRule="auto"/>
              <w:rPr>
                <w:rFonts w:ascii="Times New Roman" w:hAnsi="Times New Roman"/>
                <w:sz w:val="14"/>
                <w:szCs w:val="14"/>
              </w:rPr>
            </w:pPr>
            <w:r w:rsidRPr="00B42F3C">
              <w:rPr>
                <w:rFonts w:ascii="Times New Roman" w:hAnsi="Times New Roman"/>
                <w:sz w:val="14"/>
                <w:szCs w:val="14"/>
              </w:rPr>
              <w:t>Подпрограмма 7: Доступная среда</w:t>
            </w:r>
          </w:p>
          <w:p w:rsidR="00B42F3C" w:rsidRPr="00B42F3C" w:rsidRDefault="00B42F3C" w:rsidP="00B42F3C">
            <w:pPr>
              <w:spacing w:after="0" w:line="240" w:lineRule="auto"/>
              <w:rPr>
                <w:rFonts w:ascii="Times New Roman" w:hAnsi="Times New Roman"/>
                <w:sz w:val="14"/>
                <w:szCs w:val="14"/>
              </w:rPr>
            </w:pPr>
          </w:p>
        </w:tc>
      </w:tr>
      <w:tr w:rsidR="00B42F3C" w:rsidRPr="00B42F3C" w:rsidTr="00B42F3C">
        <w:trPr>
          <w:trHeight w:val="20"/>
        </w:trPr>
        <w:tc>
          <w:tcPr>
            <w:tcW w:w="44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7.1</w:t>
            </w:r>
          </w:p>
        </w:tc>
        <w:tc>
          <w:tcPr>
            <w:tcW w:w="716" w:type="pct"/>
            <w:shd w:val="clear" w:color="000000" w:fill="FFFFFF"/>
            <w:noWrap/>
            <w:vAlign w:val="center"/>
          </w:tcPr>
          <w:p w:rsidR="00B42F3C" w:rsidRPr="00B42F3C" w:rsidRDefault="00B42F3C" w:rsidP="00B42F3C">
            <w:pPr>
              <w:spacing w:after="0" w:line="240" w:lineRule="auto"/>
              <w:jc w:val="both"/>
              <w:rPr>
                <w:rFonts w:ascii="Times New Roman" w:hAnsi="Times New Roman"/>
                <w:sz w:val="14"/>
                <w:szCs w:val="14"/>
              </w:rPr>
            </w:pPr>
            <w:r w:rsidRPr="00B42F3C">
              <w:rPr>
                <w:rFonts w:ascii="Times New Roman" w:hAnsi="Times New Roman"/>
                <w:sz w:val="14"/>
                <w:szCs w:val="14"/>
              </w:rPr>
              <w:t>Доля доступных для инвалидов и других МГН приоритетных объектов социальной, транспортной, инженерной инфраструктуры в общем количестве приоритетных объектов в Богучанском районе</w:t>
            </w:r>
          </w:p>
        </w:tc>
        <w:tc>
          <w:tcPr>
            <w:tcW w:w="179"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w:t>
            </w:r>
          </w:p>
        </w:tc>
        <w:tc>
          <w:tcPr>
            <w:tcW w:w="313" w:type="pct"/>
            <w:shd w:val="clear" w:color="000000" w:fill="FFFFFF"/>
            <w:noWrap/>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w:t>
            </w:r>
          </w:p>
        </w:tc>
        <w:tc>
          <w:tcPr>
            <w:tcW w:w="537"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ведомственная отчетность</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492"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58"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403"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40,0</w:t>
            </w:r>
          </w:p>
        </w:tc>
        <w:tc>
          <w:tcPr>
            <w:tcW w:w="344" w:type="pct"/>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44" w:type="pct"/>
            <w:gridSpan w:val="2"/>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c>
          <w:tcPr>
            <w:tcW w:w="376" w:type="pct"/>
            <w:gridSpan w:val="3"/>
            <w:shd w:val="clear" w:color="000000" w:fill="FFFFFF"/>
            <w:vAlign w:val="center"/>
          </w:tcPr>
          <w:p w:rsidR="00B42F3C" w:rsidRPr="00B42F3C" w:rsidRDefault="00B42F3C" w:rsidP="00B42F3C">
            <w:pPr>
              <w:spacing w:after="0" w:line="240" w:lineRule="auto"/>
              <w:jc w:val="center"/>
              <w:rPr>
                <w:rFonts w:ascii="Times New Roman" w:hAnsi="Times New Roman"/>
                <w:sz w:val="14"/>
                <w:szCs w:val="14"/>
              </w:rPr>
            </w:pPr>
            <w:r w:rsidRPr="00B42F3C">
              <w:rPr>
                <w:rFonts w:ascii="Times New Roman" w:hAnsi="Times New Roman"/>
                <w:sz w:val="14"/>
                <w:szCs w:val="14"/>
              </w:rPr>
              <w:t>0,0</w:t>
            </w:r>
          </w:p>
        </w:tc>
      </w:tr>
    </w:tbl>
    <w:p w:rsidR="00B42F3C" w:rsidRDefault="00B42F3C" w:rsidP="00B42F3C">
      <w:pPr>
        <w:pStyle w:val="ConsPlusCell"/>
        <w:jc w:val="both"/>
        <w:rPr>
          <w:sz w:val="22"/>
          <w:szCs w:val="22"/>
        </w:rPr>
      </w:pPr>
    </w:p>
    <w:p w:rsidR="00860393" w:rsidRPr="00860393" w:rsidRDefault="00860393" w:rsidP="00860393">
      <w:pPr>
        <w:spacing w:after="0" w:line="240" w:lineRule="auto"/>
        <w:jc w:val="center"/>
        <w:rPr>
          <w:rFonts w:ascii="Times New Roman" w:eastAsia="Times New Roman" w:hAnsi="Times New Roman"/>
          <w:sz w:val="18"/>
          <w:szCs w:val="18"/>
          <w:lang w:eastAsia="ru-RU"/>
        </w:rPr>
      </w:pPr>
      <w:r w:rsidRPr="00860393">
        <w:rPr>
          <w:rFonts w:ascii="Times New Roman" w:eastAsia="Times New Roman" w:hAnsi="Times New Roman"/>
          <w:sz w:val="18"/>
          <w:szCs w:val="18"/>
          <w:lang w:eastAsia="ru-RU"/>
        </w:rPr>
        <w:t>АДМИНИСТРАЦИЯ БОГУЧАНСКОГО  РАЙОНА</w:t>
      </w:r>
    </w:p>
    <w:p w:rsidR="00860393" w:rsidRPr="00860393" w:rsidRDefault="00860393" w:rsidP="00860393">
      <w:pPr>
        <w:spacing w:after="0" w:line="240" w:lineRule="auto"/>
        <w:jc w:val="center"/>
        <w:rPr>
          <w:rFonts w:ascii="Times New Roman" w:eastAsia="Times New Roman" w:hAnsi="Times New Roman"/>
          <w:sz w:val="18"/>
          <w:szCs w:val="18"/>
          <w:lang w:eastAsia="ru-RU"/>
        </w:rPr>
      </w:pPr>
      <w:r w:rsidRPr="00860393">
        <w:rPr>
          <w:rFonts w:ascii="Times New Roman" w:eastAsia="Times New Roman" w:hAnsi="Times New Roman"/>
          <w:sz w:val="18"/>
          <w:szCs w:val="18"/>
          <w:lang w:eastAsia="ru-RU"/>
        </w:rPr>
        <w:t>ПОСТАНОВЛЕНИЕ</w:t>
      </w:r>
    </w:p>
    <w:p w:rsidR="00860393" w:rsidRPr="00860393" w:rsidRDefault="00860393" w:rsidP="00860393">
      <w:pPr>
        <w:spacing w:after="0" w:line="240" w:lineRule="auto"/>
        <w:jc w:val="center"/>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08.07.</w:t>
      </w:r>
      <w:smartTag w:uri="urn:schemas-microsoft-com:office:smarttags" w:element="metricconverter">
        <w:smartTagPr>
          <w:attr w:name="ProductID" w:val="2016 г"/>
        </w:smartTagPr>
        <w:r w:rsidRPr="00860393">
          <w:rPr>
            <w:rFonts w:ascii="Times New Roman" w:eastAsia="Times New Roman" w:hAnsi="Times New Roman"/>
            <w:sz w:val="20"/>
            <w:szCs w:val="20"/>
            <w:lang w:eastAsia="ru-RU"/>
          </w:rPr>
          <w:t>2016 г</w:t>
        </w:r>
      </w:smartTag>
      <w:r w:rsidRPr="0086039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860393">
        <w:rPr>
          <w:rFonts w:ascii="Times New Roman" w:eastAsia="Times New Roman" w:hAnsi="Times New Roman"/>
          <w:sz w:val="20"/>
          <w:szCs w:val="20"/>
          <w:lang w:eastAsia="ru-RU"/>
        </w:rPr>
        <w:t xml:space="preserve">     с</w:t>
      </w:r>
      <w:proofErr w:type="gramStart"/>
      <w:r w:rsidRPr="00860393">
        <w:rPr>
          <w:rFonts w:ascii="Times New Roman" w:eastAsia="Times New Roman" w:hAnsi="Times New Roman"/>
          <w:sz w:val="20"/>
          <w:szCs w:val="20"/>
          <w:lang w:eastAsia="ru-RU"/>
        </w:rPr>
        <w:t>.Б</w:t>
      </w:r>
      <w:proofErr w:type="gramEnd"/>
      <w:r w:rsidRPr="00860393">
        <w:rPr>
          <w:rFonts w:ascii="Times New Roman" w:eastAsia="Times New Roman" w:hAnsi="Times New Roman"/>
          <w:sz w:val="20"/>
          <w:szCs w:val="20"/>
          <w:lang w:eastAsia="ru-RU"/>
        </w:rPr>
        <w:t>огучаны                                    №506-п</w:t>
      </w:r>
    </w:p>
    <w:p w:rsidR="00860393" w:rsidRPr="00860393" w:rsidRDefault="00860393" w:rsidP="00860393">
      <w:pPr>
        <w:spacing w:after="0" w:line="240" w:lineRule="auto"/>
        <w:jc w:val="both"/>
        <w:rPr>
          <w:rFonts w:ascii="Times New Roman" w:eastAsia="Times New Roman" w:hAnsi="Times New Roman"/>
          <w:sz w:val="20"/>
          <w:szCs w:val="20"/>
          <w:lang w:eastAsia="ru-RU"/>
        </w:rPr>
      </w:pPr>
    </w:p>
    <w:p w:rsidR="00860393" w:rsidRPr="00860393" w:rsidRDefault="00860393" w:rsidP="00860393">
      <w:pPr>
        <w:spacing w:after="0" w:line="240" w:lineRule="auto"/>
        <w:jc w:val="center"/>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860393" w:rsidRPr="00860393" w:rsidRDefault="00860393" w:rsidP="00860393">
      <w:pPr>
        <w:spacing w:after="0" w:line="240" w:lineRule="auto"/>
        <w:jc w:val="center"/>
        <w:rPr>
          <w:rFonts w:ascii="Times New Roman" w:eastAsia="Times New Roman" w:hAnsi="Times New Roman"/>
          <w:sz w:val="20"/>
          <w:szCs w:val="20"/>
          <w:lang w:eastAsia="ru-RU"/>
        </w:rPr>
      </w:pPr>
    </w:p>
    <w:p w:rsidR="00860393" w:rsidRPr="00860393" w:rsidRDefault="00860393" w:rsidP="00860393">
      <w:pPr>
        <w:autoSpaceDE w:val="0"/>
        <w:spacing w:after="0" w:line="240" w:lineRule="auto"/>
        <w:ind w:firstLine="720"/>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7,8,47,48 Устава Богучанского района Красноярского края</w:t>
      </w:r>
      <w:r>
        <w:rPr>
          <w:rFonts w:ascii="Times New Roman" w:eastAsia="Times New Roman" w:hAnsi="Times New Roman"/>
          <w:sz w:val="20"/>
          <w:szCs w:val="20"/>
          <w:lang w:eastAsia="ru-RU"/>
        </w:rPr>
        <w:t>,</w:t>
      </w:r>
    </w:p>
    <w:p w:rsidR="00860393" w:rsidRPr="00860393" w:rsidRDefault="00860393" w:rsidP="00860393">
      <w:pPr>
        <w:autoSpaceDE w:val="0"/>
        <w:spacing w:after="0" w:line="240" w:lineRule="auto"/>
        <w:ind w:firstLine="720"/>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ПОСТАНОВЛЯЮ:</w:t>
      </w:r>
    </w:p>
    <w:p w:rsidR="00860393" w:rsidRPr="00860393" w:rsidRDefault="00860393" w:rsidP="00860393">
      <w:pPr>
        <w:spacing w:after="0" w:line="240" w:lineRule="auto"/>
        <w:ind w:firstLine="720"/>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1. Внести изменения в </w:t>
      </w:r>
      <w:r w:rsidRPr="00860393">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860393">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860393" w:rsidRPr="00860393" w:rsidRDefault="00860393" w:rsidP="00860393">
      <w:pPr>
        <w:spacing w:after="0" w:line="240" w:lineRule="auto"/>
        <w:ind w:firstLine="720"/>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1.1. В разделе 1. Паспорт муниципальной программы «Развитие образования Богучанского района»</w:t>
      </w:r>
      <w:r w:rsidRPr="00860393">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p w:rsidR="00860393" w:rsidRPr="00860393" w:rsidRDefault="00860393" w:rsidP="00860393">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2"/>
        <w:gridCol w:w="6808"/>
      </w:tblGrid>
      <w:tr w:rsidR="00860393" w:rsidRPr="00860393" w:rsidTr="00860393">
        <w:tc>
          <w:tcPr>
            <w:tcW w:w="1443" w:type="pct"/>
          </w:tcPr>
          <w:p w:rsidR="00860393" w:rsidRPr="00860393" w:rsidRDefault="00860393" w:rsidP="00860393">
            <w:pPr>
              <w:snapToGrid w:val="0"/>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557" w:type="pct"/>
          </w:tcPr>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Объем финансирования программы составит</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 5 680 224 350,88 рублей, в том числе:</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по годам реализации:</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2014 год – 966 349 952,03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2015 год – 1 263 347 537,68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2016 год – 1 360 019 233,17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2017 год – 1 045 253 814,00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2018 год – 1 045 253 814,00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Из них:</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средства федерального бюджета – 2 776 000,00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по годам реализации:</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2014 год – 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2015 год – 2 776 000,00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2016 год – 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2017 год – 0,00 рублей;</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2018 год – 0,00 рублей</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средства краевого бюджета − 2 920 243 654,30 рублей, в том числе:</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в 2014 году–483 846 584,30 рублей;</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в 2015 году –535 450 930,00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2016 году –644 418 540,00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2017 году – 628 263 800,00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2018 году – 628 263 800,00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средства бюджета муниципального образования – 2 294 634 652,70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том числе:</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в 2014 году–457 495 487,73 рублей;</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в 2015 году –569 835 903,37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2016 году –436 923 233,60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2017 году – 415 190 014,00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2018 году – 415 190 014,00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Внебюджетные источники – 462 570 043,88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том числе:</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2014 году – 25 007 880,00 рублей;</w:t>
            </w:r>
          </w:p>
          <w:p w:rsidR="00860393" w:rsidRPr="00860393" w:rsidRDefault="00860393" w:rsidP="00860393">
            <w:pPr>
              <w:autoSpaceDE w:val="0"/>
              <w:autoSpaceDN w:val="0"/>
              <w:adjustRightInd w:val="0"/>
              <w:spacing w:after="0" w:line="240" w:lineRule="auto"/>
              <w:rPr>
                <w:rFonts w:ascii="Times New Roman" w:hAnsi="Times New Roman"/>
                <w:sz w:val="14"/>
                <w:szCs w:val="14"/>
                <w:lang w:eastAsia="ru-RU"/>
              </w:rPr>
            </w:pPr>
            <w:r w:rsidRPr="00860393">
              <w:rPr>
                <w:rFonts w:ascii="Times New Roman" w:hAnsi="Times New Roman"/>
                <w:sz w:val="14"/>
                <w:szCs w:val="14"/>
                <w:lang w:eastAsia="ru-RU"/>
              </w:rPr>
              <w:t>в 2015 году –155 284 704,31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2016 году –278 677 459,57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2017 году -  1 800 000,00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2018 году -  1 800 000,00 рублей;</w:t>
            </w:r>
          </w:p>
          <w:p w:rsidR="00860393" w:rsidRPr="00860393" w:rsidRDefault="00860393" w:rsidP="00860393">
            <w:pPr>
              <w:spacing w:after="0" w:line="240" w:lineRule="auto"/>
              <w:jc w:val="both"/>
              <w:rPr>
                <w:rFonts w:ascii="Times New Roman" w:eastAsia="Times New Roman" w:hAnsi="Times New Roman"/>
                <w:sz w:val="14"/>
                <w:szCs w:val="14"/>
                <w:lang w:eastAsia="ru-RU"/>
              </w:rPr>
            </w:pPr>
          </w:p>
        </w:tc>
      </w:tr>
    </w:tbl>
    <w:p w:rsidR="00860393" w:rsidRPr="00860393" w:rsidRDefault="00860393" w:rsidP="00860393">
      <w:pPr>
        <w:spacing w:after="0" w:line="240" w:lineRule="auto"/>
        <w:ind w:firstLine="720"/>
        <w:jc w:val="both"/>
        <w:rPr>
          <w:rFonts w:ascii="Times New Roman" w:eastAsia="Times New Roman" w:hAnsi="Times New Roman"/>
          <w:color w:val="000000"/>
          <w:sz w:val="20"/>
          <w:szCs w:val="20"/>
          <w:lang w:eastAsia="ru-RU"/>
        </w:rPr>
      </w:pPr>
    </w:p>
    <w:p w:rsidR="00860393" w:rsidRPr="00860393" w:rsidRDefault="00860393" w:rsidP="00860393">
      <w:pPr>
        <w:spacing w:after="0" w:line="240" w:lineRule="auto"/>
        <w:ind w:firstLine="708"/>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Раздел 10 «</w:t>
      </w:r>
      <w:r w:rsidRPr="00860393">
        <w:rPr>
          <w:rFonts w:ascii="Times New Roman" w:eastAsia="Times New Roman" w:hAnsi="Times New Roman"/>
          <w:sz w:val="20"/>
          <w:szCs w:val="20"/>
          <w:lang w:eastAsia="ru-RU"/>
        </w:rPr>
        <w:t xml:space="preserve">Информация о </w:t>
      </w:r>
      <w:proofErr w:type="gramStart"/>
      <w:r w:rsidRPr="00860393">
        <w:rPr>
          <w:rFonts w:ascii="Times New Roman" w:eastAsia="Times New Roman" w:hAnsi="Times New Roman"/>
          <w:sz w:val="20"/>
          <w:szCs w:val="20"/>
          <w:lang w:eastAsia="ru-RU"/>
        </w:rPr>
        <w:t>ресурсном</w:t>
      </w:r>
      <w:proofErr w:type="gramEnd"/>
      <w:r w:rsidRPr="00860393">
        <w:rPr>
          <w:rFonts w:ascii="Times New Roman" w:eastAsia="Times New Roman" w:hAnsi="Times New Roman"/>
          <w:sz w:val="20"/>
          <w:szCs w:val="20"/>
          <w:lang w:eastAsia="ru-RU"/>
        </w:rPr>
        <w:t xml:space="preserve"> обеспечениии прогнозной оценке расходов на реализацию целей муниципальной программы с учетом источников финансирования, а также перечень реализуемых мероприятий» читать в новой редакции:</w:t>
      </w:r>
    </w:p>
    <w:p w:rsidR="00860393" w:rsidRPr="00860393" w:rsidRDefault="00860393" w:rsidP="00860393">
      <w:pPr>
        <w:spacing w:after="0" w:line="240" w:lineRule="auto"/>
        <w:ind w:firstLine="708"/>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lastRenderedPageBreak/>
        <w:t>Объем финансирования программы составит  5 680 224 350,88  рублей, в том числе:</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по годам реализации:</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2014 год – 966 349 952,03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2015 год – 1 263 347 537,68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2016 год – 1 360 019 233,17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2017 год – 1 045 253 814,00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2018 год – 1 045 253 814,00 рублей.</w:t>
      </w:r>
    </w:p>
    <w:p w:rsidR="00860393" w:rsidRPr="00860393" w:rsidRDefault="00860393" w:rsidP="00860393">
      <w:pPr>
        <w:autoSpaceDE w:val="0"/>
        <w:autoSpaceDN w:val="0"/>
        <w:adjustRightInd w:val="0"/>
        <w:spacing w:after="0" w:line="240" w:lineRule="auto"/>
        <w:jc w:val="both"/>
        <w:rPr>
          <w:rFonts w:ascii="Times New Roman" w:hAnsi="Times New Roman"/>
          <w:sz w:val="20"/>
          <w:szCs w:val="20"/>
          <w:lang w:eastAsia="ru-RU"/>
        </w:rPr>
      </w:pPr>
      <w:r w:rsidRPr="00860393">
        <w:rPr>
          <w:rFonts w:ascii="Times New Roman" w:hAnsi="Times New Roman"/>
          <w:sz w:val="20"/>
          <w:szCs w:val="20"/>
          <w:lang w:eastAsia="ru-RU"/>
        </w:rPr>
        <w:t>Из них:</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средства федерального бюджета – 2 776 000,00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по годам реализации:</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2014 год – 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2015 год – 2 776 000,00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2016 год – 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2017 год – 0,00 рублей;</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2018 год – 0,00 рублей</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средства краевого бюджета − 2 920 243 654,30 рублей в том числе:</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в 2014 году–483 846 584,30 рублей;</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 xml:space="preserve">в 2015 году –535 450 930 рублей; </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2016 году –644 418 540,00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2017 году – 628 263 800,00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2018 году – 628 263 800,00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средства бюджета муниципального образования – 2 294 634 652,70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том числе:</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в 2014 году–457 495 487,73 рублей;</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в 2015 году –569 835 903,37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2016 году –436 923 233,60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2017 году – 415 190 014,00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2018 году – 415 190 014,00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Внебюджетные источники – 462 570 043,88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том числе:</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2014 году – 25 007 880,00 рублей;</w:t>
      </w:r>
    </w:p>
    <w:p w:rsidR="00860393" w:rsidRPr="00860393" w:rsidRDefault="00860393" w:rsidP="00860393">
      <w:pPr>
        <w:autoSpaceDE w:val="0"/>
        <w:autoSpaceDN w:val="0"/>
        <w:adjustRightInd w:val="0"/>
        <w:spacing w:after="0" w:line="240" w:lineRule="auto"/>
        <w:rPr>
          <w:rFonts w:ascii="Times New Roman" w:hAnsi="Times New Roman"/>
          <w:sz w:val="20"/>
          <w:szCs w:val="20"/>
          <w:lang w:eastAsia="ru-RU"/>
        </w:rPr>
      </w:pPr>
      <w:r w:rsidRPr="00860393">
        <w:rPr>
          <w:rFonts w:ascii="Times New Roman" w:hAnsi="Times New Roman"/>
          <w:sz w:val="20"/>
          <w:szCs w:val="20"/>
          <w:lang w:eastAsia="ru-RU"/>
        </w:rPr>
        <w:t>в 2015 году –155 284 704,31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2016 году –278 677 459,57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2017 году -  1 800 000,00 рублей;</w:t>
      </w:r>
    </w:p>
    <w:p w:rsidR="00860393" w:rsidRPr="00860393" w:rsidRDefault="00860393" w:rsidP="00860393">
      <w:pPr>
        <w:spacing w:after="0" w:line="240" w:lineRule="auto"/>
        <w:jc w:val="both"/>
        <w:rPr>
          <w:rFonts w:ascii="Times New Roman" w:eastAsia="Times New Roman" w:hAnsi="Times New Roman"/>
          <w:color w:val="000000"/>
          <w:sz w:val="20"/>
          <w:szCs w:val="20"/>
          <w:lang w:eastAsia="ru-RU"/>
        </w:rPr>
      </w:pPr>
      <w:r w:rsidRPr="00860393">
        <w:rPr>
          <w:rFonts w:ascii="Times New Roman" w:eastAsia="Times New Roman" w:hAnsi="Times New Roman"/>
          <w:sz w:val="20"/>
          <w:szCs w:val="20"/>
          <w:lang w:eastAsia="ru-RU"/>
        </w:rPr>
        <w:t>в 2018 году -  1 800 000,00 рублей;</w:t>
      </w:r>
    </w:p>
    <w:p w:rsidR="00860393" w:rsidRDefault="00860393" w:rsidP="00860393">
      <w:pPr>
        <w:spacing w:after="0" w:line="240" w:lineRule="auto"/>
        <w:ind w:firstLine="720"/>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1.2. В приложении № 5 к муниципальной программе «Развитие образования Богучанского района»</w:t>
      </w:r>
      <w:r w:rsidRPr="00860393">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p w:rsidR="00874048" w:rsidRPr="00860393" w:rsidRDefault="00874048" w:rsidP="00860393">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4"/>
        <w:gridCol w:w="6856"/>
      </w:tblGrid>
      <w:tr w:rsidR="00860393" w:rsidRPr="00860393" w:rsidTr="00874048">
        <w:trPr>
          <w:trHeight w:val="20"/>
        </w:trPr>
        <w:tc>
          <w:tcPr>
            <w:tcW w:w="1418" w:type="pct"/>
          </w:tcPr>
          <w:p w:rsidR="00860393" w:rsidRPr="00860393" w:rsidRDefault="00860393" w:rsidP="00860393">
            <w:pPr>
              <w:spacing w:after="0"/>
              <w:rPr>
                <w:rFonts w:ascii="Times New Roman" w:eastAsia="Times New Roman" w:hAnsi="Times New Roman"/>
                <w:sz w:val="14"/>
                <w:szCs w:val="14"/>
                <w:lang w:eastAsia="ru-RU"/>
              </w:rPr>
            </w:pPr>
            <w:r w:rsidRPr="00860393">
              <w:rPr>
                <w:rFonts w:ascii="Times New Roman" w:eastAsia="Times New Roman" w:hAnsi="Times New Roman"/>
                <w:iCs/>
                <w:sz w:val="14"/>
                <w:szCs w:val="14"/>
                <w:lang w:eastAsia="ru-RU"/>
              </w:rPr>
              <w:t>Объемы и источники финансирования подпрограммы</w:t>
            </w:r>
          </w:p>
        </w:tc>
        <w:tc>
          <w:tcPr>
            <w:tcW w:w="3582" w:type="pct"/>
          </w:tcPr>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Подпрограмма финансируется за счет средств  федерального бюджета, сре</w:t>
            </w:r>
            <w:proofErr w:type="gramStart"/>
            <w:r w:rsidRPr="00860393">
              <w:rPr>
                <w:rFonts w:ascii="Times New Roman" w:eastAsia="Times New Roman" w:hAnsi="Times New Roman"/>
                <w:sz w:val="14"/>
                <w:szCs w:val="14"/>
                <w:lang w:eastAsia="ru-RU"/>
              </w:rPr>
              <w:t>дств кр</w:t>
            </w:r>
            <w:proofErr w:type="gramEnd"/>
            <w:r w:rsidRPr="00860393">
              <w:rPr>
                <w:rFonts w:ascii="Times New Roman" w:eastAsia="Times New Roman" w:hAnsi="Times New Roman"/>
                <w:sz w:val="14"/>
                <w:szCs w:val="14"/>
                <w:lang w:eastAsia="ru-RU"/>
              </w:rPr>
              <w:t>аевого бюджета, районного бюджета и внебюджетных источников.</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Объем финансирования подпрограммы составит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5 463 217 403,14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том числе по годам:</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2014 год – 925 886 568,34 рублей,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в том числе за счет средств: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федерального бюджета – 0,00;</w:t>
            </w:r>
          </w:p>
          <w:p w:rsidR="00860393" w:rsidRPr="00860393" w:rsidRDefault="00860393" w:rsidP="00860393">
            <w:pPr>
              <w:tabs>
                <w:tab w:val="left" w:pos="5370"/>
              </w:tabs>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краевого бюджета − 482 530 184,30   рублей;</w:t>
            </w:r>
            <w:r w:rsidRPr="00860393">
              <w:rPr>
                <w:rFonts w:ascii="Times New Roman" w:eastAsia="Times New Roman" w:hAnsi="Times New Roman"/>
                <w:sz w:val="14"/>
                <w:szCs w:val="14"/>
                <w:lang w:eastAsia="ru-RU"/>
              </w:rPr>
              <w:tab/>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районного бюджета – 418 348 504,04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внебюджетных источников – 25 007 880,00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2015 год – 1 219 111 261,63 рублей,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в том числе за счет средств: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федерального бюджета – 2 776 000,00;</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краевого бюджета – 534 107 430,00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районного бюджета – 526 943 127,32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внебюджетных источников – 155 284 704,31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2016 год – 1 315 450 137,17  рублей,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том числе за счет средств:</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федерального бюджета – 0,00;</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краевого бюджета – 643 055 840,00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районного бюджета – 393 716 837,60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внебюджетных источников – 278 677 459,57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2017 год – 1 001 384 718,00  рублей,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том числе за счет средств:</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федерального бюджета – 0,00;</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краевого бюджета – 626 901 100,00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районного бюджета – 372 683 618,00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внебюджетных источников – 1 800 000,00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2018 год – 1 001 384 718,00  рублей,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 том числе за счет средств:</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федерального бюджета – 0,00;</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lastRenderedPageBreak/>
              <w:t>краевого бюджета – 626 901 100,00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районного бюджета – 372 683 618,00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внебюджетных источников – 1 800 000,00 рублей.</w:t>
            </w:r>
          </w:p>
          <w:p w:rsidR="00860393" w:rsidRPr="00860393" w:rsidRDefault="00860393" w:rsidP="00860393">
            <w:pPr>
              <w:spacing w:after="0" w:line="240" w:lineRule="auto"/>
              <w:rPr>
                <w:rFonts w:ascii="Times New Roman" w:eastAsia="Times New Roman" w:hAnsi="Times New Roman"/>
                <w:sz w:val="14"/>
                <w:szCs w:val="14"/>
                <w:highlight w:val="yellow"/>
                <w:lang w:eastAsia="ru-RU"/>
              </w:rPr>
            </w:pPr>
          </w:p>
        </w:tc>
      </w:tr>
    </w:tbl>
    <w:p w:rsidR="00860393" w:rsidRPr="00860393" w:rsidRDefault="00860393" w:rsidP="00860393">
      <w:pPr>
        <w:spacing w:after="0" w:line="240" w:lineRule="auto"/>
        <w:ind w:firstLine="709"/>
        <w:jc w:val="both"/>
        <w:rPr>
          <w:rFonts w:ascii="Times New Roman" w:eastAsia="Times New Roman" w:hAnsi="Times New Roman"/>
          <w:color w:val="000000"/>
          <w:sz w:val="20"/>
          <w:szCs w:val="20"/>
          <w:lang w:eastAsia="ru-RU"/>
        </w:rPr>
      </w:pPr>
    </w:p>
    <w:p w:rsidR="00860393" w:rsidRPr="00860393" w:rsidRDefault="00860393" w:rsidP="00860393">
      <w:pPr>
        <w:spacing w:after="0" w:line="240" w:lineRule="auto"/>
        <w:ind w:firstLine="709"/>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В разделе 2 пункт 2.7</w:t>
      </w:r>
      <w:r w:rsidRPr="00860393">
        <w:rPr>
          <w:rFonts w:eastAsia="Times New Roman"/>
          <w:color w:val="000000"/>
          <w:sz w:val="20"/>
          <w:szCs w:val="20"/>
          <w:lang w:eastAsia="ru-RU"/>
        </w:rPr>
        <w:t xml:space="preserve"> «</w:t>
      </w:r>
      <w:r w:rsidRPr="00860393">
        <w:rPr>
          <w:rFonts w:ascii="Times New Roman" w:eastAsia="Times New Roman" w:hAnsi="Times New Roman"/>
          <w:sz w:val="20"/>
          <w:szCs w:val="20"/>
          <w:lang w:eastAsia="ru-RU"/>
        </w:rPr>
        <w:t>Обоснование финансовых, материальных и трудовых затра</w:t>
      </w:r>
      <w:proofErr w:type="gramStart"/>
      <w:r w:rsidRPr="00860393">
        <w:rPr>
          <w:rFonts w:ascii="Times New Roman" w:eastAsia="Times New Roman" w:hAnsi="Times New Roman"/>
          <w:sz w:val="20"/>
          <w:szCs w:val="20"/>
          <w:lang w:eastAsia="ru-RU"/>
        </w:rPr>
        <w:t>т(</w:t>
      </w:r>
      <w:proofErr w:type="gramEnd"/>
      <w:r w:rsidRPr="00860393">
        <w:rPr>
          <w:rFonts w:ascii="Times New Roman" w:eastAsia="Times New Roman" w:hAnsi="Times New Roman"/>
          <w:sz w:val="20"/>
          <w:szCs w:val="20"/>
          <w:lang w:eastAsia="ru-RU"/>
        </w:rPr>
        <w:t>ресурсное обеспечение подпрограммы)» изложить в новой редакции:</w:t>
      </w:r>
    </w:p>
    <w:p w:rsidR="00860393" w:rsidRPr="00860393" w:rsidRDefault="00860393" w:rsidP="00860393">
      <w:pPr>
        <w:spacing w:after="0" w:line="240" w:lineRule="auto"/>
        <w:ind w:firstLine="709"/>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Подпрограмма финансируется за счет средств федерального бюджета, сре</w:t>
      </w:r>
      <w:proofErr w:type="gramStart"/>
      <w:r w:rsidRPr="00860393">
        <w:rPr>
          <w:rFonts w:ascii="Times New Roman" w:eastAsia="Times New Roman" w:hAnsi="Times New Roman"/>
          <w:sz w:val="20"/>
          <w:szCs w:val="20"/>
          <w:lang w:eastAsia="ru-RU"/>
        </w:rPr>
        <w:t>дств кр</w:t>
      </w:r>
      <w:proofErr w:type="gramEnd"/>
      <w:r w:rsidRPr="00860393">
        <w:rPr>
          <w:rFonts w:ascii="Times New Roman" w:eastAsia="Times New Roman" w:hAnsi="Times New Roman"/>
          <w:sz w:val="20"/>
          <w:szCs w:val="20"/>
          <w:lang w:eastAsia="ru-RU"/>
        </w:rPr>
        <w:t>аевого бюджета, районного бюджета и внебюджетных источников.</w:t>
      </w:r>
    </w:p>
    <w:p w:rsidR="00860393" w:rsidRPr="00860393" w:rsidRDefault="00860393" w:rsidP="00860393">
      <w:pPr>
        <w:spacing w:after="0" w:line="240" w:lineRule="auto"/>
        <w:ind w:firstLine="709"/>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Объем финансирования подпрограммы составит </w:t>
      </w:r>
    </w:p>
    <w:p w:rsidR="00860393" w:rsidRPr="00860393" w:rsidRDefault="00860393" w:rsidP="00860393">
      <w:pPr>
        <w:spacing w:after="0" w:line="240" w:lineRule="auto"/>
        <w:ind w:firstLine="709"/>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5 463 217 403,14 рублей, в том числе:</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2014 год – 925 886 568,34 рублей,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в том числе за счет средств: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федерального бюджета – 0,00;</w:t>
      </w:r>
    </w:p>
    <w:p w:rsidR="00860393" w:rsidRPr="00860393" w:rsidRDefault="00860393" w:rsidP="00860393">
      <w:pPr>
        <w:tabs>
          <w:tab w:val="left" w:pos="5370"/>
        </w:tabs>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краевого бюджета − 482 530 184,30   рублей;</w:t>
      </w:r>
      <w:r w:rsidRPr="00860393">
        <w:rPr>
          <w:rFonts w:ascii="Times New Roman" w:eastAsia="Times New Roman" w:hAnsi="Times New Roman"/>
          <w:sz w:val="20"/>
          <w:szCs w:val="20"/>
          <w:lang w:eastAsia="ru-RU"/>
        </w:rPr>
        <w:tab/>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районного бюджета – 418 348 504,04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внебюджетных источников – 25 007 880,00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2015 год – 1 219 111 261,63 рублей,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в том числе за счет средств: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федерального бюджета – 2 776 000,00;</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краевого бюджета – 534 107 430,00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районного бюджета – 526 943 127,32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внебюджетных источников – 155 284 704,31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2016 год – 1 315 450 137,17  рублей,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том числе за счет средств:</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федерального бюджета – 0,00;</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краевого бюджета – 643 055 840,00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районного бюджета – 393 716 837,60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внебюджетных источников – 278 677 459,57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2017 год – 1 001 384 718,00  рублей,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том числе за счет средств:</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федерального бюджета – 0,00;</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краевого бюджета – 626 901 100,00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районного бюджета – 372 683 618,00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внебюджетных источников – 1 800 000,00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2018 год – 1 001 384 718,00  рублей,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 том числе за счет средств:</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федерального бюджета – 0,00;</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краевого бюджета – 626 901 100,00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районного бюджета – 372 683 618,00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внебюджетных источников – 1 800 000,00 рублей.</w:t>
      </w:r>
    </w:p>
    <w:p w:rsidR="00860393" w:rsidRPr="00860393" w:rsidRDefault="00860393" w:rsidP="00860393">
      <w:pPr>
        <w:spacing w:after="0" w:line="240" w:lineRule="auto"/>
        <w:ind w:firstLine="720"/>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1.3.</w:t>
      </w:r>
      <w:r>
        <w:rPr>
          <w:rFonts w:ascii="Times New Roman" w:eastAsia="Times New Roman" w:hAnsi="Times New Roman"/>
          <w:color w:val="000000"/>
          <w:sz w:val="20"/>
          <w:szCs w:val="20"/>
          <w:lang w:eastAsia="ru-RU"/>
        </w:rPr>
        <w:tab/>
      </w:r>
      <w:r w:rsidRPr="00860393">
        <w:rPr>
          <w:rFonts w:ascii="Times New Roman" w:eastAsia="Times New Roman" w:hAnsi="Times New Roman"/>
          <w:color w:val="000000"/>
          <w:sz w:val="20"/>
          <w:szCs w:val="20"/>
          <w:lang w:eastAsia="ru-RU"/>
        </w:rPr>
        <w:t xml:space="preserve"> В приложении № 7 к муниципальной программе «Развитие образования Богучанского района</w:t>
      </w:r>
      <w:proofErr w:type="gramStart"/>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в</w:t>
      </w:r>
      <w:proofErr w:type="gramEnd"/>
      <w:r w:rsidRPr="00860393">
        <w:rPr>
          <w:rFonts w:ascii="Times New Roman" w:eastAsia="Times New Roman" w:hAnsi="Times New Roman"/>
          <w:sz w:val="20"/>
          <w:szCs w:val="20"/>
          <w:lang w:eastAsia="ru-RU"/>
        </w:rPr>
        <w:t xml:space="preserve"> паспорте подпрограммы 3 «Обеспечение реализации муниципальной программы и прочие мероприятия в области образования» строку «Объемы и источники финансирования подпрограммы» изложить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4"/>
        <w:gridCol w:w="6856"/>
      </w:tblGrid>
      <w:tr w:rsidR="00860393" w:rsidRPr="00860393" w:rsidTr="00860393">
        <w:trPr>
          <w:cantSplit/>
          <w:trHeight w:val="20"/>
        </w:trPr>
        <w:tc>
          <w:tcPr>
            <w:tcW w:w="1418" w:type="pct"/>
          </w:tcPr>
          <w:p w:rsidR="00860393" w:rsidRPr="00860393" w:rsidRDefault="00860393" w:rsidP="00860393">
            <w:pPr>
              <w:spacing w:after="0"/>
              <w:rPr>
                <w:rFonts w:ascii="Times New Roman" w:eastAsia="Times New Roman" w:hAnsi="Times New Roman"/>
                <w:sz w:val="14"/>
                <w:szCs w:val="14"/>
                <w:lang w:eastAsia="ru-RU"/>
              </w:rPr>
            </w:pPr>
            <w:r w:rsidRPr="00860393">
              <w:rPr>
                <w:rFonts w:ascii="Times New Roman" w:eastAsia="Times New Roman" w:hAnsi="Times New Roman"/>
                <w:iCs/>
                <w:sz w:val="14"/>
                <w:szCs w:val="14"/>
                <w:lang w:eastAsia="ru-RU"/>
              </w:rPr>
              <w:t>Объемы и источники финансирования подпрограммы</w:t>
            </w:r>
          </w:p>
        </w:tc>
        <w:tc>
          <w:tcPr>
            <w:tcW w:w="3582" w:type="pct"/>
          </w:tcPr>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Подпрограмма финансируется за счет средств районного бюджета.</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Объем финансирования подпрограммы составит: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Всего – 210 258 947,74 рублей, в том числе:</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 xml:space="preserve">районный бюджет: </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2014 год – 39 146 983,69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2015 год – 42 892 776,05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2016 год – 43 206 396,00 рублей;</w:t>
            </w:r>
          </w:p>
          <w:p w:rsidR="00860393" w:rsidRPr="00860393" w:rsidRDefault="00860393" w:rsidP="00860393">
            <w:pPr>
              <w:spacing w:after="0" w:line="240" w:lineRule="auto"/>
              <w:rPr>
                <w:rFonts w:ascii="Times New Roman" w:eastAsia="Times New Roman" w:hAnsi="Times New Roman"/>
                <w:sz w:val="14"/>
                <w:szCs w:val="14"/>
                <w:lang w:eastAsia="ru-RU"/>
              </w:rPr>
            </w:pPr>
            <w:r w:rsidRPr="00860393">
              <w:rPr>
                <w:rFonts w:ascii="Times New Roman" w:eastAsia="Times New Roman" w:hAnsi="Times New Roman"/>
                <w:sz w:val="14"/>
                <w:szCs w:val="14"/>
                <w:lang w:eastAsia="ru-RU"/>
              </w:rPr>
              <w:t>2017 год – 42 506 396,00 рублей;</w:t>
            </w:r>
          </w:p>
          <w:p w:rsidR="00860393" w:rsidRPr="00860393" w:rsidRDefault="00860393" w:rsidP="00860393">
            <w:pPr>
              <w:spacing w:after="0" w:line="240" w:lineRule="auto"/>
              <w:rPr>
                <w:rFonts w:ascii="Times New Roman" w:eastAsia="Times New Roman" w:hAnsi="Times New Roman"/>
                <w:sz w:val="14"/>
                <w:szCs w:val="14"/>
                <w:highlight w:val="yellow"/>
                <w:lang w:eastAsia="ru-RU"/>
              </w:rPr>
            </w:pPr>
            <w:r w:rsidRPr="00860393">
              <w:rPr>
                <w:rFonts w:ascii="Times New Roman" w:eastAsia="Times New Roman" w:hAnsi="Times New Roman"/>
                <w:sz w:val="14"/>
                <w:szCs w:val="14"/>
                <w:lang w:eastAsia="ru-RU"/>
              </w:rPr>
              <w:t>2018 год – 42 506 396,00 рублей.</w:t>
            </w:r>
          </w:p>
        </w:tc>
      </w:tr>
    </w:tbl>
    <w:p w:rsidR="00860393" w:rsidRPr="00860393" w:rsidRDefault="00860393" w:rsidP="00860393">
      <w:pPr>
        <w:spacing w:after="0" w:line="240" w:lineRule="auto"/>
        <w:ind w:firstLine="709"/>
        <w:jc w:val="both"/>
        <w:rPr>
          <w:rFonts w:ascii="Times New Roman" w:eastAsia="Times New Roman" w:hAnsi="Times New Roman"/>
          <w:color w:val="000000"/>
          <w:sz w:val="20"/>
          <w:szCs w:val="20"/>
          <w:lang w:eastAsia="ru-RU"/>
        </w:rPr>
      </w:pPr>
    </w:p>
    <w:p w:rsidR="00860393" w:rsidRPr="00860393" w:rsidRDefault="00860393" w:rsidP="00860393">
      <w:pPr>
        <w:spacing w:after="0" w:line="240" w:lineRule="auto"/>
        <w:ind w:firstLine="709"/>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В разделе 2 пункт2.7</w:t>
      </w:r>
      <w:r w:rsidRPr="00860393">
        <w:rPr>
          <w:rFonts w:eastAsia="Times New Roman"/>
          <w:color w:val="000000"/>
          <w:sz w:val="20"/>
          <w:szCs w:val="20"/>
          <w:lang w:eastAsia="ru-RU"/>
        </w:rPr>
        <w:t xml:space="preserve"> «</w:t>
      </w:r>
      <w:r w:rsidRPr="00860393">
        <w:rPr>
          <w:rFonts w:ascii="Times New Roman" w:eastAsia="Times New Roman" w:hAnsi="Times New Roman"/>
          <w:sz w:val="20"/>
          <w:szCs w:val="20"/>
          <w:lang w:eastAsia="ru-RU"/>
        </w:rPr>
        <w:t>Обоснование финансовых, материальных и трудовых затра</w:t>
      </w:r>
      <w:proofErr w:type="gramStart"/>
      <w:r w:rsidRPr="00860393">
        <w:rPr>
          <w:rFonts w:ascii="Times New Roman" w:eastAsia="Times New Roman" w:hAnsi="Times New Roman"/>
          <w:sz w:val="20"/>
          <w:szCs w:val="20"/>
          <w:lang w:eastAsia="ru-RU"/>
        </w:rPr>
        <w:t>т(</w:t>
      </w:r>
      <w:proofErr w:type="gramEnd"/>
      <w:r w:rsidRPr="00860393">
        <w:rPr>
          <w:rFonts w:ascii="Times New Roman" w:eastAsia="Times New Roman" w:hAnsi="Times New Roman"/>
          <w:sz w:val="20"/>
          <w:szCs w:val="20"/>
          <w:lang w:eastAsia="ru-RU"/>
        </w:rPr>
        <w:t>ресурсное обеспечение подпрограммы)» читать в новой редакции:</w:t>
      </w:r>
    </w:p>
    <w:p w:rsidR="00860393" w:rsidRPr="00860393" w:rsidRDefault="00860393" w:rsidP="00860393">
      <w:pPr>
        <w:spacing w:after="0" w:line="240" w:lineRule="auto"/>
        <w:ind w:firstLine="709"/>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Подпрограмма финансируется за счет средств районного бюджета.</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Объем финансирования подпрограммы составит – 210 258 947,74</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рублей, в том числе:</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районный бюджет: </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2014 год – 39 146 983,69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2015 год – 42 892 776,05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2016 год – 43 206 396,00 рублей;</w:t>
      </w:r>
    </w:p>
    <w:p w:rsidR="00860393" w:rsidRPr="00860393" w:rsidRDefault="00860393" w:rsidP="00860393">
      <w:pPr>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2017 год – 42 506 396,00 рублей;</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lastRenderedPageBreak/>
        <w:t xml:space="preserve">2018 год -  42 506 396,00 рублей.  </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        1.4</w:t>
      </w:r>
      <w:r>
        <w:rPr>
          <w:rFonts w:ascii="Times New Roman" w:eastAsia="Times New Roman" w:hAnsi="Times New Roman"/>
          <w:sz w:val="20"/>
          <w:szCs w:val="20"/>
          <w:lang w:eastAsia="ru-RU"/>
        </w:rPr>
        <w:t>.</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r w:rsidRPr="00860393">
        <w:rPr>
          <w:rFonts w:ascii="Times New Roman" w:eastAsia="Times New Roman" w:hAnsi="Times New Roman"/>
          <w:sz w:val="20"/>
          <w:szCs w:val="20"/>
          <w:lang w:eastAsia="ru-RU"/>
        </w:rPr>
        <w:t xml:space="preserve">Приложение № 1 к  муниципальной программе </w:t>
      </w:r>
      <w:r w:rsidRPr="00860393">
        <w:rPr>
          <w:rFonts w:ascii="Times New Roman" w:eastAsia="Times New Roman" w:hAnsi="Times New Roman"/>
          <w:color w:val="000000"/>
          <w:sz w:val="20"/>
          <w:szCs w:val="20"/>
          <w:lang w:eastAsia="ru-RU"/>
        </w:rPr>
        <w:t>«Развитие образования Богучанского района</w:t>
      </w:r>
      <w:proofErr w:type="gramStart"/>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и</w:t>
      </w:r>
      <w:proofErr w:type="gramEnd"/>
      <w:r w:rsidRPr="00860393">
        <w:rPr>
          <w:rFonts w:ascii="Times New Roman" w:eastAsia="Times New Roman" w:hAnsi="Times New Roman"/>
          <w:sz w:val="20"/>
          <w:szCs w:val="20"/>
          <w:lang w:eastAsia="ru-RU"/>
        </w:rPr>
        <w:t>зложить в новой редакции согласно приложению № 1  к настоящему постановлению.</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860393">
        <w:rPr>
          <w:rFonts w:ascii="Times New Roman" w:eastAsia="Times New Roman" w:hAnsi="Times New Roman"/>
          <w:sz w:val="20"/>
          <w:szCs w:val="20"/>
          <w:lang w:eastAsia="ru-RU"/>
        </w:rPr>
        <w:t xml:space="preserve"> 1.5</w:t>
      </w:r>
      <w:r>
        <w:rPr>
          <w:rFonts w:ascii="Times New Roman" w:eastAsia="Times New Roman" w:hAnsi="Times New Roman"/>
          <w:sz w:val="20"/>
          <w:szCs w:val="20"/>
          <w:lang w:eastAsia="ru-RU"/>
        </w:rPr>
        <w:t>.</w:t>
      </w:r>
      <w:r>
        <w:rPr>
          <w:rFonts w:ascii="Times New Roman" w:eastAsia="Times New Roman" w:hAnsi="Times New Roman"/>
          <w:sz w:val="20"/>
          <w:szCs w:val="20"/>
          <w:lang w:eastAsia="ru-RU"/>
        </w:rPr>
        <w:tab/>
      </w:r>
      <w:r w:rsidRPr="00860393">
        <w:rPr>
          <w:rFonts w:ascii="Times New Roman" w:eastAsia="Times New Roman" w:hAnsi="Times New Roman"/>
          <w:sz w:val="20"/>
          <w:szCs w:val="20"/>
          <w:lang w:eastAsia="ru-RU"/>
        </w:rPr>
        <w:t xml:space="preserve">Приложение № 2 к   муниципальной программе </w:t>
      </w:r>
      <w:r w:rsidRPr="00860393">
        <w:rPr>
          <w:rFonts w:ascii="Times New Roman" w:eastAsia="Times New Roman" w:hAnsi="Times New Roman"/>
          <w:color w:val="000000"/>
          <w:sz w:val="20"/>
          <w:szCs w:val="20"/>
          <w:lang w:eastAsia="ru-RU"/>
        </w:rPr>
        <w:t>«Развитие образования Богучанского района</w:t>
      </w:r>
      <w:proofErr w:type="gramStart"/>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и</w:t>
      </w:r>
      <w:proofErr w:type="gramEnd"/>
      <w:r w:rsidRPr="00860393">
        <w:rPr>
          <w:rFonts w:ascii="Times New Roman" w:eastAsia="Times New Roman" w:hAnsi="Times New Roman"/>
          <w:sz w:val="20"/>
          <w:szCs w:val="20"/>
          <w:lang w:eastAsia="ru-RU"/>
        </w:rPr>
        <w:t>зложить в новой редакции согласно приложению № 2  к настоящему постановлению.</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         1.6</w:t>
      </w:r>
      <w:r>
        <w:rPr>
          <w:rFonts w:ascii="Times New Roman" w:eastAsia="Times New Roman" w:hAnsi="Times New Roman"/>
          <w:sz w:val="20"/>
          <w:szCs w:val="20"/>
          <w:lang w:eastAsia="ru-RU"/>
        </w:rPr>
        <w:t>.</w:t>
      </w:r>
      <w:r>
        <w:rPr>
          <w:rFonts w:ascii="Times New Roman" w:eastAsia="Times New Roman" w:hAnsi="Times New Roman"/>
          <w:sz w:val="20"/>
          <w:szCs w:val="20"/>
          <w:lang w:eastAsia="ru-RU"/>
        </w:rPr>
        <w:tab/>
      </w:r>
      <w:r w:rsidRPr="00860393">
        <w:rPr>
          <w:rFonts w:ascii="Times New Roman" w:eastAsia="Times New Roman" w:hAnsi="Times New Roman"/>
          <w:sz w:val="20"/>
          <w:szCs w:val="20"/>
          <w:lang w:eastAsia="ru-RU"/>
        </w:rPr>
        <w:t xml:space="preserve">Приложение № 2 к подпрограмме 1 </w:t>
      </w:r>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Развитие дошкольного, общего и дополнительного образования детей</w:t>
      </w:r>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860393" w:rsidRPr="00860393" w:rsidRDefault="00860393" w:rsidP="00860393">
      <w:pPr>
        <w:spacing w:after="0" w:line="240" w:lineRule="auto"/>
        <w:jc w:val="both"/>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860393">
        <w:rPr>
          <w:rFonts w:ascii="Times New Roman" w:eastAsia="Times New Roman" w:hAnsi="Times New Roman"/>
          <w:sz w:val="20"/>
          <w:szCs w:val="20"/>
          <w:lang w:eastAsia="ru-RU"/>
        </w:rPr>
        <w:t xml:space="preserve">      1.7</w:t>
      </w:r>
      <w:r>
        <w:rPr>
          <w:rFonts w:ascii="Times New Roman" w:eastAsia="Times New Roman" w:hAnsi="Times New Roman"/>
          <w:sz w:val="20"/>
          <w:szCs w:val="20"/>
          <w:lang w:eastAsia="ru-RU"/>
        </w:rPr>
        <w:t>.</w:t>
      </w:r>
      <w:r>
        <w:rPr>
          <w:rFonts w:ascii="Times New Roman" w:eastAsia="Times New Roman" w:hAnsi="Times New Roman"/>
          <w:sz w:val="20"/>
          <w:szCs w:val="20"/>
          <w:lang w:eastAsia="ru-RU"/>
        </w:rPr>
        <w:tab/>
      </w:r>
      <w:r w:rsidRPr="00860393">
        <w:rPr>
          <w:rFonts w:ascii="Times New Roman" w:eastAsia="Times New Roman" w:hAnsi="Times New Roman"/>
          <w:sz w:val="20"/>
          <w:szCs w:val="20"/>
          <w:lang w:eastAsia="ru-RU"/>
        </w:rPr>
        <w:t xml:space="preserve">Приложение № 2 к подпрограмме 3 </w:t>
      </w:r>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860393">
        <w:rPr>
          <w:rFonts w:ascii="Times New Roman" w:eastAsia="Times New Roman" w:hAnsi="Times New Roman"/>
          <w:color w:val="000000"/>
          <w:sz w:val="20"/>
          <w:szCs w:val="20"/>
          <w:lang w:eastAsia="ru-RU"/>
        </w:rPr>
        <w:t>»</w:t>
      </w:r>
      <w:r w:rsidRPr="00860393">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  </w:t>
      </w:r>
    </w:p>
    <w:p w:rsidR="00860393" w:rsidRPr="00860393" w:rsidRDefault="00860393" w:rsidP="00860393">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sz w:val="20"/>
          <w:szCs w:val="20"/>
          <w:lang w:eastAsia="ru-RU"/>
        </w:rPr>
        <w:t xml:space="preserve">          </w:t>
      </w:r>
      <w:r w:rsidRPr="00860393">
        <w:rPr>
          <w:rFonts w:ascii="Times New Roman" w:eastAsia="Times New Roman" w:hAnsi="Times New Roman"/>
          <w:sz w:val="20"/>
          <w:szCs w:val="20"/>
          <w:lang w:eastAsia="ru-RU"/>
        </w:rPr>
        <w:t xml:space="preserve">2. </w:t>
      </w:r>
      <w:r>
        <w:rPr>
          <w:rFonts w:ascii="Times New Roman" w:eastAsia="Times New Roman" w:hAnsi="Times New Roman"/>
          <w:sz w:val="20"/>
          <w:szCs w:val="20"/>
          <w:lang w:eastAsia="ru-RU"/>
        </w:rPr>
        <w:tab/>
      </w:r>
      <w:r>
        <w:rPr>
          <w:rFonts w:ascii="Times New Roman" w:eastAsia="Times New Roman" w:hAnsi="Times New Roman"/>
          <w:sz w:val="20"/>
          <w:szCs w:val="20"/>
          <w:lang w:eastAsia="ru-RU"/>
        </w:rPr>
        <w:tab/>
      </w:r>
      <w:proofErr w:type="gramStart"/>
      <w:r w:rsidRPr="00860393">
        <w:rPr>
          <w:rFonts w:ascii="Times New Roman" w:eastAsia="Times New Roman" w:hAnsi="Times New Roman"/>
          <w:sz w:val="20"/>
          <w:szCs w:val="20"/>
          <w:lang w:eastAsia="ru-RU"/>
        </w:rPr>
        <w:t>Контроль за</w:t>
      </w:r>
      <w:proofErr w:type="gramEnd"/>
      <w:r w:rsidRPr="00860393">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860393" w:rsidRPr="00860393" w:rsidRDefault="00860393" w:rsidP="00860393">
      <w:pPr>
        <w:spacing w:after="0" w:line="240" w:lineRule="auto"/>
        <w:ind w:firstLine="708"/>
        <w:jc w:val="both"/>
        <w:rPr>
          <w:rFonts w:ascii="Times New Roman" w:eastAsia="Times New Roman" w:hAnsi="Times New Roman"/>
          <w:sz w:val="20"/>
          <w:szCs w:val="20"/>
          <w:lang w:eastAsia="ru-RU"/>
        </w:rPr>
      </w:pPr>
      <w:r w:rsidRPr="00860393">
        <w:rPr>
          <w:rFonts w:ascii="Times New Roman" w:eastAsia="Times New Roman" w:hAnsi="Times New Roman"/>
          <w:color w:val="000000"/>
          <w:sz w:val="20"/>
          <w:szCs w:val="20"/>
          <w:lang w:eastAsia="ru-RU"/>
        </w:rPr>
        <w:t xml:space="preserve">3. </w:t>
      </w:r>
      <w:r w:rsidRPr="00860393">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860393" w:rsidRPr="00860393" w:rsidRDefault="00860393" w:rsidP="00860393">
      <w:pPr>
        <w:autoSpaceDE w:val="0"/>
        <w:spacing w:after="0" w:line="240" w:lineRule="auto"/>
        <w:rPr>
          <w:rFonts w:ascii="Times New Roman" w:eastAsia="Times New Roman" w:hAnsi="Times New Roman"/>
          <w:sz w:val="20"/>
          <w:szCs w:val="20"/>
          <w:lang w:eastAsia="ru-RU"/>
        </w:rPr>
      </w:pPr>
    </w:p>
    <w:p w:rsidR="00860393" w:rsidRPr="00860393" w:rsidRDefault="00860393" w:rsidP="00860393">
      <w:pPr>
        <w:autoSpaceDE w:val="0"/>
        <w:spacing w:after="0" w:line="240" w:lineRule="auto"/>
        <w:rPr>
          <w:rFonts w:ascii="Times New Roman" w:eastAsia="Times New Roman" w:hAnsi="Times New Roman"/>
          <w:sz w:val="20"/>
          <w:szCs w:val="20"/>
          <w:lang w:eastAsia="ru-RU"/>
        </w:rPr>
      </w:pPr>
      <w:r w:rsidRPr="00860393">
        <w:rPr>
          <w:rFonts w:ascii="Times New Roman" w:eastAsia="Times New Roman" w:hAnsi="Times New Roman"/>
          <w:sz w:val="20"/>
          <w:szCs w:val="20"/>
          <w:lang w:eastAsia="ru-RU"/>
        </w:rPr>
        <w:t>Глава Богучанского района                                             А.В. Бахтин</w:t>
      </w:r>
    </w:p>
    <w:p w:rsidR="00860393" w:rsidRPr="00860393" w:rsidRDefault="00860393" w:rsidP="00860393">
      <w:pPr>
        <w:spacing w:after="0" w:line="240" w:lineRule="auto"/>
        <w:rPr>
          <w:rFonts w:ascii="Times New Roman" w:eastAsia="Times New Roman" w:hAnsi="Times New Roman"/>
          <w:sz w:val="24"/>
          <w:szCs w:val="24"/>
          <w:lang w:eastAsia="ru-RU"/>
        </w:rPr>
      </w:pPr>
    </w:p>
    <w:tbl>
      <w:tblPr>
        <w:tblW w:w="5000" w:type="pct"/>
        <w:jc w:val="right"/>
        <w:tblLook w:val="04A0"/>
      </w:tblPr>
      <w:tblGrid>
        <w:gridCol w:w="773"/>
        <w:gridCol w:w="800"/>
        <w:gridCol w:w="1028"/>
        <w:gridCol w:w="306"/>
        <w:gridCol w:w="314"/>
        <w:gridCol w:w="297"/>
        <w:gridCol w:w="289"/>
        <w:gridCol w:w="731"/>
        <w:gridCol w:w="850"/>
        <w:gridCol w:w="4148"/>
        <w:gridCol w:w="34"/>
      </w:tblGrid>
      <w:tr w:rsidR="00EB58A3" w:rsidRPr="00EB58A3" w:rsidTr="00EB58A3">
        <w:trPr>
          <w:gridAfter w:val="1"/>
          <w:wAfter w:w="18" w:type="pct"/>
          <w:trHeight w:val="20"/>
          <w:jc w:val="right"/>
        </w:trPr>
        <w:tc>
          <w:tcPr>
            <w:tcW w:w="404"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418"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537"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60"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64"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55"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51"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382"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444"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2167" w:type="pct"/>
            <w:shd w:val="clear" w:color="auto" w:fill="auto"/>
            <w:vAlign w:val="bottom"/>
            <w:hideMark/>
          </w:tcPr>
          <w:p w:rsidR="00EB58A3" w:rsidRDefault="00EB58A3" w:rsidP="00EB58A3">
            <w:pPr>
              <w:spacing w:after="0" w:line="240" w:lineRule="auto"/>
              <w:jc w:val="right"/>
              <w:rPr>
                <w:rFonts w:ascii="Times New Roman" w:eastAsia="Times New Roman" w:hAnsi="Times New Roman"/>
                <w:sz w:val="18"/>
                <w:szCs w:val="18"/>
                <w:lang w:eastAsia="ru-RU"/>
              </w:rPr>
            </w:pPr>
            <w:r w:rsidRPr="00EB58A3">
              <w:rPr>
                <w:rFonts w:ascii="Times New Roman" w:eastAsia="Times New Roman" w:hAnsi="Times New Roman"/>
                <w:sz w:val="18"/>
                <w:szCs w:val="18"/>
                <w:lang w:eastAsia="ru-RU"/>
              </w:rPr>
              <w:t>Приложение № 1</w:t>
            </w:r>
          </w:p>
          <w:p w:rsidR="00EB58A3" w:rsidRDefault="00EB58A3" w:rsidP="00EB58A3">
            <w:pPr>
              <w:spacing w:after="0" w:line="240" w:lineRule="auto"/>
              <w:jc w:val="right"/>
              <w:rPr>
                <w:rFonts w:ascii="Times New Roman" w:eastAsia="Times New Roman" w:hAnsi="Times New Roman"/>
                <w:sz w:val="18"/>
                <w:szCs w:val="18"/>
                <w:lang w:eastAsia="ru-RU"/>
              </w:rPr>
            </w:pPr>
            <w:r w:rsidRPr="00EB58A3">
              <w:rPr>
                <w:rFonts w:ascii="Times New Roman" w:eastAsia="Times New Roman" w:hAnsi="Times New Roman"/>
                <w:sz w:val="18"/>
                <w:szCs w:val="18"/>
                <w:lang w:eastAsia="ru-RU"/>
              </w:rPr>
              <w:t xml:space="preserve"> к постановлению админи</w:t>
            </w:r>
            <w:r>
              <w:rPr>
                <w:rFonts w:ascii="Times New Roman" w:eastAsia="Times New Roman" w:hAnsi="Times New Roman"/>
                <w:sz w:val="18"/>
                <w:szCs w:val="18"/>
                <w:lang w:eastAsia="ru-RU"/>
              </w:rPr>
              <w:t>страции Богучанского района</w:t>
            </w:r>
            <w:r>
              <w:rPr>
                <w:rFonts w:ascii="Times New Roman" w:eastAsia="Times New Roman" w:hAnsi="Times New Roman"/>
                <w:sz w:val="18"/>
                <w:szCs w:val="18"/>
                <w:lang w:eastAsia="ru-RU"/>
              </w:rPr>
              <w:br/>
              <w:t>от 08.07.</w:t>
            </w:r>
            <w:r w:rsidRPr="00EB58A3">
              <w:rPr>
                <w:rFonts w:ascii="Times New Roman" w:eastAsia="Times New Roman" w:hAnsi="Times New Roman"/>
                <w:sz w:val="18"/>
                <w:szCs w:val="18"/>
                <w:lang w:eastAsia="ru-RU"/>
              </w:rPr>
              <w:t xml:space="preserve"> 2016  № 506-п</w:t>
            </w:r>
          </w:p>
          <w:p w:rsidR="00EB58A3" w:rsidRPr="00EB58A3" w:rsidRDefault="00EB58A3" w:rsidP="00EB58A3">
            <w:pPr>
              <w:spacing w:after="0" w:line="240" w:lineRule="auto"/>
              <w:jc w:val="right"/>
              <w:rPr>
                <w:rFonts w:ascii="Times New Roman" w:eastAsia="Times New Roman" w:hAnsi="Times New Roman"/>
                <w:sz w:val="18"/>
                <w:szCs w:val="18"/>
                <w:lang w:eastAsia="ru-RU"/>
              </w:rPr>
            </w:pPr>
          </w:p>
        </w:tc>
      </w:tr>
      <w:tr w:rsidR="00EB58A3" w:rsidRPr="00EB58A3" w:rsidTr="00EB58A3">
        <w:trPr>
          <w:trHeight w:val="20"/>
          <w:jc w:val="right"/>
        </w:trPr>
        <w:tc>
          <w:tcPr>
            <w:tcW w:w="404"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418"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537"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60"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64"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55"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151"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382" w:type="pct"/>
            <w:shd w:val="clear" w:color="auto" w:fill="auto"/>
            <w:noWrap/>
            <w:vAlign w:val="bottom"/>
            <w:hideMark/>
          </w:tcPr>
          <w:p w:rsidR="00EB58A3" w:rsidRPr="00EB58A3" w:rsidRDefault="00EB58A3" w:rsidP="00EB58A3">
            <w:pPr>
              <w:spacing w:after="0" w:line="240" w:lineRule="auto"/>
              <w:rPr>
                <w:rFonts w:ascii="Times New Roman" w:eastAsia="Times New Roman" w:hAnsi="Times New Roman"/>
                <w:sz w:val="18"/>
                <w:szCs w:val="18"/>
                <w:lang w:eastAsia="ru-RU"/>
              </w:rPr>
            </w:pPr>
            <w:r w:rsidRPr="00EB58A3">
              <w:rPr>
                <w:rFonts w:ascii="Times New Roman" w:eastAsia="Times New Roman" w:hAnsi="Times New Roman"/>
                <w:sz w:val="18"/>
                <w:szCs w:val="18"/>
                <w:lang w:eastAsia="ru-RU"/>
              </w:rPr>
              <w:t xml:space="preserve">  </w:t>
            </w:r>
          </w:p>
        </w:tc>
        <w:tc>
          <w:tcPr>
            <w:tcW w:w="444" w:type="pct"/>
            <w:shd w:val="clear" w:color="auto" w:fill="auto"/>
            <w:hideMark/>
          </w:tcPr>
          <w:p w:rsidR="00EB58A3" w:rsidRPr="00EB58A3" w:rsidRDefault="00EB58A3" w:rsidP="00EB58A3">
            <w:pPr>
              <w:spacing w:after="0" w:line="240" w:lineRule="auto"/>
              <w:rPr>
                <w:rFonts w:ascii="Times New Roman" w:eastAsia="Times New Roman" w:hAnsi="Times New Roman"/>
                <w:sz w:val="18"/>
                <w:szCs w:val="18"/>
                <w:lang w:eastAsia="ru-RU"/>
              </w:rPr>
            </w:pPr>
          </w:p>
        </w:tc>
        <w:tc>
          <w:tcPr>
            <w:tcW w:w="2185" w:type="pct"/>
            <w:gridSpan w:val="2"/>
            <w:shd w:val="clear" w:color="auto" w:fill="auto"/>
            <w:hideMark/>
          </w:tcPr>
          <w:p w:rsidR="00EB58A3" w:rsidRDefault="00EB58A3" w:rsidP="00EB58A3">
            <w:pPr>
              <w:spacing w:after="0" w:line="240" w:lineRule="auto"/>
              <w:jc w:val="right"/>
              <w:rPr>
                <w:rFonts w:ascii="Times New Roman" w:eastAsia="Times New Roman" w:hAnsi="Times New Roman"/>
                <w:sz w:val="18"/>
                <w:szCs w:val="18"/>
                <w:lang w:eastAsia="ru-RU"/>
              </w:rPr>
            </w:pPr>
            <w:r w:rsidRPr="00EB58A3">
              <w:rPr>
                <w:rFonts w:ascii="Times New Roman" w:eastAsia="Times New Roman" w:hAnsi="Times New Roman"/>
                <w:sz w:val="18"/>
                <w:szCs w:val="18"/>
                <w:lang w:eastAsia="ru-RU"/>
              </w:rPr>
              <w:t>Приложение № 1</w:t>
            </w:r>
            <w:r w:rsidRPr="00EB58A3">
              <w:rPr>
                <w:rFonts w:ascii="Times New Roman" w:eastAsia="Times New Roman" w:hAnsi="Times New Roman"/>
                <w:sz w:val="18"/>
                <w:szCs w:val="18"/>
                <w:lang w:eastAsia="ru-RU"/>
              </w:rPr>
              <w:br/>
              <w:t xml:space="preserve">к муниципальной программе </w:t>
            </w:r>
            <w:r w:rsidRPr="00EB58A3">
              <w:rPr>
                <w:rFonts w:ascii="Times New Roman" w:eastAsia="Times New Roman" w:hAnsi="Times New Roman"/>
                <w:sz w:val="18"/>
                <w:szCs w:val="18"/>
                <w:lang w:eastAsia="ru-RU"/>
              </w:rPr>
              <w:br/>
              <w:t xml:space="preserve">«Развитие образования </w:t>
            </w:r>
            <w:r w:rsidRPr="00EB58A3">
              <w:rPr>
                <w:rFonts w:ascii="Times New Roman" w:eastAsia="Times New Roman" w:hAnsi="Times New Roman"/>
                <w:sz w:val="18"/>
                <w:szCs w:val="18"/>
                <w:lang w:eastAsia="ru-RU"/>
              </w:rPr>
              <w:br/>
              <w:t xml:space="preserve">Богучанского района" </w:t>
            </w:r>
          </w:p>
          <w:p w:rsidR="00EB58A3" w:rsidRPr="00EB58A3" w:rsidRDefault="00EB58A3" w:rsidP="00EB58A3">
            <w:pPr>
              <w:spacing w:after="0" w:line="240" w:lineRule="auto"/>
              <w:jc w:val="right"/>
              <w:rPr>
                <w:rFonts w:ascii="Times New Roman" w:eastAsia="Times New Roman" w:hAnsi="Times New Roman"/>
                <w:sz w:val="18"/>
                <w:szCs w:val="18"/>
                <w:lang w:eastAsia="ru-RU"/>
              </w:rPr>
            </w:pPr>
          </w:p>
        </w:tc>
      </w:tr>
      <w:tr w:rsidR="00EB58A3" w:rsidRPr="00EB58A3" w:rsidTr="00EB58A3">
        <w:trPr>
          <w:trHeight w:val="20"/>
          <w:jc w:val="right"/>
        </w:trPr>
        <w:tc>
          <w:tcPr>
            <w:tcW w:w="5000" w:type="pct"/>
            <w:gridSpan w:val="11"/>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bCs/>
                <w:sz w:val="18"/>
                <w:szCs w:val="18"/>
                <w:lang w:eastAsia="ru-RU"/>
              </w:rPr>
            </w:pPr>
            <w:r w:rsidRPr="00EB58A3">
              <w:rPr>
                <w:rFonts w:ascii="Times New Roman" w:eastAsia="Times New Roman" w:hAnsi="Times New Roman"/>
                <w:bCs/>
                <w:sz w:val="20"/>
                <w:szCs w:val="18"/>
                <w:lang w:eastAsia="ru-RU"/>
              </w:rPr>
              <w:t>Информация о распределении планируемых расходов по отдельным мероприятиям программ, подпрограммам муниципальной программы</w:t>
            </w:r>
          </w:p>
        </w:tc>
      </w:tr>
    </w:tbl>
    <w:p w:rsidR="00B42F3C" w:rsidRPr="003C2CDA" w:rsidRDefault="00B42F3C" w:rsidP="00860393">
      <w:pPr>
        <w:pStyle w:val="ConsPlusCell"/>
        <w:jc w:val="both"/>
        <w:rPr>
          <w:sz w:val="22"/>
          <w:szCs w:val="22"/>
        </w:rPr>
      </w:pPr>
    </w:p>
    <w:tbl>
      <w:tblPr>
        <w:tblW w:w="5000" w:type="pct"/>
        <w:tblLook w:val="04A0"/>
      </w:tblPr>
      <w:tblGrid>
        <w:gridCol w:w="805"/>
        <w:gridCol w:w="869"/>
        <w:gridCol w:w="833"/>
        <w:gridCol w:w="417"/>
        <w:gridCol w:w="385"/>
        <w:gridCol w:w="381"/>
        <w:gridCol w:w="320"/>
        <w:gridCol w:w="807"/>
        <w:gridCol w:w="934"/>
        <w:gridCol w:w="934"/>
        <w:gridCol w:w="1039"/>
        <w:gridCol w:w="934"/>
        <w:gridCol w:w="912"/>
      </w:tblGrid>
      <w:tr w:rsidR="00EB58A3" w:rsidRPr="00EB58A3" w:rsidTr="00EB58A3">
        <w:trPr>
          <w:trHeight w:val="20"/>
        </w:trPr>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Статус (муниципальная программа, подпрограмма)</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Наименование программы, подпрограммы</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Наименование ГРБС</w:t>
            </w:r>
          </w:p>
        </w:tc>
        <w:tc>
          <w:tcPr>
            <w:tcW w:w="700" w:type="pct"/>
            <w:gridSpan w:val="4"/>
            <w:tcBorders>
              <w:top w:val="single" w:sz="4" w:space="0" w:color="auto"/>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Код бюджетной классификации</w:t>
            </w:r>
          </w:p>
        </w:tc>
        <w:tc>
          <w:tcPr>
            <w:tcW w:w="2842" w:type="pct"/>
            <w:gridSpan w:val="6"/>
            <w:tcBorders>
              <w:top w:val="single" w:sz="4" w:space="0" w:color="auto"/>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Расходы в рублях, годы</w:t>
            </w:r>
          </w:p>
        </w:tc>
      </w:tr>
      <w:tr w:rsidR="00EB58A3" w:rsidRPr="00EB58A3" w:rsidTr="00EB58A3">
        <w:trPr>
          <w:trHeight w:val="20"/>
        </w:trPr>
        <w:tc>
          <w:tcPr>
            <w:tcW w:w="456" w:type="pct"/>
            <w:vMerge/>
            <w:tcBorders>
              <w:top w:val="single" w:sz="4" w:space="0" w:color="auto"/>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190"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ГРБС</w:t>
            </w:r>
          </w:p>
        </w:tc>
        <w:tc>
          <w:tcPr>
            <w:tcW w:w="178"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Рз </w:t>
            </w:r>
            <w:proofErr w:type="gramStart"/>
            <w:r w:rsidRPr="00EB58A3">
              <w:rPr>
                <w:rFonts w:ascii="Times New Roman" w:eastAsia="Times New Roman" w:hAnsi="Times New Roman"/>
                <w:sz w:val="14"/>
                <w:szCs w:val="14"/>
                <w:lang w:eastAsia="ru-RU"/>
              </w:rPr>
              <w:t>Пр</w:t>
            </w:r>
            <w:proofErr w:type="gramEnd"/>
          </w:p>
        </w:tc>
        <w:tc>
          <w:tcPr>
            <w:tcW w:w="169"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ЦСР</w:t>
            </w:r>
          </w:p>
        </w:tc>
        <w:tc>
          <w:tcPr>
            <w:tcW w:w="164"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ВР</w:t>
            </w:r>
          </w:p>
        </w:tc>
        <w:tc>
          <w:tcPr>
            <w:tcW w:w="414"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2014</w:t>
            </w:r>
          </w:p>
        </w:tc>
        <w:tc>
          <w:tcPr>
            <w:tcW w:w="48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2015</w:t>
            </w:r>
          </w:p>
        </w:tc>
        <w:tc>
          <w:tcPr>
            <w:tcW w:w="48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2016</w:t>
            </w:r>
          </w:p>
        </w:tc>
        <w:tc>
          <w:tcPr>
            <w:tcW w:w="530"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2017</w:t>
            </w:r>
          </w:p>
        </w:tc>
        <w:tc>
          <w:tcPr>
            <w:tcW w:w="47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2018</w:t>
            </w:r>
          </w:p>
        </w:tc>
        <w:tc>
          <w:tcPr>
            <w:tcW w:w="46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Итого на период</w:t>
            </w:r>
          </w:p>
        </w:tc>
      </w:tr>
      <w:tr w:rsidR="00EB58A3" w:rsidRPr="00EB58A3" w:rsidTr="00EB58A3">
        <w:trPr>
          <w:trHeight w:val="20"/>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Муниципальная  программа</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«Развитие образования </w:t>
            </w:r>
            <w:r w:rsidRPr="00EB58A3">
              <w:rPr>
                <w:rFonts w:ascii="Times New Roman" w:eastAsia="Times New Roman" w:hAnsi="Times New Roman"/>
                <w:sz w:val="14"/>
                <w:szCs w:val="14"/>
                <w:lang w:eastAsia="ru-RU"/>
              </w:rPr>
              <w:br/>
              <w:t>Богучанского района»</w:t>
            </w: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всего расходное обязательство по </w:t>
            </w:r>
            <w:proofErr w:type="gramStart"/>
            <w:r w:rsidRPr="00EB58A3">
              <w:rPr>
                <w:rFonts w:ascii="Times New Roman" w:eastAsia="Times New Roman" w:hAnsi="Times New Roman"/>
                <w:sz w:val="14"/>
                <w:szCs w:val="14"/>
                <w:lang w:eastAsia="ru-RU"/>
              </w:rPr>
              <w:t>программе</w:t>
            </w:r>
            <w:proofErr w:type="gramEnd"/>
            <w:r w:rsidRPr="00EB58A3">
              <w:rPr>
                <w:rFonts w:ascii="Times New Roman" w:eastAsia="Times New Roman" w:hAnsi="Times New Roman"/>
                <w:sz w:val="14"/>
                <w:szCs w:val="14"/>
                <w:lang w:eastAsia="ru-RU"/>
              </w:rPr>
              <w:t xml:space="preserve"> в том числе по ГРБС:</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966 349 952,03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1 263 347 537,68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1 360 019 233,17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1 045 253 814,00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1 045 253 814,00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5 680 224 350,88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Управление образования администрации Богучанского района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875</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944 127 745,30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1 066 480 045,87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1 054 561 474,41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1 045 253 814,00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1 045 253 814,00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5 155 676 893,58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Управление социальной защиты населения администрации Богучанского района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848</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198 206,73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198 206,73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МКУ "Муниципальная служба заказчика"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830</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22 024 000,00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196 867 491,81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305 457 758,76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524 349 250,57   </w:t>
            </w:r>
          </w:p>
        </w:tc>
      </w:tr>
      <w:tr w:rsidR="00EB58A3" w:rsidRPr="00EB58A3" w:rsidTr="00EB58A3">
        <w:trPr>
          <w:trHeight w:val="20"/>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Подпрограмма 1</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«Развитие дошкольного, общего и </w:t>
            </w:r>
            <w:r w:rsidRPr="00EB58A3">
              <w:rPr>
                <w:rFonts w:ascii="Times New Roman" w:eastAsia="Times New Roman" w:hAnsi="Times New Roman"/>
                <w:sz w:val="14"/>
                <w:szCs w:val="14"/>
                <w:lang w:eastAsia="ru-RU"/>
              </w:rPr>
              <w:lastRenderedPageBreak/>
              <w:t>дополнительного образования детей»</w:t>
            </w: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lastRenderedPageBreak/>
              <w:t xml:space="preserve">всего расходное обязательство по </w:t>
            </w:r>
            <w:proofErr w:type="gramStart"/>
            <w:r w:rsidRPr="00EB58A3">
              <w:rPr>
                <w:rFonts w:ascii="Times New Roman" w:eastAsia="Times New Roman" w:hAnsi="Times New Roman"/>
                <w:sz w:val="14"/>
                <w:szCs w:val="14"/>
                <w:lang w:eastAsia="ru-RU"/>
              </w:rPr>
              <w:lastRenderedPageBreak/>
              <w:t>подпрограмме</w:t>
            </w:r>
            <w:proofErr w:type="gramEnd"/>
            <w:r w:rsidRPr="00EB58A3">
              <w:rPr>
                <w:rFonts w:ascii="Times New Roman" w:eastAsia="Times New Roman" w:hAnsi="Times New Roman"/>
                <w:sz w:val="14"/>
                <w:szCs w:val="14"/>
                <w:lang w:eastAsia="ru-RU"/>
              </w:rPr>
              <w:t xml:space="preserve"> в том числе по ГРБС:</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lastRenderedPageBreak/>
              <w:t>Х</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925 886 568,34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1 219 111 261,63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1 315 450 137,17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1 001 384 718,00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1 001 384 718,00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5 463 217 403,14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Управление образования администрации Богучанского района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875</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903 664 361,61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1 022 243 769,82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1 009 992 378,41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1 001 384 718,00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1 001 384 718,00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4 938 669 945,84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Управление социальной защиты населения администрации Богучанского района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848</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198206,73</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0,00</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0,00</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0,00</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198 206,73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МКУ "Муниципальная служба заказчика"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830</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22 024 000,00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196 867 491,81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305 457 758,76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0,00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524 349 250,57   </w:t>
            </w:r>
          </w:p>
        </w:tc>
      </w:tr>
      <w:tr w:rsidR="00EB58A3" w:rsidRPr="00EB58A3" w:rsidTr="00EB58A3">
        <w:trPr>
          <w:trHeight w:val="20"/>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Подпрограмма 2</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всего расходное обязательство по </w:t>
            </w:r>
            <w:proofErr w:type="gramStart"/>
            <w:r w:rsidRPr="00EB58A3">
              <w:rPr>
                <w:rFonts w:ascii="Times New Roman" w:eastAsia="Times New Roman" w:hAnsi="Times New Roman"/>
                <w:sz w:val="14"/>
                <w:szCs w:val="14"/>
                <w:lang w:eastAsia="ru-RU"/>
              </w:rPr>
              <w:t>подпрограмме</w:t>
            </w:r>
            <w:proofErr w:type="gramEnd"/>
            <w:r w:rsidRPr="00EB58A3">
              <w:rPr>
                <w:rFonts w:ascii="Times New Roman" w:eastAsia="Times New Roman" w:hAnsi="Times New Roman"/>
                <w:sz w:val="14"/>
                <w:szCs w:val="14"/>
                <w:lang w:eastAsia="ru-RU"/>
              </w:rPr>
              <w:t xml:space="preserve"> в том числе по ГРБС:</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875</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0709</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1 316 400,00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1 343 500,00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1 362 700,00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1 362 700,00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1 362 700,00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6 748 000,00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Управление образования администрации Богучанского района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875</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1 316 400,00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1 343 500,00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1 362 700,00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1 362 700,00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1 362 700,00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6 748 000,00   </w:t>
            </w:r>
          </w:p>
        </w:tc>
      </w:tr>
      <w:tr w:rsidR="00EB58A3" w:rsidRPr="00EB58A3" w:rsidTr="00EB58A3">
        <w:trPr>
          <w:trHeight w:val="20"/>
        </w:trPr>
        <w:tc>
          <w:tcPr>
            <w:tcW w:w="456"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Подпрограмма 3</w:t>
            </w: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всего расходное обязательство по </w:t>
            </w:r>
            <w:proofErr w:type="gramStart"/>
            <w:r w:rsidRPr="00EB58A3">
              <w:rPr>
                <w:rFonts w:ascii="Times New Roman" w:eastAsia="Times New Roman" w:hAnsi="Times New Roman"/>
                <w:sz w:val="14"/>
                <w:szCs w:val="14"/>
                <w:lang w:eastAsia="ru-RU"/>
              </w:rPr>
              <w:t>подпрограмме</w:t>
            </w:r>
            <w:proofErr w:type="gramEnd"/>
            <w:r w:rsidRPr="00EB58A3">
              <w:rPr>
                <w:rFonts w:ascii="Times New Roman" w:eastAsia="Times New Roman" w:hAnsi="Times New Roman"/>
                <w:sz w:val="14"/>
                <w:szCs w:val="14"/>
                <w:lang w:eastAsia="ru-RU"/>
              </w:rPr>
              <w:t xml:space="preserve"> в том числе по ГРБС:</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875</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39 146 983,69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42 892 776,05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43 206 396,00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42 506 396,00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42 506 396,00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210 258 947,74   </w:t>
            </w:r>
          </w:p>
        </w:tc>
      </w:tr>
      <w:tr w:rsidR="00EB58A3" w:rsidRPr="00EB58A3" w:rsidTr="00EB58A3">
        <w:trPr>
          <w:trHeight w:val="20"/>
        </w:trPr>
        <w:tc>
          <w:tcPr>
            <w:tcW w:w="456"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0" w:type="pct"/>
            <w:vMerge/>
            <w:tcBorders>
              <w:top w:val="nil"/>
              <w:left w:val="single" w:sz="4" w:space="0" w:color="auto"/>
              <w:bottom w:val="single" w:sz="4" w:space="0" w:color="auto"/>
              <w:right w:val="single" w:sz="4" w:space="0" w:color="auto"/>
            </w:tcBorders>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p>
        </w:tc>
        <w:tc>
          <w:tcPr>
            <w:tcW w:w="502" w:type="pct"/>
            <w:tcBorders>
              <w:top w:val="nil"/>
              <w:left w:val="nil"/>
              <w:bottom w:val="single" w:sz="4" w:space="0" w:color="auto"/>
              <w:right w:val="single" w:sz="4" w:space="0" w:color="auto"/>
            </w:tcBorders>
            <w:shd w:val="clear" w:color="auto" w:fill="auto"/>
            <w:vAlign w:val="center"/>
            <w:hideMark/>
          </w:tcPr>
          <w:p w:rsidR="00EB58A3" w:rsidRPr="00EB58A3" w:rsidRDefault="00EB58A3" w:rsidP="00EB58A3">
            <w:pPr>
              <w:spacing w:after="0" w:line="240" w:lineRule="auto"/>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Управление образования администрации Богучанского района</w:t>
            </w:r>
          </w:p>
        </w:tc>
        <w:tc>
          <w:tcPr>
            <w:tcW w:w="19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875</w:t>
            </w:r>
          </w:p>
        </w:tc>
        <w:tc>
          <w:tcPr>
            <w:tcW w:w="178"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9"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16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39 146 983,69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42 892 776,05   </w:t>
            </w:r>
          </w:p>
        </w:tc>
        <w:tc>
          <w:tcPr>
            <w:tcW w:w="48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43 206 396,00   </w:t>
            </w:r>
          </w:p>
        </w:tc>
        <w:tc>
          <w:tcPr>
            <w:tcW w:w="530"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42 506 396,00   </w:t>
            </w:r>
          </w:p>
        </w:tc>
        <w:tc>
          <w:tcPr>
            <w:tcW w:w="47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sz w:val="14"/>
                <w:szCs w:val="14"/>
                <w:lang w:eastAsia="ru-RU"/>
              </w:rPr>
            </w:pPr>
            <w:r w:rsidRPr="00EB58A3">
              <w:rPr>
                <w:rFonts w:ascii="Times New Roman" w:eastAsia="Times New Roman" w:hAnsi="Times New Roman"/>
                <w:sz w:val="14"/>
                <w:szCs w:val="14"/>
                <w:lang w:eastAsia="ru-RU"/>
              </w:rPr>
              <w:t xml:space="preserve">          42 506 396,00   </w:t>
            </w:r>
          </w:p>
        </w:tc>
        <w:tc>
          <w:tcPr>
            <w:tcW w:w="462" w:type="pct"/>
            <w:tcBorders>
              <w:top w:val="nil"/>
              <w:left w:val="nil"/>
              <w:bottom w:val="single" w:sz="4" w:space="0" w:color="auto"/>
              <w:right w:val="single" w:sz="4" w:space="0" w:color="auto"/>
            </w:tcBorders>
            <w:shd w:val="clear" w:color="auto" w:fill="auto"/>
            <w:noWrap/>
            <w:vAlign w:val="center"/>
            <w:hideMark/>
          </w:tcPr>
          <w:p w:rsidR="00EB58A3" w:rsidRPr="00EB58A3" w:rsidRDefault="00EB58A3" w:rsidP="00EB58A3">
            <w:pPr>
              <w:spacing w:after="0" w:line="240" w:lineRule="auto"/>
              <w:jc w:val="center"/>
              <w:rPr>
                <w:rFonts w:ascii="Times New Roman" w:eastAsia="Times New Roman" w:hAnsi="Times New Roman"/>
                <w:bCs/>
                <w:sz w:val="14"/>
                <w:szCs w:val="14"/>
                <w:lang w:eastAsia="ru-RU"/>
              </w:rPr>
            </w:pPr>
            <w:r w:rsidRPr="00EB58A3">
              <w:rPr>
                <w:rFonts w:ascii="Times New Roman" w:eastAsia="Times New Roman" w:hAnsi="Times New Roman"/>
                <w:bCs/>
                <w:sz w:val="14"/>
                <w:szCs w:val="14"/>
                <w:lang w:eastAsia="ru-RU"/>
              </w:rPr>
              <w:t xml:space="preserve">       210 258 947,74   </w:t>
            </w:r>
          </w:p>
        </w:tc>
      </w:tr>
    </w:tbl>
    <w:p w:rsidR="00CD38E6" w:rsidRPr="00860393" w:rsidRDefault="00CD38E6" w:rsidP="00907568">
      <w:pPr>
        <w:spacing w:after="0" w:line="240" w:lineRule="auto"/>
        <w:rPr>
          <w:rFonts w:ascii="Times New Roman" w:eastAsia="Times New Roman" w:hAnsi="Times New Roman"/>
          <w:sz w:val="20"/>
          <w:szCs w:val="18"/>
          <w:lang w:eastAsia="ru-RU"/>
        </w:rPr>
      </w:pPr>
    </w:p>
    <w:tbl>
      <w:tblPr>
        <w:tblW w:w="5000" w:type="pct"/>
        <w:tblLook w:val="04A0"/>
      </w:tblPr>
      <w:tblGrid>
        <w:gridCol w:w="962"/>
        <w:gridCol w:w="1013"/>
        <w:gridCol w:w="2167"/>
        <w:gridCol w:w="871"/>
        <w:gridCol w:w="911"/>
        <w:gridCol w:w="3646"/>
      </w:tblGrid>
      <w:tr w:rsidR="00907568" w:rsidRPr="00907568" w:rsidTr="004B411A">
        <w:trPr>
          <w:trHeight w:val="689"/>
        </w:trPr>
        <w:tc>
          <w:tcPr>
            <w:tcW w:w="503"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529"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1132"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455"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476"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r w:rsidRPr="00907568">
              <w:rPr>
                <w:rFonts w:ascii="Arial CYR" w:eastAsia="Times New Roman" w:hAnsi="Arial CYR" w:cs="Arial CYR"/>
                <w:sz w:val="14"/>
                <w:szCs w:val="14"/>
                <w:lang w:eastAsia="ru-RU"/>
              </w:rPr>
              <w:t xml:space="preserve"> </w:t>
            </w:r>
          </w:p>
        </w:tc>
        <w:tc>
          <w:tcPr>
            <w:tcW w:w="1905" w:type="pct"/>
            <w:shd w:val="clear" w:color="auto" w:fill="auto"/>
            <w:vAlign w:val="bottom"/>
            <w:hideMark/>
          </w:tcPr>
          <w:p w:rsidR="00907568" w:rsidRPr="004B411A" w:rsidRDefault="00907568" w:rsidP="00907568">
            <w:pPr>
              <w:spacing w:after="0" w:line="240" w:lineRule="auto"/>
              <w:jc w:val="right"/>
              <w:rPr>
                <w:rFonts w:ascii="Times New Roman" w:eastAsia="Times New Roman" w:hAnsi="Times New Roman"/>
                <w:sz w:val="18"/>
                <w:szCs w:val="14"/>
                <w:lang w:eastAsia="ru-RU"/>
              </w:rPr>
            </w:pPr>
            <w:r w:rsidRPr="00907568">
              <w:rPr>
                <w:rFonts w:ascii="Times New Roman" w:eastAsia="Times New Roman" w:hAnsi="Times New Roman"/>
                <w:sz w:val="18"/>
                <w:szCs w:val="14"/>
                <w:lang w:eastAsia="ru-RU"/>
              </w:rPr>
              <w:t>Приложение №2</w:t>
            </w:r>
          </w:p>
          <w:p w:rsidR="00907568" w:rsidRDefault="00907568" w:rsidP="00907568">
            <w:pPr>
              <w:spacing w:after="0" w:line="240" w:lineRule="auto"/>
              <w:jc w:val="right"/>
              <w:rPr>
                <w:rFonts w:ascii="Times New Roman" w:eastAsia="Times New Roman" w:hAnsi="Times New Roman"/>
                <w:sz w:val="18"/>
                <w:szCs w:val="14"/>
                <w:lang w:eastAsia="ru-RU"/>
              </w:rPr>
            </w:pPr>
            <w:r w:rsidRPr="00907568">
              <w:rPr>
                <w:rFonts w:ascii="Times New Roman" w:eastAsia="Times New Roman" w:hAnsi="Times New Roman"/>
                <w:sz w:val="18"/>
                <w:szCs w:val="14"/>
                <w:lang w:eastAsia="ru-RU"/>
              </w:rPr>
              <w:t xml:space="preserve"> к постановлению админи</w:t>
            </w:r>
            <w:r w:rsidRPr="004B411A">
              <w:rPr>
                <w:rFonts w:ascii="Times New Roman" w:eastAsia="Times New Roman" w:hAnsi="Times New Roman"/>
                <w:sz w:val="18"/>
                <w:szCs w:val="14"/>
                <w:lang w:eastAsia="ru-RU"/>
              </w:rPr>
              <w:t>страции Богучанского района</w:t>
            </w:r>
            <w:r w:rsidRPr="004B411A">
              <w:rPr>
                <w:rFonts w:ascii="Times New Roman" w:eastAsia="Times New Roman" w:hAnsi="Times New Roman"/>
                <w:sz w:val="18"/>
                <w:szCs w:val="14"/>
                <w:lang w:eastAsia="ru-RU"/>
              </w:rPr>
              <w:br/>
              <w:t>от 08.07.</w:t>
            </w:r>
            <w:r w:rsidRPr="00907568">
              <w:rPr>
                <w:rFonts w:ascii="Times New Roman" w:eastAsia="Times New Roman" w:hAnsi="Times New Roman"/>
                <w:sz w:val="18"/>
                <w:szCs w:val="14"/>
                <w:lang w:eastAsia="ru-RU"/>
              </w:rPr>
              <w:t>2016  № 506-п</w:t>
            </w:r>
          </w:p>
          <w:p w:rsidR="009753B9" w:rsidRPr="00907568" w:rsidRDefault="009753B9" w:rsidP="00907568">
            <w:pPr>
              <w:spacing w:after="0" w:line="240" w:lineRule="auto"/>
              <w:jc w:val="right"/>
              <w:rPr>
                <w:rFonts w:ascii="Times New Roman" w:eastAsia="Times New Roman" w:hAnsi="Times New Roman"/>
                <w:sz w:val="18"/>
                <w:szCs w:val="14"/>
                <w:lang w:eastAsia="ru-RU"/>
              </w:rPr>
            </w:pPr>
          </w:p>
        </w:tc>
      </w:tr>
      <w:tr w:rsidR="00907568" w:rsidRPr="00907568" w:rsidTr="004B411A">
        <w:trPr>
          <w:trHeight w:val="20"/>
        </w:trPr>
        <w:tc>
          <w:tcPr>
            <w:tcW w:w="503"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529"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1132" w:type="pct"/>
            <w:shd w:val="clear" w:color="auto" w:fill="auto"/>
            <w:noWrap/>
            <w:vAlign w:val="bottom"/>
            <w:hideMark/>
          </w:tcPr>
          <w:p w:rsidR="00907568" w:rsidRPr="00907568" w:rsidRDefault="00907568" w:rsidP="00907568">
            <w:pPr>
              <w:spacing w:after="0" w:line="240" w:lineRule="auto"/>
              <w:rPr>
                <w:rFonts w:ascii="Times New Roman" w:eastAsia="Times New Roman" w:hAnsi="Times New Roman"/>
                <w:sz w:val="14"/>
                <w:szCs w:val="14"/>
                <w:lang w:eastAsia="ru-RU"/>
              </w:rPr>
            </w:pPr>
          </w:p>
        </w:tc>
        <w:tc>
          <w:tcPr>
            <w:tcW w:w="455" w:type="pct"/>
            <w:shd w:val="clear" w:color="auto" w:fill="auto"/>
            <w:noWrap/>
            <w:vAlign w:val="bottom"/>
            <w:hideMark/>
          </w:tcPr>
          <w:p w:rsidR="00907568" w:rsidRPr="00907568" w:rsidRDefault="00907568" w:rsidP="00907568">
            <w:pPr>
              <w:spacing w:after="0" w:line="240" w:lineRule="auto"/>
              <w:rPr>
                <w:rFonts w:ascii="Arial CYR" w:eastAsia="Times New Roman" w:hAnsi="Arial CYR" w:cs="Arial CYR"/>
                <w:sz w:val="14"/>
                <w:szCs w:val="14"/>
                <w:lang w:eastAsia="ru-RU"/>
              </w:rPr>
            </w:pPr>
          </w:p>
        </w:tc>
        <w:tc>
          <w:tcPr>
            <w:tcW w:w="476" w:type="pct"/>
            <w:shd w:val="clear" w:color="auto" w:fill="auto"/>
            <w:hideMark/>
          </w:tcPr>
          <w:p w:rsidR="00907568" w:rsidRPr="00907568" w:rsidRDefault="00907568" w:rsidP="00907568">
            <w:pPr>
              <w:spacing w:after="0" w:line="240" w:lineRule="auto"/>
              <w:rPr>
                <w:rFonts w:ascii="Times New Roman" w:eastAsia="Times New Roman" w:hAnsi="Times New Roman"/>
                <w:color w:val="000000"/>
                <w:sz w:val="14"/>
                <w:szCs w:val="14"/>
                <w:lang w:eastAsia="ru-RU"/>
              </w:rPr>
            </w:pPr>
          </w:p>
        </w:tc>
        <w:tc>
          <w:tcPr>
            <w:tcW w:w="1905" w:type="pct"/>
            <w:shd w:val="clear" w:color="auto" w:fill="auto"/>
            <w:hideMark/>
          </w:tcPr>
          <w:p w:rsidR="00907568" w:rsidRDefault="00907568" w:rsidP="00907568">
            <w:pPr>
              <w:spacing w:after="0" w:line="240" w:lineRule="auto"/>
              <w:jc w:val="right"/>
              <w:rPr>
                <w:rFonts w:ascii="Times New Roman" w:eastAsia="Times New Roman" w:hAnsi="Times New Roman"/>
                <w:color w:val="000000"/>
                <w:sz w:val="18"/>
                <w:szCs w:val="14"/>
                <w:lang w:eastAsia="ru-RU"/>
              </w:rPr>
            </w:pPr>
            <w:r w:rsidRPr="00907568">
              <w:rPr>
                <w:rFonts w:ascii="Times New Roman" w:eastAsia="Times New Roman" w:hAnsi="Times New Roman"/>
                <w:color w:val="000000"/>
                <w:sz w:val="18"/>
                <w:szCs w:val="14"/>
                <w:lang w:eastAsia="ru-RU"/>
              </w:rPr>
              <w:t>Приложение № 2</w:t>
            </w:r>
            <w:r w:rsidRPr="00907568">
              <w:rPr>
                <w:rFonts w:ascii="Times New Roman" w:eastAsia="Times New Roman" w:hAnsi="Times New Roman"/>
                <w:color w:val="000000"/>
                <w:sz w:val="18"/>
                <w:szCs w:val="14"/>
                <w:lang w:eastAsia="ru-RU"/>
              </w:rPr>
              <w:br/>
              <w:t xml:space="preserve">к муниципальной программе </w:t>
            </w:r>
            <w:r w:rsidRPr="00907568">
              <w:rPr>
                <w:rFonts w:ascii="Times New Roman" w:eastAsia="Times New Roman" w:hAnsi="Times New Roman"/>
                <w:color w:val="000000"/>
                <w:sz w:val="18"/>
                <w:szCs w:val="14"/>
                <w:lang w:eastAsia="ru-RU"/>
              </w:rPr>
              <w:br/>
              <w:t>«Развитие образования Богучанского района»</w:t>
            </w:r>
          </w:p>
          <w:p w:rsidR="00874048" w:rsidRPr="00907568" w:rsidRDefault="00874048" w:rsidP="00907568">
            <w:pPr>
              <w:spacing w:after="0" w:line="240" w:lineRule="auto"/>
              <w:jc w:val="right"/>
              <w:rPr>
                <w:rFonts w:ascii="Times New Roman" w:eastAsia="Times New Roman" w:hAnsi="Times New Roman"/>
                <w:color w:val="000000"/>
                <w:sz w:val="18"/>
                <w:szCs w:val="14"/>
                <w:lang w:eastAsia="ru-RU"/>
              </w:rPr>
            </w:pPr>
          </w:p>
        </w:tc>
      </w:tr>
      <w:tr w:rsidR="00907568" w:rsidRPr="00907568" w:rsidTr="004B411A">
        <w:trPr>
          <w:trHeight w:val="20"/>
        </w:trPr>
        <w:tc>
          <w:tcPr>
            <w:tcW w:w="5000" w:type="pct"/>
            <w:gridSpan w:val="6"/>
            <w:shd w:val="clear" w:color="auto" w:fill="auto"/>
            <w:vAlign w:val="center"/>
            <w:hideMark/>
          </w:tcPr>
          <w:p w:rsidR="00907568" w:rsidRPr="00907568" w:rsidRDefault="00907568" w:rsidP="004B411A">
            <w:pPr>
              <w:spacing w:after="0" w:line="240" w:lineRule="auto"/>
              <w:jc w:val="center"/>
              <w:rPr>
                <w:rFonts w:ascii="Times New Roman" w:eastAsia="Times New Roman" w:hAnsi="Times New Roman"/>
                <w:bCs/>
                <w:sz w:val="14"/>
                <w:szCs w:val="14"/>
                <w:lang w:eastAsia="ru-RU"/>
              </w:rPr>
            </w:pPr>
            <w:r w:rsidRPr="00907568">
              <w:rPr>
                <w:rFonts w:ascii="Times New Roman" w:eastAsia="Times New Roman" w:hAnsi="Times New Roman"/>
                <w:bCs/>
                <w:sz w:val="20"/>
                <w:szCs w:val="14"/>
                <w:lang w:eastAsia="ru-RU"/>
              </w:rPr>
              <w:t xml:space="preserve">Информация о ресурсном обеспечении и прогнозной оценке расходов на реализацию </w:t>
            </w:r>
            <w:r w:rsidR="004B411A">
              <w:rPr>
                <w:rFonts w:ascii="Times New Roman" w:eastAsia="Times New Roman" w:hAnsi="Times New Roman"/>
                <w:bCs/>
                <w:sz w:val="20"/>
                <w:szCs w:val="14"/>
                <w:lang w:eastAsia="ru-RU"/>
              </w:rPr>
              <w:t xml:space="preserve">целей муниципальной  программы </w:t>
            </w:r>
            <w:r w:rsidRPr="00907568">
              <w:rPr>
                <w:rFonts w:ascii="Times New Roman" w:eastAsia="Times New Roman" w:hAnsi="Times New Roman"/>
                <w:bCs/>
                <w:sz w:val="20"/>
                <w:szCs w:val="14"/>
                <w:lang w:eastAsia="ru-RU"/>
              </w:rPr>
              <w:t>с учетом источников финансирования, в том числе средств федерального бюджета, краевого бюджета и бюджета муниципального образования Богучанский район</w:t>
            </w:r>
          </w:p>
        </w:tc>
      </w:tr>
    </w:tbl>
    <w:p w:rsidR="004B411A" w:rsidRPr="00191EEF" w:rsidRDefault="004B411A" w:rsidP="00050C68">
      <w:pPr>
        <w:rPr>
          <w:rFonts w:ascii="Times New Roman" w:hAnsi="Times New Roman"/>
          <w:sz w:val="2"/>
          <w:szCs w:val="20"/>
        </w:rPr>
      </w:pPr>
    </w:p>
    <w:tbl>
      <w:tblPr>
        <w:tblW w:w="5000" w:type="pct"/>
        <w:tblLook w:val="04A0"/>
      </w:tblPr>
      <w:tblGrid>
        <w:gridCol w:w="1183"/>
        <w:gridCol w:w="1301"/>
        <w:gridCol w:w="1376"/>
        <w:gridCol w:w="601"/>
        <w:gridCol w:w="601"/>
        <w:gridCol w:w="1266"/>
        <w:gridCol w:w="1301"/>
        <w:gridCol w:w="1301"/>
        <w:gridCol w:w="640"/>
      </w:tblGrid>
      <w:tr w:rsidR="00191EEF" w:rsidRPr="00191EEF" w:rsidTr="00191EEF">
        <w:trPr>
          <w:trHeight w:val="20"/>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Статус</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Наименование муниципальной программы, </w:t>
            </w:r>
            <w:r w:rsidRPr="00191EEF">
              <w:rPr>
                <w:rFonts w:ascii="Times New Roman" w:eastAsia="Times New Roman" w:hAnsi="Times New Roman"/>
                <w:sz w:val="14"/>
                <w:szCs w:val="14"/>
                <w:lang w:eastAsia="ru-RU"/>
              </w:rPr>
              <w:lastRenderedPageBreak/>
              <w:t>подпрограммы муниципальной программы</w:t>
            </w:r>
          </w:p>
        </w:tc>
        <w:tc>
          <w:tcPr>
            <w:tcW w:w="1112" w:type="pct"/>
            <w:vMerge w:val="restart"/>
            <w:tcBorders>
              <w:top w:val="single" w:sz="4" w:space="0" w:color="auto"/>
              <w:left w:val="single" w:sz="4" w:space="0" w:color="auto"/>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lastRenderedPageBreak/>
              <w:t>Ответственный исполнитель, соисполнители</w:t>
            </w:r>
          </w:p>
        </w:tc>
        <w:tc>
          <w:tcPr>
            <w:tcW w:w="2842" w:type="pct"/>
            <w:gridSpan w:val="6"/>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Оценка расходов </w:t>
            </w:r>
            <w:r w:rsidRPr="00191EEF">
              <w:rPr>
                <w:rFonts w:ascii="Times New Roman" w:eastAsia="Times New Roman" w:hAnsi="Times New Roman"/>
                <w:sz w:val="14"/>
                <w:szCs w:val="14"/>
                <w:lang w:eastAsia="ru-RU"/>
              </w:rPr>
              <w:br/>
              <w:t>в рублях годы</w:t>
            </w:r>
          </w:p>
        </w:tc>
      </w:tr>
      <w:tr w:rsidR="00191EEF" w:rsidRPr="00191EEF" w:rsidTr="00191EEF">
        <w:trPr>
          <w:trHeight w:val="20"/>
        </w:trPr>
        <w:tc>
          <w:tcPr>
            <w:tcW w:w="500" w:type="pct"/>
            <w:vMerge/>
            <w:tcBorders>
              <w:top w:val="single" w:sz="4" w:space="0" w:color="auto"/>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vMerge/>
            <w:tcBorders>
              <w:top w:val="single" w:sz="4" w:space="0" w:color="auto"/>
              <w:left w:val="single" w:sz="4" w:space="0" w:color="auto"/>
              <w:bottom w:val="nil"/>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453" w:type="pct"/>
            <w:tcBorders>
              <w:top w:val="nil"/>
              <w:left w:val="nil"/>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2014 </w:t>
            </w:r>
            <w:r w:rsidRPr="00191EEF">
              <w:rPr>
                <w:rFonts w:ascii="Times New Roman" w:eastAsia="Times New Roman" w:hAnsi="Times New Roman"/>
                <w:sz w:val="14"/>
                <w:szCs w:val="14"/>
                <w:lang w:eastAsia="ru-RU"/>
              </w:rPr>
              <w:lastRenderedPageBreak/>
              <w:t>год</w:t>
            </w:r>
          </w:p>
        </w:tc>
        <w:tc>
          <w:tcPr>
            <w:tcW w:w="474" w:type="pct"/>
            <w:tcBorders>
              <w:top w:val="nil"/>
              <w:left w:val="nil"/>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lastRenderedPageBreak/>
              <w:t xml:space="preserve">2015 </w:t>
            </w:r>
            <w:r w:rsidRPr="00191EEF">
              <w:rPr>
                <w:rFonts w:ascii="Times New Roman" w:eastAsia="Times New Roman" w:hAnsi="Times New Roman"/>
                <w:sz w:val="14"/>
                <w:szCs w:val="14"/>
                <w:lang w:eastAsia="ru-RU"/>
              </w:rPr>
              <w:lastRenderedPageBreak/>
              <w:t>год</w:t>
            </w:r>
          </w:p>
        </w:tc>
        <w:tc>
          <w:tcPr>
            <w:tcW w:w="468" w:type="pct"/>
            <w:tcBorders>
              <w:top w:val="nil"/>
              <w:left w:val="nil"/>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lastRenderedPageBreak/>
              <w:t>2016 год</w:t>
            </w:r>
          </w:p>
        </w:tc>
        <w:tc>
          <w:tcPr>
            <w:tcW w:w="479" w:type="pct"/>
            <w:tcBorders>
              <w:top w:val="nil"/>
              <w:left w:val="nil"/>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2017 год</w:t>
            </w:r>
          </w:p>
        </w:tc>
        <w:tc>
          <w:tcPr>
            <w:tcW w:w="479" w:type="pct"/>
            <w:tcBorders>
              <w:top w:val="nil"/>
              <w:left w:val="nil"/>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2018 год</w:t>
            </w:r>
          </w:p>
        </w:tc>
        <w:tc>
          <w:tcPr>
            <w:tcW w:w="489" w:type="pct"/>
            <w:tcBorders>
              <w:top w:val="nil"/>
              <w:left w:val="nil"/>
              <w:bottom w:val="nil"/>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Итого </w:t>
            </w:r>
            <w:r w:rsidRPr="00191EEF">
              <w:rPr>
                <w:rFonts w:ascii="Times New Roman" w:eastAsia="Times New Roman" w:hAnsi="Times New Roman"/>
                <w:sz w:val="14"/>
                <w:szCs w:val="14"/>
                <w:lang w:eastAsia="ru-RU"/>
              </w:rPr>
              <w:lastRenderedPageBreak/>
              <w:t>на период</w:t>
            </w:r>
          </w:p>
        </w:tc>
      </w:tr>
      <w:tr w:rsidR="00191EEF" w:rsidRPr="00191EEF" w:rsidTr="00191EEF">
        <w:trPr>
          <w:trHeight w:val="20"/>
        </w:trPr>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lastRenderedPageBreak/>
              <w:t>Муниципальная  программа</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«Развитие образования Богучанского района»</w:t>
            </w:r>
          </w:p>
        </w:tc>
        <w:tc>
          <w:tcPr>
            <w:tcW w:w="1112" w:type="pct"/>
            <w:tcBorders>
              <w:top w:val="single" w:sz="4" w:space="0" w:color="auto"/>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Всего</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966 349 952,03   </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1 263 347 537,68   </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1 360 019 233,17   </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1 045 253 814,00   </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1 045 253 814,00   </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5 680 224 350,88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 xml:space="preserve">федеральный бюджет </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0,00</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2 776 000,00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2 776 000,00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483 846 584,30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535 450 930,00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644 418 540,00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628 263 800,00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628 263 800,00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2 920 243 654,30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25 007 880,00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155 284 704,31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278 677 459,57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1 800 000,00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1 800 000,00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462 570 043,88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бюджеты муниципальных образований</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457 495 487,73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569 835 903,37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436 923 233,60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415 190 014,00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415 190 014,00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2 294 634 652,70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юридические лица</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val="restart"/>
            <w:tcBorders>
              <w:top w:val="nil"/>
              <w:left w:val="single" w:sz="4" w:space="0" w:color="auto"/>
              <w:bottom w:val="single" w:sz="4" w:space="0" w:color="000000"/>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Подпрограмма 1</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Всего</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925 886 568,34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1 219 111 261,63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1 315 450 137,17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1 001 384 718,00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1 001 384 718,00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5 463 217 403,14   </w:t>
            </w:r>
          </w:p>
        </w:tc>
      </w:tr>
      <w:tr w:rsidR="00191EEF" w:rsidRPr="00191EEF" w:rsidTr="00191EEF">
        <w:trPr>
          <w:trHeight w:val="20"/>
        </w:trPr>
        <w:tc>
          <w:tcPr>
            <w:tcW w:w="500" w:type="pct"/>
            <w:vMerge/>
            <w:tcBorders>
              <w:top w:val="nil"/>
              <w:left w:val="single" w:sz="4" w:space="0" w:color="auto"/>
              <w:bottom w:val="single" w:sz="4" w:space="0" w:color="000000"/>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 том числе:</w:t>
            </w:r>
          </w:p>
        </w:tc>
        <w:tc>
          <w:tcPr>
            <w:tcW w:w="453"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000000"/>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 xml:space="preserve">федеральный бюджет </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2 776 000,00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jc w:val="right"/>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jc w:val="right"/>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jc w:val="right"/>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2 776 000,00   </w:t>
            </w:r>
          </w:p>
        </w:tc>
      </w:tr>
      <w:tr w:rsidR="00191EEF" w:rsidRPr="00191EEF" w:rsidTr="00191EEF">
        <w:trPr>
          <w:trHeight w:val="20"/>
        </w:trPr>
        <w:tc>
          <w:tcPr>
            <w:tcW w:w="500" w:type="pct"/>
            <w:vMerge/>
            <w:tcBorders>
              <w:top w:val="nil"/>
              <w:left w:val="single" w:sz="4" w:space="0" w:color="auto"/>
              <w:bottom w:val="single" w:sz="4" w:space="0" w:color="000000"/>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482 530 184,30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534 107 430,00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643 055 840,00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626 901 100,00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626 901 100,00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2 913 495 654,30   </w:t>
            </w:r>
          </w:p>
        </w:tc>
      </w:tr>
      <w:tr w:rsidR="00191EEF" w:rsidRPr="00191EEF" w:rsidTr="00191EEF">
        <w:trPr>
          <w:trHeight w:val="20"/>
        </w:trPr>
        <w:tc>
          <w:tcPr>
            <w:tcW w:w="500" w:type="pct"/>
            <w:vMerge/>
            <w:tcBorders>
              <w:top w:val="nil"/>
              <w:left w:val="single" w:sz="4" w:space="0" w:color="auto"/>
              <w:bottom w:val="single" w:sz="4" w:space="0" w:color="000000"/>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25 007 880,00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155 284 704,31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278 677 459,57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1 800 000,00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1 800 000,00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462 570 043,88   </w:t>
            </w:r>
          </w:p>
        </w:tc>
      </w:tr>
      <w:tr w:rsidR="00191EEF" w:rsidRPr="00191EEF" w:rsidTr="00191EEF">
        <w:trPr>
          <w:trHeight w:val="20"/>
        </w:trPr>
        <w:tc>
          <w:tcPr>
            <w:tcW w:w="500" w:type="pct"/>
            <w:vMerge/>
            <w:tcBorders>
              <w:top w:val="nil"/>
              <w:left w:val="single" w:sz="4" w:space="0" w:color="auto"/>
              <w:bottom w:val="single" w:sz="4" w:space="0" w:color="000000"/>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бюджеты муниципальных образований</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418 348 504,04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526 943 127,32   </w:t>
            </w:r>
          </w:p>
        </w:tc>
        <w:tc>
          <w:tcPr>
            <w:tcW w:w="468"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393 716 837,60   </w:t>
            </w:r>
          </w:p>
        </w:tc>
        <w:tc>
          <w:tcPr>
            <w:tcW w:w="479"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372 683 618,00   </w:t>
            </w:r>
          </w:p>
        </w:tc>
        <w:tc>
          <w:tcPr>
            <w:tcW w:w="479"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372 683 618,00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2 084 375 704,96   </w:t>
            </w:r>
          </w:p>
        </w:tc>
      </w:tr>
      <w:tr w:rsidR="00191EEF" w:rsidRPr="00191EEF" w:rsidTr="00191EEF">
        <w:trPr>
          <w:trHeight w:val="20"/>
        </w:trPr>
        <w:tc>
          <w:tcPr>
            <w:tcW w:w="500" w:type="pct"/>
            <w:vMerge/>
            <w:tcBorders>
              <w:top w:val="nil"/>
              <w:left w:val="single" w:sz="4" w:space="0" w:color="auto"/>
              <w:bottom w:val="single" w:sz="4" w:space="0" w:color="000000"/>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юридические лица</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Подпрограмма 2</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Всего</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1 316 400,00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1 343 500,00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1 362 700,00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1 362 700,00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1 362 700,00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6 748 000,00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 том числе:</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 xml:space="preserve">федеральный бюджет </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1 316 400,00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1 343 500,00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1 362 700,00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1 362 700,00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1 362 700,00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6 748 000,00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бюджеты муниципальных образований</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юридические лица</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Подпрограмма 3</w:t>
            </w:r>
          </w:p>
        </w:tc>
        <w:tc>
          <w:tcPr>
            <w:tcW w:w="546" w:type="pct"/>
            <w:vMerge w:val="restart"/>
            <w:tcBorders>
              <w:top w:val="nil"/>
              <w:left w:val="single" w:sz="4" w:space="0" w:color="auto"/>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Всего</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39 146 983,69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42 892 776,05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43 206 396,00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42 506 396,00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42 506 396,00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210 258 947,74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 том числе:</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 xml:space="preserve">федеральный бюджет </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бюджеты муниципальных образований</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39 146 983,69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42 892 776,05   </w:t>
            </w:r>
          </w:p>
        </w:tc>
        <w:tc>
          <w:tcPr>
            <w:tcW w:w="468"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43 206 396,00   </w:t>
            </w:r>
          </w:p>
        </w:tc>
        <w:tc>
          <w:tcPr>
            <w:tcW w:w="479"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42 506 396,00   </w:t>
            </w:r>
          </w:p>
        </w:tc>
        <w:tc>
          <w:tcPr>
            <w:tcW w:w="479" w:type="pct"/>
            <w:tcBorders>
              <w:top w:val="nil"/>
              <w:left w:val="nil"/>
              <w:bottom w:val="single" w:sz="4" w:space="0" w:color="auto"/>
              <w:right w:val="single" w:sz="4" w:space="0" w:color="auto"/>
            </w:tcBorders>
            <w:shd w:val="clear" w:color="auto" w:fill="auto"/>
            <w:noWrap/>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xml:space="preserve">       42 506 396,00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210 258 947,74   </w:t>
            </w:r>
          </w:p>
        </w:tc>
      </w:tr>
      <w:tr w:rsidR="00191EEF" w:rsidRPr="00191EEF" w:rsidTr="00191EEF">
        <w:trPr>
          <w:trHeight w:val="20"/>
        </w:trPr>
        <w:tc>
          <w:tcPr>
            <w:tcW w:w="500"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546" w:type="pct"/>
            <w:vMerge/>
            <w:tcBorders>
              <w:top w:val="nil"/>
              <w:left w:val="single" w:sz="4" w:space="0" w:color="auto"/>
              <w:bottom w:val="single" w:sz="4" w:space="0" w:color="auto"/>
              <w:right w:val="single" w:sz="4" w:space="0" w:color="auto"/>
            </w:tcBorders>
            <w:vAlign w:val="center"/>
            <w:hideMark/>
          </w:tcPr>
          <w:p w:rsidR="00191EEF" w:rsidRPr="00191EEF" w:rsidRDefault="00191EEF" w:rsidP="00191EEF">
            <w:pPr>
              <w:spacing w:after="0" w:line="240" w:lineRule="auto"/>
              <w:rPr>
                <w:rFonts w:ascii="Times New Roman" w:eastAsia="Times New Roman" w:hAnsi="Times New Roman"/>
                <w:sz w:val="14"/>
                <w:szCs w:val="14"/>
                <w:lang w:eastAsia="ru-RU"/>
              </w:rPr>
            </w:pPr>
          </w:p>
        </w:tc>
        <w:tc>
          <w:tcPr>
            <w:tcW w:w="1112" w:type="pct"/>
            <w:tcBorders>
              <w:top w:val="nil"/>
              <w:left w:val="nil"/>
              <w:bottom w:val="single" w:sz="4" w:space="0" w:color="auto"/>
              <w:right w:val="single" w:sz="4" w:space="0" w:color="auto"/>
            </w:tcBorders>
            <w:shd w:val="clear" w:color="auto" w:fill="auto"/>
            <w:hideMark/>
          </w:tcPr>
          <w:p w:rsidR="00191EEF" w:rsidRPr="00191EEF" w:rsidRDefault="00191EEF" w:rsidP="00191EEF">
            <w:pPr>
              <w:spacing w:after="0" w:line="240" w:lineRule="auto"/>
              <w:rPr>
                <w:rFonts w:ascii="Times New Roman" w:eastAsia="Times New Roman" w:hAnsi="Times New Roman"/>
                <w:color w:val="000000"/>
                <w:sz w:val="14"/>
                <w:szCs w:val="14"/>
                <w:lang w:eastAsia="ru-RU"/>
              </w:rPr>
            </w:pPr>
            <w:r w:rsidRPr="00191EEF">
              <w:rPr>
                <w:rFonts w:ascii="Times New Roman" w:eastAsia="Times New Roman" w:hAnsi="Times New Roman"/>
                <w:color w:val="000000"/>
                <w:sz w:val="14"/>
                <w:szCs w:val="14"/>
                <w:lang w:eastAsia="ru-RU"/>
              </w:rPr>
              <w:t>юридические лица</w:t>
            </w:r>
          </w:p>
        </w:tc>
        <w:tc>
          <w:tcPr>
            <w:tcW w:w="453"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4"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auto" w:fill="auto"/>
            <w:noWrap/>
            <w:vAlign w:val="bottom"/>
            <w:hideMark/>
          </w:tcPr>
          <w:p w:rsidR="00191EEF" w:rsidRPr="00191EEF" w:rsidRDefault="00191EEF" w:rsidP="00191EEF">
            <w:pPr>
              <w:spacing w:after="0" w:line="240" w:lineRule="auto"/>
              <w:rPr>
                <w:rFonts w:ascii="Times New Roman" w:eastAsia="Times New Roman" w:hAnsi="Times New Roman"/>
                <w:sz w:val="14"/>
                <w:szCs w:val="14"/>
                <w:lang w:eastAsia="ru-RU"/>
              </w:rPr>
            </w:pPr>
            <w:r w:rsidRPr="00191EEF">
              <w:rPr>
                <w:rFonts w:ascii="Times New Roman" w:eastAsia="Times New Roman" w:hAnsi="Times New Roman"/>
                <w:sz w:val="14"/>
                <w:szCs w:val="14"/>
                <w:lang w:eastAsia="ru-RU"/>
              </w:rPr>
              <w:t> </w:t>
            </w:r>
          </w:p>
        </w:tc>
        <w:tc>
          <w:tcPr>
            <w:tcW w:w="489" w:type="pct"/>
            <w:tcBorders>
              <w:top w:val="nil"/>
              <w:left w:val="nil"/>
              <w:bottom w:val="single" w:sz="4" w:space="0" w:color="auto"/>
              <w:right w:val="single" w:sz="4" w:space="0" w:color="auto"/>
            </w:tcBorders>
            <w:shd w:val="clear" w:color="auto" w:fill="auto"/>
            <w:vAlign w:val="center"/>
            <w:hideMark/>
          </w:tcPr>
          <w:p w:rsidR="00191EEF" w:rsidRPr="00191EEF" w:rsidRDefault="00191EEF" w:rsidP="00191EEF">
            <w:pPr>
              <w:spacing w:after="0" w:line="240" w:lineRule="auto"/>
              <w:jc w:val="center"/>
              <w:rPr>
                <w:rFonts w:ascii="Times New Roman" w:eastAsia="Times New Roman" w:hAnsi="Times New Roman"/>
                <w:bCs/>
                <w:sz w:val="14"/>
                <w:szCs w:val="14"/>
                <w:lang w:eastAsia="ru-RU"/>
              </w:rPr>
            </w:pPr>
            <w:r w:rsidRPr="00191EEF">
              <w:rPr>
                <w:rFonts w:ascii="Times New Roman" w:eastAsia="Times New Roman" w:hAnsi="Times New Roman"/>
                <w:bCs/>
                <w:sz w:val="14"/>
                <w:szCs w:val="14"/>
                <w:lang w:eastAsia="ru-RU"/>
              </w:rPr>
              <w:t xml:space="preserve">                        -    </w:t>
            </w:r>
          </w:p>
        </w:tc>
      </w:tr>
    </w:tbl>
    <w:p w:rsidR="00191EEF" w:rsidRDefault="00191EEF" w:rsidP="00050C68">
      <w:pPr>
        <w:rPr>
          <w:rFonts w:ascii="Times New Roman" w:hAnsi="Times New Roman"/>
          <w:sz w:val="16"/>
          <w:szCs w:val="20"/>
        </w:rPr>
      </w:pPr>
    </w:p>
    <w:tbl>
      <w:tblPr>
        <w:tblW w:w="5000" w:type="pct"/>
        <w:tblLook w:val="04A0"/>
      </w:tblPr>
      <w:tblGrid>
        <w:gridCol w:w="275"/>
        <w:gridCol w:w="915"/>
        <w:gridCol w:w="773"/>
        <w:gridCol w:w="276"/>
        <w:gridCol w:w="387"/>
        <w:gridCol w:w="584"/>
        <w:gridCol w:w="253"/>
        <w:gridCol w:w="796"/>
        <w:gridCol w:w="798"/>
        <w:gridCol w:w="796"/>
        <w:gridCol w:w="796"/>
        <w:gridCol w:w="796"/>
        <w:gridCol w:w="2125"/>
      </w:tblGrid>
      <w:tr w:rsidR="00C87889" w:rsidRPr="00C87889" w:rsidTr="00874048">
        <w:trPr>
          <w:trHeight w:val="20"/>
        </w:trPr>
        <w:tc>
          <w:tcPr>
            <w:tcW w:w="144"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478"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04"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144"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202"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305"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132"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17"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1110" w:type="pct"/>
            <w:shd w:val="clear" w:color="auto" w:fill="auto"/>
            <w:vAlign w:val="bottom"/>
            <w:hideMark/>
          </w:tcPr>
          <w:p w:rsidR="00C87889" w:rsidRDefault="00C87889" w:rsidP="00C87889">
            <w:pPr>
              <w:spacing w:after="0" w:line="240" w:lineRule="auto"/>
              <w:jc w:val="right"/>
              <w:rPr>
                <w:rFonts w:ascii="Times New Roman" w:eastAsia="Times New Roman" w:hAnsi="Times New Roman"/>
                <w:sz w:val="18"/>
                <w:szCs w:val="18"/>
                <w:lang w:eastAsia="ru-RU"/>
              </w:rPr>
            </w:pPr>
            <w:r w:rsidRPr="00C87889">
              <w:rPr>
                <w:rFonts w:ascii="Times New Roman" w:eastAsia="Times New Roman" w:hAnsi="Times New Roman"/>
                <w:sz w:val="18"/>
                <w:szCs w:val="18"/>
                <w:lang w:eastAsia="ru-RU"/>
              </w:rPr>
              <w:t>Приложение №3 к постановлению адми</w:t>
            </w:r>
            <w:r>
              <w:rPr>
                <w:rFonts w:ascii="Times New Roman" w:eastAsia="Times New Roman" w:hAnsi="Times New Roman"/>
                <w:sz w:val="18"/>
                <w:szCs w:val="18"/>
                <w:lang w:eastAsia="ru-RU"/>
              </w:rPr>
              <w:t>нистрации Богучанского района</w:t>
            </w:r>
            <w:r>
              <w:rPr>
                <w:rFonts w:ascii="Times New Roman" w:eastAsia="Times New Roman" w:hAnsi="Times New Roman"/>
                <w:sz w:val="18"/>
                <w:szCs w:val="18"/>
                <w:lang w:eastAsia="ru-RU"/>
              </w:rPr>
              <w:br/>
            </w:r>
            <w:r w:rsidRPr="00C87889">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от 08.07.</w:t>
            </w:r>
            <w:r w:rsidRPr="00EB58A3">
              <w:rPr>
                <w:rFonts w:ascii="Times New Roman" w:eastAsia="Times New Roman" w:hAnsi="Times New Roman"/>
                <w:sz w:val="18"/>
                <w:szCs w:val="18"/>
                <w:lang w:eastAsia="ru-RU"/>
              </w:rPr>
              <w:t xml:space="preserve"> 2016  № 506-п</w:t>
            </w:r>
          </w:p>
          <w:p w:rsidR="00C87889" w:rsidRPr="00C87889" w:rsidRDefault="00C87889" w:rsidP="00C87889">
            <w:pPr>
              <w:spacing w:after="0" w:line="240" w:lineRule="auto"/>
              <w:jc w:val="right"/>
              <w:rPr>
                <w:rFonts w:ascii="Times New Roman" w:eastAsia="Times New Roman" w:hAnsi="Times New Roman"/>
                <w:sz w:val="18"/>
                <w:szCs w:val="18"/>
                <w:lang w:eastAsia="ru-RU"/>
              </w:rPr>
            </w:pPr>
          </w:p>
        </w:tc>
      </w:tr>
      <w:tr w:rsidR="00C87889" w:rsidRPr="00C87889" w:rsidTr="00874048">
        <w:trPr>
          <w:trHeight w:val="20"/>
        </w:trPr>
        <w:tc>
          <w:tcPr>
            <w:tcW w:w="144"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478"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04"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144"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202"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305"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132" w:type="pct"/>
            <w:shd w:val="clear" w:color="auto" w:fill="auto"/>
            <w:noWrap/>
            <w:vAlign w:val="bottom"/>
            <w:hideMark/>
          </w:tcPr>
          <w:p w:rsidR="00C87889" w:rsidRPr="00C87889" w:rsidRDefault="00C87889" w:rsidP="00C87889">
            <w:pPr>
              <w:spacing w:after="0" w:line="240" w:lineRule="auto"/>
              <w:jc w:val="center"/>
              <w:rPr>
                <w:rFonts w:ascii="Times New Roman" w:eastAsia="Times New Roman" w:hAnsi="Times New Roman"/>
                <w:sz w:val="18"/>
                <w:szCs w:val="18"/>
                <w:lang w:eastAsia="ru-RU"/>
              </w:rPr>
            </w:pPr>
          </w:p>
        </w:tc>
        <w:tc>
          <w:tcPr>
            <w:tcW w:w="833" w:type="pct"/>
            <w:gridSpan w:val="2"/>
            <w:shd w:val="clear" w:color="auto" w:fill="auto"/>
            <w:hideMark/>
          </w:tcPr>
          <w:p w:rsidR="00C87889" w:rsidRPr="00C87889" w:rsidRDefault="00C87889" w:rsidP="00C87889">
            <w:pPr>
              <w:spacing w:after="0" w:line="240" w:lineRule="auto"/>
              <w:rPr>
                <w:rFonts w:ascii="Times New Roman" w:eastAsia="Times New Roman" w:hAnsi="Times New Roman"/>
                <w:color w:val="000000"/>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416" w:type="pct"/>
            <w:shd w:val="clear" w:color="auto" w:fill="auto"/>
            <w:noWrap/>
            <w:vAlign w:val="bottom"/>
            <w:hideMark/>
          </w:tcPr>
          <w:p w:rsidR="00C87889" w:rsidRPr="00C87889" w:rsidRDefault="00C87889" w:rsidP="00C87889">
            <w:pPr>
              <w:spacing w:after="0" w:line="240" w:lineRule="auto"/>
              <w:rPr>
                <w:rFonts w:ascii="Times New Roman" w:eastAsia="Times New Roman" w:hAnsi="Times New Roman"/>
                <w:sz w:val="18"/>
                <w:szCs w:val="18"/>
                <w:lang w:eastAsia="ru-RU"/>
              </w:rPr>
            </w:pPr>
          </w:p>
        </w:tc>
        <w:tc>
          <w:tcPr>
            <w:tcW w:w="1110" w:type="pct"/>
            <w:shd w:val="clear" w:color="auto" w:fill="auto"/>
            <w:hideMark/>
          </w:tcPr>
          <w:p w:rsidR="00C87889" w:rsidRDefault="00C87889" w:rsidP="00C87889">
            <w:pPr>
              <w:spacing w:after="0" w:line="240" w:lineRule="auto"/>
              <w:jc w:val="right"/>
              <w:rPr>
                <w:rFonts w:ascii="Times New Roman" w:eastAsia="Times New Roman" w:hAnsi="Times New Roman"/>
                <w:color w:val="000000"/>
                <w:sz w:val="18"/>
                <w:szCs w:val="18"/>
                <w:lang w:eastAsia="ru-RU"/>
              </w:rPr>
            </w:pPr>
            <w:r w:rsidRPr="00C87889">
              <w:rPr>
                <w:rFonts w:ascii="Times New Roman" w:eastAsia="Times New Roman" w:hAnsi="Times New Roman"/>
                <w:color w:val="000000"/>
                <w:sz w:val="18"/>
                <w:szCs w:val="18"/>
                <w:lang w:eastAsia="ru-RU"/>
              </w:rPr>
              <w:t>Приложение № 2</w:t>
            </w:r>
            <w:r w:rsidRPr="00C87889">
              <w:rPr>
                <w:rFonts w:ascii="Times New Roman" w:eastAsia="Times New Roman" w:hAnsi="Times New Roman"/>
                <w:color w:val="000000"/>
                <w:sz w:val="18"/>
                <w:szCs w:val="18"/>
                <w:lang w:eastAsia="ru-RU"/>
              </w:rPr>
              <w:br/>
            </w:r>
            <w:r w:rsidRPr="00C87889">
              <w:rPr>
                <w:rFonts w:ascii="Times New Roman" w:eastAsia="Times New Roman" w:hAnsi="Times New Roman"/>
                <w:color w:val="000000"/>
                <w:sz w:val="18"/>
                <w:szCs w:val="18"/>
                <w:lang w:eastAsia="ru-RU"/>
              </w:rPr>
              <w:lastRenderedPageBreak/>
              <w:t>к подпрограмме 1 «Развитие дошкольного, общего и дополнительного образования детей»</w:t>
            </w:r>
          </w:p>
          <w:p w:rsidR="00C87889" w:rsidRPr="00C87889" w:rsidRDefault="00C87889" w:rsidP="00C87889">
            <w:pPr>
              <w:spacing w:after="0" w:line="240" w:lineRule="auto"/>
              <w:jc w:val="right"/>
              <w:rPr>
                <w:rFonts w:ascii="Times New Roman" w:eastAsia="Times New Roman" w:hAnsi="Times New Roman"/>
                <w:color w:val="000000"/>
                <w:sz w:val="18"/>
                <w:szCs w:val="18"/>
                <w:lang w:eastAsia="ru-RU"/>
              </w:rPr>
            </w:pPr>
          </w:p>
        </w:tc>
      </w:tr>
      <w:tr w:rsidR="00C87889" w:rsidRPr="00C87889" w:rsidTr="00C87889">
        <w:trPr>
          <w:trHeight w:val="20"/>
        </w:trPr>
        <w:tc>
          <w:tcPr>
            <w:tcW w:w="5000" w:type="pct"/>
            <w:gridSpan w:val="13"/>
            <w:shd w:val="clear" w:color="auto" w:fill="auto"/>
            <w:vAlign w:val="center"/>
            <w:hideMark/>
          </w:tcPr>
          <w:p w:rsidR="00C87889" w:rsidRPr="00C87889" w:rsidRDefault="00C87889" w:rsidP="00C87889">
            <w:pPr>
              <w:spacing w:after="0" w:line="240" w:lineRule="auto"/>
              <w:jc w:val="center"/>
              <w:rPr>
                <w:rFonts w:ascii="Times New Roman" w:eastAsia="Times New Roman" w:hAnsi="Times New Roman"/>
                <w:bCs/>
                <w:sz w:val="18"/>
                <w:szCs w:val="18"/>
                <w:lang w:eastAsia="ru-RU"/>
              </w:rPr>
            </w:pPr>
            <w:r w:rsidRPr="00C87889">
              <w:rPr>
                <w:rFonts w:ascii="Times New Roman" w:eastAsia="Times New Roman" w:hAnsi="Times New Roman"/>
                <w:bCs/>
                <w:sz w:val="20"/>
                <w:szCs w:val="18"/>
                <w:lang w:eastAsia="ru-RU"/>
              </w:rPr>
              <w:lastRenderedPageBreak/>
              <w:t>Перечень мероприятий подпрограммы с указанием объема средств на их реализацию и ожидаемых результатов</w:t>
            </w:r>
          </w:p>
        </w:tc>
      </w:tr>
    </w:tbl>
    <w:p w:rsidR="00191EEF" w:rsidRDefault="00191EEF" w:rsidP="00050C68">
      <w:pPr>
        <w:rPr>
          <w:rFonts w:ascii="Times New Roman" w:hAnsi="Times New Roman"/>
          <w:sz w:val="16"/>
          <w:szCs w:val="20"/>
        </w:rPr>
      </w:pPr>
    </w:p>
    <w:tbl>
      <w:tblPr>
        <w:tblW w:w="5000" w:type="pct"/>
        <w:tblLook w:val="04A0"/>
      </w:tblPr>
      <w:tblGrid>
        <w:gridCol w:w="370"/>
        <w:gridCol w:w="876"/>
        <w:gridCol w:w="718"/>
        <w:gridCol w:w="380"/>
        <w:gridCol w:w="389"/>
        <w:gridCol w:w="599"/>
        <w:gridCol w:w="331"/>
        <w:gridCol w:w="853"/>
        <w:gridCol w:w="853"/>
        <w:gridCol w:w="853"/>
        <w:gridCol w:w="853"/>
        <w:gridCol w:w="853"/>
        <w:gridCol w:w="887"/>
        <w:gridCol w:w="755"/>
      </w:tblGrid>
      <w:tr w:rsidR="00D61DF1" w:rsidRPr="00D61DF1" w:rsidTr="00D61DF1">
        <w:trPr>
          <w:trHeight w:val="2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w:t>
            </w:r>
            <w:proofErr w:type="gramStart"/>
            <w:r w:rsidRPr="00D61DF1">
              <w:rPr>
                <w:rFonts w:ascii="Times New Roman" w:eastAsia="Times New Roman" w:hAnsi="Times New Roman"/>
                <w:sz w:val="14"/>
                <w:szCs w:val="14"/>
                <w:lang w:eastAsia="ru-RU"/>
              </w:rPr>
              <w:t>п</w:t>
            </w:r>
            <w:proofErr w:type="gramEnd"/>
            <w:r w:rsidRPr="00D61DF1">
              <w:rPr>
                <w:rFonts w:ascii="Times New Roman" w:eastAsia="Times New Roman" w:hAnsi="Times New Roman"/>
                <w:sz w:val="14"/>
                <w:szCs w:val="14"/>
                <w:lang w:eastAsia="ru-RU"/>
              </w:rPr>
              <w:t>/п</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Цели, задачи, мероприятия </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ГРБС</w:t>
            </w:r>
          </w:p>
        </w:tc>
        <w:tc>
          <w:tcPr>
            <w:tcW w:w="781" w:type="pct"/>
            <w:gridSpan w:val="4"/>
            <w:tcBorders>
              <w:top w:val="single" w:sz="4"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Код бюджетной классификации</w:t>
            </w:r>
          </w:p>
        </w:tc>
        <w:tc>
          <w:tcPr>
            <w:tcW w:w="2483" w:type="pct"/>
            <w:gridSpan w:val="6"/>
            <w:tcBorders>
              <w:top w:val="single" w:sz="4" w:space="0" w:color="auto"/>
              <w:left w:val="nil"/>
              <w:bottom w:val="single" w:sz="4" w:space="0" w:color="auto"/>
              <w:right w:val="single" w:sz="4" w:space="0" w:color="000000"/>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Расходы в рублях, годы</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D61DF1">
              <w:rPr>
                <w:rFonts w:ascii="Times New Roman" w:eastAsia="Times New Roman" w:hAnsi="Times New Roman"/>
                <w:sz w:val="14"/>
                <w:szCs w:val="14"/>
                <w:lang w:eastAsia="ru-RU"/>
              </w:rPr>
              <w:br/>
              <w:t>(в натуральном выражении)</w:t>
            </w:r>
          </w:p>
        </w:tc>
      </w:tr>
      <w:tr w:rsidR="00D61DF1" w:rsidRPr="00D61DF1" w:rsidTr="00D61DF1">
        <w:trPr>
          <w:trHeight w:val="2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ГРБС</w:t>
            </w:r>
          </w:p>
        </w:tc>
        <w:tc>
          <w:tcPr>
            <w:tcW w:w="199"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Рз </w:t>
            </w:r>
            <w:proofErr w:type="gramStart"/>
            <w:r w:rsidRPr="00D61DF1">
              <w:rPr>
                <w:rFonts w:ascii="Times New Roman" w:eastAsia="Times New Roman" w:hAnsi="Times New Roman"/>
                <w:sz w:val="14"/>
                <w:szCs w:val="14"/>
                <w:lang w:eastAsia="ru-RU"/>
              </w:rPr>
              <w:t>Пр</w:t>
            </w:r>
            <w:proofErr w:type="gramEnd"/>
          </w:p>
        </w:tc>
        <w:tc>
          <w:tcPr>
            <w:tcW w:w="30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ЦСР</w:t>
            </w:r>
          </w:p>
        </w:tc>
        <w:tc>
          <w:tcPr>
            <w:tcW w:w="13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ВР</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2014 год</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2015 год</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2016 год</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2017 год</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2018 год</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Итого на период</w:t>
            </w: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D61DF1" w:rsidRPr="00D61DF1" w:rsidTr="00D61DF1">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Задача № 1</w:t>
            </w:r>
            <w:proofErr w:type="gramStart"/>
            <w:r w:rsidRPr="00D61DF1">
              <w:rPr>
                <w:rFonts w:ascii="Times New Roman" w:eastAsia="Times New Roman" w:hAnsi="Times New Roman"/>
                <w:sz w:val="14"/>
                <w:szCs w:val="14"/>
                <w:lang w:eastAsia="ru-RU"/>
              </w:rPr>
              <w:t xml:space="preserve"> О</w:t>
            </w:r>
            <w:proofErr w:type="gramEnd"/>
            <w:r w:rsidRPr="00D61DF1">
              <w:rPr>
                <w:rFonts w:ascii="Times New Roman" w:eastAsia="Times New Roman" w:hAnsi="Times New Roman"/>
                <w:sz w:val="14"/>
                <w:szCs w:val="14"/>
                <w:lang w:eastAsia="ru-RU"/>
              </w:rPr>
              <w:t>беспечить доступность дошкольного образования, соответствующего единому стандарту качества дошкольного образования</w:t>
            </w: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Реализация основных общеобразовательных программ дошкольного образования.</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0117588</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92 407 744,02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97 336 504,12</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189 744 248,14</w:t>
            </w:r>
          </w:p>
        </w:tc>
        <w:tc>
          <w:tcPr>
            <w:tcW w:w="66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2446 детей получат услуги дошкольного образования</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0110075880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79 377 630,57</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103 349 675,67</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103 349 675,67</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286 076 981,91</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0117588</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379 756,65</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504 938,58</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884 695,23</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0110075880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499 944,80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500 530,00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500 530,00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1 501 004,80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0110075880</w:t>
            </w:r>
          </w:p>
        </w:tc>
        <w:tc>
          <w:tcPr>
            <w:tcW w:w="130"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23 882 540,81</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23 882 540,81</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0117588</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4 863 899,33</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20 783 657,30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25 647 556,63</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0110075880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14 589 180,20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14 592 194,33</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14 592 194,33</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43 773 568,86</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0110074080</w:t>
            </w:r>
          </w:p>
        </w:tc>
        <w:tc>
          <w:tcPr>
            <w:tcW w:w="130"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29 811 443,95</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38 814 500,00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38 814 500,00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107 440 443,95</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289 995,00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300 000,00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300 000,00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889 995,00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875 </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9 003 056,05</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9 003 056,05</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0110075880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93 025,62</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93 025,62</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0110075880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853</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78,00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78,00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0110074080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3 010 005,00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3 000 000,00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3 000 000,00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9 010 005,00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10 03</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0117554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468 000,00 </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55 800,00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523 800,00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10 03</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0110075540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981 100,00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981 100,00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981 100,00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2 943 300,00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Создание условий для предоставления </w:t>
            </w:r>
            <w:r w:rsidRPr="00D61DF1">
              <w:rPr>
                <w:rFonts w:ascii="Times New Roman" w:eastAsia="Times New Roman" w:hAnsi="Times New Roman"/>
                <w:sz w:val="14"/>
                <w:szCs w:val="14"/>
                <w:lang w:eastAsia="ru-RU"/>
              </w:rPr>
              <w:lastRenderedPageBreak/>
              <w:t>общедоступного и бесплатного дошкольного образования, содержание детей, присмотр и уход.</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Управление образования админи</w:t>
            </w:r>
            <w:r w:rsidRPr="00D61DF1">
              <w:rPr>
                <w:rFonts w:ascii="Times New Roman" w:eastAsia="Times New Roman" w:hAnsi="Times New Roman"/>
                <w:sz w:val="14"/>
                <w:szCs w:val="14"/>
                <w:lang w:eastAsia="ru-RU"/>
              </w:rPr>
              <w:lastRenderedPageBreak/>
              <w:t>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60 666 932,25</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68 921 926,10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129 588 858,35</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w:t>
            </w:r>
            <w:r w:rsidRPr="00D61DF1">
              <w:rPr>
                <w:rFonts w:ascii="Times New Roman" w:eastAsia="Times New Roman" w:hAnsi="Times New Roman"/>
                <w:sz w:val="14"/>
                <w:szCs w:val="14"/>
                <w:lang w:eastAsia="ru-RU"/>
              </w:rPr>
              <w:lastRenderedPageBreak/>
              <w:t>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23 527 712,00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30 644 325,00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30 644 325,00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84 816 362,00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20 074,14</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20 074,14</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7 092 486,33</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7 092 486,33</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0114101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11 238 754,88</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32 672 559,24</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43 911 314,12</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22 906 518,00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29 670 200,00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29 670 200,00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82 246 918,00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6 763 682,00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6 763 682,00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1 851 371,83</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172 928,91</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2 024 300,74</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0114701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1 689 516,86</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1 689 516,86</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0110047010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1 732 100,00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1 732 100,00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1 732 100,00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5 196 300,00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346 123,54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899 411,34</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1 245 534,88</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64 669 283,50</w:t>
            </w:r>
          </w:p>
        </w:tc>
        <w:tc>
          <w:tcPr>
            <w:tcW w:w="411" w:type="pc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17 147 713,49</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81 816 996,99</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7 314 299,19</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12 796 180,00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12 796 180,00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32 906 659,19</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011004Ф000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45 559,35</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45 559,35</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011004Э010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5 528 761,00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5 528 761,00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0114Г01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28 621 103,70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28 621 103,70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011004Г010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27 657 988,00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27 983 658,00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27 983 658,00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83 625 304,00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0114П01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34 011 526,02</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34 011 526,02</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011004П010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29 811 069,00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29 811 069,00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29 811 069,00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89 433 207,00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357 170,40</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397 090,34</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754 260,74</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2 800,00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2 800,00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234 482,99</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234 482,99</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119 043,75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215 000,00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334 043,75</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nil"/>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single" w:sz="4" w:space="0" w:color="auto"/>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1.1.3</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Выплата компенсации части родительской платы  за содержание детей в муниципальных образовательных учреждениях, реализующих основную </w:t>
            </w:r>
            <w:r w:rsidRPr="00D61DF1">
              <w:rPr>
                <w:rFonts w:ascii="Times New Roman" w:eastAsia="Times New Roman" w:hAnsi="Times New Roman"/>
                <w:sz w:val="14"/>
                <w:szCs w:val="14"/>
                <w:lang w:eastAsia="ru-RU"/>
              </w:rPr>
              <w:lastRenderedPageBreak/>
              <w:t>общеобразовательную программу дошкольного образованияза за счет сре</w:t>
            </w:r>
            <w:proofErr w:type="gramStart"/>
            <w:r w:rsidRPr="00D61DF1">
              <w:rPr>
                <w:rFonts w:ascii="Times New Roman" w:eastAsia="Times New Roman" w:hAnsi="Times New Roman"/>
                <w:sz w:val="14"/>
                <w:szCs w:val="14"/>
                <w:lang w:eastAsia="ru-RU"/>
              </w:rPr>
              <w:t>дств кр</w:t>
            </w:r>
            <w:proofErr w:type="gramEnd"/>
            <w:r w:rsidRPr="00D61DF1">
              <w:rPr>
                <w:rFonts w:ascii="Times New Roman" w:eastAsia="Times New Roman" w:hAnsi="Times New Roman"/>
                <w:sz w:val="14"/>
                <w:szCs w:val="14"/>
                <w:lang w:eastAsia="ru-RU"/>
              </w:rPr>
              <w:t>аевого бюджета и расходы на доставку</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10 04</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0117556</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75 000,00 </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75 000,00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150 000,00</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2080 семей будет выплачена компенсация части родительской платы за содержание ребенка в МКДОУ</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10 04</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0110075560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150 000,00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150 000,00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150 000,00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450 000,00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10 04</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0117556</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321</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4 302 300,00 </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6 824 500,00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11 126 800,00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10 04</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0110075560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321</w:t>
            </w:r>
          </w:p>
        </w:tc>
        <w:tc>
          <w:tcPr>
            <w:tcW w:w="411" w:type="pct"/>
            <w:tcBorders>
              <w:top w:val="nil"/>
              <w:left w:val="nil"/>
              <w:bottom w:val="single" w:sz="4" w:space="0" w:color="auto"/>
              <w:right w:val="nil"/>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15 015 700,00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15 015 700,00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15 015 700,00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45 047 100,00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1.1.4</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Приведение муниципальных дошкольных образовательных учреждений в соответствие требованиям правил пожарной безопасности, санитарным нормам и правилам, строительным нормам и правилам</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0118215</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708 816,51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708 816,51</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Открытие  дополнительных групп в дошкольных образовательных учреждениях, позволяет сократить очередность.</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2 788 885,11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3 995 337,53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6 784 222,64</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3 300 829,08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1 293 978,63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4 594 807,71</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0117421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13 900 600,00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13 900 600,00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МКУ "Муниципальная служба заказчика"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0117744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800 000,00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0110077440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800 000,00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14 114 806,00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14 114 806,00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9 120 520,39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9 120 520,39</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0118005</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3 590 000,00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3 590 000,00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0118301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15 000 000,00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55 000 000,00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70 000 000,00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0110083010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179 546 760,60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179 546 760,60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1.1.5</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Частичное финансирование (возмещение) расходов на краевые выплаты младшим воспитателям и помощникам воспитателей в муниципальных образовательных учреждениях, реализующих основную общеобразовательную программу дошкольного образования детей.</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0117558</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6 592 700,00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7 602 300,00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14 195 000,00</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130 помощников воспитателей дошкольных образовательных учреждений получат дополнительные средства к заработной плате</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0114222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7 222,00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7 603,00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14 825,00</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1.1.6</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Средства гранта прошлого года в целях содействи</w:t>
            </w:r>
            <w:r w:rsidRPr="00D61DF1">
              <w:rPr>
                <w:rFonts w:ascii="Times New Roman" w:eastAsia="Times New Roman" w:hAnsi="Times New Roman"/>
                <w:sz w:val="14"/>
                <w:szCs w:val="14"/>
                <w:lang w:eastAsia="ru-RU"/>
              </w:rPr>
              <w:lastRenderedPageBreak/>
              <w:t xml:space="preserve">я достижению и поощрения </w:t>
            </w:r>
            <w:proofErr w:type="gramStart"/>
            <w:r w:rsidRPr="00D61DF1">
              <w:rPr>
                <w:rFonts w:ascii="Times New Roman" w:eastAsia="Times New Roman" w:hAnsi="Times New Roman"/>
                <w:sz w:val="14"/>
                <w:szCs w:val="14"/>
                <w:lang w:eastAsia="ru-RU"/>
              </w:rPr>
              <w:t>достижения наилучших значений показателей деятельности органов местного самоуправления</w:t>
            </w:r>
            <w:proofErr w:type="gramEnd"/>
          </w:p>
        </w:tc>
        <w:tc>
          <w:tcPr>
            <w:tcW w:w="4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Управление образования администрации </w:t>
            </w:r>
            <w:r w:rsidRPr="00D61DF1">
              <w:rPr>
                <w:rFonts w:ascii="Times New Roman" w:eastAsia="Times New Roman" w:hAnsi="Times New Roman"/>
                <w:sz w:val="14"/>
                <w:szCs w:val="14"/>
                <w:lang w:eastAsia="ru-RU"/>
              </w:rPr>
              <w:lastRenderedPageBreak/>
              <w:t>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07 01</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0117744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1 833 286,00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1 833 286,00</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Приведение ДОУ в соответствие требован</w:t>
            </w:r>
            <w:r w:rsidRPr="00D61DF1">
              <w:rPr>
                <w:rFonts w:ascii="Times New Roman" w:eastAsia="Times New Roman" w:hAnsi="Times New Roman"/>
                <w:sz w:val="14"/>
                <w:szCs w:val="14"/>
                <w:lang w:eastAsia="ru-RU"/>
              </w:rPr>
              <w:lastRenderedPageBreak/>
              <w:t>иям правил пожарной безопасности, санитарным нормам и правилам улучшат условия пребывания детей в ДОУ.</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lastRenderedPageBreak/>
              <w:t>Итого по задаче 1</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5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99" w:type="pct"/>
            <w:tcBorders>
              <w:top w:val="nil"/>
              <w:left w:val="nil"/>
              <w:bottom w:val="single" w:sz="4" w:space="0" w:color="auto"/>
              <w:right w:val="single" w:sz="4" w:space="0" w:color="auto"/>
            </w:tcBorders>
            <w:shd w:val="clear" w:color="000000" w:fill="FFFFFF"/>
            <w:noWrap/>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301" w:type="pct"/>
            <w:tcBorders>
              <w:top w:val="nil"/>
              <w:left w:val="nil"/>
              <w:bottom w:val="single" w:sz="4" w:space="0" w:color="auto"/>
              <w:right w:val="single" w:sz="4" w:space="0" w:color="auto"/>
            </w:tcBorders>
            <w:shd w:val="clear" w:color="000000" w:fill="FFFFFF"/>
            <w:noWrap/>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30" w:type="pct"/>
            <w:tcBorders>
              <w:top w:val="nil"/>
              <w:left w:val="nil"/>
              <w:bottom w:val="single" w:sz="4" w:space="0" w:color="auto"/>
              <w:right w:val="single" w:sz="4" w:space="0" w:color="auto"/>
            </w:tcBorders>
            <w:shd w:val="clear" w:color="000000" w:fill="FFFFFF"/>
            <w:noWrap/>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285 877 718,85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396 733 201,16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498 808 512,99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309 341 232,00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309 341 232,00   </w:t>
            </w:r>
          </w:p>
        </w:tc>
        <w:tc>
          <w:tcPr>
            <w:tcW w:w="427"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1 800 101 897,00   </w:t>
            </w:r>
          </w:p>
        </w:tc>
        <w:tc>
          <w:tcPr>
            <w:tcW w:w="667" w:type="pct"/>
            <w:tcBorders>
              <w:top w:val="nil"/>
              <w:left w:val="nil"/>
              <w:bottom w:val="single" w:sz="4" w:space="0" w:color="auto"/>
              <w:right w:val="single" w:sz="4" w:space="0" w:color="auto"/>
            </w:tcBorders>
            <w:shd w:val="clear" w:color="000000" w:fill="FFFFFF"/>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D61DF1" w:rsidRPr="00D61DF1" w:rsidTr="00D61DF1">
        <w:trPr>
          <w:trHeight w:val="20"/>
        </w:trPr>
        <w:tc>
          <w:tcPr>
            <w:tcW w:w="154"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1.2.1</w:t>
            </w:r>
          </w:p>
        </w:tc>
        <w:tc>
          <w:tcPr>
            <w:tcW w:w="513"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Реализация основных общеобразовательных программ общего образования.</w:t>
            </w:r>
          </w:p>
        </w:tc>
        <w:tc>
          <w:tcPr>
            <w:tcW w:w="401"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286 446 848,37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300 811 607,22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587 258 455,59   </w:t>
            </w:r>
          </w:p>
        </w:tc>
        <w:tc>
          <w:tcPr>
            <w:tcW w:w="667"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24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Ежегодно 5398 учащихся   получат услуги общего образования</w:t>
            </w:r>
            <w:r w:rsidRPr="00D61DF1">
              <w:rPr>
                <w:rFonts w:ascii="Times New Roman" w:eastAsia="Times New Roman" w:hAnsi="Times New Roman"/>
                <w:sz w:val="14"/>
                <w:szCs w:val="14"/>
                <w:lang w:eastAsia="ru-RU"/>
              </w:rPr>
              <w:br/>
            </w: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233 223 460,86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313 552 146,00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313 552 146,00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860 327 752,86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1 337 792,43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1 151 685,94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2 489 478,37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1 728 882,10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1 711 100,00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1 711 100,00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5 151 082,10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70 251 569,11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70 251 569,11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16 669 712,20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24 276 760,74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40 946 472,94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29 783 801,00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18 383 575,00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18 383 575,00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66 550 951,00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19 868 188,00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21 006 846,10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40 875 034,10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19 332 060,34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18 580 979,00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18 580 979,00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56 494 018,34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354 459,00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542 200,00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896 659,00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1 439 560,56</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542 200,00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542 200,00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2 523 960,56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202 766,03</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202 766,03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0110074090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46 133 701,33</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60 994 679,00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60 994 679,00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168 123 059,33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0110074090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280 651,80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280 000,00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280 000,00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840 651,80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0110074090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13 932 377,81</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13 932 377,81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0110074090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3 599 348,20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3 600 000,00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3 600 000,00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10 799 348,20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0117588</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200 000,00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200 000,00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0110074090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3 202 920,86</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2 274 321,00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2 274 321,00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7 751 562,86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1.2.2</w:t>
            </w:r>
          </w:p>
        </w:tc>
        <w:tc>
          <w:tcPr>
            <w:tcW w:w="513"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Обеспечение питанием детей из семей со среднедушевым доходом  ниже величины </w:t>
            </w:r>
            <w:r w:rsidRPr="00D61DF1">
              <w:rPr>
                <w:rFonts w:ascii="Times New Roman" w:eastAsia="Times New Roman" w:hAnsi="Times New Roman"/>
                <w:sz w:val="14"/>
                <w:szCs w:val="14"/>
                <w:lang w:eastAsia="ru-RU"/>
              </w:rPr>
              <w:lastRenderedPageBreak/>
              <w:t>прожиточного минимума в общеобразовательных учреждениях</w:t>
            </w:r>
          </w:p>
        </w:tc>
        <w:tc>
          <w:tcPr>
            <w:tcW w:w="401"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Управление образования администрации Богучанского района, муници</w:t>
            </w:r>
            <w:r w:rsidRPr="00D61DF1">
              <w:rPr>
                <w:rFonts w:ascii="Times New Roman" w:eastAsia="Times New Roman" w:hAnsi="Times New Roman"/>
                <w:sz w:val="14"/>
                <w:szCs w:val="14"/>
                <w:lang w:eastAsia="ru-RU"/>
              </w:rPr>
              <w:lastRenderedPageBreak/>
              <w:t>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10 03</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0117566</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18 059 400,00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21 067 300,00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39 126 700,00   </w:t>
            </w:r>
          </w:p>
        </w:tc>
        <w:tc>
          <w:tcPr>
            <w:tcW w:w="667"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3200 детей в образовательных учреждениях будут обеспечены горячим </w:t>
            </w:r>
            <w:r w:rsidRPr="00D61DF1">
              <w:rPr>
                <w:rFonts w:ascii="Times New Roman" w:eastAsia="Times New Roman" w:hAnsi="Times New Roman"/>
                <w:sz w:val="14"/>
                <w:szCs w:val="14"/>
                <w:lang w:eastAsia="ru-RU"/>
              </w:rPr>
              <w:lastRenderedPageBreak/>
              <w:t>питанием</w:t>
            </w: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10 03</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0110075660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25 100 989,00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29 351 190,23</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29 351 190,23</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83 803 369,46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10 03</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0117566</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370 000,00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798 000,00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1 168 000,00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w:t>
            </w:r>
            <w:r w:rsidRPr="00D61DF1">
              <w:rPr>
                <w:rFonts w:ascii="Times New Roman" w:eastAsia="Times New Roman" w:hAnsi="Times New Roman"/>
                <w:sz w:val="14"/>
                <w:szCs w:val="14"/>
                <w:lang w:eastAsia="ru-RU"/>
              </w:rPr>
              <w:lastRenderedPageBreak/>
              <w:t>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10 </w:t>
            </w:r>
            <w:r w:rsidRPr="00D61DF1">
              <w:rPr>
                <w:rFonts w:ascii="Times New Roman" w:eastAsia="Times New Roman" w:hAnsi="Times New Roman"/>
                <w:sz w:val="14"/>
                <w:szCs w:val="14"/>
                <w:lang w:eastAsia="ru-RU"/>
              </w:rPr>
              <w:lastRenderedPageBreak/>
              <w:t>03</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01100</w:t>
            </w:r>
            <w:r w:rsidRPr="00D61DF1">
              <w:rPr>
                <w:rFonts w:ascii="Times New Roman" w:eastAsia="Times New Roman" w:hAnsi="Times New Roman"/>
                <w:sz w:val="14"/>
                <w:szCs w:val="14"/>
                <w:lang w:eastAsia="ru-RU"/>
              </w:rPr>
              <w:lastRenderedPageBreak/>
              <w:t>75660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6</w:t>
            </w:r>
            <w:r w:rsidRPr="00D61DF1">
              <w:rPr>
                <w:rFonts w:ascii="Times New Roman" w:eastAsia="Times New Roman" w:hAnsi="Times New Roman"/>
                <w:sz w:val="14"/>
                <w:szCs w:val="14"/>
                <w:lang w:eastAsia="ru-RU"/>
              </w:rPr>
              <w:lastRenderedPageBreak/>
              <w:t>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927 211,00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927 209,77</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927 209,77</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w:t>
            </w:r>
            <w:r w:rsidRPr="00D61DF1">
              <w:rPr>
                <w:rFonts w:ascii="Times New Roman" w:eastAsia="Times New Roman" w:hAnsi="Times New Roman"/>
                <w:sz w:val="14"/>
                <w:szCs w:val="14"/>
                <w:lang w:eastAsia="ru-RU"/>
              </w:rPr>
              <w:lastRenderedPageBreak/>
              <w:t xml:space="preserve">781 630,54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1.2.3</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Создание условий для предоставления общедоступного и бесплатного образования.</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109 487 645,72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114 920 092,96</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224 407 738,68   </w:t>
            </w:r>
          </w:p>
        </w:tc>
        <w:tc>
          <w:tcPr>
            <w:tcW w:w="66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Ежегодно школьники Богучанского района получат услуги общего образования, в том числе учащиеся МБОУ БСОШ № 1 - 407 человек.</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37 643 156,00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48 868 275,00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48 868 275,00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135 379 706,00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8"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8"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8"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0114102</w:t>
            </w:r>
          </w:p>
        </w:tc>
        <w:tc>
          <w:tcPr>
            <w:tcW w:w="130" w:type="pct"/>
            <w:tcBorders>
              <w:top w:val="single" w:sz="8"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10 577 241,13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32 248 025,43</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42 825 266,56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8"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8"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8"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0110041020</w:t>
            </w:r>
          </w:p>
        </w:tc>
        <w:tc>
          <w:tcPr>
            <w:tcW w:w="130" w:type="pct"/>
            <w:tcBorders>
              <w:top w:val="single" w:sz="8"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33 019 620,00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42 999 200,00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42 999 200,00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119 018 020,00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9 977 980,00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9 977 980,00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4 646 939,29</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215 350,44</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4 862 289,73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37 864,34</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1 957 000,00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1 957 000,00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3 951 864,34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11 221 509,91</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11 221 509,91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0110047020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1 957 000,00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1 957 000,00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0114702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4 168 080,25</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4 168 080,25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127 692,10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484 000,00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611 692,10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89 098 054,71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21 855 015,87</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110 953 070,58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12 415 248,66</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19 950 416,00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19 950 416,00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52 316 080,66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011004Ф000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272 060,00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272 060,00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011004Э020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7 342 643,00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7 342 643,00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0114Г02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65 511 349,22</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65 511 349,22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011004Г020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68 364 686,00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69 814 427,00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69 814 427,00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207 993 540,00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0114П02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6 393 782,46</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6 393 782,46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011004П020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6 057 686,00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6 057 686,00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6 057 686,00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18 173 058,00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8 997 962,00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6 527 114,38</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15 525 076,38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2 937 413,81</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3 310 844,00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3 310 844,00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9 559 101,81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0114Г02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2 403 984,98</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2 403 984,98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011004Г020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2 393 489,00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2 563 489,00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2 563 489,00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7 520 467,00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0114Ж02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27 135,00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27 135,00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0114П02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293 401,00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293 401,00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011004П020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293 401,00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293 401,00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293 401,00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880 203,00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93 640,00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93 640,00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0114702</w:t>
            </w:r>
          </w:p>
        </w:tc>
        <w:tc>
          <w:tcPr>
            <w:tcW w:w="130"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348 978,30   </w:t>
            </w:r>
          </w:p>
        </w:tc>
        <w:tc>
          <w:tcPr>
            <w:tcW w:w="411" w:type="pct"/>
            <w:tcBorders>
              <w:top w:val="nil"/>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348 978,30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0110047020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190 000,00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190 000,00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190 000,00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570 000,00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412 280,07</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543 457,35</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955 737,42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4 400,00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4 400,00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0114002</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853</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0110040020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853</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19 009,09</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19 009,09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0110041020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33 500,00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33 500,00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0110041020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853</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0114502</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297 237,80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297 237,80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0114503</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16 762,20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16 762,20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0114102</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291 338,00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1 531 184,00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1 822 522,00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0110041020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1 950 000,00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1 950 000,00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1 950 000,00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5 850 000,00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1.2.4</w:t>
            </w:r>
          </w:p>
        </w:tc>
        <w:tc>
          <w:tcPr>
            <w:tcW w:w="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Развитие творческого потенциала талантливых педагогов в муниципальных учреждениях Богучанского района</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206 546,70</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87 634,08</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294 180,78   </w:t>
            </w:r>
          </w:p>
        </w:tc>
        <w:tc>
          <w:tcPr>
            <w:tcW w:w="66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Улучшение качества образования</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65 400,00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65 400,00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713 502,00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713 502,00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876 375,45</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1 538 285,92</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2 414 661,37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322 500,00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710 500,00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710 500,00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1 743 500,00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388 000,00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388 000,00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21 969,50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21 969,50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0118Ж02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200 000,00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011008Ж020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200 000,00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400 000,00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0118П02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34 213,58</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34 213,58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011008П020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31 500,00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31 500,00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31 500,00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94 500,00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19 292,28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19 292,28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07 09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25 000,00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25 000,00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07 09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207 150,00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220 000,00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220 000,00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647 150,00   </w:t>
            </w:r>
          </w:p>
        </w:tc>
        <w:tc>
          <w:tcPr>
            <w:tcW w:w="667" w:type="pct"/>
            <w:vMerge/>
            <w:tcBorders>
              <w:top w:val="nil"/>
              <w:left w:val="single" w:sz="4" w:space="0" w:color="auto"/>
              <w:bottom w:val="single" w:sz="8"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1.2.5</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Мероприятия по обеспечению жизнедеятельности образовательных учреждений</w:t>
            </w:r>
          </w:p>
        </w:tc>
        <w:tc>
          <w:tcPr>
            <w:tcW w:w="401" w:type="pct"/>
            <w:vMerge w:val="restart"/>
            <w:tcBorders>
              <w:top w:val="nil"/>
              <w:left w:val="single" w:sz="4" w:space="0" w:color="auto"/>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4 650 204,77</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10 401 556,11</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15 051 760,88   </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Создание условий для обеспечения энергосбережения и повышения энергетической эффективности в образовательных учреждениях Богучанского района, а также наиболее комфортных условий для обучения школьников.</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2 050 000,00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2 050 000,00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360 000,00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360 000,00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970 953,92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2 905 726,61</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3 876 680,53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615 000,00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1 020 000,00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1 635 000,00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0118235</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30 137,00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30 137,00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0115027</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2 082 000,00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2 082 000,00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0115027</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694 000,00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694 000,00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0118233</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21 000,00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21 000,00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0118233</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0117470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2 826 590,00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2 826 590,00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МКУ "Муниципальная служба заказчика"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2 024 000,00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2 672 258,40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4 696 258,40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1 054 174,00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1 054 174,00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0118231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1 708 584,10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1 708 584,10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01100S5620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1 571 190,90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1 571 190,90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0118234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25 999,00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25 999,00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0118301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5 000 000,00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63 532 704,31</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68 532 704,31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0110083010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61 557 272,87</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61 557 272,87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0117746</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2 569 000,00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2 569 000,00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0117744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701 340,00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701 340,00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0110077440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701 340,00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701 340,00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830 </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01100S7440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1.2.6</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Предоставление субсидий бюджетным учреждениям на оплату расходов по капитальн</w:t>
            </w:r>
            <w:r w:rsidRPr="00D61DF1">
              <w:rPr>
                <w:rFonts w:ascii="Times New Roman" w:eastAsia="Times New Roman" w:hAnsi="Times New Roman"/>
                <w:sz w:val="14"/>
                <w:szCs w:val="14"/>
                <w:lang w:eastAsia="ru-RU"/>
              </w:rPr>
              <w:lastRenderedPageBreak/>
              <w:t>ому ремонту (включая расходы на проведение капитального ремонта хозяйственным способом)</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МКУ "Муниципальная служба заказчика"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17052800,00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17 052 800,00   </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Образовательные учреждения улучшат условия для ведения образовательной </w:t>
            </w:r>
            <w:r w:rsidRPr="00D61DF1">
              <w:rPr>
                <w:rFonts w:ascii="Times New Roman" w:eastAsia="Times New Roman" w:hAnsi="Times New Roman"/>
                <w:sz w:val="14"/>
                <w:szCs w:val="14"/>
                <w:lang w:eastAsia="ru-RU"/>
              </w:rPr>
              <w:lastRenderedPageBreak/>
              <w:t>деятельности.</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01100L0970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393 000,00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393 000,00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w:t>
            </w:r>
            <w:r w:rsidRPr="00D61DF1">
              <w:rPr>
                <w:rFonts w:ascii="Times New Roman" w:eastAsia="Times New Roman" w:hAnsi="Times New Roman"/>
                <w:sz w:val="14"/>
                <w:szCs w:val="14"/>
                <w:lang w:eastAsia="ru-RU"/>
              </w:rPr>
              <w:lastRenderedPageBreak/>
              <w:t>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07 </w:t>
            </w:r>
            <w:r w:rsidRPr="00D61DF1">
              <w:rPr>
                <w:rFonts w:ascii="Times New Roman" w:eastAsia="Times New Roman" w:hAnsi="Times New Roman"/>
                <w:sz w:val="14"/>
                <w:szCs w:val="14"/>
                <w:lang w:eastAsia="ru-RU"/>
              </w:rPr>
              <w:lastRenderedPageBreak/>
              <w:t>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01100</w:t>
            </w:r>
            <w:r w:rsidRPr="00D61DF1">
              <w:rPr>
                <w:rFonts w:ascii="Times New Roman" w:eastAsia="Times New Roman" w:hAnsi="Times New Roman"/>
                <w:sz w:val="14"/>
                <w:szCs w:val="14"/>
                <w:lang w:eastAsia="ru-RU"/>
              </w:rPr>
              <w:lastRenderedPageBreak/>
              <w:t>75620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2</w:t>
            </w:r>
            <w:r w:rsidRPr="00D61DF1">
              <w:rPr>
                <w:rFonts w:ascii="Times New Roman" w:eastAsia="Times New Roman" w:hAnsi="Times New Roman"/>
                <w:sz w:val="14"/>
                <w:szCs w:val="14"/>
                <w:lang w:eastAsia="ru-RU"/>
              </w:rPr>
              <w:lastRenderedPageBreak/>
              <w:t>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 </w:t>
            </w:r>
            <w:r w:rsidRPr="00D61DF1">
              <w:rPr>
                <w:rFonts w:ascii="Times New Roman" w:eastAsia="Times New Roman" w:hAnsi="Times New Roman"/>
                <w:sz w:val="14"/>
                <w:szCs w:val="14"/>
                <w:lang w:eastAsia="ru-RU"/>
              </w:rPr>
              <w:lastRenderedPageBreak/>
              <w:t xml:space="preserve">711 500,00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 </w:t>
            </w:r>
            <w:r w:rsidRPr="00D61DF1">
              <w:rPr>
                <w:rFonts w:ascii="Times New Roman" w:eastAsia="Times New Roman" w:hAnsi="Times New Roman"/>
                <w:sz w:val="14"/>
                <w:szCs w:val="14"/>
                <w:lang w:eastAsia="ru-RU"/>
              </w:rPr>
              <w:lastRenderedPageBreak/>
              <w:t xml:space="preserve">711 500,00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0117562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5 697 966,3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5 697 966,30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1.2.7</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Благотворительное пожертвование на развитие МКОУ Богучанской СОШ № 2</w:t>
            </w:r>
          </w:p>
        </w:tc>
        <w:tc>
          <w:tcPr>
            <w:tcW w:w="40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 муниципальные образовательные учреждения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112 928,6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327 000,0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439 928,60   </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Повысится качество образования через развитие профильного обучения, подготовка обучающихся в Роснефтьклассах обеспечит необходимое количество  специалистов для района и края.</w:t>
            </w: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0110043020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230 100,20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200 000,00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200 000,00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630 100,20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0110043020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94 731,20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94 731,20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243</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2 208 599,79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2 208 599,79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2 218 471,61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1 016 000,0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3 234 471,61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0110043020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1 644 594,70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1 160 000,00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1 160 000,00  </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3 964 594,70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310 000,0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357 000,00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667 000,00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0110043020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164 000,00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164 000,00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360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0110043020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360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440 000,00   </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440000,00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440000,00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1 320 000,00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1.2.8</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Благотворительное пожертвование на повышение качества социальной инфраструктуры МКОУ Таежнинской СОШ  № 20</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150 000,0   </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150 000,00   </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Формирование у детей навыков и привычек правильного поведения на дорогах. Предупреждение детского травматизма на дорогах.</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Итого по задаче 2</w:t>
            </w:r>
          </w:p>
        </w:tc>
        <w:tc>
          <w:tcPr>
            <w:tcW w:w="401" w:type="pct"/>
            <w:tcBorders>
              <w:top w:val="nil"/>
              <w:left w:val="nil"/>
              <w:bottom w:val="single" w:sz="4" w:space="0" w:color="auto"/>
              <w:right w:val="single" w:sz="4" w:space="0" w:color="auto"/>
            </w:tcBorders>
            <w:shd w:val="clear" w:color="000000" w:fill="FFFFFF"/>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5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301" w:type="pct"/>
            <w:tcBorders>
              <w:top w:val="nil"/>
              <w:left w:val="nil"/>
              <w:bottom w:val="single" w:sz="4" w:space="0" w:color="auto"/>
              <w:right w:val="single" w:sz="4" w:space="0" w:color="auto"/>
            </w:tcBorders>
            <w:shd w:val="clear" w:color="000000" w:fill="FFFFFF"/>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30" w:type="pct"/>
            <w:tcBorders>
              <w:top w:val="nil"/>
              <w:left w:val="nil"/>
              <w:bottom w:val="single" w:sz="4" w:space="0" w:color="auto"/>
              <w:right w:val="single" w:sz="4" w:space="0" w:color="auto"/>
            </w:tcBorders>
            <w:shd w:val="clear" w:color="000000" w:fill="FFFFFF"/>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592 659 142,16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739 494 473,03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732 215 390,18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651 114 138,00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651 114 138,00   </w:t>
            </w:r>
          </w:p>
        </w:tc>
        <w:tc>
          <w:tcPr>
            <w:tcW w:w="427"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3 366 597 281,37   </w:t>
            </w:r>
          </w:p>
        </w:tc>
        <w:tc>
          <w:tcPr>
            <w:tcW w:w="667" w:type="pct"/>
            <w:tcBorders>
              <w:top w:val="nil"/>
              <w:left w:val="nil"/>
              <w:bottom w:val="single" w:sz="4" w:space="0" w:color="auto"/>
              <w:right w:val="single" w:sz="4" w:space="0" w:color="auto"/>
            </w:tcBorders>
            <w:shd w:val="clear" w:color="000000" w:fill="FFFFFF"/>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Задача № 3. Содействовать выявлению и поддержке одаренных детей</w:t>
            </w:r>
          </w:p>
        </w:tc>
      </w:tr>
      <w:tr w:rsidR="00D61DF1" w:rsidRPr="00D61DF1" w:rsidTr="00D61DF1">
        <w:trPr>
          <w:trHeight w:val="20"/>
        </w:trPr>
        <w:tc>
          <w:tcPr>
            <w:tcW w:w="154" w:type="pct"/>
            <w:vMerge w:val="restar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1.3.1.</w:t>
            </w:r>
          </w:p>
        </w:tc>
        <w:tc>
          <w:tcPr>
            <w:tcW w:w="513"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Организация </w:t>
            </w:r>
            <w:proofErr w:type="gramStart"/>
            <w:r w:rsidRPr="00D61DF1">
              <w:rPr>
                <w:rFonts w:ascii="Times New Roman" w:eastAsia="Times New Roman" w:hAnsi="Times New Roman"/>
                <w:sz w:val="14"/>
                <w:szCs w:val="14"/>
                <w:lang w:eastAsia="ru-RU"/>
              </w:rPr>
              <w:t>обучения по программам</w:t>
            </w:r>
            <w:proofErr w:type="gramEnd"/>
            <w:r w:rsidRPr="00D61DF1">
              <w:rPr>
                <w:rFonts w:ascii="Times New Roman" w:eastAsia="Times New Roman" w:hAnsi="Times New Roman"/>
                <w:sz w:val="14"/>
                <w:szCs w:val="14"/>
                <w:lang w:eastAsia="ru-RU"/>
              </w:rPr>
              <w:t xml:space="preserve"> дополнительного образования.</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0114003</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27 108 479,00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26 917 659,86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54 026 138,86   </w:t>
            </w:r>
          </w:p>
        </w:tc>
        <w:tc>
          <w:tcPr>
            <w:tcW w:w="667"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3182 детей получат услуги по дополнительному образованию</w:t>
            </w: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13 284 838,59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27 862 590,00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27 862 590,00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69 010 018,59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0114103</w:t>
            </w:r>
          </w:p>
        </w:tc>
        <w:tc>
          <w:tcPr>
            <w:tcW w:w="130"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977 371,09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2 334 219,28   </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3 311 590,37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0110041030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1 839 800,00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4 190 300,00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4 190 300,00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10 220 400,00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0110040030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11 629 967,41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11 629 967,41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0114003</w:t>
            </w:r>
          </w:p>
        </w:tc>
        <w:tc>
          <w:tcPr>
            <w:tcW w:w="130"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w:t>
            </w:r>
            <w:r w:rsidRPr="00D61DF1">
              <w:rPr>
                <w:rFonts w:ascii="Times New Roman" w:eastAsia="Times New Roman" w:hAnsi="Times New Roman"/>
                <w:sz w:val="14"/>
                <w:szCs w:val="14"/>
                <w:lang w:eastAsia="ru-RU"/>
              </w:rPr>
              <w:lastRenderedPageBreak/>
              <w:t>2</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                 627 040,54   </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258 758,63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885 799,17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148 600,00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312 600,00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312 600,00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773 800,00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3 963 864,00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3 963 864,00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1 794 900,00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1 794 900,00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0114703</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344 033,50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344 033,50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0110047030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280 000,00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280 000,00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760 000,00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0110047030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80 000,00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555 600,00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555 600,00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0114003</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113</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7 200,00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7 200,00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0114003</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5 416 541,27</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2 664 260,91</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8 080 802,18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646 750,00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2 365 569,00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2 365 569,00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5 377 888,00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011004Э030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909 069,00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909 069,00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0110080020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112</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0114Г03</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2 068 841,29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2 068 841,29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011004Г030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975 968,00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2 226 543,00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2 226 543,00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5 429 054,00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011004Г030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1 250 575,00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1 250 575,00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0114003</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145 222,00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55 560,97</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200 782,97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0110040030</w:t>
            </w:r>
          </w:p>
        </w:tc>
        <w:tc>
          <w:tcPr>
            <w:tcW w:w="130" w:type="pct"/>
            <w:tcBorders>
              <w:top w:val="nil"/>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852</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1 600,00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1 600,00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0114503</w:t>
            </w:r>
          </w:p>
        </w:tc>
        <w:tc>
          <w:tcPr>
            <w:tcW w:w="130"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31 132,42</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52 080,00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83 212,42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0110045030</w:t>
            </w:r>
          </w:p>
        </w:tc>
        <w:tc>
          <w:tcPr>
            <w:tcW w:w="130"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111</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13 404,00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52 080,00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52 080,00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117 564,00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0110045030 </w:t>
            </w:r>
          </w:p>
        </w:tc>
        <w:tc>
          <w:tcPr>
            <w:tcW w:w="130"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119</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4 048,00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4 048,00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0110045030</w:t>
            </w:r>
          </w:p>
        </w:tc>
        <w:tc>
          <w:tcPr>
            <w:tcW w:w="130"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52 080,00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52 080,00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1.3.2.</w:t>
            </w:r>
          </w:p>
        </w:tc>
        <w:tc>
          <w:tcPr>
            <w:tcW w:w="513" w:type="pct"/>
            <w:vMerge w:val="restart"/>
            <w:tcBorders>
              <w:top w:val="single" w:sz="4" w:space="0" w:color="auto"/>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Выплата ежемесячной стипендии одаренным детям </w:t>
            </w:r>
          </w:p>
        </w:tc>
        <w:tc>
          <w:tcPr>
            <w:tcW w:w="401"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0118004</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330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151920,00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172 000,00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323 920,00 </w:t>
            </w:r>
          </w:p>
        </w:tc>
        <w:tc>
          <w:tcPr>
            <w:tcW w:w="667" w:type="pct"/>
            <w:vMerge w:val="restart"/>
            <w:tcBorders>
              <w:top w:val="single" w:sz="4" w:space="0" w:color="auto"/>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Выявление одаренных детей на территории Богучанского района </w:t>
            </w:r>
          </w:p>
        </w:tc>
      </w:tr>
      <w:tr w:rsidR="00D61DF1" w:rsidRPr="00D61DF1" w:rsidTr="00D61DF1">
        <w:trPr>
          <w:trHeight w:val="20"/>
        </w:trPr>
        <w:tc>
          <w:tcPr>
            <w:tcW w:w="154"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330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172 000,00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172 000,00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172 000,00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516 000,00   </w:t>
            </w:r>
          </w:p>
        </w:tc>
        <w:tc>
          <w:tcPr>
            <w:tcW w:w="667"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1.3.3</w:t>
            </w:r>
          </w:p>
        </w:tc>
        <w:tc>
          <w:tcPr>
            <w:tcW w:w="5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Выплата премии лучшим выпускникам района (Прием Главы района </w:t>
            </w:r>
            <w:r w:rsidRPr="00D61DF1">
              <w:rPr>
                <w:rFonts w:ascii="Times New Roman" w:eastAsia="Times New Roman" w:hAnsi="Times New Roman"/>
                <w:sz w:val="14"/>
                <w:szCs w:val="14"/>
                <w:lang w:eastAsia="ru-RU"/>
              </w:rPr>
              <w:lastRenderedPageBreak/>
              <w:t>выпускников школ)</w:t>
            </w: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0118002</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360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70 000,00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90 000,00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160 000,00   </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70 лучших выпускников получат премию "Главы района" </w:t>
            </w: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07 02</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0110080020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Arial CYR" w:eastAsia="Times New Roman" w:hAnsi="Arial CYR" w:cs="Arial CYR"/>
                <w:sz w:val="14"/>
                <w:szCs w:val="14"/>
                <w:lang w:eastAsia="ru-RU"/>
              </w:rPr>
            </w:pPr>
            <w:r w:rsidRPr="00D61DF1">
              <w:rPr>
                <w:rFonts w:ascii="Arial CYR" w:eastAsia="Times New Roman" w:hAnsi="Arial CYR" w:cs="Arial CYR"/>
                <w:sz w:val="14"/>
                <w:szCs w:val="14"/>
                <w:lang w:eastAsia="ru-RU"/>
              </w:rPr>
              <w:t>360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105 000,00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105 000,00</w:t>
            </w:r>
          </w:p>
        </w:tc>
        <w:tc>
          <w:tcPr>
            <w:tcW w:w="411"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105 000,00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315 000,00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1.3.4</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Компенсация расходов муниципальным спортивным </w:t>
            </w:r>
            <w:proofErr w:type="gramStart"/>
            <w:r w:rsidRPr="00D61DF1">
              <w:rPr>
                <w:rFonts w:ascii="Times New Roman" w:eastAsia="Times New Roman" w:hAnsi="Times New Roman"/>
                <w:sz w:val="14"/>
                <w:szCs w:val="14"/>
                <w:lang w:eastAsia="ru-RU"/>
              </w:rPr>
              <w:t>школам</w:t>
            </w:r>
            <w:proofErr w:type="gramEnd"/>
            <w:r w:rsidRPr="00D61DF1">
              <w:rPr>
                <w:rFonts w:ascii="Times New Roman" w:eastAsia="Times New Roman" w:hAnsi="Times New Roman"/>
                <w:sz w:val="14"/>
                <w:szCs w:val="14"/>
                <w:lang w:eastAsia="ru-RU"/>
              </w:rPr>
              <w:t xml:space="preserve"> подготовившим спортсменов, ставшими членами спортивной сборной команды края</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0112522</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139 780,00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139 780,00   </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Включение школьников района в состав сборных края обеспечивает дополнительные средства на материально-техническое оснащение учреждений дополнительного образования.</w:t>
            </w: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1.3.5</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Субсидия на реализацию муниципальных программ по работе с одаренными детьми</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138 252,00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138 252,00   </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Приобретение оборудования и проведение  мастер-классов для одаренных детей</w:t>
            </w: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Субсидия на реализацию муниципальных программ по работе с одаренными детьми</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07 02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0112654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147 700,00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147 700,00   </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1.3.6</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Благотворительное пожертвование МКОУ ДОД ДЮСШ</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07 02</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0114303</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7 880,00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52 000,00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0,00</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59 880,00   </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Улучшение условий для организации учебно-тренировочного процесса.</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Итого по задаче 3</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34 820 818,32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35 157 114,44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37 628 064,00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37 566 682,00</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37 566 682,00</w:t>
            </w:r>
          </w:p>
        </w:tc>
        <w:tc>
          <w:tcPr>
            <w:tcW w:w="427"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182 739 360,76</w:t>
            </w:r>
          </w:p>
        </w:tc>
        <w:tc>
          <w:tcPr>
            <w:tcW w:w="667"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4333" w:type="pct"/>
            <w:gridSpan w:val="13"/>
            <w:tcBorders>
              <w:top w:val="single" w:sz="4" w:space="0" w:color="auto"/>
              <w:left w:val="single" w:sz="4" w:space="0" w:color="auto"/>
              <w:bottom w:val="single" w:sz="4" w:space="0" w:color="auto"/>
              <w:right w:val="single" w:sz="4" w:space="0" w:color="000000"/>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Задача № 4. Обеспечить безопасный, качественный отдых и оздоровление детей</w:t>
            </w:r>
          </w:p>
        </w:tc>
        <w:tc>
          <w:tcPr>
            <w:tcW w:w="667"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Организован отдых и оздоровление в летний период в загородном лагере для 160 человек ежегодно,</w:t>
            </w:r>
            <w:r w:rsidRPr="00D61DF1">
              <w:rPr>
                <w:rFonts w:ascii="Times New Roman" w:eastAsia="Times New Roman" w:hAnsi="Times New Roman"/>
                <w:sz w:val="14"/>
                <w:szCs w:val="14"/>
                <w:lang w:eastAsia="ru-RU"/>
              </w:rPr>
              <w:br/>
              <w:t>1974 ребенка получат питание в лагерях с дневным пребыва</w:t>
            </w:r>
            <w:r w:rsidRPr="00D61DF1">
              <w:rPr>
                <w:rFonts w:ascii="Times New Roman" w:eastAsia="Times New Roman" w:hAnsi="Times New Roman"/>
                <w:sz w:val="14"/>
                <w:szCs w:val="14"/>
                <w:lang w:eastAsia="ru-RU"/>
              </w:rPr>
              <w:lastRenderedPageBreak/>
              <w:t>нием детей.</w:t>
            </w:r>
            <w:r w:rsidRPr="00D61DF1">
              <w:rPr>
                <w:rFonts w:ascii="Times New Roman" w:eastAsia="Times New Roman" w:hAnsi="Times New Roman"/>
                <w:sz w:val="14"/>
                <w:szCs w:val="14"/>
                <w:lang w:eastAsia="ru-RU"/>
              </w:rPr>
              <w:br/>
            </w:r>
            <w:r w:rsidRPr="00D61DF1">
              <w:rPr>
                <w:rFonts w:ascii="Times New Roman" w:eastAsia="Times New Roman" w:hAnsi="Times New Roman"/>
                <w:sz w:val="14"/>
                <w:szCs w:val="14"/>
                <w:lang w:eastAsia="ru-RU"/>
              </w:rPr>
              <w:br/>
              <w:t xml:space="preserve"> </w:t>
            </w:r>
          </w:p>
        </w:tc>
      </w:tr>
      <w:tr w:rsidR="00D61DF1" w:rsidRPr="00D61DF1" w:rsidTr="00D61DF1">
        <w:trPr>
          <w:trHeight w:val="20"/>
        </w:trPr>
        <w:tc>
          <w:tcPr>
            <w:tcW w:w="154" w:type="pct"/>
            <w:vMerge w:val="restar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1.4.1</w:t>
            </w:r>
          </w:p>
        </w:tc>
        <w:tc>
          <w:tcPr>
            <w:tcW w:w="513"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Расходы на отдых, оздоровление и занятость детей и подростков</w:t>
            </w:r>
          </w:p>
        </w:tc>
        <w:tc>
          <w:tcPr>
            <w:tcW w:w="401" w:type="pct"/>
            <w:vMerge w:val="restart"/>
            <w:tcBorders>
              <w:top w:val="nil"/>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848</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0118003</w:t>
            </w:r>
          </w:p>
        </w:tc>
        <w:tc>
          <w:tcPr>
            <w:tcW w:w="130"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198 206,73   </w:t>
            </w:r>
          </w:p>
        </w:tc>
        <w:tc>
          <w:tcPr>
            <w:tcW w:w="41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198 206,73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0118003</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953 863,00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759 000,00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1 712 863,00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0118П03</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801 453,91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801 453,91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0118003</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914 668,28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1 161 990,00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2 076 658,28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0110080030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425 431,00   </w:t>
            </w:r>
          </w:p>
        </w:tc>
        <w:tc>
          <w:tcPr>
            <w:tcW w:w="411" w:type="pct"/>
            <w:tcBorders>
              <w:top w:val="single" w:sz="4" w:space="0" w:color="auto"/>
              <w:left w:val="nil"/>
              <w:bottom w:val="nil"/>
              <w:right w:val="single" w:sz="4" w:space="0" w:color="auto"/>
            </w:tcBorders>
            <w:shd w:val="clear" w:color="auto" w:fill="auto"/>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425 431,00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850 862,00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0118207</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217,00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210,00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427,00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0118208</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335 725,00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694 800,00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1 030 525,00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w:t>
            </w:r>
            <w:r w:rsidRPr="00D61DF1">
              <w:rPr>
                <w:rFonts w:ascii="Times New Roman" w:eastAsia="Times New Roman" w:hAnsi="Times New Roman"/>
                <w:sz w:val="14"/>
                <w:szCs w:val="14"/>
                <w:lang w:eastAsia="ru-RU"/>
              </w:rPr>
              <w:lastRenderedPageBreak/>
              <w:t>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07 </w:t>
            </w:r>
            <w:r w:rsidRPr="00D61DF1">
              <w:rPr>
                <w:rFonts w:ascii="Times New Roman" w:eastAsia="Times New Roman" w:hAnsi="Times New Roman"/>
                <w:sz w:val="14"/>
                <w:szCs w:val="14"/>
                <w:lang w:eastAsia="ru-RU"/>
              </w:rPr>
              <w:lastRenderedPageBreak/>
              <w:t>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011Ф</w:t>
            </w:r>
            <w:r w:rsidRPr="00D61DF1">
              <w:rPr>
                <w:rFonts w:ascii="Times New Roman" w:eastAsia="Times New Roman" w:hAnsi="Times New Roman"/>
                <w:sz w:val="14"/>
                <w:szCs w:val="14"/>
                <w:lang w:eastAsia="ru-RU"/>
              </w:rPr>
              <w:lastRenderedPageBreak/>
              <w:t>003</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6</w:t>
            </w:r>
            <w:r w:rsidRPr="00D61DF1">
              <w:rPr>
                <w:rFonts w:ascii="Times New Roman" w:eastAsia="Times New Roman" w:hAnsi="Times New Roman"/>
                <w:sz w:val="14"/>
                <w:szCs w:val="14"/>
                <w:lang w:eastAsia="ru-RU"/>
              </w:rPr>
              <w:lastRenderedPageBreak/>
              <w:t>12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                 </w:t>
            </w:r>
            <w:r w:rsidRPr="00D61DF1">
              <w:rPr>
                <w:rFonts w:ascii="Times New Roman" w:eastAsia="Times New Roman" w:hAnsi="Times New Roman"/>
                <w:sz w:val="14"/>
                <w:szCs w:val="14"/>
                <w:lang w:eastAsia="ru-RU"/>
              </w:rPr>
              <w:lastRenderedPageBreak/>
              <w:t xml:space="preserve">112 510,00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                 </w:t>
            </w:r>
            <w:r w:rsidRPr="00D61DF1">
              <w:rPr>
                <w:rFonts w:ascii="Times New Roman" w:eastAsia="Times New Roman" w:hAnsi="Times New Roman"/>
                <w:sz w:val="14"/>
                <w:szCs w:val="14"/>
                <w:lang w:eastAsia="ru-RU"/>
              </w:rPr>
              <w:lastRenderedPageBreak/>
              <w:t xml:space="preserve">118 539,90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w:t>
            </w:r>
            <w:r w:rsidRPr="00D61DF1">
              <w:rPr>
                <w:rFonts w:ascii="Times New Roman" w:eastAsia="Times New Roman" w:hAnsi="Times New Roman"/>
                <w:sz w:val="14"/>
                <w:szCs w:val="14"/>
                <w:lang w:eastAsia="ru-RU"/>
              </w:rPr>
              <w:lastRenderedPageBreak/>
              <w:t xml:space="preserve">231 049,90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01100Ф0030</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120 000,00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120 000,00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240 000,00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011Ц217</w:t>
            </w:r>
          </w:p>
        </w:tc>
        <w:tc>
          <w:tcPr>
            <w:tcW w:w="130"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250 000,00   </w:t>
            </w:r>
          </w:p>
        </w:tc>
        <w:tc>
          <w:tcPr>
            <w:tcW w:w="411" w:type="pct"/>
            <w:tcBorders>
              <w:top w:val="single" w:sz="4" w:space="0" w:color="auto"/>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212 169,25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single" w:sz="4" w:space="0" w:color="auto"/>
              <w:left w:val="nil"/>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462 169,25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161"/>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vMerge w:val="restart"/>
            <w:tcBorders>
              <w:top w:val="nil"/>
              <w:left w:val="single" w:sz="4" w:space="0" w:color="auto"/>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vMerge w:val="restart"/>
            <w:tcBorders>
              <w:top w:val="nil"/>
              <w:left w:val="single" w:sz="4" w:space="0" w:color="auto"/>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vMerge w:val="restart"/>
            <w:tcBorders>
              <w:top w:val="nil"/>
              <w:left w:val="single" w:sz="4" w:space="0" w:color="auto"/>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011Ц001</w:t>
            </w:r>
          </w:p>
        </w:tc>
        <w:tc>
          <w:tcPr>
            <w:tcW w:w="130" w:type="pct"/>
            <w:vMerge w:val="restart"/>
            <w:tcBorders>
              <w:top w:val="single" w:sz="4" w:space="0" w:color="auto"/>
              <w:left w:val="single" w:sz="4" w:space="0" w:color="auto"/>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150 000,00   </w:t>
            </w:r>
          </w:p>
        </w:tc>
        <w:tc>
          <w:tcPr>
            <w:tcW w:w="411"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187 830,75   </w:t>
            </w:r>
          </w:p>
        </w:tc>
        <w:tc>
          <w:tcPr>
            <w:tcW w:w="411"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337 830,75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161"/>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99"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3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30"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27"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161"/>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99"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301" w:type="pct"/>
            <w:vMerge/>
            <w:tcBorders>
              <w:top w:val="nil"/>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30"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11"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27" w:type="pct"/>
            <w:vMerge/>
            <w:tcBorders>
              <w:top w:val="single" w:sz="4" w:space="0" w:color="auto"/>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01100Ц0010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815 863,00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150 000,00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1 115 863,00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0114104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203 696,00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395 998,85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599 694,85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0110041040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622 500,00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622 500,00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622 500,00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1 867 500,00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1.4.2</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Оплата стоимости питания в лагерях с дневным пребыванием детей, в том числе оплата стоимости набора продуктов питания или готовых блюд и их транспортировки.</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Управление образования администрации Богучанского района                            </w:t>
            </w: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07 07 </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0117582</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69 914,25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209 742,75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279 657,00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07 07 </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0117582</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4 656 385,75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4 516 457,25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9 172 843,00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07 07 </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0118206</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4 727,00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4 727,00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9 454,00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513"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0110073970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4 313 556,40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4 313 556,40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513"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01100S3970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244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2 082 662,00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2 082 662,00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513"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0110073970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1 958 843,60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1 958 843,60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1.4.3</w:t>
            </w:r>
          </w:p>
        </w:tc>
        <w:tc>
          <w:tcPr>
            <w:tcW w:w="5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Субсидии бюджетам муниципальных образований на организацию отдыха детей и их оздоровления в рамках подпрограммы "Развитие дошкольного и дополнительного образования детей" государственной ррограммы Красноярского края "Развитие образования"</w:t>
            </w: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01100S3970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817 780,00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727 770,00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727 770,00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2 273 320,00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01100Ф3970</w:t>
            </w:r>
          </w:p>
        </w:tc>
        <w:tc>
          <w:tcPr>
            <w:tcW w:w="130"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right"/>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120 000,00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250 000,00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250 000,00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620 000,00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1.4.4</w:t>
            </w:r>
          </w:p>
        </w:tc>
        <w:tc>
          <w:tcPr>
            <w:tcW w:w="5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Субсидия на  организацию отдыха, оздоровления и занятости детей в </w:t>
            </w:r>
            <w:r w:rsidRPr="00D61DF1">
              <w:rPr>
                <w:rFonts w:ascii="Times New Roman" w:eastAsia="Times New Roman" w:hAnsi="Times New Roman"/>
                <w:sz w:val="14"/>
                <w:szCs w:val="14"/>
                <w:lang w:eastAsia="ru-RU"/>
              </w:rPr>
              <w:lastRenderedPageBreak/>
              <w:t>муниципальных загородных оздоровительных лагерях</w:t>
            </w: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0117585</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2 927 164,00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1 497 633,51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4 424 797,51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0117585</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259 436,00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199 766,49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459 202,49 </w:t>
            </w:r>
          </w:p>
        </w:tc>
        <w:tc>
          <w:tcPr>
            <w:tcW w:w="667" w:type="pct"/>
            <w:vMerge/>
            <w:tcBorders>
              <w:top w:val="nil"/>
              <w:left w:val="single" w:sz="4" w:space="0" w:color="auto"/>
              <w:bottom w:val="nil"/>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nil"/>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1.4.5</w:t>
            </w:r>
          </w:p>
        </w:tc>
        <w:tc>
          <w:tcPr>
            <w:tcW w:w="513"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Субсидия на частичное финансирование (возмещение) расходов на выплаты врачам (включая санитарных врачей), медицинским сестрам диетическим, шеф-поварам, старшим воспитателям  муниципальных загородных оздоровительных лагерей, на оплату услуг по санитарно-эпидемиологической оценке обстановки в муниципальных  загородных оздоровительных лагерях, оказанных на договорной основе</w:t>
            </w:r>
          </w:p>
        </w:tc>
        <w:tc>
          <w:tcPr>
            <w:tcW w:w="401" w:type="pct"/>
            <w:tcBorders>
              <w:top w:val="nil"/>
              <w:left w:val="nil"/>
              <w:bottom w:val="nil"/>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07 07 </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0117584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216 900,00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183 500,00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400 400,00 </w:t>
            </w:r>
          </w:p>
        </w:tc>
        <w:tc>
          <w:tcPr>
            <w:tcW w:w="667"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Данной категории оаботников будет выплачена дополнительная заработная плата</w:t>
            </w:r>
          </w:p>
        </w:tc>
      </w:tr>
      <w:tr w:rsidR="00D61DF1" w:rsidRPr="00D61DF1" w:rsidTr="00D61DF1">
        <w:trPr>
          <w:trHeight w:val="20"/>
        </w:trPr>
        <w:tc>
          <w:tcPr>
            <w:tcW w:w="15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1.4.6</w:t>
            </w:r>
          </w:p>
        </w:tc>
        <w:tc>
          <w:tcPr>
            <w:tcW w:w="5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Финансовая поддержка муниципальных учреждений, иных муниципальных организаций, оказывающих услуги по отдыху, оздоровлению и занятости детей.</w:t>
            </w:r>
          </w:p>
        </w:tc>
        <w:tc>
          <w:tcPr>
            <w:tcW w:w="40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0114004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780 776,00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1 307 942,04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2 088 718,04 </w:t>
            </w:r>
          </w:p>
        </w:tc>
        <w:tc>
          <w:tcPr>
            <w:tcW w:w="6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Создание комфортных  условий для отдыха, оздоровления, занятости детей и подростков и укрепления материально-технической базы детского оздоровительного лагеря "Березка" </w:t>
            </w: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0110040040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611</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1 036 965,00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1 036 965,00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1 036 965,00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3 110 895,00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0114704</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8 911,30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8 911,30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0110047040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30 000,00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90 000,00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МКУ "Муниципальная служба заказчика"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0118001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100 000,00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0110083010</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35 000 000,00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35 000 000,00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513" w:type="pct"/>
            <w:vMerge/>
            <w:tcBorders>
              <w:top w:val="single" w:sz="4" w:space="0" w:color="auto"/>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401"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830</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0118301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414</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35 000 000,00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35 000 000,00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154" w:type="pct"/>
            <w:tcBorders>
              <w:top w:val="nil"/>
              <w:left w:val="single" w:sz="4" w:space="0" w:color="auto"/>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1.4.7</w:t>
            </w:r>
          </w:p>
        </w:tc>
        <w:tc>
          <w:tcPr>
            <w:tcW w:w="513"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Субсидия в целях финансовой поддержки муниципальных учреждений, иных муниципа</w:t>
            </w:r>
            <w:r w:rsidRPr="00D61DF1">
              <w:rPr>
                <w:rFonts w:ascii="Times New Roman" w:eastAsia="Times New Roman" w:hAnsi="Times New Roman"/>
                <w:sz w:val="14"/>
                <w:szCs w:val="14"/>
                <w:lang w:eastAsia="ru-RU"/>
              </w:rPr>
              <w:lastRenderedPageBreak/>
              <w:t>льных организаций, оказывающих услуги по отдыху, оздоровлению и занятости детей</w:t>
            </w:r>
          </w:p>
        </w:tc>
        <w:tc>
          <w:tcPr>
            <w:tcW w:w="4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0" w:type="pct"/>
            <w:tcBorders>
              <w:top w:val="nil"/>
              <w:left w:val="nil"/>
              <w:bottom w:val="single" w:sz="4" w:space="0" w:color="auto"/>
              <w:right w:val="single" w:sz="4" w:space="0" w:color="auto"/>
            </w:tcBorders>
            <w:shd w:val="clear" w:color="auto" w:fill="auto"/>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875</w:t>
            </w:r>
          </w:p>
        </w:tc>
        <w:tc>
          <w:tcPr>
            <w:tcW w:w="199"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07 07</w:t>
            </w:r>
          </w:p>
        </w:tc>
        <w:tc>
          <w:tcPr>
            <w:tcW w:w="301"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0117441</w:t>
            </w:r>
          </w:p>
        </w:tc>
        <w:tc>
          <w:tcPr>
            <w:tcW w:w="130" w:type="pct"/>
            <w:tcBorders>
              <w:top w:val="nil"/>
              <w:left w:val="nil"/>
              <w:bottom w:val="single" w:sz="4" w:space="0" w:color="auto"/>
              <w:right w:val="single" w:sz="4" w:space="0" w:color="auto"/>
            </w:tcBorders>
            <w:shd w:val="clear" w:color="000000" w:fill="FFFFFF"/>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612</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494 700,00 </w:t>
            </w:r>
          </w:p>
        </w:tc>
        <w:tc>
          <w:tcPr>
            <w:tcW w:w="411" w:type="pct"/>
            <w:tcBorders>
              <w:top w:val="nil"/>
              <w:left w:val="nil"/>
              <w:bottom w:val="single" w:sz="4" w:space="0" w:color="auto"/>
              <w:right w:val="single" w:sz="4" w:space="0" w:color="auto"/>
            </w:tcBorders>
            <w:shd w:val="clear" w:color="000000" w:fill="FFFFFF"/>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365 800,00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0,00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860 500,00 </w:t>
            </w:r>
          </w:p>
        </w:tc>
        <w:tc>
          <w:tcPr>
            <w:tcW w:w="667" w:type="pct"/>
            <w:vMerge/>
            <w:tcBorders>
              <w:top w:val="nil"/>
              <w:left w:val="single" w:sz="4" w:space="0" w:color="auto"/>
              <w:bottom w:val="single" w:sz="4" w:space="0" w:color="000000"/>
              <w:right w:val="single" w:sz="4" w:space="0" w:color="auto"/>
            </w:tcBorders>
            <w:vAlign w:val="center"/>
            <w:hideMark/>
          </w:tcPr>
          <w:p w:rsidR="00D61DF1" w:rsidRPr="00D61DF1" w:rsidRDefault="00D61DF1" w:rsidP="00D61DF1">
            <w:pPr>
              <w:spacing w:after="0" w:line="240" w:lineRule="auto"/>
              <w:rPr>
                <w:rFonts w:ascii="Times New Roman" w:eastAsia="Times New Roman" w:hAnsi="Times New Roman"/>
                <w:sz w:val="14"/>
                <w:szCs w:val="14"/>
                <w:lang w:eastAsia="ru-RU"/>
              </w:rPr>
            </w:pP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lastRenderedPageBreak/>
              <w:t>Итого по задаче 4</w:t>
            </w:r>
          </w:p>
        </w:tc>
        <w:tc>
          <w:tcPr>
            <w:tcW w:w="401"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5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301"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3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12 528 889,01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47 726 473,00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46 798 170,00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3 362 666,00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3 362 666,00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113 778 864,01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61DF1" w:rsidRPr="00D61DF1" w:rsidRDefault="00D61DF1" w:rsidP="00D61DF1">
            <w:pPr>
              <w:spacing w:after="0" w:line="240" w:lineRule="auto"/>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Всего по подпрограмме</w:t>
            </w:r>
          </w:p>
        </w:tc>
        <w:tc>
          <w:tcPr>
            <w:tcW w:w="401"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5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301"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13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925 886 568,34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1 219 111 261,63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1 315 450 137,17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1 001 384 718,00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1 001 384 718,00   </w:t>
            </w:r>
          </w:p>
        </w:tc>
        <w:tc>
          <w:tcPr>
            <w:tcW w:w="427"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bCs/>
                <w:sz w:val="14"/>
                <w:szCs w:val="14"/>
                <w:lang w:eastAsia="ru-RU"/>
              </w:rPr>
            </w:pPr>
            <w:r w:rsidRPr="00D61DF1">
              <w:rPr>
                <w:rFonts w:ascii="Times New Roman" w:eastAsia="Times New Roman" w:hAnsi="Times New Roman"/>
                <w:bCs/>
                <w:sz w:val="14"/>
                <w:szCs w:val="14"/>
                <w:lang w:eastAsia="ru-RU"/>
              </w:rPr>
              <w:t xml:space="preserve">           5 463 217 403,14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в том числе</w:t>
            </w:r>
          </w:p>
        </w:tc>
        <w:tc>
          <w:tcPr>
            <w:tcW w:w="401"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15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130" w:type="pct"/>
            <w:tcBorders>
              <w:top w:val="nil"/>
              <w:left w:val="nil"/>
              <w:bottom w:val="single" w:sz="4" w:space="0" w:color="auto"/>
              <w:right w:val="single" w:sz="4" w:space="0" w:color="auto"/>
            </w:tcBorders>
            <w:shd w:val="clear" w:color="auto" w:fill="auto"/>
            <w:hideMark/>
          </w:tcPr>
          <w:p w:rsidR="00D61DF1" w:rsidRPr="00D61DF1" w:rsidRDefault="00D61DF1" w:rsidP="00D61DF1">
            <w:pPr>
              <w:spacing w:after="0" w:line="240" w:lineRule="auto"/>
              <w:jc w:val="center"/>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color w:val="0066CC"/>
                <w:sz w:val="14"/>
                <w:szCs w:val="14"/>
                <w:lang w:eastAsia="ru-RU"/>
              </w:rPr>
            </w:pPr>
            <w:r w:rsidRPr="00D61DF1">
              <w:rPr>
                <w:rFonts w:ascii="Times New Roman" w:eastAsia="Times New Roman" w:hAnsi="Times New Roman"/>
                <w:color w:val="0066CC"/>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center"/>
            <w:hideMark/>
          </w:tcPr>
          <w:p w:rsidR="00D61DF1" w:rsidRPr="00D61DF1" w:rsidRDefault="00D61DF1" w:rsidP="00D61DF1">
            <w:pPr>
              <w:spacing w:after="0" w:line="240" w:lineRule="auto"/>
              <w:jc w:val="center"/>
              <w:rPr>
                <w:rFonts w:ascii="Times New Roman" w:eastAsia="Times New Roman" w:hAnsi="Times New Roman"/>
                <w:color w:val="0066CC"/>
                <w:sz w:val="14"/>
                <w:szCs w:val="14"/>
                <w:lang w:eastAsia="ru-RU"/>
              </w:rPr>
            </w:pPr>
            <w:r w:rsidRPr="00D61DF1">
              <w:rPr>
                <w:rFonts w:ascii="Times New Roman" w:eastAsia="Times New Roman" w:hAnsi="Times New Roman"/>
                <w:color w:val="0066CC"/>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федеральный бюджет</w:t>
            </w:r>
          </w:p>
        </w:tc>
        <w:tc>
          <w:tcPr>
            <w:tcW w:w="401"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99"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301"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3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2 776 000,00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2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2 776 000,00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106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краевой бюджет</w:t>
            </w:r>
          </w:p>
        </w:tc>
        <w:tc>
          <w:tcPr>
            <w:tcW w:w="150"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30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130"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482 530 184,30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534 107 430,00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643 055 840,00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626 901 100,00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626 901 100,00   </w:t>
            </w:r>
          </w:p>
        </w:tc>
        <w:tc>
          <w:tcPr>
            <w:tcW w:w="42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2 913 495 654,30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right"/>
              <w:rPr>
                <w:rFonts w:ascii="Times New Roman" w:eastAsia="Times New Roman" w:hAnsi="Times New Roman"/>
                <w:color w:val="000000"/>
                <w:sz w:val="14"/>
                <w:szCs w:val="14"/>
                <w:lang w:eastAsia="ru-RU"/>
              </w:rPr>
            </w:pPr>
            <w:r w:rsidRPr="00D61DF1">
              <w:rPr>
                <w:rFonts w:ascii="Times New Roman" w:eastAsia="Times New Roman" w:hAnsi="Times New Roman"/>
                <w:color w:val="000000"/>
                <w:sz w:val="14"/>
                <w:szCs w:val="14"/>
                <w:lang w:eastAsia="ru-RU"/>
              </w:rPr>
              <w:t> </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районный бюджет</w:t>
            </w:r>
          </w:p>
        </w:tc>
        <w:tc>
          <w:tcPr>
            <w:tcW w:w="401"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99"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301"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3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418 348 504,04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526 943 127,32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393 716 837,60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372 683 618,00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372 683 618,00   </w:t>
            </w:r>
          </w:p>
        </w:tc>
        <w:tc>
          <w:tcPr>
            <w:tcW w:w="42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2 084 375 704,96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r w:rsidR="00D61DF1" w:rsidRPr="00D61DF1" w:rsidTr="00D61DF1">
        <w:trPr>
          <w:trHeight w:val="20"/>
        </w:trPr>
        <w:tc>
          <w:tcPr>
            <w:tcW w:w="667"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внебюджетные источники</w:t>
            </w:r>
          </w:p>
        </w:tc>
        <w:tc>
          <w:tcPr>
            <w:tcW w:w="401"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5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99"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301"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130" w:type="pct"/>
            <w:tcBorders>
              <w:top w:val="nil"/>
              <w:left w:val="nil"/>
              <w:bottom w:val="single" w:sz="4" w:space="0" w:color="auto"/>
              <w:right w:val="single" w:sz="4" w:space="0" w:color="auto"/>
            </w:tcBorders>
            <w:shd w:val="clear" w:color="auto" w:fill="auto"/>
            <w:noWrap/>
            <w:hideMark/>
          </w:tcPr>
          <w:p w:rsidR="00D61DF1" w:rsidRPr="00D61DF1" w:rsidRDefault="00D61DF1" w:rsidP="00D61DF1">
            <w:pPr>
              <w:spacing w:after="0" w:line="240" w:lineRule="auto"/>
              <w:jc w:val="center"/>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25 007 880,00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155 284 704,31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278 677 459,57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1 800 000,00   </w:t>
            </w:r>
          </w:p>
        </w:tc>
        <w:tc>
          <w:tcPr>
            <w:tcW w:w="411"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1 800 000,00   </w:t>
            </w:r>
          </w:p>
        </w:tc>
        <w:tc>
          <w:tcPr>
            <w:tcW w:w="42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xml:space="preserve">           462 570 043,88   </w:t>
            </w:r>
          </w:p>
        </w:tc>
        <w:tc>
          <w:tcPr>
            <w:tcW w:w="667" w:type="pct"/>
            <w:tcBorders>
              <w:top w:val="nil"/>
              <w:left w:val="nil"/>
              <w:bottom w:val="single" w:sz="4" w:space="0" w:color="auto"/>
              <w:right w:val="single" w:sz="4" w:space="0" w:color="auto"/>
            </w:tcBorders>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4"/>
                <w:szCs w:val="14"/>
                <w:lang w:eastAsia="ru-RU"/>
              </w:rPr>
            </w:pPr>
            <w:r w:rsidRPr="00D61DF1">
              <w:rPr>
                <w:rFonts w:ascii="Times New Roman" w:eastAsia="Times New Roman" w:hAnsi="Times New Roman"/>
                <w:sz w:val="14"/>
                <w:szCs w:val="14"/>
                <w:lang w:eastAsia="ru-RU"/>
              </w:rPr>
              <w:t> </w:t>
            </w:r>
          </w:p>
        </w:tc>
      </w:tr>
    </w:tbl>
    <w:p w:rsidR="00D61DF1" w:rsidRPr="00346C05" w:rsidRDefault="00D61DF1" w:rsidP="00050C68">
      <w:pPr>
        <w:rPr>
          <w:rFonts w:ascii="Times New Roman" w:hAnsi="Times New Roman"/>
          <w:sz w:val="16"/>
          <w:szCs w:val="20"/>
          <w:lang w:val="en-US"/>
        </w:rPr>
      </w:pPr>
    </w:p>
    <w:tbl>
      <w:tblPr>
        <w:tblW w:w="5000" w:type="pct"/>
        <w:tblLook w:val="04A0"/>
      </w:tblPr>
      <w:tblGrid>
        <w:gridCol w:w="857"/>
        <w:gridCol w:w="216"/>
        <w:gridCol w:w="216"/>
        <w:gridCol w:w="216"/>
        <w:gridCol w:w="362"/>
        <w:gridCol w:w="216"/>
        <w:gridCol w:w="540"/>
        <w:gridCol w:w="216"/>
        <w:gridCol w:w="245"/>
        <w:gridCol w:w="310"/>
        <w:gridCol w:w="590"/>
        <w:gridCol w:w="216"/>
        <w:gridCol w:w="684"/>
        <w:gridCol w:w="279"/>
        <w:gridCol w:w="644"/>
        <w:gridCol w:w="395"/>
        <w:gridCol w:w="505"/>
        <w:gridCol w:w="539"/>
        <w:gridCol w:w="361"/>
        <w:gridCol w:w="681"/>
        <w:gridCol w:w="290"/>
        <w:gridCol w:w="992"/>
      </w:tblGrid>
      <w:tr w:rsidR="00D61DF1" w:rsidRPr="00D61DF1" w:rsidTr="00353BC5">
        <w:trPr>
          <w:trHeight w:val="20"/>
        </w:trPr>
        <w:tc>
          <w:tcPr>
            <w:tcW w:w="540"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117"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27"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2921" w:type="pct"/>
            <w:gridSpan w:val="10"/>
            <w:shd w:val="clear" w:color="auto" w:fill="auto"/>
            <w:vAlign w:val="bottom"/>
            <w:hideMark/>
          </w:tcPr>
          <w:p w:rsidR="00D61DF1" w:rsidRPr="00D61DF1" w:rsidRDefault="00D61DF1" w:rsidP="00D61DF1">
            <w:pPr>
              <w:spacing w:after="0" w:line="240" w:lineRule="auto"/>
              <w:jc w:val="right"/>
              <w:rPr>
                <w:rFonts w:ascii="Times New Roman" w:eastAsia="Times New Roman" w:hAnsi="Times New Roman"/>
                <w:sz w:val="18"/>
                <w:szCs w:val="18"/>
                <w:lang w:eastAsia="ru-RU"/>
              </w:rPr>
            </w:pPr>
            <w:r w:rsidRPr="00D61DF1">
              <w:rPr>
                <w:rFonts w:ascii="Times New Roman" w:eastAsia="Times New Roman" w:hAnsi="Times New Roman"/>
                <w:sz w:val="18"/>
                <w:szCs w:val="18"/>
                <w:lang w:eastAsia="ru-RU"/>
              </w:rPr>
              <w:t>Приложение № 4</w:t>
            </w:r>
          </w:p>
          <w:p w:rsidR="00D61DF1" w:rsidRPr="009C56F6" w:rsidRDefault="00D61DF1" w:rsidP="00D61DF1">
            <w:pPr>
              <w:spacing w:after="0" w:line="240" w:lineRule="auto"/>
              <w:jc w:val="right"/>
              <w:rPr>
                <w:rFonts w:ascii="Times New Roman" w:eastAsia="Times New Roman" w:hAnsi="Times New Roman"/>
                <w:sz w:val="18"/>
                <w:szCs w:val="18"/>
                <w:lang w:eastAsia="ru-RU"/>
              </w:rPr>
            </w:pPr>
            <w:r w:rsidRPr="00D61DF1">
              <w:rPr>
                <w:rFonts w:ascii="Times New Roman" w:eastAsia="Times New Roman" w:hAnsi="Times New Roman"/>
                <w:sz w:val="18"/>
                <w:szCs w:val="18"/>
                <w:lang w:eastAsia="ru-RU"/>
              </w:rPr>
              <w:t xml:space="preserve"> к постановлению админи</w:t>
            </w:r>
            <w:r w:rsidR="00346C05">
              <w:rPr>
                <w:rFonts w:ascii="Times New Roman" w:eastAsia="Times New Roman" w:hAnsi="Times New Roman"/>
                <w:sz w:val="18"/>
                <w:szCs w:val="18"/>
                <w:lang w:eastAsia="ru-RU"/>
              </w:rPr>
              <w:t>страции Богучанского района</w:t>
            </w:r>
            <w:r w:rsidR="00346C05">
              <w:rPr>
                <w:rFonts w:ascii="Times New Roman" w:eastAsia="Times New Roman" w:hAnsi="Times New Roman"/>
                <w:sz w:val="18"/>
                <w:szCs w:val="18"/>
                <w:lang w:eastAsia="ru-RU"/>
              </w:rPr>
              <w:br/>
              <w:t>от 08</w:t>
            </w:r>
            <w:r w:rsidR="00346C05" w:rsidRPr="00346C05">
              <w:rPr>
                <w:rFonts w:ascii="Times New Roman" w:eastAsia="Times New Roman" w:hAnsi="Times New Roman"/>
                <w:sz w:val="18"/>
                <w:szCs w:val="18"/>
                <w:lang w:eastAsia="ru-RU"/>
              </w:rPr>
              <w:t>.</w:t>
            </w:r>
            <w:r w:rsidR="00346C05">
              <w:rPr>
                <w:rFonts w:ascii="Times New Roman" w:eastAsia="Times New Roman" w:hAnsi="Times New Roman"/>
                <w:sz w:val="18"/>
                <w:szCs w:val="18"/>
                <w:lang w:eastAsia="ru-RU"/>
              </w:rPr>
              <w:t>07</w:t>
            </w:r>
            <w:r w:rsidR="00346C05" w:rsidRPr="00346C05">
              <w:rPr>
                <w:rFonts w:ascii="Times New Roman" w:eastAsia="Times New Roman" w:hAnsi="Times New Roman"/>
                <w:sz w:val="18"/>
                <w:szCs w:val="18"/>
                <w:lang w:eastAsia="ru-RU"/>
              </w:rPr>
              <w:t>.</w:t>
            </w:r>
            <w:r w:rsidRPr="00D61DF1">
              <w:rPr>
                <w:rFonts w:ascii="Times New Roman" w:eastAsia="Times New Roman" w:hAnsi="Times New Roman"/>
                <w:sz w:val="18"/>
                <w:szCs w:val="18"/>
                <w:lang w:eastAsia="ru-RU"/>
              </w:rPr>
              <w:t>2016  №506-п</w:t>
            </w:r>
          </w:p>
          <w:p w:rsidR="00346C05" w:rsidRPr="009C56F6" w:rsidRDefault="00346C05" w:rsidP="00D61DF1">
            <w:pPr>
              <w:spacing w:after="0" w:line="240" w:lineRule="auto"/>
              <w:jc w:val="right"/>
              <w:rPr>
                <w:rFonts w:ascii="Times New Roman" w:eastAsia="Times New Roman" w:hAnsi="Times New Roman"/>
                <w:sz w:val="18"/>
                <w:szCs w:val="18"/>
                <w:lang w:eastAsia="ru-RU"/>
              </w:rPr>
            </w:pPr>
          </w:p>
        </w:tc>
      </w:tr>
      <w:tr w:rsidR="00D61DF1" w:rsidRPr="00D61DF1" w:rsidTr="00353BC5">
        <w:trPr>
          <w:trHeight w:val="20"/>
        </w:trPr>
        <w:tc>
          <w:tcPr>
            <w:tcW w:w="540" w:type="pct"/>
            <w:gridSpan w:val="2"/>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8"/>
                <w:szCs w:val="18"/>
                <w:lang w:eastAsia="ru-RU"/>
              </w:rPr>
            </w:pPr>
          </w:p>
        </w:tc>
        <w:tc>
          <w:tcPr>
            <w:tcW w:w="117"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27"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8"/>
                <w:szCs w:val="18"/>
                <w:lang w:eastAsia="ru-RU"/>
              </w:rPr>
            </w:pPr>
          </w:p>
        </w:tc>
        <w:tc>
          <w:tcPr>
            <w:tcW w:w="365" w:type="pct"/>
            <w:gridSpan w:val="3"/>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8"/>
                <w:szCs w:val="18"/>
                <w:lang w:eastAsia="ru-RU"/>
              </w:rPr>
            </w:pPr>
          </w:p>
        </w:tc>
        <w:tc>
          <w:tcPr>
            <w:tcW w:w="365" w:type="pct"/>
            <w:gridSpan w:val="2"/>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8"/>
                <w:szCs w:val="18"/>
                <w:lang w:eastAsia="ru-RU"/>
              </w:rPr>
            </w:pPr>
          </w:p>
        </w:tc>
        <w:tc>
          <w:tcPr>
            <w:tcW w:w="2921" w:type="pct"/>
            <w:gridSpan w:val="10"/>
            <w:vMerge w:val="restart"/>
            <w:shd w:val="clear" w:color="auto" w:fill="auto"/>
            <w:noWrap/>
            <w:vAlign w:val="bottom"/>
            <w:hideMark/>
          </w:tcPr>
          <w:p w:rsidR="00D61DF1" w:rsidRPr="00D61DF1" w:rsidRDefault="00D61DF1" w:rsidP="00D61DF1">
            <w:pPr>
              <w:spacing w:after="0" w:line="240" w:lineRule="auto"/>
              <w:jc w:val="right"/>
              <w:rPr>
                <w:rFonts w:ascii="Times New Roman" w:eastAsia="Times New Roman" w:hAnsi="Times New Roman"/>
                <w:sz w:val="18"/>
                <w:szCs w:val="18"/>
                <w:lang w:eastAsia="ru-RU"/>
              </w:rPr>
            </w:pPr>
            <w:r w:rsidRPr="00D61DF1">
              <w:rPr>
                <w:rFonts w:ascii="Times New Roman" w:eastAsia="Times New Roman" w:hAnsi="Times New Roman"/>
                <w:sz w:val="18"/>
                <w:szCs w:val="18"/>
                <w:lang w:eastAsia="ru-RU"/>
              </w:rPr>
              <w:t>Приложение № 2</w:t>
            </w:r>
          </w:p>
          <w:p w:rsidR="00D61DF1" w:rsidRPr="00D61DF1" w:rsidRDefault="00D61DF1" w:rsidP="00D61DF1">
            <w:pPr>
              <w:spacing w:after="0" w:line="240" w:lineRule="auto"/>
              <w:jc w:val="right"/>
              <w:rPr>
                <w:rFonts w:ascii="Times New Roman" w:eastAsia="Times New Roman" w:hAnsi="Times New Roman"/>
                <w:sz w:val="18"/>
                <w:szCs w:val="18"/>
                <w:lang w:eastAsia="ru-RU"/>
              </w:rPr>
            </w:pPr>
            <w:r w:rsidRPr="00D61DF1">
              <w:rPr>
                <w:rFonts w:ascii="Times New Roman" w:eastAsia="Times New Roman" w:hAnsi="Times New Roman"/>
                <w:sz w:val="18"/>
                <w:szCs w:val="18"/>
                <w:lang w:eastAsia="ru-RU"/>
              </w:rPr>
              <w:t>к подпрограмме 3 "Обеспечение реализации муниципальной</w:t>
            </w:r>
          </w:p>
          <w:p w:rsidR="00D61DF1" w:rsidRPr="00D61DF1" w:rsidRDefault="00D61DF1" w:rsidP="00D61DF1">
            <w:pPr>
              <w:jc w:val="right"/>
              <w:rPr>
                <w:rFonts w:ascii="Times New Roman" w:eastAsia="Times New Roman" w:hAnsi="Times New Roman"/>
                <w:sz w:val="18"/>
                <w:szCs w:val="18"/>
                <w:lang w:eastAsia="ru-RU"/>
              </w:rPr>
            </w:pPr>
            <w:r w:rsidRPr="00D61DF1">
              <w:rPr>
                <w:rFonts w:ascii="Times New Roman" w:eastAsia="Times New Roman" w:hAnsi="Times New Roman"/>
                <w:sz w:val="18"/>
                <w:szCs w:val="18"/>
                <w:lang w:eastAsia="ru-RU"/>
              </w:rPr>
              <w:t>программы и прочие мероприятия в области образования</w:t>
            </w:r>
          </w:p>
        </w:tc>
      </w:tr>
      <w:tr w:rsidR="00D61DF1" w:rsidRPr="00D61DF1" w:rsidTr="00353BC5">
        <w:trPr>
          <w:trHeight w:val="20"/>
        </w:trPr>
        <w:tc>
          <w:tcPr>
            <w:tcW w:w="657" w:type="pct"/>
            <w:gridSpan w:val="3"/>
            <w:shd w:val="clear" w:color="auto" w:fill="auto"/>
            <w:noWrap/>
            <w:vAlign w:val="bottom"/>
            <w:hideMark/>
          </w:tcPr>
          <w:p w:rsidR="00D61DF1" w:rsidRPr="00D61DF1" w:rsidRDefault="00D61DF1" w:rsidP="00D61DF1">
            <w:pPr>
              <w:spacing w:after="0" w:line="240" w:lineRule="auto"/>
              <w:ind w:firstLineChars="1500" w:firstLine="2700"/>
              <w:rPr>
                <w:rFonts w:ascii="Times New Roman" w:eastAsia="Times New Roman" w:hAnsi="Times New Roman"/>
                <w:sz w:val="18"/>
                <w:szCs w:val="18"/>
                <w:lang w:eastAsia="ru-RU"/>
              </w:rPr>
            </w:pPr>
            <w:r w:rsidRPr="00D61DF1">
              <w:rPr>
                <w:rFonts w:ascii="Times New Roman" w:eastAsia="Times New Roman" w:hAnsi="Times New Roman"/>
                <w:sz w:val="18"/>
                <w:szCs w:val="18"/>
                <w:lang w:eastAsia="ru-RU"/>
              </w:rPr>
              <w:t xml:space="preserve"> </w:t>
            </w:r>
          </w:p>
        </w:tc>
        <w:tc>
          <w:tcPr>
            <w:tcW w:w="327"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2921" w:type="pct"/>
            <w:gridSpan w:val="10"/>
            <w:vMerge/>
            <w:shd w:val="clear" w:color="auto" w:fill="auto"/>
            <w:noWrap/>
            <w:vAlign w:val="bottom"/>
            <w:hideMark/>
          </w:tcPr>
          <w:p w:rsidR="00D61DF1" w:rsidRPr="00D61DF1" w:rsidRDefault="00D61DF1" w:rsidP="00D61DF1">
            <w:pPr>
              <w:rPr>
                <w:rFonts w:ascii="Arial CYR" w:eastAsia="Times New Roman" w:hAnsi="Arial CYR" w:cs="Arial CYR"/>
                <w:sz w:val="18"/>
                <w:szCs w:val="18"/>
                <w:lang w:eastAsia="ru-RU"/>
              </w:rPr>
            </w:pPr>
          </w:p>
        </w:tc>
      </w:tr>
      <w:tr w:rsidR="00D61DF1" w:rsidRPr="00D61DF1" w:rsidTr="00353BC5">
        <w:trPr>
          <w:trHeight w:val="20"/>
        </w:trPr>
        <w:tc>
          <w:tcPr>
            <w:tcW w:w="540" w:type="pct"/>
            <w:gridSpan w:val="2"/>
            <w:shd w:val="clear" w:color="auto" w:fill="auto"/>
            <w:noWrap/>
            <w:vAlign w:val="bottom"/>
            <w:hideMark/>
          </w:tcPr>
          <w:p w:rsidR="00D61DF1" w:rsidRPr="00D61DF1" w:rsidRDefault="00D61DF1" w:rsidP="00D61DF1">
            <w:pPr>
              <w:spacing w:after="0" w:line="240" w:lineRule="auto"/>
              <w:rPr>
                <w:rFonts w:ascii="Times New Roman" w:eastAsia="Times New Roman" w:hAnsi="Times New Roman"/>
                <w:sz w:val="18"/>
                <w:szCs w:val="18"/>
                <w:lang w:eastAsia="ru-RU"/>
              </w:rPr>
            </w:pPr>
          </w:p>
        </w:tc>
        <w:tc>
          <w:tcPr>
            <w:tcW w:w="117"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27"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2921" w:type="pct"/>
            <w:gridSpan w:val="10"/>
            <w:vMerge/>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r>
      <w:tr w:rsidR="00D61DF1" w:rsidRPr="00D61DF1" w:rsidTr="00353BC5">
        <w:trPr>
          <w:trHeight w:val="20"/>
        </w:trPr>
        <w:tc>
          <w:tcPr>
            <w:tcW w:w="540" w:type="pct"/>
            <w:gridSpan w:val="2"/>
            <w:shd w:val="clear" w:color="auto" w:fill="auto"/>
            <w:noWrap/>
            <w:vAlign w:val="bottom"/>
            <w:hideMark/>
          </w:tcPr>
          <w:p w:rsidR="00D61DF1" w:rsidRPr="00D61DF1" w:rsidRDefault="00D61DF1" w:rsidP="00D61DF1">
            <w:pPr>
              <w:spacing w:after="0" w:line="240" w:lineRule="auto"/>
              <w:ind w:firstLineChars="1500" w:firstLine="2700"/>
              <w:rPr>
                <w:rFonts w:ascii="Times New Roman" w:eastAsia="Times New Roman" w:hAnsi="Times New Roman"/>
                <w:sz w:val="18"/>
                <w:szCs w:val="18"/>
                <w:lang w:eastAsia="ru-RU"/>
              </w:rPr>
            </w:pPr>
          </w:p>
        </w:tc>
        <w:tc>
          <w:tcPr>
            <w:tcW w:w="117"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27"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3"/>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365"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556"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556"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559"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556"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c>
          <w:tcPr>
            <w:tcW w:w="694" w:type="pct"/>
            <w:gridSpan w:val="2"/>
            <w:shd w:val="clear" w:color="auto" w:fill="auto"/>
            <w:noWrap/>
            <w:vAlign w:val="bottom"/>
            <w:hideMark/>
          </w:tcPr>
          <w:p w:rsidR="00D61DF1" w:rsidRPr="00D61DF1" w:rsidRDefault="00D61DF1" w:rsidP="00D61DF1">
            <w:pPr>
              <w:spacing w:after="0" w:line="240" w:lineRule="auto"/>
              <w:rPr>
                <w:rFonts w:ascii="Arial CYR" w:eastAsia="Times New Roman" w:hAnsi="Arial CYR" w:cs="Arial CYR"/>
                <w:sz w:val="18"/>
                <w:szCs w:val="18"/>
                <w:lang w:eastAsia="ru-RU"/>
              </w:rPr>
            </w:pPr>
          </w:p>
        </w:tc>
      </w:tr>
      <w:tr w:rsidR="00346C05" w:rsidRPr="00D61DF1" w:rsidTr="00353BC5">
        <w:trPr>
          <w:trHeight w:val="424"/>
        </w:trPr>
        <w:tc>
          <w:tcPr>
            <w:tcW w:w="5000" w:type="pct"/>
            <w:gridSpan w:val="22"/>
            <w:tcBorders>
              <w:bottom w:val="single" w:sz="4" w:space="0" w:color="auto"/>
            </w:tcBorders>
            <w:shd w:val="clear" w:color="auto" w:fill="auto"/>
            <w:noWrap/>
            <w:vAlign w:val="bottom"/>
            <w:hideMark/>
          </w:tcPr>
          <w:p w:rsidR="00346C05" w:rsidRPr="00346C05" w:rsidRDefault="00346C05" w:rsidP="00D61DF1">
            <w:pPr>
              <w:spacing w:after="0" w:line="240" w:lineRule="auto"/>
              <w:jc w:val="center"/>
              <w:rPr>
                <w:rFonts w:ascii="Times New Roman" w:eastAsia="Times New Roman" w:hAnsi="Times New Roman"/>
                <w:bCs/>
                <w:sz w:val="20"/>
                <w:szCs w:val="18"/>
                <w:lang w:eastAsia="ru-RU"/>
              </w:rPr>
            </w:pPr>
            <w:r w:rsidRPr="00346C05">
              <w:rPr>
                <w:rFonts w:ascii="Times New Roman" w:eastAsia="Times New Roman" w:hAnsi="Times New Roman"/>
                <w:bCs/>
                <w:sz w:val="20"/>
                <w:szCs w:val="18"/>
                <w:lang w:eastAsia="ru-RU"/>
              </w:rPr>
              <w:t>Перечень мероприятий подпрограммы 3 "Обеспечение реализации муниципальной</w:t>
            </w:r>
          </w:p>
          <w:p w:rsidR="00346C05" w:rsidRPr="00346C05" w:rsidRDefault="00346C05" w:rsidP="00D61DF1">
            <w:pPr>
              <w:jc w:val="center"/>
              <w:rPr>
                <w:rFonts w:ascii="Times New Roman" w:eastAsia="Times New Roman" w:hAnsi="Times New Roman"/>
                <w:bCs/>
                <w:sz w:val="20"/>
                <w:szCs w:val="18"/>
                <w:lang w:eastAsia="ru-RU"/>
              </w:rPr>
            </w:pPr>
            <w:r w:rsidRPr="00346C05">
              <w:rPr>
                <w:rFonts w:ascii="Times New Roman" w:eastAsia="Times New Roman" w:hAnsi="Times New Roman"/>
                <w:bCs/>
                <w:sz w:val="20"/>
                <w:szCs w:val="18"/>
                <w:lang w:eastAsia="ru-RU"/>
              </w:rPr>
              <w:t xml:space="preserve"> программы и прочие мероприятия в области образования" </w:t>
            </w:r>
          </w:p>
        </w:tc>
      </w:tr>
      <w:tr w:rsidR="00353BC5" w:rsidRPr="00353BC5" w:rsidTr="00353BC5">
        <w:trPr>
          <w:trHeight w:val="20"/>
        </w:trPr>
        <w:tc>
          <w:tcPr>
            <w:tcW w:w="485" w:type="pct"/>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Наименование  программы, подпрограммы</w:t>
            </w:r>
          </w:p>
        </w:tc>
        <w:tc>
          <w:tcPr>
            <w:tcW w:w="1081" w:type="pct"/>
            <w:gridSpan w:val="8"/>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Код бюджетной классификации</w:t>
            </w:r>
          </w:p>
        </w:tc>
        <w:tc>
          <w:tcPr>
            <w:tcW w:w="287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Расходы</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Ожидаемый р</w:t>
            </w:r>
            <w:r w:rsidRPr="00353BC5">
              <w:rPr>
                <w:rFonts w:ascii="Times New Roman" w:eastAsia="Times New Roman" w:hAnsi="Times New Roman"/>
                <w:sz w:val="14"/>
                <w:szCs w:val="14"/>
                <w:lang w:eastAsia="ru-RU"/>
              </w:rPr>
              <w:t>езультат от реализации подпрограммных мероприятий</w:t>
            </w: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1081" w:type="pct"/>
            <w:gridSpan w:val="8"/>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87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в рублях, годы</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ГРБС</w:t>
            </w:r>
          </w:p>
        </w:tc>
        <w:tc>
          <w:tcPr>
            <w:tcW w:w="23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РзПр</w:t>
            </w:r>
          </w:p>
        </w:tc>
        <w:tc>
          <w:tcPr>
            <w:tcW w:w="405"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ЦСР</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ВР</w:t>
            </w:r>
          </w:p>
        </w:tc>
        <w:tc>
          <w:tcPr>
            <w:tcW w:w="47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2014 год</w:t>
            </w:r>
          </w:p>
        </w:tc>
        <w:tc>
          <w:tcPr>
            <w:tcW w:w="47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2015 год</w:t>
            </w:r>
          </w:p>
        </w:tc>
        <w:tc>
          <w:tcPr>
            <w:tcW w:w="484"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2016 год</w:t>
            </w:r>
          </w:p>
        </w:tc>
        <w:tc>
          <w:tcPr>
            <w:tcW w:w="47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2017 год</w:t>
            </w:r>
          </w:p>
        </w:tc>
        <w:tc>
          <w:tcPr>
            <w:tcW w:w="47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2018 год</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Итого на период</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5000" w:type="pct"/>
            <w:gridSpan w:val="22"/>
            <w:tcBorders>
              <w:top w:val="single" w:sz="4" w:space="0" w:color="auto"/>
              <w:left w:val="single" w:sz="4" w:space="0" w:color="auto"/>
              <w:bottom w:val="single" w:sz="4" w:space="0" w:color="auto"/>
              <w:right w:val="single" w:sz="4" w:space="0" w:color="auto"/>
            </w:tcBorders>
            <w:shd w:val="clear" w:color="auto" w:fill="auto"/>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Цель</w:t>
            </w:r>
            <w:proofErr w:type="gramStart"/>
            <w:r w:rsidRPr="00353BC5">
              <w:rPr>
                <w:rFonts w:ascii="Times New Roman" w:eastAsia="Times New Roman" w:hAnsi="Times New Roman"/>
                <w:sz w:val="14"/>
                <w:szCs w:val="14"/>
                <w:lang w:eastAsia="ru-RU"/>
              </w:rPr>
              <w:t>:с</w:t>
            </w:r>
            <w:proofErr w:type="gramEnd"/>
            <w:r w:rsidRPr="00353BC5">
              <w:rPr>
                <w:rFonts w:ascii="Times New Roman" w:eastAsia="Times New Roman" w:hAnsi="Times New Roman"/>
                <w:sz w:val="14"/>
                <w:szCs w:val="14"/>
                <w:lang w:eastAsia="ru-RU"/>
              </w:rPr>
              <w:t>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353BC5" w:rsidRPr="00353BC5" w:rsidTr="00353BC5">
        <w:trPr>
          <w:trHeight w:val="20"/>
        </w:trPr>
        <w:tc>
          <w:tcPr>
            <w:tcW w:w="5000"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353BC5" w:rsidRPr="00353BC5" w:rsidTr="00353BC5">
        <w:trPr>
          <w:trHeight w:val="20"/>
        </w:trPr>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25 548 837,49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27 702 833,63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53 251 671,12   </w:t>
            </w:r>
          </w:p>
        </w:tc>
        <w:tc>
          <w:tcPr>
            <w:tcW w:w="560" w:type="pct"/>
            <w:vMerge w:val="restart"/>
            <w:tcBorders>
              <w:top w:val="single" w:sz="4" w:space="0" w:color="auto"/>
              <w:left w:val="nil"/>
              <w:bottom w:val="single" w:sz="4" w:space="0" w:color="auto"/>
              <w:right w:val="single" w:sz="4" w:space="0" w:color="auto"/>
            </w:tcBorders>
            <w:shd w:val="clear" w:color="auto" w:fill="auto"/>
            <w:vAlign w:val="center"/>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Координация деятельности подведомственных учреждений</w:t>
            </w: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21 628 800,00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28 160 700,00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28 160 700,00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77 950 200,00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0144005</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264 530,00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550 000,00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814 530,00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0140040050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422 427,00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550 000,00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550 000,00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1 522 427,00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0144100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171 125,09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536 801,00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707 926,09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0140041000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815 000,00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1 060 000,00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1 060 000,00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2 935 000,00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07 09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0140041000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119</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245 000,00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245 000,00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737 745,00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265 000,00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1 002 745,00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07 09</w:t>
            </w:r>
          </w:p>
        </w:tc>
        <w:tc>
          <w:tcPr>
            <w:tcW w:w="405" w:type="pct"/>
            <w:gridSpan w:val="3"/>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0140040050</w:t>
            </w:r>
          </w:p>
        </w:tc>
        <w:tc>
          <w:tcPr>
            <w:tcW w:w="195" w:type="pct"/>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119</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127 573,00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127 573,00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325 000,00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325 000,00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325 000,00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975 000,00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07 </w:t>
            </w:r>
            <w:r w:rsidRPr="00353BC5">
              <w:rPr>
                <w:rFonts w:ascii="Times New Roman" w:eastAsia="Times New Roman" w:hAnsi="Times New Roman"/>
                <w:sz w:val="14"/>
                <w:szCs w:val="14"/>
                <w:lang w:eastAsia="ru-RU"/>
              </w:rPr>
              <w:lastRenderedPageBreak/>
              <w:t>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0140040000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w:t>
            </w:r>
            <w:r w:rsidRPr="00353BC5">
              <w:rPr>
                <w:rFonts w:ascii="Times New Roman" w:eastAsia="Times New Roman" w:hAnsi="Times New Roman"/>
                <w:sz w:val="14"/>
                <w:szCs w:val="14"/>
                <w:lang w:eastAsia="ru-RU"/>
              </w:rPr>
              <w:lastRenderedPageBreak/>
              <w:t>19</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6 530 </w:t>
            </w:r>
            <w:r w:rsidRPr="00353BC5">
              <w:rPr>
                <w:rFonts w:ascii="Times New Roman" w:eastAsia="Times New Roman" w:hAnsi="Times New Roman"/>
                <w:sz w:val="14"/>
                <w:szCs w:val="14"/>
                <w:lang w:eastAsia="ru-RU"/>
              </w:rPr>
              <w:lastRenderedPageBreak/>
              <w:t xml:space="preserve">300,00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6 530 </w:t>
            </w:r>
            <w:r w:rsidRPr="00353BC5">
              <w:rPr>
                <w:rFonts w:ascii="Times New Roman" w:eastAsia="Times New Roman" w:hAnsi="Times New Roman"/>
                <w:bCs/>
                <w:sz w:val="14"/>
                <w:szCs w:val="14"/>
                <w:lang w:eastAsia="ru-RU"/>
              </w:rPr>
              <w:lastRenderedPageBreak/>
              <w:t xml:space="preserve">300,00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243</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200 000,00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480 000,00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680 000,00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0144700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245 000,00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245 000,00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0140047000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745 000,00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245 000,00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245 000,00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1 235 000,00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0144Г00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175 547,96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175 547,96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014004Г 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283 118,00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283 118,00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283 118,00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849 354,00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6 919 022,39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7 532 607,04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14 451 629,43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6 090 566,00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6 967 548,00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6 967 548,00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20 025 662,00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014004Э000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1 072 782,00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1 072 782,00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0144000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852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3 200,00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10 000,00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13 200,00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0909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852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1 600,00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1 600,00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0148000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58 664,34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58 998,42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117 662,76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0140080000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45 315,00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59 000,00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59 000,00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163 315,00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07 09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0140080000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119</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13 685,00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13 685,00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014004Ф000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4 200,00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4 200,00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0148000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22 950,00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22 950,00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0148000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182 725,38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182 725,38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0140080000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3 450,00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197 800,00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197 800,00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399 050,00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0148П00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172 138,00</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172 138,00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0707</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014008П000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194 350,00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194 350,00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34 085 849,69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37 751 876,05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38 548 166,00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37 848 166,00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37 848 166,00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186 082 223,74   </w:t>
            </w:r>
          </w:p>
        </w:tc>
        <w:tc>
          <w:tcPr>
            <w:tcW w:w="560" w:type="pct"/>
            <w:vMerge/>
            <w:tcBorders>
              <w:top w:val="single" w:sz="4" w:space="0" w:color="auto"/>
              <w:left w:val="nil"/>
              <w:bottom w:val="single" w:sz="4" w:space="0" w:color="auto"/>
              <w:right w:val="single" w:sz="8"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Осуществление функций руководства и управления сфере установленных полномочий.</w:t>
            </w: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0146000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4 461 234,00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4 591 690,88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0,00</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9 052 924,88   </w:t>
            </w:r>
          </w:p>
        </w:tc>
        <w:tc>
          <w:tcPr>
            <w:tcW w:w="560" w:type="pct"/>
            <w:vMerge w:val="restart"/>
            <w:tcBorders>
              <w:top w:val="single" w:sz="4" w:space="0" w:color="auto"/>
              <w:left w:val="nil"/>
              <w:bottom w:val="single" w:sz="4" w:space="0" w:color="auto"/>
              <w:right w:val="single" w:sz="4" w:space="0" w:color="auto"/>
            </w:tcBorders>
            <w:shd w:val="clear" w:color="auto" w:fill="auto"/>
            <w:vAlign w:val="center"/>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Создание и поддержка образовательной сферы Богучанского района</w:t>
            </w: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0140060000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121</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3 198 410,00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4 164 330,00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4 164 330,00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11 527 070,00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0146700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25 539,00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25 539,00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0140067000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207 300,00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207 300,00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207 300,00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621 900,00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0146000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389 341,20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79 088,40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468 429,60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0140060000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122</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140 000,00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140 000,00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140 000,00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420 000,00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07 09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014006000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129</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965 920,00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965 920,00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vMerge/>
            <w:tcBorders>
              <w:top w:val="single" w:sz="4" w:space="0" w:color="auto"/>
              <w:left w:val="single" w:sz="4" w:space="0" w:color="auto"/>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w:t>
            </w:r>
            <w:r w:rsidRPr="00353BC5">
              <w:rPr>
                <w:rFonts w:ascii="Times New Roman" w:eastAsia="Times New Roman" w:hAnsi="Times New Roman"/>
                <w:sz w:val="14"/>
                <w:szCs w:val="14"/>
                <w:lang w:eastAsia="ru-RU"/>
              </w:rPr>
              <w:lastRenderedPageBreak/>
              <w:t>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0146000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w:t>
            </w:r>
            <w:r w:rsidRPr="00353BC5">
              <w:rPr>
                <w:rFonts w:ascii="Times New Roman" w:eastAsia="Times New Roman" w:hAnsi="Times New Roman"/>
                <w:sz w:val="14"/>
                <w:szCs w:val="14"/>
                <w:lang w:eastAsia="ru-RU"/>
              </w:rPr>
              <w:lastRenderedPageBreak/>
              <w:t>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 xml:space="preserve">       210 </w:t>
            </w:r>
            <w:r w:rsidRPr="00353BC5">
              <w:rPr>
                <w:rFonts w:ascii="Times New Roman" w:eastAsia="Times New Roman" w:hAnsi="Times New Roman"/>
                <w:sz w:val="14"/>
                <w:szCs w:val="14"/>
                <w:lang w:eastAsia="ru-RU"/>
              </w:rPr>
              <w:lastRenderedPageBreak/>
              <w:t xml:space="preserve">558,80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 xml:space="preserve">        444 </w:t>
            </w:r>
            <w:r w:rsidRPr="00353BC5">
              <w:rPr>
                <w:rFonts w:ascii="Times New Roman" w:eastAsia="Times New Roman" w:hAnsi="Times New Roman"/>
                <w:sz w:val="14"/>
                <w:szCs w:val="14"/>
                <w:lang w:eastAsia="ru-RU"/>
              </w:rPr>
              <w:lastRenderedPageBreak/>
              <w:t xml:space="preserve">581,72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655 </w:t>
            </w:r>
            <w:r w:rsidRPr="00353BC5">
              <w:rPr>
                <w:rFonts w:ascii="Times New Roman" w:eastAsia="Times New Roman" w:hAnsi="Times New Roman"/>
                <w:bCs/>
                <w:sz w:val="14"/>
                <w:szCs w:val="14"/>
                <w:lang w:eastAsia="ru-RU"/>
              </w:rPr>
              <w:lastRenderedPageBreak/>
              <w:t xml:space="preserve">140,52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tcBorders>
              <w:top w:val="single" w:sz="4" w:space="0" w:color="auto"/>
              <w:left w:val="single" w:sz="4" w:space="0" w:color="auto"/>
              <w:bottom w:val="single" w:sz="4" w:space="0" w:color="auto"/>
              <w:right w:val="single" w:sz="4" w:space="0" w:color="auto"/>
            </w:tcBorders>
            <w:shd w:val="clear" w:color="auto" w:fill="auto"/>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lastRenderedPageBreak/>
              <w:t> </w:t>
            </w: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875</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0709</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0140060000</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244</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146 600,00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146 600,00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xml:space="preserve">        146 600,00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439 800,00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tcBorders>
              <w:top w:val="single" w:sz="4" w:space="0" w:color="auto"/>
              <w:left w:val="single" w:sz="4" w:space="0" w:color="auto"/>
              <w:bottom w:val="single" w:sz="4" w:space="0" w:color="auto"/>
              <w:right w:val="single" w:sz="4" w:space="0" w:color="auto"/>
            </w:tcBorders>
            <w:shd w:val="clear" w:color="auto" w:fill="auto"/>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5 061 134,00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5 140 900,00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4 658 230,00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4 658 230,00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4 658 230,00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24 176 724,00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r w:rsidR="00353BC5" w:rsidRPr="00353BC5" w:rsidTr="00353BC5">
        <w:trPr>
          <w:trHeight w:val="20"/>
        </w:trPr>
        <w:tc>
          <w:tcPr>
            <w:tcW w:w="485" w:type="pct"/>
            <w:tcBorders>
              <w:top w:val="single" w:sz="4" w:space="0" w:color="auto"/>
              <w:left w:val="single" w:sz="4" w:space="0" w:color="auto"/>
              <w:bottom w:val="single" w:sz="4" w:space="0" w:color="auto"/>
              <w:right w:val="single" w:sz="4" w:space="0" w:color="auto"/>
            </w:tcBorders>
            <w:shd w:val="clear" w:color="auto" w:fill="auto"/>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Итого по программе</w:t>
            </w:r>
          </w:p>
        </w:tc>
        <w:tc>
          <w:tcPr>
            <w:tcW w:w="243"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237"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05" w:type="pct"/>
            <w:gridSpan w:val="3"/>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195" w:type="pct"/>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rPr>
                <w:rFonts w:ascii="Times New Roman" w:eastAsia="Times New Roman" w:hAnsi="Times New Roman"/>
                <w:sz w:val="14"/>
                <w:szCs w:val="14"/>
                <w:lang w:eastAsia="ru-RU"/>
              </w:rPr>
            </w:pPr>
            <w:r w:rsidRPr="00353BC5">
              <w:rPr>
                <w:rFonts w:ascii="Times New Roman" w:eastAsia="Times New Roman" w:hAnsi="Times New Roman"/>
                <w:sz w:val="14"/>
                <w:szCs w:val="14"/>
                <w:lang w:eastAsia="ru-RU"/>
              </w:rPr>
              <w:t> </w:t>
            </w:r>
          </w:p>
        </w:tc>
        <w:tc>
          <w:tcPr>
            <w:tcW w:w="470" w:type="pct"/>
            <w:gridSpan w:val="2"/>
            <w:tcBorders>
              <w:top w:val="single" w:sz="4" w:space="0" w:color="auto"/>
              <w:left w:val="nil"/>
              <w:bottom w:val="single" w:sz="4" w:space="0" w:color="auto"/>
              <w:right w:val="single" w:sz="4" w:space="0" w:color="auto"/>
            </w:tcBorders>
            <w:shd w:val="clear" w:color="000000" w:fill="FFFFFF"/>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39 146 983,69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42 892 776,05   </w:t>
            </w:r>
          </w:p>
        </w:tc>
        <w:tc>
          <w:tcPr>
            <w:tcW w:w="484"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43 206 396,00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42 506 396,00   </w:t>
            </w:r>
          </w:p>
        </w:tc>
        <w:tc>
          <w:tcPr>
            <w:tcW w:w="470"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right"/>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42 506 396,00   </w:t>
            </w:r>
          </w:p>
        </w:tc>
        <w:tc>
          <w:tcPr>
            <w:tcW w:w="511" w:type="pct"/>
            <w:gridSpan w:val="2"/>
            <w:tcBorders>
              <w:top w:val="single" w:sz="4" w:space="0" w:color="auto"/>
              <w:left w:val="nil"/>
              <w:bottom w:val="single" w:sz="4" w:space="0" w:color="auto"/>
              <w:right w:val="single" w:sz="4" w:space="0" w:color="auto"/>
            </w:tcBorders>
            <w:shd w:val="clear" w:color="auto" w:fill="auto"/>
            <w:noWrap/>
            <w:hideMark/>
          </w:tcPr>
          <w:p w:rsidR="00353BC5" w:rsidRPr="00353BC5" w:rsidRDefault="00353BC5" w:rsidP="00353BC5">
            <w:pPr>
              <w:spacing w:after="0" w:line="240" w:lineRule="auto"/>
              <w:jc w:val="center"/>
              <w:rPr>
                <w:rFonts w:ascii="Times New Roman" w:eastAsia="Times New Roman" w:hAnsi="Times New Roman"/>
                <w:bCs/>
                <w:sz w:val="14"/>
                <w:szCs w:val="14"/>
                <w:lang w:eastAsia="ru-RU"/>
              </w:rPr>
            </w:pPr>
            <w:r w:rsidRPr="00353BC5">
              <w:rPr>
                <w:rFonts w:ascii="Times New Roman" w:eastAsia="Times New Roman" w:hAnsi="Times New Roman"/>
                <w:bCs/>
                <w:sz w:val="14"/>
                <w:szCs w:val="14"/>
                <w:lang w:eastAsia="ru-RU"/>
              </w:rPr>
              <w:t xml:space="preserve">   210 258 947,74   </w:t>
            </w:r>
          </w:p>
        </w:tc>
        <w:tc>
          <w:tcPr>
            <w:tcW w:w="560" w:type="pct"/>
            <w:vMerge/>
            <w:tcBorders>
              <w:top w:val="single" w:sz="4" w:space="0" w:color="auto"/>
              <w:left w:val="nil"/>
              <w:bottom w:val="single" w:sz="4" w:space="0" w:color="auto"/>
              <w:right w:val="single" w:sz="4" w:space="0" w:color="auto"/>
            </w:tcBorders>
            <w:vAlign w:val="center"/>
            <w:hideMark/>
          </w:tcPr>
          <w:p w:rsidR="00353BC5" w:rsidRPr="00353BC5" w:rsidRDefault="00353BC5" w:rsidP="00353BC5">
            <w:pPr>
              <w:spacing w:after="0" w:line="240" w:lineRule="auto"/>
              <w:rPr>
                <w:rFonts w:ascii="Times New Roman" w:eastAsia="Times New Roman" w:hAnsi="Times New Roman"/>
                <w:sz w:val="14"/>
                <w:szCs w:val="14"/>
                <w:lang w:eastAsia="ru-RU"/>
              </w:rPr>
            </w:pP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6153EC" w:rsidRPr="006153EC" w:rsidRDefault="006153EC" w:rsidP="006153EC">
      <w:pPr>
        <w:spacing w:after="0" w:line="240" w:lineRule="auto"/>
        <w:jc w:val="center"/>
        <w:rPr>
          <w:rFonts w:ascii="Times New Roman" w:eastAsia="Times New Roman" w:hAnsi="Times New Roman"/>
          <w:sz w:val="18"/>
          <w:szCs w:val="18"/>
          <w:lang w:eastAsia="ru-RU"/>
        </w:rPr>
      </w:pPr>
      <w:r w:rsidRPr="006153EC">
        <w:rPr>
          <w:rFonts w:ascii="Times New Roman" w:eastAsia="Times New Roman" w:hAnsi="Times New Roman"/>
          <w:sz w:val="18"/>
          <w:szCs w:val="18"/>
          <w:lang w:eastAsia="ru-RU"/>
        </w:rPr>
        <w:t xml:space="preserve">АДМИНИСТРАЦИЯ БОГУЧАНСКОГО  РАЙОНА  </w:t>
      </w:r>
    </w:p>
    <w:p w:rsidR="006153EC" w:rsidRPr="006153EC" w:rsidRDefault="006153EC" w:rsidP="006153EC">
      <w:pPr>
        <w:spacing w:after="0" w:line="240" w:lineRule="auto"/>
        <w:jc w:val="center"/>
        <w:rPr>
          <w:rFonts w:ascii="Times New Roman" w:eastAsia="Times New Roman" w:hAnsi="Times New Roman"/>
          <w:sz w:val="28"/>
          <w:szCs w:val="24"/>
          <w:lang w:eastAsia="ru-RU"/>
        </w:rPr>
      </w:pPr>
      <w:r w:rsidRPr="006153EC">
        <w:rPr>
          <w:rFonts w:ascii="Times New Roman" w:eastAsia="Times New Roman" w:hAnsi="Times New Roman"/>
          <w:sz w:val="18"/>
          <w:szCs w:val="18"/>
          <w:lang w:eastAsia="ru-RU"/>
        </w:rPr>
        <w:t>ПОСТАНОВЛЕНИЕ</w:t>
      </w:r>
    </w:p>
    <w:p w:rsidR="006153EC" w:rsidRPr="006153EC" w:rsidRDefault="006153EC" w:rsidP="006153EC">
      <w:pPr>
        <w:spacing w:after="0" w:line="240" w:lineRule="auto"/>
        <w:jc w:val="center"/>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08. 07. 2016с.                        Богучаны                                 №507-п</w:t>
      </w:r>
    </w:p>
    <w:p w:rsidR="006153EC" w:rsidRPr="006153EC" w:rsidRDefault="006153EC" w:rsidP="006153EC">
      <w:pPr>
        <w:spacing w:after="0" w:line="240" w:lineRule="auto"/>
        <w:jc w:val="both"/>
        <w:rPr>
          <w:rFonts w:ascii="Times New Roman" w:eastAsia="Times New Roman" w:hAnsi="Times New Roman"/>
          <w:sz w:val="20"/>
          <w:szCs w:val="20"/>
          <w:lang w:eastAsia="ru-RU"/>
        </w:rPr>
      </w:pPr>
    </w:p>
    <w:p w:rsidR="006153EC" w:rsidRPr="006153EC" w:rsidRDefault="006153EC" w:rsidP="006153EC">
      <w:pPr>
        <w:spacing w:after="0" w:line="240" w:lineRule="auto"/>
        <w:jc w:val="center"/>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О внесении изменений в муниципальную программу «Развитие сельского хозяйства в Богучанском районе», утвержденную постановлением  администрации Богучанского района от 25.10.2013 №1350-п</w:t>
      </w:r>
    </w:p>
    <w:p w:rsidR="006153EC" w:rsidRPr="006153EC" w:rsidRDefault="006153EC" w:rsidP="006153EC">
      <w:pPr>
        <w:spacing w:after="0" w:line="240" w:lineRule="auto"/>
        <w:jc w:val="center"/>
        <w:rPr>
          <w:rFonts w:ascii="Times New Roman" w:eastAsia="Times New Roman" w:hAnsi="Times New Roman"/>
          <w:sz w:val="20"/>
          <w:szCs w:val="20"/>
          <w:lang w:eastAsia="ru-RU"/>
        </w:rPr>
      </w:pPr>
    </w:p>
    <w:p w:rsidR="006153EC" w:rsidRPr="006153EC" w:rsidRDefault="006153EC" w:rsidP="006153EC">
      <w:pPr>
        <w:autoSpaceDE w:val="0"/>
        <w:spacing w:after="0" w:line="240" w:lineRule="auto"/>
        <w:ind w:firstLine="720"/>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r>
        <w:rPr>
          <w:rFonts w:ascii="Times New Roman" w:eastAsia="Times New Roman" w:hAnsi="Times New Roman"/>
          <w:sz w:val="20"/>
          <w:szCs w:val="20"/>
          <w:lang w:eastAsia="ru-RU"/>
        </w:rPr>
        <w:t>,</w:t>
      </w:r>
    </w:p>
    <w:p w:rsidR="006153EC" w:rsidRPr="006153EC" w:rsidRDefault="006153EC" w:rsidP="006153EC">
      <w:pPr>
        <w:autoSpaceDE w:val="0"/>
        <w:spacing w:after="0" w:line="240" w:lineRule="auto"/>
        <w:ind w:firstLine="708"/>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ПОСТАНОВЛЯЮ:</w:t>
      </w:r>
    </w:p>
    <w:p w:rsidR="006153EC" w:rsidRPr="006153EC" w:rsidRDefault="006153EC" w:rsidP="006153EC">
      <w:pPr>
        <w:spacing w:after="0" w:line="240" w:lineRule="auto"/>
        <w:ind w:firstLine="720"/>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1.Внести в муниципальную программу «Развитие сельского хозяйства в Богучанском районе», утвержденную  постановлением  администрации Богучанского района от 25.10.2013 №1350-п,  следующие изменения:</w:t>
      </w:r>
    </w:p>
    <w:p w:rsidR="006153EC" w:rsidRPr="006153EC" w:rsidRDefault="006153EC" w:rsidP="006153EC">
      <w:pPr>
        <w:widowControl w:val="0"/>
        <w:suppressAutoHyphens/>
        <w:spacing w:after="0" w:line="100" w:lineRule="atLeast"/>
        <w:ind w:firstLine="709"/>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1.1.  В разделе 1. Паспорт муниципальной программы  «Развитие сельского хозяйства в Богучанском районе» строку «Ресурсное обеспечение муниципальной программы»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67"/>
        <w:gridCol w:w="6703"/>
      </w:tblGrid>
      <w:tr w:rsidR="006153EC" w:rsidRPr="006153EC" w:rsidTr="006153EC">
        <w:trPr>
          <w:trHeight w:val="20"/>
        </w:trPr>
        <w:tc>
          <w:tcPr>
            <w:tcW w:w="1498" w:type="pct"/>
          </w:tcPr>
          <w:p w:rsidR="006153EC" w:rsidRPr="006153EC" w:rsidRDefault="006153EC" w:rsidP="006153EC">
            <w:pPr>
              <w:widowControl w:val="0"/>
              <w:autoSpaceDE w:val="0"/>
              <w:autoSpaceDN w:val="0"/>
              <w:adjustRightInd w:val="0"/>
              <w:spacing w:after="0"/>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Ресурсное обеспечение муниципальной программы</w:t>
            </w:r>
          </w:p>
        </w:tc>
        <w:tc>
          <w:tcPr>
            <w:tcW w:w="3502" w:type="pct"/>
          </w:tcPr>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9 009 796,46рублей, в том числе:</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средства федерального бюджета 149766,46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 xml:space="preserve">          в 2014 году – 44818,21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 xml:space="preserve">          в 2015 году –104575,25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 xml:space="preserve">          в 2016 году – 373,0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средства краевого бюджета 8855880,11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14"/>
                <w:szCs w:val="14"/>
              </w:rPr>
            </w:pPr>
            <w:r w:rsidRPr="006153EC">
              <w:rPr>
                <w:rFonts w:ascii="Times New Roman" w:hAnsi="Times New Roman"/>
                <w:sz w:val="14"/>
                <w:szCs w:val="14"/>
              </w:rPr>
              <w:t>в 2014 году – 1773660,07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14"/>
                <w:szCs w:val="14"/>
              </w:rPr>
            </w:pPr>
            <w:r w:rsidRPr="006153EC">
              <w:rPr>
                <w:rFonts w:ascii="Times New Roman" w:hAnsi="Times New Roman"/>
                <w:sz w:val="14"/>
                <w:szCs w:val="14"/>
              </w:rPr>
              <w:t>в 2015 году – 1779720,04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14"/>
                <w:szCs w:val="14"/>
              </w:rPr>
            </w:pPr>
            <w:r w:rsidRPr="006153EC">
              <w:rPr>
                <w:rFonts w:ascii="Times New Roman" w:hAnsi="Times New Roman"/>
                <w:sz w:val="14"/>
                <w:szCs w:val="14"/>
              </w:rPr>
              <w:t>в 2016 году – 1769000,00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14"/>
                <w:szCs w:val="14"/>
              </w:rPr>
            </w:pPr>
            <w:r w:rsidRPr="006153EC">
              <w:rPr>
                <w:rFonts w:ascii="Times New Roman" w:hAnsi="Times New Roman"/>
                <w:sz w:val="14"/>
                <w:szCs w:val="14"/>
              </w:rPr>
              <w:t>в 2017 году – 1766900,00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14"/>
                <w:szCs w:val="14"/>
              </w:rPr>
            </w:pPr>
            <w:r w:rsidRPr="006153EC">
              <w:rPr>
                <w:rFonts w:ascii="Times New Roman" w:hAnsi="Times New Roman"/>
                <w:sz w:val="14"/>
                <w:szCs w:val="14"/>
              </w:rPr>
              <w:t xml:space="preserve">в 2018 году – 1766600,00 рублей. </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14"/>
                <w:szCs w:val="14"/>
              </w:rPr>
            </w:pPr>
            <w:r w:rsidRPr="006153EC">
              <w:rPr>
                <w:rFonts w:ascii="Times New Roman" w:hAnsi="Times New Roman"/>
                <w:sz w:val="14"/>
                <w:szCs w:val="14"/>
              </w:rPr>
              <w:t xml:space="preserve"> средства районного бюджета 4149,89:</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14"/>
                <w:szCs w:val="14"/>
              </w:rPr>
            </w:pPr>
            <w:r w:rsidRPr="006153EC">
              <w:rPr>
                <w:rFonts w:ascii="Times New Roman" w:hAnsi="Times New Roman"/>
                <w:sz w:val="14"/>
                <w:szCs w:val="14"/>
              </w:rPr>
              <w:t xml:space="preserve">         в 2014 году – 739,93 рублей;</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14"/>
                <w:szCs w:val="14"/>
              </w:rPr>
            </w:pPr>
            <w:r w:rsidRPr="006153EC">
              <w:rPr>
                <w:rFonts w:ascii="Times New Roman" w:hAnsi="Times New Roman"/>
                <w:sz w:val="14"/>
                <w:szCs w:val="14"/>
              </w:rPr>
              <w:t xml:space="preserve">         в 2015 году – 379,96 рублей;</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14"/>
                <w:szCs w:val="14"/>
              </w:rPr>
            </w:pPr>
            <w:r w:rsidRPr="006153EC">
              <w:rPr>
                <w:rFonts w:ascii="Times New Roman" w:hAnsi="Times New Roman"/>
                <w:sz w:val="14"/>
                <w:szCs w:val="14"/>
              </w:rPr>
              <w:t xml:space="preserve">         в 2016 году – 1010,0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 xml:space="preserve">         в 2017 году – 1010,0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ab/>
              <w:t>в 2018 году – 1010,0 рублей.</w:t>
            </w:r>
          </w:p>
        </w:tc>
      </w:tr>
    </w:tbl>
    <w:p w:rsidR="006153EC" w:rsidRPr="006153EC" w:rsidRDefault="006153EC" w:rsidP="006153EC">
      <w:pPr>
        <w:spacing w:after="0" w:line="240" w:lineRule="auto"/>
        <w:ind w:firstLine="708"/>
        <w:jc w:val="both"/>
        <w:rPr>
          <w:rFonts w:ascii="Times New Roman" w:eastAsia="Times New Roman" w:hAnsi="Times New Roman"/>
          <w:kern w:val="1"/>
          <w:sz w:val="20"/>
          <w:szCs w:val="20"/>
          <w:lang w:eastAsia="ar-SA"/>
        </w:rPr>
      </w:pPr>
      <w:r w:rsidRPr="006153EC">
        <w:rPr>
          <w:rFonts w:ascii="Times New Roman" w:eastAsia="Times New Roman" w:hAnsi="Times New Roman"/>
          <w:kern w:val="1"/>
          <w:sz w:val="20"/>
          <w:szCs w:val="20"/>
          <w:lang w:eastAsia="ar-SA"/>
        </w:rPr>
        <w:t>1.2. Раздел 8. Информация о распределении планируемых расходовпо подпрограммам с указанием главных распорядителей средств районного бюджета, а также по годам реализации программы «Развитие сельского хозяйства в Богучанском районе» изложить в новой редакции:</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 xml:space="preserve">Объем планируемых расходов по подпрограммам муниципальной программы составит </w:t>
      </w:r>
      <w:r w:rsidRPr="006153EC">
        <w:rPr>
          <w:rFonts w:ascii="Times New Roman" w:hAnsi="Times New Roman"/>
          <w:sz w:val="20"/>
          <w:szCs w:val="20"/>
        </w:rPr>
        <w:t>9 009 796,46</w:t>
      </w:r>
      <w:r w:rsidRPr="006153EC">
        <w:rPr>
          <w:rFonts w:ascii="Times New Roman" w:hAnsi="Times New Roman"/>
          <w:bCs/>
          <w:sz w:val="20"/>
          <w:szCs w:val="20"/>
        </w:rPr>
        <w:t>рублей, из них в разрезе главных распорядителей бюджетных средств по годам реализации муниципальной программы:</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 xml:space="preserve">- администрация Богучанского района, всего </w:t>
      </w:r>
      <w:r w:rsidRPr="006153EC">
        <w:rPr>
          <w:rFonts w:ascii="Times New Roman" w:hAnsi="Times New Roman"/>
          <w:sz w:val="20"/>
          <w:szCs w:val="20"/>
        </w:rPr>
        <w:t>9 009 796,46</w:t>
      </w:r>
      <w:r w:rsidRPr="006153EC">
        <w:rPr>
          <w:rFonts w:ascii="Times New Roman" w:hAnsi="Times New Roman"/>
          <w:bCs/>
          <w:sz w:val="20"/>
          <w:szCs w:val="20"/>
        </w:rPr>
        <w:t>рублей, в том числе по годам:</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2014 год – 1 819 218,21 рублей;</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2015 год – 1 884 675,25 рублей;</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2016 год – 1 770 383,00 рублей;</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2017 год – 1 767 910,00 рублей;</w:t>
      </w:r>
    </w:p>
    <w:p w:rsidR="006153EC" w:rsidRPr="006153EC" w:rsidRDefault="006153EC" w:rsidP="006153EC">
      <w:pPr>
        <w:spacing w:after="0" w:line="240" w:lineRule="auto"/>
        <w:ind w:firstLine="709"/>
        <w:contextualSpacing/>
        <w:jc w:val="both"/>
        <w:rPr>
          <w:rFonts w:ascii="Times New Roman" w:hAnsi="Times New Roman"/>
          <w:bCs/>
          <w:sz w:val="20"/>
          <w:szCs w:val="20"/>
        </w:rPr>
      </w:pPr>
      <w:r w:rsidRPr="006153EC">
        <w:rPr>
          <w:rFonts w:ascii="Times New Roman" w:hAnsi="Times New Roman"/>
          <w:bCs/>
          <w:sz w:val="20"/>
          <w:szCs w:val="20"/>
        </w:rPr>
        <w:t>2018 год – 1 767 610,00 рублей.</w:t>
      </w:r>
    </w:p>
    <w:p w:rsidR="006153EC" w:rsidRPr="006153EC" w:rsidRDefault="006153EC" w:rsidP="006153EC">
      <w:pPr>
        <w:spacing w:after="0" w:line="240" w:lineRule="auto"/>
        <w:ind w:firstLine="709"/>
        <w:contextualSpacing/>
        <w:jc w:val="both"/>
        <w:rPr>
          <w:rFonts w:ascii="Times New Roman" w:hAnsi="Times New Roman"/>
          <w:sz w:val="20"/>
          <w:szCs w:val="20"/>
        </w:rPr>
      </w:pPr>
      <w:r w:rsidRPr="006153EC">
        <w:rPr>
          <w:rFonts w:ascii="Times New Roman" w:hAnsi="Times New Roman"/>
          <w:bCs/>
          <w:sz w:val="20"/>
          <w:szCs w:val="20"/>
        </w:rPr>
        <w:t>Информация о расп</w:t>
      </w:r>
      <w:r>
        <w:rPr>
          <w:rFonts w:ascii="Times New Roman" w:hAnsi="Times New Roman"/>
          <w:bCs/>
          <w:sz w:val="20"/>
          <w:szCs w:val="20"/>
        </w:rPr>
        <w:t xml:space="preserve">ределении планируемых расходов </w:t>
      </w:r>
      <w:r w:rsidRPr="006153EC">
        <w:rPr>
          <w:rFonts w:ascii="Times New Roman" w:hAnsi="Times New Roman"/>
          <w:bCs/>
          <w:sz w:val="20"/>
          <w:szCs w:val="20"/>
        </w:rPr>
        <w:t xml:space="preserve">по подпрограммам муниципальной программы </w:t>
      </w:r>
      <w:r w:rsidRPr="006153EC">
        <w:rPr>
          <w:rFonts w:ascii="Times New Roman" w:hAnsi="Times New Roman"/>
          <w:sz w:val="20"/>
          <w:szCs w:val="20"/>
        </w:rPr>
        <w:t>представлена в приложении    № 2 к муниципальной программе.</w:t>
      </w:r>
    </w:p>
    <w:p w:rsidR="006153EC" w:rsidRPr="006153EC" w:rsidRDefault="006153EC" w:rsidP="006153EC">
      <w:pPr>
        <w:spacing w:after="0" w:line="240" w:lineRule="auto"/>
        <w:ind w:firstLine="708"/>
        <w:jc w:val="both"/>
        <w:rPr>
          <w:rFonts w:ascii="Times New Roman" w:eastAsia="Times New Roman" w:hAnsi="Times New Roman"/>
          <w:kern w:val="1"/>
          <w:sz w:val="20"/>
          <w:szCs w:val="20"/>
          <w:lang w:eastAsia="ar-SA"/>
        </w:rPr>
      </w:pPr>
      <w:r w:rsidRPr="006153EC">
        <w:rPr>
          <w:rFonts w:ascii="Times New Roman" w:eastAsia="Times New Roman" w:hAnsi="Times New Roman"/>
          <w:kern w:val="1"/>
          <w:sz w:val="20"/>
          <w:szCs w:val="20"/>
          <w:lang w:eastAsia="ar-SA"/>
        </w:rPr>
        <w:t xml:space="preserve">1.3. Раздел 9. </w:t>
      </w:r>
      <w:r w:rsidRPr="006153EC">
        <w:rPr>
          <w:rFonts w:ascii="Times New Roman" w:eastAsia="Times New Roman" w:hAnsi="Times New Roman"/>
          <w:sz w:val="20"/>
          <w:szCs w:val="20"/>
          <w:lang w:eastAsia="ru-RU"/>
        </w:rPr>
        <w:t>Информация о ресурсном обеспечении и прогнозной оценке расходов на реализацию</w:t>
      </w:r>
      <w:r>
        <w:rPr>
          <w:rFonts w:ascii="Times New Roman" w:eastAsia="Times New Roman" w:hAnsi="Times New Roman"/>
          <w:sz w:val="20"/>
          <w:szCs w:val="20"/>
          <w:lang w:eastAsia="ru-RU"/>
        </w:rPr>
        <w:t xml:space="preserve"> целей муниципальной программы </w:t>
      </w:r>
      <w:r w:rsidRPr="006153EC">
        <w:rPr>
          <w:rFonts w:ascii="Times New Roman" w:eastAsia="Times New Roman" w:hAnsi="Times New Roman"/>
          <w:sz w:val="20"/>
          <w:szCs w:val="20"/>
          <w:lang w:eastAsia="ru-RU"/>
        </w:rPr>
        <w:t>с учетом источников финансирования</w:t>
      </w:r>
      <w:r>
        <w:rPr>
          <w:rFonts w:ascii="Times New Roman" w:eastAsia="Times New Roman" w:hAnsi="Times New Roman"/>
          <w:sz w:val="20"/>
          <w:szCs w:val="20"/>
          <w:lang w:eastAsia="ru-RU"/>
        </w:rPr>
        <w:t xml:space="preserve"> </w:t>
      </w:r>
      <w:r w:rsidRPr="006153EC">
        <w:rPr>
          <w:rFonts w:ascii="Times New Roman" w:eastAsia="Times New Roman" w:hAnsi="Times New Roman"/>
          <w:kern w:val="1"/>
          <w:sz w:val="20"/>
          <w:szCs w:val="20"/>
          <w:lang w:eastAsia="ar-SA"/>
        </w:rPr>
        <w:t>изложить в новой редакции:</w:t>
      </w:r>
    </w:p>
    <w:p w:rsidR="006153EC" w:rsidRPr="006153EC" w:rsidRDefault="006153EC" w:rsidP="006153E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Источниками финансирования мероприятий муниципальной программы являются средства федерального, краевого и районного бюджетов.</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Общий объем финансирования муниципальной программы составит 9 009 796,46рублей, в том числе:</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средства федерального бюджета 149766,46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 xml:space="preserve">          в 2014 году – 44818,21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 xml:space="preserve">          в 2015 году –104575,25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 xml:space="preserve">          в 2016 году – 373,0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средства краевого бюджета 8855880,11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lastRenderedPageBreak/>
        <w:t>в 2014 году – 1773660,07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в 2015 году – 1779720,04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в 2016 году – 1769000,00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в 2017 году – 1766900,00 рублей;</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 xml:space="preserve">в 2018 году – 1766600,00 рублей. </w:t>
      </w:r>
    </w:p>
    <w:p w:rsidR="006153EC" w:rsidRPr="006153EC" w:rsidRDefault="006153EC" w:rsidP="006153EC">
      <w:pPr>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 xml:space="preserve"> средства районного бюджета 4149,89:</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20"/>
          <w:szCs w:val="20"/>
        </w:rPr>
      </w:pPr>
      <w:r w:rsidRPr="006153EC">
        <w:rPr>
          <w:rFonts w:ascii="Times New Roman" w:hAnsi="Times New Roman"/>
          <w:sz w:val="20"/>
          <w:szCs w:val="20"/>
        </w:rPr>
        <w:t xml:space="preserve">         в 2014 году – 739,93 рублей;</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20"/>
          <w:szCs w:val="20"/>
        </w:rPr>
      </w:pPr>
      <w:r w:rsidRPr="006153EC">
        <w:rPr>
          <w:rFonts w:ascii="Times New Roman" w:hAnsi="Times New Roman"/>
          <w:sz w:val="20"/>
          <w:szCs w:val="20"/>
        </w:rPr>
        <w:t xml:space="preserve">         в 2015 году – 379,96 рублей;</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20"/>
          <w:szCs w:val="20"/>
        </w:rPr>
      </w:pPr>
      <w:r w:rsidRPr="006153EC">
        <w:rPr>
          <w:rFonts w:ascii="Times New Roman" w:hAnsi="Times New Roman"/>
          <w:sz w:val="20"/>
          <w:szCs w:val="20"/>
        </w:rPr>
        <w:t xml:space="preserve">         в 2016 году – 1010,0 рублей;</w:t>
      </w:r>
    </w:p>
    <w:p w:rsidR="006153EC" w:rsidRPr="006153EC" w:rsidRDefault="006153EC" w:rsidP="006153EC">
      <w:pPr>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 xml:space="preserve">         в 2017 году – 1010,0 рублей;</w:t>
      </w:r>
    </w:p>
    <w:p w:rsidR="006153EC" w:rsidRPr="006153EC" w:rsidRDefault="006153EC" w:rsidP="006153E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в 2018 году – 1010,0 рублей.</w:t>
      </w:r>
    </w:p>
    <w:p w:rsidR="006153EC" w:rsidRPr="006153EC" w:rsidRDefault="006153EC" w:rsidP="006153EC">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муниципальной программы с учетом источников финансирования представлена в приложении № 3 к муниципальной программе.</w:t>
      </w:r>
    </w:p>
    <w:p w:rsidR="006153EC" w:rsidRPr="006153EC" w:rsidRDefault="006153EC" w:rsidP="006153E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1.4. Приложение №2 к программе «Информация о распределении планируемых расходов по подпрограммам  муниципальной программы «Развитие сельского хозяйства в Богучанском районе» изложить в новой редакции, согласно приложению №1.</w:t>
      </w:r>
    </w:p>
    <w:p w:rsidR="006153EC" w:rsidRPr="006153EC" w:rsidRDefault="006153EC" w:rsidP="006153EC">
      <w:pPr>
        <w:spacing w:after="0" w:line="240" w:lineRule="auto"/>
        <w:ind w:firstLine="720"/>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1.5. Приложение № 3 к подпрограмме «Информация о ресурсном обеспечении и прогнозной оценке расходов на реализацию целей муниципальной программы «Развитие сельского хозяйства в Богучанском районе» изложить в новой редакции, согласно приложению № 2.</w:t>
      </w:r>
    </w:p>
    <w:p w:rsidR="006153EC" w:rsidRPr="006153EC" w:rsidRDefault="006153EC" w:rsidP="006153EC">
      <w:pPr>
        <w:widowControl w:val="0"/>
        <w:autoSpaceDE w:val="0"/>
        <w:autoSpaceDN w:val="0"/>
        <w:adjustRightInd w:val="0"/>
        <w:spacing w:after="0" w:line="240" w:lineRule="auto"/>
        <w:ind w:firstLine="708"/>
        <w:contextualSpacing/>
        <w:jc w:val="both"/>
        <w:outlineLvl w:val="2"/>
        <w:rPr>
          <w:sz w:val="20"/>
          <w:szCs w:val="20"/>
        </w:rPr>
      </w:pPr>
      <w:r w:rsidRPr="006153EC">
        <w:rPr>
          <w:rFonts w:ascii="Times New Roman" w:eastAsia="Times New Roman" w:hAnsi="Times New Roman"/>
          <w:sz w:val="20"/>
          <w:szCs w:val="20"/>
          <w:lang w:eastAsia="ru-RU"/>
        </w:rPr>
        <w:t>1.6. В приложении № 5 к муниципальной программе «Развитие сельского хозяйства в Богучанском районе» в разделе 1.  Паспорта подпрограммы «Поддержка малых форм хозяйствования»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437"/>
        <w:gridCol w:w="7067"/>
      </w:tblGrid>
      <w:tr w:rsidR="006153EC" w:rsidRPr="006153EC" w:rsidTr="006153EC">
        <w:trPr>
          <w:trHeight w:val="20"/>
        </w:trPr>
        <w:tc>
          <w:tcPr>
            <w:tcW w:w="1282" w:type="pct"/>
          </w:tcPr>
          <w:p w:rsidR="006153EC" w:rsidRPr="006153EC" w:rsidRDefault="006153EC" w:rsidP="006153EC">
            <w:pPr>
              <w:widowControl w:val="0"/>
              <w:autoSpaceDE w:val="0"/>
              <w:autoSpaceDN w:val="0"/>
              <w:adjustRightInd w:val="0"/>
              <w:spacing w:after="0"/>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Объемы и источники финансирования подпрограммы</w:t>
            </w:r>
          </w:p>
        </w:tc>
        <w:tc>
          <w:tcPr>
            <w:tcW w:w="3718" w:type="pct"/>
          </w:tcPr>
          <w:p w:rsidR="006153EC" w:rsidRPr="006153EC" w:rsidRDefault="006153EC" w:rsidP="006153EC">
            <w:pPr>
              <w:widowControl w:val="0"/>
              <w:autoSpaceDE w:val="0"/>
              <w:autoSpaceDN w:val="0"/>
              <w:adjustRightInd w:val="0"/>
              <w:spacing w:after="0" w:line="240" w:lineRule="auto"/>
              <w:jc w:val="both"/>
              <w:rPr>
                <w:rFonts w:ascii="Times New Roman" w:eastAsia="Times New Roman" w:hAnsi="Times New Roman"/>
                <w:bCs/>
                <w:sz w:val="14"/>
                <w:szCs w:val="14"/>
                <w:lang w:eastAsia="ru-RU"/>
              </w:rPr>
            </w:pPr>
            <w:r w:rsidRPr="006153EC">
              <w:rPr>
                <w:rFonts w:ascii="Times New Roman" w:eastAsia="Times New Roman" w:hAnsi="Times New Roman"/>
                <w:bCs/>
                <w:sz w:val="14"/>
                <w:szCs w:val="14"/>
                <w:lang w:eastAsia="ru-RU"/>
              </w:rPr>
              <w:t>Объем финансирования подпрограммы на период 2014 -2018 годы  составит 167966,46 рублей, из них по годам:</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14"/>
                <w:szCs w:val="14"/>
              </w:rPr>
            </w:pPr>
            <w:smartTag w:uri="urn:schemas-microsoft-com:office:smarttags" w:element="metricconverter">
              <w:smartTagPr>
                <w:attr w:name="ProductID" w:val="2014 г"/>
              </w:smartTagPr>
              <w:r w:rsidRPr="006153EC">
                <w:rPr>
                  <w:rFonts w:ascii="Times New Roman" w:hAnsi="Times New Roman"/>
                  <w:sz w:val="14"/>
                  <w:szCs w:val="14"/>
                </w:rPr>
                <w:t>2014 г</w:t>
              </w:r>
            </w:smartTag>
            <w:r w:rsidRPr="006153EC">
              <w:rPr>
                <w:rFonts w:ascii="Times New Roman" w:hAnsi="Times New Roman"/>
                <w:sz w:val="14"/>
                <w:szCs w:val="14"/>
              </w:rPr>
              <w:t xml:space="preserve">. – 44818,21 рублей – средства федерального бюджета; 2700,0 – средства краевого бюджета; </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14"/>
                <w:szCs w:val="14"/>
              </w:rPr>
            </w:pPr>
            <w:smartTag w:uri="urn:schemas-microsoft-com:office:smarttags" w:element="metricconverter">
              <w:smartTagPr>
                <w:attr w:name="ProductID" w:val="2015 г"/>
              </w:smartTagPr>
              <w:r w:rsidRPr="006153EC">
                <w:rPr>
                  <w:rFonts w:ascii="Times New Roman" w:hAnsi="Times New Roman"/>
                  <w:sz w:val="14"/>
                  <w:szCs w:val="14"/>
                </w:rPr>
                <w:t>2015 г</w:t>
              </w:r>
            </w:smartTag>
            <w:r w:rsidRPr="006153EC">
              <w:rPr>
                <w:rFonts w:ascii="Times New Roman" w:hAnsi="Times New Roman"/>
                <w:sz w:val="14"/>
                <w:szCs w:val="14"/>
              </w:rPr>
              <w:t xml:space="preserve">. – 104575,25 рублей – средства федерального бюджета; 12800,0 – средства краевого бюджета; </w:t>
            </w:r>
          </w:p>
          <w:p w:rsidR="006153EC" w:rsidRPr="006153EC" w:rsidRDefault="006153EC" w:rsidP="006153EC">
            <w:pPr>
              <w:autoSpaceDE w:val="0"/>
              <w:autoSpaceDN w:val="0"/>
              <w:adjustRightInd w:val="0"/>
              <w:spacing w:after="0" w:line="240" w:lineRule="auto"/>
              <w:contextualSpacing/>
              <w:jc w:val="both"/>
              <w:rPr>
                <w:rFonts w:ascii="Times New Roman" w:hAnsi="Times New Roman"/>
                <w:sz w:val="14"/>
                <w:szCs w:val="14"/>
              </w:rPr>
            </w:pPr>
            <w:smartTag w:uri="urn:schemas-microsoft-com:office:smarttags" w:element="metricconverter">
              <w:smartTagPr>
                <w:attr w:name="ProductID" w:val="2016 г"/>
              </w:smartTagPr>
              <w:r w:rsidRPr="006153EC">
                <w:rPr>
                  <w:rFonts w:ascii="Times New Roman" w:hAnsi="Times New Roman"/>
                  <w:sz w:val="14"/>
                  <w:szCs w:val="14"/>
                </w:rPr>
                <w:t>2016 г</w:t>
              </w:r>
            </w:smartTag>
            <w:r w:rsidRPr="006153EC">
              <w:rPr>
                <w:rFonts w:ascii="Times New Roman" w:hAnsi="Times New Roman"/>
                <w:sz w:val="14"/>
                <w:szCs w:val="14"/>
              </w:rPr>
              <w:t>. – 373,0 рублей – средства федерального бюджета; 2400,0 – средства краевого бюджета;</w:t>
            </w:r>
          </w:p>
          <w:p w:rsidR="006153EC" w:rsidRPr="006153EC" w:rsidRDefault="006153EC" w:rsidP="006153E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6153EC">
              <w:rPr>
                <w:rFonts w:ascii="Times New Roman" w:eastAsia="Times New Roman" w:hAnsi="Times New Roman"/>
                <w:sz w:val="14"/>
                <w:szCs w:val="14"/>
                <w:lang w:eastAsia="ru-RU"/>
              </w:rPr>
              <w:t>2017 г. – 300,0 – средства краевого бюджета.</w:t>
            </w:r>
          </w:p>
        </w:tc>
      </w:tr>
    </w:tbl>
    <w:p w:rsidR="006153EC" w:rsidRPr="006153EC" w:rsidRDefault="006153EC" w:rsidP="006153EC">
      <w:pPr>
        <w:widowControl w:val="0"/>
        <w:autoSpaceDE w:val="0"/>
        <w:autoSpaceDN w:val="0"/>
        <w:adjustRightInd w:val="0"/>
        <w:spacing w:after="0" w:line="240" w:lineRule="auto"/>
        <w:ind w:firstLine="708"/>
        <w:contextualSpacing/>
        <w:jc w:val="both"/>
        <w:outlineLvl w:val="2"/>
        <w:rPr>
          <w:rFonts w:ascii="Times New Roman" w:hAnsi="Times New Roman"/>
          <w:sz w:val="20"/>
          <w:szCs w:val="20"/>
          <w:lang w:eastAsia="ru-RU"/>
        </w:rPr>
      </w:pPr>
      <w:r w:rsidRPr="006153EC">
        <w:rPr>
          <w:rFonts w:ascii="Times New Roman" w:hAnsi="Times New Roman"/>
          <w:sz w:val="20"/>
          <w:szCs w:val="20"/>
        </w:rPr>
        <w:t xml:space="preserve">1.7. В приложении № 5 к муниципальной программе «Развитие сельского хозяйства в Богучанском районе» раздел 2.7. «Ресурсное обеспечение подпрограммы»   </w:t>
      </w:r>
      <w:r w:rsidRPr="006153EC">
        <w:rPr>
          <w:rFonts w:ascii="Times New Roman" w:eastAsia="Times New Roman" w:hAnsi="Times New Roman"/>
          <w:sz w:val="20"/>
          <w:szCs w:val="20"/>
          <w:lang w:eastAsia="ru-RU"/>
        </w:rPr>
        <w:t>«Поддержка  малых форм хозяйствования»</w:t>
      </w:r>
      <w:r>
        <w:rPr>
          <w:rFonts w:ascii="Times New Roman" w:eastAsia="Times New Roman" w:hAnsi="Times New Roman"/>
          <w:sz w:val="20"/>
          <w:szCs w:val="20"/>
          <w:lang w:eastAsia="ru-RU"/>
        </w:rPr>
        <w:t xml:space="preserve"> </w:t>
      </w:r>
      <w:r w:rsidRPr="006153EC">
        <w:rPr>
          <w:rFonts w:ascii="Times New Roman" w:hAnsi="Times New Roman"/>
          <w:sz w:val="20"/>
          <w:szCs w:val="20"/>
          <w:lang w:eastAsia="ru-RU"/>
        </w:rPr>
        <w:t>читать в новой редакции:</w:t>
      </w:r>
    </w:p>
    <w:p w:rsidR="006153EC" w:rsidRPr="006153EC" w:rsidRDefault="006153EC" w:rsidP="006153EC">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 xml:space="preserve">Объем ресурсного обеспечения реализации подпрограммы на 2014 - 2018 годы составит </w:t>
      </w:r>
      <w:r w:rsidRPr="006153EC">
        <w:rPr>
          <w:rFonts w:ascii="Times New Roman" w:eastAsia="Times New Roman" w:hAnsi="Times New Roman"/>
          <w:bCs/>
          <w:sz w:val="20"/>
          <w:szCs w:val="20"/>
          <w:lang w:eastAsia="ru-RU"/>
        </w:rPr>
        <w:t>167966,46</w:t>
      </w:r>
      <w:r w:rsidRPr="006153EC">
        <w:rPr>
          <w:rFonts w:ascii="Times New Roman" w:eastAsia="Times New Roman" w:hAnsi="Times New Roman"/>
          <w:sz w:val="20"/>
          <w:szCs w:val="20"/>
          <w:lang w:eastAsia="ru-RU"/>
        </w:rPr>
        <w:t>рублей, в том числе за счет средств федерального бюджета – 149766,46  рублей; за счет сре</w:t>
      </w:r>
      <w:proofErr w:type="gramStart"/>
      <w:r w:rsidRPr="006153EC">
        <w:rPr>
          <w:rFonts w:ascii="Times New Roman" w:eastAsia="Times New Roman" w:hAnsi="Times New Roman"/>
          <w:sz w:val="20"/>
          <w:szCs w:val="20"/>
          <w:lang w:eastAsia="ru-RU"/>
        </w:rPr>
        <w:t>дств кр</w:t>
      </w:r>
      <w:proofErr w:type="gramEnd"/>
      <w:r w:rsidRPr="006153EC">
        <w:rPr>
          <w:rFonts w:ascii="Times New Roman" w:eastAsia="Times New Roman" w:hAnsi="Times New Roman"/>
          <w:sz w:val="20"/>
          <w:szCs w:val="20"/>
          <w:lang w:eastAsia="ru-RU"/>
        </w:rPr>
        <w:t>аевого бюджета 18200,0 рублей, из них по годам реализации подпрограммы:</w:t>
      </w:r>
    </w:p>
    <w:p w:rsidR="006153EC" w:rsidRPr="006153EC" w:rsidRDefault="006153EC" w:rsidP="006153EC">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2014 год – 44818,21 рублей – средства федерального бюджета;</w:t>
      </w:r>
    </w:p>
    <w:p w:rsidR="006153EC" w:rsidRPr="006153EC" w:rsidRDefault="006153EC" w:rsidP="006153EC">
      <w:pPr>
        <w:widowControl w:val="0"/>
        <w:autoSpaceDE w:val="0"/>
        <w:autoSpaceDN w:val="0"/>
        <w:adjustRightInd w:val="0"/>
        <w:spacing w:after="0" w:line="240" w:lineRule="auto"/>
        <w:contextualSpacing/>
        <w:jc w:val="both"/>
        <w:rPr>
          <w:rFonts w:ascii="Times New Roman" w:hAnsi="Times New Roman"/>
          <w:sz w:val="20"/>
          <w:szCs w:val="20"/>
        </w:rPr>
      </w:pPr>
      <w:r w:rsidRPr="006153EC">
        <w:rPr>
          <w:rFonts w:ascii="Times New Roman" w:hAnsi="Times New Roman"/>
          <w:sz w:val="20"/>
          <w:szCs w:val="20"/>
        </w:rPr>
        <w:t>2700,0 рублей – средства краевого бюджета;</w:t>
      </w:r>
    </w:p>
    <w:p w:rsidR="006153EC" w:rsidRPr="006153EC" w:rsidRDefault="006153EC" w:rsidP="006153EC">
      <w:pPr>
        <w:autoSpaceDE w:val="0"/>
        <w:autoSpaceDN w:val="0"/>
        <w:adjustRightInd w:val="0"/>
        <w:spacing w:after="0" w:line="240" w:lineRule="auto"/>
        <w:ind w:firstLine="708"/>
        <w:contextualSpacing/>
        <w:jc w:val="both"/>
        <w:rPr>
          <w:rFonts w:ascii="Times New Roman" w:hAnsi="Times New Roman"/>
          <w:sz w:val="20"/>
          <w:szCs w:val="20"/>
        </w:rPr>
      </w:pPr>
      <w:r w:rsidRPr="006153EC">
        <w:rPr>
          <w:rFonts w:ascii="Times New Roman" w:hAnsi="Times New Roman"/>
          <w:sz w:val="20"/>
          <w:szCs w:val="20"/>
        </w:rPr>
        <w:t xml:space="preserve">2015 год – 104575,25 рублей – средства федерального бюджета; 12800,0 – средства краевого бюджета; </w:t>
      </w:r>
    </w:p>
    <w:p w:rsidR="006153EC" w:rsidRPr="006153EC" w:rsidRDefault="006153EC" w:rsidP="006153EC">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2016 год – 373,0 рублей - средства федерального бюджета; 2400,0 рублей – средства краевого бюджета;</w:t>
      </w:r>
    </w:p>
    <w:p w:rsidR="006153EC" w:rsidRPr="006153EC" w:rsidRDefault="006153EC" w:rsidP="006153EC">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2017 год –  300,0 рублей – средства краевого бюджета.</w:t>
      </w:r>
    </w:p>
    <w:p w:rsidR="006153EC" w:rsidRPr="006153EC" w:rsidRDefault="006153EC" w:rsidP="006153EC">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6153EC">
        <w:rPr>
          <w:rFonts w:ascii="Times New Roman" w:hAnsi="Times New Roman"/>
          <w:sz w:val="20"/>
          <w:szCs w:val="20"/>
        </w:rPr>
        <w:t xml:space="preserve">Ресурсное </w:t>
      </w:r>
      <w:hyperlink w:anchor="Par6513" w:history="1">
        <w:r w:rsidRPr="006153EC">
          <w:rPr>
            <w:rFonts w:ascii="Times New Roman" w:hAnsi="Times New Roman"/>
            <w:sz w:val="20"/>
            <w:szCs w:val="20"/>
          </w:rPr>
          <w:t>обеспечение</w:t>
        </w:r>
      </w:hyperlink>
      <w:r w:rsidRPr="006153EC">
        <w:rPr>
          <w:rFonts w:ascii="Times New Roman" w:hAnsi="Times New Roman"/>
          <w:sz w:val="20"/>
          <w:szCs w:val="20"/>
        </w:rPr>
        <w:t xml:space="preserve"> подпрограммы с указанием источников финансирования представлено в приложении № 2 к настоящей подпрограмме.</w:t>
      </w:r>
    </w:p>
    <w:p w:rsidR="006153EC" w:rsidRPr="006153EC" w:rsidRDefault="006153EC" w:rsidP="006153EC">
      <w:pPr>
        <w:spacing w:after="0" w:line="240" w:lineRule="auto"/>
        <w:ind w:firstLine="720"/>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1.8. Приложение № 2 «Перечень мероприятий подпрограммы» к подпрограмме «Поддержка малых форм хозяйствования», реализуемой в рамках муниципальной программы «Развитие сельского хозяйства в Богучанском районе»  изложить в новой редакции, согласно приложению № 3 к постановлению.</w:t>
      </w:r>
    </w:p>
    <w:p w:rsidR="006153EC" w:rsidRPr="006153EC" w:rsidRDefault="006153EC" w:rsidP="006153EC">
      <w:pPr>
        <w:spacing w:after="0" w:line="240" w:lineRule="auto"/>
        <w:ind w:firstLine="720"/>
        <w:jc w:val="both"/>
        <w:rPr>
          <w:rFonts w:ascii="Times New Roman" w:eastAsia="Times New Roman" w:hAnsi="Times New Roman"/>
          <w:color w:val="000000"/>
          <w:sz w:val="20"/>
          <w:szCs w:val="20"/>
          <w:lang w:eastAsia="ru-RU"/>
        </w:rPr>
      </w:pPr>
      <w:r w:rsidRPr="006153EC">
        <w:rPr>
          <w:rFonts w:ascii="Times New Roman" w:eastAsia="Times New Roman" w:hAnsi="Times New Roman"/>
          <w:color w:val="000000"/>
          <w:sz w:val="20"/>
          <w:szCs w:val="20"/>
          <w:lang w:eastAsia="ru-RU"/>
        </w:rPr>
        <w:t xml:space="preserve">2. </w:t>
      </w:r>
      <w:proofErr w:type="gramStart"/>
      <w:r w:rsidRPr="006153EC">
        <w:rPr>
          <w:rFonts w:ascii="Times New Roman" w:eastAsia="Times New Roman" w:hAnsi="Times New Roman"/>
          <w:color w:val="000000"/>
          <w:sz w:val="20"/>
          <w:szCs w:val="20"/>
          <w:lang w:eastAsia="ru-RU"/>
        </w:rPr>
        <w:t>Контроль за</w:t>
      </w:r>
      <w:proofErr w:type="gramEnd"/>
      <w:r w:rsidRPr="006153EC">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администрации Богучанского района по экономике и планированию Н.В. Илиндееву.</w:t>
      </w:r>
    </w:p>
    <w:p w:rsidR="006153EC" w:rsidRPr="006153EC" w:rsidRDefault="006153EC" w:rsidP="006153EC">
      <w:pPr>
        <w:spacing w:after="0" w:line="240" w:lineRule="auto"/>
        <w:jc w:val="both"/>
        <w:rPr>
          <w:rFonts w:ascii="Times New Roman" w:eastAsia="Times New Roman" w:hAnsi="Times New Roman"/>
          <w:color w:val="000000"/>
          <w:sz w:val="20"/>
          <w:szCs w:val="20"/>
          <w:lang w:eastAsia="ru-RU"/>
        </w:rPr>
      </w:pPr>
      <w:r w:rsidRPr="006153EC">
        <w:rPr>
          <w:rFonts w:ascii="Times New Roman" w:eastAsia="Times New Roman" w:hAnsi="Times New Roman"/>
          <w:color w:val="000000"/>
          <w:sz w:val="20"/>
          <w:szCs w:val="20"/>
          <w:lang w:eastAsia="ru-RU"/>
        </w:rPr>
        <w:t xml:space="preserve">3. </w:t>
      </w:r>
      <w:r w:rsidRPr="006153EC">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6153EC" w:rsidRPr="006153EC" w:rsidRDefault="006153EC" w:rsidP="006153EC">
      <w:pPr>
        <w:autoSpaceDE w:val="0"/>
        <w:spacing w:after="0" w:line="240" w:lineRule="auto"/>
        <w:jc w:val="both"/>
        <w:rPr>
          <w:rFonts w:ascii="Times New Roman" w:eastAsia="Times New Roman" w:hAnsi="Times New Roman"/>
          <w:sz w:val="20"/>
          <w:szCs w:val="20"/>
          <w:lang w:eastAsia="ru-RU"/>
        </w:rPr>
      </w:pPr>
    </w:p>
    <w:p w:rsidR="00F45CFE" w:rsidRPr="006153EC" w:rsidRDefault="006153EC" w:rsidP="006153E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6153EC">
        <w:rPr>
          <w:rFonts w:ascii="Times New Roman" w:eastAsia="Times New Roman" w:hAnsi="Times New Roman"/>
          <w:sz w:val="20"/>
          <w:szCs w:val="20"/>
          <w:lang w:eastAsia="ru-RU"/>
        </w:rPr>
        <w:t>И.о. Главы Богучанского района                                                 В.Ю. Карнаухов</w:t>
      </w:r>
    </w:p>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140"/>
        <w:gridCol w:w="1028"/>
        <w:gridCol w:w="1094"/>
        <w:gridCol w:w="368"/>
        <w:gridCol w:w="327"/>
        <w:gridCol w:w="221"/>
        <w:gridCol w:w="221"/>
        <w:gridCol w:w="302"/>
        <w:gridCol w:w="352"/>
        <w:gridCol w:w="754"/>
        <w:gridCol w:w="754"/>
        <w:gridCol w:w="754"/>
        <w:gridCol w:w="2255"/>
      </w:tblGrid>
      <w:tr w:rsidR="00644416" w:rsidRPr="00644416" w:rsidTr="00644416">
        <w:trPr>
          <w:trHeight w:val="20"/>
        </w:trPr>
        <w:tc>
          <w:tcPr>
            <w:tcW w:w="455"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569"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606"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196"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17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82"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7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159"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187"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14"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14"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14"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1257" w:type="pct"/>
            <w:tcBorders>
              <w:top w:val="nil"/>
              <w:left w:val="nil"/>
              <w:bottom w:val="nil"/>
              <w:right w:val="nil"/>
            </w:tcBorders>
            <w:shd w:val="clear" w:color="auto" w:fill="auto"/>
            <w:vAlign w:val="bottom"/>
            <w:hideMark/>
          </w:tcPr>
          <w:p w:rsidR="00644416" w:rsidRDefault="00644416" w:rsidP="00644416">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Приложение №1 к постановлению </w:t>
            </w:r>
            <w:r w:rsidRPr="00644416">
              <w:rPr>
                <w:rFonts w:ascii="Times New Roman" w:eastAsia="Times New Roman" w:hAnsi="Times New Roman"/>
                <w:color w:val="000000"/>
                <w:sz w:val="18"/>
                <w:szCs w:val="18"/>
                <w:lang w:eastAsia="ru-RU"/>
              </w:rPr>
              <w:t>администрации Богучанского района от  08.07.2016 №507-п</w:t>
            </w:r>
          </w:p>
          <w:p w:rsidR="00644416" w:rsidRPr="00644416" w:rsidRDefault="00644416" w:rsidP="00644416">
            <w:pPr>
              <w:spacing w:after="0" w:line="240" w:lineRule="auto"/>
              <w:jc w:val="center"/>
              <w:rPr>
                <w:rFonts w:ascii="Times New Roman" w:eastAsia="Times New Roman" w:hAnsi="Times New Roman"/>
                <w:color w:val="000000"/>
                <w:sz w:val="18"/>
                <w:szCs w:val="18"/>
                <w:lang w:eastAsia="ru-RU"/>
              </w:rPr>
            </w:pPr>
            <w:r w:rsidRPr="00644416">
              <w:rPr>
                <w:rFonts w:ascii="Times New Roman" w:eastAsia="Times New Roman" w:hAnsi="Times New Roman"/>
                <w:color w:val="000000"/>
                <w:sz w:val="18"/>
                <w:szCs w:val="18"/>
                <w:lang w:eastAsia="ru-RU"/>
              </w:rPr>
              <w:t xml:space="preserve">    </w:t>
            </w:r>
          </w:p>
        </w:tc>
      </w:tr>
      <w:tr w:rsidR="00644416" w:rsidRPr="00644416" w:rsidTr="00644416">
        <w:trPr>
          <w:trHeight w:val="20"/>
        </w:trPr>
        <w:tc>
          <w:tcPr>
            <w:tcW w:w="5000" w:type="pct"/>
            <w:gridSpan w:val="13"/>
            <w:tcBorders>
              <w:top w:val="nil"/>
              <w:left w:val="nil"/>
              <w:bottom w:val="nil"/>
              <w:right w:val="nil"/>
            </w:tcBorders>
            <w:shd w:val="clear" w:color="auto" w:fill="auto"/>
            <w:vAlign w:val="bottom"/>
            <w:hideMark/>
          </w:tcPr>
          <w:p w:rsidR="00644416" w:rsidRDefault="00644416" w:rsidP="00644416">
            <w:pPr>
              <w:spacing w:after="0" w:line="240" w:lineRule="auto"/>
              <w:jc w:val="center"/>
              <w:rPr>
                <w:rFonts w:ascii="Times New Roman" w:eastAsia="Times New Roman" w:hAnsi="Times New Roman"/>
                <w:color w:val="000000"/>
                <w:sz w:val="20"/>
                <w:szCs w:val="18"/>
                <w:lang w:eastAsia="ru-RU"/>
              </w:rPr>
            </w:pPr>
            <w:r w:rsidRPr="00644416">
              <w:rPr>
                <w:rFonts w:ascii="Times New Roman" w:eastAsia="Times New Roman" w:hAnsi="Times New Roman"/>
                <w:color w:val="000000"/>
                <w:sz w:val="20"/>
                <w:szCs w:val="18"/>
                <w:lang w:eastAsia="ru-RU"/>
              </w:rPr>
              <w:t>Информация о распределении планируемых расходов  по подпрограммам муниципальной программы «Развитие сельского хозяйства в Богучанском районе»</w:t>
            </w:r>
          </w:p>
          <w:p w:rsidR="00644416" w:rsidRDefault="00644416" w:rsidP="00644416">
            <w:pPr>
              <w:spacing w:after="0" w:line="240" w:lineRule="auto"/>
              <w:jc w:val="center"/>
              <w:rPr>
                <w:rFonts w:ascii="Times New Roman" w:eastAsia="Times New Roman" w:hAnsi="Times New Roman"/>
                <w:color w:val="000000"/>
                <w:sz w:val="20"/>
                <w:szCs w:val="18"/>
                <w:lang w:eastAsia="ru-RU"/>
              </w:rPr>
            </w:pPr>
          </w:p>
          <w:tbl>
            <w:tblPr>
              <w:tblW w:w="5000" w:type="pct"/>
              <w:tblLook w:val="04A0"/>
            </w:tblPr>
            <w:tblGrid>
              <w:gridCol w:w="1158"/>
              <w:gridCol w:w="1173"/>
              <w:gridCol w:w="1099"/>
              <w:gridCol w:w="537"/>
              <w:gridCol w:w="510"/>
              <w:gridCol w:w="255"/>
              <w:gridCol w:w="251"/>
              <w:gridCol w:w="421"/>
              <w:gridCol w:w="418"/>
              <w:gridCol w:w="587"/>
              <w:gridCol w:w="587"/>
              <w:gridCol w:w="587"/>
              <w:gridCol w:w="587"/>
              <w:gridCol w:w="587"/>
              <w:gridCol w:w="587"/>
            </w:tblGrid>
            <w:tr w:rsidR="00644416" w:rsidRPr="00644416" w:rsidTr="00644416">
              <w:trPr>
                <w:trHeight w:val="20"/>
              </w:trPr>
              <w:tc>
                <w:tcPr>
                  <w:tcW w:w="4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Статус </w:t>
                  </w:r>
                  <w:r w:rsidRPr="00644416">
                    <w:rPr>
                      <w:rFonts w:ascii="Times New Roman" w:eastAsia="Times New Roman" w:hAnsi="Times New Roman"/>
                      <w:color w:val="000000"/>
                      <w:sz w:val="14"/>
                      <w:szCs w:val="14"/>
                      <w:lang w:eastAsia="ru-RU"/>
                    </w:rPr>
                    <w:lastRenderedPageBreak/>
                    <w:t>(муниципальная программа, подпрограмма)</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Наименование  </w:t>
                  </w:r>
                  <w:r w:rsidRPr="00644416">
                    <w:rPr>
                      <w:rFonts w:ascii="Times New Roman" w:eastAsia="Times New Roman" w:hAnsi="Times New Roman"/>
                      <w:color w:val="000000"/>
                      <w:sz w:val="14"/>
                      <w:szCs w:val="14"/>
                      <w:lang w:eastAsia="ru-RU"/>
                    </w:rPr>
                    <w:lastRenderedPageBreak/>
                    <w:t>программы, подпрограммы</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Наименование </w:t>
                  </w:r>
                  <w:r w:rsidRPr="00644416">
                    <w:rPr>
                      <w:rFonts w:ascii="Times New Roman" w:eastAsia="Times New Roman" w:hAnsi="Times New Roman"/>
                      <w:color w:val="000000"/>
                      <w:sz w:val="14"/>
                      <w:szCs w:val="14"/>
                      <w:lang w:eastAsia="ru-RU"/>
                    </w:rPr>
                    <w:lastRenderedPageBreak/>
                    <w:t>ГРБС</w:t>
                  </w:r>
                </w:p>
              </w:tc>
              <w:tc>
                <w:tcPr>
                  <w:tcW w:w="894" w:type="pct"/>
                  <w:gridSpan w:val="6"/>
                  <w:tcBorders>
                    <w:top w:val="single" w:sz="4" w:space="0" w:color="auto"/>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Код бюджетной классификации </w:t>
                  </w:r>
                </w:p>
              </w:tc>
              <w:tc>
                <w:tcPr>
                  <w:tcW w:w="2481" w:type="pct"/>
                  <w:gridSpan w:val="6"/>
                  <w:tcBorders>
                    <w:top w:val="single" w:sz="4" w:space="0" w:color="auto"/>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Расходы </w:t>
                  </w:r>
                  <w:proofErr w:type="gramStart"/>
                  <w:r w:rsidRPr="00644416">
                    <w:rPr>
                      <w:rFonts w:ascii="Times New Roman" w:eastAsia="Times New Roman" w:hAnsi="Times New Roman"/>
                      <w:color w:val="000000"/>
                      <w:sz w:val="14"/>
                      <w:szCs w:val="14"/>
                      <w:lang w:eastAsia="ru-RU"/>
                    </w:rPr>
                    <w:t xml:space="preserve">( </w:t>
                  </w:r>
                  <w:proofErr w:type="gramEnd"/>
                  <w:r w:rsidRPr="00644416">
                    <w:rPr>
                      <w:rFonts w:ascii="Times New Roman" w:eastAsia="Times New Roman" w:hAnsi="Times New Roman"/>
                      <w:color w:val="000000"/>
                      <w:sz w:val="14"/>
                      <w:szCs w:val="14"/>
                      <w:lang w:eastAsia="ru-RU"/>
                    </w:rPr>
                    <w:t>руб.), годы</w:t>
                  </w:r>
                </w:p>
              </w:tc>
            </w:tr>
            <w:tr w:rsidR="00644416" w:rsidRPr="00644416" w:rsidTr="00644416">
              <w:trPr>
                <w:trHeight w:val="20"/>
              </w:trPr>
              <w:tc>
                <w:tcPr>
                  <w:tcW w:w="455"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ГРБС</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РзПр</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ЦСР</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ВР</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2014 год</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2015 год</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2016 год</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2017 год</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2018</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Итого на  </w:t>
                  </w:r>
                  <w:r w:rsidRPr="00644416">
                    <w:rPr>
                      <w:rFonts w:ascii="Times New Roman" w:eastAsia="Times New Roman" w:hAnsi="Times New Roman"/>
                      <w:color w:val="000000"/>
                      <w:sz w:val="14"/>
                      <w:szCs w:val="14"/>
                      <w:lang w:eastAsia="ru-RU"/>
                    </w:rPr>
                    <w:br/>
                    <w:t>2014-2018 годы</w:t>
                  </w:r>
                </w:p>
              </w:tc>
            </w:tr>
            <w:tr w:rsidR="00644416" w:rsidRPr="00644416" w:rsidTr="00644416">
              <w:trPr>
                <w:trHeight w:val="20"/>
              </w:trPr>
              <w:tc>
                <w:tcPr>
                  <w:tcW w:w="455" w:type="pct"/>
                  <w:vMerge w:val="restar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Муниципальная программа</w:t>
                  </w:r>
                </w:p>
              </w:tc>
              <w:tc>
                <w:tcPr>
                  <w:tcW w:w="568" w:type="pct"/>
                  <w:vMerge w:val="restar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"Развитие сельского хозяйства в Богучанском районе" </w:t>
                  </w: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всего расходные обязательства по программе</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1 819 218,21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1 884 675,25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1 770 383,00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1 767 910,00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1 767 610,00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9 009 796,46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администрация Богучанского района</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1 819 218,21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1 884 675,25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1 770 383,00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1 767 910,00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1 767 610,00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9 009 796,46   </w:t>
                  </w:r>
                </w:p>
              </w:tc>
            </w:tr>
            <w:tr w:rsidR="00644416" w:rsidRPr="00644416" w:rsidTr="00644416">
              <w:trPr>
                <w:trHeight w:val="20"/>
              </w:trPr>
              <w:tc>
                <w:tcPr>
                  <w:tcW w:w="455" w:type="pct"/>
                  <w:vMerge w:val="restart"/>
                  <w:tcBorders>
                    <w:top w:val="nil"/>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Подпрограмма 1</w:t>
                  </w:r>
                </w:p>
              </w:tc>
              <w:tc>
                <w:tcPr>
                  <w:tcW w:w="568" w:type="pct"/>
                  <w:vMerge w:val="restart"/>
                  <w:tcBorders>
                    <w:top w:val="nil"/>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sz w:val="14"/>
                      <w:szCs w:val="14"/>
                      <w:lang w:eastAsia="ru-RU"/>
                    </w:rPr>
                  </w:pPr>
                  <w:r w:rsidRPr="00644416">
                    <w:rPr>
                      <w:rFonts w:ascii="Times New Roman" w:eastAsia="Times New Roman" w:hAnsi="Times New Roman"/>
                      <w:sz w:val="14"/>
                      <w:szCs w:val="14"/>
                      <w:lang w:eastAsia="ru-RU"/>
                    </w:rPr>
                    <w:t>"Поддержка малых форм хозяйствования"</w:t>
                  </w: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всего расходные обязательства по подпрограмме</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47 518,21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117 375,25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2 773,00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167 966,46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1212248</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810</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2 700,00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12 800,00   </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15 500,00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1210022480</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810</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2 400,00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2 700,00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1215055</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810</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44 818,21   </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104 575,25</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149 393,46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12100R550</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810</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373,00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373,00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95" w:type="pct"/>
                  <w:tcBorders>
                    <w:top w:val="nil"/>
                    <w:left w:val="nil"/>
                    <w:bottom w:val="single" w:sz="4" w:space="0" w:color="auto"/>
                    <w:right w:val="nil"/>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85" w:type="pct"/>
                  <w:tcBorders>
                    <w:top w:val="nil"/>
                    <w:left w:val="nil"/>
                    <w:bottom w:val="single" w:sz="4" w:space="0" w:color="auto"/>
                    <w:right w:val="nil"/>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59"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администрация Богучанского района</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47 518,21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117 375,25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2 773,00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167 966,46   </w:t>
                  </w:r>
                </w:p>
              </w:tc>
            </w:tr>
            <w:tr w:rsidR="00644416" w:rsidRPr="00644416" w:rsidTr="00644416">
              <w:trPr>
                <w:trHeight w:val="20"/>
              </w:trPr>
              <w:tc>
                <w:tcPr>
                  <w:tcW w:w="455" w:type="pct"/>
                  <w:vMerge w:val="restart"/>
                  <w:tcBorders>
                    <w:top w:val="nil"/>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Подпрограмма 2</w:t>
                  </w:r>
                </w:p>
              </w:tc>
              <w:tc>
                <w:tcPr>
                  <w:tcW w:w="568" w:type="pct"/>
                  <w:vMerge w:val="restart"/>
                  <w:tcBorders>
                    <w:top w:val="nil"/>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"Устойчивое развитие сельских территорий"</w:t>
                  </w: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всего расходные обязательства по подпрограмме</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675 000,00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639 000,00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3 170 430,00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96" w:type="pc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0412</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1227451</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73 260,07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37 620,04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110 880,11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0412</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1228204</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739,93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379,96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1 119,89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0412</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12200S5410</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3 030,00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96" w:type="pc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0412</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1227518</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601 000,00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601 000,00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1 202 000,00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0412</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1220075180</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617 800,00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617 800,00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617 800,00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1 853 400,00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r>
            <w:tr w:rsidR="00644416" w:rsidRPr="00644416" w:rsidTr="00644416">
              <w:trPr>
                <w:trHeight w:val="20"/>
              </w:trPr>
              <w:tc>
                <w:tcPr>
                  <w:tcW w:w="455"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администрация Богучанского района</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675 000,00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639 000,00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3 170 430,00   </w:t>
                  </w:r>
                </w:p>
              </w:tc>
            </w:tr>
            <w:tr w:rsidR="00644416" w:rsidRPr="00644416" w:rsidTr="00644416">
              <w:trPr>
                <w:trHeight w:val="20"/>
              </w:trPr>
              <w:tc>
                <w:tcPr>
                  <w:tcW w:w="455" w:type="pct"/>
                  <w:vMerge w:val="restar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Подпрограмма 3</w:t>
                  </w:r>
                </w:p>
              </w:tc>
              <w:tc>
                <w:tcPr>
                  <w:tcW w:w="568" w:type="pct"/>
                  <w:vMerge w:val="restar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"Обеспечение реализации муниципальной программы и прочие мероприятия"</w:t>
                  </w: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всего расходные обязательства по подпрограмме</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1 096 700,00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1 128 300,00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5 671 400,00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1237517</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121</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919 885,50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919 284,00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1 839 169,50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1230075170</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121</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965 990,00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965 990,00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965 990,00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2 897 970,00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1237517</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w:t>
                  </w:r>
                  <w:r w:rsidRPr="00644416">
                    <w:rPr>
                      <w:rFonts w:ascii="Times New Roman" w:eastAsia="Times New Roman" w:hAnsi="Times New Roman"/>
                      <w:color w:val="000000"/>
                      <w:sz w:val="14"/>
                      <w:szCs w:val="14"/>
                      <w:lang w:eastAsia="ru-RU"/>
                    </w:rPr>
                    <w:lastRenderedPageBreak/>
                    <w:t>2</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65 793,40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95 850,00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w:t>
                  </w:r>
                  <w:r w:rsidRPr="00644416">
                    <w:rPr>
                      <w:rFonts w:ascii="Times New Roman" w:eastAsia="Times New Roman" w:hAnsi="Times New Roman"/>
                      <w:color w:val="000000"/>
                      <w:sz w:val="14"/>
                      <w:szCs w:val="14"/>
                      <w:lang w:eastAsia="ru-RU"/>
                    </w:rPr>
                    <w:lastRenderedPageBreak/>
                    <w:t xml:space="preserve">161 643,40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136 350,00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136 350,00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136 350,00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409 050,00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1237517</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111 021,10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113 166,00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224 187,10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0405</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1230075170</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244</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46 460,00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46 460,00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46 460,00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139 380,00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 по ГРБС:</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r>
            <w:tr w:rsidR="00644416" w:rsidRPr="00644416" w:rsidTr="00644416">
              <w:trPr>
                <w:trHeight w:val="20"/>
              </w:trPr>
              <w:tc>
                <w:tcPr>
                  <w:tcW w:w="455"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568"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6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администрация Богучанского района</w:t>
                  </w:r>
                </w:p>
              </w:tc>
              <w:tc>
                <w:tcPr>
                  <w:tcW w:w="19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806</w:t>
                  </w:r>
                </w:p>
              </w:tc>
              <w:tc>
                <w:tcPr>
                  <w:tcW w:w="1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339" w:type="pct"/>
                  <w:gridSpan w:val="3"/>
                  <w:tcBorders>
                    <w:top w:val="single" w:sz="4" w:space="0" w:color="auto"/>
                    <w:left w:val="nil"/>
                    <w:bottom w:val="single" w:sz="4" w:space="0" w:color="auto"/>
                    <w:right w:val="single" w:sz="4" w:space="0" w:color="000000"/>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186"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х</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1 096 700,00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1 128 300,00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11"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25"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5 671 400,00   </w:t>
                  </w:r>
                </w:p>
              </w:tc>
            </w:tr>
          </w:tbl>
          <w:p w:rsidR="00644416" w:rsidRPr="00644416" w:rsidRDefault="00644416" w:rsidP="00644416">
            <w:pPr>
              <w:spacing w:after="0" w:line="240" w:lineRule="auto"/>
              <w:jc w:val="center"/>
              <w:rPr>
                <w:rFonts w:ascii="Times New Roman" w:eastAsia="Times New Roman" w:hAnsi="Times New Roman"/>
                <w:color w:val="000000"/>
                <w:sz w:val="18"/>
                <w:szCs w:val="18"/>
                <w:lang w:eastAsia="ru-RU"/>
              </w:rPr>
            </w:pP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872"/>
        <w:gridCol w:w="1535"/>
        <w:gridCol w:w="2368"/>
        <w:gridCol w:w="905"/>
        <w:gridCol w:w="771"/>
        <w:gridCol w:w="771"/>
        <w:gridCol w:w="771"/>
        <w:gridCol w:w="771"/>
        <w:gridCol w:w="806"/>
      </w:tblGrid>
      <w:tr w:rsidR="00644416" w:rsidRPr="00644416" w:rsidTr="00644416">
        <w:trPr>
          <w:trHeight w:val="20"/>
        </w:trPr>
        <w:tc>
          <w:tcPr>
            <w:tcW w:w="455" w:type="pct"/>
            <w:tcBorders>
              <w:top w:val="nil"/>
              <w:left w:val="nil"/>
              <w:bottom w:val="nil"/>
              <w:right w:val="nil"/>
            </w:tcBorders>
            <w:shd w:val="clear" w:color="auto" w:fill="auto"/>
            <w:noWrap/>
            <w:vAlign w:val="bottom"/>
            <w:hideMark/>
          </w:tcPr>
          <w:p w:rsidR="00644416" w:rsidRPr="00644416" w:rsidRDefault="00644416" w:rsidP="00644416">
            <w:pPr>
              <w:spacing w:after="0" w:line="240" w:lineRule="auto"/>
              <w:rPr>
                <w:rFonts w:ascii="Arial CYR" w:eastAsia="Times New Roman" w:hAnsi="Arial CYR" w:cs="Arial CYR"/>
                <w:color w:val="000000"/>
                <w:sz w:val="18"/>
                <w:szCs w:val="18"/>
                <w:lang w:eastAsia="ru-RU"/>
              </w:rPr>
            </w:pPr>
          </w:p>
        </w:tc>
        <w:tc>
          <w:tcPr>
            <w:tcW w:w="802" w:type="pct"/>
            <w:tcBorders>
              <w:top w:val="nil"/>
              <w:left w:val="nil"/>
              <w:bottom w:val="nil"/>
              <w:right w:val="nil"/>
            </w:tcBorders>
            <w:shd w:val="clear" w:color="auto" w:fill="auto"/>
            <w:noWrap/>
            <w:vAlign w:val="bottom"/>
            <w:hideMark/>
          </w:tcPr>
          <w:p w:rsidR="00644416" w:rsidRPr="00644416" w:rsidRDefault="00644416" w:rsidP="00644416">
            <w:pPr>
              <w:spacing w:after="0" w:line="240" w:lineRule="auto"/>
              <w:rPr>
                <w:rFonts w:ascii="Arial CYR" w:eastAsia="Times New Roman" w:hAnsi="Arial CYR" w:cs="Arial CYR"/>
                <w:color w:val="000000"/>
                <w:sz w:val="18"/>
                <w:szCs w:val="18"/>
                <w:lang w:eastAsia="ru-RU"/>
              </w:rPr>
            </w:pPr>
          </w:p>
        </w:tc>
        <w:tc>
          <w:tcPr>
            <w:tcW w:w="1237" w:type="pct"/>
            <w:tcBorders>
              <w:top w:val="nil"/>
              <w:left w:val="nil"/>
              <w:bottom w:val="nil"/>
              <w:right w:val="nil"/>
            </w:tcBorders>
            <w:shd w:val="clear" w:color="auto" w:fill="auto"/>
            <w:noWrap/>
            <w:vAlign w:val="bottom"/>
            <w:hideMark/>
          </w:tcPr>
          <w:p w:rsidR="00644416" w:rsidRPr="00644416" w:rsidRDefault="00644416" w:rsidP="00644416">
            <w:pPr>
              <w:spacing w:after="0" w:line="240" w:lineRule="auto"/>
              <w:rPr>
                <w:rFonts w:ascii="Arial CYR" w:eastAsia="Times New Roman" w:hAnsi="Arial CYR" w:cs="Arial CYR"/>
                <w:color w:val="000000"/>
                <w:sz w:val="18"/>
                <w:szCs w:val="18"/>
                <w:lang w:eastAsia="ru-RU"/>
              </w:rPr>
            </w:pPr>
          </w:p>
        </w:tc>
        <w:tc>
          <w:tcPr>
            <w:tcW w:w="473" w:type="pct"/>
            <w:tcBorders>
              <w:top w:val="nil"/>
              <w:left w:val="nil"/>
              <w:bottom w:val="nil"/>
              <w:right w:val="nil"/>
            </w:tcBorders>
            <w:shd w:val="clear" w:color="auto" w:fill="auto"/>
            <w:noWrap/>
            <w:vAlign w:val="bottom"/>
            <w:hideMark/>
          </w:tcPr>
          <w:p w:rsidR="00644416" w:rsidRPr="00644416" w:rsidRDefault="00644416" w:rsidP="00644416">
            <w:pPr>
              <w:spacing w:after="0" w:line="240" w:lineRule="auto"/>
              <w:rPr>
                <w:rFonts w:ascii="Arial CYR" w:eastAsia="Times New Roman" w:hAnsi="Arial CYR" w:cs="Arial CYR"/>
                <w:color w:val="000000"/>
                <w:sz w:val="18"/>
                <w:szCs w:val="18"/>
                <w:lang w:eastAsia="ru-RU"/>
              </w:rPr>
            </w:pPr>
          </w:p>
        </w:tc>
        <w:tc>
          <w:tcPr>
            <w:tcW w:w="403" w:type="pct"/>
            <w:tcBorders>
              <w:top w:val="nil"/>
              <w:left w:val="nil"/>
              <w:bottom w:val="nil"/>
              <w:right w:val="nil"/>
            </w:tcBorders>
            <w:shd w:val="clear" w:color="auto" w:fill="auto"/>
            <w:noWrap/>
            <w:vAlign w:val="bottom"/>
            <w:hideMark/>
          </w:tcPr>
          <w:p w:rsidR="00644416" w:rsidRPr="00644416" w:rsidRDefault="00644416" w:rsidP="00644416">
            <w:pPr>
              <w:spacing w:after="0" w:line="240" w:lineRule="auto"/>
              <w:rPr>
                <w:rFonts w:ascii="Arial CYR" w:eastAsia="Times New Roman" w:hAnsi="Arial CYR" w:cs="Arial CYR"/>
                <w:color w:val="000000"/>
                <w:sz w:val="18"/>
                <w:szCs w:val="18"/>
                <w:lang w:eastAsia="ru-RU"/>
              </w:rPr>
            </w:pPr>
          </w:p>
        </w:tc>
        <w:tc>
          <w:tcPr>
            <w:tcW w:w="1631" w:type="pct"/>
            <w:gridSpan w:val="4"/>
            <w:tcBorders>
              <w:top w:val="nil"/>
              <w:left w:val="nil"/>
              <w:bottom w:val="nil"/>
              <w:right w:val="nil"/>
            </w:tcBorders>
            <w:shd w:val="clear" w:color="auto" w:fill="auto"/>
            <w:vAlign w:val="bottom"/>
            <w:hideMark/>
          </w:tcPr>
          <w:p w:rsidR="00644416" w:rsidRDefault="00644416" w:rsidP="00644416">
            <w:pPr>
              <w:spacing w:after="0" w:line="240" w:lineRule="auto"/>
              <w:rPr>
                <w:rFonts w:ascii="Times New Roman" w:eastAsia="Times New Roman" w:hAnsi="Times New Roman"/>
                <w:color w:val="000000"/>
                <w:sz w:val="18"/>
                <w:szCs w:val="18"/>
                <w:lang w:eastAsia="ru-RU"/>
              </w:rPr>
            </w:pPr>
            <w:r w:rsidRPr="00644416">
              <w:rPr>
                <w:rFonts w:ascii="Times New Roman" w:eastAsia="Times New Roman" w:hAnsi="Times New Roman"/>
                <w:color w:val="000000"/>
                <w:sz w:val="18"/>
                <w:szCs w:val="18"/>
                <w:lang w:eastAsia="ru-RU"/>
              </w:rPr>
              <w:t xml:space="preserve">Приложение №2 к постановлению администрации Богучанского района от 08.07.16 №507-п   </w:t>
            </w:r>
          </w:p>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r>
      <w:tr w:rsidR="00644416" w:rsidRPr="00644416" w:rsidTr="00644416">
        <w:trPr>
          <w:trHeight w:val="20"/>
        </w:trPr>
        <w:tc>
          <w:tcPr>
            <w:tcW w:w="455"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802"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1237"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7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0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0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0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03"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c>
          <w:tcPr>
            <w:tcW w:w="422" w:type="pct"/>
            <w:tcBorders>
              <w:top w:val="nil"/>
              <w:left w:val="nil"/>
              <w:bottom w:val="nil"/>
              <w:right w:val="nil"/>
            </w:tcBorders>
            <w:shd w:val="clear" w:color="auto" w:fill="auto"/>
            <w:vAlign w:val="bottom"/>
            <w:hideMark/>
          </w:tcPr>
          <w:p w:rsidR="00644416" w:rsidRPr="00644416" w:rsidRDefault="00644416" w:rsidP="00644416">
            <w:pPr>
              <w:spacing w:after="0" w:line="240" w:lineRule="auto"/>
              <w:rPr>
                <w:rFonts w:ascii="Times New Roman" w:eastAsia="Times New Roman" w:hAnsi="Times New Roman"/>
                <w:color w:val="000000"/>
                <w:sz w:val="18"/>
                <w:szCs w:val="18"/>
                <w:lang w:eastAsia="ru-RU"/>
              </w:rPr>
            </w:pPr>
          </w:p>
        </w:tc>
      </w:tr>
      <w:tr w:rsidR="00644416" w:rsidRPr="00644416" w:rsidTr="00644416">
        <w:trPr>
          <w:trHeight w:val="20"/>
        </w:trPr>
        <w:tc>
          <w:tcPr>
            <w:tcW w:w="5000" w:type="pct"/>
            <w:gridSpan w:val="9"/>
            <w:tcBorders>
              <w:top w:val="nil"/>
              <w:left w:val="nil"/>
              <w:bottom w:val="nil"/>
              <w:right w:val="nil"/>
            </w:tcBorders>
            <w:shd w:val="clear" w:color="auto" w:fill="auto"/>
            <w:vAlign w:val="bottom"/>
            <w:hideMark/>
          </w:tcPr>
          <w:p w:rsidR="00644416" w:rsidRPr="00644416" w:rsidRDefault="00644416" w:rsidP="00644416">
            <w:pPr>
              <w:spacing w:after="0" w:line="240" w:lineRule="auto"/>
              <w:jc w:val="center"/>
              <w:rPr>
                <w:rFonts w:ascii="Times New Roman" w:eastAsia="Times New Roman" w:hAnsi="Times New Roman"/>
                <w:color w:val="000000"/>
                <w:sz w:val="18"/>
                <w:szCs w:val="18"/>
                <w:lang w:eastAsia="ru-RU"/>
              </w:rPr>
            </w:pPr>
            <w:r w:rsidRPr="00644416">
              <w:rPr>
                <w:rFonts w:ascii="Times New Roman" w:eastAsia="Times New Roman" w:hAnsi="Times New Roman"/>
                <w:color w:val="000000"/>
                <w:sz w:val="20"/>
                <w:szCs w:val="18"/>
                <w:lang w:eastAsia="ru-RU"/>
              </w:rPr>
              <w:t xml:space="preserve">Информация о ресурсном обеспечении и прогнозной оценке расходов на реализацию целей </w:t>
            </w:r>
            <w:r w:rsidRPr="00644416">
              <w:rPr>
                <w:rFonts w:ascii="Times New Roman" w:eastAsia="Times New Roman" w:hAnsi="Times New Roman"/>
                <w:color w:val="000000"/>
                <w:sz w:val="20"/>
                <w:szCs w:val="18"/>
                <w:lang w:eastAsia="ru-RU"/>
              </w:rPr>
              <w:br/>
              <w:t>муниципальной  программы «Развитие сельского хозяйства в Богучанском районе» с учетом источников финансирования, в том числе по уровням бюджетной системы</w:t>
            </w: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495"/>
        <w:gridCol w:w="2329"/>
        <w:gridCol w:w="866"/>
        <w:gridCol w:w="732"/>
        <w:gridCol w:w="732"/>
        <w:gridCol w:w="732"/>
        <w:gridCol w:w="732"/>
        <w:gridCol w:w="769"/>
      </w:tblGrid>
      <w:tr w:rsidR="00644416" w:rsidRPr="00644416" w:rsidTr="00644416">
        <w:trPr>
          <w:trHeight w:val="20"/>
        </w:trPr>
        <w:tc>
          <w:tcPr>
            <w:tcW w:w="4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Статус </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12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Ответственный исполнитель, </w:t>
            </w:r>
            <w:r w:rsidRPr="00644416">
              <w:rPr>
                <w:rFonts w:ascii="Times New Roman" w:eastAsia="Times New Roman" w:hAnsi="Times New Roman"/>
                <w:color w:val="000000"/>
                <w:sz w:val="14"/>
                <w:szCs w:val="14"/>
                <w:lang w:eastAsia="ru-RU"/>
              </w:rPr>
              <w:br/>
              <w:t>соисполнители</w:t>
            </w:r>
          </w:p>
        </w:tc>
        <w:tc>
          <w:tcPr>
            <w:tcW w:w="2507" w:type="pct"/>
            <w:gridSpan w:val="6"/>
            <w:tcBorders>
              <w:top w:val="single" w:sz="4" w:space="0" w:color="auto"/>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Оценка расходов </w:t>
            </w:r>
            <w:proofErr w:type="gramStart"/>
            <w:r w:rsidRPr="00644416">
              <w:rPr>
                <w:rFonts w:ascii="Times New Roman" w:eastAsia="Times New Roman" w:hAnsi="Times New Roman"/>
                <w:color w:val="000000"/>
                <w:sz w:val="14"/>
                <w:szCs w:val="14"/>
                <w:lang w:eastAsia="ru-RU"/>
              </w:rPr>
              <w:t xml:space="preserve">( </w:t>
            </w:r>
            <w:proofErr w:type="gramEnd"/>
            <w:r w:rsidRPr="00644416">
              <w:rPr>
                <w:rFonts w:ascii="Times New Roman" w:eastAsia="Times New Roman" w:hAnsi="Times New Roman"/>
                <w:color w:val="000000"/>
                <w:sz w:val="14"/>
                <w:szCs w:val="14"/>
                <w:lang w:eastAsia="ru-RU"/>
              </w:rPr>
              <w:t>руб.), годы</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2014 год</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2015 год</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2016 год</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2017 год</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2018 год</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Итого на  </w:t>
            </w:r>
            <w:r w:rsidRPr="00644416">
              <w:rPr>
                <w:rFonts w:ascii="Times New Roman" w:eastAsia="Times New Roman" w:hAnsi="Times New Roman"/>
                <w:color w:val="000000"/>
                <w:sz w:val="14"/>
                <w:szCs w:val="14"/>
                <w:lang w:eastAsia="ru-RU"/>
              </w:rPr>
              <w:br/>
              <w:t>2014-2018 годы</w:t>
            </w:r>
          </w:p>
        </w:tc>
      </w:tr>
      <w:tr w:rsidR="00644416" w:rsidRPr="00644416" w:rsidTr="00644416">
        <w:trPr>
          <w:trHeight w:val="20"/>
        </w:trPr>
        <w:tc>
          <w:tcPr>
            <w:tcW w:w="454" w:type="pct"/>
            <w:vMerge w:val="restart"/>
            <w:tcBorders>
              <w:top w:val="nil"/>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Муниципальная программа</w:t>
            </w:r>
          </w:p>
        </w:tc>
        <w:tc>
          <w:tcPr>
            <w:tcW w:w="802" w:type="pct"/>
            <w:vMerge w:val="restart"/>
            <w:tcBorders>
              <w:top w:val="nil"/>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"Развитие сельского хозяйства в Богучанском районе"</w:t>
            </w: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Всего </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1 819 218,21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1 884 675,25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1 770 383,00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1 767 910,00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1 767 610,00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9 009 796,46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w:t>
            </w:r>
            <w:proofErr w:type="gramStart"/>
            <w:r w:rsidRPr="00644416">
              <w:rPr>
                <w:rFonts w:ascii="Times New Roman" w:eastAsia="Times New Roman" w:hAnsi="Times New Roman"/>
                <w:color w:val="000000"/>
                <w:sz w:val="14"/>
                <w:szCs w:val="14"/>
                <w:lang w:eastAsia="ru-RU"/>
              </w:rPr>
              <w:t xml:space="preserve"> :</w:t>
            </w:r>
            <w:proofErr w:type="gramEnd"/>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федеральный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44 818,21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104 575,25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373,00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х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х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149 766,46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краевой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1 773 660,07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1 779 720,04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1 769 000,00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1 766 900,00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1 766 600,00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8 855 880,11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районный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739,93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379,96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4 149,89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внебюджетные источники</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бюджеты муниципальных образований</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юридические лица</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outlineLvl w:val="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val="restart"/>
            <w:tcBorders>
              <w:top w:val="single" w:sz="4" w:space="0" w:color="auto"/>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Подпрограмма 1</w:t>
            </w:r>
          </w:p>
        </w:tc>
        <w:tc>
          <w:tcPr>
            <w:tcW w:w="802" w:type="pct"/>
            <w:vMerge w:val="restart"/>
            <w:tcBorders>
              <w:top w:val="single" w:sz="4" w:space="0" w:color="auto"/>
              <w:left w:val="single" w:sz="4" w:space="0" w:color="auto"/>
              <w:bottom w:val="nil"/>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sz w:val="14"/>
                <w:szCs w:val="14"/>
                <w:lang w:eastAsia="ru-RU"/>
              </w:rPr>
            </w:pPr>
            <w:r w:rsidRPr="00644416">
              <w:rPr>
                <w:rFonts w:ascii="Times New Roman" w:eastAsia="Times New Roman" w:hAnsi="Times New Roman"/>
                <w:sz w:val="14"/>
                <w:szCs w:val="14"/>
                <w:lang w:eastAsia="ru-RU"/>
              </w:rPr>
              <w:t>"Поддержка малых форм хозяйствования"</w:t>
            </w: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Всего </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47 518,21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117 375,25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2 773,00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167 966,46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w:t>
            </w:r>
            <w:proofErr w:type="gramStart"/>
            <w:r w:rsidRPr="00644416">
              <w:rPr>
                <w:rFonts w:ascii="Times New Roman" w:eastAsia="Times New Roman" w:hAnsi="Times New Roman"/>
                <w:color w:val="000000"/>
                <w:sz w:val="14"/>
                <w:szCs w:val="14"/>
                <w:lang w:eastAsia="ru-RU"/>
              </w:rPr>
              <w:t xml:space="preserve"> :</w:t>
            </w:r>
            <w:proofErr w:type="gramEnd"/>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федеральный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44 818,21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104 575,25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373,00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х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х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149 766,46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краевой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2 700,00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12 800,00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2 400,00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18 200,00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районный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внебюджетные источники</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бюджеты муниципальных образований</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nil"/>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юридические лица</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Подпрограмма 2</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"Устойчивое развитие сельских территорий"</w:t>
            </w: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Всего </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675 000,00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639 000,00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618 810,00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3 170 430,00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w:t>
            </w:r>
            <w:proofErr w:type="gramStart"/>
            <w:r w:rsidRPr="00644416">
              <w:rPr>
                <w:rFonts w:ascii="Times New Roman" w:eastAsia="Times New Roman" w:hAnsi="Times New Roman"/>
                <w:color w:val="000000"/>
                <w:sz w:val="14"/>
                <w:szCs w:val="14"/>
                <w:lang w:eastAsia="ru-RU"/>
              </w:rPr>
              <w:t xml:space="preserve"> :</w:t>
            </w:r>
            <w:proofErr w:type="gramEnd"/>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федеральный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краевой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674 260,07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638 620,04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617 800,00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617 800,00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617 800,00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3 166 280,11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районный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739,93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379,96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1 010,00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4 149,89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внебюджетные источники</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бюджеты муниципальных образований</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single" w:sz="4" w:space="0" w:color="auto"/>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юридические лица</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w:t>
            </w:r>
            <w:r w:rsidRPr="00644416">
              <w:rPr>
                <w:rFonts w:ascii="Times New Roman" w:eastAsia="Times New Roman" w:hAnsi="Times New Roman"/>
                <w:color w:val="000000"/>
                <w:sz w:val="14"/>
                <w:szCs w:val="14"/>
                <w:lang w:eastAsia="ru-RU"/>
              </w:rPr>
              <w:lastRenderedPageBreak/>
              <w:t xml:space="preserve">-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 xml:space="preserve">                      </w:t>
            </w:r>
            <w:r w:rsidRPr="00644416">
              <w:rPr>
                <w:rFonts w:ascii="Times New Roman" w:eastAsia="Times New Roman" w:hAnsi="Times New Roman"/>
                <w:color w:val="000000"/>
                <w:sz w:val="14"/>
                <w:szCs w:val="14"/>
                <w:lang w:eastAsia="ru-RU"/>
              </w:rPr>
              <w:lastRenderedPageBreak/>
              <w:t xml:space="preserve">-     </w:t>
            </w:r>
          </w:p>
        </w:tc>
      </w:tr>
      <w:tr w:rsidR="00644416" w:rsidRPr="00644416" w:rsidTr="00644416">
        <w:trPr>
          <w:trHeight w:val="20"/>
        </w:trPr>
        <w:tc>
          <w:tcPr>
            <w:tcW w:w="454" w:type="pct"/>
            <w:vMerge w:val="restar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jc w:val="center"/>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lastRenderedPageBreak/>
              <w:t>Подпрограмма 3</w:t>
            </w:r>
          </w:p>
        </w:tc>
        <w:tc>
          <w:tcPr>
            <w:tcW w:w="802" w:type="pct"/>
            <w:vMerge w:val="restart"/>
            <w:tcBorders>
              <w:top w:val="nil"/>
              <w:left w:val="single" w:sz="4" w:space="0" w:color="auto"/>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"Обеспечение реализации муниципальной программы и прочие мероприятия"</w:t>
            </w: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Всего </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1 096 700,00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1 128 300,00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5 671 400,00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 том числе</w:t>
            </w:r>
            <w:proofErr w:type="gramStart"/>
            <w:r w:rsidRPr="00644416">
              <w:rPr>
                <w:rFonts w:ascii="Times New Roman" w:eastAsia="Times New Roman" w:hAnsi="Times New Roman"/>
                <w:color w:val="000000"/>
                <w:sz w:val="14"/>
                <w:szCs w:val="14"/>
                <w:lang w:eastAsia="ru-RU"/>
              </w:rPr>
              <w:t xml:space="preserve"> :</w:t>
            </w:r>
            <w:proofErr w:type="gramEnd"/>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федеральный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краевой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1 096 700,00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1 128 300,00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1 148 800,00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5 671 400,00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районный бюджет</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внебюджетные источники</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бюджеты муниципальных образований</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r w:rsidR="00644416" w:rsidRPr="00644416" w:rsidTr="00644416">
        <w:trPr>
          <w:trHeight w:val="20"/>
        </w:trPr>
        <w:tc>
          <w:tcPr>
            <w:tcW w:w="454"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802" w:type="pct"/>
            <w:vMerge/>
            <w:tcBorders>
              <w:top w:val="nil"/>
              <w:left w:val="single" w:sz="4" w:space="0" w:color="auto"/>
              <w:bottom w:val="single" w:sz="4" w:space="0" w:color="auto"/>
              <w:right w:val="single" w:sz="4" w:space="0" w:color="auto"/>
            </w:tcBorders>
            <w:vAlign w:val="center"/>
            <w:hideMark/>
          </w:tcPr>
          <w:p w:rsidR="00644416" w:rsidRPr="00644416" w:rsidRDefault="00644416" w:rsidP="00644416">
            <w:pPr>
              <w:spacing w:after="0" w:line="240" w:lineRule="auto"/>
              <w:rPr>
                <w:rFonts w:ascii="Times New Roman" w:eastAsia="Times New Roman" w:hAnsi="Times New Roman"/>
                <w:color w:val="000000"/>
                <w:sz w:val="14"/>
                <w:szCs w:val="14"/>
                <w:lang w:eastAsia="ru-RU"/>
              </w:rPr>
            </w:pPr>
          </w:p>
        </w:tc>
        <w:tc>
          <w:tcPr>
            <w:tcW w:w="1237"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ind w:firstLineChars="300" w:firstLine="420"/>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юридические лица</w:t>
            </w:r>
          </w:p>
        </w:tc>
        <w:tc>
          <w:tcPr>
            <w:tcW w:w="47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03"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c>
          <w:tcPr>
            <w:tcW w:w="422" w:type="pct"/>
            <w:tcBorders>
              <w:top w:val="nil"/>
              <w:left w:val="nil"/>
              <w:bottom w:val="single" w:sz="4" w:space="0" w:color="auto"/>
              <w:right w:val="single" w:sz="4" w:space="0" w:color="auto"/>
            </w:tcBorders>
            <w:shd w:val="clear" w:color="auto" w:fill="auto"/>
            <w:hideMark/>
          </w:tcPr>
          <w:p w:rsidR="00644416" w:rsidRPr="00644416" w:rsidRDefault="00644416" w:rsidP="00644416">
            <w:pPr>
              <w:spacing w:after="0" w:line="240" w:lineRule="auto"/>
              <w:jc w:val="right"/>
              <w:rPr>
                <w:rFonts w:ascii="Times New Roman" w:eastAsia="Times New Roman" w:hAnsi="Times New Roman"/>
                <w:color w:val="000000"/>
                <w:sz w:val="14"/>
                <w:szCs w:val="14"/>
                <w:lang w:eastAsia="ru-RU"/>
              </w:rPr>
            </w:pPr>
            <w:r w:rsidRPr="00644416">
              <w:rPr>
                <w:rFonts w:ascii="Times New Roman" w:eastAsia="Times New Roman" w:hAnsi="Times New Roman"/>
                <w:color w:val="000000"/>
                <w:sz w:val="14"/>
                <w:szCs w:val="14"/>
                <w:lang w:eastAsia="ru-RU"/>
              </w:rPr>
              <w:t xml:space="preserve">                      -     </w:t>
            </w: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644416" w:rsidRDefault="00644416" w:rsidP="00644416">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44416">
        <w:rPr>
          <w:rFonts w:ascii="Times New Roman" w:eastAsia="Times New Roman" w:hAnsi="Times New Roman"/>
          <w:sz w:val="18"/>
          <w:szCs w:val="20"/>
          <w:lang w:eastAsia="ru-RU"/>
        </w:rPr>
        <w:t xml:space="preserve">Приложение №3 </w:t>
      </w:r>
    </w:p>
    <w:p w:rsidR="00644416" w:rsidRDefault="00644416" w:rsidP="00644416">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44416">
        <w:rPr>
          <w:rFonts w:ascii="Times New Roman" w:eastAsia="Times New Roman" w:hAnsi="Times New Roman"/>
          <w:sz w:val="18"/>
          <w:szCs w:val="20"/>
          <w:lang w:eastAsia="ru-RU"/>
        </w:rPr>
        <w:t xml:space="preserve">к постановлению администрации </w:t>
      </w:r>
    </w:p>
    <w:p w:rsidR="00644416" w:rsidRPr="00644416" w:rsidRDefault="00644416" w:rsidP="00644416">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44416">
        <w:rPr>
          <w:rFonts w:ascii="Times New Roman" w:eastAsia="Times New Roman" w:hAnsi="Times New Roman"/>
          <w:sz w:val="18"/>
          <w:szCs w:val="20"/>
          <w:lang w:eastAsia="ru-RU"/>
        </w:rPr>
        <w:t>Богучанского района от 08.07.2016 №507-п</w:t>
      </w:r>
    </w:p>
    <w:p w:rsidR="00644416" w:rsidRPr="00644416" w:rsidRDefault="00644416" w:rsidP="00644416">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44416">
        <w:rPr>
          <w:rFonts w:ascii="Times New Roman" w:eastAsia="Times New Roman" w:hAnsi="Times New Roman"/>
          <w:sz w:val="18"/>
          <w:szCs w:val="20"/>
          <w:lang w:eastAsia="ru-RU"/>
        </w:rPr>
        <w:t xml:space="preserve">  </w:t>
      </w:r>
    </w:p>
    <w:p w:rsidR="00644416" w:rsidRPr="00644416" w:rsidRDefault="00644416" w:rsidP="00644416">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44416">
        <w:rPr>
          <w:rFonts w:ascii="Times New Roman" w:eastAsia="Times New Roman" w:hAnsi="Times New Roman"/>
          <w:sz w:val="18"/>
          <w:szCs w:val="20"/>
          <w:lang w:eastAsia="ru-RU"/>
        </w:rPr>
        <w:t>Приложение № 2</w:t>
      </w:r>
    </w:p>
    <w:p w:rsidR="00644416" w:rsidRDefault="00644416" w:rsidP="00644416">
      <w:pPr>
        <w:widowControl w:val="0"/>
        <w:autoSpaceDE w:val="0"/>
        <w:autoSpaceDN w:val="0"/>
        <w:adjustRightInd w:val="0"/>
        <w:spacing w:after="0" w:line="240" w:lineRule="auto"/>
        <w:jc w:val="right"/>
        <w:rPr>
          <w:rFonts w:ascii="Times New Roman" w:eastAsia="Times New Roman" w:hAnsi="Times New Roman"/>
          <w:bCs/>
          <w:sz w:val="18"/>
          <w:szCs w:val="20"/>
          <w:lang w:eastAsia="ru-RU"/>
        </w:rPr>
      </w:pPr>
      <w:r w:rsidRPr="00644416">
        <w:rPr>
          <w:rFonts w:ascii="Times New Roman" w:eastAsia="Times New Roman" w:hAnsi="Times New Roman"/>
          <w:sz w:val="18"/>
          <w:szCs w:val="20"/>
          <w:lang w:eastAsia="ru-RU"/>
        </w:rPr>
        <w:t xml:space="preserve">к подпрограмме </w:t>
      </w:r>
      <w:r w:rsidRPr="00644416">
        <w:rPr>
          <w:rFonts w:ascii="Times New Roman" w:eastAsia="Times New Roman" w:hAnsi="Times New Roman"/>
          <w:bCs/>
          <w:sz w:val="18"/>
          <w:szCs w:val="20"/>
          <w:lang w:eastAsia="ru-RU"/>
        </w:rPr>
        <w:t>«Устойчивое развитие</w:t>
      </w:r>
    </w:p>
    <w:p w:rsidR="00644416" w:rsidRDefault="00644416" w:rsidP="00644416">
      <w:pPr>
        <w:widowControl w:val="0"/>
        <w:autoSpaceDE w:val="0"/>
        <w:autoSpaceDN w:val="0"/>
        <w:adjustRightInd w:val="0"/>
        <w:spacing w:after="0" w:line="240" w:lineRule="auto"/>
        <w:jc w:val="right"/>
        <w:rPr>
          <w:rFonts w:ascii="Times New Roman" w:eastAsia="Times New Roman" w:hAnsi="Times New Roman"/>
          <w:bCs/>
          <w:sz w:val="18"/>
          <w:szCs w:val="20"/>
          <w:lang w:eastAsia="ru-RU"/>
        </w:rPr>
      </w:pPr>
      <w:r w:rsidRPr="00644416">
        <w:rPr>
          <w:rFonts w:ascii="Times New Roman" w:eastAsia="Times New Roman" w:hAnsi="Times New Roman"/>
          <w:bCs/>
          <w:sz w:val="18"/>
          <w:szCs w:val="20"/>
          <w:lang w:eastAsia="ru-RU"/>
        </w:rPr>
        <w:t xml:space="preserve"> сельских территорий», </w:t>
      </w:r>
      <w:proofErr w:type="gramStart"/>
      <w:r w:rsidRPr="00644416">
        <w:rPr>
          <w:rFonts w:ascii="Times New Roman" w:eastAsia="Times New Roman" w:hAnsi="Times New Roman"/>
          <w:bCs/>
          <w:sz w:val="18"/>
          <w:szCs w:val="20"/>
          <w:lang w:eastAsia="ru-RU"/>
        </w:rPr>
        <w:t>реализуемой</w:t>
      </w:r>
      <w:proofErr w:type="gramEnd"/>
      <w:r w:rsidRPr="00644416">
        <w:rPr>
          <w:rFonts w:ascii="Times New Roman" w:eastAsia="Times New Roman" w:hAnsi="Times New Roman"/>
          <w:bCs/>
          <w:sz w:val="18"/>
          <w:szCs w:val="20"/>
          <w:lang w:eastAsia="ru-RU"/>
        </w:rPr>
        <w:t xml:space="preserve"> в рамках</w:t>
      </w:r>
    </w:p>
    <w:p w:rsidR="00644416" w:rsidRDefault="00644416" w:rsidP="00644416">
      <w:pPr>
        <w:widowControl w:val="0"/>
        <w:autoSpaceDE w:val="0"/>
        <w:autoSpaceDN w:val="0"/>
        <w:adjustRightInd w:val="0"/>
        <w:spacing w:after="0" w:line="240" w:lineRule="auto"/>
        <w:jc w:val="right"/>
        <w:rPr>
          <w:rFonts w:ascii="Times New Roman" w:eastAsia="Times New Roman" w:hAnsi="Times New Roman"/>
          <w:bCs/>
          <w:sz w:val="18"/>
          <w:szCs w:val="20"/>
          <w:lang w:eastAsia="ru-RU"/>
        </w:rPr>
      </w:pPr>
      <w:r w:rsidRPr="00644416">
        <w:rPr>
          <w:rFonts w:ascii="Times New Roman" w:eastAsia="Times New Roman" w:hAnsi="Times New Roman"/>
          <w:bCs/>
          <w:sz w:val="18"/>
          <w:szCs w:val="20"/>
          <w:lang w:eastAsia="ru-RU"/>
        </w:rPr>
        <w:t xml:space="preserve"> муниципальной программы</w:t>
      </w:r>
    </w:p>
    <w:p w:rsidR="00644416" w:rsidRDefault="00644416" w:rsidP="00644416">
      <w:pPr>
        <w:widowControl w:val="0"/>
        <w:autoSpaceDE w:val="0"/>
        <w:autoSpaceDN w:val="0"/>
        <w:adjustRightInd w:val="0"/>
        <w:spacing w:after="0" w:line="240" w:lineRule="auto"/>
        <w:jc w:val="right"/>
        <w:rPr>
          <w:rFonts w:ascii="Times New Roman" w:eastAsia="Times New Roman" w:hAnsi="Times New Roman"/>
          <w:bCs/>
          <w:sz w:val="18"/>
          <w:szCs w:val="20"/>
          <w:lang w:eastAsia="ru-RU"/>
        </w:rPr>
      </w:pPr>
      <w:r w:rsidRPr="00644416">
        <w:rPr>
          <w:rFonts w:ascii="Times New Roman" w:eastAsia="Times New Roman" w:hAnsi="Times New Roman"/>
          <w:bCs/>
          <w:sz w:val="18"/>
          <w:szCs w:val="20"/>
          <w:lang w:eastAsia="ru-RU"/>
        </w:rPr>
        <w:t xml:space="preserve"> «Развитие сельского хозяйства в Богучанском районе»</w:t>
      </w:r>
    </w:p>
    <w:p w:rsidR="00644416" w:rsidRPr="00644416" w:rsidRDefault="00644416" w:rsidP="00644416">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644416">
        <w:rPr>
          <w:rFonts w:ascii="Times New Roman" w:eastAsia="Times New Roman" w:hAnsi="Times New Roman"/>
          <w:bCs/>
          <w:sz w:val="18"/>
          <w:szCs w:val="20"/>
          <w:lang w:eastAsia="ru-RU"/>
        </w:rPr>
        <w:t xml:space="preserve"> </w:t>
      </w:r>
      <w:r w:rsidRPr="00644416">
        <w:rPr>
          <w:rFonts w:ascii="Times New Roman" w:eastAsia="Times New Roman" w:hAnsi="Times New Roman"/>
          <w:sz w:val="18"/>
          <w:szCs w:val="20"/>
          <w:lang w:eastAsia="ru-RU"/>
        </w:rPr>
        <w:t xml:space="preserve">  </w:t>
      </w:r>
    </w:p>
    <w:p w:rsidR="00F45CFE" w:rsidRDefault="00644416" w:rsidP="00644416">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644416">
        <w:rPr>
          <w:rFonts w:ascii="Times New Roman" w:eastAsia="Times New Roman" w:hAnsi="Times New Roman"/>
          <w:bCs/>
          <w:sz w:val="20"/>
          <w:szCs w:val="20"/>
          <w:lang w:eastAsia="ru-RU"/>
        </w:rPr>
        <w:t>Перечень мероприятий подпрограммы</w:t>
      </w:r>
    </w:p>
    <w:p w:rsidR="00644416" w:rsidRDefault="00644416" w:rsidP="00644416">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0A0"/>
      </w:tblPr>
      <w:tblGrid>
        <w:gridCol w:w="376"/>
        <w:gridCol w:w="1281"/>
        <w:gridCol w:w="22"/>
        <w:gridCol w:w="1095"/>
        <w:gridCol w:w="374"/>
        <w:gridCol w:w="374"/>
        <w:gridCol w:w="374"/>
        <w:gridCol w:w="374"/>
        <w:gridCol w:w="699"/>
        <w:gridCol w:w="699"/>
        <w:gridCol w:w="653"/>
        <w:gridCol w:w="614"/>
        <w:gridCol w:w="699"/>
        <w:gridCol w:w="763"/>
        <w:gridCol w:w="1173"/>
      </w:tblGrid>
      <w:tr w:rsidR="00644416" w:rsidRPr="00644416" w:rsidTr="00644416">
        <w:trPr>
          <w:trHeight w:val="20"/>
        </w:trPr>
        <w:tc>
          <w:tcPr>
            <w:tcW w:w="193" w:type="pct"/>
            <w:vMerge w:val="restart"/>
            <w:tcBorders>
              <w:top w:val="single" w:sz="4" w:space="0" w:color="auto"/>
              <w:left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sz w:val="14"/>
                <w:szCs w:val="14"/>
              </w:rPr>
            </w:pPr>
          </w:p>
        </w:tc>
        <w:tc>
          <w:tcPr>
            <w:tcW w:w="829" w:type="pct"/>
            <w:vMerge w:val="restart"/>
            <w:tcBorders>
              <w:top w:val="single" w:sz="4" w:space="0" w:color="auto"/>
              <w:left w:val="single" w:sz="4" w:space="0" w:color="auto"/>
              <w:bottom w:val="single" w:sz="4" w:space="0" w:color="000000"/>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Наименование  мероприятия подпрограммы</w:t>
            </w:r>
          </w:p>
        </w:tc>
        <w:tc>
          <w:tcPr>
            <w:tcW w:w="566" w:type="pct"/>
            <w:gridSpan w:val="2"/>
            <w:vMerge w:val="restart"/>
            <w:tcBorders>
              <w:top w:val="single" w:sz="4" w:space="0" w:color="auto"/>
              <w:left w:val="single" w:sz="4" w:space="0" w:color="auto"/>
              <w:bottom w:val="single" w:sz="4" w:space="0" w:color="000000"/>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 xml:space="preserve">ГРБС </w:t>
            </w:r>
          </w:p>
        </w:tc>
        <w:tc>
          <w:tcPr>
            <w:tcW w:w="580" w:type="pct"/>
            <w:gridSpan w:val="4"/>
            <w:tcBorders>
              <w:top w:val="single" w:sz="4" w:space="0" w:color="auto"/>
              <w:left w:val="nil"/>
              <w:bottom w:val="single" w:sz="4" w:space="0" w:color="auto"/>
              <w:right w:val="single" w:sz="4" w:space="0" w:color="000000"/>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Код бюджетной классификации</w:t>
            </w:r>
          </w:p>
        </w:tc>
        <w:tc>
          <w:tcPr>
            <w:tcW w:w="2100" w:type="pct"/>
            <w:gridSpan w:val="6"/>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Расходы (руб.), годы</w:t>
            </w:r>
          </w:p>
        </w:tc>
        <w:tc>
          <w:tcPr>
            <w:tcW w:w="732" w:type="pct"/>
            <w:vMerge w:val="restart"/>
            <w:tcBorders>
              <w:top w:val="single" w:sz="4" w:space="0" w:color="auto"/>
              <w:left w:val="nil"/>
              <w:right w:val="single" w:sz="4" w:space="0" w:color="auto"/>
            </w:tcBorders>
            <w:vAlign w:val="center"/>
          </w:tcPr>
          <w:p w:rsidR="00644416" w:rsidRPr="00644416" w:rsidRDefault="00644416" w:rsidP="00644416">
            <w:pPr>
              <w:tabs>
                <w:tab w:val="left" w:pos="1576"/>
              </w:tabs>
              <w:spacing w:after="0" w:line="240" w:lineRule="auto"/>
              <w:ind w:right="-30"/>
              <w:jc w:val="center"/>
              <w:rPr>
                <w:rFonts w:ascii="Times New Roman" w:hAnsi="Times New Roman"/>
                <w:sz w:val="14"/>
                <w:szCs w:val="14"/>
              </w:rPr>
            </w:pPr>
            <w:r w:rsidRPr="00644416">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644416" w:rsidRPr="00644416" w:rsidTr="00644416">
        <w:trPr>
          <w:cantSplit/>
          <w:trHeight w:val="20"/>
        </w:trPr>
        <w:tc>
          <w:tcPr>
            <w:tcW w:w="193" w:type="pct"/>
            <w:vMerge/>
            <w:tcBorders>
              <w:left w:val="single" w:sz="4" w:space="0" w:color="auto"/>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sz w:val="14"/>
                <w:szCs w:val="14"/>
              </w:rPr>
            </w:pPr>
          </w:p>
        </w:tc>
        <w:tc>
          <w:tcPr>
            <w:tcW w:w="829" w:type="pct"/>
            <w:vMerge/>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p>
        </w:tc>
        <w:tc>
          <w:tcPr>
            <w:tcW w:w="566" w:type="pct"/>
            <w:gridSpan w:val="2"/>
            <w:vMerge/>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p>
        </w:tc>
        <w:tc>
          <w:tcPr>
            <w:tcW w:w="154" w:type="pct"/>
            <w:tcBorders>
              <w:top w:val="nil"/>
              <w:left w:val="nil"/>
              <w:bottom w:val="single" w:sz="4" w:space="0" w:color="auto"/>
              <w:right w:val="single" w:sz="4" w:space="0" w:color="auto"/>
            </w:tcBorders>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ГРБС</w:t>
            </w:r>
          </w:p>
        </w:tc>
        <w:tc>
          <w:tcPr>
            <w:tcW w:w="125" w:type="pct"/>
            <w:tcBorders>
              <w:top w:val="nil"/>
              <w:left w:val="nil"/>
              <w:bottom w:val="single" w:sz="4" w:space="0" w:color="auto"/>
              <w:right w:val="single" w:sz="4" w:space="0" w:color="auto"/>
            </w:tcBorders>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РзПр</w:t>
            </w:r>
          </w:p>
        </w:tc>
        <w:tc>
          <w:tcPr>
            <w:tcW w:w="157" w:type="pct"/>
            <w:tcBorders>
              <w:top w:val="nil"/>
              <w:left w:val="nil"/>
              <w:bottom w:val="single" w:sz="4" w:space="0" w:color="auto"/>
              <w:right w:val="single" w:sz="4" w:space="0" w:color="auto"/>
            </w:tcBorders>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ЦСР</w:t>
            </w:r>
          </w:p>
        </w:tc>
        <w:tc>
          <w:tcPr>
            <w:tcW w:w="143" w:type="pct"/>
            <w:tcBorders>
              <w:top w:val="nil"/>
              <w:left w:val="nil"/>
              <w:bottom w:val="single" w:sz="4" w:space="0" w:color="auto"/>
              <w:right w:val="single" w:sz="4" w:space="0" w:color="auto"/>
            </w:tcBorders>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ВР</w:t>
            </w:r>
          </w:p>
        </w:tc>
        <w:tc>
          <w:tcPr>
            <w:tcW w:w="343" w:type="pct"/>
            <w:tcBorders>
              <w:top w:val="nil"/>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2014 год</w:t>
            </w:r>
          </w:p>
        </w:tc>
        <w:tc>
          <w:tcPr>
            <w:tcW w:w="360" w:type="pct"/>
            <w:tcBorders>
              <w:top w:val="nil"/>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2015 год</w:t>
            </w:r>
          </w:p>
        </w:tc>
        <w:tc>
          <w:tcPr>
            <w:tcW w:w="326" w:type="pct"/>
            <w:tcBorders>
              <w:top w:val="nil"/>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2016 год</w:t>
            </w:r>
          </w:p>
        </w:tc>
        <w:tc>
          <w:tcPr>
            <w:tcW w:w="326" w:type="pct"/>
            <w:tcBorders>
              <w:top w:val="nil"/>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2017 год</w:t>
            </w:r>
          </w:p>
        </w:tc>
        <w:tc>
          <w:tcPr>
            <w:tcW w:w="345" w:type="pct"/>
            <w:tcBorders>
              <w:top w:val="nil"/>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p>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2018</w:t>
            </w:r>
          </w:p>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год</w:t>
            </w:r>
          </w:p>
        </w:tc>
        <w:tc>
          <w:tcPr>
            <w:tcW w:w="400" w:type="pct"/>
            <w:tcBorders>
              <w:top w:val="nil"/>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Итого на период 2014-2018 годы</w:t>
            </w:r>
          </w:p>
        </w:tc>
        <w:tc>
          <w:tcPr>
            <w:tcW w:w="732" w:type="pct"/>
            <w:vMerge/>
            <w:tcBorders>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p>
        </w:tc>
      </w:tr>
      <w:tr w:rsidR="00644416" w:rsidRPr="00644416" w:rsidTr="00644416">
        <w:trPr>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bCs/>
                <w:sz w:val="14"/>
                <w:szCs w:val="14"/>
              </w:rPr>
            </w:pPr>
          </w:p>
        </w:tc>
        <w:tc>
          <w:tcPr>
            <w:tcW w:w="4807" w:type="pct"/>
            <w:gridSpan w:val="14"/>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bCs/>
                <w:sz w:val="14"/>
                <w:szCs w:val="14"/>
              </w:rPr>
            </w:pPr>
            <w:r w:rsidRPr="00644416">
              <w:rPr>
                <w:rFonts w:ascii="Times New Roman" w:hAnsi="Times New Roman"/>
                <w:bCs/>
                <w:sz w:val="14"/>
                <w:szCs w:val="14"/>
              </w:rPr>
              <w:t>Цель: Создание комфортных условий жизнедеятельности в Богучанском районе</w:t>
            </w:r>
          </w:p>
        </w:tc>
      </w:tr>
      <w:tr w:rsidR="00644416" w:rsidRPr="00644416" w:rsidTr="00644416">
        <w:trPr>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bCs/>
                <w:sz w:val="14"/>
                <w:szCs w:val="14"/>
              </w:rPr>
            </w:pPr>
            <w:r w:rsidRPr="00644416">
              <w:rPr>
                <w:rFonts w:ascii="Times New Roman" w:hAnsi="Times New Roman"/>
                <w:bCs/>
                <w:sz w:val="14"/>
                <w:szCs w:val="14"/>
              </w:rPr>
              <w:t>1</w:t>
            </w:r>
          </w:p>
        </w:tc>
        <w:tc>
          <w:tcPr>
            <w:tcW w:w="4807" w:type="pct"/>
            <w:gridSpan w:val="14"/>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bCs/>
                <w:sz w:val="14"/>
                <w:szCs w:val="14"/>
              </w:rPr>
            </w:pPr>
            <w:r w:rsidRPr="00644416">
              <w:rPr>
                <w:rFonts w:ascii="Times New Roman" w:hAnsi="Times New Roman"/>
                <w:bCs/>
                <w:sz w:val="14"/>
                <w:szCs w:val="14"/>
              </w:rPr>
              <w:t>Задача 1.Обеспечение доступности улучшения жилищных условий молодых семей и молодых специалистов, проживающих в Богучанском районе</w:t>
            </w:r>
          </w:p>
        </w:tc>
      </w:tr>
      <w:tr w:rsidR="00644416" w:rsidRPr="00644416" w:rsidTr="00644416">
        <w:trPr>
          <w:cantSplit/>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widowControl w:val="0"/>
              <w:autoSpaceDE w:val="0"/>
              <w:autoSpaceDN w:val="0"/>
              <w:adjustRightInd w:val="0"/>
              <w:spacing w:after="0" w:line="240" w:lineRule="auto"/>
              <w:outlineLvl w:val="2"/>
              <w:rPr>
                <w:rFonts w:ascii="Times New Roman" w:hAnsi="Times New Roman"/>
                <w:sz w:val="14"/>
                <w:szCs w:val="14"/>
              </w:rPr>
            </w:pPr>
            <w:r w:rsidRPr="00644416">
              <w:rPr>
                <w:rFonts w:ascii="Times New Roman" w:hAnsi="Times New Roman"/>
                <w:sz w:val="14"/>
                <w:szCs w:val="14"/>
              </w:rPr>
              <w:t>1.1</w:t>
            </w:r>
          </w:p>
        </w:tc>
        <w:tc>
          <w:tcPr>
            <w:tcW w:w="911" w:type="pct"/>
            <w:gridSpan w:val="2"/>
            <w:tcBorders>
              <w:top w:val="single" w:sz="4" w:space="0" w:color="auto"/>
              <w:left w:val="single" w:sz="4" w:space="0" w:color="auto"/>
              <w:bottom w:val="single" w:sz="4" w:space="0" w:color="auto"/>
              <w:right w:val="single" w:sz="4" w:space="0" w:color="auto"/>
            </w:tcBorders>
          </w:tcPr>
          <w:p w:rsidR="00644416" w:rsidRPr="00644416" w:rsidRDefault="00644416" w:rsidP="00644416">
            <w:pPr>
              <w:widowControl w:val="0"/>
              <w:autoSpaceDE w:val="0"/>
              <w:autoSpaceDN w:val="0"/>
              <w:adjustRightInd w:val="0"/>
              <w:spacing w:after="0" w:line="240" w:lineRule="auto"/>
              <w:outlineLvl w:val="2"/>
              <w:rPr>
                <w:rFonts w:ascii="Times New Roman" w:hAnsi="Times New Roman"/>
                <w:sz w:val="14"/>
                <w:szCs w:val="14"/>
              </w:rPr>
            </w:pPr>
            <w:r w:rsidRPr="00644416">
              <w:rPr>
                <w:rFonts w:ascii="Times New Roman" w:hAnsi="Times New Roman"/>
                <w:sz w:val="14"/>
                <w:szCs w:val="14"/>
              </w:rPr>
              <w:t xml:space="preserve">Субсидии на  софинансирование расходных обязательств муниципальных образований по предоставлению социальных выплат молодым семьям и молодым специалистам, проживающим </w:t>
            </w:r>
            <w:proofErr w:type="gramStart"/>
            <w:r w:rsidRPr="00644416">
              <w:rPr>
                <w:rFonts w:ascii="Times New Roman" w:hAnsi="Times New Roman"/>
                <w:sz w:val="14"/>
                <w:szCs w:val="14"/>
              </w:rPr>
              <w:t>в</w:t>
            </w:r>
            <w:proofErr w:type="gramEnd"/>
            <w:r w:rsidRPr="00644416">
              <w:rPr>
                <w:rFonts w:ascii="Times New Roman" w:hAnsi="Times New Roman"/>
                <w:sz w:val="14"/>
                <w:szCs w:val="14"/>
              </w:rPr>
              <w:t xml:space="preserve"> сельской</w:t>
            </w:r>
          </w:p>
          <w:p w:rsidR="00644416" w:rsidRPr="00644416" w:rsidRDefault="00644416" w:rsidP="00644416">
            <w:pPr>
              <w:widowControl w:val="0"/>
              <w:autoSpaceDE w:val="0"/>
              <w:autoSpaceDN w:val="0"/>
              <w:adjustRightInd w:val="0"/>
              <w:spacing w:after="0" w:line="240" w:lineRule="auto"/>
              <w:rPr>
                <w:rFonts w:ascii="Times New Roman" w:hAnsi="Times New Roman"/>
                <w:sz w:val="14"/>
                <w:szCs w:val="14"/>
                <w:highlight w:val="yellow"/>
              </w:rPr>
            </w:pPr>
            <w:proofErr w:type="gramStart"/>
            <w:r w:rsidRPr="00644416">
              <w:rPr>
                <w:rFonts w:ascii="Times New Roman" w:hAnsi="Times New Roman"/>
                <w:sz w:val="14"/>
                <w:szCs w:val="14"/>
              </w:rPr>
              <w:t>местности и являющимся участниками муниципальных целевых программ, на строительство или приобретение нового жилья в сельской местности</w:t>
            </w:r>
            <w:proofErr w:type="gramEnd"/>
          </w:p>
        </w:tc>
        <w:tc>
          <w:tcPr>
            <w:tcW w:w="484"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Администрация Богучанского района</w:t>
            </w:r>
          </w:p>
        </w:tc>
        <w:tc>
          <w:tcPr>
            <w:tcW w:w="154" w:type="pct"/>
            <w:tcBorders>
              <w:top w:val="single" w:sz="4" w:space="0" w:color="auto"/>
              <w:left w:val="single" w:sz="4" w:space="0" w:color="auto"/>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806</w:t>
            </w:r>
          </w:p>
        </w:tc>
        <w:tc>
          <w:tcPr>
            <w:tcW w:w="125" w:type="pct"/>
            <w:tcBorders>
              <w:top w:val="single" w:sz="4" w:space="0" w:color="auto"/>
              <w:left w:val="single" w:sz="4" w:space="0" w:color="auto"/>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1003</w:t>
            </w:r>
          </w:p>
        </w:tc>
        <w:tc>
          <w:tcPr>
            <w:tcW w:w="157" w:type="pct"/>
            <w:tcBorders>
              <w:top w:val="single" w:sz="4" w:space="0" w:color="auto"/>
              <w:left w:val="single" w:sz="4" w:space="0" w:color="auto"/>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1227453</w:t>
            </w:r>
          </w:p>
        </w:tc>
        <w:tc>
          <w:tcPr>
            <w:tcW w:w="143" w:type="pct"/>
            <w:tcBorders>
              <w:top w:val="single" w:sz="4" w:space="0" w:color="auto"/>
              <w:left w:val="single" w:sz="4" w:space="0" w:color="auto"/>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322</w:t>
            </w:r>
          </w:p>
        </w:tc>
        <w:tc>
          <w:tcPr>
            <w:tcW w:w="343" w:type="pct"/>
            <w:tcBorders>
              <w:top w:val="single" w:sz="4" w:space="0" w:color="auto"/>
              <w:left w:val="single" w:sz="4" w:space="0" w:color="auto"/>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color w:val="000000"/>
                <w:sz w:val="14"/>
                <w:szCs w:val="14"/>
              </w:rPr>
              <w:t>х</w:t>
            </w:r>
          </w:p>
        </w:tc>
        <w:tc>
          <w:tcPr>
            <w:tcW w:w="360" w:type="pct"/>
            <w:tcBorders>
              <w:top w:val="single" w:sz="4" w:space="0" w:color="auto"/>
              <w:left w:val="single" w:sz="4" w:space="0" w:color="auto"/>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х</w:t>
            </w:r>
          </w:p>
        </w:tc>
        <w:tc>
          <w:tcPr>
            <w:tcW w:w="326" w:type="pct"/>
            <w:tcBorders>
              <w:top w:val="single" w:sz="4" w:space="0" w:color="auto"/>
              <w:left w:val="single" w:sz="4" w:space="0" w:color="auto"/>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х</w:t>
            </w:r>
          </w:p>
        </w:tc>
        <w:tc>
          <w:tcPr>
            <w:tcW w:w="326"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sz w:val="14"/>
                <w:szCs w:val="14"/>
              </w:rPr>
              <w:t>х</w:t>
            </w: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color w:val="000000"/>
                <w:sz w:val="14"/>
                <w:szCs w:val="14"/>
              </w:rPr>
              <w:t>х</w:t>
            </w: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color w:val="000000"/>
                <w:sz w:val="14"/>
                <w:szCs w:val="14"/>
              </w:rPr>
              <w:t>х</w:t>
            </w:r>
          </w:p>
        </w:tc>
        <w:tc>
          <w:tcPr>
            <w:tcW w:w="732"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pStyle w:val="ConsPlusNonformat"/>
              <w:widowControl/>
              <w:rPr>
                <w:rFonts w:ascii="Times New Roman" w:hAnsi="Times New Roman" w:cs="Times New Roman"/>
                <w:sz w:val="14"/>
                <w:szCs w:val="14"/>
              </w:rPr>
            </w:pPr>
            <w:r w:rsidRPr="00644416">
              <w:rPr>
                <w:rFonts w:ascii="Times New Roman" w:eastAsia="Calibri" w:hAnsi="Times New Roman" w:cs="Times New Roman"/>
                <w:sz w:val="14"/>
                <w:szCs w:val="14"/>
                <w:lang w:eastAsia="en-US"/>
              </w:rPr>
              <w:t xml:space="preserve">Ввод (приобретение) жилья молодым семьям и молодым специалистам, проживающим в Богучанском районе </w:t>
            </w:r>
            <w:r w:rsidRPr="00644416">
              <w:rPr>
                <w:rFonts w:ascii="Times New Roman" w:hAnsi="Times New Roman"/>
                <w:sz w:val="14"/>
                <w:szCs w:val="14"/>
              </w:rPr>
              <w:t xml:space="preserve">за период с 2014 по 2018 годы </w:t>
            </w:r>
            <w:r w:rsidRPr="00644416">
              <w:rPr>
                <w:rFonts w:ascii="Times New Roman" w:eastAsia="Calibri" w:hAnsi="Times New Roman" w:cs="Times New Roman"/>
                <w:sz w:val="14"/>
                <w:szCs w:val="14"/>
                <w:lang w:eastAsia="en-US"/>
              </w:rPr>
              <w:t>площадью до 629,2  кв</w:t>
            </w:r>
            <w:proofErr w:type="gramStart"/>
            <w:r w:rsidRPr="00644416">
              <w:rPr>
                <w:rFonts w:ascii="Times New Roman" w:eastAsia="Calibri" w:hAnsi="Times New Roman" w:cs="Times New Roman"/>
                <w:sz w:val="14"/>
                <w:szCs w:val="14"/>
                <w:lang w:eastAsia="en-US"/>
              </w:rPr>
              <w:t>.м</w:t>
            </w:r>
            <w:proofErr w:type="gramEnd"/>
            <w:r w:rsidRPr="00644416">
              <w:rPr>
                <w:rFonts w:ascii="Times New Roman" w:eastAsia="Calibri" w:hAnsi="Times New Roman" w:cs="Times New Roman"/>
                <w:sz w:val="14"/>
                <w:szCs w:val="14"/>
                <w:lang w:eastAsia="en-US"/>
              </w:rPr>
              <w:t>;</w:t>
            </w:r>
          </w:p>
        </w:tc>
      </w:tr>
      <w:tr w:rsidR="00644416" w:rsidRPr="00644416" w:rsidTr="001B2916">
        <w:trPr>
          <w:cantSplit/>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bCs/>
                <w:sz w:val="14"/>
                <w:szCs w:val="14"/>
              </w:rPr>
            </w:pPr>
            <w:r w:rsidRPr="00644416">
              <w:rPr>
                <w:rFonts w:ascii="Times New Roman" w:hAnsi="Times New Roman"/>
                <w:bCs/>
                <w:sz w:val="14"/>
                <w:szCs w:val="14"/>
              </w:rPr>
              <w:t>2</w:t>
            </w:r>
          </w:p>
        </w:tc>
        <w:tc>
          <w:tcPr>
            <w:tcW w:w="4807" w:type="pct"/>
            <w:gridSpan w:val="14"/>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bCs/>
                <w:sz w:val="14"/>
                <w:szCs w:val="14"/>
              </w:rPr>
            </w:pPr>
            <w:r w:rsidRPr="00644416">
              <w:rPr>
                <w:rFonts w:ascii="Times New Roman" w:hAnsi="Times New Roman"/>
                <w:bCs/>
                <w:sz w:val="14"/>
                <w:szCs w:val="14"/>
              </w:rPr>
              <w:t>Задача 2.Предупреждение возникновения и распространения заболеваний, опасных для человека и животных</w:t>
            </w:r>
          </w:p>
        </w:tc>
      </w:tr>
      <w:tr w:rsidR="00644416" w:rsidRPr="00644416" w:rsidTr="001B2916">
        <w:trPr>
          <w:cantSplit/>
          <w:trHeight w:val="20"/>
        </w:trPr>
        <w:tc>
          <w:tcPr>
            <w:tcW w:w="193" w:type="pct"/>
            <w:vMerge w:val="restart"/>
            <w:tcBorders>
              <w:top w:val="single" w:sz="4" w:space="0" w:color="auto"/>
              <w:left w:val="single" w:sz="4" w:space="0" w:color="auto"/>
              <w:right w:val="single" w:sz="4" w:space="0" w:color="auto"/>
            </w:tcBorders>
          </w:tcPr>
          <w:p w:rsidR="00644416" w:rsidRPr="00644416" w:rsidRDefault="00644416" w:rsidP="00644416">
            <w:pPr>
              <w:pStyle w:val="affff7"/>
              <w:spacing w:after="0" w:line="240" w:lineRule="auto"/>
              <w:ind w:left="0"/>
              <w:jc w:val="center"/>
              <w:rPr>
                <w:rFonts w:ascii="Times New Roman" w:hAnsi="Times New Roman"/>
                <w:sz w:val="14"/>
                <w:szCs w:val="14"/>
                <w:lang w:eastAsia="ru-RU"/>
              </w:rPr>
            </w:pPr>
            <w:r w:rsidRPr="00644416">
              <w:rPr>
                <w:rFonts w:ascii="Times New Roman" w:hAnsi="Times New Roman"/>
                <w:sz w:val="14"/>
                <w:szCs w:val="14"/>
                <w:lang w:eastAsia="ru-RU"/>
              </w:rPr>
              <w:t>2.1</w:t>
            </w:r>
          </w:p>
        </w:tc>
        <w:tc>
          <w:tcPr>
            <w:tcW w:w="829"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pStyle w:val="affff7"/>
              <w:spacing w:after="0" w:line="240" w:lineRule="auto"/>
              <w:ind w:left="0"/>
              <w:rPr>
                <w:rFonts w:ascii="Times New Roman" w:hAnsi="Times New Roman"/>
                <w:sz w:val="14"/>
                <w:szCs w:val="14"/>
                <w:lang w:eastAsia="ru-RU"/>
              </w:rPr>
            </w:pPr>
            <w:r w:rsidRPr="00644416">
              <w:rPr>
                <w:rFonts w:ascii="Times New Roman" w:hAnsi="Times New Roman"/>
                <w:sz w:val="14"/>
                <w:szCs w:val="14"/>
                <w:lang w:eastAsia="ru-RU"/>
              </w:rPr>
              <w:t>Субсидии муниципальным образованиям края на проведение работ по уничтожению сорняков дикорастущей конопли</w:t>
            </w:r>
          </w:p>
        </w:tc>
        <w:tc>
          <w:tcPr>
            <w:tcW w:w="566" w:type="pct"/>
            <w:gridSpan w:val="2"/>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Администрация Богучанского района</w:t>
            </w:r>
          </w:p>
        </w:tc>
        <w:tc>
          <w:tcPr>
            <w:tcW w:w="154"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806</w:t>
            </w:r>
          </w:p>
        </w:tc>
        <w:tc>
          <w:tcPr>
            <w:tcW w:w="125"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0412</w:t>
            </w:r>
          </w:p>
        </w:tc>
        <w:tc>
          <w:tcPr>
            <w:tcW w:w="157"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1227451</w:t>
            </w:r>
          </w:p>
        </w:tc>
        <w:tc>
          <w:tcPr>
            <w:tcW w:w="143"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244</w:t>
            </w:r>
          </w:p>
        </w:tc>
        <w:tc>
          <w:tcPr>
            <w:tcW w:w="343"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73260,07</w:t>
            </w:r>
          </w:p>
        </w:tc>
        <w:tc>
          <w:tcPr>
            <w:tcW w:w="360"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37620,04</w:t>
            </w:r>
          </w:p>
        </w:tc>
        <w:tc>
          <w:tcPr>
            <w:tcW w:w="326"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х</w:t>
            </w:r>
          </w:p>
        </w:tc>
        <w:tc>
          <w:tcPr>
            <w:tcW w:w="326" w:type="pct"/>
            <w:tcBorders>
              <w:top w:val="single" w:sz="4" w:space="0" w:color="auto"/>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sz w:val="14"/>
                <w:szCs w:val="14"/>
              </w:rPr>
              <w:t>х</w:t>
            </w: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sz w:val="14"/>
                <w:szCs w:val="14"/>
              </w:rPr>
              <w:t>х</w:t>
            </w: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color w:val="000000"/>
                <w:sz w:val="14"/>
                <w:szCs w:val="14"/>
              </w:rPr>
              <w:t>110880,11</w:t>
            </w:r>
          </w:p>
        </w:tc>
        <w:tc>
          <w:tcPr>
            <w:tcW w:w="732" w:type="pct"/>
            <w:vMerge w:val="restar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За период с 2014 по 2018 годы будут уничтожены очаги дикорастущей конопли в д. Каменка общей площадью 106 га</w:t>
            </w:r>
          </w:p>
        </w:tc>
      </w:tr>
      <w:tr w:rsidR="00644416" w:rsidRPr="00644416" w:rsidTr="001B2916">
        <w:trPr>
          <w:cantSplit/>
          <w:trHeight w:val="20"/>
        </w:trPr>
        <w:tc>
          <w:tcPr>
            <w:tcW w:w="193" w:type="pct"/>
            <w:vMerge/>
            <w:tcBorders>
              <w:left w:val="single" w:sz="4" w:space="0" w:color="auto"/>
              <w:right w:val="single" w:sz="4" w:space="0" w:color="auto"/>
            </w:tcBorders>
          </w:tcPr>
          <w:p w:rsidR="00644416" w:rsidRPr="00644416" w:rsidRDefault="00644416" w:rsidP="00644416">
            <w:pPr>
              <w:pStyle w:val="affff7"/>
              <w:spacing w:after="0" w:line="240" w:lineRule="auto"/>
              <w:ind w:left="0"/>
              <w:jc w:val="center"/>
              <w:rPr>
                <w:rFonts w:ascii="Times New Roman" w:hAnsi="Times New Roman"/>
                <w:sz w:val="14"/>
                <w:szCs w:val="14"/>
                <w:lang w:eastAsia="ru-RU"/>
              </w:rPr>
            </w:pPr>
          </w:p>
        </w:tc>
        <w:tc>
          <w:tcPr>
            <w:tcW w:w="829" w:type="pct"/>
            <w:vMerge w:val="restart"/>
            <w:tcBorders>
              <w:top w:val="single" w:sz="4" w:space="0" w:color="auto"/>
              <w:left w:val="single" w:sz="4" w:space="0" w:color="auto"/>
              <w:bottom w:val="single" w:sz="4" w:space="0" w:color="auto"/>
              <w:right w:val="single" w:sz="4" w:space="0" w:color="auto"/>
            </w:tcBorders>
          </w:tcPr>
          <w:p w:rsidR="00644416" w:rsidRPr="00644416" w:rsidRDefault="00644416" w:rsidP="00644416">
            <w:pPr>
              <w:pStyle w:val="affff7"/>
              <w:spacing w:after="0" w:line="240" w:lineRule="auto"/>
              <w:ind w:left="0"/>
              <w:rPr>
                <w:rFonts w:ascii="Times New Roman" w:hAnsi="Times New Roman"/>
                <w:sz w:val="14"/>
                <w:szCs w:val="14"/>
                <w:lang w:eastAsia="ru-RU"/>
              </w:rPr>
            </w:pPr>
            <w:r w:rsidRPr="00644416">
              <w:rPr>
                <w:rFonts w:ascii="Times New Roman" w:hAnsi="Times New Roman"/>
                <w:sz w:val="14"/>
                <w:szCs w:val="14"/>
                <w:lang w:eastAsia="ru-RU"/>
              </w:rPr>
              <w:t>Софинансирование расходов на проведение работ по уничтожению сорняков дикорастущей конопли</w:t>
            </w:r>
          </w:p>
        </w:tc>
        <w:tc>
          <w:tcPr>
            <w:tcW w:w="566" w:type="pct"/>
            <w:gridSpan w:val="2"/>
            <w:vMerge w:val="restar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Администрация Богучанского района</w:t>
            </w:r>
          </w:p>
        </w:tc>
        <w:tc>
          <w:tcPr>
            <w:tcW w:w="154"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806</w:t>
            </w:r>
          </w:p>
        </w:tc>
        <w:tc>
          <w:tcPr>
            <w:tcW w:w="125"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0412</w:t>
            </w:r>
          </w:p>
        </w:tc>
        <w:tc>
          <w:tcPr>
            <w:tcW w:w="157"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1228204</w:t>
            </w:r>
          </w:p>
        </w:tc>
        <w:tc>
          <w:tcPr>
            <w:tcW w:w="143"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244</w:t>
            </w:r>
          </w:p>
        </w:tc>
        <w:tc>
          <w:tcPr>
            <w:tcW w:w="343"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739,93</w:t>
            </w:r>
          </w:p>
        </w:tc>
        <w:tc>
          <w:tcPr>
            <w:tcW w:w="360"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379,96</w:t>
            </w:r>
          </w:p>
        </w:tc>
        <w:tc>
          <w:tcPr>
            <w:tcW w:w="326"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p>
        </w:tc>
        <w:tc>
          <w:tcPr>
            <w:tcW w:w="326" w:type="pct"/>
            <w:tcBorders>
              <w:top w:val="single" w:sz="4" w:space="0" w:color="auto"/>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rPr>
            </w:pPr>
            <w:r w:rsidRPr="00644416">
              <w:rPr>
                <w:rFonts w:ascii="Times New Roman" w:hAnsi="Times New Roman"/>
                <w:color w:val="000000"/>
                <w:sz w:val="14"/>
                <w:szCs w:val="14"/>
              </w:rPr>
              <w:t xml:space="preserve">    1119,89</w:t>
            </w:r>
          </w:p>
        </w:tc>
        <w:tc>
          <w:tcPr>
            <w:tcW w:w="732" w:type="pct"/>
            <w:vMerge/>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r>
      <w:tr w:rsidR="00644416" w:rsidRPr="00644416" w:rsidTr="001B2916">
        <w:trPr>
          <w:cantSplit/>
          <w:trHeight w:val="20"/>
        </w:trPr>
        <w:tc>
          <w:tcPr>
            <w:tcW w:w="193" w:type="pct"/>
            <w:vMerge/>
            <w:tcBorders>
              <w:left w:val="single" w:sz="4" w:space="0" w:color="auto"/>
              <w:bottom w:val="single" w:sz="4" w:space="0" w:color="auto"/>
              <w:right w:val="single" w:sz="4" w:space="0" w:color="auto"/>
            </w:tcBorders>
          </w:tcPr>
          <w:p w:rsidR="00644416" w:rsidRPr="00644416" w:rsidRDefault="00644416" w:rsidP="00644416">
            <w:pPr>
              <w:pStyle w:val="affff7"/>
              <w:spacing w:after="0" w:line="240" w:lineRule="auto"/>
              <w:ind w:left="0"/>
              <w:jc w:val="center"/>
              <w:rPr>
                <w:rFonts w:ascii="Times New Roman" w:hAnsi="Times New Roman"/>
                <w:sz w:val="14"/>
                <w:szCs w:val="14"/>
                <w:lang w:eastAsia="ru-RU"/>
              </w:rPr>
            </w:pPr>
          </w:p>
        </w:tc>
        <w:tc>
          <w:tcPr>
            <w:tcW w:w="829" w:type="pct"/>
            <w:vMerge/>
            <w:tcBorders>
              <w:top w:val="single" w:sz="4" w:space="0" w:color="auto"/>
              <w:left w:val="single" w:sz="4" w:space="0" w:color="auto"/>
              <w:bottom w:val="single" w:sz="4" w:space="0" w:color="auto"/>
              <w:right w:val="single" w:sz="4" w:space="0" w:color="auto"/>
            </w:tcBorders>
          </w:tcPr>
          <w:p w:rsidR="00644416" w:rsidRPr="00644416" w:rsidRDefault="00644416" w:rsidP="00644416">
            <w:pPr>
              <w:pStyle w:val="affff7"/>
              <w:spacing w:after="0" w:line="240" w:lineRule="auto"/>
              <w:ind w:left="0"/>
              <w:rPr>
                <w:rFonts w:ascii="Times New Roman" w:hAnsi="Times New Roman"/>
                <w:sz w:val="14"/>
                <w:szCs w:val="14"/>
                <w:lang w:eastAsia="ru-RU"/>
              </w:rPr>
            </w:pPr>
          </w:p>
        </w:tc>
        <w:tc>
          <w:tcPr>
            <w:tcW w:w="566" w:type="pct"/>
            <w:gridSpan w:val="2"/>
            <w:vMerge/>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c>
          <w:tcPr>
            <w:tcW w:w="154"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806</w:t>
            </w:r>
          </w:p>
        </w:tc>
        <w:tc>
          <w:tcPr>
            <w:tcW w:w="125"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0412</w:t>
            </w:r>
          </w:p>
        </w:tc>
        <w:tc>
          <w:tcPr>
            <w:tcW w:w="157"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12200</w:t>
            </w:r>
            <w:r w:rsidRPr="00644416">
              <w:rPr>
                <w:rFonts w:ascii="Times New Roman" w:hAnsi="Times New Roman"/>
                <w:sz w:val="14"/>
                <w:szCs w:val="14"/>
                <w:lang w:val="en-US"/>
              </w:rPr>
              <w:t>S</w:t>
            </w:r>
            <w:r w:rsidRPr="00644416">
              <w:rPr>
                <w:rFonts w:ascii="Times New Roman" w:hAnsi="Times New Roman"/>
                <w:sz w:val="14"/>
                <w:szCs w:val="14"/>
              </w:rPr>
              <w:t>5410</w:t>
            </w:r>
          </w:p>
        </w:tc>
        <w:tc>
          <w:tcPr>
            <w:tcW w:w="143"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244</w:t>
            </w:r>
          </w:p>
        </w:tc>
        <w:tc>
          <w:tcPr>
            <w:tcW w:w="343"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p>
        </w:tc>
        <w:tc>
          <w:tcPr>
            <w:tcW w:w="360"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p>
        </w:tc>
        <w:tc>
          <w:tcPr>
            <w:tcW w:w="326"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1010,0</w:t>
            </w:r>
          </w:p>
        </w:tc>
        <w:tc>
          <w:tcPr>
            <w:tcW w:w="326" w:type="pct"/>
            <w:tcBorders>
              <w:top w:val="single" w:sz="4" w:space="0" w:color="auto"/>
              <w:left w:val="nil"/>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1010,0</w:t>
            </w: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1010,0</w:t>
            </w: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color w:val="000000"/>
                <w:sz w:val="14"/>
                <w:szCs w:val="14"/>
                <w:lang w:val="en-US"/>
              </w:rPr>
            </w:pPr>
            <w:r w:rsidRPr="00644416">
              <w:rPr>
                <w:rFonts w:ascii="Times New Roman" w:hAnsi="Times New Roman"/>
                <w:color w:val="000000"/>
                <w:sz w:val="14"/>
                <w:szCs w:val="14"/>
                <w:lang w:val="en-US"/>
              </w:rPr>
              <w:t>3030</w:t>
            </w:r>
            <w:r w:rsidRPr="00644416">
              <w:rPr>
                <w:rFonts w:ascii="Times New Roman" w:hAnsi="Times New Roman"/>
                <w:color w:val="000000"/>
                <w:sz w:val="14"/>
                <w:szCs w:val="14"/>
              </w:rPr>
              <w:t>,</w:t>
            </w:r>
            <w:r w:rsidRPr="00644416">
              <w:rPr>
                <w:rFonts w:ascii="Times New Roman" w:hAnsi="Times New Roman"/>
                <w:color w:val="000000"/>
                <w:sz w:val="14"/>
                <w:szCs w:val="14"/>
                <w:lang w:val="en-US"/>
              </w:rPr>
              <w:t>0</w:t>
            </w:r>
          </w:p>
        </w:tc>
        <w:tc>
          <w:tcPr>
            <w:tcW w:w="732" w:type="pct"/>
            <w:vMerge/>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r>
      <w:tr w:rsidR="00644416" w:rsidRPr="00644416" w:rsidTr="001B2916">
        <w:trPr>
          <w:cantSplit/>
          <w:trHeight w:val="596"/>
        </w:trPr>
        <w:tc>
          <w:tcPr>
            <w:tcW w:w="193" w:type="pct"/>
            <w:vMerge w:val="restart"/>
            <w:tcBorders>
              <w:top w:val="single" w:sz="4" w:space="0" w:color="auto"/>
              <w:left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lastRenderedPageBreak/>
              <w:t xml:space="preserve"> 2.2</w:t>
            </w:r>
          </w:p>
        </w:tc>
        <w:tc>
          <w:tcPr>
            <w:tcW w:w="829" w:type="pct"/>
            <w:vMerge w:val="restar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Организация проведения мероприятия по отлову, учету, содержанию и иному обращению с безнадзорными животными</w:t>
            </w:r>
          </w:p>
        </w:tc>
        <w:tc>
          <w:tcPr>
            <w:tcW w:w="566" w:type="pct"/>
            <w:gridSpan w:val="2"/>
            <w:vMerge w:val="restar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Администрация Богучанского района</w:t>
            </w:r>
          </w:p>
        </w:tc>
        <w:tc>
          <w:tcPr>
            <w:tcW w:w="154"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806</w:t>
            </w:r>
          </w:p>
        </w:tc>
        <w:tc>
          <w:tcPr>
            <w:tcW w:w="125"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0412</w:t>
            </w:r>
          </w:p>
        </w:tc>
        <w:tc>
          <w:tcPr>
            <w:tcW w:w="157"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1227518</w:t>
            </w:r>
          </w:p>
        </w:tc>
        <w:tc>
          <w:tcPr>
            <w:tcW w:w="143"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244</w:t>
            </w:r>
          </w:p>
        </w:tc>
        <w:tc>
          <w:tcPr>
            <w:tcW w:w="343"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601000,0</w:t>
            </w:r>
          </w:p>
        </w:tc>
        <w:tc>
          <w:tcPr>
            <w:tcW w:w="360"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601000,0</w:t>
            </w:r>
          </w:p>
        </w:tc>
        <w:tc>
          <w:tcPr>
            <w:tcW w:w="326"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ind w:right="-50"/>
              <w:jc w:val="center"/>
              <w:rPr>
                <w:rFonts w:ascii="Times New Roman" w:hAnsi="Times New Roman"/>
                <w:sz w:val="14"/>
                <w:szCs w:val="14"/>
              </w:rPr>
            </w:pPr>
          </w:p>
        </w:tc>
        <w:tc>
          <w:tcPr>
            <w:tcW w:w="326" w:type="pct"/>
            <w:tcBorders>
              <w:top w:val="single" w:sz="4" w:space="0" w:color="auto"/>
              <w:left w:val="nil"/>
              <w:bottom w:val="single" w:sz="4" w:space="0" w:color="auto"/>
              <w:right w:val="single" w:sz="4" w:space="0" w:color="auto"/>
            </w:tcBorders>
            <w:vAlign w:val="center"/>
          </w:tcPr>
          <w:p w:rsidR="00644416" w:rsidRPr="00644416" w:rsidRDefault="00644416" w:rsidP="00644416">
            <w:pPr>
              <w:spacing w:after="0" w:line="240" w:lineRule="auto"/>
              <w:ind w:right="-92"/>
              <w:jc w:val="center"/>
              <w:rPr>
                <w:rFonts w:ascii="Times New Roman" w:hAnsi="Times New Roman"/>
                <w:sz w:val="14"/>
                <w:szCs w:val="14"/>
              </w:rPr>
            </w:pP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ind w:right="-92"/>
              <w:jc w:val="center"/>
              <w:rPr>
                <w:rFonts w:ascii="Times New Roman" w:hAnsi="Times New Roman"/>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1202000,0</w:t>
            </w:r>
          </w:p>
        </w:tc>
        <w:tc>
          <w:tcPr>
            <w:tcW w:w="732" w:type="pct"/>
            <w:vMerge w:val="restar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Снизится число обращений с укусами безнадзорных животных до 90%</w:t>
            </w:r>
          </w:p>
        </w:tc>
      </w:tr>
      <w:tr w:rsidR="00644416" w:rsidRPr="00644416" w:rsidTr="001B2916">
        <w:trPr>
          <w:cantSplit/>
          <w:trHeight w:val="20"/>
        </w:trPr>
        <w:tc>
          <w:tcPr>
            <w:tcW w:w="193" w:type="pct"/>
            <w:vMerge/>
            <w:tcBorders>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c>
          <w:tcPr>
            <w:tcW w:w="829" w:type="pct"/>
            <w:vMerge/>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c>
          <w:tcPr>
            <w:tcW w:w="566" w:type="pct"/>
            <w:gridSpan w:val="2"/>
            <w:vMerge/>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c>
          <w:tcPr>
            <w:tcW w:w="154"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806</w:t>
            </w:r>
          </w:p>
        </w:tc>
        <w:tc>
          <w:tcPr>
            <w:tcW w:w="125"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0412</w:t>
            </w:r>
          </w:p>
        </w:tc>
        <w:tc>
          <w:tcPr>
            <w:tcW w:w="157"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1220075180</w:t>
            </w:r>
          </w:p>
        </w:tc>
        <w:tc>
          <w:tcPr>
            <w:tcW w:w="143"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sz w:val="14"/>
                <w:szCs w:val="14"/>
              </w:rPr>
            </w:pPr>
            <w:r w:rsidRPr="00644416">
              <w:rPr>
                <w:rFonts w:ascii="Times New Roman" w:hAnsi="Times New Roman"/>
                <w:sz w:val="14"/>
                <w:szCs w:val="14"/>
              </w:rPr>
              <w:t>244</w:t>
            </w:r>
          </w:p>
        </w:tc>
        <w:tc>
          <w:tcPr>
            <w:tcW w:w="343"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p>
        </w:tc>
        <w:tc>
          <w:tcPr>
            <w:tcW w:w="360"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sz w:val="14"/>
                <w:szCs w:val="14"/>
              </w:rPr>
            </w:pPr>
          </w:p>
        </w:tc>
        <w:tc>
          <w:tcPr>
            <w:tcW w:w="326"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ind w:right="-50"/>
              <w:jc w:val="center"/>
              <w:rPr>
                <w:rFonts w:ascii="Times New Roman" w:hAnsi="Times New Roman"/>
                <w:sz w:val="14"/>
                <w:szCs w:val="14"/>
              </w:rPr>
            </w:pPr>
            <w:r w:rsidRPr="00644416">
              <w:rPr>
                <w:rFonts w:ascii="Times New Roman" w:hAnsi="Times New Roman"/>
                <w:sz w:val="14"/>
                <w:szCs w:val="14"/>
              </w:rPr>
              <w:t>617800,0</w:t>
            </w:r>
          </w:p>
        </w:tc>
        <w:tc>
          <w:tcPr>
            <w:tcW w:w="326" w:type="pct"/>
            <w:tcBorders>
              <w:top w:val="single" w:sz="4" w:space="0" w:color="auto"/>
              <w:left w:val="nil"/>
              <w:bottom w:val="single" w:sz="4" w:space="0" w:color="auto"/>
              <w:right w:val="single" w:sz="4" w:space="0" w:color="auto"/>
            </w:tcBorders>
            <w:vAlign w:val="center"/>
          </w:tcPr>
          <w:p w:rsidR="00644416" w:rsidRPr="00644416" w:rsidRDefault="00644416" w:rsidP="00644416">
            <w:pPr>
              <w:spacing w:after="0" w:line="240" w:lineRule="auto"/>
              <w:ind w:right="-92"/>
              <w:jc w:val="center"/>
              <w:rPr>
                <w:rFonts w:ascii="Times New Roman" w:hAnsi="Times New Roman"/>
                <w:sz w:val="14"/>
                <w:szCs w:val="14"/>
              </w:rPr>
            </w:pPr>
            <w:r w:rsidRPr="00644416">
              <w:rPr>
                <w:rFonts w:ascii="Times New Roman" w:hAnsi="Times New Roman"/>
                <w:sz w:val="14"/>
                <w:szCs w:val="14"/>
              </w:rPr>
              <w:t>617800,0</w:t>
            </w: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ind w:right="-92"/>
              <w:jc w:val="center"/>
              <w:rPr>
                <w:rFonts w:ascii="Times New Roman" w:hAnsi="Times New Roman"/>
                <w:sz w:val="14"/>
                <w:szCs w:val="14"/>
              </w:rPr>
            </w:pPr>
            <w:r w:rsidRPr="00644416">
              <w:rPr>
                <w:rFonts w:ascii="Times New Roman" w:hAnsi="Times New Roman"/>
                <w:sz w:val="14"/>
                <w:szCs w:val="14"/>
              </w:rPr>
              <w:t>617800,0</w:t>
            </w: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644416" w:rsidRDefault="00644416" w:rsidP="00644416">
            <w:pPr>
              <w:spacing w:after="0" w:line="240" w:lineRule="auto"/>
              <w:jc w:val="center"/>
              <w:rPr>
                <w:rFonts w:ascii="Times New Roman" w:hAnsi="Times New Roman"/>
                <w:sz w:val="14"/>
                <w:szCs w:val="14"/>
              </w:rPr>
            </w:pPr>
            <w:r w:rsidRPr="00644416">
              <w:rPr>
                <w:rFonts w:ascii="Times New Roman" w:hAnsi="Times New Roman"/>
                <w:sz w:val="14"/>
                <w:szCs w:val="14"/>
              </w:rPr>
              <w:t>1853400,0</w:t>
            </w:r>
          </w:p>
        </w:tc>
        <w:tc>
          <w:tcPr>
            <w:tcW w:w="732" w:type="pct"/>
            <w:vMerge/>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r>
      <w:tr w:rsidR="00644416" w:rsidRPr="00644416" w:rsidTr="00644416">
        <w:trPr>
          <w:cantSplit/>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b/>
                <w:sz w:val="14"/>
                <w:szCs w:val="14"/>
              </w:rPr>
            </w:pPr>
          </w:p>
        </w:tc>
        <w:tc>
          <w:tcPr>
            <w:tcW w:w="829" w:type="pct"/>
            <w:tcBorders>
              <w:top w:val="single" w:sz="4" w:space="0" w:color="auto"/>
              <w:left w:val="single" w:sz="4" w:space="0" w:color="auto"/>
              <w:bottom w:val="single" w:sz="4" w:space="0" w:color="auto"/>
              <w:right w:val="single" w:sz="4" w:space="0" w:color="auto"/>
            </w:tcBorders>
          </w:tcPr>
          <w:p w:rsidR="00644416" w:rsidRPr="001B2916" w:rsidRDefault="00644416" w:rsidP="00644416">
            <w:pPr>
              <w:spacing w:after="0" w:line="240" w:lineRule="auto"/>
              <w:rPr>
                <w:rFonts w:ascii="Times New Roman" w:hAnsi="Times New Roman"/>
                <w:sz w:val="14"/>
                <w:szCs w:val="14"/>
              </w:rPr>
            </w:pPr>
            <w:r w:rsidRPr="001B2916">
              <w:rPr>
                <w:rFonts w:ascii="Times New Roman" w:hAnsi="Times New Roman"/>
                <w:sz w:val="14"/>
                <w:szCs w:val="14"/>
              </w:rPr>
              <w:t>Всего:</w:t>
            </w:r>
          </w:p>
        </w:tc>
        <w:tc>
          <w:tcPr>
            <w:tcW w:w="566" w:type="pct"/>
            <w:gridSpan w:val="2"/>
            <w:tcBorders>
              <w:top w:val="single" w:sz="4" w:space="0" w:color="auto"/>
              <w:left w:val="nil"/>
              <w:bottom w:val="single" w:sz="4" w:space="0" w:color="auto"/>
              <w:right w:val="single" w:sz="4" w:space="0" w:color="auto"/>
            </w:tcBorders>
          </w:tcPr>
          <w:p w:rsidR="00644416" w:rsidRPr="001B2916" w:rsidRDefault="00644416" w:rsidP="00644416">
            <w:pPr>
              <w:spacing w:after="0" w:line="240" w:lineRule="auto"/>
              <w:rPr>
                <w:rFonts w:ascii="Times New Roman" w:hAnsi="Times New Roman"/>
                <w:sz w:val="14"/>
                <w:szCs w:val="14"/>
              </w:rPr>
            </w:pPr>
          </w:p>
        </w:tc>
        <w:tc>
          <w:tcPr>
            <w:tcW w:w="154"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b/>
                <w:sz w:val="14"/>
                <w:szCs w:val="14"/>
              </w:rPr>
            </w:pPr>
          </w:p>
        </w:tc>
        <w:tc>
          <w:tcPr>
            <w:tcW w:w="125"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b/>
                <w:sz w:val="14"/>
                <w:szCs w:val="14"/>
              </w:rPr>
            </w:pPr>
          </w:p>
        </w:tc>
        <w:tc>
          <w:tcPr>
            <w:tcW w:w="157"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b/>
                <w:sz w:val="14"/>
                <w:szCs w:val="14"/>
              </w:rPr>
            </w:pPr>
          </w:p>
        </w:tc>
        <w:tc>
          <w:tcPr>
            <w:tcW w:w="143" w:type="pct"/>
            <w:tcBorders>
              <w:top w:val="single" w:sz="4" w:space="0" w:color="auto"/>
              <w:left w:val="nil"/>
              <w:bottom w:val="single" w:sz="4" w:space="0" w:color="auto"/>
              <w:right w:val="single" w:sz="4" w:space="0" w:color="auto"/>
            </w:tcBorders>
            <w:noWrap/>
            <w:textDirection w:val="btLr"/>
            <w:vAlign w:val="center"/>
          </w:tcPr>
          <w:p w:rsidR="00644416" w:rsidRPr="00644416" w:rsidRDefault="00644416" w:rsidP="00644416">
            <w:pPr>
              <w:spacing w:after="0" w:line="240" w:lineRule="auto"/>
              <w:ind w:left="113" w:right="113"/>
              <w:jc w:val="center"/>
              <w:rPr>
                <w:rFonts w:ascii="Times New Roman" w:hAnsi="Times New Roman"/>
                <w:b/>
                <w:sz w:val="14"/>
                <w:szCs w:val="14"/>
              </w:rPr>
            </w:pPr>
          </w:p>
        </w:tc>
        <w:tc>
          <w:tcPr>
            <w:tcW w:w="343" w:type="pct"/>
            <w:tcBorders>
              <w:top w:val="single" w:sz="4" w:space="0" w:color="auto"/>
              <w:left w:val="nil"/>
              <w:bottom w:val="single" w:sz="4" w:space="0" w:color="auto"/>
              <w:right w:val="single" w:sz="4" w:space="0" w:color="auto"/>
            </w:tcBorders>
            <w:noWrap/>
            <w:vAlign w:val="center"/>
          </w:tcPr>
          <w:p w:rsidR="00644416" w:rsidRPr="001B2916" w:rsidRDefault="00644416" w:rsidP="00644416">
            <w:pPr>
              <w:spacing w:after="0" w:line="240" w:lineRule="auto"/>
              <w:jc w:val="center"/>
              <w:rPr>
                <w:rFonts w:ascii="Times New Roman" w:hAnsi="Times New Roman"/>
                <w:color w:val="000000"/>
                <w:sz w:val="14"/>
                <w:szCs w:val="14"/>
              </w:rPr>
            </w:pPr>
            <w:r w:rsidRPr="001B2916">
              <w:rPr>
                <w:rFonts w:ascii="Times New Roman" w:hAnsi="Times New Roman"/>
                <w:color w:val="000000"/>
                <w:sz w:val="14"/>
                <w:szCs w:val="14"/>
              </w:rPr>
              <w:t>675000,0</w:t>
            </w:r>
          </w:p>
        </w:tc>
        <w:tc>
          <w:tcPr>
            <w:tcW w:w="360" w:type="pct"/>
            <w:tcBorders>
              <w:top w:val="single" w:sz="4" w:space="0" w:color="auto"/>
              <w:left w:val="nil"/>
              <w:bottom w:val="single" w:sz="4" w:space="0" w:color="auto"/>
              <w:right w:val="single" w:sz="4" w:space="0" w:color="auto"/>
            </w:tcBorders>
            <w:noWrap/>
            <w:vAlign w:val="center"/>
          </w:tcPr>
          <w:p w:rsidR="00644416" w:rsidRPr="001B2916" w:rsidRDefault="00644416" w:rsidP="00644416">
            <w:pPr>
              <w:spacing w:after="0" w:line="240" w:lineRule="auto"/>
              <w:ind w:left="-149" w:right="-151"/>
              <w:jc w:val="center"/>
              <w:rPr>
                <w:rFonts w:ascii="Times New Roman" w:hAnsi="Times New Roman"/>
                <w:color w:val="000000"/>
                <w:sz w:val="14"/>
                <w:szCs w:val="14"/>
              </w:rPr>
            </w:pPr>
            <w:r w:rsidRPr="001B2916">
              <w:rPr>
                <w:rFonts w:ascii="Times New Roman" w:hAnsi="Times New Roman"/>
                <w:color w:val="000000"/>
                <w:sz w:val="14"/>
                <w:szCs w:val="14"/>
              </w:rPr>
              <w:t>639000,0</w:t>
            </w:r>
          </w:p>
        </w:tc>
        <w:tc>
          <w:tcPr>
            <w:tcW w:w="326" w:type="pct"/>
            <w:tcBorders>
              <w:top w:val="single" w:sz="4" w:space="0" w:color="auto"/>
              <w:left w:val="nil"/>
              <w:bottom w:val="single" w:sz="4" w:space="0" w:color="auto"/>
              <w:right w:val="single" w:sz="4" w:space="0" w:color="auto"/>
            </w:tcBorders>
            <w:noWrap/>
            <w:vAlign w:val="center"/>
          </w:tcPr>
          <w:p w:rsidR="00644416" w:rsidRPr="001B2916" w:rsidRDefault="00644416" w:rsidP="00644416">
            <w:pPr>
              <w:spacing w:after="0" w:line="240" w:lineRule="auto"/>
              <w:ind w:right="-50"/>
              <w:jc w:val="center"/>
              <w:rPr>
                <w:rFonts w:ascii="Times New Roman" w:hAnsi="Times New Roman"/>
                <w:color w:val="000000"/>
                <w:sz w:val="14"/>
                <w:szCs w:val="14"/>
              </w:rPr>
            </w:pPr>
            <w:r w:rsidRPr="001B2916">
              <w:rPr>
                <w:rFonts w:ascii="Times New Roman" w:hAnsi="Times New Roman"/>
                <w:color w:val="000000"/>
                <w:sz w:val="14"/>
                <w:szCs w:val="14"/>
              </w:rPr>
              <w:t>618810,0</w:t>
            </w:r>
          </w:p>
        </w:tc>
        <w:tc>
          <w:tcPr>
            <w:tcW w:w="326" w:type="pct"/>
            <w:tcBorders>
              <w:top w:val="single" w:sz="4" w:space="0" w:color="auto"/>
              <w:left w:val="nil"/>
              <w:bottom w:val="single" w:sz="4" w:space="0" w:color="auto"/>
              <w:right w:val="single" w:sz="4" w:space="0" w:color="auto"/>
            </w:tcBorders>
          </w:tcPr>
          <w:p w:rsidR="00644416" w:rsidRPr="001B2916" w:rsidRDefault="00644416" w:rsidP="00644416">
            <w:pPr>
              <w:spacing w:line="240" w:lineRule="auto"/>
              <w:rPr>
                <w:rFonts w:ascii="Times New Roman" w:hAnsi="Times New Roman"/>
                <w:color w:val="000000"/>
                <w:sz w:val="14"/>
                <w:szCs w:val="14"/>
              </w:rPr>
            </w:pPr>
          </w:p>
          <w:p w:rsidR="00644416" w:rsidRPr="001B2916" w:rsidRDefault="00644416" w:rsidP="00644416">
            <w:pPr>
              <w:spacing w:line="240" w:lineRule="auto"/>
              <w:ind w:right="-134"/>
              <w:rPr>
                <w:sz w:val="14"/>
                <w:szCs w:val="14"/>
              </w:rPr>
            </w:pPr>
            <w:r w:rsidRPr="001B2916">
              <w:rPr>
                <w:rFonts w:ascii="Times New Roman" w:hAnsi="Times New Roman"/>
                <w:color w:val="000000"/>
                <w:sz w:val="14"/>
                <w:szCs w:val="14"/>
              </w:rPr>
              <w:t>618810,0</w:t>
            </w:r>
          </w:p>
        </w:tc>
        <w:tc>
          <w:tcPr>
            <w:tcW w:w="345" w:type="pct"/>
            <w:tcBorders>
              <w:top w:val="single" w:sz="4" w:space="0" w:color="auto"/>
              <w:left w:val="single" w:sz="4" w:space="0" w:color="auto"/>
              <w:bottom w:val="single" w:sz="4" w:space="0" w:color="auto"/>
              <w:right w:val="single" w:sz="4" w:space="0" w:color="auto"/>
            </w:tcBorders>
          </w:tcPr>
          <w:p w:rsidR="00644416" w:rsidRPr="001B2916" w:rsidRDefault="00644416" w:rsidP="00644416">
            <w:pPr>
              <w:spacing w:line="240" w:lineRule="auto"/>
              <w:rPr>
                <w:rFonts w:ascii="Times New Roman" w:hAnsi="Times New Roman"/>
                <w:color w:val="000000"/>
                <w:sz w:val="14"/>
                <w:szCs w:val="14"/>
              </w:rPr>
            </w:pPr>
          </w:p>
          <w:p w:rsidR="00644416" w:rsidRPr="001B2916" w:rsidRDefault="00644416" w:rsidP="00644416">
            <w:pPr>
              <w:spacing w:line="240" w:lineRule="auto"/>
              <w:rPr>
                <w:sz w:val="14"/>
                <w:szCs w:val="14"/>
              </w:rPr>
            </w:pPr>
            <w:r w:rsidRPr="001B2916">
              <w:rPr>
                <w:rFonts w:ascii="Times New Roman" w:hAnsi="Times New Roman"/>
                <w:color w:val="000000"/>
                <w:sz w:val="14"/>
                <w:szCs w:val="14"/>
              </w:rPr>
              <w:t>618810,0</w:t>
            </w: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1B2916" w:rsidRDefault="00644416" w:rsidP="00644416">
            <w:pPr>
              <w:spacing w:after="0" w:line="240" w:lineRule="auto"/>
              <w:jc w:val="center"/>
              <w:rPr>
                <w:rFonts w:ascii="Times New Roman" w:hAnsi="Times New Roman"/>
                <w:color w:val="000000"/>
                <w:sz w:val="14"/>
                <w:szCs w:val="14"/>
              </w:rPr>
            </w:pPr>
            <w:r w:rsidRPr="001B2916">
              <w:rPr>
                <w:rFonts w:ascii="Times New Roman" w:hAnsi="Times New Roman"/>
                <w:color w:val="000000"/>
                <w:sz w:val="14"/>
                <w:szCs w:val="14"/>
              </w:rPr>
              <w:t>3170430,0</w:t>
            </w:r>
          </w:p>
        </w:tc>
        <w:tc>
          <w:tcPr>
            <w:tcW w:w="732" w:type="pc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b/>
                <w:sz w:val="14"/>
                <w:szCs w:val="14"/>
              </w:rPr>
            </w:pPr>
          </w:p>
        </w:tc>
      </w:tr>
      <w:tr w:rsidR="00644416" w:rsidRPr="00644416" w:rsidTr="00644416">
        <w:trPr>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c>
          <w:tcPr>
            <w:tcW w:w="829"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 xml:space="preserve">в том числе </w:t>
            </w:r>
          </w:p>
          <w:p w:rsidR="00644416" w:rsidRPr="00644416" w:rsidRDefault="00644416" w:rsidP="00644416">
            <w:pPr>
              <w:spacing w:after="0" w:line="240" w:lineRule="auto"/>
              <w:rPr>
                <w:rFonts w:ascii="Times New Roman" w:hAnsi="Times New Roman"/>
                <w:sz w:val="14"/>
                <w:szCs w:val="14"/>
              </w:rPr>
            </w:pPr>
          </w:p>
        </w:tc>
        <w:tc>
          <w:tcPr>
            <w:tcW w:w="566" w:type="pct"/>
            <w:gridSpan w:val="2"/>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p>
        </w:tc>
        <w:tc>
          <w:tcPr>
            <w:tcW w:w="154" w:type="pct"/>
            <w:tcBorders>
              <w:top w:val="single" w:sz="4" w:space="0" w:color="auto"/>
              <w:left w:val="nil"/>
              <w:bottom w:val="single" w:sz="4" w:space="0" w:color="auto"/>
              <w:right w:val="single" w:sz="4" w:space="0" w:color="auto"/>
            </w:tcBorders>
            <w:noWrap/>
          </w:tcPr>
          <w:p w:rsidR="00644416" w:rsidRPr="00644416" w:rsidRDefault="00644416" w:rsidP="00644416">
            <w:pPr>
              <w:spacing w:after="0" w:line="240" w:lineRule="auto"/>
              <w:jc w:val="center"/>
              <w:rPr>
                <w:rFonts w:ascii="Times New Roman" w:hAnsi="Times New Roman"/>
                <w:sz w:val="14"/>
                <w:szCs w:val="14"/>
              </w:rPr>
            </w:pPr>
          </w:p>
        </w:tc>
        <w:tc>
          <w:tcPr>
            <w:tcW w:w="125" w:type="pct"/>
            <w:tcBorders>
              <w:top w:val="single" w:sz="4" w:space="0" w:color="auto"/>
              <w:left w:val="nil"/>
              <w:bottom w:val="single" w:sz="4" w:space="0" w:color="auto"/>
              <w:right w:val="single" w:sz="4" w:space="0" w:color="auto"/>
            </w:tcBorders>
            <w:noWrap/>
          </w:tcPr>
          <w:p w:rsidR="00644416" w:rsidRPr="00644416" w:rsidRDefault="00644416" w:rsidP="00644416">
            <w:pPr>
              <w:spacing w:after="0" w:line="240" w:lineRule="auto"/>
              <w:rPr>
                <w:rFonts w:ascii="Times New Roman" w:hAnsi="Times New Roman"/>
                <w:sz w:val="14"/>
                <w:szCs w:val="14"/>
              </w:rPr>
            </w:pPr>
          </w:p>
        </w:tc>
        <w:tc>
          <w:tcPr>
            <w:tcW w:w="157" w:type="pct"/>
            <w:tcBorders>
              <w:top w:val="single" w:sz="4" w:space="0" w:color="auto"/>
              <w:left w:val="nil"/>
              <w:bottom w:val="single" w:sz="4" w:space="0" w:color="auto"/>
              <w:right w:val="single" w:sz="4" w:space="0" w:color="auto"/>
            </w:tcBorders>
            <w:noWrap/>
          </w:tcPr>
          <w:p w:rsidR="00644416" w:rsidRPr="00644416" w:rsidRDefault="00644416" w:rsidP="00644416">
            <w:pPr>
              <w:spacing w:after="0" w:line="240" w:lineRule="auto"/>
              <w:rPr>
                <w:rFonts w:ascii="Times New Roman" w:hAnsi="Times New Roman"/>
                <w:sz w:val="14"/>
                <w:szCs w:val="14"/>
              </w:rPr>
            </w:pPr>
          </w:p>
        </w:tc>
        <w:tc>
          <w:tcPr>
            <w:tcW w:w="143" w:type="pct"/>
            <w:tcBorders>
              <w:top w:val="single" w:sz="4" w:space="0" w:color="auto"/>
              <w:left w:val="nil"/>
              <w:bottom w:val="single" w:sz="4" w:space="0" w:color="auto"/>
              <w:right w:val="single" w:sz="4" w:space="0" w:color="auto"/>
            </w:tcBorders>
            <w:noWrap/>
          </w:tcPr>
          <w:p w:rsidR="00644416" w:rsidRPr="00644416" w:rsidRDefault="00644416" w:rsidP="00644416">
            <w:pPr>
              <w:spacing w:after="0" w:line="240" w:lineRule="auto"/>
              <w:rPr>
                <w:rFonts w:ascii="Times New Roman" w:hAnsi="Times New Roman"/>
                <w:sz w:val="14"/>
                <w:szCs w:val="14"/>
              </w:rPr>
            </w:pPr>
          </w:p>
        </w:tc>
        <w:tc>
          <w:tcPr>
            <w:tcW w:w="343" w:type="pct"/>
            <w:tcBorders>
              <w:top w:val="single" w:sz="4" w:space="0" w:color="auto"/>
              <w:left w:val="nil"/>
              <w:bottom w:val="single" w:sz="4" w:space="0" w:color="auto"/>
              <w:right w:val="single" w:sz="4" w:space="0" w:color="auto"/>
            </w:tcBorders>
            <w:noWrap/>
          </w:tcPr>
          <w:p w:rsidR="00644416" w:rsidRPr="001B2916" w:rsidRDefault="00644416" w:rsidP="00644416">
            <w:pPr>
              <w:spacing w:after="0" w:line="240" w:lineRule="auto"/>
              <w:jc w:val="center"/>
              <w:rPr>
                <w:rFonts w:ascii="Times New Roman" w:hAnsi="Times New Roman"/>
                <w:sz w:val="14"/>
                <w:szCs w:val="14"/>
              </w:rPr>
            </w:pPr>
          </w:p>
        </w:tc>
        <w:tc>
          <w:tcPr>
            <w:tcW w:w="360" w:type="pct"/>
            <w:tcBorders>
              <w:top w:val="single" w:sz="4" w:space="0" w:color="auto"/>
              <w:left w:val="nil"/>
              <w:bottom w:val="single" w:sz="4" w:space="0" w:color="auto"/>
              <w:right w:val="single" w:sz="4" w:space="0" w:color="auto"/>
            </w:tcBorders>
            <w:noWrap/>
          </w:tcPr>
          <w:p w:rsidR="00644416" w:rsidRPr="001B2916" w:rsidRDefault="00644416" w:rsidP="00644416">
            <w:pPr>
              <w:spacing w:after="0" w:line="240" w:lineRule="auto"/>
              <w:jc w:val="center"/>
              <w:rPr>
                <w:rFonts w:ascii="Times New Roman" w:hAnsi="Times New Roman"/>
                <w:sz w:val="14"/>
                <w:szCs w:val="14"/>
              </w:rPr>
            </w:pPr>
          </w:p>
        </w:tc>
        <w:tc>
          <w:tcPr>
            <w:tcW w:w="326" w:type="pct"/>
            <w:tcBorders>
              <w:top w:val="single" w:sz="4" w:space="0" w:color="auto"/>
              <w:left w:val="nil"/>
              <w:bottom w:val="single" w:sz="4" w:space="0" w:color="auto"/>
              <w:right w:val="single" w:sz="4" w:space="0" w:color="auto"/>
            </w:tcBorders>
            <w:noWrap/>
          </w:tcPr>
          <w:p w:rsidR="00644416" w:rsidRPr="001B2916" w:rsidRDefault="00644416" w:rsidP="00644416">
            <w:pPr>
              <w:spacing w:after="0" w:line="240" w:lineRule="auto"/>
              <w:jc w:val="center"/>
              <w:rPr>
                <w:rFonts w:ascii="Times New Roman" w:hAnsi="Times New Roman"/>
                <w:sz w:val="14"/>
                <w:szCs w:val="14"/>
              </w:rPr>
            </w:pPr>
          </w:p>
        </w:tc>
        <w:tc>
          <w:tcPr>
            <w:tcW w:w="326" w:type="pct"/>
            <w:tcBorders>
              <w:top w:val="single" w:sz="4" w:space="0" w:color="auto"/>
              <w:left w:val="nil"/>
              <w:bottom w:val="single" w:sz="4" w:space="0" w:color="auto"/>
              <w:right w:val="single" w:sz="4" w:space="0" w:color="auto"/>
            </w:tcBorders>
          </w:tcPr>
          <w:p w:rsidR="00644416" w:rsidRPr="001B2916" w:rsidRDefault="00644416" w:rsidP="00644416">
            <w:pPr>
              <w:spacing w:after="0" w:line="240" w:lineRule="auto"/>
              <w:jc w:val="center"/>
              <w:rPr>
                <w:rFonts w:ascii="Times New Roman" w:hAnsi="Times New Roman"/>
                <w:sz w:val="14"/>
                <w:szCs w:val="14"/>
              </w:rPr>
            </w:pPr>
          </w:p>
        </w:tc>
        <w:tc>
          <w:tcPr>
            <w:tcW w:w="345" w:type="pct"/>
            <w:tcBorders>
              <w:top w:val="single" w:sz="4" w:space="0" w:color="auto"/>
              <w:left w:val="single" w:sz="4" w:space="0" w:color="auto"/>
              <w:bottom w:val="single" w:sz="4" w:space="0" w:color="auto"/>
              <w:right w:val="single" w:sz="4" w:space="0" w:color="auto"/>
            </w:tcBorders>
          </w:tcPr>
          <w:p w:rsidR="00644416" w:rsidRPr="001B2916" w:rsidRDefault="00644416" w:rsidP="00644416">
            <w:pPr>
              <w:spacing w:after="0" w:line="240" w:lineRule="auto"/>
              <w:jc w:val="center"/>
              <w:rPr>
                <w:rFonts w:ascii="Times New Roman" w:hAnsi="Times New Roman"/>
                <w:sz w:val="14"/>
                <w:szCs w:val="14"/>
              </w:rPr>
            </w:pPr>
          </w:p>
        </w:tc>
        <w:tc>
          <w:tcPr>
            <w:tcW w:w="400" w:type="pct"/>
            <w:tcBorders>
              <w:top w:val="single" w:sz="4" w:space="0" w:color="auto"/>
              <w:left w:val="single" w:sz="4" w:space="0" w:color="auto"/>
              <w:bottom w:val="single" w:sz="4" w:space="0" w:color="auto"/>
              <w:right w:val="single" w:sz="4" w:space="0" w:color="auto"/>
            </w:tcBorders>
          </w:tcPr>
          <w:p w:rsidR="00644416" w:rsidRPr="001B2916" w:rsidRDefault="00644416" w:rsidP="00644416">
            <w:pPr>
              <w:spacing w:after="0" w:line="240" w:lineRule="auto"/>
              <w:jc w:val="center"/>
              <w:rPr>
                <w:rFonts w:ascii="Times New Roman" w:hAnsi="Times New Roman"/>
                <w:sz w:val="14"/>
                <w:szCs w:val="14"/>
              </w:rPr>
            </w:pPr>
          </w:p>
        </w:tc>
        <w:tc>
          <w:tcPr>
            <w:tcW w:w="732" w:type="pc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sz w:val="14"/>
                <w:szCs w:val="14"/>
              </w:rPr>
            </w:pPr>
          </w:p>
        </w:tc>
      </w:tr>
      <w:tr w:rsidR="00644416" w:rsidRPr="00644416" w:rsidTr="00644416">
        <w:trPr>
          <w:trHeight w:val="20"/>
        </w:trPr>
        <w:tc>
          <w:tcPr>
            <w:tcW w:w="193"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b/>
                <w:sz w:val="14"/>
                <w:szCs w:val="14"/>
              </w:rPr>
            </w:pPr>
          </w:p>
        </w:tc>
        <w:tc>
          <w:tcPr>
            <w:tcW w:w="829" w:type="pct"/>
            <w:tcBorders>
              <w:top w:val="single" w:sz="4" w:space="0" w:color="auto"/>
              <w:left w:val="single" w:sz="4" w:space="0" w:color="auto"/>
              <w:bottom w:val="single" w:sz="4" w:space="0" w:color="auto"/>
              <w:right w:val="single" w:sz="4" w:space="0" w:color="auto"/>
            </w:tcBorders>
          </w:tcPr>
          <w:p w:rsidR="00644416" w:rsidRPr="00644416" w:rsidRDefault="00644416" w:rsidP="00644416">
            <w:pPr>
              <w:spacing w:after="0" w:line="240" w:lineRule="auto"/>
              <w:rPr>
                <w:rFonts w:ascii="Times New Roman" w:hAnsi="Times New Roman"/>
                <w:b/>
                <w:sz w:val="14"/>
                <w:szCs w:val="14"/>
              </w:rPr>
            </w:pPr>
          </w:p>
        </w:tc>
        <w:tc>
          <w:tcPr>
            <w:tcW w:w="566" w:type="pct"/>
            <w:gridSpan w:val="2"/>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rPr>
                <w:rFonts w:ascii="Times New Roman" w:hAnsi="Times New Roman"/>
                <w:sz w:val="14"/>
                <w:szCs w:val="14"/>
              </w:rPr>
            </w:pPr>
            <w:r w:rsidRPr="00644416">
              <w:rPr>
                <w:rFonts w:ascii="Times New Roman" w:hAnsi="Times New Roman"/>
                <w:sz w:val="14"/>
                <w:szCs w:val="14"/>
              </w:rPr>
              <w:t>Администрация Богучанского района</w:t>
            </w:r>
          </w:p>
        </w:tc>
        <w:tc>
          <w:tcPr>
            <w:tcW w:w="154"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b/>
                <w:sz w:val="14"/>
                <w:szCs w:val="14"/>
              </w:rPr>
            </w:pPr>
          </w:p>
        </w:tc>
        <w:tc>
          <w:tcPr>
            <w:tcW w:w="125"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b/>
                <w:sz w:val="14"/>
                <w:szCs w:val="14"/>
              </w:rPr>
            </w:pPr>
          </w:p>
        </w:tc>
        <w:tc>
          <w:tcPr>
            <w:tcW w:w="157"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b/>
                <w:sz w:val="14"/>
                <w:szCs w:val="14"/>
              </w:rPr>
            </w:pPr>
          </w:p>
        </w:tc>
        <w:tc>
          <w:tcPr>
            <w:tcW w:w="143" w:type="pct"/>
            <w:tcBorders>
              <w:top w:val="single" w:sz="4" w:space="0" w:color="auto"/>
              <w:left w:val="nil"/>
              <w:bottom w:val="single" w:sz="4" w:space="0" w:color="auto"/>
              <w:right w:val="single" w:sz="4" w:space="0" w:color="auto"/>
            </w:tcBorders>
            <w:noWrap/>
            <w:vAlign w:val="center"/>
          </w:tcPr>
          <w:p w:rsidR="00644416" w:rsidRPr="00644416" w:rsidRDefault="00644416" w:rsidP="00644416">
            <w:pPr>
              <w:spacing w:after="0" w:line="240" w:lineRule="auto"/>
              <w:jc w:val="center"/>
              <w:rPr>
                <w:rFonts w:ascii="Times New Roman" w:hAnsi="Times New Roman"/>
                <w:b/>
                <w:sz w:val="14"/>
                <w:szCs w:val="14"/>
              </w:rPr>
            </w:pPr>
          </w:p>
        </w:tc>
        <w:tc>
          <w:tcPr>
            <w:tcW w:w="343" w:type="pct"/>
            <w:tcBorders>
              <w:top w:val="single" w:sz="4" w:space="0" w:color="auto"/>
              <w:left w:val="nil"/>
              <w:bottom w:val="single" w:sz="4" w:space="0" w:color="auto"/>
              <w:right w:val="single" w:sz="4" w:space="0" w:color="auto"/>
            </w:tcBorders>
            <w:noWrap/>
            <w:vAlign w:val="center"/>
          </w:tcPr>
          <w:p w:rsidR="00644416" w:rsidRPr="001B2916" w:rsidRDefault="00644416" w:rsidP="00644416">
            <w:pPr>
              <w:spacing w:after="0" w:line="240" w:lineRule="auto"/>
              <w:jc w:val="center"/>
              <w:rPr>
                <w:rFonts w:ascii="Times New Roman" w:hAnsi="Times New Roman"/>
                <w:color w:val="000000"/>
                <w:sz w:val="14"/>
                <w:szCs w:val="14"/>
              </w:rPr>
            </w:pPr>
            <w:r w:rsidRPr="001B2916">
              <w:rPr>
                <w:rFonts w:ascii="Times New Roman" w:hAnsi="Times New Roman"/>
                <w:color w:val="000000"/>
                <w:sz w:val="14"/>
                <w:szCs w:val="14"/>
              </w:rPr>
              <w:t>675000,0</w:t>
            </w:r>
          </w:p>
        </w:tc>
        <w:tc>
          <w:tcPr>
            <w:tcW w:w="360" w:type="pct"/>
            <w:tcBorders>
              <w:top w:val="single" w:sz="4" w:space="0" w:color="auto"/>
              <w:left w:val="nil"/>
              <w:bottom w:val="single" w:sz="4" w:space="0" w:color="auto"/>
              <w:right w:val="single" w:sz="4" w:space="0" w:color="auto"/>
            </w:tcBorders>
            <w:noWrap/>
            <w:vAlign w:val="center"/>
          </w:tcPr>
          <w:p w:rsidR="00644416" w:rsidRPr="001B2916" w:rsidRDefault="00644416" w:rsidP="00644416">
            <w:pPr>
              <w:spacing w:after="0" w:line="240" w:lineRule="auto"/>
              <w:ind w:left="-149" w:right="-151"/>
              <w:jc w:val="center"/>
              <w:rPr>
                <w:rFonts w:ascii="Times New Roman" w:hAnsi="Times New Roman"/>
                <w:color w:val="000000"/>
                <w:sz w:val="14"/>
                <w:szCs w:val="14"/>
              </w:rPr>
            </w:pPr>
            <w:r w:rsidRPr="001B2916">
              <w:rPr>
                <w:rFonts w:ascii="Times New Roman" w:hAnsi="Times New Roman"/>
                <w:color w:val="000000"/>
                <w:sz w:val="14"/>
                <w:szCs w:val="14"/>
              </w:rPr>
              <w:t>639000,0</w:t>
            </w:r>
          </w:p>
        </w:tc>
        <w:tc>
          <w:tcPr>
            <w:tcW w:w="326" w:type="pct"/>
            <w:tcBorders>
              <w:top w:val="single" w:sz="4" w:space="0" w:color="auto"/>
              <w:left w:val="nil"/>
              <w:bottom w:val="single" w:sz="4" w:space="0" w:color="auto"/>
              <w:right w:val="single" w:sz="4" w:space="0" w:color="auto"/>
            </w:tcBorders>
            <w:noWrap/>
            <w:vAlign w:val="center"/>
          </w:tcPr>
          <w:p w:rsidR="00644416" w:rsidRPr="001B2916" w:rsidRDefault="00644416" w:rsidP="00644416">
            <w:pPr>
              <w:spacing w:after="0" w:line="240" w:lineRule="auto"/>
              <w:ind w:right="-50"/>
              <w:jc w:val="center"/>
              <w:rPr>
                <w:rFonts w:ascii="Times New Roman" w:hAnsi="Times New Roman"/>
                <w:color w:val="000000"/>
                <w:sz w:val="14"/>
                <w:szCs w:val="14"/>
              </w:rPr>
            </w:pPr>
            <w:r w:rsidRPr="001B2916">
              <w:rPr>
                <w:rFonts w:ascii="Times New Roman" w:hAnsi="Times New Roman"/>
                <w:color w:val="000000"/>
                <w:sz w:val="14"/>
                <w:szCs w:val="14"/>
              </w:rPr>
              <w:t>618810,0</w:t>
            </w:r>
          </w:p>
        </w:tc>
        <w:tc>
          <w:tcPr>
            <w:tcW w:w="326" w:type="pct"/>
            <w:tcBorders>
              <w:top w:val="single" w:sz="4" w:space="0" w:color="auto"/>
              <w:left w:val="nil"/>
              <w:bottom w:val="single" w:sz="4" w:space="0" w:color="auto"/>
              <w:right w:val="single" w:sz="4" w:space="0" w:color="auto"/>
            </w:tcBorders>
            <w:vAlign w:val="center"/>
          </w:tcPr>
          <w:p w:rsidR="00644416" w:rsidRPr="001B2916" w:rsidRDefault="00644416" w:rsidP="00644416">
            <w:pPr>
              <w:spacing w:line="240" w:lineRule="auto"/>
              <w:ind w:right="-134"/>
              <w:jc w:val="center"/>
              <w:rPr>
                <w:sz w:val="14"/>
                <w:szCs w:val="14"/>
              </w:rPr>
            </w:pPr>
            <w:r w:rsidRPr="001B2916">
              <w:rPr>
                <w:rFonts w:ascii="Times New Roman" w:hAnsi="Times New Roman"/>
                <w:color w:val="000000"/>
                <w:sz w:val="14"/>
                <w:szCs w:val="14"/>
              </w:rPr>
              <w:t>618810,0</w:t>
            </w:r>
          </w:p>
        </w:tc>
        <w:tc>
          <w:tcPr>
            <w:tcW w:w="345" w:type="pct"/>
            <w:tcBorders>
              <w:top w:val="single" w:sz="4" w:space="0" w:color="auto"/>
              <w:left w:val="single" w:sz="4" w:space="0" w:color="auto"/>
              <w:bottom w:val="single" w:sz="4" w:space="0" w:color="auto"/>
              <w:right w:val="single" w:sz="4" w:space="0" w:color="auto"/>
            </w:tcBorders>
            <w:vAlign w:val="center"/>
          </w:tcPr>
          <w:p w:rsidR="00644416" w:rsidRPr="001B2916" w:rsidRDefault="00644416" w:rsidP="00644416">
            <w:pPr>
              <w:spacing w:line="240" w:lineRule="auto"/>
              <w:jc w:val="center"/>
              <w:rPr>
                <w:sz w:val="14"/>
                <w:szCs w:val="14"/>
              </w:rPr>
            </w:pPr>
            <w:r w:rsidRPr="001B2916">
              <w:rPr>
                <w:rFonts w:ascii="Times New Roman" w:hAnsi="Times New Roman"/>
                <w:color w:val="000000"/>
                <w:sz w:val="14"/>
                <w:szCs w:val="14"/>
              </w:rPr>
              <w:t>618810,0</w:t>
            </w:r>
          </w:p>
        </w:tc>
        <w:tc>
          <w:tcPr>
            <w:tcW w:w="400" w:type="pct"/>
            <w:tcBorders>
              <w:top w:val="single" w:sz="4" w:space="0" w:color="auto"/>
              <w:left w:val="single" w:sz="4" w:space="0" w:color="auto"/>
              <w:bottom w:val="single" w:sz="4" w:space="0" w:color="auto"/>
              <w:right w:val="single" w:sz="4" w:space="0" w:color="auto"/>
            </w:tcBorders>
            <w:vAlign w:val="center"/>
          </w:tcPr>
          <w:p w:rsidR="00644416" w:rsidRPr="001B2916" w:rsidRDefault="00644416" w:rsidP="00644416">
            <w:pPr>
              <w:spacing w:after="0" w:line="240" w:lineRule="auto"/>
              <w:jc w:val="center"/>
              <w:rPr>
                <w:rFonts w:ascii="Times New Roman" w:hAnsi="Times New Roman"/>
                <w:color w:val="000000"/>
                <w:sz w:val="14"/>
                <w:szCs w:val="14"/>
              </w:rPr>
            </w:pPr>
            <w:r w:rsidRPr="001B2916">
              <w:rPr>
                <w:rFonts w:ascii="Times New Roman" w:hAnsi="Times New Roman"/>
                <w:color w:val="000000"/>
                <w:sz w:val="14"/>
                <w:szCs w:val="14"/>
              </w:rPr>
              <w:t>3170430,0</w:t>
            </w:r>
          </w:p>
        </w:tc>
        <w:tc>
          <w:tcPr>
            <w:tcW w:w="732" w:type="pct"/>
            <w:tcBorders>
              <w:top w:val="single" w:sz="4" w:space="0" w:color="auto"/>
              <w:left w:val="nil"/>
              <w:bottom w:val="single" w:sz="4" w:space="0" w:color="auto"/>
              <w:right w:val="single" w:sz="4" w:space="0" w:color="auto"/>
            </w:tcBorders>
          </w:tcPr>
          <w:p w:rsidR="00644416" w:rsidRPr="00644416" w:rsidRDefault="00644416" w:rsidP="00644416">
            <w:pPr>
              <w:spacing w:after="0" w:line="240" w:lineRule="auto"/>
              <w:jc w:val="center"/>
              <w:rPr>
                <w:rFonts w:ascii="Times New Roman" w:hAnsi="Times New Roman"/>
                <w:b/>
                <w:sz w:val="14"/>
                <w:szCs w:val="14"/>
              </w:rPr>
            </w:pP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B2916" w:rsidRDefault="001B2916"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029EA" w:rsidRPr="002029EA" w:rsidRDefault="002029EA" w:rsidP="002029EA">
      <w:pPr>
        <w:spacing w:after="0" w:line="240" w:lineRule="auto"/>
        <w:jc w:val="center"/>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АДМИНИСТРАЦИЯ БОГУЧАНСКОГО  РАЙОНА</w:t>
      </w:r>
    </w:p>
    <w:p w:rsidR="002029EA" w:rsidRPr="002029EA" w:rsidRDefault="002029EA" w:rsidP="002029EA">
      <w:pPr>
        <w:spacing w:after="0" w:line="240" w:lineRule="auto"/>
        <w:jc w:val="center"/>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ПОСТАНОВЛЕНИЕ</w:t>
      </w:r>
    </w:p>
    <w:p w:rsidR="002029EA" w:rsidRPr="002029EA" w:rsidRDefault="002029EA" w:rsidP="002029EA">
      <w:pPr>
        <w:spacing w:after="0" w:line="240" w:lineRule="auto"/>
        <w:jc w:val="center"/>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08.07 . 2016</w:t>
      </w:r>
      <w:r>
        <w:rPr>
          <w:rFonts w:ascii="Times New Roman" w:eastAsia="Times New Roman" w:hAnsi="Times New Roman"/>
          <w:sz w:val="20"/>
          <w:szCs w:val="20"/>
          <w:lang w:eastAsia="ru-RU"/>
        </w:rPr>
        <w:t xml:space="preserve">                  </w:t>
      </w:r>
      <w:r w:rsidRPr="002029EA">
        <w:rPr>
          <w:rFonts w:ascii="Times New Roman" w:eastAsia="Times New Roman" w:hAnsi="Times New Roman"/>
          <w:sz w:val="20"/>
          <w:szCs w:val="20"/>
          <w:lang w:eastAsia="ru-RU"/>
        </w:rPr>
        <w:t xml:space="preserve">                 с</w:t>
      </w:r>
      <w:proofErr w:type="gramStart"/>
      <w:r w:rsidRPr="002029EA">
        <w:rPr>
          <w:rFonts w:ascii="Times New Roman" w:eastAsia="Times New Roman" w:hAnsi="Times New Roman"/>
          <w:sz w:val="20"/>
          <w:szCs w:val="20"/>
          <w:lang w:eastAsia="ru-RU"/>
        </w:rPr>
        <w:t>.Б</w:t>
      </w:r>
      <w:proofErr w:type="gramEnd"/>
      <w:r w:rsidRPr="002029EA">
        <w:rPr>
          <w:rFonts w:ascii="Times New Roman" w:eastAsia="Times New Roman" w:hAnsi="Times New Roman"/>
          <w:sz w:val="20"/>
          <w:szCs w:val="20"/>
          <w:lang w:eastAsia="ru-RU"/>
        </w:rPr>
        <w:t>огучаны                                      №508-П</w:t>
      </w:r>
    </w:p>
    <w:p w:rsidR="002029EA" w:rsidRPr="002029EA" w:rsidRDefault="002029EA" w:rsidP="002029EA">
      <w:pPr>
        <w:spacing w:after="0" w:line="240" w:lineRule="auto"/>
        <w:jc w:val="both"/>
        <w:rPr>
          <w:rFonts w:ascii="Times New Roman" w:eastAsia="Times New Roman" w:hAnsi="Times New Roman"/>
          <w:sz w:val="20"/>
          <w:szCs w:val="20"/>
          <w:lang w:eastAsia="ru-RU"/>
        </w:rPr>
      </w:pPr>
    </w:p>
    <w:p w:rsidR="002029EA" w:rsidRPr="002029EA" w:rsidRDefault="002029EA" w:rsidP="002029EA">
      <w:pPr>
        <w:spacing w:after="0" w:line="240" w:lineRule="auto"/>
        <w:jc w:val="center"/>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О внесении изменений в муниципальную программу Богучанского района «Управление муниципальными финансами», утвержденную постановлением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2029EA" w:rsidRPr="002029EA" w:rsidRDefault="002029EA" w:rsidP="002029EA">
      <w:pPr>
        <w:spacing w:after="0" w:line="240" w:lineRule="auto"/>
        <w:jc w:val="both"/>
        <w:rPr>
          <w:rFonts w:ascii="Times New Roman" w:eastAsia="Times New Roman" w:hAnsi="Times New Roman"/>
          <w:sz w:val="20"/>
          <w:szCs w:val="20"/>
          <w:lang w:eastAsia="ru-RU"/>
        </w:rPr>
      </w:pPr>
    </w:p>
    <w:p w:rsidR="002029EA" w:rsidRDefault="002029EA" w:rsidP="002029EA">
      <w:pPr>
        <w:autoSpaceDE w:val="0"/>
        <w:spacing w:after="0" w:line="240" w:lineRule="auto"/>
        <w:ind w:firstLine="720"/>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Красноярского края</w:t>
      </w:r>
      <w:r>
        <w:rPr>
          <w:rFonts w:ascii="Times New Roman" w:eastAsia="Times New Roman" w:hAnsi="Times New Roman"/>
          <w:sz w:val="20"/>
          <w:szCs w:val="20"/>
          <w:lang w:eastAsia="ru-RU"/>
        </w:rPr>
        <w:t>,</w:t>
      </w:r>
    </w:p>
    <w:p w:rsidR="002029EA" w:rsidRPr="002029EA" w:rsidRDefault="002029EA" w:rsidP="002029EA">
      <w:pPr>
        <w:autoSpaceDE w:val="0"/>
        <w:spacing w:after="0" w:line="240" w:lineRule="auto"/>
        <w:ind w:firstLine="720"/>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 xml:space="preserve">  ПОСТАНОВЛЯЮ:</w:t>
      </w:r>
    </w:p>
    <w:p w:rsidR="002029EA" w:rsidRPr="002029EA" w:rsidRDefault="002029EA" w:rsidP="002029EA">
      <w:pPr>
        <w:spacing w:after="0" w:line="240" w:lineRule="auto"/>
        <w:ind w:firstLine="720"/>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 xml:space="preserve">1. Внести изменения в </w:t>
      </w:r>
      <w:r w:rsidRPr="002029EA">
        <w:rPr>
          <w:rFonts w:ascii="Times New Roman" w:eastAsia="Times New Roman" w:hAnsi="Times New Roman"/>
          <w:color w:val="000000"/>
          <w:sz w:val="20"/>
          <w:szCs w:val="20"/>
          <w:lang w:eastAsia="ru-RU"/>
        </w:rPr>
        <w:t>муниципальную программу «</w:t>
      </w:r>
      <w:r w:rsidRPr="002029EA">
        <w:rPr>
          <w:rFonts w:ascii="Times New Roman" w:eastAsia="Times New Roman" w:hAnsi="Times New Roman"/>
          <w:sz w:val="20"/>
          <w:szCs w:val="20"/>
          <w:lang w:eastAsia="ru-RU"/>
        </w:rPr>
        <w:t>Управление муниципальными  финансами», утвержденную  постановлением    администрации    Богучанского   района     от 01.11.2013№ 1394-</w:t>
      </w:r>
      <w:proofErr w:type="gramStart"/>
      <w:r w:rsidRPr="002029EA">
        <w:rPr>
          <w:rFonts w:ascii="Times New Roman" w:eastAsia="Times New Roman" w:hAnsi="Times New Roman"/>
          <w:sz w:val="20"/>
          <w:szCs w:val="20"/>
          <w:lang w:eastAsia="ru-RU"/>
        </w:rPr>
        <w:t>п(</w:t>
      </w:r>
      <w:proofErr w:type="gramEnd"/>
      <w:r w:rsidRPr="002029EA">
        <w:rPr>
          <w:rFonts w:ascii="Times New Roman" w:eastAsia="Times New Roman" w:hAnsi="Times New Roman"/>
          <w:sz w:val="20"/>
          <w:szCs w:val="20"/>
          <w:lang w:eastAsia="ru-RU"/>
        </w:rPr>
        <w:t>далее –Программа) следующего содержания:</w:t>
      </w:r>
    </w:p>
    <w:p w:rsidR="002029EA" w:rsidRPr="002029EA" w:rsidRDefault="002029EA" w:rsidP="002029EA">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w:t>
      </w:r>
      <w:proofErr w:type="gramStart"/>
      <w:r w:rsidRPr="002029EA">
        <w:rPr>
          <w:rFonts w:ascii="Times New Roman" w:eastAsia="Times New Roman" w:hAnsi="Times New Roman"/>
          <w:sz w:val="20"/>
          <w:szCs w:val="20"/>
          <w:lang w:eastAsia="ru-RU"/>
        </w:rPr>
        <w:t>»с</w:t>
      </w:r>
      <w:proofErr w:type="gramEnd"/>
      <w:r w:rsidRPr="002029EA">
        <w:rPr>
          <w:rFonts w:ascii="Times New Roman" w:eastAsia="Times New Roman" w:hAnsi="Times New Roman"/>
          <w:sz w:val="20"/>
          <w:szCs w:val="20"/>
          <w:lang w:eastAsia="ru-RU"/>
        </w:rPr>
        <w:t>троку «Ресурсное обеспечение муниципальной программы»изложить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66"/>
        <w:gridCol w:w="7138"/>
      </w:tblGrid>
      <w:tr w:rsidR="002029EA" w:rsidRPr="002029EA" w:rsidTr="002029EA">
        <w:trPr>
          <w:trHeight w:val="20"/>
        </w:trPr>
        <w:tc>
          <w:tcPr>
            <w:tcW w:w="1245" w:type="pct"/>
            <w:tcBorders>
              <w:top w:val="single" w:sz="4" w:space="0" w:color="auto"/>
              <w:left w:val="single" w:sz="4" w:space="0" w:color="auto"/>
              <w:bottom w:val="single" w:sz="4" w:space="0" w:color="auto"/>
              <w:right w:val="single" w:sz="4" w:space="0" w:color="auto"/>
            </w:tcBorders>
            <w:hideMark/>
          </w:tcPr>
          <w:p w:rsidR="002029EA" w:rsidRPr="002029EA" w:rsidRDefault="002029EA" w:rsidP="002029EA">
            <w:pPr>
              <w:widowControl w:val="0"/>
              <w:autoSpaceDE w:val="0"/>
              <w:autoSpaceDN w:val="0"/>
              <w:adjustRightInd w:val="0"/>
              <w:spacing w:after="0"/>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Ресурсное обеспечение муниципальной программы</w:t>
            </w:r>
          </w:p>
        </w:tc>
        <w:tc>
          <w:tcPr>
            <w:tcW w:w="3755" w:type="pct"/>
            <w:tcBorders>
              <w:top w:val="single" w:sz="4" w:space="0" w:color="auto"/>
              <w:left w:val="single" w:sz="4" w:space="0" w:color="auto"/>
              <w:bottom w:val="single" w:sz="4" w:space="0" w:color="auto"/>
              <w:right w:val="single" w:sz="4" w:space="0" w:color="auto"/>
            </w:tcBorders>
            <w:hideMark/>
          </w:tcPr>
          <w:p w:rsidR="002029EA" w:rsidRPr="002029EA" w:rsidRDefault="002029EA" w:rsidP="002029EA">
            <w:pPr>
              <w:autoSpaceDE w:val="0"/>
              <w:autoSpaceDN w:val="0"/>
              <w:adjustRightInd w:val="0"/>
              <w:spacing w:after="0" w:line="240" w:lineRule="auto"/>
              <w:ind w:firstLine="708"/>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488 186 572,93 рублей, в том числе:</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17 919 420  рублей – средства федерального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120 953 335  рублей – средства краевого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349 313 817,93 рублей - средства районного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Объем финансирования по годам реализации муниципальной  программы:</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2014 год – 119 947 028,32  рублей, в том числе:</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4 273 900 рублей – средства федерального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26 885 848 рублей - средства краевого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88 787 280,32 рублей – средства районного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2015 год – 131 070 344,61 рублей, в том числе:</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4 971 820 рублей – средства федерального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31 431 287 рублей - средства краевого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94 667 237,61 рублей – средства районного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2016 год – 114 235 700 рублей, в том числе:</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4 321 800 рублей средства федерального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24 063 400 рублей - средства краевого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85 850 500 рублей – средства районного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2017 год – 73 939 800 рублей, в том числе:</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4 351 900 рублей средства федерального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19 286 400 рублей - средства краевого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50 301 500 рублей – средства районного бюджета;</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2018 год – 48 993 700 рублей, в том числе:</w:t>
            </w:r>
          </w:p>
          <w:p w:rsidR="002029EA" w:rsidRPr="002029EA" w:rsidRDefault="002029EA" w:rsidP="002029EA">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19 286 400 рублей - средства краевого бюджета;</w:t>
            </w:r>
          </w:p>
          <w:p w:rsidR="002029EA" w:rsidRPr="002029EA" w:rsidRDefault="002029EA" w:rsidP="002029EA">
            <w:pPr>
              <w:autoSpaceDE w:val="0"/>
              <w:autoSpaceDN w:val="0"/>
              <w:adjustRightInd w:val="0"/>
              <w:spacing w:after="0" w:line="240" w:lineRule="auto"/>
              <w:ind w:firstLine="708"/>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29 707 300 рублей – средства районного бюджета</w:t>
            </w:r>
            <w:proofErr w:type="gramStart"/>
            <w:r w:rsidRPr="002029EA">
              <w:rPr>
                <w:rFonts w:ascii="Times New Roman" w:eastAsia="Times New Roman" w:hAnsi="Times New Roman"/>
                <w:sz w:val="14"/>
                <w:szCs w:val="14"/>
                <w:lang w:eastAsia="ru-RU"/>
              </w:rPr>
              <w:t>..</w:t>
            </w:r>
            <w:proofErr w:type="gramEnd"/>
          </w:p>
        </w:tc>
      </w:tr>
    </w:tbl>
    <w:p w:rsidR="002029EA" w:rsidRPr="002029EA" w:rsidRDefault="002029EA" w:rsidP="002029EA">
      <w:pPr>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ab/>
        <w:t>1.2) приложение  №2 к муниципальной Программе изложить в новой редакции согласно приложению №1 к настоящему постановлению.</w:t>
      </w:r>
    </w:p>
    <w:p w:rsidR="002029EA" w:rsidRPr="002029EA" w:rsidRDefault="002029EA" w:rsidP="002029EA">
      <w:pPr>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ab/>
        <w:t>1.3) приложение  №3 к муниципальной Программе изложить в новой редакции согласно приложению № 2 к настоящему постановлению.</w:t>
      </w:r>
    </w:p>
    <w:p w:rsidR="002029EA" w:rsidRPr="002029EA" w:rsidRDefault="002029EA" w:rsidP="002029EA">
      <w:pPr>
        <w:spacing w:after="0" w:line="240" w:lineRule="auto"/>
        <w:ind w:firstLine="708"/>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 xml:space="preserve">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w:t>
      </w:r>
      <w:r w:rsidRPr="002029EA">
        <w:rPr>
          <w:rFonts w:ascii="Times New Roman" w:eastAsia="Times New Roman" w:hAnsi="Times New Roman"/>
          <w:sz w:val="20"/>
          <w:szCs w:val="20"/>
          <w:lang w:eastAsia="ru-RU"/>
        </w:rPr>
        <w:lastRenderedPageBreak/>
        <w:t>образованийБогучанского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173"/>
        <w:gridCol w:w="7331"/>
      </w:tblGrid>
      <w:tr w:rsidR="002029EA" w:rsidRPr="002029EA" w:rsidTr="002029EA">
        <w:trPr>
          <w:trHeight w:val="20"/>
        </w:trPr>
        <w:tc>
          <w:tcPr>
            <w:tcW w:w="1143" w:type="pct"/>
          </w:tcPr>
          <w:p w:rsidR="002029EA" w:rsidRPr="002029EA" w:rsidRDefault="002029EA" w:rsidP="002029EA">
            <w:pPr>
              <w:widowControl w:val="0"/>
              <w:autoSpaceDE w:val="0"/>
              <w:autoSpaceDN w:val="0"/>
              <w:adjustRightInd w:val="0"/>
              <w:spacing w:after="0"/>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Объемы и источники финансирования</w:t>
            </w:r>
          </w:p>
        </w:tc>
        <w:tc>
          <w:tcPr>
            <w:tcW w:w="3857" w:type="pct"/>
          </w:tcPr>
          <w:p w:rsidR="002029EA" w:rsidRPr="002029EA" w:rsidRDefault="002029EA" w:rsidP="002029E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Общий объем бюджетных ассигнований на реализацию подпрограммы составляет 423595 648,76 рублей, в том числе:</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17 919 420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120 750 951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284 925 277,76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Объем финансирования по годам реализации муниципальной программы:</w:t>
            </w:r>
          </w:p>
          <w:p w:rsidR="002029EA" w:rsidRPr="002029EA" w:rsidRDefault="002029EA" w:rsidP="002029E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2014 год – 107 619 441,76 рублей, в том числе:</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4 273 900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26 883 464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76 462 077,76 рублей - средства районного бюджета;</w:t>
            </w:r>
          </w:p>
          <w:p w:rsidR="002029EA" w:rsidRPr="002029EA" w:rsidRDefault="002029EA" w:rsidP="002029EA">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2015 год – 119 335 807  рублей, в том числе:</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4 971 820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31 231 287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83 132 700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 xml:space="preserve">2016 год – 100 726 100  рублей, в том числе: </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4 321 800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24 063 400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72 340 900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 xml:space="preserve">2017 год – 60 430 200  рублей, в том числе: </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4 351 900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19 286 400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36 791 900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 xml:space="preserve">2018 год – 35 484 100  рублей, в том числе: </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19 286 400 рублей - средства краевого бюджета;</w:t>
            </w:r>
          </w:p>
          <w:p w:rsidR="002029EA" w:rsidRPr="002029EA" w:rsidRDefault="002029EA" w:rsidP="002029EA">
            <w:pPr>
              <w:widowControl w:val="0"/>
              <w:autoSpaceDE w:val="0"/>
              <w:autoSpaceDN w:val="0"/>
              <w:adjustRightInd w:val="0"/>
              <w:spacing w:after="0"/>
              <w:jc w:val="both"/>
              <w:rPr>
                <w:rFonts w:ascii="Arial" w:eastAsia="Times New Roman" w:hAnsi="Arial" w:cs="Arial"/>
                <w:sz w:val="14"/>
                <w:szCs w:val="14"/>
                <w:lang w:eastAsia="ru-RU"/>
              </w:rPr>
            </w:pPr>
            <w:r w:rsidRPr="002029EA">
              <w:rPr>
                <w:rFonts w:ascii="Times New Roman" w:eastAsia="Times New Roman" w:hAnsi="Times New Roman" w:cs="Arial"/>
                <w:sz w:val="14"/>
                <w:szCs w:val="14"/>
                <w:lang w:eastAsia="ru-RU"/>
              </w:rPr>
              <w:t>16 197 700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14"/>
                <w:szCs w:val="14"/>
                <w:lang w:eastAsia="ru-RU"/>
              </w:rPr>
            </w:pPr>
          </w:p>
        </w:tc>
      </w:tr>
    </w:tbl>
    <w:p w:rsidR="002029EA" w:rsidRPr="002029EA" w:rsidRDefault="002029EA" w:rsidP="002029EA">
      <w:pPr>
        <w:spacing w:after="0" w:line="240" w:lineRule="auto"/>
        <w:ind w:firstLine="708"/>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1.5) в приложении № 5 муниципальной программе «Управление муниципальными финансами»  раздел 8.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w:t>
      </w:r>
      <w:r>
        <w:rPr>
          <w:rFonts w:ascii="Times New Roman" w:eastAsia="Times New Roman" w:hAnsi="Times New Roman"/>
          <w:sz w:val="20"/>
          <w:szCs w:val="20"/>
          <w:lang w:eastAsia="ru-RU"/>
        </w:rPr>
        <w:t xml:space="preserve"> </w:t>
      </w:r>
      <w:r w:rsidRPr="002029EA">
        <w:rPr>
          <w:rFonts w:ascii="Times New Roman" w:eastAsia="Times New Roman" w:hAnsi="Times New Roman"/>
          <w:sz w:val="20"/>
          <w:szCs w:val="20"/>
          <w:lang w:eastAsia="ru-RU"/>
        </w:rPr>
        <w:t>Богучанского района»,  «Обоснование финансовых, материальных и трудовых затрат» изложить в следующей редакции:</w:t>
      </w:r>
    </w:p>
    <w:p w:rsidR="002029EA" w:rsidRPr="002029EA" w:rsidRDefault="002029EA" w:rsidP="002029EA">
      <w:pPr>
        <w:widowControl w:val="0"/>
        <w:autoSpaceDE w:val="0"/>
        <w:autoSpaceDN w:val="0"/>
        <w:adjustRightInd w:val="0"/>
        <w:spacing w:after="0" w:line="240" w:lineRule="auto"/>
        <w:ind w:firstLine="708"/>
        <w:jc w:val="both"/>
        <w:outlineLvl w:val="2"/>
        <w:rPr>
          <w:rFonts w:ascii="Times New Roman" w:eastAsia="Times New Roman" w:hAnsi="Times New Roman"/>
          <w:bCs/>
          <w:sz w:val="20"/>
          <w:szCs w:val="20"/>
          <w:lang w:eastAsia="ru-RU"/>
        </w:rPr>
      </w:pPr>
      <w:r w:rsidRPr="002029EA">
        <w:rPr>
          <w:rFonts w:ascii="Times New Roman" w:eastAsia="Times New Roman" w:hAnsi="Times New Roman"/>
          <w:sz w:val="20"/>
          <w:szCs w:val="20"/>
          <w:lang w:eastAsia="ru-RU"/>
        </w:rPr>
        <w:t>«</w:t>
      </w:r>
      <w:r w:rsidRPr="002029EA">
        <w:rPr>
          <w:rFonts w:ascii="Times New Roman" w:eastAsia="Times New Roman" w:hAnsi="Times New Roman"/>
          <w:bCs/>
          <w:sz w:val="20"/>
          <w:szCs w:val="20"/>
          <w:lang w:eastAsia="ru-RU"/>
        </w:rPr>
        <w:t>Мероприятия подпрограммы реализуются за счет средств  районного, краевого и федерального бюджетов.</w:t>
      </w:r>
    </w:p>
    <w:p w:rsidR="002029EA" w:rsidRPr="002029EA" w:rsidRDefault="002029EA" w:rsidP="002029EA">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Общий объем бюджетных ассигнований на реализацию подпрограммы составляет 423 595 648,76 рублей, в том числе:</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17 919 420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120 750 951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284 925 277,76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Объем финансирования по годам реализации муниципальной программы:</w:t>
      </w:r>
    </w:p>
    <w:p w:rsidR="002029EA" w:rsidRPr="002029EA" w:rsidRDefault="002029EA" w:rsidP="002029E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2014 год – 107 619 441,76 рублей, в том числе:</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4 273 900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26 883 464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76 462 077,76 рублей - средства районного бюджета;</w:t>
      </w:r>
    </w:p>
    <w:p w:rsidR="002029EA" w:rsidRPr="002029EA" w:rsidRDefault="002029EA" w:rsidP="002029E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2015 год – 119 335 807  рублей, в том числе:</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4 971 820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31 231 287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83 132 700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 xml:space="preserve">2016 год – 100 726 100  рублей, в том числе: </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4 321 800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24 063 400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72 340 900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 xml:space="preserve">2017 год – 60 430 200  рублей, в том числе: </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4 351 900 рублей – средства федерального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19 286 400 рублей - средства краевого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36 791 900 рублей - средства районного бюджета;</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 xml:space="preserve">2018 год – 35 484 100  рублей, в том числе: </w:t>
      </w:r>
    </w:p>
    <w:p w:rsidR="002029EA" w:rsidRPr="002029EA" w:rsidRDefault="002029EA" w:rsidP="002029EA">
      <w:pPr>
        <w:autoSpaceDE w:val="0"/>
        <w:autoSpaceDN w:val="0"/>
        <w:adjustRightInd w:val="0"/>
        <w:spacing w:after="0" w:line="240" w:lineRule="auto"/>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19 286 400 рублей - средства краевого бюджета;</w:t>
      </w:r>
    </w:p>
    <w:p w:rsidR="002029EA" w:rsidRPr="002029EA" w:rsidRDefault="002029EA" w:rsidP="002029EA">
      <w:pPr>
        <w:widowControl w:val="0"/>
        <w:autoSpaceDE w:val="0"/>
        <w:autoSpaceDN w:val="0"/>
        <w:adjustRightInd w:val="0"/>
        <w:spacing w:after="0" w:line="240" w:lineRule="auto"/>
        <w:jc w:val="both"/>
        <w:outlineLvl w:val="2"/>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16 197 700 рублей - средства районного бюджета.</w:t>
      </w:r>
    </w:p>
    <w:p w:rsidR="002029EA" w:rsidRPr="002029EA" w:rsidRDefault="002029EA" w:rsidP="002029EA">
      <w:pPr>
        <w:spacing w:after="0" w:line="240" w:lineRule="auto"/>
        <w:ind w:firstLine="708"/>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Дополнительные материальные и трудовые затраты не предусмотрены</w:t>
      </w:r>
      <w:proofErr w:type="gramStart"/>
      <w:r w:rsidRPr="002029EA">
        <w:rPr>
          <w:rFonts w:ascii="Times New Roman" w:eastAsia="Times New Roman" w:hAnsi="Times New Roman"/>
          <w:sz w:val="20"/>
          <w:szCs w:val="20"/>
          <w:lang w:eastAsia="ru-RU"/>
        </w:rPr>
        <w:t>.»</w:t>
      </w:r>
      <w:proofErr w:type="gramEnd"/>
    </w:p>
    <w:p w:rsidR="002029EA" w:rsidRPr="002029EA" w:rsidRDefault="002029EA" w:rsidP="002029EA">
      <w:pPr>
        <w:spacing w:after="0" w:line="240" w:lineRule="auto"/>
        <w:ind w:firstLine="708"/>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1.6)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изложить в новой редакции согласно приложению № 3 к настоящему постановлению.</w:t>
      </w:r>
    </w:p>
    <w:p w:rsidR="002029EA" w:rsidRPr="002029EA" w:rsidRDefault="002029EA" w:rsidP="002029EA">
      <w:pPr>
        <w:spacing w:after="0" w:line="240" w:lineRule="auto"/>
        <w:ind w:firstLine="708"/>
        <w:jc w:val="both"/>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1.7) приложение № 2 к подпрограмме «Обеспечение реализации муниципальной программы», изложить в новой редакции согласно приложению № 4 к настоящему постановлению.</w:t>
      </w:r>
    </w:p>
    <w:p w:rsidR="002029EA" w:rsidRPr="002029EA" w:rsidRDefault="002029EA" w:rsidP="002029EA">
      <w:pPr>
        <w:spacing w:after="0" w:line="240" w:lineRule="auto"/>
        <w:ind w:firstLine="720"/>
        <w:jc w:val="both"/>
        <w:rPr>
          <w:rFonts w:ascii="Times New Roman" w:eastAsia="Times New Roman" w:hAnsi="Times New Roman"/>
          <w:color w:val="000000"/>
          <w:sz w:val="20"/>
          <w:szCs w:val="20"/>
          <w:lang w:eastAsia="ru-RU"/>
        </w:rPr>
      </w:pPr>
      <w:r w:rsidRPr="002029EA">
        <w:rPr>
          <w:rFonts w:ascii="Times New Roman" w:eastAsia="Times New Roman" w:hAnsi="Times New Roman"/>
          <w:color w:val="000000"/>
          <w:sz w:val="20"/>
          <w:szCs w:val="20"/>
          <w:lang w:eastAsia="ru-RU"/>
        </w:rPr>
        <w:t xml:space="preserve">2. </w:t>
      </w:r>
      <w:proofErr w:type="gramStart"/>
      <w:r w:rsidRPr="002029EA">
        <w:rPr>
          <w:rFonts w:ascii="Times New Roman" w:eastAsia="Times New Roman" w:hAnsi="Times New Roman"/>
          <w:color w:val="000000"/>
          <w:sz w:val="20"/>
          <w:szCs w:val="20"/>
          <w:lang w:eastAsia="ru-RU"/>
        </w:rPr>
        <w:t>Контроль за</w:t>
      </w:r>
      <w:proofErr w:type="gramEnd"/>
      <w:r w:rsidRPr="002029EA">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2029EA" w:rsidRPr="002029EA" w:rsidRDefault="002029EA" w:rsidP="002029EA">
      <w:pPr>
        <w:spacing w:after="0" w:line="240" w:lineRule="auto"/>
        <w:jc w:val="both"/>
        <w:rPr>
          <w:rFonts w:ascii="Times New Roman" w:eastAsia="Times New Roman" w:hAnsi="Times New Roman"/>
          <w:color w:val="000000"/>
          <w:sz w:val="20"/>
          <w:szCs w:val="20"/>
          <w:lang w:eastAsia="ru-RU"/>
        </w:rPr>
      </w:pPr>
      <w:r w:rsidRPr="002029EA">
        <w:rPr>
          <w:rFonts w:ascii="Times New Roman" w:eastAsia="Times New Roman" w:hAnsi="Times New Roman"/>
          <w:color w:val="000000"/>
          <w:sz w:val="20"/>
          <w:szCs w:val="20"/>
          <w:lang w:eastAsia="ru-RU"/>
        </w:rPr>
        <w:lastRenderedPageBreak/>
        <w:t xml:space="preserve">3. </w:t>
      </w:r>
      <w:r w:rsidRPr="002029EA">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2029EA" w:rsidRPr="002029EA" w:rsidRDefault="002029EA" w:rsidP="002029EA">
      <w:pPr>
        <w:autoSpaceDE w:val="0"/>
        <w:spacing w:after="0" w:line="240" w:lineRule="auto"/>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ab/>
      </w:r>
    </w:p>
    <w:p w:rsidR="002029EA" w:rsidRPr="002029EA" w:rsidRDefault="002029EA" w:rsidP="002029EA">
      <w:pPr>
        <w:autoSpaceDE w:val="0"/>
        <w:spacing w:after="0" w:line="240" w:lineRule="auto"/>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И.о. Главы Богучанского района                            В.Ю. Карнаухов</w:t>
      </w:r>
    </w:p>
    <w:p w:rsidR="002029EA" w:rsidRDefault="002029EA" w:rsidP="002029EA">
      <w:pPr>
        <w:autoSpaceDE w:val="0"/>
        <w:spacing w:after="0" w:line="240" w:lineRule="auto"/>
        <w:rPr>
          <w:rFonts w:ascii="Times New Roman" w:eastAsia="Times New Roman" w:hAnsi="Times New Roman"/>
          <w:sz w:val="24"/>
          <w:szCs w:val="24"/>
          <w:lang w:eastAsia="ru-RU"/>
        </w:rPr>
      </w:pPr>
    </w:p>
    <w:p w:rsidR="002029EA" w:rsidRPr="002029EA" w:rsidRDefault="002029EA" w:rsidP="002029EA">
      <w:pPr>
        <w:autoSpaceDE w:val="0"/>
        <w:spacing w:after="0" w:line="240" w:lineRule="auto"/>
        <w:jc w:val="right"/>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Приложение № 1</w:t>
      </w:r>
    </w:p>
    <w:p w:rsidR="002029EA" w:rsidRPr="002029EA" w:rsidRDefault="002029EA" w:rsidP="002029EA">
      <w:pPr>
        <w:autoSpaceDE w:val="0"/>
        <w:spacing w:after="0" w:line="240" w:lineRule="auto"/>
        <w:jc w:val="right"/>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 xml:space="preserve"> к постановлению администрации </w:t>
      </w:r>
    </w:p>
    <w:p w:rsidR="002029EA" w:rsidRPr="002029EA" w:rsidRDefault="002029EA" w:rsidP="002029EA">
      <w:pPr>
        <w:autoSpaceDE w:val="0"/>
        <w:spacing w:after="0" w:line="240" w:lineRule="auto"/>
        <w:jc w:val="right"/>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 xml:space="preserve"> Богучанского района </w:t>
      </w:r>
    </w:p>
    <w:p w:rsidR="002029EA" w:rsidRPr="002029EA" w:rsidRDefault="002029EA" w:rsidP="002029EA">
      <w:pPr>
        <w:autoSpaceDE w:val="0"/>
        <w:spacing w:after="0" w:line="240" w:lineRule="auto"/>
        <w:jc w:val="right"/>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 xml:space="preserve"> от 08.07.2016г № 508-п</w:t>
      </w:r>
    </w:p>
    <w:p w:rsidR="002029EA" w:rsidRPr="002029EA" w:rsidRDefault="002029EA" w:rsidP="002029EA">
      <w:pPr>
        <w:autoSpaceDE w:val="0"/>
        <w:spacing w:after="0" w:line="240" w:lineRule="auto"/>
        <w:jc w:val="right"/>
        <w:rPr>
          <w:rFonts w:ascii="Times New Roman" w:eastAsia="Times New Roman" w:hAnsi="Times New Roman"/>
          <w:sz w:val="18"/>
          <w:szCs w:val="18"/>
          <w:lang w:eastAsia="ru-RU"/>
        </w:rPr>
      </w:pPr>
    </w:p>
    <w:p w:rsidR="002029EA" w:rsidRPr="002029EA" w:rsidRDefault="002029EA" w:rsidP="002029EA">
      <w:pPr>
        <w:autoSpaceDE w:val="0"/>
        <w:spacing w:after="0" w:line="240" w:lineRule="auto"/>
        <w:jc w:val="right"/>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Приложение № 2</w:t>
      </w:r>
    </w:p>
    <w:p w:rsidR="002029EA" w:rsidRDefault="002029EA" w:rsidP="002029EA">
      <w:pPr>
        <w:autoSpaceDE w:val="0"/>
        <w:spacing w:after="0" w:line="240" w:lineRule="auto"/>
        <w:jc w:val="right"/>
        <w:rPr>
          <w:rFonts w:ascii="Times New Roman" w:eastAsia="Times New Roman" w:hAnsi="Times New Roman"/>
          <w:sz w:val="18"/>
          <w:szCs w:val="18"/>
          <w:lang w:eastAsia="ru-RU"/>
        </w:rPr>
      </w:pPr>
      <w:r w:rsidRPr="002029EA">
        <w:rPr>
          <w:rFonts w:ascii="Times New Roman" w:eastAsia="Times New Roman" w:hAnsi="Times New Roman"/>
          <w:sz w:val="18"/>
          <w:szCs w:val="18"/>
          <w:lang w:eastAsia="ru-RU"/>
        </w:rPr>
        <w:t>к муниципальной программе</w:t>
      </w:r>
    </w:p>
    <w:p w:rsidR="002029EA" w:rsidRPr="002029EA" w:rsidRDefault="002029EA" w:rsidP="002029EA">
      <w:pPr>
        <w:autoSpaceDE w:val="0"/>
        <w:spacing w:after="0" w:line="240" w:lineRule="auto"/>
        <w:jc w:val="right"/>
        <w:rPr>
          <w:rFonts w:ascii="Times New Roman" w:eastAsia="Times New Roman" w:hAnsi="Times New Roman"/>
          <w:bCs/>
          <w:sz w:val="18"/>
          <w:szCs w:val="18"/>
          <w:lang w:eastAsia="ru-RU"/>
        </w:rPr>
      </w:pPr>
      <w:r w:rsidRPr="002029EA">
        <w:rPr>
          <w:rFonts w:ascii="Times New Roman" w:eastAsia="Times New Roman" w:hAnsi="Times New Roman"/>
          <w:sz w:val="18"/>
          <w:szCs w:val="18"/>
          <w:lang w:eastAsia="ru-RU"/>
        </w:rPr>
        <w:t xml:space="preserve"> «Управление муниципальными финансами</w:t>
      </w:r>
      <w:r w:rsidRPr="002029EA">
        <w:rPr>
          <w:rFonts w:ascii="Times New Roman" w:eastAsia="Times New Roman" w:hAnsi="Times New Roman"/>
          <w:bCs/>
          <w:sz w:val="18"/>
          <w:szCs w:val="18"/>
          <w:lang w:eastAsia="ru-RU"/>
        </w:rPr>
        <w:t xml:space="preserve">» </w:t>
      </w:r>
    </w:p>
    <w:p w:rsidR="002029EA" w:rsidRPr="002029EA" w:rsidRDefault="002029EA" w:rsidP="002029EA">
      <w:pPr>
        <w:autoSpaceDE w:val="0"/>
        <w:spacing w:after="0" w:line="240" w:lineRule="auto"/>
        <w:rPr>
          <w:rFonts w:ascii="Times New Roman" w:eastAsia="Times New Roman" w:hAnsi="Times New Roman"/>
          <w:sz w:val="24"/>
          <w:szCs w:val="24"/>
          <w:lang w:eastAsia="ru-RU"/>
        </w:rPr>
      </w:pPr>
    </w:p>
    <w:p w:rsidR="002029EA" w:rsidRPr="002029EA" w:rsidRDefault="002029EA" w:rsidP="002029EA">
      <w:pPr>
        <w:autoSpaceDE w:val="0"/>
        <w:spacing w:after="0" w:line="240" w:lineRule="auto"/>
        <w:jc w:val="center"/>
        <w:rPr>
          <w:rFonts w:ascii="Times New Roman" w:eastAsia="Times New Roman" w:hAnsi="Times New Roman"/>
          <w:sz w:val="20"/>
          <w:szCs w:val="20"/>
          <w:lang w:eastAsia="ru-RU"/>
        </w:rPr>
      </w:pPr>
      <w:r w:rsidRPr="002029EA">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подпрограммам  муниципальной программы Богучанского района</w:t>
      </w:r>
    </w:p>
    <w:p w:rsidR="002029EA" w:rsidRPr="002029EA" w:rsidRDefault="002029EA" w:rsidP="002029EA">
      <w:pPr>
        <w:autoSpaceDE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058"/>
        <w:gridCol w:w="1131"/>
        <w:gridCol w:w="1015"/>
        <w:gridCol w:w="503"/>
        <w:gridCol w:w="364"/>
        <w:gridCol w:w="451"/>
        <w:gridCol w:w="364"/>
        <w:gridCol w:w="970"/>
        <w:gridCol w:w="970"/>
        <w:gridCol w:w="819"/>
        <w:gridCol w:w="548"/>
        <w:gridCol w:w="548"/>
        <w:gridCol w:w="221"/>
        <w:gridCol w:w="608"/>
      </w:tblGrid>
      <w:tr w:rsidR="002029EA" w:rsidRPr="002029EA" w:rsidTr="002029EA">
        <w:trPr>
          <w:trHeight w:val="20"/>
        </w:trPr>
        <w:tc>
          <w:tcPr>
            <w:tcW w:w="4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Статус (муниципальная программа, подпрограмма)</w:t>
            </w:r>
          </w:p>
        </w:tc>
        <w:tc>
          <w:tcPr>
            <w:tcW w:w="6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Наименование  программы, подпрограммы</w:t>
            </w:r>
          </w:p>
        </w:tc>
        <w:tc>
          <w:tcPr>
            <w:tcW w:w="6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Наименование ГРБС</w:t>
            </w:r>
          </w:p>
        </w:tc>
        <w:tc>
          <w:tcPr>
            <w:tcW w:w="694" w:type="pct"/>
            <w:gridSpan w:val="4"/>
            <w:tcBorders>
              <w:top w:val="single" w:sz="4" w:space="0" w:color="auto"/>
              <w:left w:val="nil"/>
              <w:bottom w:val="single" w:sz="4" w:space="0" w:color="auto"/>
              <w:right w:val="single" w:sz="4" w:space="0" w:color="000000"/>
            </w:tcBorders>
            <w:shd w:val="clear" w:color="auto" w:fill="auto"/>
            <w:vAlign w:val="center"/>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 xml:space="preserve">Код бюджетной классификации </w:t>
            </w:r>
          </w:p>
        </w:tc>
        <w:tc>
          <w:tcPr>
            <w:tcW w:w="463" w:type="pct"/>
            <w:tcBorders>
              <w:top w:val="single" w:sz="4" w:space="0" w:color="auto"/>
              <w:left w:val="nil"/>
              <w:bottom w:val="single" w:sz="4" w:space="0" w:color="auto"/>
              <w:right w:val="nil"/>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p>
        </w:tc>
        <w:tc>
          <w:tcPr>
            <w:tcW w:w="2130" w:type="pct"/>
            <w:gridSpan w:val="6"/>
            <w:tcBorders>
              <w:top w:val="single" w:sz="4" w:space="0" w:color="auto"/>
              <w:left w:val="nil"/>
              <w:bottom w:val="single" w:sz="4" w:space="0" w:color="auto"/>
              <w:right w:val="single" w:sz="4" w:space="0" w:color="auto"/>
            </w:tcBorders>
            <w:shd w:val="clear" w:color="auto" w:fill="auto"/>
            <w:vAlign w:val="center"/>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Расходы (рублей), годы</w:t>
            </w:r>
          </w:p>
        </w:tc>
      </w:tr>
      <w:tr w:rsidR="002029EA" w:rsidRPr="002029EA" w:rsidTr="002029EA">
        <w:trPr>
          <w:trHeight w:val="20"/>
        </w:trPr>
        <w:tc>
          <w:tcPr>
            <w:tcW w:w="463" w:type="pct"/>
            <w:vMerge/>
            <w:tcBorders>
              <w:top w:val="single" w:sz="4" w:space="0" w:color="auto"/>
              <w:left w:val="single" w:sz="4" w:space="0" w:color="auto"/>
              <w:bottom w:val="single" w:sz="4" w:space="0" w:color="000000"/>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02" w:type="pct"/>
            <w:vMerge/>
            <w:tcBorders>
              <w:top w:val="single" w:sz="4" w:space="0" w:color="auto"/>
              <w:left w:val="single" w:sz="4" w:space="0" w:color="auto"/>
              <w:bottom w:val="single" w:sz="4" w:space="0" w:color="000000"/>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48" w:type="pct"/>
            <w:vMerge/>
            <w:tcBorders>
              <w:top w:val="single" w:sz="4" w:space="0" w:color="auto"/>
              <w:left w:val="single" w:sz="4" w:space="0" w:color="auto"/>
              <w:bottom w:val="single" w:sz="4" w:space="0" w:color="000000"/>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231"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ГРБС</w:t>
            </w:r>
          </w:p>
        </w:tc>
        <w:tc>
          <w:tcPr>
            <w:tcW w:w="139"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Рз</w:t>
            </w:r>
            <w:r w:rsidRPr="002029EA">
              <w:rPr>
                <w:rFonts w:ascii="Times New Roman" w:eastAsia="Times New Roman" w:hAnsi="Times New Roman"/>
                <w:sz w:val="14"/>
                <w:szCs w:val="14"/>
                <w:lang w:eastAsia="ru-RU"/>
              </w:rPr>
              <w:br/>
            </w:r>
            <w:proofErr w:type="gramStart"/>
            <w:r w:rsidRPr="002029EA">
              <w:rPr>
                <w:rFonts w:ascii="Times New Roman" w:eastAsia="Times New Roman" w:hAnsi="Times New Roman"/>
                <w:sz w:val="14"/>
                <w:szCs w:val="14"/>
                <w:lang w:eastAsia="ru-RU"/>
              </w:rPr>
              <w:t>Пр</w:t>
            </w:r>
            <w:proofErr w:type="gramEnd"/>
          </w:p>
        </w:tc>
        <w:tc>
          <w:tcPr>
            <w:tcW w:w="185"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ЦСР</w:t>
            </w:r>
          </w:p>
        </w:tc>
        <w:tc>
          <w:tcPr>
            <w:tcW w:w="139"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ВР</w:t>
            </w:r>
          </w:p>
        </w:tc>
        <w:tc>
          <w:tcPr>
            <w:tcW w:w="463"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2014 год</w:t>
            </w:r>
          </w:p>
        </w:tc>
        <w:tc>
          <w:tcPr>
            <w:tcW w:w="463"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2015 год</w:t>
            </w:r>
          </w:p>
        </w:tc>
        <w:tc>
          <w:tcPr>
            <w:tcW w:w="370"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2016 год</w:t>
            </w:r>
          </w:p>
        </w:tc>
        <w:tc>
          <w:tcPr>
            <w:tcW w:w="370"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2017 год</w:t>
            </w:r>
          </w:p>
        </w:tc>
        <w:tc>
          <w:tcPr>
            <w:tcW w:w="389"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2018 год</w:t>
            </w:r>
          </w:p>
        </w:tc>
        <w:tc>
          <w:tcPr>
            <w:tcW w:w="77" w:type="pct"/>
            <w:tcBorders>
              <w:top w:val="nil"/>
              <w:left w:val="single" w:sz="4" w:space="0" w:color="auto"/>
              <w:bottom w:val="single" w:sz="4" w:space="0" w:color="auto"/>
              <w:right w:val="nil"/>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p>
        </w:tc>
        <w:tc>
          <w:tcPr>
            <w:tcW w:w="460"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Итого за 2014-2018 годы</w:t>
            </w:r>
          </w:p>
        </w:tc>
      </w:tr>
      <w:tr w:rsidR="002029EA" w:rsidRPr="002029EA" w:rsidTr="002029EA">
        <w:trPr>
          <w:trHeight w:val="20"/>
        </w:trPr>
        <w:tc>
          <w:tcPr>
            <w:tcW w:w="463" w:type="pct"/>
            <w:vMerge w:val="restart"/>
            <w:tcBorders>
              <w:top w:val="nil"/>
              <w:left w:val="single" w:sz="4" w:space="0" w:color="auto"/>
              <w:bottom w:val="nil"/>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Муниципальная программа</w:t>
            </w:r>
          </w:p>
        </w:tc>
        <w:tc>
          <w:tcPr>
            <w:tcW w:w="602" w:type="pct"/>
            <w:vMerge w:val="restart"/>
            <w:tcBorders>
              <w:top w:val="nil"/>
              <w:left w:val="single" w:sz="4" w:space="0" w:color="auto"/>
              <w:bottom w:val="nil"/>
              <w:right w:val="single" w:sz="4" w:space="0" w:color="auto"/>
            </w:tcBorders>
            <w:shd w:val="clear" w:color="auto" w:fill="auto"/>
            <w:hideMark/>
          </w:tcPr>
          <w:p w:rsidR="002029EA" w:rsidRPr="002029EA" w:rsidRDefault="002029EA" w:rsidP="00CB722D">
            <w:pPr>
              <w:spacing w:after="0" w:line="240" w:lineRule="auto"/>
              <w:rPr>
                <w:rFonts w:ascii="Times New Roman" w:hAnsi="Times New Roman"/>
                <w:sz w:val="14"/>
                <w:szCs w:val="14"/>
              </w:rPr>
            </w:pPr>
            <w:r w:rsidRPr="002029EA">
              <w:rPr>
                <w:rFonts w:ascii="Times New Roman" w:hAnsi="Times New Roman"/>
                <w:sz w:val="14"/>
                <w:szCs w:val="14"/>
              </w:rPr>
              <w:t xml:space="preserve">«Управление муниципальными финансами» </w:t>
            </w:r>
          </w:p>
          <w:p w:rsidR="002029EA" w:rsidRPr="002029EA" w:rsidRDefault="002029EA" w:rsidP="00CB722D">
            <w:pPr>
              <w:spacing w:after="0" w:line="240" w:lineRule="auto"/>
              <w:rPr>
                <w:rFonts w:ascii="Times New Roman" w:eastAsia="Times New Roman" w:hAnsi="Times New Roman"/>
                <w:sz w:val="14"/>
                <w:szCs w:val="14"/>
                <w:lang w:eastAsia="ru-RU"/>
              </w:rPr>
            </w:pPr>
          </w:p>
        </w:tc>
        <w:tc>
          <w:tcPr>
            <w:tcW w:w="648" w:type="pct"/>
            <w:tcBorders>
              <w:top w:val="single" w:sz="4" w:space="0" w:color="auto"/>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всего расходные обязательства по программе, в том числе:</w:t>
            </w:r>
          </w:p>
        </w:tc>
        <w:tc>
          <w:tcPr>
            <w:tcW w:w="231"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890</w:t>
            </w:r>
          </w:p>
        </w:tc>
        <w:tc>
          <w:tcPr>
            <w:tcW w:w="139"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85"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39"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119 947 028,32</w:t>
            </w:r>
          </w:p>
        </w:tc>
        <w:tc>
          <w:tcPr>
            <w:tcW w:w="463" w:type="pct"/>
            <w:tcBorders>
              <w:top w:val="single" w:sz="4" w:space="0" w:color="auto"/>
              <w:left w:val="nil"/>
              <w:bottom w:val="single" w:sz="4" w:space="0" w:color="auto"/>
              <w:right w:val="single" w:sz="4" w:space="0" w:color="auto"/>
            </w:tcBorders>
            <w:shd w:val="clear" w:color="auto" w:fill="auto"/>
            <w:noWrap/>
            <w:vAlign w:val="bottom"/>
            <w:hideMark/>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131 070 344,61</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114 235 700</w:t>
            </w:r>
          </w:p>
        </w:tc>
        <w:tc>
          <w:tcPr>
            <w:tcW w:w="370" w:type="pct"/>
            <w:tcBorders>
              <w:top w:val="single" w:sz="4" w:space="0" w:color="auto"/>
              <w:left w:val="nil"/>
              <w:bottom w:val="single" w:sz="4" w:space="0" w:color="auto"/>
              <w:right w:val="single" w:sz="4" w:space="0" w:color="auto"/>
            </w:tcBorders>
            <w:vAlign w:val="bottom"/>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73 939 800</w:t>
            </w:r>
          </w:p>
        </w:tc>
        <w:tc>
          <w:tcPr>
            <w:tcW w:w="389" w:type="pct"/>
            <w:tcBorders>
              <w:top w:val="single" w:sz="4" w:space="0" w:color="auto"/>
              <w:left w:val="nil"/>
              <w:bottom w:val="single" w:sz="4" w:space="0" w:color="auto"/>
              <w:right w:val="single" w:sz="4" w:space="0" w:color="auto"/>
            </w:tcBorders>
            <w:vAlign w:val="bottom"/>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48 993 700</w:t>
            </w:r>
          </w:p>
        </w:tc>
        <w:tc>
          <w:tcPr>
            <w:tcW w:w="77" w:type="pct"/>
            <w:tcBorders>
              <w:top w:val="single" w:sz="4" w:space="0" w:color="auto"/>
              <w:left w:val="single" w:sz="4" w:space="0" w:color="auto"/>
              <w:bottom w:val="single" w:sz="4" w:space="0" w:color="auto"/>
              <w:right w:val="nil"/>
            </w:tcBorders>
          </w:tcPr>
          <w:p w:rsidR="002029EA" w:rsidRPr="002029EA" w:rsidRDefault="002029EA" w:rsidP="00CB722D">
            <w:pPr>
              <w:jc w:val="right"/>
              <w:rPr>
                <w:rFonts w:ascii="Times New Roman" w:hAnsi="Times New Roman"/>
                <w:sz w:val="14"/>
                <w:szCs w:val="14"/>
              </w:rPr>
            </w:pPr>
          </w:p>
        </w:tc>
        <w:tc>
          <w:tcPr>
            <w:tcW w:w="460" w:type="pct"/>
            <w:tcBorders>
              <w:top w:val="single" w:sz="4" w:space="0" w:color="auto"/>
              <w:left w:val="nil"/>
              <w:bottom w:val="single" w:sz="4" w:space="0" w:color="auto"/>
              <w:right w:val="single" w:sz="4" w:space="0" w:color="auto"/>
            </w:tcBorders>
            <w:vAlign w:val="bottom"/>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488 186 572,93</w:t>
            </w:r>
          </w:p>
        </w:tc>
      </w:tr>
      <w:tr w:rsidR="002029EA" w:rsidRPr="002029EA" w:rsidTr="002029EA">
        <w:trPr>
          <w:trHeight w:val="20"/>
        </w:trPr>
        <w:tc>
          <w:tcPr>
            <w:tcW w:w="463" w:type="pct"/>
            <w:vMerge/>
            <w:tcBorders>
              <w:top w:val="nil"/>
              <w:left w:val="single" w:sz="4" w:space="0" w:color="auto"/>
              <w:bottom w:val="nil"/>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02" w:type="pct"/>
            <w:vMerge/>
            <w:tcBorders>
              <w:top w:val="nil"/>
              <w:left w:val="single" w:sz="4" w:space="0" w:color="auto"/>
              <w:bottom w:val="nil"/>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48"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31"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85"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463" w:type="pct"/>
            <w:tcBorders>
              <w:top w:val="nil"/>
              <w:left w:val="nil"/>
              <w:bottom w:val="single" w:sz="4" w:space="0" w:color="auto"/>
              <w:right w:val="single" w:sz="4" w:space="0" w:color="auto"/>
            </w:tcBorders>
            <w:shd w:val="clear" w:color="auto" w:fill="auto"/>
            <w:noWrap/>
            <w:vAlign w:val="bottom"/>
            <w:hideMark/>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119 947 028,32</w:t>
            </w:r>
          </w:p>
        </w:tc>
        <w:tc>
          <w:tcPr>
            <w:tcW w:w="463" w:type="pct"/>
            <w:tcBorders>
              <w:top w:val="nil"/>
              <w:left w:val="nil"/>
              <w:bottom w:val="single" w:sz="4" w:space="0" w:color="auto"/>
              <w:right w:val="single" w:sz="4" w:space="0" w:color="auto"/>
            </w:tcBorders>
            <w:shd w:val="clear" w:color="auto" w:fill="auto"/>
            <w:noWrap/>
            <w:vAlign w:val="bottom"/>
            <w:hideMark/>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131 070 344,61</w:t>
            </w:r>
          </w:p>
        </w:tc>
        <w:tc>
          <w:tcPr>
            <w:tcW w:w="370" w:type="pct"/>
            <w:tcBorders>
              <w:top w:val="nil"/>
              <w:left w:val="nil"/>
              <w:bottom w:val="single" w:sz="4" w:space="0" w:color="auto"/>
              <w:right w:val="single" w:sz="4" w:space="0" w:color="auto"/>
            </w:tcBorders>
            <w:shd w:val="clear" w:color="auto" w:fill="auto"/>
            <w:noWrap/>
            <w:vAlign w:val="bottom"/>
            <w:hideMark/>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114 235 700</w:t>
            </w:r>
          </w:p>
        </w:tc>
        <w:tc>
          <w:tcPr>
            <w:tcW w:w="370" w:type="pct"/>
            <w:tcBorders>
              <w:top w:val="nil"/>
              <w:left w:val="nil"/>
              <w:bottom w:val="single" w:sz="4" w:space="0" w:color="auto"/>
              <w:right w:val="single" w:sz="4" w:space="0" w:color="auto"/>
            </w:tcBorders>
            <w:vAlign w:val="bottom"/>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73 939 800</w:t>
            </w:r>
          </w:p>
        </w:tc>
        <w:tc>
          <w:tcPr>
            <w:tcW w:w="389" w:type="pct"/>
            <w:tcBorders>
              <w:top w:val="nil"/>
              <w:left w:val="nil"/>
              <w:bottom w:val="single" w:sz="4" w:space="0" w:color="auto"/>
              <w:right w:val="single" w:sz="4" w:space="0" w:color="auto"/>
            </w:tcBorders>
            <w:vAlign w:val="bottom"/>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48 993 700</w:t>
            </w:r>
          </w:p>
        </w:tc>
        <w:tc>
          <w:tcPr>
            <w:tcW w:w="77" w:type="pct"/>
            <w:tcBorders>
              <w:top w:val="nil"/>
              <w:left w:val="single" w:sz="4" w:space="0" w:color="auto"/>
              <w:bottom w:val="single" w:sz="4" w:space="0" w:color="auto"/>
              <w:right w:val="nil"/>
            </w:tcBorders>
          </w:tcPr>
          <w:p w:rsidR="002029EA" w:rsidRPr="002029EA" w:rsidRDefault="002029EA" w:rsidP="00CB722D">
            <w:pPr>
              <w:jc w:val="right"/>
              <w:rPr>
                <w:rFonts w:ascii="Times New Roman" w:hAnsi="Times New Roman"/>
                <w:sz w:val="14"/>
                <w:szCs w:val="14"/>
              </w:rPr>
            </w:pPr>
          </w:p>
        </w:tc>
        <w:tc>
          <w:tcPr>
            <w:tcW w:w="460" w:type="pct"/>
            <w:tcBorders>
              <w:top w:val="nil"/>
              <w:left w:val="nil"/>
              <w:bottom w:val="single" w:sz="4" w:space="0" w:color="auto"/>
              <w:right w:val="single" w:sz="4" w:space="0" w:color="auto"/>
            </w:tcBorders>
            <w:vAlign w:val="bottom"/>
          </w:tcPr>
          <w:p w:rsidR="002029EA" w:rsidRPr="002029EA" w:rsidRDefault="002029EA" w:rsidP="00CB722D">
            <w:pPr>
              <w:jc w:val="right"/>
              <w:rPr>
                <w:rFonts w:ascii="Times New Roman" w:hAnsi="Times New Roman"/>
                <w:sz w:val="14"/>
                <w:szCs w:val="14"/>
              </w:rPr>
            </w:pPr>
            <w:r w:rsidRPr="002029EA">
              <w:rPr>
                <w:rFonts w:ascii="Times New Roman" w:hAnsi="Times New Roman"/>
                <w:sz w:val="14"/>
                <w:szCs w:val="14"/>
              </w:rPr>
              <w:t>488 186 572,93</w:t>
            </w:r>
          </w:p>
        </w:tc>
      </w:tr>
      <w:tr w:rsidR="002029EA" w:rsidRPr="002029EA" w:rsidTr="002029EA">
        <w:trPr>
          <w:trHeight w:val="20"/>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Подпрограмма 1</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hAnsi="Times New Roman"/>
                <w:sz w:val="14"/>
                <w:szCs w:val="14"/>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48" w:type="pct"/>
            <w:tcBorders>
              <w:top w:val="single" w:sz="4" w:space="0" w:color="auto"/>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всего расходные обязательства по подпрограмме, в том числе:</w:t>
            </w:r>
          </w:p>
        </w:tc>
        <w:tc>
          <w:tcPr>
            <w:tcW w:w="231"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890</w:t>
            </w:r>
          </w:p>
        </w:tc>
        <w:tc>
          <w:tcPr>
            <w:tcW w:w="139"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85"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39"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463"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107 619 441,76</w:t>
            </w:r>
          </w:p>
        </w:tc>
        <w:tc>
          <w:tcPr>
            <w:tcW w:w="463"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119 335 807</w:t>
            </w:r>
          </w:p>
        </w:tc>
        <w:tc>
          <w:tcPr>
            <w:tcW w:w="370" w:type="pct"/>
            <w:tcBorders>
              <w:top w:val="single" w:sz="4" w:space="0" w:color="auto"/>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100 726 100</w:t>
            </w:r>
          </w:p>
        </w:tc>
        <w:tc>
          <w:tcPr>
            <w:tcW w:w="370" w:type="pct"/>
            <w:tcBorders>
              <w:top w:val="single" w:sz="4" w:space="0" w:color="auto"/>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60 430 200</w:t>
            </w:r>
          </w:p>
        </w:tc>
        <w:tc>
          <w:tcPr>
            <w:tcW w:w="389" w:type="pct"/>
            <w:tcBorders>
              <w:top w:val="single" w:sz="4" w:space="0" w:color="auto"/>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35 484 100</w:t>
            </w:r>
          </w:p>
        </w:tc>
        <w:tc>
          <w:tcPr>
            <w:tcW w:w="77" w:type="pct"/>
            <w:tcBorders>
              <w:top w:val="single" w:sz="4" w:space="0" w:color="auto"/>
              <w:left w:val="single" w:sz="4" w:space="0" w:color="auto"/>
              <w:bottom w:val="single" w:sz="4" w:space="0" w:color="auto"/>
              <w:right w:val="nil"/>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p>
        </w:tc>
        <w:tc>
          <w:tcPr>
            <w:tcW w:w="460" w:type="pct"/>
            <w:tcBorders>
              <w:top w:val="single" w:sz="4" w:space="0" w:color="auto"/>
              <w:left w:val="nil"/>
              <w:bottom w:val="single" w:sz="4" w:space="0" w:color="auto"/>
              <w:right w:val="single" w:sz="4" w:space="0" w:color="auto"/>
            </w:tcBorders>
          </w:tcPr>
          <w:p w:rsidR="002029EA" w:rsidRPr="002029EA" w:rsidRDefault="002029EA" w:rsidP="00CB722D">
            <w:pPr>
              <w:rPr>
                <w:rFonts w:ascii="Times New Roman" w:hAnsi="Times New Roman"/>
                <w:sz w:val="14"/>
                <w:szCs w:val="14"/>
              </w:rPr>
            </w:pPr>
            <w:r w:rsidRPr="002029EA">
              <w:rPr>
                <w:rFonts w:ascii="Times New Roman" w:hAnsi="Times New Roman"/>
                <w:sz w:val="14"/>
                <w:szCs w:val="14"/>
              </w:rPr>
              <w:t>423  595 648,76</w:t>
            </w:r>
          </w:p>
        </w:tc>
      </w:tr>
      <w:tr w:rsidR="002029EA" w:rsidRPr="002029EA" w:rsidTr="002029EA">
        <w:trPr>
          <w:trHeight w:val="20"/>
        </w:trPr>
        <w:tc>
          <w:tcPr>
            <w:tcW w:w="463" w:type="pct"/>
            <w:vMerge/>
            <w:tcBorders>
              <w:top w:val="single" w:sz="4" w:space="0" w:color="auto"/>
              <w:left w:val="single" w:sz="4" w:space="0" w:color="auto"/>
              <w:bottom w:val="single" w:sz="4" w:space="0" w:color="auto"/>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48" w:type="pct"/>
            <w:tcBorders>
              <w:top w:val="nil"/>
              <w:left w:val="nil"/>
              <w:bottom w:val="single" w:sz="4" w:space="0" w:color="auto"/>
              <w:right w:val="single" w:sz="4" w:space="0" w:color="auto"/>
            </w:tcBorders>
            <w:shd w:val="clear" w:color="auto" w:fill="auto"/>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Финансовое управление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85"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463"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107 619 441,76</w:t>
            </w:r>
          </w:p>
        </w:tc>
        <w:tc>
          <w:tcPr>
            <w:tcW w:w="463"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119 335 807</w:t>
            </w:r>
          </w:p>
        </w:tc>
        <w:tc>
          <w:tcPr>
            <w:tcW w:w="370" w:type="pct"/>
            <w:tcBorders>
              <w:top w:val="nil"/>
              <w:left w:val="nil"/>
              <w:bottom w:val="single" w:sz="4" w:space="0" w:color="auto"/>
              <w:right w:val="single" w:sz="4" w:space="0" w:color="auto"/>
            </w:tcBorders>
            <w:shd w:val="clear" w:color="auto" w:fill="auto"/>
            <w:noWrap/>
            <w:hideMark/>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100 726 100</w:t>
            </w:r>
          </w:p>
        </w:tc>
        <w:tc>
          <w:tcPr>
            <w:tcW w:w="370"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60 430 200</w:t>
            </w:r>
          </w:p>
        </w:tc>
        <w:tc>
          <w:tcPr>
            <w:tcW w:w="389"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35 484 100</w:t>
            </w:r>
          </w:p>
        </w:tc>
        <w:tc>
          <w:tcPr>
            <w:tcW w:w="77" w:type="pct"/>
            <w:tcBorders>
              <w:top w:val="nil"/>
              <w:left w:val="single" w:sz="4" w:space="0" w:color="auto"/>
              <w:bottom w:val="single" w:sz="4" w:space="0" w:color="auto"/>
              <w:right w:val="nil"/>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p>
        </w:tc>
        <w:tc>
          <w:tcPr>
            <w:tcW w:w="460" w:type="pct"/>
            <w:tcBorders>
              <w:top w:val="nil"/>
              <w:left w:val="nil"/>
              <w:bottom w:val="single" w:sz="4" w:space="0" w:color="auto"/>
              <w:right w:val="single" w:sz="4" w:space="0" w:color="auto"/>
            </w:tcBorders>
          </w:tcPr>
          <w:p w:rsidR="002029EA" w:rsidRPr="002029EA" w:rsidRDefault="002029EA" w:rsidP="00CB722D">
            <w:pPr>
              <w:rPr>
                <w:rFonts w:ascii="Times New Roman" w:hAnsi="Times New Roman"/>
                <w:sz w:val="14"/>
                <w:szCs w:val="14"/>
              </w:rPr>
            </w:pPr>
            <w:r w:rsidRPr="002029EA">
              <w:rPr>
                <w:rFonts w:ascii="Times New Roman" w:hAnsi="Times New Roman"/>
                <w:sz w:val="14"/>
                <w:szCs w:val="14"/>
              </w:rPr>
              <w:t>423 595 648,76</w:t>
            </w:r>
          </w:p>
        </w:tc>
      </w:tr>
      <w:tr w:rsidR="002029EA" w:rsidRPr="002029EA" w:rsidTr="002029EA">
        <w:trPr>
          <w:trHeight w:val="20"/>
        </w:trPr>
        <w:tc>
          <w:tcPr>
            <w:tcW w:w="463" w:type="pct"/>
            <w:tcBorders>
              <w:top w:val="single" w:sz="4" w:space="0" w:color="auto"/>
              <w:left w:val="single" w:sz="4" w:space="0" w:color="auto"/>
              <w:bottom w:val="single" w:sz="4" w:space="0" w:color="auto"/>
              <w:right w:val="single" w:sz="4" w:space="0" w:color="auto"/>
            </w:tcBorders>
            <w:shd w:val="clear" w:color="auto" w:fill="auto"/>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Подпрограмма 2</w:t>
            </w:r>
          </w:p>
          <w:p w:rsidR="002029EA" w:rsidRPr="002029EA" w:rsidRDefault="002029EA" w:rsidP="00CB72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single" w:sz="4" w:space="0" w:color="auto"/>
              <w:right w:val="single" w:sz="4" w:space="0" w:color="auto"/>
            </w:tcBorders>
            <w:shd w:val="clear" w:color="auto" w:fill="auto"/>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hAnsi="Times New Roman"/>
                <w:sz w:val="14"/>
                <w:szCs w:val="14"/>
              </w:rPr>
              <w:t>«Обеспечение реализации муниципальной программы»</w:t>
            </w:r>
          </w:p>
        </w:tc>
        <w:tc>
          <w:tcPr>
            <w:tcW w:w="648" w:type="pct"/>
            <w:tcBorders>
              <w:top w:val="single" w:sz="4" w:space="0" w:color="auto"/>
              <w:left w:val="nil"/>
              <w:bottom w:val="single" w:sz="4" w:space="0" w:color="auto"/>
              <w:right w:val="single" w:sz="4" w:space="0" w:color="auto"/>
            </w:tcBorders>
            <w:shd w:val="clear" w:color="auto" w:fill="auto"/>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всего расходные обязательства по подпрограмме, в том числе:</w:t>
            </w:r>
          </w:p>
        </w:tc>
        <w:tc>
          <w:tcPr>
            <w:tcW w:w="231"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890 </w:t>
            </w:r>
          </w:p>
        </w:tc>
        <w:tc>
          <w:tcPr>
            <w:tcW w:w="139"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85"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39"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463"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12 327 586,56</w:t>
            </w:r>
          </w:p>
        </w:tc>
        <w:tc>
          <w:tcPr>
            <w:tcW w:w="463"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11 734 537,61</w:t>
            </w:r>
          </w:p>
        </w:tc>
        <w:tc>
          <w:tcPr>
            <w:tcW w:w="370" w:type="pct"/>
            <w:tcBorders>
              <w:top w:val="single" w:sz="4" w:space="0" w:color="auto"/>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13 509 600</w:t>
            </w:r>
          </w:p>
        </w:tc>
        <w:tc>
          <w:tcPr>
            <w:tcW w:w="370" w:type="pct"/>
            <w:tcBorders>
              <w:top w:val="single" w:sz="4" w:space="0" w:color="auto"/>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13 509 600</w:t>
            </w:r>
          </w:p>
        </w:tc>
        <w:tc>
          <w:tcPr>
            <w:tcW w:w="389" w:type="pct"/>
            <w:tcBorders>
              <w:top w:val="single" w:sz="4" w:space="0" w:color="auto"/>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13 509 600</w:t>
            </w:r>
          </w:p>
        </w:tc>
        <w:tc>
          <w:tcPr>
            <w:tcW w:w="77" w:type="pct"/>
            <w:tcBorders>
              <w:top w:val="single" w:sz="4" w:space="0" w:color="auto"/>
              <w:left w:val="single" w:sz="4" w:space="0" w:color="auto"/>
              <w:bottom w:val="single" w:sz="4" w:space="0" w:color="auto"/>
              <w:right w:val="nil"/>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p>
        </w:tc>
        <w:tc>
          <w:tcPr>
            <w:tcW w:w="460" w:type="pct"/>
            <w:tcBorders>
              <w:top w:val="single" w:sz="4" w:space="0" w:color="auto"/>
              <w:left w:val="nil"/>
              <w:bottom w:val="single" w:sz="4" w:space="0" w:color="auto"/>
              <w:right w:val="single" w:sz="4" w:space="0" w:color="auto"/>
            </w:tcBorders>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64 590 924,17</w:t>
            </w:r>
          </w:p>
        </w:tc>
      </w:tr>
      <w:tr w:rsidR="002029EA" w:rsidRPr="002029EA" w:rsidTr="002029EA">
        <w:trPr>
          <w:trHeight w:val="20"/>
        </w:trPr>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02" w:type="pct"/>
            <w:tcBorders>
              <w:top w:val="single" w:sz="4" w:space="0" w:color="auto"/>
              <w:left w:val="nil"/>
              <w:bottom w:val="single" w:sz="4" w:space="0" w:color="auto"/>
              <w:right w:val="single" w:sz="4" w:space="0" w:color="auto"/>
            </w:tcBorders>
            <w:shd w:val="clear" w:color="auto" w:fill="auto"/>
            <w:vAlign w:val="center"/>
          </w:tcPr>
          <w:p w:rsidR="002029EA" w:rsidRPr="002029EA" w:rsidRDefault="002029EA" w:rsidP="00CB722D">
            <w:pPr>
              <w:spacing w:after="0" w:line="240" w:lineRule="auto"/>
              <w:rPr>
                <w:rFonts w:ascii="Times New Roman" w:eastAsia="Times New Roman" w:hAnsi="Times New Roman"/>
                <w:sz w:val="14"/>
                <w:szCs w:val="14"/>
                <w:lang w:eastAsia="ru-RU"/>
              </w:rPr>
            </w:pPr>
          </w:p>
        </w:tc>
        <w:tc>
          <w:tcPr>
            <w:tcW w:w="648" w:type="pct"/>
            <w:tcBorders>
              <w:top w:val="nil"/>
              <w:left w:val="nil"/>
              <w:bottom w:val="single" w:sz="4" w:space="0" w:color="auto"/>
              <w:right w:val="single" w:sz="4" w:space="0" w:color="auto"/>
            </w:tcBorders>
            <w:shd w:val="clear" w:color="auto" w:fill="auto"/>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Финансовое управление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890</w:t>
            </w:r>
          </w:p>
        </w:tc>
        <w:tc>
          <w:tcPr>
            <w:tcW w:w="139"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85"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139"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Х</w:t>
            </w:r>
          </w:p>
        </w:tc>
        <w:tc>
          <w:tcPr>
            <w:tcW w:w="463"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12 327 586,56</w:t>
            </w:r>
          </w:p>
        </w:tc>
        <w:tc>
          <w:tcPr>
            <w:tcW w:w="463"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11 734 537,61</w:t>
            </w:r>
          </w:p>
        </w:tc>
        <w:tc>
          <w:tcPr>
            <w:tcW w:w="370" w:type="pct"/>
            <w:tcBorders>
              <w:top w:val="nil"/>
              <w:left w:val="nil"/>
              <w:bottom w:val="single" w:sz="4" w:space="0" w:color="auto"/>
              <w:right w:val="single" w:sz="4" w:space="0" w:color="auto"/>
            </w:tcBorders>
            <w:shd w:val="clear" w:color="auto" w:fill="auto"/>
            <w:noWrap/>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13 509 600</w:t>
            </w:r>
          </w:p>
        </w:tc>
        <w:tc>
          <w:tcPr>
            <w:tcW w:w="370"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13 509 600</w:t>
            </w:r>
          </w:p>
        </w:tc>
        <w:tc>
          <w:tcPr>
            <w:tcW w:w="389" w:type="pct"/>
            <w:tcBorders>
              <w:top w:val="nil"/>
              <w:left w:val="nil"/>
              <w:bottom w:val="single" w:sz="4" w:space="0" w:color="auto"/>
              <w:right w:val="single" w:sz="4" w:space="0" w:color="auto"/>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13 509 600</w:t>
            </w:r>
          </w:p>
        </w:tc>
        <w:tc>
          <w:tcPr>
            <w:tcW w:w="77" w:type="pct"/>
            <w:tcBorders>
              <w:top w:val="nil"/>
              <w:left w:val="single" w:sz="4" w:space="0" w:color="auto"/>
              <w:bottom w:val="single" w:sz="4" w:space="0" w:color="auto"/>
              <w:right w:val="nil"/>
            </w:tcBorders>
          </w:tcPr>
          <w:p w:rsidR="002029EA" w:rsidRPr="002029EA" w:rsidRDefault="002029EA" w:rsidP="00CB722D">
            <w:pPr>
              <w:spacing w:after="0" w:line="240" w:lineRule="auto"/>
              <w:jc w:val="center"/>
              <w:rPr>
                <w:rFonts w:ascii="Times New Roman" w:eastAsia="Times New Roman" w:hAnsi="Times New Roman"/>
                <w:sz w:val="14"/>
                <w:szCs w:val="14"/>
                <w:lang w:eastAsia="ru-RU"/>
              </w:rPr>
            </w:pPr>
          </w:p>
        </w:tc>
        <w:tc>
          <w:tcPr>
            <w:tcW w:w="460" w:type="pct"/>
            <w:tcBorders>
              <w:top w:val="nil"/>
              <w:left w:val="nil"/>
              <w:bottom w:val="single" w:sz="4" w:space="0" w:color="auto"/>
              <w:right w:val="single" w:sz="4" w:space="0" w:color="auto"/>
            </w:tcBorders>
          </w:tcPr>
          <w:p w:rsidR="002029EA" w:rsidRPr="002029EA" w:rsidRDefault="002029EA" w:rsidP="00CB722D">
            <w:pPr>
              <w:spacing w:after="0" w:line="240" w:lineRule="auto"/>
              <w:rPr>
                <w:rFonts w:ascii="Times New Roman" w:eastAsia="Times New Roman" w:hAnsi="Times New Roman"/>
                <w:sz w:val="14"/>
                <w:szCs w:val="14"/>
                <w:lang w:eastAsia="ru-RU"/>
              </w:rPr>
            </w:pPr>
            <w:r w:rsidRPr="002029EA">
              <w:rPr>
                <w:rFonts w:ascii="Times New Roman" w:eastAsia="Times New Roman" w:hAnsi="Times New Roman"/>
                <w:sz w:val="14"/>
                <w:szCs w:val="14"/>
                <w:lang w:eastAsia="ru-RU"/>
              </w:rPr>
              <w:t>64 590 924,17</w:t>
            </w: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15E44" w:rsidRPr="00815E44" w:rsidRDefault="00815E44" w:rsidP="00815E44">
      <w:pPr>
        <w:autoSpaceDE w:val="0"/>
        <w:autoSpaceDN w:val="0"/>
        <w:adjustRightInd w:val="0"/>
        <w:spacing w:after="0" w:line="240" w:lineRule="auto"/>
        <w:ind w:left="7797" w:hanging="284"/>
        <w:jc w:val="right"/>
        <w:outlineLvl w:val="2"/>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Приложение № 2</w:t>
      </w:r>
    </w:p>
    <w:p w:rsidR="00815E44" w:rsidRPr="00815E44" w:rsidRDefault="00815E44" w:rsidP="00815E44">
      <w:pPr>
        <w:autoSpaceDE w:val="0"/>
        <w:autoSpaceDN w:val="0"/>
        <w:adjustRightInd w:val="0"/>
        <w:spacing w:after="0" w:line="240" w:lineRule="auto"/>
        <w:ind w:left="7797" w:hanging="284"/>
        <w:jc w:val="right"/>
        <w:rPr>
          <w:rFonts w:ascii="Times New Roman" w:hAnsi="Times New Roman"/>
          <w:sz w:val="18"/>
          <w:szCs w:val="18"/>
        </w:rPr>
      </w:pPr>
      <w:r w:rsidRPr="00815E44">
        <w:rPr>
          <w:rFonts w:ascii="Times New Roman" w:hAnsi="Times New Roman"/>
          <w:sz w:val="18"/>
          <w:szCs w:val="18"/>
        </w:rPr>
        <w:t xml:space="preserve"> к постановлению администрации </w:t>
      </w:r>
    </w:p>
    <w:p w:rsidR="00815E44" w:rsidRPr="00815E44" w:rsidRDefault="00815E44" w:rsidP="00815E44">
      <w:pPr>
        <w:autoSpaceDE w:val="0"/>
        <w:autoSpaceDN w:val="0"/>
        <w:adjustRightInd w:val="0"/>
        <w:spacing w:after="0" w:line="240" w:lineRule="auto"/>
        <w:ind w:left="7797" w:hanging="284"/>
        <w:jc w:val="right"/>
        <w:rPr>
          <w:rFonts w:ascii="Times New Roman" w:hAnsi="Times New Roman"/>
          <w:sz w:val="18"/>
          <w:szCs w:val="18"/>
        </w:rPr>
      </w:pPr>
      <w:r w:rsidRPr="00815E44">
        <w:rPr>
          <w:rFonts w:ascii="Times New Roman" w:hAnsi="Times New Roman"/>
          <w:sz w:val="18"/>
          <w:szCs w:val="18"/>
        </w:rPr>
        <w:t xml:space="preserve"> Богучанского района </w:t>
      </w:r>
    </w:p>
    <w:p w:rsidR="00815E44" w:rsidRPr="00815E44" w:rsidRDefault="00815E44" w:rsidP="00815E44">
      <w:pPr>
        <w:autoSpaceDE w:val="0"/>
        <w:spacing w:after="0" w:line="240" w:lineRule="auto"/>
        <w:ind w:hanging="284"/>
        <w:jc w:val="right"/>
        <w:rPr>
          <w:rFonts w:ascii="Times New Roman" w:eastAsia="Times New Roman" w:hAnsi="Times New Roman"/>
          <w:sz w:val="18"/>
          <w:szCs w:val="18"/>
          <w:lang w:eastAsia="ru-RU"/>
        </w:rPr>
      </w:pPr>
      <w:r w:rsidRPr="00815E44">
        <w:rPr>
          <w:rFonts w:ascii="Times New Roman" w:hAnsi="Times New Roman"/>
          <w:sz w:val="18"/>
          <w:szCs w:val="18"/>
        </w:rPr>
        <w:t xml:space="preserve">  </w:t>
      </w:r>
      <w:r w:rsidRPr="00815E44">
        <w:rPr>
          <w:rFonts w:ascii="Times New Roman" w:eastAsia="Times New Roman" w:hAnsi="Times New Roman"/>
          <w:sz w:val="18"/>
          <w:szCs w:val="18"/>
          <w:lang w:eastAsia="ru-RU"/>
        </w:rPr>
        <w:t>от 08.07.2016г № 508-п</w:t>
      </w:r>
    </w:p>
    <w:p w:rsidR="00815E44" w:rsidRPr="00815E44" w:rsidRDefault="00815E44" w:rsidP="00815E44">
      <w:pPr>
        <w:autoSpaceDE w:val="0"/>
        <w:autoSpaceDN w:val="0"/>
        <w:adjustRightInd w:val="0"/>
        <w:spacing w:after="0" w:line="240" w:lineRule="auto"/>
        <w:ind w:left="7797" w:hanging="284"/>
        <w:jc w:val="right"/>
        <w:rPr>
          <w:rFonts w:ascii="Times New Roman" w:eastAsia="Times New Roman" w:hAnsi="Times New Roman"/>
          <w:sz w:val="18"/>
          <w:szCs w:val="18"/>
          <w:lang w:eastAsia="ru-RU"/>
        </w:rPr>
      </w:pPr>
    </w:p>
    <w:p w:rsidR="00815E44" w:rsidRPr="00815E44" w:rsidRDefault="00815E44" w:rsidP="00815E44">
      <w:pPr>
        <w:autoSpaceDE w:val="0"/>
        <w:autoSpaceDN w:val="0"/>
        <w:adjustRightInd w:val="0"/>
        <w:spacing w:after="0" w:line="240" w:lineRule="auto"/>
        <w:ind w:left="7797" w:hanging="284"/>
        <w:jc w:val="right"/>
        <w:outlineLvl w:val="2"/>
        <w:rPr>
          <w:rFonts w:ascii="Times New Roman" w:eastAsia="Times New Roman" w:hAnsi="Times New Roman"/>
          <w:sz w:val="18"/>
          <w:szCs w:val="18"/>
          <w:lang w:eastAsia="ru-RU"/>
        </w:rPr>
      </w:pPr>
    </w:p>
    <w:p w:rsidR="00815E44" w:rsidRPr="00815E44" w:rsidRDefault="00815E44" w:rsidP="00815E44">
      <w:pPr>
        <w:autoSpaceDE w:val="0"/>
        <w:autoSpaceDN w:val="0"/>
        <w:adjustRightInd w:val="0"/>
        <w:spacing w:after="0" w:line="240" w:lineRule="auto"/>
        <w:ind w:left="7797" w:hanging="284"/>
        <w:jc w:val="right"/>
        <w:outlineLvl w:val="2"/>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Приложение № 3</w:t>
      </w:r>
    </w:p>
    <w:p w:rsidR="00815E44" w:rsidRPr="00815E44" w:rsidRDefault="00815E44" w:rsidP="00815E44">
      <w:pPr>
        <w:autoSpaceDE w:val="0"/>
        <w:autoSpaceDN w:val="0"/>
        <w:adjustRightInd w:val="0"/>
        <w:spacing w:line="240" w:lineRule="auto"/>
        <w:ind w:left="7797" w:hanging="284"/>
        <w:jc w:val="right"/>
        <w:rPr>
          <w:rFonts w:ascii="Times New Roman" w:hAnsi="Times New Roman"/>
          <w:bCs/>
          <w:sz w:val="18"/>
          <w:szCs w:val="18"/>
        </w:rPr>
      </w:pPr>
      <w:r w:rsidRPr="00815E44">
        <w:rPr>
          <w:rFonts w:ascii="Times New Roman" w:hAnsi="Times New Roman"/>
          <w:sz w:val="18"/>
          <w:szCs w:val="18"/>
        </w:rPr>
        <w:t xml:space="preserve">к муниципальной  программе «Управление  </w:t>
      </w:r>
      <w:r w:rsidRPr="00815E44">
        <w:rPr>
          <w:rFonts w:ascii="Times New Roman" w:hAnsi="Times New Roman"/>
          <w:sz w:val="18"/>
          <w:szCs w:val="18"/>
        </w:rPr>
        <w:lastRenderedPageBreak/>
        <w:t>муниципальными финансами</w:t>
      </w:r>
      <w:r w:rsidRPr="00815E44">
        <w:rPr>
          <w:rFonts w:ascii="Times New Roman" w:hAnsi="Times New Roman"/>
          <w:bCs/>
          <w:sz w:val="18"/>
          <w:szCs w:val="18"/>
        </w:rPr>
        <w:t xml:space="preserve">» </w:t>
      </w:r>
    </w:p>
    <w:p w:rsidR="00815E44" w:rsidRPr="00815E44" w:rsidRDefault="00815E44" w:rsidP="00815E44">
      <w:pPr>
        <w:spacing w:after="0" w:line="240" w:lineRule="auto"/>
        <w:jc w:val="center"/>
        <w:rPr>
          <w:rFonts w:ascii="Times New Roman" w:hAnsi="Times New Roman"/>
          <w:sz w:val="20"/>
          <w:szCs w:val="18"/>
          <w:lang w:eastAsia="ru-RU"/>
        </w:rPr>
      </w:pPr>
      <w:r w:rsidRPr="00815E44">
        <w:rPr>
          <w:rFonts w:ascii="Times New Roman" w:hAnsi="Times New Roman"/>
          <w:sz w:val="20"/>
          <w:szCs w:val="18"/>
        </w:rPr>
        <w:t>Информация о ресурсном обеспечении и прогнозной оценке расходов на реализацию целей муниципальной программы Богучанского района  с учетом источников финансирования, в том числе по источникам</w:t>
      </w:r>
    </w:p>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398"/>
        <w:gridCol w:w="1507"/>
        <w:gridCol w:w="1091"/>
        <w:gridCol w:w="1091"/>
        <w:gridCol w:w="916"/>
        <w:gridCol w:w="846"/>
        <w:gridCol w:w="726"/>
        <w:gridCol w:w="812"/>
      </w:tblGrid>
      <w:tr w:rsidR="00815E44" w:rsidRPr="00815E44" w:rsidTr="00815E44">
        <w:trPr>
          <w:trHeight w:val="20"/>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Статус</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Ответственный исполнитель, соисполнители</w:t>
            </w:r>
          </w:p>
        </w:tc>
        <w:tc>
          <w:tcPr>
            <w:tcW w:w="2928" w:type="pct"/>
            <w:gridSpan w:val="6"/>
            <w:tcBorders>
              <w:top w:val="single" w:sz="4" w:space="0" w:color="auto"/>
              <w:left w:val="nil"/>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Оценка расходов (рублей), годы</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577" w:type="pct"/>
            <w:tcBorders>
              <w:top w:val="nil"/>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2014 год</w:t>
            </w:r>
          </w:p>
        </w:tc>
        <w:tc>
          <w:tcPr>
            <w:tcW w:w="577" w:type="pct"/>
            <w:tcBorders>
              <w:top w:val="nil"/>
              <w:left w:val="nil"/>
              <w:bottom w:val="single" w:sz="4" w:space="0" w:color="auto"/>
              <w:right w:val="single" w:sz="4" w:space="0" w:color="auto"/>
            </w:tcBorders>
            <w:shd w:val="clear" w:color="auto" w:fill="auto"/>
            <w:hideMark/>
          </w:tcPr>
          <w:p w:rsidR="00815E44" w:rsidRPr="00815E44" w:rsidRDefault="00815E44" w:rsidP="00CB722D">
            <w:pPr>
              <w:jc w:val="center"/>
              <w:rPr>
                <w:sz w:val="14"/>
                <w:szCs w:val="14"/>
              </w:rPr>
            </w:pPr>
            <w:r w:rsidRPr="00815E44">
              <w:rPr>
                <w:rFonts w:ascii="Times New Roman" w:eastAsia="Times New Roman" w:hAnsi="Times New Roman"/>
                <w:sz w:val="14"/>
                <w:szCs w:val="14"/>
                <w:lang w:eastAsia="ru-RU"/>
              </w:rPr>
              <w:t>2015 год</w:t>
            </w:r>
          </w:p>
        </w:tc>
        <w:tc>
          <w:tcPr>
            <w:tcW w:w="432" w:type="pct"/>
            <w:tcBorders>
              <w:top w:val="nil"/>
              <w:left w:val="nil"/>
              <w:bottom w:val="single" w:sz="4" w:space="0" w:color="auto"/>
              <w:right w:val="single" w:sz="4" w:space="0" w:color="auto"/>
            </w:tcBorders>
            <w:shd w:val="clear" w:color="auto" w:fill="auto"/>
            <w:hideMark/>
          </w:tcPr>
          <w:p w:rsidR="00815E44" w:rsidRPr="00815E44" w:rsidRDefault="00815E44" w:rsidP="00CB722D">
            <w:pPr>
              <w:jc w:val="center"/>
              <w:rPr>
                <w:sz w:val="14"/>
                <w:szCs w:val="14"/>
              </w:rPr>
            </w:pPr>
            <w:r w:rsidRPr="00815E44">
              <w:rPr>
                <w:rFonts w:ascii="Times New Roman" w:eastAsia="Times New Roman" w:hAnsi="Times New Roman"/>
                <w:sz w:val="14"/>
                <w:szCs w:val="14"/>
                <w:lang w:eastAsia="ru-RU"/>
              </w:rPr>
              <w:t>2016 год</w:t>
            </w:r>
          </w:p>
        </w:tc>
        <w:tc>
          <w:tcPr>
            <w:tcW w:w="433" w:type="pct"/>
            <w:tcBorders>
              <w:top w:val="nil"/>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 2017 год</w:t>
            </w:r>
          </w:p>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 2018 год</w:t>
            </w:r>
          </w:p>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Итого за </w:t>
            </w:r>
          </w:p>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2014-2018</w:t>
            </w:r>
          </w:p>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 годы</w:t>
            </w:r>
          </w:p>
        </w:tc>
      </w:tr>
      <w:tr w:rsidR="00815E44" w:rsidRPr="00815E44" w:rsidTr="00815E44">
        <w:trPr>
          <w:trHeight w:val="20"/>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Муниципальная  программа</w:t>
            </w:r>
          </w:p>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hAnsi="Times New Roman"/>
                <w:sz w:val="14"/>
                <w:szCs w:val="14"/>
              </w:rPr>
            </w:pPr>
            <w:r w:rsidRPr="00815E44">
              <w:rPr>
                <w:rFonts w:ascii="Times New Roman" w:hAnsi="Times New Roman"/>
                <w:sz w:val="14"/>
                <w:szCs w:val="14"/>
              </w:rPr>
              <w:t xml:space="preserve">«Управление муниципальными финансами» </w:t>
            </w:r>
          </w:p>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Всего                    </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rsidR="00815E44" w:rsidRPr="00815E44" w:rsidRDefault="00815E44" w:rsidP="00CB722D">
            <w:pPr>
              <w:jc w:val="right"/>
              <w:rPr>
                <w:rFonts w:ascii="Times New Roman" w:hAnsi="Times New Roman"/>
                <w:sz w:val="14"/>
                <w:szCs w:val="14"/>
              </w:rPr>
            </w:pPr>
            <w:r w:rsidRPr="00815E44">
              <w:rPr>
                <w:rFonts w:ascii="Times New Roman" w:hAnsi="Times New Roman"/>
                <w:sz w:val="14"/>
                <w:szCs w:val="14"/>
              </w:rPr>
              <w:t>119 947 028,32</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rsidR="00815E44" w:rsidRPr="00815E44" w:rsidRDefault="00815E44" w:rsidP="00CB722D">
            <w:pPr>
              <w:jc w:val="right"/>
              <w:rPr>
                <w:rFonts w:ascii="Times New Roman" w:hAnsi="Times New Roman"/>
                <w:sz w:val="14"/>
                <w:szCs w:val="14"/>
              </w:rPr>
            </w:pPr>
            <w:r w:rsidRPr="00815E44">
              <w:rPr>
                <w:rFonts w:ascii="Times New Roman" w:hAnsi="Times New Roman"/>
                <w:sz w:val="14"/>
                <w:szCs w:val="14"/>
              </w:rPr>
              <w:t>131 070 344,61</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15E44" w:rsidRPr="00815E44" w:rsidRDefault="00815E44" w:rsidP="00CB722D">
            <w:pPr>
              <w:jc w:val="right"/>
              <w:rPr>
                <w:rFonts w:ascii="Times New Roman" w:hAnsi="Times New Roman"/>
                <w:sz w:val="14"/>
                <w:szCs w:val="14"/>
              </w:rPr>
            </w:pPr>
            <w:r w:rsidRPr="00815E44">
              <w:rPr>
                <w:rFonts w:ascii="Times New Roman" w:hAnsi="Times New Roman"/>
                <w:sz w:val="14"/>
                <w:szCs w:val="14"/>
              </w:rPr>
              <w:t>114 235 700</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815E44" w:rsidRPr="00815E44" w:rsidRDefault="00815E44" w:rsidP="00CB722D">
            <w:pPr>
              <w:jc w:val="right"/>
              <w:rPr>
                <w:rFonts w:ascii="Times New Roman" w:hAnsi="Times New Roman"/>
                <w:sz w:val="14"/>
                <w:szCs w:val="14"/>
              </w:rPr>
            </w:pPr>
            <w:r w:rsidRPr="00815E44">
              <w:rPr>
                <w:rFonts w:ascii="Times New Roman" w:hAnsi="Times New Roman"/>
                <w:sz w:val="14"/>
                <w:szCs w:val="14"/>
              </w:rPr>
              <w:t>73 939 800</w:t>
            </w:r>
          </w:p>
        </w:tc>
        <w:tc>
          <w:tcPr>
            <w:tcW w:w="455" w:type="pct"/>
            <w:tcBorders>
              <w:top w:val="single" w:sz="4" w:space="0" w:color="auto"/>
              <w:left w:val="nil"/>
              <w:bottom w:val="single" w:sz="4" w:space="0" w:color="auto"/>
              <w:right w:val="single" w:sz="4" w:space="0" w:color="auto"/>
            </w:tcBorders>
            <w:vAlign w:val="bottom"/>
          </w:tcPr>
          <w:p w:rsidR="00815E44" w:rsidRPr="00815E44" w:rsidRDefault="00815E44" w:rsidP="00CB722D">
            <w:pPr>
              <w:jc w:val="right"/>
              <w:rPr>
                <w:rFonts w:ascii="Times New Roman" w:hAnsi="Times New Roman"/>
                <w:sz w:val="14"/>
                <w:szCs w:val="14"/>
              </w:rPr>
            </w:pPr>
            <w:r w:rsidRPr="00815E44">
              <w:rPr>
                <w:rFonts w:ascii="Times New Roman" w:hAnsi="Times New Roman"/>
                <w:sz w:val="14"/>
                <w:szCs w:val="14"/>
              </w:rPr>
              <w:t>48 993 700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jc w:val="right"/>
              <w:rPr>
                <w:rFonts w:ascii="Times New Roman" w:hAnsi="Times New Roman"/>
                <w:sz w:val="14"/>
                <w:szCs w:val="14"/>
              </w:rPr>
            </w:pPr>
            <w:r w:rsidRPr="00815E44">
              <w:rPr>
                <w:rFonts w:ascii="Times New Roman" w:hAnsi="Times New Roman"/>
                <w:sz w:val="14"/>
                <w:szCs w:val="14"/>
              </w:rPr>
              <w:t>488 186 572,93</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в том числе: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федеральный бюджет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4 273 900</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4 971 820</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4 321 800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4 351 900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17 919 420</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краевой бюджет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26 885 848</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31 431 287</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24 063 400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19 286 400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19 286 400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120 953 335</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бюджет муниципального образования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88 787 280,32</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94 667 237,61</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85 850  500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50 301 500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29 707 300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349 313 817,93</w:t>
            </w:r>
          </w:p>
        </w:tc>
      </w:tr>
      <w:tr w:rsidR="00815E44" w:rsidRPr="00815E44" w:rsidTr="00815E44">
        <w:trPr>
          <w:trHeight w:val="20"/>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Подпрограмма 1</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hAnsi="Times New Roman"/>
                <w:sz w:val="14"/>
                <w:szCs w:val="14"/>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Всего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107 619 441,76</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119 335 807</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100 726 100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60 430 200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35 484 100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423 595 648,76</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в том числе: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федеральный бюджет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4 273 900</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4 971 820</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4 321 800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4 351 900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17 919 420</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краевой бюджет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26 883 464</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31 231 287</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24 063 400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19 286 400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19 286 400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120 750 951</w:t>
            </w:r>
          </w:p>
        </w:tc>
      </w:tr>
      <w:tr w:rsidR="00815E44" w:rsidRPr="00815E44" w:rsidTr="00815E44">
        <w:trPr>
          <w:trHeight w:val="20"/>
        </w:trPr>
        <w:tc>
          <w:tcPr>
            <w:tcW w:w="4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бюджет муниципального  образования   </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76 462 077,76</w:t>
            </w:r>
          </w:p>
        </w:tc>
        <w:tc>
          <w:tcPr>
            <w:tcW w:w="577"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83 132 700</w:t>
            </w:r>
          </w:p>
        </w:tc>
        <w:tc>
          <w:tcPr>
            <w:tcW w:w="432"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72 340 900</w:t>
            </w:r>
          </w:p>
        </w:tc>
        <w:tc>
          <w:tcPr>
            <w:tcW w:w="433" w:type="pct"/>
            <w:tcBorders>
              <w:top w:val="single" w:sz="4" w:space="0" w:color="auto"/>
              <w:left w:val="nil"/>
              <w:bottom w:val="single" w:sz="4" w:space="0" w:color="auto"/>
              <w:right w:val="single" w:sz="4" w:space="0" w:color="auto"/>
            </w:tcBorders>
            <w:shd w:val="clear" w:color="auto" w:fill="auto"/>
            <w:noWrap/>
            <w:hideMark/>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36 791 900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16 197 700</w:t>
            </w: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284 925 277,76</w:t>
            </w:r>
          </w:p>
        </w:tc>
      </w:tr>
      <w:tr w:rsidR="00815E44" w:rsidRPr="00815E44" w:rsidTr="00815E44">
        <w:trPr>
          <w:trHeight w:val="20"/>
        </w:trPr>
        <w:tc>
          <w:tcPr>
            <w:tcW w:w="495" w:type="pct"/>
            <w:tcBorders>
              <w:top w:val="single" w:sz="4" w:space="0" w:color="auto"/>
              <w:left w:val="single" w:sz="4" w:space="0" w:color="auto"/>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Подпрограмма 2</w:t>
            </w:r>
          </w:p>
        </w:tc>
        <w:tc>
          <w:tcPr>
            <w:tcW w:w="760" w:type="pct"/>
            <w:tcBorders>
              <w:top w:val="single" w:sz="4" w:space="0" w:color="auto"/>
              <w:left w:val="single" w:sz="4" w:space="0" w:color="auto"/>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hAnsi="Times New Roman"/>
                <w:sz w:val="14"/>
                <w:szCs w:val="14"/>
              </w:rPr>
              <w:t>«Обеспечение реализации муниципальной программы»</w:t>
            </w:r>
          </w:p>
        </w:tc>
        <w:tc>
          <w:tcPr>
            <w:tcW w:w="817" w:type="pct"/>
            <w:tcBorders>
              <w:top w:val="single" w:sz="4" w:space="0" w:color="auto"/>
              <w:left w:val="single" w:sz="4" w:space="0" w:color="auto"/>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Всего                    </w:t>
            </w: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12 327 586,56</w:t>
            </w: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11 734 537,61</w:t>
            </w:r>
          </w:p>
        </w:tc>
        <w:tc>
          <w:tcPr>
            <w:tcW w:w="432" w:type="pct"/>
            <w:tcBorders>
              <w:top w:val="single" w:sz="4" w:space="0" w:color="auto"/>
              <w:left w:val="single" w:sz="4" w:space="0" w:color="auto"/>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13 509 600</w:t>
            </w:r>
          </w:p>
        </w:tc>
        <w:tc>
          <w:tcPr>
            <w:tcW w:w="433" w:type="pct"/>
            <w:tcBorders>
              <w:top w:val="single" w:sz="4" w:space="0" w:color="auto"/>
              <w:left w:val="single" w:sz="4" w:space="0" w:color="auto"/>
              <w:bottom w:val="single" w:sz="4" w:space="0" w:color="auto"/>
              <w:right w:val="single" w:sz="4" w:space="0" w:color="auto"/>
            </w:tcBorders>
            <w:shd w:val="clear" w:color="auto" w:fill="auto"/>
            <w:noWrap/>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13 509 600</w:t>
            </w:r>
          </w:p>
        </w:tc>
        <w:tc>
          <w:tcPr>
            <w:tcW w:w="455" w:type="pct"/>
            <w:tcBorders>
              <w:top w:val="single" w:sz="4" w:space="0" w:color="auto"/>
              <w:left w:val="single" w:sz="4" w:space="0" w:color="auto"/>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13 509 600</w:t>
            </w:r>
          </w:p>
        </w:tc>
        <w:tc>
          <w:tcPr>
            <w:tcW w:w="455" w:type="pct"/>
            <w:tcBorders>
              <w:top w:val="single" w:sz="4" w:space="0" w:color="auto"/>
              <w:left w:val="single" w:sz="4" w:space="0" w:color="auto"/>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64 590 924,17</w:t>
            </w:r>
          </w:p>
        </w:tc>
      </w:tr>
      <w:tr w:rsidR="00815E44" w:rsidRPr="00815E44" w:rsidTr="00815E44">
        <w:trPr>
          <w:trHeight w:val="20"/>
        </w:trPr>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tcBorders>
              <w:top w:val="single" w:sz="4" w:space="0" w:color="auto"/>
              <w:left w:val="nil"/>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single" w:sz="4" w:space="0" w:color="auto"/>
              <w:left w:val="nil"/>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в том числе:             </w:t>
            </w:r>
          </w:p>
        </w:tc>
        <w:tc>
          <w:tcPr>
            <w:tcW w:w="577" w:type="pct"/>
            <w:tcBorders>
              <w:top w:val="single" w:sz="4" w:space="0" w:color="auto"/>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577" w:type="pct"/>
            <w:tcBorders>
              <w:top w:val="single" w:sz="4" w:space="0" w:color="auto"/>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2" w:type="pct"/>
            <w:tcBorders>
              <w:top w:val="single" w:sz="4" w:space="0" w:color="auto"/>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3" w:type="pct"/>
            <w:tcBorders>
              <w:top w:val="single" w:sz="4" w:space="0" w:color="auto"/>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single" w:sz="4" w:space="0" w:color="auto"/>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r>
      <w:tr w:rsidR="00815E44" w:rsidRPr="00815E44" w:rsidTr="00815E44">
        <w:trPr>
          <w:trHeight w:val="20"/>
        </w:trPr>
        <w:tc>
          <w:tcPr>
            <w:tcW w:w="495" w:type="pct"/>
            <w:tcBorders>
              <w:top w:val="nil"/>
              <w:left w:val="single" w:sz="4" w:space="0" w:color="auto"/>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tcBorders>
              <w:top w:val="nil"/>
              <w:left w:val="nil"/>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nil"/>
              <w:left w:val="nil"/>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федеральный бюджет </w:t>
            </w:r>
          </w:p>
        </w:tc>
        <w:tc>
          <w:tcPr>
            <w:tcW w:w="577"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577"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2"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33"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eastAsia="Times New Roman" w:hAnsi="Times New Roman"/>
                <w:sz w:val="14"/>
                <w:szCs w:val="14"/>
                <w:lang w:eastAsia="ru-RU"/>
              </w:rPr>
            </w:pPr>
          </w:p>
        </w:tc>
      </w:tr>
      <w:tr w:rsidR="00815E44" w:rsidRPr="00815E44" w:rsidTr="00815E44">
        <w:trPr>
          <w:trHeight w:val="20"/>
        </w:trPr>
        <w:tc>
          <w:tcPr>
            <w:tcW w:w="495" w:type="pct"/>
            <w:tcBorders>
              <w:top w:val="nil"/>
              <w:left w:val="single" w:sz="4" w:space="0" w:color="auto"/>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tcBorders>
              <w:top w:val="nil"/>
              <w:left w:val="nil"/>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nil"/>
              <w:left w:val="nil"/>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 xml:space="preserve">краевой бюджет           </w:t>
            </w:r>
          </w:p>
        </w:tc>
        <w:tc>
          <w:tcPr>
            <w:tcW w:w="577"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hAnsi="Times New Roman"/>
                <w:sz w:val="14"/>
                <w:szCs w:val="14"/>
              </w:rPr>
            </w:pPr>
            <w:r w:rsidRPr="00815E44">
              <w:rPr>
                <w:rFonts w:ascii="Times New Roman" w:hAnsi="Times New Roman"/>
                <w:sz w:val="14"/>
                <w:szCs w:val="14"/>
              </w:rPr>
              <w:t>2 384</w:t>
            </w:r>
          </w:p>
        </w:tc>
        <w:tc>
          <w:tcPr>
            <w:tcW w:w="577"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hAnsi="Times New Roman"/>
                <w:sz w:val="14"/>
                <w:szCs w:val="14"/>
              </w:rPr>
            </w:pPr>
            <w:r w:rsidRPr="00815E44">
              <w:rPr>
                <w:rFonts w:ascii="Times New Roman" w:hAnsi="Times New Roman"/>
                <w:sz w:val="14"/>
                <w:szCs w:val="14"/>
              </w:rPr>
              <w:t>200 000</w:t>
            </w:r>
          </w:p>
        </w:tc>
        <w:tc>
          <w:tcPr>
            <w:tcW w:w="432"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hAnsi="Times New Roman"/>
                <w:sz w:val="14"/>
                <w:szCs w:val="14"/>
              </w:rPr>
            </w:pPr>
          </w:p>
        </w:tc>
        <w:tc>
          <w:tcPr>
            <w:tcW w:w="433"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hAnsi="Times New Roman"/>
                <w:sz w:val="14"/>
                <w:szCs w:val="14"/>
              </w:rPr>
            </w:pP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hAnsi="Times New Roman"/>
                <w:sz w:val="14"/>
                <w:szCs w:val="14"/>
              </w:rPr>
            </w:pP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jc w:val="center"/>
              <w:rPr>
                <w:rFonts w:ascii="Times New Roman" w:hAnsi="Times New Roman"/>
                <w:sz w:val="14"/>
                <w:szCs w:val="14"/>
              </w:rPr>
            </w:pPr>
            <w:r w:rsidRPr="00815E44">
              <w:rPr>
                <w:rFonts w:ascii="Times New Roman" w:hAnsi="Times New Roman"/>
                <w:sz w:val="14"/>
                <w:szCs w:val="14"/>
              </w:rPr>
              <w:t>202 384</w:t>
            </w:r>
          </w:p>
        </w:tc>
      </w:tr>
      <w:tr w:rsidR="00815E44" w:rsidRPr="00815E44" w:rsidTr="00815E44">
        <w:trPr>
          <w:trHeight w:val="20"/>
        </w:trPr>
        <w:tc>
          <w:tcPr>
            <w:tcW w:w="495" w:type="pct"/>
            <w:tcBorders>
              <w:top w:val="nil"/>
              <w:left w:val="single" w:sz="4" w:space="0" w:color="auto"/>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760" w:type="pct"/>
            <w:tcBorders>
              <w:top w:val="nil"/>
              <w:left w:val="nil"/>
              <w:bottom w:val="single" w:sz="4" w:space="0" w:color="auto"/>
              <w:right w:val="single" w:sz="4" w:space="0" w:color="auto"/>
            </w:tcBorders>
            <w:shd w:val="clear" w:color="auto" w:fill="auto"/>
            <w:vAlign w:val="center"/>
          </w:tcPr>
          <w:p w:rsidR="00815E44" w:rsidRPr="00815E44" w:rsidRDefault="00815E44" w:rsidP="00CB722D">
            <w:pPr>
              <w:spacing w:after="0" w:line="240" w:lineRule="auto"/>
              <w:rPr>
                <w:rFonts w:ascii="Times New Roman" w:eastAsia="Times New Roman" w:hAnsi="Times New Roman"/>
                <w:sz w:val="14"/>
                <w:szCs w:val="14"/>
                <w:lang w:eastAsia="ru-RU"/>
              </w:rPr>
            </w:pPr>
          </w:p>
        </w:tc>
        <w:tc>
          <w:tcPr>
            <w:tcW w:w="817" w:type="pct"/>
            <w:tcBorders>
              <w:top w:val="nil"/>
              <w:left w:val="nil"/>
              <w:bottom w:val="single" w:sz="4" w:space="0" w:color="auto"/>
              <w:right w:val="single" w:sz="4" w:space="0" w:color="auto"/>
            </w:tcBorders>
            <w:shd w:val="clear" w:color="auto" w:fill="auto"/>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бюджет муниципального  образования</w:t>
            </w:r>
          </w:p>
        </w:tc>
        <w:tc>
          <w:tcPr>
            <w:tcW w:w="577"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12 325 202,56</w:t>
            </w:r>
          </w:p>
        </w:tc>
        <w:tc>
          <w:tcPr>
            <w:tcW w:w="577"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11 534 537,61</w:t>
            </w:r>
          </w:p>
        </w:tc>
        <w:tc>
          <w:tcPr>
            <w:tcW w:w="432"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jc w:val="center"/>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13 509 600</w:t>
            </w:r>
          </w:p>
        </w:tc>
        <w:tc>
          <w:tcPr>
            <w:tcW w:w="433" w:type="pct"/>
            <w:tcBorders>
              <w:top w:val="nil"/>
              <w:left w:val="nil"/>
              <w:bottom w:val="single" w:sz="4" w:space="0" w:color="auto"/>
              <w:right w:val="single" w:sz="4" w:space="0" w:color="auto"/>
            </w:tcBorders>
            <w:shd w:val="clear" w:color="auto" w:fill="auto"/>
            <w:noWrap/>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13 509 600</w:t>
            </w: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13 509 600</w:t>
            </w:r>
          </w:p>
        </w:tc>
        <w:tc>
          <w:tcPr>
            <w:tcW w:w="455" w:type="pct"/>
            <w:tcBorders>
              <w:top w:val="nil"/>
              <w:left w:val="nil"/>
              <w:bottom w:val="single" w:sz="4" w:space="0" w:color="auto"/>
              <w:right w:val="single" w:sz="4" w:space="0" w:color="auto"/>
            </w:tcBorders>
          </w:tcPr>
          <w:p w:rsidR="00815E44" w:rsidRPr="00815E44" w:rsidRDefault="00815E44" w:rsidP="00CB722D">
            <w:pPr>
              <w:spacing w:after="0" w:line="240" w:lineRule="auto"/>
              <w:rPr>
                <w:rFonts w:ascii="Times New Roman" w:eastAsia="Times New Roman" w:hAnsi="Times New Roman"/>
                <w:sz w:val="14"/>
                <w:szCs w:val="14"/>
                <w:lang w:eastAsia="ru-RU"/>
              </w:rPr>
            </w:pPr>
            <w:r w:rsidRPr="00815E44">
              <w:rPr>
                <w:rFonts w:ascii="Times New Roman" w:eastAsia="Times New Roman" w:hAnsi="Times New Roman"/>
                <w:sz w:val="14"/>
                <w:szCs w:val="14"/>
                <w:lang w:eastAsia="ru-RU"/>
              </w:rPr>
              <w:t>64 388 540,17</w:t>
            </w:r>
          </w:p>
        </w:tc>
      </w:tr>
    </w:tbl>
    <w:p w:rsidR="00815E44" w:rsidRDefault="00815E44"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15E44" w:rsidRP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Приложение №3</w:t>
      </w:r>
    </w:p>
    <w:p w:rsidR="00815E44" w:rsidRP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к постановлению администрации </w:t>
      </w:r>
    </w:p>
    <w:p w:rsidR="00815E44" w:rsidRP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Богучанского района </w:t>
      </w:r>
    </w:p>
    <w:p w:rsidR="00815E44" w:rsidRPr="00815E44" w:rsidRDefault="00815E44" w:rsidP="00815E44">
      <w:pPr>
        <w:autoSpaceDE w:val="0"/>
        <w:spacing w:after="0" w:line="240" w:lineRule="auto"/>
        <w:ind w:hanging="284"/>
        <w:jc w:val="right"/>
        <w:rPr>
          <w:rFonts w:ascii="Times New Roman" w:eastAsia="Times New Roman" w:hAnsi="Times New Roman"/>
          <w:sz w:val="18"/>
          <w:szCs w:val="18"/>
          <w:lang w:eastAsia="ru-RU"/>
        </w:rPr>
      </w:pPr>
      <w:r w:rsidRPr="00815E44">
        <w:rPr>
          <w:rFonts w:ascii="Times New Roman" w:hAnsi="Times New Roman"/>
          <w:sz w:val="18"/>
          <w:szCs w:val="18"/>
        </w:rPr>
        <w:t xml:space="preserve">  </w:t>
      </w:r>
      <w:r w:rsidRPr="00815E44">
        <w:rPr>
          <w:rFonts w:ascii="Times New Roman" w:eastAsia="Times New Roman" w:hAnsi="Times New Roman"/>
          <w:sz w:val="18"/>
          <w:szCs w:val="18"/>
          <w:lang w:eastAsia="ru-RU"/>
        </w:rPr>
        <w:t>от 08.07.2016г № 508-п</w:t>
      </w:r>
    </w:p>
    <w:p w:rsidR="00815E44" w:rsidRP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815E44" w:rsidRP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Приложение № 2 </w:t>
      </w:r>
    </w:p>
    <w:p w:rsid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к подпрограмме «Создание условий</w:t>
      </w:r>
    </w:p>
    <w:p w:rsid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для эффективного и ответственного</w:t>
      </w:r>
    </w:p>
    <w:p w:rsid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управления муниципальными финансами, </w:t>
      </w:r>
    </w:p>
    <w:p w:rsid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повышения устойчивости бюджетов</w:t>
      </w:r>
    </w:p>
    <w:p w:rsidR="00815E44" w:rsidRPr="00815E44" w:rsidRDefault="00815E44" w:rsidP="00815E4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815E44">
        <w:rPr>
          <w:rFonts w:ascii="Times New Roman" w:eastAsia="Times New Roman" w:hAnsi="Times New Roman"/>
          <w:sz w:val="18"/>
          <w:szCs w:val="18"/>
          <w:lang w:eastAsia="ru-RU"/>
        </w:rPr>
        <w:t xml:space="preserve"> муниципальных образований» </w:t>
      </w:r>
    </w:p>
    <w:p w:rsidR="00815E44" w:rsidRPr="00815E44" w:rsidRDefault="00815E44" w:rsidP="00815E4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15E44" w:rsidRDefault="00815E44" w:rsidP="00815E4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815E44">
        <w:rPr>
          <w:rFonts w:ascii="Times New Roman" w:eastAsia="Times New Roman" w:hAnsi="Times New Roman"/>
          <w:sz w:val="20"/>
          <w:szCs w:val="20"/>
          <w:lang w:eastAsia="ru-RU"/>
        </w:rPr>
        <w:t>Перечень мероприятий подпрограммы</w:t>
      </w:r>
    </w:p>
    <w:p w:rsidR="00815E44" w:rsidRDefault="00815E44" w:rsidP="00815E4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4A0"/>
      </w:tblPr>
      <w:tblGrid>
        <w:gridCol w:w="1095"/>
        <w:gridCol w:w="216"/>
        <w:gridCol w:w="729"/>
        <w:gridCol w:w="216"/>
        <w:gridCol w:w="304"/>
        <w:gridCol w:w="442"/>
        <w:gridCol w:w="216"/>
        <w:gridCol w:w="563"/>
        <w:gridCol w:w="216"/>
        <w:gridCol w:w="242"/>
        <w:gridCol w:w="216"/>
        <w:gridCol w:w="667"/>
        <w:gridCol w:w="216"/>
        <w:gridCol w:w="658"/>
        <w:gridCol w:w="667"/>
        <w:gridCol w:w="216"/>
        <w:gridCol w:w="340"/>
        <w:gridCol w:w="216"/>
        <w:gridCol w:w="389"/>
        <w:gridCol w:w="667"/>
        <w:gridCol w:w="1079"/>
      </w:tblGrid>
      <w:tr w:rsidR="00D669B8" w:rsidRPr="00D669B8" w:rsidTr="00D669B8">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Наименование  программы, подпрограммы</w:t>
            </w:r>
          </w:p>
        </w:tc>
        <w:tc>
          <w:tcPr>
            <w:tcW w:w="467" w:type="pct"/>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ГРБС </w:t>
            </w:r>
          </w:p>
        </w:tc>
        <w:tc>
          <w:tcPr>
            <w:tcW w:w="934" w:type="pct"/>
            <w:gridSpan w:val="6"/>
            <w:tcBorders>
              <w:top w:val="single" w:sz="4" w:space="0" w:color="auto"/>
              <w:left w:val="nil"/>
              <w:bottom w:val="single" w:sz="4" w:space="0" w:color="auto"/>
              <w:right w:val="single" w:sz="4" w:space="0" w:color="000000"/>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Код бюджетной классификации</w:t>
            </w:r>
          </w:p>
        </w:tc>
        <w:tc>
          <w:tcPr>
            <w:tcW w:w="1494" w:type="pct"/>
            <w:gridSpan w:val="7"/>
            <w:tcBorders>
              <w:top w:val="single" w:sz="4" w:space="0" w:color="auto"/>
              <w:left w:val="nil"/>
              <w:bottom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Расходы </w:t>
            </w:r>
            <w:r w:rsidRPr="00D669B8">
              <w:rPr>
                <w:rFonts w:ascii="Times New Roman" w:eastAsia="Times New Roman" w:hAnsi="Times New Roman"/>
                <w:sz w:val="14"/>
                <w:szCs w:val="14"/>
                <w:lang w:eastAsia="ru-RU"/>
              </w:rPr>
              <w:br/>
              <w:t xml:space="preserve"> (руб.), годы</w:t>
            </w:r>
          </w:p>
        </w:tc>
        <w:tc>
          <w:tcPr>
            <w:tcW w:w="1494" w:type="pct"/>
            <w:gridSpan w:val="4"/>
            <w:tcBorders>
              <w:top w:val="single" w:sz="4" w:space="0" w:color="auto"/>
              <w:left w:val="nil"/>
              <w:bottom w:val="single" w:sz="4" w:space="0" w:color="auto"/>
              <w:right w:val="single" w:sz="4" w:space="0" w:color="auto"/>
            </w:tcBorders>
            <w:vAlign w:val="center"/>
          </w:tcPr>
          <w:p w:rsidR="00D669B8" w:rsidRPr="00D669B8" w:rsidRDefault="00D669B8" w:rsidP="00CB722D">
            <w:pPr>
              <w:spacing w:after="0" w:line="240" w:lineRule="auto"/>
              <w:jc w:val="center"/>
              <w:rPr>
                <w:rFonts w:ascii="Times New Roman" w:eastAsia="Times New Roman" w:hAnsi="Times New Roman"/>
                <w:sz w:val="14"/>
                <w:szCs w:val="14"/>
                <w:lang w:eastAsia="ru-RU"/>
              </w:rPr>
            </w:pPr>
          </w:p>
          <w:p w:rsidR="00D669B8" w:rsidRPr="00D669B8" w:rsidRDefault="00D669B8" w:rsidP="00CB722D">
            <w:pPr>
              <w:spacing w:after="0" w:line="240" w:lineRule="auto"/>
              <w:jc w:val="center"/>
              <w:rPr>
                <w:rFonts w:ascii="Times New Roman" w:eastAsia="Times New Roman" w:hAnsi="Times New Roman"/>
                <w:sz w:val="14"/>
                <w:szCs w:val="14"/>
                <w:lang w:eastAsia="ru-RU"/>
              </w:rPr>
            </w:pPr>
          </w:p>
        </w:tc>
      </w:tr>
      <w:tr w:rsidR="00D669B8" w:rsidRPr="00D669B8" w:rsidTr="00D669B8">
        <w:trPr>
          <w:trHeight w:val="20"/>
        </w:trPr>
        <w:tc>
          <w:tcPr>
            <w:tcW w:w="612" w:type="pct"/>
            <w:vMerge/>
            <w:tcBorders>
              <w:top w:val="single" w:sz="4" w:space="0" w:color="auto"/>
              <w:left w:val="single" w:sz="4" w:space="0" w:color="auto"/>
              <w:bottom w:val="single" w:sz="4" w:space="0" w:color="auto"/>
              <w:right w:val="single" w:sz="4" w:space="0" w:color="auto"/>
            </w:tcBorders>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67" w:type="pct"/>
            <w:gridSpan w:val="3"/>
            <w:vMerge/>
            <w:tcBorders>
              <w:top w:val="single" w:sz="4" w:space="0" w:color="auto"/>
              <w:left w:val="single" w:sz="4" w:space="0" w:color="auto"/>
              <w:bottom w:val="single" w:sz="4" w:space="0" w:color="auto"/>
              <w:right w:val="single" w:sz="4" w:space="0" w:color="auto"/>
            </w:tcBorders>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233" w:type="pct"/>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ГРБС</w:t>
            </w:r>
          </w:p>
        </w:tc>
        <w:tc>
          <w:tcPr>
            <w:tcW w:w="233" w:type="pct"/>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РзПр</w:t>
            </w:r>
          </w:p>
        </w:tc>
        <w:tc>
          <w:tcPr>
            <w:tcW w:w="280" w:type="pct"/>
            <w:gridSpan w:val="3"/>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ЦСР</w:t>
            </w:r>
          </w:p>
        </w:tc>
        <w:tc>
          <w:tcPr>
            <w:tcW w:w="187" w:type="pct"/>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ВР</w:t>
            </w:r>
          </w:p>
        </w:tc>
        <w:tc>
          <w:tcPr>
            <w:tcW w:w="373" w:type="pct"/>
            <w:gridSpan w:val="2"/>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2014 год</w:t>
            </w:r>
          </w:p>
        </w:tc>
        <w:tc>
          <w:tcPr>
            <w:tcW w:w="373" w:type="pct"/>
            <w:gridSpan w:val="2"/>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2015 год</w:t>
            </w:r>
          </w:p>
        </w:tc>
        <w:tc>
          <w:tcPr>
            <w:tcW w:w="373" w:type="pct"/>
            <w:tcBorders>
              <w:top w:val="nil"/>
              <w:left w:val="nil"/>
              <w:bottom w:val="single" w:sz="4" w:space="0" w:color="auto"/>
              <w:right w:val="single" w:sz="4" w:space="0" w:color="auto"/>
            </w:tcBorders>
            <w:shd w:val="clear" w:color="auto" w:fill="auto"/>
            <w:vAlign w:val="center"/>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2016 год</w:t>
            </w:r>
          </w:p>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gridSpan w:val="2"/>
            <w:tcBorders>
              <w:top w:val="nil"/>
              <w:left w:val="nil"/>
              <w:bottom w:val="single" w:sz="4" w:space="0" w:color="auto"/>
              <w:right w:val="single" w:sz="4" w:space="0" w:color="auto"/>
            </w:tcBorders>
            <w:vAlign w:val="center"/>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2017 год</w:t>
            </w:r>
          </w:p>
        </w:tc>
        <w:tc>
          <w:tcPr>
            <w:tcW w:w="420" w:type="pct"/>
            <w:gridSpan w:val="2"/>
            <w:tcBorders>
              <w:top w:val="single" w:sz="4" w:space="0" w:color="auto"/>
              <w:left w:val="nil"/>
              <w:bottom w:val="single" w:sz="4" w:space="0" w:color="auto"/>
              <w:right w:val="single" w:sz="4" w:space="0" w:color="auto"/>
            </w:tcBorders>
            <w:vAlign w:val="center"/>
          </w:tcPr>
          <w:p w:rsidR="00D669B8" w:rsidRPr="00D669B8" w:rsidRDefault="00D669B8" w:rsidP="00CB722D">
            <w:pPr>
              <w:spacing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2018 год</w:t>
            </w: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spacing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Итого за</w:t>
            </w:r>
          </w:p>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 2014-2018 годы</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roofErr w:type="gramStart"/>
            <w:r w:rsidRPr="00D669B8">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D669B8">
              <w:rPr>
                <w:rFonts w:ascii="Times New Roman" w:eastAsia="Times New Roman" w:hAnsi="Times New Roman"/>
                <w:sz w:val="14"/>
                <w:szCs w:val="14"/>
                <w:lang w:eastAsia="ru-RU"/>
              </w:rPr>
              <w:br/>
              <w:t>(в натуральном выражении</w:t>
            </w:r>
            <w:proofErr w:type="gramEnd"/>
          </w:p>
        </w:tc>
      </w:tr>
      <w:tr w:rsidR="00D669B8" w:rsidRPr="00D669B8" w:rsidTr="00D669B8">
        <w:trPr>
          <w:trHeight w:val="2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hAnsi="Times New Roman"/>
                <w:sz w:val="14"/>
                <w:szCs w:val="14"/>
              </w:rPr>
            </w:pPr>
          </w:p>
          <w:p w:rsidR="00D669B8" w:rsidRPr="00D669B8" w:rsidRDefault="00D669B8" w:rsidP="00CB722D">
            <w:pPr>
              <w:spacing w:after="0" w:line="240" w:lineRule="auto"/>
              <w:rPr>
                <w:rFonts w:ascii="Times New Roman" w:hAnsi="Times New Roman"/>
                <w:sz w:val="14"/>
                <w:szCs w:val="14"/>
              </w:rPr>
            </w:pPr>
            <w:r w:rsidRPr="00D669B8">
              <w:rPr>
                <w:rFonts w:ascii="Times New Roman" w:hAnsi="Times New Roman"/>
                <w:sz w:val="14"/>
                <w:szCs w:val="14"/>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p w:rsidR="00D669B8" w:rsidRPr="00D669B8" w:rsidRDefault="00D669B8" w:rsidP="00CB722D">
            <w:pPr>
              <w:spacing w:after="0" w:line="240" w:lineRule="auto"/>
              <w:rPr>
                <w:rFonts w:ascii="Times New Roman" w:hAnsi="Times New Roman"/>
                <w:sz w:val="14"/>
                <w:szCs w:val="14"/>
              </w:rPr>
            </w:pPr>
          </w:p>
        </w:tc>
      </w:tr>
      <w:tr w:rsidR="00D669B8" w:rsidRPr="00D669B8" w:rsidTr="00D669B8">
        <w:trPr>
          <w:trHeight w:val="20"/>
        </w:trPr>
        <w:tc>
          <w:tcPr>
            <w:tcW w:w="5000" w:type="pct"/>
            <w:gridSpan w:val="21"/>
            <w:tcBorders>
              <w:top w:val="single" w:sz="4" w:space="0" w:color="auto"/>
              <w:left w:val="single" w:sz="4" w:space="0" w:color="auto"/>
              <w:bottom w:val="nil"/>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hAnsi="Times New Roman"/>
                <w:sz w:val="14"/>
                <w:szCs w:val="14"/>
              </w:rPr>
            </w:pPr>
            <w:r w:rsidRPr="00D669B8">
              <w:rPr>
                <w:rFonts w:ascii="Times New Roman" w:eastAsia="Times New Roman" w:hAnsi="Times New Roman"/>
                <w:sz w:val="14"/>
                <w:szCs w:val="14"/>
                <w:lang w:eastAsia="ru-RU"/>
              </w:rPr>
              <w:t xml:space="preserve">Задача 1: </w:t>
            </w:r>
            <w:r w:rsidRPr="00D669B8">
              <w:rPr>
                <w:rFonts w:ascii="Times New Roman" w:hAnsi="Times New Roman"/>
                <w:sz w:val="14"/>
                <w:szCs w:val="14"/>
              </w:rPr>
              <w:t>Создание условий для обеспечения финансовой устойчивости бюджетов муниципальных образований</w:t>
            </w:r>
          </w:p>
          <w:p w:rsidR="00D669B8" w:rsidRPr="00D669B8" w:rsidRDefault="00D669B8" w:rsidP="00CB722D">
            <w:pPr>
              <w:spacing w:after="0" w:line="240" w:lineRule="auto"/>
              <w:rPr>
                <w:rFonts w:ascii="Times New Roman" w:eastAsia="Times New Roman" w:hAnsi="Times New Roman"/>
                <w:sz w:val="14"/>
                <w:szCs w:val="14"/>
                <w:lang w:eastAsia="ru-RU"/>
              </w:rPr>
            </w:pPr>
          </w:p>
        </w:tc>
      </w:tr>
      <w:tr w:rsidR="00D669B8" w:rsidRPr="00D669B8" w:rsidTr="00D669B8">
        <w:trPr>
          <w:trHeight w:val="20"/>
        </w:trPr>
        <w:tc>
          <w:tcPr>
            <w:tcW w:w="612" w:type="pct"/>
            <w:vMerge w:val="restart"/>
            <w:tcBorders>
              <w:top w:val="single" w:sz="4" w:space="0" w:color="auto"/>
              <w:left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lastRenderedPageBreak/>
              <w:t xml:space="preserve">Мероприятие 1.1: </w:t>
            </w:r>
            <w:r w:rsidRPr="00D669B8">
              <w:rPr>
                <w:rFonts w:ascii="Times New Roman" w:hAnsi="Times New Roman"/>
                <w:sz w:val="14"/>
                <w:szCs w:val="14"/>
              </w:rPr>
              <w:t xml:space="preserve">Предоставление дотаций на выравнивание бюджетной обеспеченности муниципальных районов (городских округов) из регионального фонда финансовой поддержки </w:t>
            </w:r>
          </w:p>
        </w:tc>
        <w:tc>
          <w:tcPr>
            <w:tcW w:w="467" w:type="pct"/>
            <w:gridSpan w:val="3"/>
            <w:vMerge w:val="restart"/>
            <w:tcBorders>
              <w:top w:val="single" w:sz="4" w:space="0" w:color="auto"/>
              <w:left w:val="nil"/>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Финансовое управление администрации Богучанского района</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1117601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511</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24 150 400</w:t>
            </w:r>
          </w:p>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sz w:val="14"/>
                <w:szCs w:val="14"/>
              </w:rPr>
            </w:pPr>
            <w:r w:rsidRPr="00D669B8">
              <w:rPr>
                <w:rFonts w:ascii="Times New Roman" w:eastAsia="Times New Roman" w:hAnsi="Times New Roman"/>
                <w:sz w:val="14"/>
                <w:szCs w:val="14"/>
                <w:lang w:eastAsia="ru-RU"/>
              </w:rPr>
              <w:t>23 151 300</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hAnsi="Times New Roman"/>
                <w:sz w:val="14"/>
                <w:szCs w:val="14"/>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47 301 700</w:t>
            </w:r>
          </w:p>
        </w:tc>
        <w:tc>
          <w:tcPr>
            <w:tcW w:w="654" w:type="pct"/>
            <w:vMerge w:val="restart"/>
            <w:tcBorders>
              <w:top w:val="single" w:sz="4" w:space="0" w:color="auto"/>
              <w:left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Минимальный размер бюджетной обеспеченности поселений после выравнивания не менее 3081 рублей ежегодно</w:t>
            </w:r>
          </w:p>
          <w:p w:rsidR="00D669B8" w:rsidRPr="00D669B8" w:rsidRDefault="00D669B8" w:rsidP="00CB722D">
            <w:pPr>
              <w:rPr>
                <w:rFonts w:ascii="Times New Roman" w:eastAsia="Times New Roman" w:hAnsi="Times New Roman"/>
                <w:sz w:val="14"/>
                <w:szCs w:val="14"/>
                <w:lang w:eastAsia="ru-RU"/>
              </w:rPr>
            </w:pPr>
          </w:p>
        </w:tc>
      </w:tr>
      <w:tr w:rsidR="00D669B8" w:rsidRPr="00D669B8" w:rsidTr="00D669B8">
        <w:trPr>
          <w:trHeight w:val="20"/>
        </w:trPr>
        <w:tc>
          <w:tcPr>
            <w:tcW w:w="612" w:type="pct"/>
            <w:vMerge/>
            <w:tcBorders>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67" w:type="pct"/>
            <w:gridSpan w:val="3"/>
            <w:vMerge/>
            <w:tcBorders>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1110076010</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511</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hAnsi="Times New Roman"/>
                <w:sz w:val="14"/>
                <w:szCs w:val="14"/>
              </w:rPr>
            </w:pPr>
            <w:r w:rsidRPr="00D669B8">
              <w:rPr>
                <w:rFonts w:ascii="Times New Roman" w:hAnsi="Times New Roman"/>
                <w:sz w:val="14"/>
                <w:szCs w:val="14"/>
              </w:rPr>
              <w:t>23 885 200</w:t>
            </w: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19 108 200</w:t>
            </w: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19 108 200</w:t>
            </w: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62 101 600</w:t>
            </w:r>
          </w:p>
        </w:tc>
        <w:tc>
          <w:tcPr>
            <w:tcW w:w="654" w:type="pct"/>
            <w:vMerge/>
            <w:tcBorders>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p>
        </w:tc>
      </w:tr>
      <w:tr w:rsidR="00D669B8" w:rsidRPr="00D669B8" w:rsidTr="00D669B8">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1.2:</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hAnsi="Times New Roman"/>
                <w:sz w:val="14"/>
                <w:szCs w:val="14"/>
              </w:rPr>
              <w:t>Предоставление межбюджетных трансфертов на поддержку мер по обеспечению сбалансированности бюджетов поселений</w:t>
            </w:r>
          </w:p>
        </w:tc>
        <w:tc>
          <w:tcPr>
            <w:tcW w:w="467" w:type="pct"/>
            <w:gridSpan w:val="3"/>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Финансовое управление администрации Богучанского района</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1118012</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40 904 000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hAnsi="Times New Roman"/>
                <w:sz w:val="14"/>
                <w:szCs w:val="14"/>
              </w:rPr>
            </w:pPr>
            <w:r w:rsidRPr="00D669B8">
              <w:rPr>
                <w:rFonts w:ascii="Times New Roman" w:hAnsi="Times New Roman"/>
                <w:sz w:val="14"/>
                <w:szCs w:val="14"/>
              </w:rPr>
              <w:t>45 688 900</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hAnsi="Times New Roman"/>
                <w:sz w:val="14"/>
                <w:szCs w:val="14"/>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86 592 900</w:t>
            </w:r>
          </w:p>
        </w:tc>
        <w:tc>
          <w:tcPr>
            <w:tcW w:w="654" w:type="pct"/>
            <w:vMerge w:val="restart"/>
            <w:tcBorders>
              <w:top w:val="single" w:sz="4" w:space="0" w:color="auto"/>
              <w:left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ежегодно</w:t>
            </w:r>
          </w:p>
          <w:p w:rsidR="00D669B8" w:rsidRPr="00D669B8" w:rsidRDefault="00D669B8" w:rsidP="00CB722D">
            <w:pPr>
              <w:rPr>
                <w:rFonts w:ascii="Times New Roman" w:eastAsia="Times New Roman" w:hAnsi="Times New Roman"/>
                <w:sz w:val="14"/>
                <w:szCs w:val="14"/>
                <w:lang w:eastAsia="ru-RU"/>
              </w:rPr>
            </w:pPr>
          </w:p>
        </w:tc>
      </w:tr>
      <w:tr w:rsidR="00D669B8" w:rsidRPr="00D669B8" w:rsidTr="00D669B8">
        <w:trPr>
          <w:trHeight w:val="20"/>
        </w:trPr>
        <w:tc>
          <w:tcPr>
            <w:tcW w:w="612" w:type="pct"/>
            <w:tcBorders>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67" w:type="pct"/>
            <w:gridSpan w:val="3"/>
            <w:tcBorders>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1110080120</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hAnsi="Times New Roman"/>
                <w:sz w:val="14"/>
                <w:szCs w:val="14"/>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hAnsi="Times New Roman"/>
                <w:sz w:val="14"/>
                <w:szCs w:val="14"/>
              </w:rPr>
            </w:pPr>
            <w:r w:rsidRPr="00D669B8">
              <w:rPr>
                <w:rFonts w:ascii="Times New Roman" w:hAnsi="Times New Roman"/>
                <w:sz w:val="14"/>
                <w:szCs w:val="14"/>
              </w:rPr>
              <w:t>39 945 400</w:t>
            </w: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20 594 200</w:t>
            </w: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60 539 600</w:t>
            </w:r>
          </w:p>
        </w:tc>
        <w:tc>
          <w:tcPr>
            <w:tcW w:w="654" w:type="pct"/>
            <w:vMerge/>
            <w:tcBorders>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p>
        </w:tc>
      </w:tr>
      <w:tr w:rsidR="00D669B8" w:rsidRPr="00D669B8" w:rsidTr="00D669B8">
        <w:trPr>
          <w:trHeight w:val="20"/>
        </w:trPr>
        <w:tc>
          <w:tcPr>
            <w:tcW w:w="612" w:type="pct"/>
            <w:vMerge w:val="restart"/>
            <w:tcBorders>
              <w:top w:val="single" w:sz="4" w:space="0" w:color="auto"/>
              <w:left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1.3:</w:t>
            </w:r>
          </w:p>
          <w:p w:rsidR="00D669B8" w:rsidRPr="00D669B8" w:rsidRDefault="00D669B8" w:rsidP="00CB722D">
            <w:pPr>
              <w:spacing w:after="0" w:line="240" w:lineRule="auto"/>
              <w:rPr>
                <w:rFonts w:ascii="Times New Roman" w:hAnsi="Times New Roman"/>
                <w:sz w:val="14"/>
                <w:szCs w:val="14"/>
              </w:rPr>
            </w:pPr>
            <w:r w:rsidRPr="00D669B8">
              <w:rPr>
                <w:rFonts w:ascii="Times New Roman" w:hAnsi="Times New Roman"/>
                <w:sz w:val="14"/>
                <w:szCs w:val="14"/>
              </w:rPr>
              <w:t xml:space="preserve">Предоставление дотаций на выравнивание  бюджетной обеспеченности  за счет </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hAnsi="Times New Roman"/>
                <w:sz w:val="14"/>
                <w:szCs w:val="14"/>
              </w:rPr>
              <w:t xml:space="preserve">средств районного фонда финансовой поддержки бюджетам поселений </w:t>
            </w:r>
          </w:p>
        </w:tc>
        <w:tc>
          <w:tcPr>
            <w:tcW w:w="467" w:type="pct"/>
            <w:gridSpan w:val="3"/>
            <w:vMerge w:val="restart"/>
            <w:tcBorders>
              <w:top w:val="single" w:sz="4" w:space="0" w:color="auto"/>
              <w:left w:val="nil"/>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1118013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511</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35 381 300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sz w:val="14"/>
                <w:szCs w:val="14"/>
              </w:rPr>
            </w:pPr>
            <w:r w:rsidRPr="00D669B8">
              <w:rPr>
                <w:rFonts w:ascii="Times New Roman" w:eastAsia="Times New Roman" w:hAnsi="Times New Roman"/>
                <w:sz w:val="14"/>
                <w:szCs w:val="14"/>
                <w:lang w:eastAsia="ru-RU"/>
              </w:rPr>
              <w:t>37 443 800</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sz w:val="14"/>
                <w:szCs w:val="14"/>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rPr>
                <w:sz w:val="14"/>
                <w:szCs w:val="14"/>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rPr>
                <w:sz w:val="14"/>
                <w:szCs w:val="14"/>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72 825 100</w:t>
            </w:r>
          </w:p>
        </w:tc>
        <w:tc>
          <w:tcPr>
            <w:tcW w:w="654" w:type="pct"/>
            <w:vMerge w:val="restart"/>
            <w:tcBorders>
              <w:top w:val="single" w:sz="4" w:space="0" w:color="auto"/>
              <w:left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Минимальный размер бюджетной обеспеченности поселений после выравнивания не менее 3081 рублей ежегодно</w:t>
            </w:r>
          </w:p>
          <w:p w:rsidR="00D669B8" w:rsidRPr="00D669B8" w:rsidRDefault="00D669B8" w:rsidP="00CB722D">
            <w:pPr>
              <w:rPr>
                <w:rFonts w:ascii="Times New Roman" w:eastAsia="Times New Roman" w:hAnsi="Times New Roman"/>
                <w:sz w:val="14"/>
                <w:szCs w:val="14"/>
                <w:lang w:eastAsia="ru-RU"/>
              </w:rPr>
            </w:pPr>
          </w:p>
        </w:tc>
      </w:tr>
      <w:tr w:rsidR="00D669B8" w:rsidRPr="00D669B8" w:rsidTr="00D669B8">
        <w:trPr>
          <w:trHeight w:val="20"/>
        </w:trPr>
        <w:tc>
          <w:tcPr>
            <w:tcW w:w="612" w:type="pct"/>
            <w:vMerge/>
            <w:tcBorders>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67" w:type="pct"/>
            <w:gridSpan w:val="3"/>
            <w:vMerge/>
            <w:tcBorders>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1110080130</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511</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sz w:val="14"/>
                <w:szCs w:val="14"/>
              </w:rPr>
            </w:pPr>
            <w:r w:rsidRPr="00D669B8">
              <w:rPr>
                <w:rFonts w:ascii="Times New Roman" w:eastAsia="Times New Roman" w:hAnsi="Times New Roman"/>
                <w:sz w:val="14"/>
                <w:szCs w:val="14"/>
                <w:lang w:eastAsia="ru-RU"/>
              </w:rPr>
              <w:t>32 395 500</w:t>
            </w: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rPr>
                <w:sz w:val="14"/>
                <w:szCs w:val="14"/>
              </w:rPr>
            </w:pPr>
            <w:r w:rsidRPr="00D669B8">
              <w:rPr>
                <w:sz w:val="14"/>
                <w:szCs w:val="14"/>
              </w:rPr>
              <w:t>16 197 700</w:t>
            </w: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rPr>
                <w:sz w:val="14"/>
                <w:szCs w:val="14"/>
              </w:rPr>
            </w:pPr>
            <w:r w:rsidRPr="00D669B8">
              <w:rPr>
                <w:sz w:val="14"/>
                <w:szCs w:val="14"/>
              </w:rPr>
              <w:t>16 197 700</w:t>
            </w: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64 790 900</w:t>
            </w:r>
          </w:p>
        </w:tc>
        <w:tc>
          <w:tcPr>
            <w:tcW w:w="654" w:type="pct"/>
            <w:vMerge/>
            <w:tcBorders>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p>
        </w:tc>
      </w:tr>
      <w:tr w:rsidR="00D669B8" w:rsidRPr="00D669B8" w:rsidTr="00D669B8">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1.4:</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Предоставление межбюджетных трансфертов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D669B8">
              <w:rPr>
                <w:rFonts w:ascii="Times New Roman" w:eastAsia="Times New Roman" w:hAnsi="Times New Roman"/>
                <w:sz w:val="14"/>
                <w:szCs w:val="14"/>
                <w:lang w:eastAsia="ru-RU"/>
              </w:rPr>
              <w:t>размера оплаты труда</w:t>
            </w:r>
            <w:proofErr w:type="gramEnd"/>
            <w:r w:rsidRPr="00D669B8">
              <w:rPr>
                <w:rFonts w:ascii="Times New Roman" w:eastAsia="Times New Roman" w:hAnsi="Times New Roman"/>
                <w:sz w:val="14"/>
                <w:szCs w:val="14"/>
                <w:lang w:eastAsia="ru-RU"/>
              </w:rPr>
              <w:t>)</w:t>
            </w:r>
          </w:p>
        </w:tc>
        <w:tc>
          <w:tcPr>
            <w:tcW w:w="467" w:type="pct"/>
            <w:gridSpan w:val="3"/>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0801, </w:t>
            </w: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1101</w:t>
            </w: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1111021</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1111021</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1111021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785 647</w:t>
            </w:r>
          </w:p>
          <w:p w:rsidR="00D669B8" w:rsidRPr="00D669B8" w:rsidRDefault="00D669B8" w:rsidP="00CB722D">
            <w:pPr>
              <w:spacing w:after="0" w:line="240" w:lineRule="auto"/>
              <w:jc w:val="center"/>
              <w:rPr>
                <w:rFonts w:ascii="Times New Roman" w:eastAsia="Times New Roman" w:hAnsi="Times New Roman"/>
                <w:sz w:val="14"/>
                <w:szCs w:val="14"/>
                <w:lang w:eastAsia="ru-RU"/>
              </w:rPr>
            </w:pPr>
          </w:p>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341 939</w:t>
            </w:r>
          </w:p>
          <w:p w:rsidR="00D669B8" w:rsidRPr="00D669B8" w:rsidRDefault="00D669B8" w:rsidP="00CB722D">
            <w:pPr>
              <w:spacing w:after="0" w:line="240" w:lineRule="auto"/>
              <w:jc w:val="center"/>
              <w:rPr>
                <w:rFonts w:ascii="Times New Roman" w:eastAsia="Times New Roman" w:hAnsi="Times New Roman"/>
                <w:sz w:val="14"/>
                <w:szCs w:val="14"/>
                <w:lang w:eastAsia="ru-RU"/>
              </w:rPr>
            </w:pPr>
          </w:p>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574 075</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1 875  000</w:t>
            </w:r>
          </w:p>
          <w:p w:rsidR="00D669B8" w:rsidRPr="00D669B8" w:rsidRDefault="00D669B8" w:rsidP="00CB722D">
            <w:pP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224 000</w:t>
            </w:r>
          </w:p>
          <w:p w:rsidR="00D669B8" w:rsidRPr="00D669B8" w:rsidRDefault="00D669B8" w:rsidP="00CB722D">
            <w:pP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4 067 000</w:t>
            </w:r>
          </w:p>
          <w:p w:rsidR="00D669B8" w:rsidRPr="00D669B8" w:rsidRDefault="00D669B8" w:rsidP="00CB722D">
            <w:pPr>
              <w:rPr>
                <w:rFonts w:ascii="Times New Roman" w:eastAsia="Times New Roman" w:hAnsi="Times New Roman"/>
                <w:sz w:val="14"/>
                <w:szCs w:val="14"/>
                <w:lang w:eastAsia="ru-RU"/>
              </w:rPr>
            </w:pPr>
          </w:p>
          <w:p w:rsidR="00D669B8" w:rsidRPr="00D669B8" w:rsidRDefault="00D669B8" w:rsidP="00CB722D">
            <w:pP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2 660 647</w:t>
            </w:r>
          </w:p>
          <w:p w:rsidR="00D669B8" w:rsidRPr="00D669B8" w:rsidRDefault="00D669B8" w:rsidP="00CB722D">
            <w:pPr>
              <w:spacing w:after="0" w:line="240" w:lineRule="auto"/>
              <w:jc w:val="center"/>
              <w:rPr>
                <w:rFonts w:ascii="Times New Roman" w:eastAsia="Times New Roman" w:hAnsi="Times New Roman"/>
                <w:sz w:val="14"/>
                <w:szCs w:val="14"/>
                <w:lang w:eastAsia="ru-RU"/>
              </w:rPr>
            </w:pPr>
          </w:p>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565 939</w:t>
            </w:r>
          </w:p>
          <w:p w:rsidR="00D669B8" w:rsidRPr="00D669B8" w:rsidRDefault="00D669B8" w:rsidP="00CB722D">
            <w:pPr>
              <w:spacing w:after="0" w:line="240" w:lineRule="auto"/>
              <w:jc w:val="center"/>
              <w:rPr>
                <w:rFonts w:ascii="Times New Roman" w:eastAsia="Times New Roman" w:hAnsi="Times New Roman"/>
                <w:sz w:val="14"/>
                <w:szCs w:val="14"/>
                <w:lang w:eastAsia="ru-RU"/>
              </w:rPr>
            </w:pPr>
          </w:p>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4 641 075</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Минимальный размер бюджетной обеспеченности поселений после выравнивания не менее 3081 рублей ежегодно</w:t>
            </w:r>
          </w:p>
          <w:p w:rsidR="00D669B8" w:rsidRPr="00D669B8" w:rsidRDefault="00D669B8" w:rsidP="00CB722D">
            <w:pPr>
              <w:autoSpaceDE w:val="0"/>
              <w:autoSpaceDN w:val="0"/>
              <w:adjustRightInd w:val="0"/>
              <w:spacing w:after="0" w:line="240" w:lineRule="auto"/>
              <w:rPr>
                <w:rFonts w:ascii="Times New Roman" w:hAnsi="Times New Roman"/>
                <w:sz w:val="14"/>
                <w:szCs w:val="14"/>
              </w:rPr>
            </w:pPr>
          </w:p>
        </w:tc>
      </w:tr>
      <w:tr w:rsidR="00D669B8" w:rsidRPr="00D669B8" w:rsidTr="00D669B8">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1.5:</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Межбюджетные трансферты на </w:t>
            </w:r>
            <w:r w:rsidRPr="00D669B8">
              <w:rPr>
                <w:rFonts w:ascii="Times New Roman" w:eastAsia="Times New Roman" w:hAnsi="Times New Roman"/>
                <w:sz w:val="14"/>
                <w:szCs w:val="14"/>
                <w:lang w:eastAsia="ru-RU"/>
              </w:rPr>
              <w:lastRenderedPageBreak/>
              <w:t xml:space="preserve">персональные выплаты, устанавливаемые в целях повышения оплаты труда молодым специалистам </w:t>
            </w:r>
          </w:p>
        </w:tc>
        <w:tc>
          <w:tcPr>
            <w:tcW w:w="467" w:type="pct"/>
            <w:gridSpan w:val="3"/>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lastRenderedPageBreak/>
              <w:t xml:space="preserve">Финансовое управление администрации Богучанского района </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0801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1111031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80 260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80 187</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160 447</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 xml:space="preserve">Заинтересованность руководителей учреждений по привлечению </w:t>
            </w:r>
            <w:r w:rsidRPr="00D669B8">
              <w:rPr>
                <w:rFonts w:ascii="Times New Roman" w:hAnsi="Times New Roman"/>
                <w:sz w:val="14"/>
                <w:szCs w:val="14"/>
              </w:rPr>
              <w:lastRenderedPageBreak/>
              <w:t xml:space="preserve">молодых специалистов и недопущения отвлечения средств фонда  стимулирующих выплат учреждений на гарантированную </w:t>
            </w:r>
            <w:proofErr w:type="gramStart"/>
            <w:r w:rsidRPr="00D669B8">
              <w:rPr>
                <w:rFonts w:ascii="Times New Roman" w:hAnsi="Times New Roman"/>
                <w:sz w:val="14"/>
                <w:szCs w:val="14"/>
              </w:rPr>
              <w:t>выплату</w:t>
            </w:r>
            <w:proofErr w:type="gramEnd"/>
            <w:r w:rsidRPr="00D669B8">
              <w:rPr>
                <w:rFonts w:ascii="Times New Roman" w:hAnsi="Times New Roman"/>
                <w:sz w:val="14"/>
                <w:szCs w:val="14"/>
              </w:rPr>
              <w:t xml:space="preserve"> производимую указанной категории работников</w:t>
            </w:r>
          </w:p>
        </w:tc>
      </w:tr>
      <w:tr w:rsidR="00D669B8" w:rsidRPr="00D669B8" w:rsidTr="00D669B8">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lastRenderedPageBreak/>
              <w:t>Мероприятие 1.6:</w:t>
            </w:r>
            <w:r w:rsidRPr="00D669B8">
              <w:rPr>
                <w:sz w:val="14"/>
                <w:szCs w:val="14"/>
              </w:rPr>
              <w:t xml:space="preserve"> </w:t>
            </w:r>
            <w:r w:rsidRPr="00D669B8">
              <w:rPr>
                <w:rFonts w:ascii="Times New Roman" w:eastAsia="Times New Roman" w:hAnsi="Times New Roman"/>
                <w:sz w:val="14"/>
                <w:szCs w:val="14"/>
                <w:lang w:eastAsia="ru-RU"/>
              </w:rPr>
              <w:t>Межбюджетные трансферты для реализации проектов по благоустройству территорий поселений, городских округов</w:t>
            </w: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tc>
        <w:tc>
          <w:tcPr>
            <w:tcW w:w="467" w:type="pct"/>
            <w:gridSpan w:val="3"/>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0503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1117741</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701 950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1 656 100</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2 358 050</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 xml:space="preserve"> реализация проектов </w:t>
            </w:r>
            <w:r w:rsidRPr="00D669B8">
              <w:rPr>
                <w:rFonts w:ascii="Times New Roman" w:hAnsi="Times New Roman"/>
                <w:sz w:val="14"/>
                <w:szCs w:val="14"/>
              </w:rPr>
              <w:br/>
              <w:t>по благоустройству территорий поселений, городских округов,</w:t>
            </w:r>
          </w:p>
        </w:tc>
      </w:tr>
      <w:tr w:rsidR="00D669B8" w:rsidRPr="00D669B8" w:rsidTr="00D669B8">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1.7:</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Межбюджетные трансферты на проведение выборов в органы местного самоуправления </w:t>
            </w: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p w:rsidR="00D669B8" w:rsidRPr="00D669B8" w:rsidRDefault="00D669B8" w:rsidP="00CB722D">
            <w:pPr>
              <w:spacing w:after="0" w:line="240" w:lineRule="auto"/>
              <w:rPr>
                <w:rFonts w:ascii="Times New Roman" w:eastAsia="Times New Roman" w:hAnsi="Times New Roman"/>
                <w:sz w:val="14"/>
                <w:szCs w:val="14"/>
                <w:lang w:eastAsia="ru-RU"/>
              </w:rPr>
            </w:pPr>
          </w:p>
        </w:tc>
        <w:tc>
          <w:tcPr>
            <w:tcW w:w="467" w:type="pct"/>
            <w:gridSpan w:val="3"/>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1118014</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176 777,76</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hAnsi="Times New Roman"/>
                <w:sz w:val="14"/>
                <w:szCs w:val="14"/>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hAnsi="Times New Roman"/>
                <w:sz w:val="14"/>
                <w:szCs w:val="14"/>
              </w:rPr>
            </w:pPr>
            <w:r w:rsidRPr="00D669B8">
              <w:rPr>
                <w:rFonts w:ascii="Times New Roman" w:eastAsia="Times New Roman" w:hAnsi="Times New Roman"/>
                <w:sz w:val="14"/>
                <w:szCs w:val="14"/>
                <w:lang w:eastAsia="ru-RU"/>
              </w:rPr>
              <w:t>176 777,76</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Проведение выборов в органы местного самоуправления</w:t>
            </w:r>
          </w:p>
        </w:tc>
      </w:tr>
      <w:tr w:rsidR="00D669B8" w:rsidRPr="00D669B8" w:rsidTr="00D669B8">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1.8:</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Межбюджетные трансферты на</w:t>
            </w:r>
            <w:r w:rsidRPr="00D669B8">
              <w:rPr>
                <w:sz w:val="14"/>
                <w:szCs w:val="14"/>
              </w:rPr>
              <w:t xml:space="preserve"> </w:t>
            </w:r>
            <w:r w:rsidRPr="00D669B8">
              <w:rPr>
                <w:rFonts w:ascii="Times New Roman" w:eastAsia="Times New Roman" w:hAnsi="Times New Roman"/>
                <w:sz w:val="14"/>
                <w:szCs w:val="14"/>
                <w:lang w:eastAsia="ru-RU"/>
              </w:rPr>
              <w:t>частичное финансирование (возмещение) расходов на повышение минимальных размеров окладов, ставок заработной платы работников бюджетной сферы края, которым предоставляется региональная выплата, с 1 октября 2014 года на 10 процентов</w:t>
            </w:r>
          </w:p>
          <w:p w:rsidR="00D669B8" w:rsidRPr="00D669B8" w:rsidRDefault="00D669B8" w:rsidP="00CB722D">
            <w:pPr>
              <w:spacing w:after="0" w:line="240" w:lineRule="auto"/>
              <w:rPr>
                <w:rFonts w:ascii="Times New Roman" w:eastAsia="Times New Roman" w:hAnsi="Times New Roman"/>
                <w:sz w:val="14"/>
                <w:szCs w:val="14"/>
                <w:lang w:eastAsia="ru-RU"/>
              </w:rPr>
            </w:pPr>
          </w:p>
        </w:tc>
        <w:tc>
          <w:tcPr>
            <w:tcW w:w="467" w:type="pct"/>
            <w:gridSpan w:val="3"/>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1403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1111022</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71 693</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rPr>
                <w:rFonts w:ascii="Times New Roman" w:eastAsia="Times New Roman" w:hAnsi="Times New Roman"/>
                <w:sz w:val="14"/>
                <w:szCs w:val="14"/>
                <w:lang w:eastAsia="ru-RU"/>
              </w:rPr>
            </w:pP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71 693</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rPr>
                <w:rFonts w:ascii="Times New Roman" w:hAnsi="Times New Roman"/>
                <w:sz w:val="14"/>
                <w:szCs w:val="14"/>
              </w:rPr>
            </w:pPr>
            <w:r w:rsidRPr="00D669B8">
              <w:rPr>
                <w:rFonts w:ascii="Times New Roman" w:hAnsi="Times New Roman"/>
                <w:sz w:val="14"/>
                <w:szCs w:val="14"/>
              </w:rPr>
              <w:t>снижение  размера региональной выплаты</w:t>
            </w:r>
          </w:p>
          <w:p w:rsidR="00D669B8" w:rsidRPr="00D669B8" w:rsidRDefault="00D669B8" w:rsidP="00CB722D">
            <w:pPr>
              <w:autoSpaceDE w:val="0"/>
              <w:autoSpaceDN w:val="0"/>
              <w:adjustRightInd w:val="0"/>
              <w:spacing w:after="0" w:line="240" w:lineRule="auto"/>
              <w:rPr>
                <w:rFonts w:ascii="Times New Roman" w:hAnsi="Times New Roman"/>
                <w:sz w:val="14"/>
                <w:szCs w:val="14"/>
              </w:rPr>
            </w:pPr>
          </w:p>
        </w:tc>
      </w:tr>
      <w:tr w:rsidR="00D669B8" w:rsidRPr="00D669B8" w:rsidTr="00D669B8">
        <w:trPr>
          <w:trHeight w:val="20"/>
        </w:trPr>
        <w:tc>
          <w:tcPr>
            <w:tcW w:w="3926" w:type="pct"/>
            <w:gridSpan w:val="19"/>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eastAsia="Times New Roman" w:hAnsi="Times New Roman"/>
                <w:sz w:val="14"/>
                <w:szCs w:val="14"/>
                <w:lang w:eastAsia="ru-RU"/>
              </w:rPr>
              <w:t xml:space="preserve">Задача 2: </w:t>
            </w:r>
            <w:r w:rsidRPr="00D669B8">
              <w:rPr>
                <w:rFonts w:ascii="Times New Roman" w:hAnsi="Times New Roman"/>
                <w:sz w:val="14"/>
                <w:szCs w:val="14"/>
              </w:rPr>
              <w:t>Повышение заинтересованности органов местного самоуправления в росте налогового потенциала</w:t>
            </w:r>
          </w:p>
        </w:tc>
        <w:tc>
          <w:tcPr>
            <w:tcW w:w="420"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eastAsia="Times New Roman" w:hAnsi="Times New Roman"/>
                <w:sz w:val="14"/>
                <w:szCs w:val="14"/>
                <w:lang w:eastAsia="ru-RU"/>
              </w:rPr>
            </w:pP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eastAsia="Times New Roman" w:hAnsi="Times New Roman"/>
                <w:sz w:val="14"/>
                <w:szCs w:val="14"/>
                <w:lang w:eastAsia="ru-RU"/>
              </w:rPr>
            </w:pPr>
          </w:p>
        </w:tc>
      </w:tr>
      <w:tr w:rsidR="00D669B8" w:rsidRPr="00D669B8" w:rsidTr="00D669B8">
        <w:trPr>
          <w:trHeight w:val="20"/>
        </w:trPr>
        <w:tc>
          <w:tcPr>
            <w:tcW w:w="705" w:type="pct"/>
            <w:gridSpan w:val="2"/>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2.1:</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 xml:space="preserve">Сохранение единых нормативов отчислений в местные </w:t>
            </w:r>
            <w:r w:rsidRPr="00D669B8">
              <w:rPr>
                <w:rFonts w:ascii="Times New Roman" w:eastAsia="Times New Roman" w:hAnsi="Times New Roman"/>
                <w:sz w:val="14"/>
                <w:szCs w:val="14"/>
                <w:lang w:eastAsia="ru-RU"/>
              </w:rPr>
              <w:lastRenderedPageBreak/>
              <w:t xml:space="preserve">бюджеты от налога на </w:t>
            </w:r>
            <w:r w:rsidRPr="00D669B8">
              <w:rPr>
                <w:rFonts w:ascii="Times New Roman" w:hAnsi="Times New Roman"/>
                <w:sz w:val="14"/>
                <w:szCs w:val="14"/>
              </w:rPr>
              <w:t>прибыль организаций и от налога на доходы физических лиц</w:t>
            </w:r>
            <w:r w:rsidRPr="00D669B8">
              <w:rPr>
                <w:rFonts w:ascii="Times New Roman" w:eastAsia="Times New Roman" w:hAnsi="Times New Roman"/>
                <w:sz w:val="14"/>
                <w:szCs w:val="14"/>
                <w:lang w:eastAsia="ru-RU"/>
              </w:rPr>
              <w:t xml:space="preserve"> </w:t>
            </w:r>
          </w:p>
        </w:tc>
        <w:tc>
          <w:tcPr>
            <w:tcW w:w="373" w:type="pct"/>
            <w:gridSpan w:val="2"/>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lastRenderedPageBreak/>
              <w:t>Финансовое управление администрации Богучанского района</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r w:rsidRPr="00D669B8">
              <w:rPr>
                <w:rFonts w:ascii="Times New Roman" w:eastAsia="Times New Roman" w:hAnsi="Times New Roman"/>
                <w:sz w:val="14"/>
                <w:szCs w:val="14"/>
                <w:lang w:eastAsia="ru-RU"/>
              </w:rPr>
              <w:t>Х</w:t>
            </w:r>
          </w:p>
        </w:tc>
        <w:tc>
          <w:tcPr>
            <w:tcW w:w="420" w:type="pct"/>
            <w:gridSpan w:val="2"/>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hAnsi="Times New Roman"/>
                <w:sz w:val="14"/>
                <w:szCs w:val="14"/>
              </w:rPr>
              <w:t xml:space="preserve">Рост объема налоговых и неналоговых доходов местных бюджетов в </w:t>
            </w:r>
            <w:r w:rsidRPr="00D669B8">
              <w:rPr>
                <w:rFonts w:ascii="Times New Roman" w:hAnsi="Times New Roman"/>
                <w:sz w:val="14"/>
                <w:szCs w:val="14"/>
              </w:rPr>
              <w:lastRenderedPageBreak/>
              <w:t>общем объеме доходов местных бюджетов (2,4 млн. рублей в 2014 году)</w:t>
            </w:r>
          </w:p>
        </w:tc>
      </w:tr>
      <w:tr w:rsidR="00D669B8" w:rsidRPr="00D669B8" w:rsidTr="00D669B8">
        <w:trPr>
          <w:trHeight w:val="2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autoSpaceDE w:val="0"/>
              <w:autoSpaceDN w:val="0"/>
              <w:adjustRightInd w:val="0"/>
              <w:spacing w:after="0" w:line="240" w:lineRule="auto"/>
              <w:ind w:firstLine="540"/>
              <w:jc w:val="both"/>
              <w:rPr>
                <w:rFonts w:ascii="Times New Roman" w:hAnsi="Times New Roman"/>
                <w:sz w:val="14"/>
                <w:szCs w:val="14"/>
              </w:rPr>
            </w:pPr>
            <w:r w:rsidRPr="00D669B8">
              <w:rPr>
                <w:rFonts w:ascii="Times New Roman" w:hAnsi="Times New Roman"/>
                <w:sz w:val="14"/>
                <w:szCs w:val="14"/>
              </w:rPr>
              <w:lastRenderedPageBreak/>
              <w:t>Задача 3:  Повышение качества реализации органами местного самоуправления закрепленных за ними полномочий</w:t>
            </w:r>
          </w:p>
          <w:p w:rsidR="00D669B8" w:rsidRPr="00D669B8" w:rsidRDefault="00D669B8" w:rsidP="00CB722D">
            <w:pPr>
              <w:autoSpaceDE w:val="0"/>
              <w:autoSpaceDN w:val="0"/>
              <w:adjustRightInd w:val="0"/>
              <w:spacing w:after="0" w:line="240" w:lineRule="auto"/>
              <w:ind w:firstLine="540"/>
              <w:jc w:val="both"/>
              <w:rPr>
                <w:rFonts w:ascii="Times New Roman" w:hAnsi="Times New Roman"/>
                <w:sz w:val="14"/>
                <w:szCs w:val="14"/>
              </w:rPr>
            </w:pPr>
          </w:p>
        </w:tc>
      </w:tr>
      <w:tr w:rsidR="00D669B8" w:rsidRPr="00D669B8" w:rsidTr="00D669B8">
        <w:trPr>
          <w:trHeight w:val="20"/>
        </w:trPr>
        <w:tc>
          <w:tcPr>
            <w:tcW w:w="705" w:type="pct"/>
            <w:gridSpan w:val="2"/>
            <w:vMerge w:val="restart"/>
            <w:tcBorders>
              <w:top w:val="single" w:sz="4" w:space="0" w:color="auto"/>
              <w:left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3.1:</w:t>
            </w:r>
          </w:p>
          <w:p w:rsidR="00D669B8" w:rsidRPr="00D669B8" w:rsidRDefault="00D669B8" w:rsidP="00CB722D">
            <w:pPr>
              <w:spacing w:after="0" w:line="240" w:lineRule="auto"/>
              <w:rPr>
                <w:rFonts w:ascii="Times New Roman" w:eastAsia="Times New Roman" w:hAnsi="Times New Roman"/>
                <w:sz w:val="14"/>
                <w:szCs w:val="14"/>
                <w:highlight w:val="yellow"/>
                <w:lang w:eastAsia="ru-RU"/>
              </w:rPr>
            </w:pPr>
            <w:r w:rsidRPr="00D669B8">
              <w:rPr>
                <w:rFonts w:ascii="Times New Roman" w:hAnsi="Times New Roman"/>
                <w:sz w:val="14"/>
                <w:szCs w:val="14"/>
              </w:rPr>
              <w:t>Предоставление субвенций бюджетам поселений на реализацию государственных полномочий по первичному воинскому учету  на территориях, где отсутствуют военные комиссариаты</w:t>
            </w:r>
          </w:p>
        </w:tc>
        <w:tc>
          <w:tcPr>
            <w:tcW w:w="327" w:type="pct"/>
            <w:vMerge w:val="restart"/>
            <w:tcBorders>
              <w:top w:val="single" w:sz="4" w:space="0" w:color="auto"/>
              <w:left w:val="nil"/>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Финансовое управление администрации Богучанского района</w:t>
            </w: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0203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1115118</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530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4 273 900</w:t>
            </w: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4 971 820</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gridSpan w:val="3"/>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p>
        </w:tc>
        <w:tc>
          <w:tcPr>
            <w:tcW w:w="373"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r w:rsidRPr="00D669B8">
              <w:rPr>
                <w:rFonts w:ascii="Times New Roman" w:hAnsi="Times New Roman"/>
                <w:sz w:val="14"/>
                <w:szCs w:val="14"/>
              </w:rPr>
              <w:t>0</w:t>
            </w: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hAnsi="Times New Roman"/>
                <w:sz w:val="14"/>
                <w:szCs w:val="14"/>
              </w:rPr>
            </w:pPr>
            <w:r w:rsidRPr="00D669B8">
              <w:rPr>
                <w:rFonts w:ascii="Times New Roman" w:hAnsi="Times New Roman"/>
                <w:sz w:val="14"/>
                <w:szCs w:val="14"/>
              </w:rPr>
              <w:t>9 245 720</w:t>
            </w:r>
          </w:p>
        </w:tc>
        <w:tc>
          <w:tcPr>
            <w:tcW w:w="654" w:type="pct"/>
            <w:vMerge w:val="restart"/>
            <w:tcBorders>
              <w:top w:val="single" w:sz="4" w:space="0" w:color="auto"/>
              <w:left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hAnsi="Times New Roman"/>
                <w:sz w:val="14"/>
                <w:szCs w:val="14"/>
              </w:rPr>
              <w:t>Выполнение государственных полномочий</w:t>
            </w:r>
          </w:p>
        </w:tc>
      </w:tr>
      <w:tr w:rsidR="00D669B8" w:rsidRPr="00D669B8" w:rsidTr="00D669B8">
        <w:trPr>
          <w:trHeight w:val="20"/>
        </w:trPr>
        <w:tc>
          <w:tcPr>
            <w:tcW w:w="705" w:type="pct"/>
            <w:gridSpan w:val="2"/>
            <w:vMerge/>
            <w:tcBorders>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327" w:type="pct"/>
            <w:vMerge/>
            <w:tcBorders>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0203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1110051180</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530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4 321 800</w:t>
            </w:r>
          </w:p>
        </w:tc>
        <w:tc>
          <w:tcPr>
            <w:tcW w:w="420" w:type="pct"/>
            <w:gridSpan w:val="3"/>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r w:rsidRPr="00D669B8">
              <w:rPr>
                <w:rFonts w:ascii="Times New Roman" w:hAnsi="Times New Roman"/>
                <w:sz w:val="14"/>
                <w:szCs w:val="14"/>
              </w:rPr>
              <w:t>4 351 900</w:t>
            </w:r>
          </w:p>
        </w:tc>
        <w:tc>
          <w:tcPr>
            <w:tcW w:w="373"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hAnsi="Times New Roman"/>
                <w:sz w:val="14"/>
                <w:szCs w:val="14"/>
              </w:rPr>
            </w:pPr>
            <w:r w:rsidRPr="00D669B8">
              <w:rPr>
                <w:rFonts w:ascii="Times New Roman" w:hAnsi="Times New Roman"/>
                <w:sz w:val="14"/>
                <w:szCs w:val="14"/>
              </w:rPr>
              <w:t>8 673 700</w:t>
            </w:r>
          </w:p>
        </w:tc>
        <w:tc>
          <w:tcPr>
            <w:tcW w:w="654" w:type="pct"/>
            <w:vMerge/>
            <w:tcBorders>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r>
      <w:tr w:rsidR="00D669B8" w:rsidRPr="00D669B8" w:rsidTr="00D669B8">
        <w:trPr>
          <w:trHeight w:val="20"/>
        </w:trPr>
        <w:tc>
          <w:tcPr>
            <w:tcW w:w="705" w:type="pct"/>
            <w:gridSpan w:val="2"/>
            <w:vMerge w:val="restart"/>
            <w:tcBorders>
              <w:top w:val="single" w:sz="4" w:space="0" w:color="auto"/>
              <w:left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3.2:</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hAnsi="Times New Roman"/>
                <w:sz w:val="14"/>
                <w:szCs w:val="14"/>
              </w:rPr>
              <w:t>Предоставление субвенций бюджетам поселений на реализацию государственных полномочий по созданию и обеспечению  деятельности  административных комиссий</w:t>
            </w:r>
          </w:p>
        </w:tc>
        <w:tc>
          <w:tcPr>
            <w:tcW w:w="327" w:type="pct"/>
            <w:vMerge w:val="restart"/>
            <w:tcBorders>
              <w:top w:val="single" w:sz="4" w:space="0" w:color="auto"/>
              <w:left w:val="nil"/>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Финансовое управление администрации Богучанского района</w:t>
            </w: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0113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1117514</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540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177 500</w:t>
            </w: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177 700</w:t>
            </w: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420" w:type="pct"/>
            <w:gridSpan w:val="3"/>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p>
        </w:tc>
        <w:tc>
          <w:tcPr>
            <w:tcW w:w="373"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hAnsi="Times New Roman"/>
                <w:sz w:val="14"/>
                <w:szCs w:val="14"/>
              </w:rPr>
            </w:pPr>
            <w:r w:rsidRPr="00D669B8">
              <w:rPr>
                <w:rFonts w:ascii="Times New Roman" w:hAnsi="Times New Roman"/>
                <w:sz w:val="14"/>
                <w:szCs w:val="14"/>
              </w:rPr>
              <w:t>355 200</w:t>
            </w:r>
          </w:p>
        </w:tc>
        <w:tc>
          <w:tcPr>
            <w:tcW w:w="654" w:type="pct"/>
            <w:vMerge w:val="restart"/>
            <w:tcBorders>
              <w:top w:val="single" w:sz="4" w:space="0" w:color="auto"/>
              <w:left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hAnsi="Times New Roman"/>
                <w:sz w:val="14"/>
                <w:szCs w:val="14"/>
              </w:rPr>
              <w:t>Выполнение государственных полномочий</w:t>
            </w:r>
          </w:p>
        </w:tc>
      </w:tr>
      <w:tr w:rsidR="00D669B8" w:rsidRPr="00D669B8" w:rsidTr="00D669B8">
        <w:trPr>
          <w:trHeight w:val="20"/>
        </w:trPr>
        <w:tc>
          <w:tcPr>
            <w:tcW w:w="705" w:type="pct"/>
            <w:gridSpan w:val="2"/>
            <w:vMerge/>
            <w:tcBorders>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327" w:type="pct"/>
            <w:vMerge/>
            <w:tcBorders>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890</w:t>
            </w:r>
          </w:p>
        </w:tc>
        <w:tc>
          <w:tcPr>
            <w:tcW w:w="23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0113</w:t>
            </w:r>
          </w:p>
        </w:tc>
        <w:tc>
          <w:tcPr>
            <w:tcW w:w="23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1110075140</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530</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p>
        </w:tc>
        <w:tc>
          <w:tcPr>
            <w:tcW w:w="373"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178 200</w:t>
            </w:r>
          </w:p>
        </w:tc>
        <w:tc>
          <w:tcPr>
            <w:tcW w:w="420" w:type="pct"/>
            <w:gridSpan w:val="3"/>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r w:rsidRPr="00D669B8">
              <w:rPr>
                <w:rFonts w:ascii="Times New Roman" w:hAnsi="Times New Roman"/>
                <w:sz w:val="14"/>
                <w:szCs w:val="14"/>
              </w:rPr>
              <w:t>178 200</w:t>
            </w:r>
          </w:p>
        </w:tc>
        <w:tc>
          <w:tcPr>
            <w:tcW w:w="373"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r w:rsidRPr="00D669B8">
              <w:rPr>
                <w:rFonts w:ascii="Times New Roman" w:hAnsi="Times New Roman"/>
                <w:sz w:val="14"/>
                <w:szCs w:val="14"/>
              </w:rPr>
              <w:t>178 200</w:t>
            </w: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center"/>
              <w:rPr>
                <w:rFonts w:ascii="Times New Roman" w:hAnsi="Times New Roman"/>
                <w:sz w:val="14"/>
                <w:szCs w:val="14"/>
              </w:rPr>
            </w:pPr>
            <w:r w:rsidRPr="00D669B8">
              <w:rPr>
                <w:rFonts w:ascii="Times New Roman" w:hAnsi="Times New Roman"/>
                <w:sz w:val="14"/>
                <w:szCs w:val="14"/>
              </w:rPr>
              <w:t>534 600</w:t>
            </w:r>
          </w:p>
        </w:tc>
        <w:tc>
          <w:tcPr>
            <w:tcW w:w="654" w:type="pct"/>
            <w:vMerge/>
            <w:tcBorders>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r>
      <w:tr w:rsidR="00D669B8" w:rsidRPr="00D669B8" w:rsidTr="00D669B8">
        <w:trPr>
          <w:trHeight w:val="2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hAnsi="Times New Roman"/>
                <w:sz w:val="14"/>
                <w:szCs w:val="14"/>
              </w:rPr>
              <w:t>Задача 4: Повышение качества управления муниципальными финансами.</w:t>
            </w:r>
          </w:p>
        </w:tc>
      </w:tr>
      <w:tr w:rsidR="00D669B8" w:rsidRPr="00D669B8" w:rsidTr="00D669B8">
        <w:trPr>
          <w:trHeight w:val="20"/>
        </w:trPr>
        <w:tc>
          <w:tcPr>
            <w:tcW w:w="705" w:type="pct"/>
            <w:gridSpan w:val="2"/>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Мероприятие 4.1:</w:t>
            </w:r>
          </w:p>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Проведение регулярного и оперативного мониторинга финансовой ситуации в муниципальных образованиях</w:t>
            </w:r>
          </w:p>
        </w:tc>
        <w:tc>
          <w:tcPr>
            <w:tcW w:w="327" w:type="pct"/>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Финансовое управление администрации Богучанского района</w:t>
            </w: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18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42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hAnsi="Times New Roman"/>
                <w:sz w:val="14"/>
                <w:szCs w:val="14"/>
              </w:rPr>
            </w:pPr>
            <w:r w:rsidRPr="00D669B8">
              <w:rPr>
                <w:rFonts w:ascii="Times New Roman" w:eastAsia="Times New Roman" w:hAnsi="Times New Roman"/>
                <w:sz w:val="14"/>
                <w:szCs w:val="14"/>
                <w:lang w:eastAsia="ru-RU"/>
              </w:rPr>
              <w:t>Х</w:t>
            </w:r>
          </w:p>
        </w:tc>
        <w:tc>
          <w:tcPr>
            <w:tcW w:w="373"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hAnsi="Times New Roman"/>
                <w:sz w:val="14"/>
                <w:szCs w:val="14"/>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D669B8" w:rsidRPr="00D669B8" w:rsidTr="00D669B8">
        <w:trPr>
          <w:trHeight w:val="20"/>
        </w:trPr>
        <w:tc>
          <w:tcPr>
            <w:tcW w:w="705" w:type="pct"/>
            <w:gridSpan w:val="2"/>
            <w:tcBorders>
              <w:top w:val="single" w:sz="4" w:space="0" w:color="auto"/>
              <w:left w:val="single" w:sz="4" w:space="0" w:color="auto"/>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Итого по подпрограмме</w:t>
            </w:r>
          </w:p>
        </w:tc>
        <w:tc>
          <w:tcPr>
            <w:tcW w:w="327" w:type="pct"/>
            <w:tcBorders>
              <w:top w:val="single" w:sz="4" w:space="0" w:color="auto"/>
              <w:left w:val="nil"/>
              <w:bottom w:val="single" w:sz="4" w:space="0" w:color="auto"/>
              <w:right w:val="single" w:sz="4" w:space="0" w:color="auto"/>
            </w:tcBorders>
            <w:shd w:val="clear" w:color="auto" w:fill="auto"/>
            <w:hideMark/>
          </w:tcPr>
          <w:p w:rsidR="00D669B8" w:rsidRPr="00D669B8" w:rsidRDefault="00D669B8" w:rsidP="00CB722D">
            <w:pPr>
              <w:spacing w:after="0" w:line="240" w:lineRule="auto"/>
              <w:rPr>
                <w:rFonts w:ascii="Times New Roman" w:eastAsia="Times New Roman" w:hAnsi="Times New Roman"/>
                <w:sz w:val="14"/>
                <w:szCs w:val="14"/>
                <w:lang w:eastAsia="ru-RU"/>
              </w:rPr>
            </w:pP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8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18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280" w:type="pct"/>
            <w:gridSpan w:val="3"/>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х</w:t>
            </w:r>
          </w:p>
        </w:tc>
        <w:tc>
          <w:tcPr>
            <w:tcW w:w="373"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107 619 441,76</w:t>
            </w:r>
          </w:p>
        </w:tc>
        <w:tc>
          <w:tcPr>
            <w:tcW w:w="327" w:type="pct"/>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119 335 807</w:t>
            </w:r>
          </w:p>
        </w:tc>
        <w:tc>
          <w:tcPr>
            <w:tcW w:w="420" w:type="pct"/>
            <w:gridSpan w:val="2"/>
            <w:tcBorders>
              <w:top w:val="single" w:sz="4" w:space="0" w:color="auto"/>
              <w:left w:val="nil"/>
              <w:bottom w:val="single" w:sz="4" w:space="0" w:color="auto"/>
              <w:right w:val="single" w:sz="4" w:space="0" w:color="auto"/>
            </w:tcBorders>
            <w:shd w:val="clear" w:color="auto" w:fill="auto"/>
            <w:noWrap/>
            <w:hideMark/>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100 726 100</w:t>
            </w:r>
          </w:p>
        </w:tc>
        <w:tc>
          <w:tcPr>
            <w:tcW w:w="373" w:type="pct"/>
            <w:gridSpan w:val="2"/>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60 430 200</w:t>
            </w:r>
          </w:p>
        </w:tc>
        <w:tc>
          <w:tcPr>
            <w:tcW w:w="373" w:type="pct"/>
            <w:tcBorders>
              <w:top w:val="single" w:sz="4" w:space="0" w:color="auto"/>
              <w:left w:val="nil"/>
              <w:bottom w:val="single" w:sz="4" w:space="0" w:color="auto"/>
              <w:right w:val="single" w:sz="4" w:space="0" w:color="auto"/>
            </w:tcBorders>
          </w:tcPr>
          <w:p w:rsidR="00D669B8" w:rsidRPr="00D669B8" w:rsidRDefault="00D669B8" w:rsidP="00CB722D">
            <w:pPr>
              <w:spacing w:after="0" w:line="240" w:lineRule="auto"/>
              <w:jc w:val="center"/>
              <w:rPr>
                <w:rFonts w:ascii="Times New Roman" w:eastAsia="Times New Roman" w:hAnsi="Times New Roman"/>
                <w:sz w:val="14"/>
                <w:szCs w:val="14"/>
                <w:lang w:eastAsia="ru-RU"/>
              </w:rPr>
            </w:pPr>
            <w:r w:rsidRPr="00D669B8">
              <w:rPr>
                <w:rFonts w:ascii="Times New Roman" w:eastAsia="Times New Roman" w:hAnsi="Times New Roman"/>
                <w:sz w:val="14"/>
                <w:szCs w:val="14"/>
                <w:lang w:eastAsia="ru-RU"/>
              </w:rPr>
              <w:t>35 484 100</w:t>
            </w:r>
          </w:p>
        </w:tc>
        <w:tc>
          <w:tcPr>
            <w:tcW w:w="420" w:type="pct"/>
            <w:tcBorders>
              <w:top w:val="single" w:sz="4" w:space="0" w:color="auto"/>
              <w:left w:val="nil"/>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r w:rsidRPr="00D669B8">
              <w:rPr>
                <w:rFonts w:ascii="Times New Roman" w:hAnsi="Times New Roman"/>
                <w:sz w:val="14"/>
                <w:szCs w:val="14"/>
              </w:rPr>
              <w:t>423 595 648,76</w:t>
            </w:r>
          </w:p>
        </w:tc>
        <w:tc>
          <w:tcPr>
            <w:tcW w:w="654" w:type="pct"/>
            <w:tcBorders>
              <w:top w:val="single" w:sz="4" w:space="0" w:color="auto"/>
              <w:left w:val="single" w:sz="4" w:space="0" w:color="auto"/>
              <w:bottom w:val="single" w:sz="4" w:space="0" w:color="auto"/>
              <w:right w:val="single" w:sz="4" w:space="0" w:color="auto"/>
            </w:tcBorders>
          </w:tcPr>
          <w:p w:rsidR="00D669B8" w:rsidRPr="00D669B8" w:rsidRDefault="00D669B8" w:rsidP="00CB722D">
            <w:pPr>
              <w:autoSpaceDE w:val="0"/>
              <w:autoSpaceDN w:val="0"/>
              <w:adjustRightInd w:val="0"/>
              <w:spacing w:after="0" w:line="240" w:lineRule="auto"/>
              <w:jc w:val="both"/>
              <w:rPr>
                <w:rFonts w:ascii="Times New Roman" w:hAnsi="Times New Roman"/>
                <w:sz w:val="14"/>
                <w:szCs w:val="14"/>
              </w:rPr>
            </w:pPr>
          </w:p>
        </w:tc>
      </w:tr>
    </w:tbl>
    <w:p w:rsidR="00D669B8" w:rsidRDefault="00D669B8" w:rsidP="00815E44">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D669B8" w:rsidRP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 xml:space="preserve">                                           Приложение №4</w:t>
      </w:r>
    </w:p>
    <w:p w:rsidR="00D669B8" w:rsidRP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 xml:space="preserve">                                           к постановлению администрации </w:t>
      </w:r>
    </w:p>
    <w:p w:rsidR="00D669B8" w:rsidRP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 xml:space="preserve">                                            Богучанского района </w:t>
      </w:r>
    </w:p>
    <w:p w:rsid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от 08.07.2016г № 508-п</w:t>
      </w:r>
    </w:p>
    <w:p w:rsidR="00D669B8" w:rsidRP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D669B8" w:rsidRP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 xml:space="preserve">Приложение № 2 </w:t>
      </w:r>
    </w:p>
    <w:p w:rsid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к подпрограмме «Обеспечение реализации</w:t>
      </w:r>
    </w:p>
    <w:p w:rsidR="00D669B8" w:rsidRPr="00D669B8" w:rsidRDefault="00D669B8" w:rsidP="00D669B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669B8">
        <w:rPr>
          <w:rFonts w:ascii="Times New Roman" w:eastAsia="Times New Roman" w:hAnsi="Times New Roman"/>
          <w:sz w:val="18"/>
          <w:szCs w:val="18"/>
          <w:lang w:eastAsia="ru-RU"/>
        </w:rPr>
        <w:t xml:space="preserve"> муниципальной программы»  </w:t>
      </w:r>
    </w:p>
    <w:p w:rsidR="00D669B8" w:rsidRDefault="00D669B8" w:rsidP="00D669B8">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D669B8" w:rsidRPr="00D669B8" w:rsidRDefault="00D669B8" w:rsidP="00D669B8">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669B8">
        <w:rPr>
          <w:rFonts w:ascii="Times New Roman" w:eastAsia="Times New Roman" w:hAnsi="Times New Roman"/>
          <w:sz w:val="20"/>
          <w:szCs w:val="20"/>
          <w:lang w:eastAsia="ru-RU"/>
        </w:rPr>
        <w:t>Перечень мероприятий подпрограммы</w:t>
      </w:r>
    </w:p>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6"/>
        <w:gridCol w:w="226"/>
        <w:gridCol w:w="911"/>
        <w:gridCol w:w="466"/>
        <w:gridCol w:w="444"/>
        <w:gridCol w:w="582"/>
        <w:gridCol w:w="216"/>
        <w:gridCol w:w="369"/>
        <w:gridCol w:w="216"/>
        <w:gridCol w:w="657"/>
        <w:gridCol w:w="766"/>
        <w:gridCol w:w="766"/>
        <w:gridCol w:w="504"/>
        <w:gridCol w:w="504"/>
        <w:gridCol w:w="819"/>
        <w:gridCol w:w="220"/>
        <w:gridCol w:w="1018"/>
      </w:tblGrid>
      <w:tr w:rsidR="007F421C" w:rsidRPr="007F421C" w:rsidTr="007F421C">
        <w:trPr>
          <w:trHeight w:val="20"/>
        </w:trPr>
        <w:tc>
          <w:tcPr>
            <w:tcW w:w="462" w:type="pct"/>
            <w:vMerge w:val="restar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Наименование  программы, подпрограммы</w:t>
            </w:r>
          </w:p>
        </w:tc>
        <w:tc>
          <w:tcPr>
            <w:tcW w:w="592" w:type="pct"/>
            <w:gridSpan w:val="2"/>
            <w:vMerge w:val="restar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ГРБС </w:t>
            </w:r>
          </w:p>
        </w:tc>
        <w:tc>
          <w:tcPr>
            <w:tcW w:w="1176" w:type="pct"/>
            <w:gridSpan w:val="6"/>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Код бюджетной классификации</w:t>
            </w:r>
          </w:p>
        </w:tc>
        <w:tc>
          <w:tcPr>
            <w:tcW w:w="1432" w:type="pct"/>
            <w:gridSpan w:val="4"/>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Расходы </w:t>
            </w:r>
            <w:r w:rsidRPr="007F421C">
              <w:rPr>
                <w:rFonts w:ascii="Times New Roman" w:eastAsia="Times New Roman" w:hAnsi="Times New Roman"/>
                <w:sz w:val="14"/>
                <w:szCs w:val="14"/>
                <w:lang w:eastAsia="ru-RU"/>
              </w:rPr>
              <w:br/>
              <w:t>(руб.), годы</w:t>
            </w:r>
          </w:p>
        </w:tc>
        <w:tc>
          <w:tcPr>
            <w:tcW w:w="691" w:type="pct"/>
            <w:gridSpan w:val="2"/>
            <w:vAlign w:val="center"/>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115"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532"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7F421C">
              <w:rPr>
                <w:rFonts w:ascii="Times New Roman" w:eastAsia="Times New Roman" w:hAnsi="Times New Roman"/>
                <w:sz w:val="14"/>
                <w:szCs w:val="14"/>
                <w:lang w:eastAsia="ru-RU"/>
              </w:rPr>
              <w:br/>
              <w:t>(в натуральном выражении)</w:t>
            </w:r>
          </w:p>
        </w:tc>
      </w:tr>
      <w:tr w:rsidR="007F421C" w:rsidRPr="007F421C" w:rsidTr="007F421C">
        <w:trPr>
          <w:trHeight w:val="20"/>
        </w:trPr>
        <w:tc>
          <w:tcPr>
            <w:tcW w:w="462" w:type="pct"/>
            <w:vMerge/>
            <w:vAlign w:val="center"/>
            <w:hideMark/>
          </w:tcPr>
          <w:p w:rsidR="007F421C" w:rsidRPr="007F421C" w:rsidRDefault="007F421C" w:rsidP="00CB722D">
            <w:pPr>
              <w:jc w:val="center"/>
              <w:rPr>
                <w:rFonts w:ascii="Times New Roman" w:eastAsia="Times New Roman" w:hAnsi="Times New Roman"/>
                <w:sz w:val="14"/>
                <w:szCs w:val="14"/>
                <w:lang w:eastAsia="ru-RU"/>
              </w:rPr>
            </w:pPr>
          </w:p>
        </w:tc>
        <w:tc>
          <w:tcPr>
            <w:tcW w:w="592" w:type="pct"/>
            <w:gridSpan w:val="2"/>
            <w:vMerge/>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243" w:type="pc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ГРБС</w:t>
            </w:r>
          </w:p>
        </w:tc>
        <w:tc>
          <w:tcPr>
            <w:tcW w:w="232" w:type="pc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РзПр</w:t>
            </w:r>
          </w:p>
        </w:tc>
        <w:tc>
          <w:tcPr>
            <w:tcW w:w="319" w:type="pc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ЦСР</w:t>
            </w:r>
          </w:p>
        </w:tc>
        <w:tc>
          <w:tcPr>
            <w:tcW w:w="381" w:type="pct"/>
            <w:gridSpan w:val="3"/>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ВР</w:t>
            </w:r>
          </w:p>
        </w:tc>
        <w:tc>
          <w:tcPr>
            <w:tcW w:w="367" w:type="pc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2014 год</w:t>
            </w:r>
          </w:p>
        </w:tc>
        <w:tc>
          <w:tcPr>
            <w:tcW w:w="401" w:type="pc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2015 год</w:t>
            </w:r>
          </w:p>
        </w:tc>
        <w:tc>
          <w:tcPr>
            <w:tcW w:w="401" w:type="pct"/>
            <w:shd w:val="clear" w:color="auto" w:fill="auto"/>
            <w:vAlign w:val="center"/>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2016 год</w:t>
            </w:r>
          </w:p>
        </w:tc>
        <w:tc>
          <w:tcPr>
            <w:tcW w:w="263" w:type="pct"/>
            <w:vAlign w:val="center"/>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2017 год</w:t>
            </w:r>
          </w:p>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263" w:type="pct"/>
            <w:vAlign w:val="center"/>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2018 год</w:t>
            </w:r>
          </w:p>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428" w:type="pct"/>
            <w:vAlign w:val="center"/>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Итого за 2014-2018 годы</w:t>
            </w:r>
          </w:p>
        </w:tc>
        <w:tc>
          <w:tcPr>
            <w:tcW w:w="115"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532"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r>
      <w:tr w:rsidR="007F421C" w:rsidRPr="007F421C" w:rsidTr="007F421C">
        <w:trPr>
          <w:trHeight w:val="20"/>
        </w:trPr>
        <w:tc>
          <w:tcPr>
            <w:tcW w:w="5000" w:type="pct"/>
            <w:gridSpan w:val="17"/>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lastRenderedPageBreak/>
              <w:t xml:space="preserve">Цель подпрограммы: </w:t>
            </w:r>
            <w:r w:rsidRPr="007F421C">
              <w:rPr>
                <w:rFonts w:ascii="Times New Roman" w:hAnsi="Times New Roman"/>
                <w:sz w:val="14"/>
                <w:szCs w:val="14"/>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w:t>
            </w:r>
            <w:proofErr w:type="gramStart"/>
            <w:r w:rsidRPr="007F421C">
              <w:rPr>
                <w:rFonts w:ascii="Times New Roman" w:hAnsi="Times New Roman"/>
                <w:sz w:val="14"/>
                <w:szCs w:val="14"/>
              </w:rPr>
              <w:t xml:space="preserve"> .</w:t>
            </w:r>
            <w:proofErr w:type="gramEnd"/>
            <w:r w:rsidRPr="007F421C">
              <w:rPr>
                <w:rFonts w:ascii="Times New Roman" w:hAnsi="Times New Roman"/>
                <w:sz w:val="14"/>
                <w:szCs w:val="14"/>
              </w:rPr>
              <w:t xml:space="preserve"> Обеспечение контроля за соблюдением законодательства в финансово-бюджетной сфере.</w:t>
            </w:r>
          </w:p>
        </w:tc>
      </w:tr>
      <w:tr w:rsidR="007F421C" w:rsidRPr="007F421C" w:rsidTr="007F421C">
        <w:trPr>
          <w:trHeight w:val="20"/>
        </w:trPr>
        <w:tc>
          <w:tcPr>
            <w:tcW w:w="5000" w:type="pct"/>
            <w:gridSpan w:val="17"/>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Задача 1: </w:t>
            </w:r>
            <w:r w:rsidRPr="007F421C">
              <w:rPr>
                <w:rFonts w:ascii="Times New Roman" w:hAnsi="Times New Roman"/>
                <w:sz w:val="14"/>
                <w:szCs w:val="14"/>
              </w:rPr>
              <w:t>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7F421C" w:rsidRPr="007F421C" w:rsidTr="007F421C">
        <w:trPr>
          <w:trHeight w:val="20"/>
        </w:trPr>
        <w:tc>
          <w:tcPr>
            <w:tcW w:w="579" w:type="pct"/>
            <w:gridSpan w:val="2"/>
            <w:vMerge w:val="restart"/>
            <w:shd w:val="clear" w:color="auto" w:fill="auto"/>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Мероприятие 1.1: р</w:t>
            </w:r>
            <w:r w:rsidRPr="007F421C">
              <w:rPr>
                <w:rFonts w:ascii="Times New Roman" w:hAnsi="Times New Roman"/>
                <w:sz w:val="14"/>
                <w:szCs w:val="14"/>
              </w:rPr>
              <w:t xml:space="preserve">уководство и управление в сфере установленных функций </w:t>
            </w:r>
          </w:p>
        </w:tc>
        <w:tc>
          <w:tcPr>
            <w:tcW w:w="476" w:type="pct"/>
            <w:vMerge w:val="restart"/>
            <w:shd w:val="clear" w:color="auto" w:fill="auto"/>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Финансовое управление администрации Богучанского района</w:t>
            </w:r>
          </w:p>
        </w:tc>
        <w:tc>
          <w:tcPr>
            <w:tcW w:w="243"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32"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15" w:type="pct"/>
            <w:gridSpan w:val="2"/>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1126000</w:t>
            </w:r>
          </w:p>
        </w:tc>
        <w:tc>
          <w:tcPr>
            <w:tcW w:w="195"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p>
        </w:tc>
        <w:tc>
          <w:tcPr>
            <w:tcW w:w="457" w:type="pct"/>
            <w:gridSpan w:val="2"/>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11 942 071,80</w:t>
            </w:r>
          </w:p>
        </w:tc>
        <w:tc>
          <w:tcPr>
            <w:tcW w:w="401" w:type="pct"/>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9 491 284,80</w:t>
            </w:r>
          </w:p>
        </w:tc>
        <w:tc>
          <w:tcPr>
            <w:tcW w:w="401" w:type="pct"/>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263"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263"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428" w:type="pct"/>
          </w:tcPr>
          <w:p w:rsidR="007F421C" w:rsidRPr="007F421C" w:rsidRDefault="007F421C"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21 433 356,60</w:t>
            </w:r>
          </w:p>
        </w:tc>
        <w:tc>
          <w:tcPr>
            <w:tcW w:w="647" w:type="pct"/>
            <w:gridSpan w:val="2"/>
            <w:vMerge w:val="restart"/>
          </w:tcPr>
          <w:p w:rsidR="007F421C" w:rsidRPr="007F421C" w:rsidRDefault="007F421C" w:rsidP="00CB722D">
            <w:pPr>
              <w:rPr>
                <w:rFonts w:ascii="Times New Roman" w:eastAsia="Times New Roman" w:hAnsi="Times New Roman"/>
                <w:sz w:val="14"/>
                <w:szCs w:val="14"/>
                <w:lang w:eastAsia="ru-RU"/>
              </w:rPr>
            </w:pPr>
          </w:p>
        </w:tc>
      </w:tr>
      <w:tr w:rsidR="007F421C" w:rsidRPr="007F421C" w:rsidTr="007F421C">
        <w:trPr>
          <w:trHeight w:val="20"/>
        </w:trPr>
        <w:tc>
          <w:tcPr>
            <w:tcW w:w="579" w:type="pct"/>
            <w:gridSpan w:val="2"/>
            <w:vMerge/>
            <w:shd w:val="clear" w:color="auto" w:fill="auto"/>
            <w:hideMark/>
          </w:tcPr>
          <w:p w:rsidR="007F421C" w:rsidRPr="007F421C" w:rsidRDefault="007F421C" w:rsidP="00CB722D">
            <w:pPr>
              <w:spacing w:after="0" w:line="240" w:lineRule="auto"/>
              <w:rPr>
                <w:rFonts w:ascii="Times New Roman" w:eastAsia="Times New Roman" w:hAnsi="Times New Roman"/>
                <w:sz w:val="14"/>
                <w:szCs w:val="14"/>
                <w:lang w:eastAsia="ru-RU"/>
              </w:rPr>
            </w:pPr>
          </w:p>
        </w:tc>
        <w:tc>
          <w:tcPr>
            <w:tcW w:w="476" w:type="pct"/>
            <w:vMerge/>
            <w:shd w:val="clear" w:color="auto" w:fill="auto"/>
            <w:hideMark/>
          </w:tcPr>
          <w:p w:rsidR="007F421C" w:rsidRPr="007F421C" w:rsidRDefault="007F421C" w:rsidP="00CB722D">
            <w:pPr>
              <w:spacing w:after="0" w:line="240" w:lineRule="auto"/>
              <w:rPr>
                <w:rFonts w:ascii="Times New Roman" w:eastAsia="Times New Roman" w:hAnsi="Times New Roman"/>
                <w:sz w:val="14"/>
                <w:szCs w:val="14"/>
                <w:lang w:eastAsia="ru-RU"/>
              </w:rPr>
            </w:pPr>
          </w:p>
        </w:tc>
        <w:tc>
          <w:tcPr>
            <w:tcW w:w="243"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32"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15" w:type="pct"/>
            <w:gridSpan w:val="2"/>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1120060000</w:t>
            </w:r>
          </w:p>
        </w:tc>
        <w:tc>
          <w:tcPr>
            <w:tcW w:w="195"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p>
        </w:tc>
        <w:tc>
          <w:tcPr>
            <w:tcW w:w="457" w:type="pct"/>
            <w:gridSpan w:val="2"/>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401" w:type="pct"/>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401" w:type="pct"/>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9 899 479,94</w:t>
            </w:r>
          </w:p>
        </w:tc>
        <w:tc>
          <w:tcPr>
            <w:tcW w:w="263"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12 023 222</w:t>
            </w:r>
          </w:p>
        </w:tc>
        <w:tc>
          <w:tcPr>
            <w:tcW w:w="263"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12 023 222</w:t>
            </w:r>
          </w:p>
        </w:tc>
        <w:tc>
          <w:tcPr>
            <w:tcW w:w="428" w:type="pct"/>
          </w:tcPr>
          <w:p w:rsidR="007F421C" w:rsidRPr="007F421C" w:rsidRDefault="007F421C"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33 945 923,94</w:t>
            </w:r>
          </w:p>
        </w:tc>
        <w:tc>
          <w:tcPr>
            <w:tcW w:w="647" w:type="pct"/>
            <w:gridSpan w:val="2"/>
            <w:vMerge/>
          </w:tcPr>
          <w:p w:rsidR="007F421C" w:rsidRPr="007F421C" w:rsidRDefault="007F421C" w:rsidP="00CB722D">
            <w:pPr>
              <w:rPr>
                <w:rFonts w:ascii="Times New Roman" w:eastAsia="Times New Roman" w:hAnsi="Times New Roman"/>
                <w:sz w:val="14"/>
                <w:szCs w:val="14"/>
                <w:lang w:eastAsia="ru-RU"/>
              </w:rPr>
            </w:pPr>
          </w:p>
        </w:tc>
      </w:tr>
      <w:tr w:rsidR="007F421C" w:rsidRPr="007F421C" w:rsidTr="007F421C">
        <w:trPr>
          <w:trHeight w:val="20"/>
        </w:trPr>
        <w:tc>
          <w:tcPr>
            <w:tcW w:w="579" w:type="pct"/>
            <w:gridSpan w:val="2"/>
            <w:vMerge/>
            <w:shd w:val="clear" w:color="auto" w:fill="auto"/>
            <w:hideMark/>
          </w:tcPr>
          <w:p w:rsidR="007F421C" w:rsidRPr="007F421C" w:rsidRDefault="007F421C" w:rsidP="00CB722D">
            <w:pPr>
              <w:spacing w:after="0" w:line="240" w:lineRule="auto"/>
              <w:rPr>
                <w:rFonts w:ascii="Times New Roman" w:eastAsia="Times New Roman" w:hAnsi="Times New Roman"/>
                <w:sz w:val="14"/>
                <w:szCs w:val="14"/>
                <w:lang w:eastAsia="ru-RU"/>
              </w:rPr>
            </w:pPr>
          </w:p>
        </w:tc>
        <w:tc>
          <w:tcPr>
            <w:tcW w:w="476" w:type="pct"/>
            <w:vMerge/>
            <w:shd w:val="clear" w:color="auto" w:fill="auto"/>
            <w:hideMark/>
          </w:tcPr>
          <w:p w:rsidR="007F421C" w:rsidRPr="007F421C" w:rsidRDefault="007F421C" w:rsidP="00CB722D">
            <w:pPr>
              <w:spacing w:after="0" w:line="240" w:lineRule="auto"/>
              <w:rPr>
                <w:rFonts w:ascii="Times New Roman" w:eastAsia="Times New Roman" w:hAnsi="Times New Roman"/>
                <w:sz w:val="14"/>
                <w:szCs w:val="14"/>
                <w:lang w:eastAsia="ru-RU"/>
              </w:rPr>
            </w:pPr>
          </w:p>
        </w:tc>
        <w:tc>
          <w:tcPr>
            <w:tcW w:w="243"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32"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15" w:type="pct"/>
            <w:gridSpan w:val="2"/>
            <w:shd w:val="clear" w:color="auto" w:fill="auto"/>
            <w:noWrap/>
            <w:hideMark/>
          </w:tcPr>
          <w:p w:rsidR="007F421C" w:rsidRPr="007F421C" w:rsidRDefault="007F421C" w:rsidP="00CB722D">
            <w:pPr>
              <w:rPr>
                <w:sz w:val="14"/>
                <w:szCs w:val="14"/>
              </w:rPr>
            </w:pPr>
            <w:r w:rsidRPr="007F421C">
              <w:rPr>
                <w:rFonts w:ascii="Times New Roman" w:eastAsia="Times New Roman" w:hAnsi="Times New Roman"/>
                <w:sz w:val="14"/>
                <w:szCs w:val="14"/>
                <w:lang w:eastAsia="ru-RU"/>
              </w:rPr>
              <w:t>1126000</w:t>
            </w:r>
          </w:p>
        </w:tc>
        <w:tc>
          <w:tcPr>
            <w:tcW w:w="195" w:type="pct"/>
            <w:shd w:val="clear" w:color="auto" w:fill="auto"/>
            <w:noWrap/>
            <w:hideMark/>
          </w:tcPr>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122</w:t>
            </w:r>
          </w:p>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244</w:t>
            </w:r>
          </w:p>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852</w:t>
            </w:r>
          </w:p>
          <w:p w:rsidR="007F421C" w:rsidRPr="007F421C" w:rsidRDefault="007F421C"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853</w:t>
            </w:r>
          </w:p>
        </w:tc>
        <w:tc>
          <w:tcPr>
            <w:tcW w:w="457" w:type="pct"/>
            <w:gridSpan w:val="2"/>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11 942 071,80</w:t>
            </w:r>
          </w:p>
        </w:tc>
        <w:tc>
          <w:tcPr>
            <w:tcW w:w="401" w:type="pct"/>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9 491 284,80</w:t>
            </w:r>
          </w:p>
        </w:tc>
        <w:tc>
          <w:tcPr>
            <w:tcW w:w="401" w:type="pct"/>
            <w:shd w:val="clear" w:color="auto" w:fill="auto"/>
            <w:noWrap/>
            <w:hideMark/>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263"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263" w:type="pct"/>
          </w:tcPr>
          <w:p w:rsidR="007F421C" w:rsidRPr="007F421C" w:rsidRDefault="007F421C" w:rsidP="00CB722D">
            <w:pPr>
              <w:spacing w:after="0" w:line="240" w:lineRule="auto"/>
              <w:jc w:val="center"/>
              <w:rPr>
                <w:rFonts w:ascii="Times New Roman" w:eastAsia="Times New Roman" w:hAnsi="Times New Roman"/>
                <w:sz w:val="14"/>
                <w:szCs w:val="14"/>
                <w:lang w:eastAsia="ru-RU"/>
              </w:rPr>
            </w:pPr>
          </w:p>
        </w:tc>
        <w:tc>
          <w:tcPr>
            <w:tcW w:w="428" w:type="pct"/>
          </w:tcPr>
          <w:p w:rsidR="007F421C" w:rsidRPr="007F421C" w:rsidRDefault="007F421C"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21 433 356,60</w:t>
            </w:r>
          </w:p>
        </w:tc>
        <w:tc>
          <w:tcPr>
            <w:tcW w:w="647" w:type="pct"/>
            <w:gridSpan w:val="2"/>
            <w:vMerge/>
          </w:tcPr>
          <w:p w:rsidR="007F421C" w:rsidRPr="007F421C" w:rsidRDefault="007F421C" w:rsidP="00CB722D">
            <w:pPr>
              <w:rPr>
                <w:rFonts w:ascii="Times New Roman" w:eastAsia="Times New Roman" w:hAnsi="Times New Roman"/>
                <w:sz w:val="14"/>
                <w:szCs w:val="14"/>
                <w:lang w:eastAsia="ru-RU"/>
              </w:rPr>
            </w:pP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4"/>
        <w:gridCol w:w="856"/>
        <w:gridCol w:w="574"/>
        <w:gridCol w:w="422"/>
        <w:gridCol w:w="860"/>
        <w:gridCol w:w="175"/>
        <w:gridCol w:w="251"/>
        <w:gridCol w:w="236"/>
        <w:gridCol w:w="55"/>
        <w:gridCol w:w="409"/>
        <w:gridCol w:w="16"/>
        <w:gridCol w:w="56"/>
        <w:gridCol w:w="777"/>
        <w:gridCol w:w="12"/>
        <w:gridCol w:w="70"/>
        <w:gridCol w:w="629"/>
        <w:gridCol w:w="7"/>
        <w:gridCol w:w="60"/>
        <w:gridCol w:w="10"/>
        <w:gridCol w:w="475"/>
        <w:gridCol w:w="21"/>
        <w:gridCol w:w="8"/>
        <w:gridCol w:w="60"/>
        <w:gridCol w:w="18"/>
        <w:gridCol w:w="460"/>
        <w:gridCol w:w="19"/>
        <w:gridCol w:w="8"/>
        <w:gridCol w:w="18"/>
        <w:gridCol w:w="64"/>
        <w:gridCol w:w="18"/>
        <w:gridCol w:w="598"/>
        <w:gridCol w:w="39"/>
        <w:gridCol w:w="51"/>
        <w:gridCol w:w="18"/>
        <w:gridCol w:w="1163"/>
        <w:gridCol w:w="8"/>
        <w:gridCol w:w="10"/>
        <w:gridCol w:w="43"/>
        <w:gridCol w:w="64"/>
        <w:gridCol w:w="6"/>
      </w:tblGrid>
      <w:tr w:rsidR="00DF1A8A" w:rsidRPr="007F421C" w:rsidTr="00DF1A8A">
        <w:trPr>
          <w:trHeight w:val="20"/>
        </w:trPr>
        <w:tc>
          <w:tcPr>
            <w:tcW w:w="562" w:type="pct"/>
            <w:vMerge w:val="restart"/>
            <w:shd w:val="clear" w:color="auto" w:fill="auto"/>
            <w:hideMark/>
          </w:tcPr>
          <w:p w:rsidR="00C63475" w:rsidRPr="007F421C" w:rsidRDefault="00C63475" w:rsidP="00CB722D">
            <w:pPr>
              <w:rPr>
                <w:rFonts w:ascii="Times New Roman" w:eastAsia="Times New Roman" w:hAnsi="Times New Roman"/>
                <w:sz w:val="14"/>
                <w:szCs w:val="14"/>
                <w:lang w:eastAsia="ru-RU"/>
              </w:rPr>
            </w:pPr>
          </w:p>
        </w:tc>
        <w:tc>
          <w:tcPr>
            <w:tcW w:w="440" w:type="pct"/>
            <w:vMerge w:val="restar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sz w:val="14"/>
                <w:szCs w:val="14"/>
              </w:rPr>
            </w:pPr>
            <w:r w:rsidRPr="007F421C">
              <w:rPr>
                <w:rFonts w:ascii="Times New Roman" w:eastAsia="Times New Roman" w:hAnsi="Times New Roman"/>
                <w:sz w:val="14"/>
                <w:szCs w:val="14"/>
                <w:lang w:eastAsia="ru-RU"/>
              </w:rPr>
              <w:t>1120060000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122</w:t>
            </w:r>
          </w:p>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244</w:t>
            </w:r>
          </w:p>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852 </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9 899 479,94</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12 023 222</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12 023 222</w:t>
            </w: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33 945 923,94</w:t>
            </w:r>
          </w:p>
        </w:tc>
        <w:tc>
          <w:tcPr>
            <w:tcW w:w="664" w:type="pct"/>
            <w:gridSpan w:val="6"/>
            <w:vMerge w:val="restart"/>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1126100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7 692,20</w:t>
            </w:r>
          </w:p>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230 872,19</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238 564,39</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1120061000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284 100</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284 100</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284 100</w:t>
            </w: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852 300</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1126100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7 692,20</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230 872,19</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238 564,39</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1120061000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284 100</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284 100</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284 100</w:t>
            </w: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852 300</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1126700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39 276,60</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39 276,60</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1120067000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509 243,06</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510 000</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510 000</w:t>
            </w: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 1 529 243,06</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1126700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122</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39 276,60</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39 276,60</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1120067000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122</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509 243,06</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510 000</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510 000</w:t>
            </w: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1 529 243,06</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1126Б00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1 447 994,57</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1 447 994,57</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1126Б00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1 447 994,57</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1 447 994,57</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112006Б000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1 498 066</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1 498 066</w:t>
            </w:r>
          </w:p>
        </w:tc>
        <w:tc>
          <w:tcPr>
            <w:tcW w:w="664" w:type="pct"/>
            <w:gridSpan w:val="6"/>
            <w:vMerge w:val="restart"/>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112006Б000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1 498 066</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1 498 066</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112006Ф000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450 000</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450 000</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112006Ф000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244</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450 000</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450 000</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1126Г00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396 211,45</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396 211,45</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112006Г000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424 786</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423 878</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423 878</w:t>
            </w: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1 272 542</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1126Г00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244</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396 211,45</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396 211,45</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112006Г000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244</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424 786</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423 878</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423 878</w:t>
            </w: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1 272 542</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w:t>
            </w:r>
            <w:r w:rsidRPr="007F421C">
              <w:rPr>
                <w:rFonts w:ascii="Times New Roman" w:eastAsia="Times New Roman" w:hAnsi="Times New Roman"/>
                <w:sz w:val="14"/>
                <w:szCs w:val="14"/>
                <w:lang w:eastAsia="ru-RU"/>
              </w:rPr>
              <w:lastRenderedPageBreak/>
              <w:t>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lastRenderedPageBreak/>
              <w:t>112006Э0</w:t>
            </w:r>
            <w:r w:rsidRPr="007F421C">
              <w:rPr>
                <w:rFonts w:ascii="Times New Roman" w:eastAsia="Times New Roman" w:hAnsi="Times New Roman"/>
                <w:sz w:val="14"/>
                <w:szCs w:val="14"/>
                <w:lang w:eastAsia="ru-RU"/>
              </w:rPr>
              <w:lastRenderedPageBreak/>
              <w:t>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175 525</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175 525</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112006Э000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244</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175 525</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175 525</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112Ч006</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377 822,56</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128 898</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506 720,56</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11200Ч0060</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268 400</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268 400</w:t>
            </w:r>
          </w:p>
        </w:tc>
        <w:tc>
          <w:tcPr>
            <w:tcW w:w="301" w:type="pct"/>
            <w:gridSpan w:val="6"/>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268 400</w:t>
            </w: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805 200</w:t>
            </w:r>
          </w:p>
        </w:tc>
        <w:tc>
          <w:tcPr>
            <w:tcW w:w="664" w:type="pct"/>
            <w:gridSpan w:val="6"/>
            <w:vMerge w:val="restart"/>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C63475" w:rsidRPr="007F421C" w:rsidRDefault="00C63475" w:rsidP="00CB722D">
            <w:pPr>
              <w:rPr>
                <w:rFonts w:ascii="Times New Roman" w:eastAsia="Times New Roman" w:hAnsi="Times New Roman"/>
                <w:sz w:val="14"/>
                <w:szCs w:val="14"/>
                <w:lang w:eastAsia="ru-RU"/>
              </w:rPr>
            </w:pPr>
          </w:p>
        </w:tc>
        <w:tc>
          <w:tcPr>
            <w:tcW w:w="440" w:type="pct"/>
            <w:vMerge/>
            <w:shd w:val="clear" w:color="auto" w:fill="auto"/>
            <w:hideMark/>
          </w:tcPr>
          <w:p w:rsidR="00C63475" w:rsidRPr="007F421C" w:rsidRDefault="00C63475" w:rsidP="00CB722D">
            <w:pPr>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112Ч006</w:t>
            </w:r>
          </w:p>
        </w:tc>
        <w:tc>
          <w:tcPr>
            <w:tcW w:w="219" w:type="pct"/>
            <w:gridSpan w:val="2"/>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377 822,56</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128 898</w:t>
            </w:r>
          </w:p>
        </w:tc>
        <w:tc>
          <w:tcPr>
            <w:tcW w:w="362" w:type="pct"/>
            <w:gridSpan w:val="4"/>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9" w:type="pct"/>
            <w:gridSpan w:val="5"/>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01"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62" w:type="pct"/>
            <w:gridSpan w:val="4"/>
          </w:tcPr>
          <w:p w:rsidR="00C63475" w:rsidRPr="007F421C" w:rsidRDefault="00C63475"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506 720,56</w:t>
            </w:r>
          </w:p>
        </w:tc>
        <w:tc>
          <w:tcPr>
            <w:tcW w:w="664" w:type="pct"/>
            <w:gridSpan w:val="6"/>
            <w:vMerge/>
          </w:tcPr>
          <w:p w:rsidR="00C63475" w:rsidRPr="007F421C" w:rsidRDefault="00C63475" w:rsidP="00CB722D">
            <w:pPr>
              <w:rPr>
                <w:rFonts w:ascii="Times New Roman" w:eastAsia="Times New Roman" w:hAnsi="Times New Roman"/>
                <w:sz w:val="14"/>
                <w:szCs w:val="14"/>
                <w:lang w:eastAsia="ru-RU"/>
              </w:rPr>
            </w:pPr>
          </w:p>
        </w:tc>
      </w:tr>
      <w:tr w:rsidR="00DF1A8A" w:rsidRPr="007F421C" w:rsidTr="00DF1A8A">
        <w:trPr>
          <w:trHeight w:val="20"/>
        </w:trPr>
        <w:tc>
          <w:tcPr>
            <w:tcW w:w="562" w:type="pct"/>
            <w:vMerge/>
            <w:shd w:val="clear" w:color="auto" w:fill="auto"/>
            <w:hideMark/>
          </w:tcPr>
          <w:p w:rsidR="00DF1A8A" w:rsidRPr="007F421C" w:rsidRDefault="00DF1A8A" w:rsidP="00CB722D">
            <w:pPr>
              <w:rPr>
                <w:rFonts w:ascii="Times New Roman" w:eastAsia="Times New Roman" w:hAnsi="Times New Roman"/>
                <w:sz w:val="14"/>
                <w:szCs w:val="14"/>
                <w:lang w:eastAsia="ru-RU"/>
              </w:rPr>
            </w:pPr>
          </w:p>
        </w:tc>
        <w:tc>
          <w:tcPr>
            <w:tcW w:w="440" w:type="pct"/>
            <w:vMerge/>
            <w:shd w:val="clear" w:color="auto" w:fill="auto"/>
            <w:hideMark/>
          </w:tcPr>
          <w:p w:rsidR="00DF1A8A" w:rsidRPr="007F421C" w:rsidRDefault="00DF1A8A" w:rsidP="00CB722D">
            <w:pPr>
              <w:rPr>
                <w:rFonts w:ascii="Times New Roman" w:eastAsia="Times New Roman" w:hAnsi="Times New Roman"/>
                <w:sz w:val="14"/>
                <w:szCs w:val="14"/>
                <w:lang w:eastAsia="ru-RU"/>
              </w:rPr>
            </w:pPr>
          </w:p>
        </w:tc>
        <w:tc>
          <w:tcPr>
            <w:tcW w:w="295" w:type="pct"/>
            <w:shd w:val="clear" w:color="auto" w:fill="auto"/>
            <w:noWrap/>
            <w:hideMark/>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890</w:t>
            </w:r>
          </w:p>
        </w:tc>
        <w:tc>
          <w:tcPr>
            <w:tcW w:w="217" w:type="pct"/>
            <w:shd w:val="clear" w:color="auto" w:fill="auto"/>
            <w:noWrap/>
            <w:hideMark/>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0106</w:t>
            </w:r>
          </w:p>
        </w:tc>
        <w:tc>
          <w:tcPr>
            <w:tcW w:w="442" w:type="pct"/>
            <w:shd w:val="clear" w:color="auto" w:fill="auto"/>
            <w:noWrap/>
            <w:hideMark/>
          </w:tcPr>
          <w:p w:rsidR="00DF1A8A" w:rsidRPr="007F421C" w:rsidRDefault="00DF1A8A"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11200Ч0060</w:t>
            </w:r>
          </w:p>
        </w:tc>
        <w:tc>
          <w:tcPr>
            <w:tcW w:w="219" w:type="pct"/>
            <w:gridSpan w:val="2"/>
            <w:shd w:val="clear" w:color="auto" w:fill="auto"/>
            <w:noWrap/>
            <w:hideMark/>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121</w:t>
            </w:r>
          </w:p>
        </w:tc>
        <w:tc>
          <w:tcPr>
            <w:tcW w:w="396" w:type="pct"/>
            <w:gridSpan w:val="5"/>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441"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362" w:type="pct"/>
            <w:gridSpan w:val="4"/>
            <w:shd w:val="clear" w:color="auto" w:fill="auto"/>
            <w:noWrap/>
            <w:hideMark/>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268 400</w:t>
            </w:r>
          </w:p>
        </w:tc>
        <w:tc>
          <w:tcPr>
            <w:tcW w:w="299" w:type="pct"/>
            <w:gridSpan w:val="5"/>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268 400</w:t>
            </w:r>
          </w:p>
        </w:tc>
        <w:tc>
          <w:tcPr>
            <w:tcW w:w="301" w:type="pct"/>
            <w:gridSpan w:val="6"/>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268 400</w:t>
            </w:r>
          </w:p>
        </w:tc>
        <w:tc>
          <w:tcPr>
            <w:tcW w:w="362" w:type="pct"/>
            <w:gridSpan w:val="4"/>
          </w:tcPr>
          <w:p w:rsidR="00DF1A8A" w:rsidRPr="007F421C" w:rsidRDefault="00DF1A8A"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805 200</w:t>
            </w:r>
          </w:p>
        </w:tc>
        <w:tc>
          <w:tcPr>
            <w:tcW w:w="664" w:type="pct"/>
            <w:gridSpan w:val="6"/>
          </w:tcPr>
          <w:p w:rsidR="00DF1A8A" w:rsidRPr="007F421C" w:rsidRDefault="00DF1A8A" w:rsidP="00CB722D">
            <w:pP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Осуществление полномочий по формированию, исполнению  одного бюджета поселения и </w:t>
            </w:r>
            <w:proofErr w:type="gramStart"/>
            <w:r w:rsidRPr="007F421C">
              <w:rPr>
                <w:rFonts w:ascii="Times New Roman" w:eastAsia="Times New Roman" w:hAnsi="Times New Roman"/>
                <w:sz w:val="14"/>
                <w:szCs w:val="14"/>
                <w:lang w:eastAsia="ru-RU"/>
              </w:rPr>
              <w:t>контролю за</w:t>
            </w:r>
            <w:proofErr w:type="gramEnd"/>
            <w:r w:rsidRPr="007F421C">
              <w:rPr>
                <w:rFonts w:ascii="Times New Roman" w:eastAsia="Times New Roman" w:hAnsi="Times New Roman"/>
                <w:sz w:val="14"/>
                <w:szCs w:val="14"/>
                <w:lang w:eastAsia="ru-RU"/>
              </w:rPr>
              <w:t xml:space="preserve"> его исполнением</w:t>
            </w:r>
          </w:p>
        </w:tc>
      </w:tr>
      <w:tr w:rsidR="00DF1A8A" w:rsidRPr="007F421C" w:rsidTr="00DF1A8A">
        <w:trPr>
          <w:trHeight w:val="20"/>
        </w:trPr>
        <w:tc>
          <w:tcPr>
            <w:tcW w:w="562" w:type="pct"/>
            <w:shd w:val="clear" w:color="auto" w:fill="auto"/>
            <w:hideMark/>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sz w:val="14"/>
                <w:szCs w:val="14"/>
              </w:rPr>
              <w:br w:type="page"/>
            </w:r>
            <w:r w:rsidRPr="007F421C">
              <w:rPr>
                <w:rFonts w:ascii="Times New Roman" w:eastAsia="Times New Roman" w:hAnsi="Times New Roman"/>
                <w:sz w:val="14"/>
                <w:szCs w:val="14"/>
                <w:lang w:eastAsia="ru-RU"/>
              </w:rPr>
              <w:t>внедрение современных механизмов организации бюджетного процесса</w:t>
            </w:r>
            <w:proofErr w:type="gramStart"/>
            <w:r w:rsidRPr="007F421C">
              <w:rPr>
                <w:rFonts w:ascii="Times New Roman" w:eastAsia="Times New Roman" w:hAnsi="Times New Roman"/>
                <w:sz w:val="14"/>
                <w:szCs w:val="14"/>
                <w:lang w:eastAsia="ru-RU"/>
              </w:rPr>
              <w:t xml:space="preserve"> ,</w:t>
            </w:r>
            <w:proofErr w:type="gramEnd"/>
            <w:r w:rsidRPr="007F421C">
              <w:rPr>
                <w:rFonts w:ascii="Times New Roman" w:eastAsia="Times New Roman" w:hAnsi="Times New Roman"/>
                <w:sz w:val="14"/>
                <w:szCs w:val="14"/>
                <w:lang w:eastAsia="ru-RU"/>
              </w:rPr>
              <w:t xml:space="preserve"> переход на «программный бюджет</w:t>
            </w:r>
          </w:p>
          <w:p w:rsidR="00DF1A8A" w:rsidRPr="007F421C" w:rsidRDefault="00DF1A8A" w:rsidP="00CB722D">
            <w:pPr>
              <w:spacing w:after="0" w:line="240" w:lineRule="auto"/>
              <w:rPr>
                <w:rFonts w:ascii="Times New Roman" w:eastAsia="Times New Roman" w:hAnsi="Times New Roman"/>
                <w:sz w:val="14"/>
                <w:szCs w:val="14"/>
                <w:lang w:eastAsia="ru-RU"/>
              </w:rPr>
            </w:pPr>
          </w:p>
        </w:tc>
        <w:tc>
          <w:tcPr>
            <w:tcW w:w="440" w:type="pct"/>
            <w:shd w:val="clear" w:color="auto" w:fill="auto"/>
            <w:hideMark/>
          </w:tcPr>
          <w:p w:rsidR="00DF1A8A" w:rsidRPr="007F421C" w:rsidRDefault="00DF1A8A"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DF1A8A" w:rsidRPr="007F421C" w:rsidRDefault="00DF1A8A" w:rsidP="00CB722D">
            <w:pPr>
              <w:spacing w:after="0" w:line="240" w:lineRule="auto"/>
              <w:rPr>
                <w:rFonts w:ascii="Times New Roman" w:eastAsia="Times New Roman" w:hAnsi="Times New Roman"/>
                <w:sz w:val="14"/>
                <w:szCs w:val="14"/>
                <w:lang w:eastAsia="ru-RU"/>
              </w:rPr>
            </w:pPr>
          </w:p>
        </w:tc>
        <w:tc>
          <w:tcPr>
            <w:tcW w:w="362" w:type="pct"/>
            <w:gridSpan w:val="4"/>
          </w:tcPr>
          <w:p w:rsidR="00DF1A8A" w:rsidRPr="007F421C" w:rsidRDefault="00DF1A8A" w:rsidP="00CB722D">
            <w:pPr>
              <w:spacing w:after="0" w:line="240" w:lineRule="auto"/>
              <w:rPr>
                <w:rFonts w:ascii="Times New Roman" w:eastAsia="Times New Roman" w:hAnsi="Times New Roman"/>
                <w:sz w:val="14"/>
                <w:szCs w:val="14"/>
                <w:lang w:eastAsia="ru-RU"/>
              </w:rPr>
            </w:pPr>
          </w:p>
        </w:tc>
        <w:tc>
          <w:tcPr>
            <w:tcW w:w="664" w:type="pct"/>
            <w:gridSpan w:val="6"/>
          </w:tcPr>
          <w:p w:rsidR="00DF1A8A" w:rsidRPr="007F421C" w:rsidRDefault="00DF1A8A" w:rsidP="00CB722D">
            <w:pPr>
              <w:spacing w:after="0" w:line="240" w:lineRule="auto"/>
              <w:rPr>
                <w:rFonts w:ascii="Times New Roman" w:eastAsia="Times New Roman" w:hAnsi="Times New Roman"/>
                <w:sz w:val="14"/>
                <w:szCs w:val="14"/>
                <w:lang w:eastAsia="ru-RU"/>
              </w:rPr>
            </w:pPr>
            <w:proofErr w:type="gramStart"/>
            <w:r w:rsidRPr="007F421C">
              <w:rPr>
                <w:rFonts w:ascii="Times New Roman" w:eastAsia="Times New Roman" w:hAnsi="Times New Roman"/>
                <w:sz w:val="14"/>
                <w:szCs w:val="14"/>
                <w:lang w:eastAsia="ru-RU"/>
              </w:rPr>
              <w:t>Своевременное составление проекта районного бюджета и отчета об исполнении районного бюджета (не позднее 1 мая</w:t>
            </w:r>
            <w:proofErr w:type="gramEnd"/>
          </w:p>
        </w:tc>
      </w:tr>
      <w:tr w:rsidR="00DF1A8A" w:rsidRPr="007F421C" w:rsidTr="00DF1A8A">
        <w:trPr>
          <w:trHeight w:val="20"/>
        </w:trPr>
        <w:tc>
          <w:tcPr>
            <w:tcW w:w="562" w:type="pct"/>
            <w:shd w:val="clear" w:color="auto" w:fill="auto"/>
            <w:hideMark/>
          </w:tcPr>
          <w:p w:rsidR="00DF1A8A" w:rsidRPr="007F421C" w:rsidRDefault="00DF1A8A" w:rsidP="00CB722D">
            <w:pPr>
              <w:spacing w:after="0" w:line="240" w:lineRule="auto"/>
              <w:rPr>
                <w:rFonts w:ascii="Times New Roman" w:eastAsia="Times New Roman" w:hAnsi="Times New Roman"/>
                <w:sz w:val="14"/>
                <w:szCs w:val="14"/>
                <w:lang w:eastAsia="ru-RU"/>
              </w:rPr>
            </w:pPr>
          </w:p>
        </w:tc>
        <w:tc>
          <w:tcPr>
            <w:tcW w:w="440" w:type="pct"/>
            <w:shd w:val="clear" w:color="auto" w:fill="auto"/>
            <w:hideMark/>
          </w:tcPr>
          <w:p w:rsidR="00DF1A8A" w:rsidRPr="007F421C" w:rsidRDefault="00DF1A8A"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 </w:t>
            </w:r>
          </w:p>
          <w:p w:rsidR="00DF1A8A" w:rsidRPr="007F421C" w:rsidRDefault="00DF1A8A" w:rsidP="00CB722D">
            <w:pPr>
              <w:spacing w:after="0" w:line="240" w:lineRule="auto"/>
              <w:rPr>
                <w:rFonts w:ascii="Times New Roman" w:eastAsia="Times New Roman" w:hAnsi="Times New Roman"/>
                <w:sz w:val="14"/>
                <w:szCs w:val="14"/>
                <w:lang w:eastAsia="ru-RU"/>
              </w:rPr>
            </w:pPr>
          </w:p>
        </w:tc>
        <w:tc>
          <w:tcPr>
            <w:tcW w:w="362" w:type="pct"/>
            <w:gridSpan w:val="4"/>
          </w:tcPr>
          <w:p w:rsidR="00DF1A8A" w:rsidRPr="007F421C" w:rsidRDefault="00DF1A8A" w:rsidP="00CB722D">
            <w:pPr>
              <w:spacing w:after="0" w:line="240" w:lineRule="auto"/>
              <w:rPr>
                <w:rFonts w:ascii="Times New Roman" w:eastAsia="Times New Roman" w:hAnsi="Times New Roman"/>
                <w:sz w:val="14"/>
                <w:szCs w:val="14"/>
                <w:lang w:eastAsia="ru-RU"/>
              </w:rPr>
            </w:pPr>
          </w:p>
        </w:tc>
        <w:tc>
          <w:tcPr>
            <w:tcW w:w="664" w:type="pct"/>
            <w:gridSpan w:val="6"/>
          </w:tcPr>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 и 15 ноября текущего года соответственно);</w:t>
            </w:r>
          </w:p>
          <w:p w:rsidR="00DF1A8A" w:rsidRPr="007F421C" w:rsidRDefault="00DF1A8A" w:rsidP="00CB722D">
            <w:pPr>
              <w:autoSpaceDE w:val="0"/>
              <w:autoSpaceDN w:val="0"/>
              <w:adjustRightInd w:val="0"/>
              <w:spacing w:after="0" w:line="240" w:lineRule="auto"/>
              <w:jc w:val="both"/>
              <w:rPr>
                <w:rFonts w:ascii="Times New Roman" w:hAnsi="Times New Roman"/>
                <w:sz w:val="14"/>
                <w:szCs w:val="14"/>
              </w:rPr>
            </w:pPr>
            <w:r w:rsidRPr="007F421C">
              <w:rPr>
                <w:rFonts w:ascii="Times New Roman" w:hAnsi="Times New Roman"/>
                <w:sz w:val="14"/>
                <w:szCs w:val="14"/>
              </w:rPr>
              <w:t>отношение дефицита бюджета к общему годовому объему доходов районного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DF1A8A" w:rsidRPr="007F421C" w:rsidRDefault="00DF1A8A" w:rsidP="00CB722D">
            <w:pPr>
              <w:spacing w:after="0" w:line="240" w:lineRule="auto"/>
              <w:rPr>
                <w:rFonts w:ascii="Times New Roman" w:eastAsia="Times New Roman" w:hAnsi="Times New Roman"/>
                <w:sz w:val="14"/>
                <w:szCs w:val="14"/>
                <w:lang w:eastAsia="ru-RU"/>
              </w:rPr>
            </w:pPr>
            <w:r w:rsidRPr="007F421C">
              <w:rPr>
                <w:rFonts w:ascii="Times New Roman" w:hAnsi="Times New Roman"/>
                <w:sz w:val="14"/>
                <w:szCs w:val="14"/>
              </w:rPr>
              <w:t xml:space="preserve"> в соответствии с требованиями Бюджетного кодекса Российской Федерации). </w:t>
            </w:r>
          </w:p>
        </w:tc>
      </w:tr>
      <w:tr w:rsidR="00DF1A8A" w:rsidRPr="007F421C" w:rsidTr="00DF1A8A">
        <w:trPr>
          <w:trHeight w:val="20"/>
        </w:trPr>
        <w:tc>
          <w:tcPr>
            <w:tcW w:w="562"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sz w:val="14"/>
                <w:szCs w:val="14"/>
              </w:rPr>
              <w:br w:type="page"/>
            </w:r>
            <w:r w:rsidRPr="007F421C">
              <w:rPr>
                <w:rFonts w:ascii="Times New Roman" w:eastAsia="Times New Roman" w:hAnsi="Times New Roman"/>
                <w:sz w:val="14"/>
                <w:szCs w:val="14"/>
                <w:lang w:eastAsia="ru-RU"/>
              </w:rPr>
              <w:t xml:space="preserve">проведение </w:t>
            </w:r>
          </w:p>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оценки качества финансового менеджмента главных распорядителей бюджетных средств</w:t>
            </w:r>
          </w:p>
        </w:tc>
        <w:tc>
          <w:tcPr>
            <w:tcW w:w="440"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664"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Поддержание </w:t>
            </w:r>
            <w:proofErr w:type="gramStart"/>
            <w:r w:rsidRPr="007F421C">
              <w:rPr>
                <w:rFonts w:ascii="Times New Roman" w:eastAsia="Times New Roman" w:hAnsi="Times New Roman"/>
                <w:sz w:val="14"/>
                <w:szCs w:val="14"/>
                <w:lang w:eastAsia="ru-RU"/>
              </w:rPr>
              <w:t>значения средней оценки качества финансового менеджмента главных распорядителей бюджетных</w:t>
            </w:r>
            <w:proofErr w:type="gramEnd"/>
            <w:r w:rsidRPr="007F421C">
              <w:rPr>
                <w:rFonts w:ascii="Times New Roman" w:eastAsia="Times New Roman" w:hAnsi="Times New Roman"/>
                <w:sz w:val="14"/>
                <w:szCs w:val="14"/>
                <w:lang w:eastAsia="ru-RU"/>
              </w:rPr>
              <w:t xml:space="preserve"> средств (не ниже 3 баллов).</w:t>
            </w:r>
          </w:p>
        </w:tc>
      </w:tr>
      <w:tr w:rsidR="00DF1A8A" w:rsidRPr="007F421C" w:rsidTr="00DF1A8A">
        <w:trPr>
          <w:trHeight w:val="20"/>
        </w:trPr>
        <w:tc>
          <w:tcPr>
            <w:tcW w:w="562"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обеспечение исполнения бюджета по доходам и </w:t>
            </w:r>
            <w:r w:rsidRPr="007F421C">
              <w:rPr>
                <w:rFonts w:ascii="Times New Roman" w:eastAsia="Times New Roman" w:hAnsi="Times New Roman"/>
                <w:sz w:val="14"/>
                <w:szCs w:val="14"/>
                <w:lang w:eastAsia="ru-RU"/>
              </w:rPr>
              <w:lastRenderedPageBreak/>
              <w:t>расходам;</w:t>
            </w:r>
          </w:p>
        </w:tc>
        <w:tc>
          <w:tcPr>
            <w:tcW w:w="440"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664"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Поддержание рейтинга района  по качеству управления </w:t>
            </w:r>
            <w:r w:rsidRPr="007F421C">
              <w:rPr>
                <w:rFonts w:ascii="Times New Roman" w:eastAsia="Times New Roman" w:hAnsi="Times New Roman"/>
                <w:sz w:val="14"/>
                <w:szCs w:val="14"/>
                <w:lang w:eastAsia="ru-RU"/>
              </w:rPr>
              <w:lastRenderedPageBreak/>
              <w:t xml:space="preserve">муниципальными финансами не ниже уровня, соответствующего надлежащему качеству; </w:t>
            </w:r>
          </w:p>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Исполнение районного бюджета по доходам без учета безвозмездных поступлений к первоначально утвержденному уровню (от 80% до 120 %) ежегодно.</w:t>
            </w:r>
          </w:p>
        </w:tc>
      </w:tr>
      <w:tr w:rsidR="00DF1A8A" w:rsidRPr="007F421C" w:rsidTr="00DF1A8A">
        <w:trPr>
          <w:trHeight w:val="20"/>
        </w:trPr>
        <w:tc>
          <w:tcPr>
            <w:tcW w:w="562"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lastRenderedPageBreak/>
              <w:t>организация и координация работы по размещению муниципальными учреждениями требуемой информации на</w:t>
            </w:r>
            <w:r w:rsidRPr="007F421C">
              <w:rPr>
                <w:rFonts w:ascii="Times New Roman" w:hAnsi="Times New Roman"/>
                <w:sz w:val="14"/>
                <w:szCs w:val="14"/>
              </w:rPr>
              <w:t xml:space="preserve"> официальном сайте в сети интернет </w:t>
            </w:r>
            <w:hyperlink r:id="rId143" w:history="1">
              <w:r w:rsidRPr="007F421C">
                <w:rPr>
                  <w:rFonts w:ascii="Times New Roman" w:hAnsi="Times New Roman"/>
                  <w:sz w:val="14"/>
                  <w:szCs w:val="14"/>
                </w:rPr>
                <w:t>www.bus.gov.ru</w:t>
              </w:r>
            </w:hyperlink>
            <w:r w:rsidRPr="007F421C">
              <w:rPr>
                <w:rFonts w:ascii="Times New Roman" w:eastAsia="Times New Roman" w:hAnsi="Times New Roman"/>
                <w:sz w:val="14"/>
                <w:szCs w:val="14"/>
                <w:lang w:eastAsia="ru-RU"/>
              </w:rPr>
              <w:t xml:space="preserve">, в рамках реализации </w:t>
            </w:r>
            <w:r w:rsidRPr="007F421C">
              <w:rPr>
                <w:rFonts w:ascii="Times New Roman" w:hAnsi="Times New Roman"/>
                <w:sz w:val="14"/>
                <w:szCs w:val="14"/>
              </w:rPr>
              <w:t>Федерального закона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tc>
        <w:tc>
          <w:tcPr>
            <w:tcW w:w="440"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rPr>
                <w:rFonts w:ascii="Times New Roman" w:hAnsi="Times New Roman"/>
                <w:sz w:val="14"/>
                <w:szCs w:val="14"/>
              </w:rPr>
            </w:pPr>
          </w:p>
        </w:tc>
        <w:tc>
          <w:tcPr>
            <w:tcW w:w="664" w:type="pct"/>
            <w:gridSpan w:val="6"/>
          </w:tcPr>
          <w:p w:rsidR="00C63475" w:rsidRPr="007F421C" w:rsidRDefault="00C63475" w:rsidP="00CB722D">
            <w:pPr>
              <w:spacing w:after="0" w:line="240" w:lineRule="auto"/>
              <w:rPr>
                <w:rFonts w:ascii="Times New Roman" w:hAnsi="Times New Roman"/>
                <w:sz w:val="14"/>
                <w:szCs w:val="14"/>
              </w:rPr>
            </w:pPr>
            <w:proofErr w:type="gramStart"/>
            <w:r w:rsidRPr="007F421C">
              <w:rPr>
                <w:rFonts w:ascii="Times New Roman" w:hAnsi="Times New Roman"/>
                <w:sz w:val="14"/>
                <w:szCs w:val="14"/>
              </w:rPr>
              <w:t xml:space="preserve">Доля районных муниципальных учреждений разместивших в текущем году в полном объеме на официальном сайте в сети интернет </w:t>
            </w:r>
            <w:hyperlink r:id="rId144" w:history="1">
              <w:proofErr w:type="gramEnd"/>
              <w:r w:rsidRPr="007F421C">
                <w:rPr>
                  <w:rFonts w:ascii="Times New Roman" w:hAnsi="Times New Roman"/>
                  <w:sz w:val="14"/>
                  <w:szCs w:val="14"/>
                </w:rPr>
                <w:t>www.bus.gov.ru</w:t>
              </w:r>
              <w:proofErr w:type="gramStart"/>
            </w:hyperlink>
            <w:r w:rsidRPr="007F421C">
              <w:rPr>
                <w:rFonts w:ascii="Times New Roman" w:hAnsi="Times New Roman"/>
                <w:sz w:val="14"/>
                <w:szCs w:val="14"/>
              </w:rPr>
              <w:t xml:space="preserve"> (не менее 95% в 2014 году, 97% в 2015 году, 99% в 2016 году, 99% в 2017 году99% ,в 2018 году))</w:t>
            </w:r>
            <w:proofErr w:type="gramEnd"/>
          </w:p>
        </w:tc>
      </w:tr>
      <w:tr w:rsidR="00DF1A8A" w:rsidRPr="007F421C" w:rsidTr="00DF1A8A">
        <w:trPr>
          <w:trHeight w:val="20"/>
        </w:trPr>
        <w:tc>
          <w:tcPr>
            <w:tcW w:w="562"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повышение кадрового потенциала сотрудников путем направления их на обучающие семинары</w:t>
            </w:r>
          </w:p>
        </w:tc>
        <w:tc>
          <w:tcPr>
            <w:tcW w:w="440"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295"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664"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Повышение квалификации муниципальных служащих, работающих в финансовом управлении  </w:t>
            </w:r>
            <w:r w:rsidRPr="007F421C">
              <w:rPr>
                <w:rFonts w:ascii="Times New Roman" w:eastAsia="Times New Roman" w:hAnsi="Times New Roman"/>
                <w:sz w:val="14"/>
                <w:szCs w:val="14"/>
                <w:lang w:eastAsia="ru-RU"/>
              </w:rPr>
              <w:br/>
              <w:t>(не менее 25% ежегодно)</w:t>
            </w:r>
          </w:p>
        </w:tc>
      </w:tr>
      <w:tr w:rsidR="00DF1A8A" w:rsidRPr="007F421C" w:rsidTr="00DF1A8A">
        <w:trPr>
          <w:trHeight w:val="20"/>
        </w:trPr>
        <w:tc>
          <w:tcPr>
            <w:tcW w:w="5000" w:type="pct"/>
            <w:gridSpan w:val="40"/>
            <w:shd w:val="clear" w:color="auto" w:fill="auto"/>
            <w:hideMark/>
          </w:tcPr>
          <w:p w:rsidR="00C63475" w:rsidRPr="007F421C" w:rsidRDefault="00C63475" w:rsidP="00CB722D">
            <w:pPr>
              <w:spacing w:after="0" w:line="240" w:lineRule="auto"/>
              <w:rPr>
                <w:rFonts w:ascii="Times New Roman" w:hAnsi="Times New Roman"/>
                <w:sz w:val="14"/>
                <w:szCs w:val="14"/>
              </w:rPr>
            </w:pPr>
            <w:r w:rsidRPr="007F421C">
              <w:rPr>
                <w:rFonts w:ascii="Times New Roman" w:eastAsia="Times New Roman" w:hAnsi="Times New Roman"/>
                <w:sz w:val="14"/>
                <w:szCs w:val="14"/>
                <w:lang w:eastAsia="ru-RU"/>
              </w:rPr>
              <w:t xml:space="preserve">Задача 2: </w:t>
            </w:r>
            <w:r w:rsidRPr="007F421C">
              <w:rPr>
                <w:rFonts w:ascii="Times New Roman" w:hAnsi="Times New Roman"/>
                <w:sz w:val="14"/>
                <w:szCs w:val="14"/>
              </w:rPr>
              <w:t>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p w:rsidR="00C63475" w:rsidRPr="007F421C" w:rsidRDefault="00C63475" w:rsidP="00CB722D">
            <w:pPr>
              <w:spacing w:after="0" w:line="240" w:lineRule="auto"/>
              <w:rPr>
                <w:rFonts w:ascii="Times New Roman" w:eastAsia="Times New Roman" w:hAnsi="Times New Roman"/>
                <w:sz w:val="14"/>
                <w:szCs w:val="14"/>
                <w:lang w:eastAsia="ru-RU"/>
              </w:rPr>
            </w:pPr>
          </w:p>
        </w:tc>
      </w:tr>
      <w:tr w:rsidR="00DF1A8A" w:rsidRPr="007F421C" w:rsidTr="00DF1A8A">
        <w:trPr>
          <w:gridAfter w:val="1"/>
          <w:wAfter w:w="4" w:type="pct"/>
          <w:trHeight w:val="20"/>
        </w:trPr>
        <w:tc>
          <w:tcPr>
            <w:tcW w:w="562"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Мероприятие 2.1: </w:t>
            </w:r>
            <w:r w:rsidRPr="007F421C">
              <w:rPr>
                <w:rFonts w:ascii="Times New Roman" w:hAnsi="Times New Roman"/>
                <w:sz w:val="14"/>
                <w:szCs w:val="14"/>
              </w:rPr>
              <w:t>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440" w:type="pct"/>
            <w:shd w:val="clear" w:color="auto" w:fill="auto"/>
            <w:hideMark/>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95"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4"/>
            <w:shd w:val="clear" w:color="auto" w:fill="auto"/>
            <w:noWrap/>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5"/>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362" w:type="pct"/>
            <w:gridSpan w:val="4"/>
          </w:tcPr>
          <w:p w:rsidR="00C63475" w:rsidRPr="007F421C" w:rsidRDefault="00C63475" w:rsidP="00CB722D">
            <w:pPr>
              <w:spacing w:after="0" w:line="240" w:lineRule="auto"/>
              <w:rPr>
                <w:rFonts w:ascii="Times New Roman" w:eastAsia="Times New Roman" w:hAnsi="Times New Roman"/>
                <w:sz w:val="14"/>
                <w:szCs w:val="14"/>
                <w:lang w:eastAsia="ru-RU"/>
              </w:rPr>
            </w:pPr>
          </w:p>
        </w:tc>
        <w:tc>
          <w:tcPr>
            <w:tcW w:w="660" w:type="pct"/>
            <w:gridSpan w:val="5"/>
          </w:tcPr>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 </w:t>
            </w:r>
            <w:r w:rsidRPr="007F421C">
              <w:rPr>
                <w:rFonts w:ascii="Times New Roman" w:eastAsia="Times New Roman" w:hAnsi="Times New Roman"/>
                <w:sz w:val="14"/>
                <w:szCs w:val="14"/>
                <w:lang w:eastAsia="ru-RU"/>
              </w:rPr>
              <w:br/>
              <w:t>(100 % ежегодно) и исполнения (не менее 75% ежегодно) районного бюджета.</w:t>
            </w:r>
          </w:p>
          <w:p w:rsidR="00C63475" w:rsidRPr="007F421C" w:rsidRDefault="00C63475" w:rsidP="00CB722D">
            <w:pPr>
              <w:spacing w:after="0" w:line="240" w:lineRule="auto"/>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 xml:space="preserve">Соответствие </w:t>
            </w:r>
            <w:r w:rsidRPr="007F421C">
              <w:rPr>
                <w:rFonts w:ascii="Times New Roman" w:eastAsia="Times New Roman" w:hAnsi="Times New Roman"/>
                <w:sz w:val="14"/>
                <w:szCs w:val="14"/>
                <w:lang w:eastAsia="ru-RU"/>
              </w:rPr>
              <w:lastRenderedPageBreak/>
              <w:t>размещенной информации по работе пользователей в автоматизированных системах планирования и исполнения районного бюджета актуальной версии программного обеспечения</w:t>
            </w:r>
          </w:p>
        </w:tc>
      </w:tr>
      <w:tr w:rsidR="00DF1A8A" w:rsidRPr="007F421C" w:rsidTr="00DF1A8A">
        <w:trPr>
          <w:gridAfter w:val="1"/>
          <w:wAfter w:w="4" w:type="pct"/>
          <w:trHeight w:val="20"/>
        </w:trPr>
        <w:tc>
          <w:tcPr>
            <w:tcW w:w="4996" w:type="pct"/>
            <w:gridSpan w:val="39"/>
            <w:shd w:val="clear" w:color="auto" w:fill="auto"/>
            <w:hideMark/>
          </w:tcPr>
          <w:p w:rsidR="00C63475" w:rsidRPr="007F421C" w:rsidRDefault="00C63475" w:rsidP="00CB722D">
            <w:pPr>
              <w:spacing w:after="0" w:line="240" w:lineRule="auto"/>
              <w:rPr>
                <w:rFonts w:ascii="Times New Roman" w:hAnsi="Times New Roman"/>
                <w:sz w:val="14"/>
                <w:szCs w:val="14"/>
                <w:lang w:eastAsia="ru-RU"/>
              </w:rPr>
            </w:pPr>
            <w:r w:rsidRPr="007F421C">
              <w:rPr>
                <w:rFonts w:ascii="Times New Roman" w:hAnsi="Times New Roman"/>
                <w:sz w:val="14"/>
                <w:szCs w:val="14"/>
                <w:lang w:eastAsia="ru-RU"/>
              </w:rPr>
              <w:lastRenderedPageBreak/>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DF1A8A" w:rsidRPr="007F421C" w:rsidTr="00DF1A8A">
        <w:trPr>
          <w:gridAfter w:val="1"/>
          <w:wAfter w:w="4" w:type="pct"/>
          <w:trHeight w:val="20"/>
        </w:trPr>
        <w:tc>
          <w:tcPr>
            <w:tcW w:w="562" w:type="pct"/>
            <w:vMerge w:val="restart"/>
            <w:shd w:val="clear" w:color="auto" w:fill="auto"/>
            <w:hideMark/>
          </w:tcPr>
          <w:p w:rsidR="00DF1A8A" w:rsidRPr="007F421C" w:rsidRDefault="00DF1A8A" w:rsidP="00CB722D">
            <w:pPr>
              <w:autoSpaceDE w:val="0"/>
              <w:autoSpaceDN w:val="0"/>
              <w:adjustRightInd w:val="0"/>
              <w:spacing w:after="0" w:line="240" w:lineRule="auto"/>
              <w:rPr>
                <w:rFonts w:ascii="Times New Roman" w:hAnsi="Times New Roman"/>
                <w:sz w:val="14"/>
                <w:szCs w:val="14"/>
                <w:lang w:eastAsia="ru-RU"/>
              </w:rPr>
            </w:pPr>
            <w:r w:rsidRPr="007F421C">
              <w:rPr>
                <w:rFonts w:ascii="Times New Roman" w:hAnsi="Times New Roman"/>
                <w:sz w:val="14"/>
                <w:szCs w:val="14"/>
                <w:lang w:eastAsia="ru-RU"/>
              </w:rPr>
              <w:t>Мероприятие 3.1: Осуществление муниципального финансового контроля в финансово-бюджетной сфере района, в том числе:</w:t>
            </w:r>
          </w:p>
          <w:p w:rsidR="00DF1A8A" w:rsidRPr="007F421C" w:rsidRDefault="00DF1A8A" w:rsidP="00CB722D">
            <w:pPr>
              <w:spacing w:line="240" w:lineRule="auto"/>
              <w:rPr>
                <w:rFonts w:ascii="Times New Roman" w:hAnsi="Times New Roman"/>
                <w:sz w:val="14"/>
                <w:szCs w:val="14"/>
                <w:lang w:eastAsia="ru-RU"/>
              </w:rPr>
            </w:pPr>
          </w:p>
        </w:tc>
        <w:tc>
          <w:tcPr>
            <w:tcW w:w="440" w:type="pct"/>
            <w:vMerge w:val="restart"/>
            <w:shd w:val="clear" w:color="auto" w:fill="auto"/>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Финансовое управление администрации Богучанского района</w:t>
            </w:r>
          </w:p>
        </w:tc>
        <w:tc>
          <w:tcPr>
            <w:tcW w:w="295" w:type="pct"/>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7" w:type="pct"/>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2" w:type="pct"/>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9" w:type="pct"/>
            <w:gridSpan w:val="2"/>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96" w:type="pct"/>
            <w:gridSpan w:val="5"/>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41" w:type="pct"/>
            <w:gridSpan w:val="3"/>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57" w:type="pct"/>
            <w:gridSpan w:val="3"/>
            <w:vMerge w:val="restar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5" w:type="pct"/>
            <w:gridSpan w:val="5"/>
            <w:vMerge w:val="restart"/>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01" w:type="pct"/>
            <w:gridSpan w:val="6"/>
            <w:vMerge w:val="restart"/>
          </w:tcPr>
          <w:p w:rsidR="00DF1A8A" w:rsidRPr="007F421C" w:rsidRDefault="00DF1A8A" w:rsidP="00CB722D">
            <w:pPr>
              <w:spacing w:line="240" w:lineRule="auto"/>
              <w:rPr>
                <w:rFonts w:ascii="Times New Roman" w:hAnsi="Times New Roman"/>
                <w:sz w:val="14"/>
                <w:szCs w:val="14"/>
                <w:lang w:eastAsia="ru-RU"/>
              </w:rPr>
            </w:pPr>
          </w:p>
        </w:tc>
        <w:tc>
          <w:tcPr>
            <w:tcW w:w="362" w:type="pct"/>
            <w:gridSpan w:val="4"/>
            <w:vMerge w:val="restart"/>
          </w:tcPr>
          <w:p w:rsidR="00DF1A8A" w:rsidRPr="007F421C" w:rsidRDefault="00DF1A8A" w:rsidP="00CB722D">
            <w:pPr>
              <w:spacing w:line="240" w:lineRule="auto"/>
              <w:rPr>
                <w:rFonts w:ascii="Times New Roman" w:hAnsi="Times New Roman"/>
                <w:sz w:val="14"/>
                <w:szCs w:val="14"/>
              </w:rPr>
            </w:pPr>
          </w:p>
        </w:tc>
        <w:tc>
          <w:tcPr>
            <w:tcW w:w="669" w:type="pct"/>
            <w:gridSpan w:val="6"/>
          </w:tcPr>
          <w:p w:rsidR="00DF1A8A" w:rsidRPr="007F421C" w:rsidRDefault="00DF1A8A" w:rsidP="00CB722D">
            <w:pPr>
              <w:rPr>
                <w:rFonts w:ascii="Times New Roman" w:hAnsi="Times New Roman"/>
                <w:sz w:val="14"/>
                <w:szCs w:val="14"/>
                <w:lang w:eastAsia="ru-RU"/>
              </w:rPr>
            </w:pPr>
            <w:r w:rsidRPr="007F421C">
              <w:rPr>
                <w:rFonts w:ascii="Times New Roman" w:hAnsi="Times New Roman"/>
                <w:sz w:val="14"/>
                <w:szCs w:val="14"/>
              </w:rPr>
              <w:t xml:space="preserve">1.Снижение объема выявленных нарушений </w:t>
            </w:r>
          </w:p>
        </w:tc>
      </w:tr>
      <w:tr w:rsidR="00DF1A8A" w:rsidRPr="007F421C" w:rsidTr="00DF1A8A">
        <w:trPr>
          <w:gridAfter w:val="1"/>
          <w:wAfter w:w="4" w:type="pct"/>
          <w:trHeight w:val="20"/>
        </w:trPr>
        <w:tc>
          <w:tcPr>
            <w:tcW w:w="562" w:type="pct"/>
            <w:vMerge/>
            <w:shd w:val="clear" w:color="auto" w:fill="auto"/>
            <w:hideMark/>
          </w:tcPr>
          <w:p w:rsidR="00DF1A8A" w:rsidRPr="007F421C" w:rsidRDefault="00DF1A8A" w:rsidP="00CB722D">
            <w:pPr>
              <w:autoSpaceDE w:val="0"/>
              <w:autoSpaceDN w:val="0"/>
              <w:adjustRightInd w:val="0"/>
              <w:spacing w:after="0" w:line="240" w:lineRule="auto"/>
              <w:rPr>
                <w:rFonts w:ascii="Times New Roman" w:hAnsi="Times New Roman"/>
                <w:sz w:val="14"/>
                <w:szCs w:val="14"/>
                <w:lang w:eastAsia="ru-RU"/>
              </w:rPr>
            </w:pPr>
          </w:p>
        </w:tc>
        <w:tc>
          <w:tcPr>
            <w:tcW w:w="440" w:type="pct"/>
            <w:vMerge/>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217" w:type="pct"/>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442" w:type="pct"/>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219" w:type="pct"/>
            <w:gridSpan w:val="2"/>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396" w:type="pct"/>
            <w:gridSpan w:val="5"/>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441" w:type="pct"/>
            <w:gridSpan w:val="3"/>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357" w:type="pct"/>
            <w:gridSpan w:val="3"/>
            <w:vMerge/>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295" w:type="pct"/>
            <w:gridSpan w:val="5"/>
            <w:vMerge/>
          </w:tcPr>
          <w:p w:rsidR="00DF1A8A" w:rsidRPr="007F421C" w:rsidRDefault="00DF1A8A" w:rsidP="00CB722D">
            <w:pPr>
              <w:spacing w:after="0" w:line="240" w:lineRule="auto"/>
              <w:jc w:val="center"/>
              <w:rPr>
                <w:rFonts w:ascii="Times New Roman" w:eastAsia="Times New Roman" w:hAnsi="Times New Roman"/>
                <w:sz w:val="14"/>
                <w:szCs w:val="14"/>
                <w:lang w:eastAsia="ru-RU"/>
              </w:rPr>
            </w:pPr>
          </w:p>
        </w:tc>
        <w:tc>
          <w:tcPr>
            <w:tcW w:w="301" w:type="pct"/>
            <w:gridSpan w:val="6"/>
            <w:vMerge/>
          </w:tcPr>
          <w:p w:rsidR="00DF1A8A" w:rsidRPr="007F421C" w:rsidRDefault="00DF1A8A" w:rsidP="00CB722D">
            <w:pPr>
              <w:spacing w:line="240" w:lineRule="auto"/>
              <w:rPr>
                <w:rFonts w:ascii="Times New Roman" w:hAnsi="Times New Roman"/>
                <w:sz w:val="14"/>
                <w:szCs w:val="14"/>
                <w:lang w:eastAsia="ru-RU"/>
              </w:rPr>
            </w:pPr>
          </w:p>
        </w:tc>
        <w:tc>
          <w:tcPr>
            <w:tcW w:w="362" w:type="pct"/>
            <w:gridSpan w:val="4"/>
            <w:vMerge/>
          </w:tcPr>
          <w:p w:rsidR="00DF1A8A" w:rsidRPr="007F421C" w:rsidRDefault="00DF1A8A" w:rsidP="00CB722D">
            <w:pPr>
              <w:spacing w:line="240" w:lineRule="auto"/>
              <w:rPr>
                <w:rFonts w:ascii="Times New Roman" w:hAnsi="Times New Roman"/>
                <w:sz w:val="14"/>
                <w:szCs w:val="14"/>
              </w:rPr>
            </w:pPr>
          </w:p>
        </w:tc>
        <w:tc>
          <w:tcPr>
            <w:tcW w:w="669" w:type="pct"/>
            <w:gridSpan w:val="6"/>
          </w:tcPr>
          <w:p w:rsidR="00DF1A8A" w:rsidRPr="007F421C" w:rsidRDefault="00DF1A8A" w:rsidP="00CB722D">
            <w:pPr>
              <w:spacing w:line="240" w:lineRule="auto"/>
              <w:rPr>
                <w:rFonts w:ascii="Times New Roman" w:hAnsi="Times New Roman"/>
                <w:sz w:val="14"/>
                <w:szCs w:val="14"/>
              </w:rPr>
            </w:pPr>
            <w:r w:rsidRPr="007F421C">
              <w:rPr>
                <w:rFonts w:ascii="Times New Roman" w:hAnsi="Times New Roman"/>
                <w:sz w:val="14"/>
                <w:szCs w:val="14"/>
              </w:rPr>
              <w:t xml:space="preserve">бюджетного законодательства к общему объему расходов районного бюджета (не менее чем на 1 % ежегодно). </w:t>
            </w:r>
          </w:p>
          <w:p w:rsidR="00DF1A8A" w:rsidRPr="007F421C" w:rsidRDefault="00DF1A8A" w:rsidP="00CB722D">
            <w:pPr>
              <w:rPr>
                <w:rFonts w:ascii="Times New Roman" w:hAnsi="Times New Roman"/>
                <w:sz w:val="14"/>
                <w:szCs w:val="14"/>
                <w:lang w:eastAsia="ru-RU"/>
              </w:rPr>
            </w:pPr>
            <w:proofErr w:type="gramStart"/>
            <w:r w:rsidRPr="007F421C">
              <w:rPr>
                <w:rFonts w:ascii="Times New Roman" w:hAnsi="Times New Roman"/>
                <w:sz w:val="14"/>
                <w:szCs w:val="14"/>
                <w:lang w:eastAsia="ru-RU"/>
              </w:rPr>
              <w:t>2.Снижение объема повторных нарушений бюджетного законодательства (2014  год - не более чем 15% повторных нарушений, 2015 год – не более чем 10% повторных нарушений, 2016 год – не более чем 10% повторных нарушений, 2017 год – не более чем 10% повторных нарушений,</w:t>
            </w:r>
            <w:proofErr w:type="gramEnd"/>
          </w:p>
          <w:p w:rsidR="00DF1A8A" w:rsidRPr="007F421C" w:rsidRDefault="00DF1A8A" w:rsidP="00CB722D">
            <w:pPr>
              <w:rPr>
                <w:rFonts w:ascii="Times New Roman" w:hAnsi="Times New Roman"/>
                <w:sz w:val="14"/>
                <w:szCs w:val="14"/>
              </w:rPr>
            </w:pPr>
            <w:proofErr w:type="gramStart"/>
            <w:r w:rsidRPr="007F421C">
              <w:rPr>
                <w:rFonts w:ascii="Times New Roman" w:hAnsi="Times New Roman"/>
                <w:sz w:val="14"/>
                <w:szCs w:val="14"/>
                <w:lang w:eastAsia="ru-RU"/>
              </w:rPr>
              <w:t xml:space="preserve">2018 год – не более чем 10% повторных нарушений) </w:t>
            </w:r>
            <w:proofErr w:type="gramEnd"/>
          </w:p>
        </w:tc>
      </w:tr>
      <w:tr w:rsidR="00DF1A8A" w:rsidRPr="007F421C" w:rsidTr="00DF1A8A">
        <w:trPr>
          <w:gridAfter w:val="1"/>
          <w:wAfter w:w="4" w:type="pct"/>
          <w:trHeight w:val="5030"/>
        </w:trPr>
        <w:tc>
          <w:tcPr>
            <w:tcW w:w="562"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lastRenderedPageBreak/>
              <w:t xml:space="preserve">организация и осуществление финансового </w:t>
            </w:r>
            <w:proofErr w:type="gramStart"/>
            <w:r w:rsidRPr="007F421C">
              <w:rPr>
                <w:rFonts w:ascii="Times New Roman" w:hAnsi="Times New Roman"/>
                <w:sz w:val="14"/>
                <w:szCs w:val="14"/>
                <w:lang w:eastAsia="ru-RU"/>
              </w:rPr>
              <w:t>контроля за</w:t>
            </w:r>
            <w:proofErr w:type="gramEnd"/>
            <w:r w:rsidRPr="007F421C">
              <w:rPr>
                <w:rFonts w:ascii="Times New Roman" w:hAnsi="Times New Roman"/>
                <w:sz w:val="14"/>
                <w:szCs w:val="14"/>
                <w:lang w:eastAsia="ru-RU"/>
              </w:rPr>
              <w:t xml:space="preserve"> соблюдением требований 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440"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1"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75" w:type="pct"/>
            <w:gridSpan w:val="4"/>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41"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57"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95" w:type="pct"/>
            <w:gridSpan w:val="5"/>
          </w:tcPr>
          <w:p w:rsidR="00DF1A8A" w:rsidRPr="007F421C" w:rsidRDefault="00DF1A8A" w:rsidP="00CB722D">
            <w:pPr>
              <w:spacing w:line="240" w:lineRule="auto"/>
              <w:jc w:val="center"/>
              <w:rPr>
                <w:rFonts w:ascii="Times New Roman" w:hAnsi="Times New Roman"/>
                <w:sz w:val="14"/>
                <w:szCs w:val="14"/>
                <w:lang w:eastAsia="ru-RU"/>
              </w:rPr>
            </w:pPr>
          </w:p>
        </w:tc>
        <w:tc>
          <w:tcPr>
            <w:tcW w:w="301" w:type="pct"/>
            <w:gridSpan w:val="6"/>
          </w:tcPr>
          <w:p w:rsidR="00DF1A8A" w:rsidRPr="007F421C" w:rsidRDefault="00DF1A8A" w:rsidP="00CB722D">
            <w:pPr>
              <w:spacing w:line="240" w:lineRule="auto"/>
              <w:jc w:val="center"/>
              <w:rPr>
                <w:rFonts w:ascii="Times New Roman" w:hAnsi="Times New Roman"/>
                <w:sz w:val="14"/>
                <w:szCs w:val="14"/>
                <w:lang w:eastAsia="ru-RU"/>
              </w:rPr>
            </w:pPr>
          </w:p>
        </w:tc>
        <w:tc>
          <w:tcPr>
            <w:tcW w:w="362" w:type="pct"/>
            <w:gridSpan w:val="4"/>
          </w:tcPr>
          <w:p w:rsidR="00DF1A8A" w:rsidRPr="007F421C" w:rsidRDefault="00DF1A8A" w:rsidP="00CB722D">
            <w:pPr>
              <w:spacing w:line="240" w:lineRule="auto"/>
              <w:jc w:val="center"/>
              <w:rPr>
                <w:rFonts w:ascii="Times New Roman" w:hAnsi="Times New Roman"/>
                <w:sz w:val="14"/>
                <w:szCs w:val="14"/>
                <w:lang w:eastAsia="ru-RU"/>
              </w:rPr>
            </w:pPr>
          </w:p>
        </w:tc>
        <w:tc>
          <w:tcPr>
            <w:tcW w:w="669" w:type="pct"/>
            <w:gridSpan w:val="6"/>
          </w:tcPr>
          <w:p w:rsidR="00DF1A8A" w:rsidRPr="007F421C" w:rsidRDefault="00DF1A8A" w:rsidP="00CB722D">
            <w:pPr>
              <w:spacing w:line="240" w:lineRule="auto"/>
              <w:jc w:val="center"/>
              <w:rPr>
                <w:rFonts w:ascii="Times New Roman" w:hAnsi="Times New Roman"/>
                <w:sz w:val="14"/>
                <w:szCs w:val="14"/>
                <w:lang w:eastAsia="ru-RU"/>
              </w:rPr>
            </w:pPr>
          </w:p>
        </w:tc>
      </w:tr>
      <w:tr w:rsidR="00DF1A8A" w:rsidRPr="007F421C" w:rsidTr="00DF1A8A">
        <w:trPr>
          <w:gridAfter w:val="1"/>
          <w:wAfter w:w="4" w:type="pct"/>
          <w:trHeight w:val="20"/>
        </w:trPr>
        <w:tc>
          <w:tcPr>
            <w:tcW w:w="562" w:type="pct"/>
            <w:shd w:val="clear" w:color="auto" w:fill="auto"/>
            <w:hideMark/>
          </w:tcPr>
          <w:p w:rsidR="00C63475" w:rsidRPr="007F421C" w:rsidRDefault="00C63475"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 xml:space="preserve">организация и осуществление финансового </w:t>
            </w:r>
            <w:proofErr w:type="gramStart"/>
            <w:r w:rsidRPr="007F421C">
              <w:rPr>
                <w:rFonts w:ascii="Times New Roman" w:hAnsi="Times New Roman"/>
                <w:sz w:val="14"/>
                <w:szCs w:val="14"/>
                <w:lang w:eastAsia="ru-RU"/>
              </w:rPr>
              <w:t>контроля за</w:t>
            </w:r>
            <w:proofErr w:type="gramEnd"/>
            <w:r w:rsidRPr="007F421C">
              <w:rPr>
                <w:rFonts w:ascii="Times New Roman" w:hAnsi="Times New Roman"/>
                <w:sz w:val="14"/>
                <w:szCs w:val="14"/>
                <w:lang w:eastAsia="ru-RU"/>
              </w:rPr>
              <w:t xml:space="preserve"> деятельностью муниципальных бюджетных  учреждений;</w:t>
            </w:r>
          </w:p>
        </w:tc>
        <w:tc>
          <w:tcPr>
            <w:tcW w:w="440" w:type="pct"/>
            <w:shd w:val="clear" w:color="auto" w:fill="auto"/>
            <w:hideMark/>
          </w:tcPr>
          <w:p w:rsidR="00C63475" w:rsidRPr="007F421C" w:rsidRDefault="00C63475" w:rsidP="00CB722D">
            <w:pPr>
              <w:spacing w:line="240" w:lineRule="auto"/>
              <w:rPr>
                <w:rFonts w:ascii="Times New Roman" w:hAnsi="Times New Roman"/>
                <w:sz w:val="14"/>
                <w:szCs w:val="14"/>
                <w:lang w:eastAsia="ru-RU"/>
              </w:rPr>
            </w:pPr>
          </w:p>
        </w:tc>
        <w:tc>
          <w:tcPr>
            <w:tcW w:w="295" w:type="pct"/>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129" w:type="pct"/>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121" w:type="pct"/>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275" w:type="pct"/>
            <w:gridSpan w:val="4"/>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357" w:type="pct"/>
            <w:gridSpan w:val="3"/>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295" w:type="pct"/>
            <w:gridSpan w:val="5"/>
          </w:tcPr>
          <w:p w:rsidR="00C63475" w:rsidRPr="007F421C" w:rsidRDefault="00C63475" w:rsidP="00CB722D">
            <w:pPr>
              <w:spacing w:line="240" w:lineRule="auto"/>
              <w:jc w:val="center"/>
              <w:rPr>
                <w:rFonts w:ascii="Times New Roman" w:hAnsi="Times New Roman"/>
                <w:sz w:val="14"/>
                <w:szCs w:val="14"/>
                <w:lang w:eastAsia="ru-RU"/>
              </w:rPr>
            </w:pPr>
          </w:p>
        </w:tc>
        <w:tc>
          <w:tcPr>
            <w:tcW w:w="301" w:type="pct"/>
            <w:gridSpan w:val="6"/>
          </w:tcPr>
          <w:p w:rsidR="00C63475" w:rsidRPr="007F421C" w:rsidRDefault="00C63475" w:rsidP="00CB722D">
            <w:pPr>
              <w:spacing w:line="240" w:lineRule="auto"/>
              <w:jc w:val="center"/>
              <w:rPr>
                <w:rFonts w:ascii="Times New Roman" w:hAnsi="Times New Roman"/>
                <w:sz w:val="14"/>
                <w:szCs w:val="14"/>
                <w:lang w:eastAsia="ru-RU"/>
              </w:rPr>
            </w:pPr>
          </w:p>
        </w:tc>
        <w:tc>
          <w:tcPr>
            <w:tcW w:w="362" w:type="pct"/>
            <w:gridSpan w:val="4"/>
          </w:tcPr>
          <w:p w:rsidR="00C63475" w:rsidRPr="007F421C" w:rsidRDefault="00C63475" w:rsidP="00CB722D">
            <w:pPr>
              <w:spacing w:line="240" w:lineRule="auto"/>
              <w:jc w:val="center"/>
              <w:rPr>
                <w:rFonts w:ascii="Times New Roman" w:hAnsi="Times New Roman"/>
                <w:sz w:val="14"/>
                <w:szCs w:val="14"/>
                <w:lang w:eastAsia="ru-RU"/>
              </w:rPr>
            </w:pPr>
          </w:p>
        </w:tc>
        <w:tc>
          <w:tcPr>
            <w:tcW w:w="669" w:type="pct"/>
            <w:gridSpan w:val="6"/>
          </w:tcPr>
          <w:p w:rsidR="00C63475" w:rsidRPr="007F421C" w:rsidRDefault="00C63475" w:rsidP="00CB722D">
            <w:pPr>
              <w:spacing w:line="240" w:lineRule="auto"/>
              <w:jc w:val="center"/>
              <w:rPr>
                <w:rFonts w:ascii="Times New Roman" w:hAnsi="Times New Roman"/>
                <w:sz w:val="14"/>
                <w:szCs w:val="14"/>
                <w:lang w:eastAsia="ru-RU"/>
              </w:rPr>
            </w:pPr>
          </w:p>
        </w:tc>
      </w:tr>
      <w:tr w:rsidR="00DF1A8A" w:rsidRPr="007F421C" w:rsidTr="00DF1A8A">
        <w:trPr>
          <w:gridAfter w:val="1"/>
          <w:wAfter w:w="4" w:type="pct"/>
          <w:trHeight w:val="20"/>
        </w:trPr>
        <w:tc>
          <w:tcPr>
            <w:tcW w:w="562" w:type="pct"/>
            <w:shd w:val="clear" w:color="auto" w:fill="auto"/>
            <w:hideMark/>
          </w:tcPr>
          <w:p w:rsidR="00C63475" w:rsidRPr="007F421C" w:rsidRDefault="00C63475"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вынесения обязательных для исполнения объектами контроля предписаний об устранении выявленных нарушений, в том числе возмещении бюджетных средств;</w:t>
            </w:r>
          </w:p>
        </w:tc>
        <w:tc>
          <w:tcPr>
            <w:tcW w:w="440" w:type="pct"/>
            <w:shd w:val="clear" w:color="auto" w:fill="auto"/>
            <w:hideMark/>
          </w:tcPr>
          <w:p w:rsidR="00C63475" w:rsidRPr="007F421C" w:rsidRDefault="00C63475" w:rsidP="00CB722D">
            <w:pPr>
              <w:spacing w:line="240" w:lineRule="auto"/>
              <w:rPr>
                <w:rFonts w:ascii="Times New Roman" w:hAnsi="Times New Roman"/>
                <w:sz w:val="14"/>
                <w:szCs w:val="14"/>
                <w:lang w:eastAsia="ru-RU"/>
              </w:rPr>
            </w:pPr>
          </w:p>
        </w:tc>
        <w:tc>
          <w:tcPr>
            <w:tcW w:w="295" w:type="pct"/>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129" w:type="pct"/>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121" w:type="pct"/>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275" w:type="pct"/>
            <w:gridSpan w:val="4"/>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357" w:type="pct"/>
            <w:gridSpan w:val="3"/>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295" w:type="pct"/>
            <w:gridSpan w:val="5"/>
          </w:tcPr>
          <w:p w:rsidR="00C63475" w:rsidRPr="007F421C" w:rsidRDefault="00C63475" w:rsidP="00CB722D">
            <w:pPr>
              <w:spacing w:line="240" w:lineRule="auto"/>
              <w:jc w:val="center"/>
              <w:rPr>
                <w:rFonts w:ascii="Times New Roman" w:hAnsi="Times New Roman"/>
                <w:sz w:val="14"/>
                <w:szCs w:val="14"/>
                <w:lang w:eastAsia="ru-RU"/>
              </w:rPr>
            </w:pPr>
          </w:p>
        </w:tc>
        <w:tc>
          <w:tcPr>
            <w:tcW w:w="301" w:type="pct"/>
            <w:gridSpan w:val="6"/>
          </w:tcPr>
          <w:p w:rsidR="00C63475" w:rsidRPr="007F421C" w:rsidRDefault="00C63475" w:rsidP="00CB722D">
            <w:pPr>
              <w:spacing w:line="240" w:lineRule="auto"/>
              <w:jc w:val="center"/>
              <w:rPr>
                <w:rFonts w:ascii="Times New Roman" w:hAnsi="Times New Roman"/>
                <w:sz w:val="14"/>
                <w:szCs w:val="14"/>
                <w:lang w:eastAsia="ru-RU"/>
              </w:rPr>
            </w:pPr>
          </w:p>
        </w:tc>
        <w:tc>
          <w:tcPr>
            <w:tcW w:w="362" w:type="pct"/>
            <w:gridSpan w:val="4"/>
          </w:tcPr>
          <w:p w:rsidR="00C63475" w:rsidRPr="007F421C" w:rsidRDefault="00C63475" w:rsidP="00CB722D">
            <w:pPr>
              <w:spacing w:line="240" w:lineRule="auto"/>
              <w:jc w:val="center"/>
              <w:rPr>
                <w:rFonts w:ascii="Times New Roman" w:hAnsi="Times New Roman"/>
                <w:sz w:val="14"/>
                <w:szCs w:val="14"/>
                <w:lang w:eastAsia="ru-RU"/>
              </w:rPr>
            </w:pPr>
          </w:p>
        </w:tc>
        <w:tc>
          <w:tcPr>
            <w:tcW w:w="669" w:type="pct"/>
            <w:gridSpan w:val="6"/>
          </w:tcPr>
          <w:p w:rsidR="00C63475" w:rsidRPr="007F421C" w:rsidRDefault="00C63475" w:rsidP="00CB722D">
            <w:pPr>
              <w:spacing w:line="240" w:lineRule="auto"/>
              <w:jc w:val="center"/>
              <w:rPr>
                <w:rFonts w:ascii="Times New Roman" w:hAnsi="Times New Roman"/>
                <w:sz w:val="14"/>
                <w:szCs w:val="14"/>
                <w:lang w:eastAsia="ru-RU"/>
              </w:rPr>
            </w:pPr>
          </w:p>
        </w:tc>
      </w:tr>
      <w:tr w:rsidR="00DF1A8A" w:rsidRPr="007F421C" w:rsidTr="00DF1A8A">
        <w:trPr>
          <w:gridAfter w:val="1"/>
          <w:wAfter w:w="4" w:type="pct"/>
          <w:trHeight w:val="20"/>
        </w:trPr>
        <w:tc>
          <w:tcPr>
            <w:tcW w:w="562" w:type="pct"/>
            <w:shd w:val="clear" w:color="auto" w:fill="auto"/>
            <w:hideMark/>
          </w:tcPr>
          <w:p w:rsidR="00C63475" w:rsidRPr="007F421C" w:rsidRDefault="00C63475"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осуществление бюджетных полномочий главного администратора доходов районного бюджета в случаях, установленных решением  о бюджете</w:t>
            </w:r>
          </w:p>
        </w:tc>
        <w:tc>
          <w:tcPr>
            <w:tcW w:w="440" w:type="pct"/>
            <w:shd w:val="clear" w:color="auto" w:fill="auto"/>
            <w:hideMark/>
          </w:tcPr>
          <w:p w:rsidR="00C63475" w:rsidRPr="007F421C" w:rsidRDefault="00C63475" w:rsidP="00CB722D">
            <w:pPr>
              <w:spacing w:line="240" w:lineRule="auto"/>
              <w:rPr>
                <w:rFonts w:ascii="Times New Roman" w:hAnsi="Times New Roman"/>
                <w:sz w:val="14"/>
                <w:szCs w:val="14"/>
                <w:lang w:eastAsia="ru-RU"/>
              </w:rPr>
            </w:pPr>
          </w:p>
        </w:tc>
        <w:tc>
          <w:tcPr>
            <w:tcW w:w="295" w:type="pct"/>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129" w:type="pct"/>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121" w:type="pct"/>
            <w:shd w:val="clear" w:color="auto" w:fill="auto"/>
            <w:noWrap/>
            <w:hideMark/>
          </w:tcPr>
          <w:p w:rsidR="00C63475" w:rsidRPr="007F421C" w:rsidRDefault="00C63475" w:rsidP="00CB722D">
            <w:pPr>
              <w:spacing w:line="240" w:lineRule="auto"/>
              <w:rPr>
                <w:rFonts w:ascii="Times New Roman" w:hAnsi="Times New Roman"/>
                <w:sz w:val="14"/>
                <w:szCs w:val="14"/>
                <w:lang w:eastAsia="ru-RU"/>
              </w:rPr>
            </w:pPr>
          </w:p>
        </w:tc>
        <w:tc>
          <w:tcPr>
            <w:tcW w:w="275" w:type="pct"/>
            <w:gridSpan w:val="4"/>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441" w:type="pct"/>
            <w:gridSpan w:val="3"/>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357" w:type="pct"/>
            <w:gridSpan w:val="3"/>
            <w:shd w:val="clear" w:color="auto" w:fill="auto"/>
            <w:noWrap/>
            <w:hideMark/>
          </w:tcPr>
          <w:p w:rsidR="00C63475" w:rsidRPr="007F421C" w:rsidRDefault="00C63475" w:rsidP="00CB722D">
            <w:pPr>
              <w:spacing w:line="240" w:lineRule="auto"/>
              <w:jc w:val="center"/>
              <w:rPr>
                <w:rFonts w:ascii="Times New Roman" w:hAnsi="Times New Roman"/>
                <w:sz w:val="14"/>
                <w:szCs w:val="14"/>
                <w:lang w:eastAsia="ru-RU"/>
              </w:rPr>
            </w:pPr>
          </w:p>
        </w:tc>
        <w:tc>
          <w:tcPr>
            <w:tcW w:w="295" w:type="pct"/>
            <w:gridSpan w:val="5"/>
          </w:tcPr>
          <w:p w:rsidR="00C63475" w:rsidRPr="007F421C" w:rsidRDefault="00C63475" w:rsidP="00CB722D">
            <w:pPr>
              <w:spacing w:line="240" w:lineRule="auto"/>
              <w:jc w:val="center"/>
              <w:rPr>
                <w:rFonts w:ascii="Times New Roman" w:hAnsi="Times New Roman"/>
                <w:sz w:val="14"/>
                <w:szCs w:val="14"/>
                <w:lang w:eastAsia="ru-RU"/>
              </w:rPr>
            </w:pPr>
          </w:p>
        </w:tc>
        <w:tc>
          <w:tcPr>
            <w:tcW w:w="301" w:type="pct"/>
            <w:gridSpan w:val="6"/>
          </w:tcPr>
          <w:p w:rsidR="00C63475" w:rsidRPr="007F421C" w:rsidRDefault="00C63475" w:rsidP="00CB722D">
            <w:pPr>
              <w:spacing w:line="240" w:lineRule="auto"/>
              <w:jc w:val="center"/>
              <w:rPr>
                <w:rFonts w:ascii="Times New Roman" w:hAnsi="Times New Roman"/>
                <w:sz w:val="14"/>
                <w:szCs w:val="14"/>
                <w:lang w:eastAsia="ru-RU"/>
              </w:rPr>
            </w:pPr>
          </w:p>
        </w:tc>
        <w:tc>
          <w:tcPr>
            <w:tcW w:w="362" w:type="pct"/>
            <w:gridSpan w:val="4"/>
          </w:tcPr>
          <w:p w:rsidR="00C63475" w:rsidRPr="007F421C" w:rsidRDefault="00C63475" w:rsidP="00CB722D">
            <w:pPr>
              <w:spacing w:line="240" w:lineRule="auto"/>
              <w:jc w:val="center"/>
              <w:rPr>
                <w:rFonts w:ascii="Times New Roman" w:hAnsi="Times New Roman"/>
                <w:sz w:val="14"/>
                <w:szCs w:val="14"/>
                <w:lang w:eastAsia="ru-RU"/>
              </w:rPr>
            </w:pPr>
          </w:p>
        </w:tc>
        <w:tc>
          <w:tcPr>
            <w:tcW w:w="669" w:type="pct"/>
            <w:gridSpan w:val="6"/>
          </w:tcPr>
          <w:p w:rsidR="00C63475" w:rsidRPr="007F421C" w:rsidRDefault="00C63475" w:rsidP="00CB722D">
            <w:pPr>
              <w:spacing w:line="240" w:lineRule="auto"/>
              <w:jc w:val="center"/>
              <w:rPr>
                <w:rFonts w:ascii="Times New Roman" w:hAnsi="Times New Roman"/>
                <w:sz w:val="14"/>
                <w:szCs w:val="14"/>
                <w:lang w:eastAsia="ru-RU"/>
              </w:rPr>
            </w:pPr>
          </w:p>
        </w:tc>
      </w:tr>
      <w:tr w:rsidR="00DF1A8A" w:rsidRPr="007F421C" w:rsidTr="00DF1A8A">
        <w:trPr>
          <w:gridAfter w:val="1"/>
          <w:wAfter w:w="4" w:type="pct"/>
          <w:trHeight w:val="20"/>
        </w:trPr>
        <w:tc>
          <w:tcPr>
            <w:tcW w:w="2570" w:type="pct"/>
            <w:gridSpan w:val="12"/>
            <w:shd w:val="clear" w:color="auto" w:fill="auto"/>
            <w:hideMark/>
          </w:tcPr>
          <w:p w:rsidR="00C63475" w:rsidRPr="007F421C" w:rsidRDefault="00C63475" w:rsidP="00CB722D">
            <w:pPr>
              <w:spacing w:after="0" w:line="240" w:lineRule="auto"/>
              <w:jc w:val="center"/>
              <w:rPr>
                <w:rFonts w:ascii="Times New Roman" w:eastAsia="Times New Roman" w:hAnsi="Times New Roman"/>
                <w:sz w:val="14"/>
                <w:szCs w:val="14"/>
                <w:lang w:eastAsia="ru-RU"/>
              </w:rPr>
            </w:pPr>
            <w:r w:rsidRPr="007F421C">
              <w:rPr>
                <w:rFonts w:ascii="Times New Roman" w:hAnsi="Times New Roman"/>
                <w:sz w:val="14"/>
                <w:szCs w:val="14"/>
                <w:lang w:eastAsia="ru-RU"/>
              </w:rPr>
              <w:t xml:space="preserve">Задача 4: </w:t>
            </w:r>
            <w:r w:rsidRPr="007F421C">
              <w:rPr>
                <w:rFonts w:ascii="Times New Roman" w:hAnsi="Times New Roman"/>
                <w:sz w:val="14"/>
                <w:szCs w:val="14"/>
              </w:rPr>
              <w:t>Повышение результативности муниципального финансового контроля</w:t>
            </w:r>
          </w:p>
        </w:tc>
        <w:tc>
          <w:tcPr>
            <w:tcW w:w="2426" w:type="pct"/>
            <w:gridSpan w:val="27"/>
            <w:shd w:val="clear" w:color="auto" w:fill="auto"/>
            <w:noWrap/>
            <w:hideMark/>
          </w:tcPr>
          <w:p w:rsidR="00C63475" w:rsidRPr="007F421C" w:rsidRDefault="00C63475" w:rsidP="00CB722D">
            <w:pPr>
              <w:spacing w:after="0" w:line="240" w:lineRule="auto"/>
              <w:rPr>
                <w:rFonts w:ascii="Times New Roman" w:eastAsia="Times New Roman" w:hAnsi="Times New Roman"/>
                <w:sz w:val="14"/>
                <w:szCs w:val="14"/>
                <w:lang w:eastAsia="ru-RU"/>
              </w:rPr>
            </w:pPr>
          </w:p>
        </w:tc>
      </w:tr>
      <w:tr w:rsidR="00DF1A8A" w:rsidRPr="007F421C" w:rsidTr="00DF1A8A">
        <w:trPr>
          <w:gridAfter w:val="2"/>
          <w:wAfter w:w="36" w:type="pct"/>
          <w:trHeight w:val="20"/>
        </w:trPr>
        <w:tc>
          <w:tcPr>
            <w:tcW w:w="562" w:type="pct"/>
            <w:shd w:val="clear" w:color="auto" w:fill="auto"/>
            <w:hideMark/>
          </w:tcPr>
          <w:p w:rsidR="00DF1A8A" w:rsidRPr="007F421C" w:rsidRDefault="00DF1A8A" w:rsidP="00CB722D">
            <w:pPr>
              <w:spacing w:line="240" w:lineRule="auto"/>
              <w:rPr>
                <w:rFonts w:ascii="Times New Roman" w:hAnsi="Times New Roman"/>
                <w:sz w:val="14"/>
                <w:szCs w:val="14"/>
              </w:rPr>
            </w:pPr>
            <w:r w:rsidRPr="007F421C">
              <w:rPr>
                <w:rFonts w:ascii="Times New Roman" w:hAnsi="Times New Roman"/>
                <w:sz w:val="14"/>
                <w:szCs w:val="14"/>
                <w:lang w:eastAsia="ru-RU"/>
              </w:rPr>
              <w:t xml:space="preserve">Мероприятие 4.1: </w:t>
            </w:r>
            <w:r w:rsidRPr="007F421C">
              <w:rPr>
                <w:rFonts w:ascii="Times New Roman" w:hAnsi="Times New Roman"/>
                <w:sz w:val="14"/>
                <w:szCs w:val="14"/>
              </w:rPr>
              <w:t xml:space="preserve">Совершенствование нормативной правовой базы в области муниципального финансового контроля и обеспечение открытости и </w:t>
            </w:r>
            <w:r w:rsidRPr="007F421C">
              <w:rPr>
                <w:rFonts w:ascii="Times New Roman" w:hAnsi="Times New Roman"/>
                <w:sz w:val="14"/>
                <w:szCs w:val="14"/>
              </w:rPr>
              <w:lastRenderedPageBreak/>
              <w:t>гласности муниципального финансового контроля, в том числе:</w:t>
            </w:r>
          </w:p>
        </w:tc>
        <w:tc>
          <w:tcPr>
            <w:tcW w:w="440" w:type="pct"/>
            <w:shd w:val="clear" w:color="auto" w:fill="auto"/>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lastRenderedPageBreak/>
              <w:t>Х</w:t>
            </w:r>
          </w:p>
        </w:tc>
        <w:tc>
          <w:tcPr>
            <w:tcW w:w="295"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749"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129"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149" w:type="pct"/>
            <w:gridSpan w:val="2"/>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18" w:type="pct"/>
            <w:gridSpan w:val="2"/>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434"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362"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5" w:type="pct"/>
            <w:gridSpan w:val="5"/>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Х</w:t>
            </w:r>
          </w:p>
        </w:tc>
        <w:tc>
          <w:tcPr>
            <w:tcW w:w="299" w:type="pct"/>
            <w:gridSpan w:val="6"/>
          </w:tcPr>
          <w:p w:rsidR="00DF1A8A" w:rsidRPr="007F421C" w:rsidRDefault="00DF1A8A" w:rsidP="00CB722D">
            <w:pPr>
              <w:autoSpaceDE w:val="0"/>
              <w:autoSpaceDN w:val="0"/>
              <w:adjustRightInd w:val="0"/>
              <w:spacing w:line="240" w:lineRule="auto"/>
              <w:rPr>
                <w:rFonts w:ascii="Times New Roman" w:hAnsi="Times New Roman"/>
                <w:sz w:val="14"/>
                <w:szCs w:val="14"/>
                <w:lang w:eastAsia="ru-RU"/>
              </w:rPr>
            </w:pPr>
          </w:p>
        </w:tc>
        <w:tc>
          <w:tcPr>
            <w:tcW w:w="369" w:type="pct"/>
            <w:gridSpan w:val="4"/>
          </w:tcPr>
          <w:p w:rsidR="00DF1A8A" w:rsidRPr="007F421C" w:rsidRDefault="00DF1A8A" w:rsidP="00CB722D">
            <w:pPr>
              <w:autoSpaceDE w:val="0"/>
              <w:autoSpaceDN w:val="0"/>
              <w:adjustRightInd w:val="0"/>
              <w:spacing w:line="240" w:lineRule="auto"/>
              <w:rPr>
                <w:rFonts w:ascii="Times New Roman" w:hAnsi="Times New Roman"/>
                <w:sz w:val="14"/>
                <w:szCs w:val="14"/>
                <w:lang w:eastAsia="ru-RU"/>
              </w:rPr>
            </w:pPr>
          </w:p>
        </w:tc>
        <w:tc>
          <w:tcPr>
            <w:tcW w:w="663" w:type="pct"/>
            <w:gridSpan w:val="6"/>
          </w:tcPr>
          <w:p w:rsidR="00DF1A8A" w:rsidRPr="007F421C" w:rsidRDefault="00DF1A8A" w:rsidP="00DF1A8A">
            <w:pPr>
              <w:autoSpaceDE w:val="0"/>
              <w:autoSpaceDN w:val="0"/>
              <w:adjustRightInd w:val="0"/>
              <w:spacing w:line="240" w:lineRule="auto"/>
              <w:ind w:right="38"/>
              <w:rPr>
                <w:rFonts w:ascii="Times New Roman" w:hAnsi="Times New Roman"/>
                <w:sz w:val="14"/>
                <w:szCs w:val="14"/>
                <w:lang w:eastAsia="ru-RU"/>
              </w:rPr>
            </w:pPr>
            <w:r w:rsidRPr="007F421C">
              <w:rPr>
                <w:rFonts w:ascii="Times New Roman" w:hAnsi="Times New Roman"/>
                <w:sz w:val="14"/>
                <w:szCs w:val="14"/>
                <w:lang w:eastAsia="ru-RU"/>
              </w:rPr>
              <w:t xml:space="preserve">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w:t>
            </w:r>
            <w:r w:rsidRPr="007F421C">
              <w:rPr>
                <w:rFonts w:ascii="Times New Roman" w:hAnsi="Times New Roman"/>
                <w:sz w:val="14"/>
                <w:szCs w:val="14"/>
                <w:lang w:eastAsia="ru-RU"/>
              </w:rPr>
              <w:lastRenderedPageBreak/>
              <w:t xml:space="preserve">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 </w:t>
            </w:r>
          </w:p>
          <w:p w:rsidR="00DF1A8A" w:rsidRPr="007F421C" w:rsidRDefault="00DF1A8A" w:rsidP="00CB722D">
            <w:pPr>
              <w:autoSpaceDE w:val="0"/>
              <w:autoSpaceDN w:val="0"/>
              <w:adjustRightInd w:val="0"/>
              <w:spacing w:line="240" w:lineRule="auto"/>
              <w:rPr>
                <w:rFonts w:ascii="Times New Roman" w:hAnsi="Times New Roman"/>
                <w:sz w:val="14"/>
                <w:szCs w:val="14"/>
              </w:rPr>
            </w:pPr>
            <w:r w:rsidRPr="007F421C">
              <w:rPr>
                <w:rFonts w:ascii="Times New Roman" w:hAnsi="Times New Roman"/>
                <w:sz w:val="14"/>
                <w:szCs w:val="14"/>
              </w:rPr>
              <w:t>2. Разработка аналитических материалов по итогам контрольных мероприятий</w:t>
            </w:r>
            <w:r>
              <w:rPr>
                <w:rFonts w:ascii="Times New Roman" w:hAnsi="Times New Roman"/>
                <w:sz w:val="14"/>
                <w:szCs w:val="14"/>
              </w:rPr>
              <w:t xml:space="preserve"> (не менее 4 материалов в год).</w:t>
            </w:r>
          </w:p>
        </w:tc>
      </w:tr>
      <w:tr w:rsidR="00DF1A8A" w:rsidRPr="007F421C" w:rsidTr="00DF1A8A">
        <w:trPr>
          <w:gridAfter w:val="4"/>
          <w:wAfter w:w="64" w:type="pct"/>
          <w:trHeight w:val="20"/>
        </w:trPr>
        <w:tc>
          <w:tcPr>
            <w:tcW w:w="562" w:type="pct"/>
            <w:vMerge w:val="restart"/>
            <w:shd w:val="clear" w:color="auto" w:fill="auto"/>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rPr>
              <w:lastRenderedPageBreak/>
              <w:t>совершенствование нормативной правовой и методологической базы в области муниципального финансового контроля;</w:t>
            </w:r>
          </w:p>
        </w:tc>
        <w:tc>
          <w:tcPr>
            <w:tcW w:w="440" w:type="pct"/>
            <w:vMerge w:val="restart"/>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vMerge w:val="restar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vMerge w:val="restar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vMerge w:val="restar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vMerge w:val="restar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vMerge w:val="restar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36" w:type="pct"/>
            <w:gridSpan w:val="3"/>
            <w:vMerge w:val="restar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65" w:type="pct"/>
            <w:gridSpan w:val="3"/>
            <w:vMerge w:val="restar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94" w:type="pct"/>
            <w:gridSpan w:val="5"/>
            <w:vMerge w:val="restart"/>
          </w:tcPr>
          <w:p w:rsidR="00DF1A8A" w:rsidRPr="007F421C" w:rsidRDefault="00DF1A8A" w:rsidP="00CB722D">
            <w:pPr>
              <w:spacing w:line="240" w:lineRule="auto"/>
              <w:jc w:val="center"/>
              <w:rPr>
                <w:rFonts w:ascii="Times New Roman" w:hAnsi="Times New Roman"/>
                <w:sz w:val="14"/>
                <w:szCs w:val="14"/>
                <w:lang w:eastAsia="ru-RU"/>
              </w:rPr>
            </w:pPr>
          </w:p>
        </w:tc>
        <w:tc>
          <w:tcPr>
            <w:tcW w:w="294" w:type="pct"/>
            <w:gridSpan w:val="6"/>
            <w:vMerge w:val="restart"/>
          </w:tcPr>
          <w:p w:rsidR="00DF1A8A" w:rsidRPr="007F421C" w:rsidRDefault="00DF1A8A" w:rsidP="00CB722D">
            <w:pPr>
              <w:spacing w:line="240" w:lineRule="auto"/>
              <w:jc w:val="center"/>
              <w:rPr>
                <w:rFonts w:ascii="Times New Roman" w:hAnsi="Times New Roman"/>
                <w:sz w:val="14"/>
                <w:szCs w:val="14"/>
                <w:lang w:eastAsia="ru-RU"/>
              </w:rPr>
            </w:pPr>
          </w:p>
        </w:tc>
        <w:tc>
          <w:tcPr>
            <w:tcW w:w="378" w:type="pct"/>
            <w:gridSpan w:val="5"/>
            <w:tcBorders>
              <w:bottom w:val="nil"/>
            </w:tcBorders>
          </w:tcPr>
          <w:p w:rsidR="00DF1A8A" w:rsidRPr="007F421C" w:rsidRDefault="00DF1A8A" w:rsidP="00CB722D">
            <w:pPr>
              <w:spacing w:line="240" w:lineRule="auto"/>
              <w:jc w:val="center"/>
              <w:rPr>
                <w:rFonts w:ascii="Times New Roman" w:hAnsi="Times New Roman"/>
                <w:sz w:val="14"/>
                <w:szCs w:val="14"/>
                <w:lang w:eastAsia="ru-RU"/>
              </w:rPr>
            </w:pPr>
          </w:p>
        </w:tc>
        <w:tc>
          <w:tcPr>
            <w:tcW w:w="636" w:type="pct"/>
            <w:gridSpan w:val="4"/>
            <w:tcBorders>
              <w:bottom w:val="nil"/>
            </w:tcBorders>
          </w:tcPr>
          <w:p w:rsidR="00DF1A8A" w:rsidRPr="007F421C" w:rsidRDefault="00DF1A8A" w:rsidP="00CB722D">
            <w:pPr>
              <w:spacing w:line="240" w:lineRule="auto"/>
              <w:jc w:val="center"/>
              <w:rPr>
                <w:rFonts w:ascii="Times New Roman" w:hAnsi="Times New Roman"/>
                <w:sz w:val="14"/>
                <w:szCs w:val="14"/>
                <w:lang w:eastAsia="ru-RU"/>
              </w:rPr>
            </w:pPr>
          </w:p>
        </w:tc>
      </w:tr>
      <w:tr w:rsidR="00DF1A8A" w:rsidRPr="007F421C" w:rsidTr="00DF1A8A">
        <w:trPr>
          <w:gridAfter w:val="4"/>
          <w:wAfter w:w="64" w:type="pct"/>
          <w:trHeight w:val="20"/>
        </w:trPr>
        <w:tc>
          <w:tcPr>
            <w:tcW w:w="562" w:type="pct"/>
            <w:vMerge/>
            <w:shd w:val="clear" w:color="auto" w:fill="auto"/>
            <w:hideMark/>
          </w:tcPr>
          <w:p w:rsidR="00DF1A8A" w:rsidRPr="007F421C" w:rsidRDefault="00DF1A8A" w:rsidP="00CB722D">
            <w:pPr>
              <w:spacing w:line="240" w:lineRule="auto"/>
              <w:rPr>
                <w:rFonts w:ascii="Times New Roman" w:hAnsi="Times New Roman"/>
                <w:sz w:val="14"/>
                <w:szCs w:val="14"/>
              </w:rPr>
            </w:pPr>
          </w:p>
        </w:tc>
        <w:tc>
          <w:tcPr>
            <w:tcW w:w="440" w:type="pct"/>
            <w:vMerge/>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vMerge/>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vMerge/>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vMerge/>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36" w:type="pct"/>
            <w:gridSpan w:val="3"/>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65" w:type="pct"/>
            <w:gridSpan w:val="3"/>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94" w:type="pct"/>
            <w:gridSpan w:val="5"/>
            <w:vMerge/>
          </w:tcPr>
          <w:p w:rsidR="00DF1A8A" w:rsidRPr="007F421C" w:rsidRDefault="00DF1A8A" w:rsidP="00CB722D">
            <w:pPr>
              <w:spacing w:line="240" w:lineRule="auto"/>
              <w:jc w:val="center"/>
              <w:rPr>
                <w:rFonts w:ascii="Times New Roman" w:hAnsi="Times New Roman"/>
                <w:sz w:val="14"/>
                <w:szCs w:val="14"/>
                <w:lang w:eastAsia="ru-RU"/>
              </w:rPr>
            </w:pPr>
          </w:p>
        </w:tc>
        <w:tc>
          <w:tcPr>
            <w:tcW w:w="294" w:type="pct"/>
            <w:gridSpan w:val="6"/>
            <w:vMerge/>
            <w:tcBorders>
              <w:bottom w:val="nil"/>
            </w:tcBorders>
          </w:tcPr>
          <w:p w:rsidR="00DF1A8A" w:rsidRPr="007F421C" w:rsidRDefault="00DF1A8A" w:rsidP="00CB722D">
            <w:pPr>
              <w:spacing w:line="240" w:lineRule="auto"/>
              <w:jc w:val="center"/>
              <w:rPr>
                <w:rFonts w:ascii="Times New Roman" w:hAnsi="Times New Roman"/>
                <w:sz w:val="14"/>
                <w:szCs w:val="14"/>
                <w:lang w:eastAsia="ru-RU"/>
              </w:rPr>
            </w:pPr>
          </w:p>
        </w:tc>
        <w:tc>
          <w:tcPr>
            <w:tcW w:w="358" w:type="pct"/>
            <w:gridSpan w:val="4"/>
            <w:tcBorders>
              <w:top w:val="nil"/>
              <w:bottom w:val="nil"/>
            </w:tcBorders>
          </w:tcPr>
          <w:p w:rsidR="00DF1A8A" w:rsidRPr="007F421C" w:rsidRDefault="00DF1A8A" w:rsidP="00DF1A8A">
            <w:pPr>
              <w:spacing w:line="240" w:lineRule="auto"/>
              <w:jc w:val="right"/>
              <w:rPr>
                <w:rFonts w:ascii="Times New Roman" w:hAnsi="Times New Roman"/>
                <w:sz w:val="14"/>
                <w:szCs w:val="14"/>
                <w:lang w:eastAsia="ru-RU"/>
              </w:rPr>
            </w:pPr>
          </w:p>
        </w:tc>
        <w:tc>
          <w:tcPr>
            <w:tcW w:w="656" w:type="pct"/>
            <w:gridSpan w:val="5"/>
            <w:tcBorders>
              <w:top w:val="nil"/>
              <w:bottom w:val="nil"/>
            </w:tcBorders>
          </w:tcPr>
          <w:p w:rsidR="00DF1A8A" w:rsidRPr="007F421C" w:rsidRDefault="00DF1A8A" w:rsidP="00CB722D">
            <w:pPr>
              <w:spacing w:line="240" w:lineRule="auto"/>
              <w:jc w:val="center"/>
              <w:rPr>
                <w:rFonts w:ascii="Times New Roman" w:hAnsi="Times New Roman"/>
                <w:sz w:val="14"/>
                <w:szCs w:val="14"/>
                <w:lang w:eastAsia="ru-RU"/>
              </w:rPr>
            </w:pPr>
          </w:p>
        </w:tc>
      </w:tr>
      <w:tr w:rsidR="00DF1A8A" w:rsidRPr="007F421C" w:rsidTr="00DF1A8A">
        <w:trPr>
          <w:gridAfter w:val="3"/>
          <w:wAfter w:w="59" w:type="pct"/>
          <w:trHeight w:val="20"/>
        </w:trPr>
        <w:tc>
          <w:tcPr>
            <w:tcW w:w="562" w:type="pct"/>
            <w:vMerge/>
            <w:shd w:val="clear" w:color="auto" w:fill="auto"/>
            <w:hideMark/>
          </w:tcPr>
          <w:p w:rsidR="00DF1A8A" w:rsidRPr="007F421C" w:rsidRDefault="00DF1A8A" w:rsidP="00CB722D">
            <w:pPr>
              <w:spacing w:line="240" w:lineRule="auto"/>
              <w:rPr>
                <w:rFonts w:ascii="Times New Roman" w:hAnsi="Times New Roman"/>
                <w:sz w:val="14"/>
                <w:szCs w:val="14"/>
              </w:rPr>
            </w:pPr>
          </w:p>
        </w:tc>
        <w:tc>
          <w:tcPr>
            <w:tcW w:w="440" w:type="pct"/>
            <w:vMerge/>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vMerge/>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vMerge/>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vMerge/>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36" w:type="pct"/>
            <w:gridSpan w:val="3"/>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65" w:type="pct"/>
            <w:gridSpan w:val="3"/>
            <w:vMerge/>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94" w:type="pct"/>
            <w:gridSpan w:val="5"/>
            <w:vMerge/>
          </w:tcPr>
          <w:p w:rsidR="00DF1A8A" w:rsidRPr="007F421C" w:rsidRDefault="00DF1A8A" w:rsidP="00CB722D">
            <w:pPr>
              <w:spacing w:line="240" w:lineRule="auto"/>
              <w:jc w:val="center"/>
              <w:rPr>
                <w:rFonts w:ascii="Times New Roman" w:hAnsi="Times New Roman"/>
                <w:sz w:val="14"/>
                <w:szCs w:val="14"/>
                <w:lang w:eastAsia="ru-RU"/>
              </w:rPr>
            </w:pPr>
          </w:p>
        </w:tc>
        <w:tc>
          <w:tcPr>
            <w:tcW w:w="290" w:type="pct"/>
            <w:gridSpan w:val="5"/>
            <w:tcBorders>
              <w:top w:val="nil"/>
            </w:tcBorders>
          </w:tcPr>
          <w:p w:rsidR="00DF1A8A" w:rsidRPr="007F421C" w:rsidRDefault="00DF1A8A" w:rsidP="00CB722D">
            <w:pPr>
              <w:spacing w:line="240" w:lineRule="auto"/>
              <w:jc w:val="center"/>
              <w:rPr>
                <w:rFonts w:ascii="Times New Roman" w:hAnsi="Times New Roman"/>
                <w:sz w:val="14"/>
                <w:szCs w:val="14"/>
                <w:lang w:eastAsia="ru-RU"/>
              </w:rPr>
            </w:pPr>
          </w:p>
        </w:tc>
        <w:tc>
          <w:tcPr>
            <w:tcW w:w="362" w:type="pct"/>
            <w:gridSpan w:val="5"/>
            <w:tcBorders>
              <w:top w:val="nil"/>
            </w:tcBorders>
          </w:tcPr>
          <w:p w:rsidR="00DF1A8A" w:rsidRPr="007F421C" w:rsidRDefault="00DF1A8A" w:rsidP="00CB722D">
            <w:pPr>
              <w:spacing w:line="240" w:lineRule="auto"/>
              <w:jc w:val="center"/>
              <w:rPr>
                <w:rFonts w:ascii="Times New Roman" w:hAnsi="Times New Roman"/>
                <w:sz w:val="14"/>
                <w:szCs w:val="14"/>
                <w:lang w:eastAsia="ru-RU"/>
              </w:rPr>
            </w:pPr>
          </w:p>
        </w:tc>
        <w:tc>
          <w:tcPr>
            <w:tcW w:w="661" w:type="pct"/>
            <w:gridSpan w:val="6"/>
            <w:tcBorders>
              <w:top w:val="nil"/>
            </w:tcBorders>
          </w:tcPr>
          <w:p w:rsidR="00DF1A8A" w:rsidRPr="007F421C" w:rsidRDefault="00DF1A8A" w:rsidP="00CB722D">
            <w:pPr>
              <w:spacing w:line="240" w:lineRule="auto"/>
              <w:jc w:val="center"/>
              <w:rPr>
                <w:rFonts w:ascii="Times New Roman" w:hAnsi="Times New Roman"/>
                <w:sz w:val="14"/>
                <w:szCs w:val="14"/>
                <w:lang w:eastAsia="ru-RU"/>
              </w:rPr>
            </w:pPr>
          </w:p>
        </w:tc>
      </w:tr>
      <w:tr w:rsidR="00DF1A8A" w:rsidRPr="007F421C" w:rsidTr="00DF1A8A">
        <w:trPr>
          <w:gridAfter w:val="4"/>
          <w:wAfter w:w="64" w:type="pct"/>
          <w:trHeight w:val="20"/>
        </w:trPr>
        <w:tc>
          <w:tcPr>
            <w:tcW w:w="562"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rPr>
              <w:t>усиление взаимодействия между органами муниципального финансового контроля и органами, осуществляющими внешний муниципальный финансовый контроль</w:t>
            </w:r>
          </w:p>
        </w:tc>
        <w:tc>
          <w:tcPr>
            <w:tcW w:w="440"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36"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65"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83" w:type="pct"/>
            <w:gridSpan w:val="4"/>
          </w:tcPr>
          <w:p w:rsidR="00DF1A8A" w:rsidRPr="007F421C" w:rsidRDefault="00DF1A8A" w:rsidP="00CB722D">
            <w:pPr>
              <w:spacing w:line="240" w:lineRule="auto"/>
              <w:jc w:val="center"/>
              <w:rPr>
                <w:rFonts w:ascii="Times New Roman" w:hAnsi="Times New Roman"/>
                <w:sz w:val="14"/>
                <w:szCs w:val="14"/>
                <w:lang w:eastAsia="ru-RU"/>
              </w:rPr>
            </w:pPr>
          </w:p>
        </w:tc>
        <w:tc>
          <w:tcPr>
            <w:tcW w:w="291" w:type="pct"/>
            <w:gridSpan w:val="5"/>
          </w:tcPr>
          <w:p w:rsidR="00DF1A8A" w:rsidRPr="007F421C" w:rsidRDefault="00DF1A8A" w:rsidP="00CB722D">
            <w:pPr>
              <w:spacing w:line="240" w:lineRule="auto"/>
              <w:jc w:val="center"/>
              <w:rPr>
                <w:rFonts w:ascii="Times New Roman" w:hAnsi="Times New Roman"/>
                <w:sz w:val="14"/>
                <w:szCs w:val="14"/>
                <w:lang w:eastAsia="ru-RU"/>
              </w:rPr>
            </w:pPr>
          </w:p>
        </w:tc>
        <w:tc>
          <w:tcPr>
            <w:tcW w:w="392" w:type="pct"/>
            <w:gridSpan w:val="7"/>
          </w:tcPr>
          <w:p w:rsidR="00DF1A8A" w:rsidRPr="007F421C" w:rsidRDefault="00DF1A8A" w:rsidP="00CB722D">
            <w:pPr>
              <w:spacing w:line="240" w:lineRule="auto"/>
              <w:jc w:val="center"/>
              <w:rPr>
                <w:rFonts w:ascii="Times New Roman" w:hAnsi="Times New Roman"/>
                <w:sz w:val="14"/>
                <w:szCs w:val="14"/>
                <w:lang w:eastAsia="ru-RU"/>
              </w:rPr>
            </w:pPr>
          </w:p>
        </w:tc>
        <w:tc>
          <w:tcPr>
            <w:tcW w:w="636" w:type="pct"/>
            <w:gridSpan w:val="4"/>
          </w:tcPr>
          <w:p w:rsidR="00DF1A8A" w:rsidRPr="007F421C" w:rsidRDefault="00DF1A8A" w:rsidP="00CB722D">
            <w:pPr>
              <w:spacing w:line="240" w:lineRule="auto"/>
              <w:jc w:val="center"/>
              <w:rPr>
                <w:rFonts w:ascii="Times New Roman" w:hAnsi="Times New Roman"/>
                <w:sz w:val="14"/>
                <w:szCs w:val="14"/>
                <w:lang w:eastAsia="ru-RU"/>
              </w:rPr>
            </w:pPr>
          </w:p>
        </w:tc>
      </w:tr>
      <w:tr w:rsidR="00DF1A8A" w:rsidRPr="007F421C" w:rsidTr="00DF1A8A">
        <w:trPr>
          <w:gridAfter w:val="4"/>
          <w:wAfter w:w="64" w:type="pct"/>
          <w:trHeight w:val="20"/>
        </w:trPr>
        <w:tc>
          <w:tcPr>
            <w:tcW w:w="562"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rPr>
              <w:t>с целью предупреждения бюджетных нарушений разработка аналитических материалов по итогам контрольных мероприятий и направление их в  органы местного самоуправления (далее - ОМСУ)</w:t>
            </w:r>
          </w:p>
        </w:tc>
        <w:tc>
          <w:tcPr>
            <w:tcW w:w="440"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36"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65"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83" w:type="pct"/>
            <w:gridSpan w:val="4"/>
          </w:tcPr>
          <w:p w:rsidR="00DF1A8A" w:rsidRPr="007F421C" w:rsidRDefault="00DF1A8A" w:rsidP="00CB722D">
            <w:pPr>
              <w:spacing w:line="240" w:lineRule="auto"/>
              <w:jc w:val="center"/>
              <w:rPr>
                <w:rFonts w:ascii="Times New Roman" w:hAnsi="Times New Roman"/>
                <w:sz w:val="14"/>
                <w:szCs w:val="14"/>
                <w:lang w:eastAsia="ru-RU"/>
              </w:rPr>
            </w:pPr>
          </w:p>
        </w:tc>
        <w:tc>
          <w:tcPr>
            <w:tcW w:w="291" w:type="pct"/>
            <w:gridSpan w:val="5"/>
          </w:tcPr>
          <w:p w:rsidR="00DF1A8A" w:rsidRPr="007F421C" w:rsidRDefault="00DF1A8A" w:rsidP="00CB722D">
            <w:pPr>
              <w:spacing w:line="240" w:lineRule="auto"/>
              <w:jc w:val="center"/>
              <w:rPr>
                <w:rFonts w:ascii="Times New Roman" w:hAnsi="Times New Roman"/>
                <w:sz w:val="14"/>
                <w:szCs w:val="14"/>
                <w:lang w:eastAsia="ru-RU"/>
              </w:rPr>
            </w:pPr>
          </w:p>
        </w:tc>
        <w:tc>
          <w:tcPr>
            <w:tcW w:w="392" w:type="pct"/>
            <w:gridSpan w:val="7"/>
          </w:tcPr>
          <w:p w:rsidR="00DF1A8A" w:rsidRPr="007F421C" w:rsidRDefault="00DF1A8A" w:rsidP="00CB722D">
            <w:pPr>
              <w:spacing w:line="240" w:lineRule="auto"/>
              <w:jc w:val="center"/>
              <w:rPr>
                <w:rFonts w:ascii="Times New Roman" w:hAnsi="Times New Roman"/>
                <w:sz w:val="14"/>
                <w:szCs w:val="14"/>
                <w:lang w:eastAsia="ru-RU"/>
              </w:rPr>
            </w:pPr>
          </w:p>
        </w:tc>
        <w:tc>
          <w:tcPr>
            <w:tcW w:w="636" w:type="pct"/>
            <w:gridSpan w:val="4"/>
          </w:tcPr>
          <w:p w:rsidR="00DF1A8A" w:rsidRPr="007F421C" w:rsidRDefault="00DF1A8A" w:rsidP="00CB722D">
            <w:pPr>
              <w:spacing w:line="240" w:lineRule="auto"/>
              <w:jc w:val="center"/>
              <w:rPr>
                <w:rFonts w:ascii="Times New Roman" w:hAnsi="Times New Roman"/>
                <w:sz w:val="14"/>
                <w:szCs w:val="14"/>
                <w:lang w:eastAsia="ru-RU"/>
              </w:rPr>
            </w:pPr>
          </w:p>
        </w:tc>
      </w:tr>
      <w:tr w:rsidR="00DF1A8A" w:rsidRPr="007F421C" w:rsidTr="00DF1A8A">
        <w:trPr>
          <w:gridAfter w:val="5"/>
          <w:wAfter w:w="70" w:type="pct"/>
          <w:trHeight w:val="20"/>
        </w:trPr>
        <w:tc>
          <w:tcPr>
            <w:tcW w:w="562" w:type="pct"/>
            <w:shd w:val="clear" w:color="auto" w:fill="auto"/>
            <w:hideMark/>
          </w:tcPr>
          <w:p w:rsidR="00DF1A8A" w:rsidRPr="007F421C" w:rsidRDefault="00DF1A8A" w:rsidP="00CB722D">
            <w:pPr>
              <w:spacing w:line="240" w:lineRule="auto"/>
              <w:rPr>
                <w:rFonts w:ascii="Times New Roman" w:hAnsi="Times New Roman"/>
                <w:sz w:val="14"/>
                <w:szCs w:val="14"/>
              </w:rPr>
            </w:pPr>
            <w:r w:rsidRPr="007F421C">
              <w:rPr>
                <w:rFonts w:ascii="Times New Roman" w:hAnsi="Times New Roman"/>
                <w:sz w:val="14"/>
                <w:szCs w:val="14"/>
              </w:rPr>
              <w:t xml:space="preserve">Анализ и мониторинг численности служащих (работников)  ОМСУ, муниципальных учреждений, в целях повышения эффективности бюджетных </w:t>
            </w:r>
            <w:r w:rsidRPr="007F421C">
              <w:rPr>
                <w:rFonts w:ascii="Times New Roman" w:hAnsi="Times New Roman"/>
                <w:sz w:val="14"/>
                <w:szCs w:val="14"/>
              </w:rPr>
              <w:lastRenderedPageBreak/>
              <w:t>расходов</w:t>
            </w:r>
          </w:p>
        </w:tc>
        <w:tc>
          <w:tcPr>
            <w:tcW w:w="440"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p>
        </w:tc>
        <w:tc>
          <w:tcPr>
            <w:tcW w:w="295"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749" w:type="pct"/>
            <w:gridSpan w:val="3"/>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29"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436"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365" w:type="pct"/>
            <w:gridSpan w:val="3"/>
            <w:shd w:val="clear" w:color="auto" w:fill="auto"/>
            <w:noWrap/>
            <w:hideMark/>
          </w:tcPr>
          <w:p w:rsidR="00DF1A8A" w:rsidRPr="007F421C" w:rsidRDefault="00DF1A8A" w:rsidP="00CB722D">
            <w:pPr>
              <w:spacing w:line="240" w:lineRule="auto"/>
              <w:jc w:val="center"/>
              <w:rPr>
                <w:rFonts w:ascii="Times New Roman" w:hAnsi="Times New Roman"/>
                <w:sz w:val="14"/>
                <w:szCs w:val="14"/>
                <w:lang w:eastAsia="ru-RU"/>
              </w:rPr>
            </w:pPr>
          </w:p>
        </w:tc>
        <w:tc>
          <w:tcPr>
            <w:tcW w:w="283" w:type="pct"/>
            <w:gridSpan w:val="4"/>
          </w:tcPr>
          <w:p w:rsidR="00DF1A8A" w:rsidRPr="007F421C" w:rsidRDefault="00DF1A8A" w:rsidP="00CB722D">
            <w:pPr>
              <w:spacing w:line="240" w:lineRule="auto"/>
              <w:jc w:val="center"/>
              <w:rPr>
                <w:rFonts w:ascii="Times New Roman" w:hAnsi="Times New Roman"/>
                <w:sz w:val="14"/>
                <w:szCs w:val="14"/>
                <w:lang w:eastAsia="ru-RU"/>
              </w:rPr>
            </w:pPr>
          </w:p>
        </w:tc>
        <w:tc>
          <w:tcPr>
            <w:tcW w:w="291" w:type="pct"/>
            <w:gridSpan w:val="5"/>
          </w:tcPr>
          <w:p w:rsidR="00DF1A8A" w:rsidRPr="007F421C" w:rsidRDefault="00DF1A8A" w:rsidP="00CB722D">
            <w:pPr>
              <w:spacing w:line="240" w:lineRule="auto"/>
              <w:rPr>
                <w:rFonts w:ascii="Times New Roman" w:hAnsi="Times New Roman"/>
                <w:sz w:val="14"/>
                <w:szCs w:val="14"/>
                <w:lang w:eastAsia="ru-RU"/>
              </w:rPr>
            </w:pPr>
          </w:p>
        </w:tc>
        <w:tc>
          <w:tcPr>
            <w:tcW w:w="392" w:type="pct"/>
            <w:gridSpan w:val="7"/>
          </w:tcPr>
          <w:p w:rsidR="00DF1A8A" w:rsidRPr="007F421C" w:rsidRDefault="00DF1A8A" w:rsidP="00CB722D">
            <w:pPr>
              <w:spacing w:line="240" w:lineRule="auto"/>
              <w:rPr>
                <w:rFonts w:ascii="Times New Roman" w:hAnsi="Times New Roman"/>
                <w:sz w:val="14"/>
                <w:szCs w:val="14"/>
                <w:lang w:eastAsia="ru-RU"/>
              </w:rPr>
            </w:pPr>
          </w:p>
        </w:tc>
        <w:tc>
          <w:tcPr>
            <w:tcW w:w="629" w:type="pct"/>
            <w:gridSpan w:val="3"/>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Внесение предложений в  администрацию района  и финансовое управление для повышения эффективности бюджетных расходов</w:t>
            </w:r>
          </w:p>
        </w:tc>
      </w:tr>
      <w:tr w:rsidR="00DF1A8A" w:rsidRPr="007F421C" w:rsidTr="00DF1A8A">
        <w:trPr>
          <w:gridAfter w:val="5"/>
          <w:wAfter w:w="68" w:type="pct"/>
          <w:trHeight w:val="20"/>
        </w:trPr>
        <w:tc>
          <w:tcPr>
            <w:tcW w:w="562" w:type="pct"/>
            <w:shd w:val="clear" w:color="auto" w:fill="auto"/>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lastRenderedPageBreak/>
              <w:t>Итого:</w:t>
            </w:r>
          </w:p>
        </w:tc>
        <w:tc>
          <w:tcPr>
            <w:tcW w:w="440" w:type="pct"/>
            <w:shd w:val="clear" w:color="auto" w:fill="auto"/>
            <w:hideMark/>
          </w:tcPr>
          <w:p w:rsidR="00DF1A8A" w:rsidRPr="007F421C" w:rsidRDefault="00DF1A8A" w:rsidP="00CB722D">
            <w:pPr>
              <w:spacing w:after="0" w:line="240" w:lineRule="auto"/>
              <w:rPr>
                <w:rFonts w:ascii="Times New Roman" w:hAnsi="Times New Roman"/>
                <w:sz w:val="14"/>
                <w:szCs w:val="14"/>
                <w:lang w:eastAsia="ru-RU"/>
              </w:rPr>
            </w:pPr>
            <w:r w:rsidRPr="007F421C">
              <w:rPr>
                <w:rFonts w:ascii="Times New Roman" w:hAnsi="Times New Roman"/>
                <w:sz w:val="14"/>
                <w:szCs w:val="14"/>
                <w:lang w:eastAsia="ru-RU"/>
              </w:rPr>
              <w:t>Финансовое управление администрации Богучанского района</w:t>
            </w:r>
          </w:p>
        </w:tc>
        <w:tc>
          <w:tcPr>
            <w:tcW w:w="295"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890</w:t>
            </w:r>
          </w:p>
          <w:p w:rsidR="00DF1A8A" w:rsidRPr="007F421C" w:rsidRDefault="00DF1A8A" w:rsidP="00CB722D">
            <w:pPr>
              <w:spacing w:line="240" w:lineRule="auto"/>
              <w:rPr>
                <w:rFonts w:ascii="Times New Roman" w:hAnsi="Times New Roman"/>
                <w:sz w:val="14"/>
                <w:szCs w:val="14"/>
                <w:lang w:eastAsia="ru-RU"/>
              </w:rPr>
            </w:pPr>
          </w:p>
        </w:tc>
        <w:tc>
          <w:tcPr>
            <w:tcW w:w="749" w:type="pct"/>
            <w:gridSpan w:val="3"/>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r w:rsidRPr="007F421C">
              <w:rPr>
                <w:rFonts w:ascii="Times New Roman" w:hAnsi="Times New Roman"/>
                <w:sz w:val="14"/>
                <w:szCs w:val="14"/>
                <w:lang w:eastAsia="ru-RU"/>
              </w:rPr>
              <w:t>01 06</w:t>
            </w:r>
          </w:p>
        </w:tc>
        <w:tc>
          <w:tcPr>
            <w:tcW w:w="129" w:type="pct"/>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149" w:type="pct"/>
            <w:gridSpan w:val="2"/>
            <w:shd w:val="clear" w:color="auto" w:fill="auto"/>
            <w:noWrap/>
            <w:hideMark/>
          </w:tcPr>
          <w:p w:rsidR="00DF1A8A" w:rsidRPr="007F421C" w:rsidRDefault="00DF1A8A" w:rsidP="00CB722D">
            <w:pPr>
              <w:spacing w:line="240" w:lineRule="auto"/>
              <w:rPr>
                <w:rFonts w:ascii="Times New Roman" w:hAnsi="Times New Roman"/>
                <w:sz w:val="14"/>
                <w:szCs w:val="14"/>
                <w:lang w:eastAsia="ru-RU"/>
              </w:rPr>
            </w:pPr>
          </w:p>
        </w:tc>
        <w:tc>
          <w:tcPr>
            <w:tcW w:w="210" w:type="pct"/>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12 327 586,56</w:t>
            </w:r>
          </w:p>
        </w:tc>
        <w:tc>
          <w:tcPr>
            <w:tcW w:w="436"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11 734 537,61</w:t>
            </w:r>
          </w:p>
        </w:tc>
        <w:tc>
          <w:tcPr>
            <w:tcW w:w="365" w:type="pct"/>
            <w:gridSpan w:val="3"/>
            <w:shd w:val="clear" w:color="auto" w:fill="auto"/>
            <w:noWrap/>
            <w:hideMark/>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13 509 600</w:t>
            </w:r>
          </w:p>
        </w:tc>
        <w:tc>
          <w:tcPr>
            <w:tcW w:w="283" w:type="pct"/>
            <w:gridSpan w:val="4"/>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13 509 600</w:t>
            </w:r>
          </w:p>
        </w:tc>
        <w:tc>
          <w:tcPr>
            <w:tcW w:w="291" w:type="pct"/>
            <w:gridSpan w:val="5"/>
          </w:tcPr>
          <w:p w:rsidR="00DF1A8A" w:rsidRPr="007F421C" w:rsidRDefault="00DF1A8A" w:rsidP="00CB722D">
            <w:pPr>
              <w:spacing w:after="0" w:line="240" w:lineRule="auto"/>
              <w:jc w:val="center"/>
              <w:rPr>
                <w:rFonts w:ascii="Times New Roman" w:eastAsia="Times New Roman" w:hAnsi="Times New Roman"/>
                <w:sz w:val="14"/>
                <w:szCs w:val="14"/>
                <w:lang w:eastAsia="ru-RU"/>
              </w:rPr>
            </w:pPr>
            <w:r w:rsidRPr="007F421C">
              <w:rPr>
                <w:rFonts w:ascii="Times New Roman" w:eastAsia="Times New Roman" w:hAnsi="Times New Roman"/>
                <w:sz w:val="14"/>
                <w:szCs w:val="14"/>
                <w:lang w:eastAsia="ru-RU"/>
              </w:rPr>
              <w:t>13 509 600</w:t>
            </w:r>
          </w:p>
          <w:p w:rsidR="00DF1A8A" w:rsidRPr="007F421C" w:rsidRDefault="00DF1A8A" w:rsidP="00CB722D">
            <w:pPr>
              <w:spacing w:line="240" w:lineRule="auto"/>
              <w:rPr>
                <w:rFonts w:ascii="Times New Roman" w:hAnsi="Times New Roman"/>
                <w:sz w:val="14"/>
                <w:szCs w:val="14"/>
                <w:highlight w:val="yellow"/>
                <w:lang w:eastAsia="ru-RU"/>
              </w:rPr>
            </w:pPr>
          </w:p>
        </w:tc>
        <w:tc>
          <w:tcPr>
            <w:tcW w:w="392" w:type="pct"/>
            <w:gridSpan w:val="7"/>
          </w:tcPr>
          <w:p w:rsidR="00DF1A8A" w:rsidRPr="007F421C" w:rsidRDefault="00DF1A8A" w:rsidP="00CB722D">
            <w:pPr>
              <w:spacing w:line="240" w:lineRule="auto"/>
              <w:jc w:val="center"/>
              <w:rPr>
                <w:rFonts w:ascii="Times New Roman" w:hAnsi="Times New Roman"/>
                <w:sz w:val="14"/>
                <w:szCs w:val="14"/>
                <w:highlight w:val="yellow"/>
                <w:lang w:eastAsia="ru-RU"/>
              </w:rPr>
            </w:pPr>
            <w:r w:rsidRPr="007F421C">
              <w:rPr>
                <w:rFonts w:ascii="Times New Roman" w:hAnsi="Times New Roman"/>
                <w:sz w:val="14"/>
                <w:szCs w:val="14"/>
                <w:lang w:eastAsia="ru-RU"/>
              </w:rPr>
              <w:t>64 590 924,17</w:t>
            </w:r>
          </w:p>
        </w:tc>
        <w:tc>
          <w:tcPr>
            <w:tcW w:w="632" w:type="pct"/>
            <w:gridSpan w:val="3"/>
          </w:tcPr>
          <w:p w:rsidR="00DF1A8A" w:rsidRPr="007F421C" w:rsidRDefault="00DF1A8A" w:rsidP="00CB722D">
            <w:pPr>
              <w:spacing w:line="240" w:lineRule="auto"/>
              <w:jc w:val="center"/>
              <w:rPr>
                <w:rFonts w:ascii="Times New Roman" w:hAnsi="Times New Roman"/>
                <w:sz w:val="14"/>
                <w:szCs w:val="14"/>
                <w:highlight w:val="yellow"/>
                <w:lang w:eastAsia="ru-RU"/>
              </w:rPr>
            </w:pP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345EA3" w:rsidRPr="00345EA3" w:rsidRDefault="00345EA3" w:rsidP="00345EA3">
      <w:pPr>
        <w:spacing w:after="0" w:line="240" w:lineRule="auto"/>
        <w:jc w:val="center"/>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АДМИНИСТРАЦИЯ БОГУЧАНСКОГО РАЙОНА</w:t>
      </w:r>
    </w:p>
    <w:p w:rsidR="00345EA3" w:rsidRPr="00345EA3" w:rsidRDefault="00345EA3" w:rsidP="00345EA3">
      <w:pPr>
        <w:spacing w:after="0" w:line="240" w:lineRule="auto"/>
        <w:jc w:val="center"/>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ПОСТАНОВЛЕНИЕ</w:t>
      </w:r>
    </w:p>
    <w:p w:rsidR="00345EA3" w:rsidRPr="00345EA3" w:rsidRDefault="00345EA3" w:rsidP="00345EA3">
      <w:pPr>
        <w:spacing w:after="0" w:line="240" w:lineRule="auto"/>
        <w:jc w:val="center"/>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08.07.2016                                    с. Богучаны                                      № 509-п</w:t>
      </w:r>
    </w:p>
    <w:p w:rsidR="00345EA3" w:rsidRPr="00345EA3" w:rsidRDefault="00345EA3" w:rsidP="00345EA3">
      <w:pPr>
        <w:spacing w:after="0" w:line="240" w:lineRule="auto"/>
        <w:jc w:val="both"/>
        <w:rPr>
          <w:rFonts w:ascii="Times New Roman" w:eastAsia="Times New Roman" w:hAnsi="Times New Roman"/>
          <w:sz w:val="20"/>
          <w:szCs w:val="20"/>
          <w:lang w:eastAsia="ru-RU"/>
        </w:rPr>
      </w:pPr>
    </w:p>
    <w:p w:rsidR="00345EA3" w:rsidRPr="00345EA3" w:rsidRDefault="00345EA3" w:rsidP="00345EA3">
      <w:pPr>
        <w:spacing w:after="0" w:line="240" w:lineRule="auto"/>
        <w:jc w:val="center"/>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О внесении изменений в муниципальную программу Богучанского района «Реформирование и модернизация жилищно-коммунального хозяйства и повышение энергетической эффективности», утвержденную постановлением администрации Богучанского района от 01.11.2013 № 1391-п</w:t>
      </w:r>
    </w:p>
    <w:p w:rsidR="00345EA3" w:rsidRPr="00345EA3" w:rsidRDefault="00345EA3" w:rsidP="00345EA3">
      <w:pPr>
        <w:spacing w:after="0" w:line="240" w:lineRule="auto"/>
        <w:ind w:firstLine="720"/>
        <w:jc w:val="both"/>
        <w:rPr>
          <w:rFonts w:ascii="Times New Roman" w:eastAsia="Times New Roman" w:hAnsi="Times New Roman"/>
          <w:sz w:val="20"/>
          <w:szCs w:val="20"/>
          <w:lang w:eastAsia="ru-RU"/>
        </w:rPr>
      </w:pPr>
    </w:p>
    <w:p w:rsidR="00345EA3" w:rsidRDefault="00345EA3" w:rsidP="00345EA3">
      <w:pPr>
        <w:spacing w:after="0" w:line="240" w:lineRule="auto"/>
        <w:ind w:firstLine="720"/>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 8, 43, 47 Устава Богучанского района Красноярского края</w:t>
      </w:r>
      <w:r>
        <w:rPr>
          <w:rFonts w:ascii="Times New Roman" w:eastAsia="Times New Roman" w:hAnsi="Times New Roman"/>
          <w:sz w:val="20"/>
          <w:szCs w:val="20"/>
          <w:lang w:eastAsia="ru-RU"/>
        </w:rPr>
        <w:t>,</w:t>
      </w:r>
    </w:p>
    <w:p w:rsidR="00345EA3" w:rsidRPr="00345EA3" w:rsidRDefault="00345EA3" w:rsidP="00345EA3">
      <w:pPr>
        <w:spacing w:after="0" w:line="240" w:lineRule="auto"/>
        <w:ind w:firstLine="720"/>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 ПОСТАНОВЛЯЮ: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1. Внести в приложение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roofErr w:type="gramStart"/>
      <w:r w:rsidRPr="00345EA3">
        <w:rPr>
          <w:rFonts w:ascii="Times New Roman" w:eastAsia="Times New Roman" w:hAnsi="Times New Roman"/>
          <w:sz w:val="20"/>
          <w:szCs w:val="20"/>
          <w:lang w:eastAsia="ru-RU"/>
        </w:rPr>
        <w:t>утвержденную</w:t>
      </w:r>
      <w:proofErr w:type="gramEnd"/>
      <w:r w:rsidRPr="00345EA3">
        <w:rPr>
          <w:rFonts w:ascii="Times New Roman" w:eastAsia="Times New Roman" w:hAnsi="Times New Roman"/>
          <w:sz w:val="20"/>
          <w:szCs w:val="20"/>
          <w:lang w:eastAsia="ru-RU"/>
        </w:rPr>
        <w:t xml:space="preserve"> постановлением   администрации Богучанского района  от 01.11.2013 № 1391-п  (далее – муниципальная программа), изменения следующего содержания:</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1.1. В разделе «Паспорт муниципальной программы»:</w:t>
      </w:r>
    </w:p>
    <w:p w:rsidR="00345EA3" w:rsidRPr="00345EA3" w:rsidRDefault="00345EA3" w:rsidP="00345EA3">
      <w:pPr>
        <w:spacing w:after="0" w:line="240" w:lineRule="auto"/>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строке «Ресурсное обеспечение  программы»: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первом цифру «1248742558,65» заменить цифрой «1282753418,65»;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в абзаце четвертом цифру «283783174,66» заменить цифрой «317794034,66»;</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седьмом цифру «872617461,91» заменить цифрой «900617461,91»;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десятом цифру «169816800,00» заменить цифрой «197816800,00»;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тринадцатом цифру «196092096,74» заменить цифрой «202102956,74»;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 в абзаце шестнадцатом цифру «53966374,66» заменить цифрой «59977234,66».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1.2. В разделе 6. «Перечень подпрограмм с указанием сроков их реализации  и ожидаемых результатов»:</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абзац 28 читать новой редакции: «- капитальный ремонт сетей тепл</w:t>
      </w:r>
      <w:proofErr w:type="gramStart"/>
      <w:r w:rsidRPr="00345EA3">
        <w:rPr>
          <w:rFonts w:ascii="Times New Roman" w:eastAsia="Times New Roman" w:hAnsi="Times New Roman"/>
          <w:sz w:val="20"/>
          <w:szCs w:val="20"/>
          <w:lang w:eastAsia="ru-RU"/>
        </w:rPr>
        <w:t>о-</w:t>
      </w:r>
      <w:proofErr w:type="gramEnd"/>
      <w:r w:rsidRPr="00345EA3">
        <w:rPr>
          <w:rFonts w:ascii="Times New Roman" w:eastAsia="Times New Roman" w:hAnsi="Times New Roman"/>
          <w:sz w:val="20"/>
          <w:szCs w:val="20"/>
          <w:lang w:eastAsia="ru-RU"/>
        </w:rPr>
        <w:t>,водоснабжения за период действия программы составит 6,344 км;</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абзац 29 читать новой редакции: «- капитальный ремонт сетей водоснабжения за период действия программы составит 3,71 км;</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абзац 30 читать новой редакции: «- капитальный ремонт котлов на котельных МО за период действия программы составит  14 </w:t>
      </w:r>
      <w:proofErr w:type="gramStart"/>
      <w:r w:rsidRPr="00345EA3">
        <w:rPr>
          <w:rFonts w:ascii="Times New Roman" w:eastAsia="Times New Roman" w:hAnsi="Times New Roman"/>
          <w:sz w:val="20"/>
          <w:szCs w:val="20"/>
          <w:lang w:eastAsia="ru-RU"/>
        </w:rPr>
        <w:t>шт</w:t>
      </w:r>
      <w:proofErr w:type="gramEnd"/>
      <w:r w:rsidRPr="00345EA3">
        <w:rPr>
          <w:rFonts w:ascii="Times New Roman" w:eastAsia="Times New Roman" w:hAnsi="Times New Roman"/>
          <w:sz w:val="20"/>
          <w:szCs w:val="20"/>
          <w:lang w:eastAsia="ru-RU"/>
        </w:rPr>
        <w:t>;</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абзац 32 читать новой редакции: «- капитальный ремонт объектов теплоснабжения и сооружений коммунального назначения в количестве  17 шт.</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1.3. В разделе 10. «Информация о ресурсном обеспечении и прогнозной оценке расходов на реализацию целей программы с учетом источников финансирования»:</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первом цифру «1248742558,65» заменить цифрой «1282753418,65»;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в абзаце четвертом цифру «283783174,66» заменить цифрой «317794034,66»;</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седьмом цифру «872617461,91» заменить цифрой «900617461,91»;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десятом цифру «169816800,00» заменить цифрой «197816800,00»;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в абзаце тринадцатом цифру «196092096,74» заменить цифрой «202102956,74»;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 в абзаце шестнадцатом цифру «53966374,66» заменить цифрой «59977234,66». </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1.4. Приложение № 2 к муниципальной программе  изложить в новой редакции согласно приложению  № 1  к настоящему постановлению.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1.5. Приложение № 3 к муниципальной программе  изложить в новой редакции согласно приложению  № 2  к настоящему постановлению.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color w:val="000000"/>
          <w:sz w:val="20"/>
          <w:szCs w:val="20"/>
          <w:lang w:eastAsia="ru-RU"/>
        </w:rPr>
        <w:t>1.6. Приложение № 2 к подпрограмме «Создание условий для безубыточной деятельности организаций жилищно-коммунального комплекса Богучанского района» на 2014-2018 годы читать в новой редакции, согласно приложению № 3</w:t>
      </w:r>
      <w:r w:rsidRPr="00345EA3">
        <w:rPr>
          <w:rFonts w:ascii="Times New Roman" w:eastAsia="Times New Roman" w:hAnsi="Times New Roman"/>
          <w:sz w:val="20"/>
          <w:szCs w:val="20"/>
          <w:lang w:eastAsia="ru-RU"/>
        </w:rPr>
        <w:t xml:space="preserve"> к настоящему постановлению.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lastRenderedPageBreak/>
        <w:t>1.7. Приложение № 9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изложить в новой редакции согласно приложению  № 4  к настоящему постановлению.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color w:val="000000"/>
          <w:sz w:val="20"/>
          <w:szCs w:val="20"/>
          <w:lang w:eastAsia="ru-RU"/>
        </w:rPr>
        <w:t>1.8. Приложение № 2 к подпрограмме «Реконструкция и капитальный ремонт объектов коммунальной инфраструктуры муниципального образования Богучанский район» на 2014-2018 годы читать в новой редакции, согласно приложению № 5</w:t>
      </w:r>
      <w:r w:rsidRPr="00345EA3">
        <w:rPr>
          <w:rFonts w:ascii="Times New Roman" w:eastAsia="Times New Roman" w:hAnsi="Times New Roman"/>
          <w:sz w:val="20"/>
          <w:szCs w:val="20"/>
          <w:lang w:eastAsia="ru-RU"/>
        </w:rPr>
        <w:t xml:space="preserve"> к настоящему постановлению.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1.9. Приложение № 10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изложить в новой редакции согласно приложению  № 6  к настоящему постановлению.</w:t>
      </w:r>
    </w:p>
    <w:p w:rsidR="00345EA3" w:rsidRPr="00345EA3" w:rsidRDefault="00345EA3" w:rsidP="00345EA3">
      <w:pPr>
        <w:autoSpaceDE w:val="0"/>
        <w:autoSpaceDN w:val="0"/>
        <w:adjustRightInd w:val="0"/>
        <w:spacing w:after="0" w:line="240" w:lineRule="auto"/>
        <w:ind w:firstLine="708"/>
        <w:jc w:val="both"/>
        <w:rPr>
          <w:rFonts w:ascii="Times New Roman" w:eastAsia="Times New Roman" w:hAnsi="Times New Roman" w:cs="Arial"/>
          <w:sz w:val="20"/>
          <w:szCs w:val="20"/>
          <w:lang w:eastAsia="ru-RU"/>
        </w:rPr>
      </w:pPr>
      <w:r w:rsidRPr="00345EA3">
        <w:rPr>
          <w:rFonts w:ascii="Times New Roman" w:eastAsia="Times New Roman" w:hAnsi="Times New Roman" w:cs="Arial"/>
          <w:color w:val="000000"/>
          <w:sz w:val="20"/>
          <w:szCs w:val="20"/>
          <w:lang w:eastAsia="ru-RU"/>
        </w:rPr>
        <w:t xml:space="preserve">2.0. Приложение № 2 к подпрограмме </w:t>
      </w:r>
      <w:r w:rsidRPr="00345EA3">
        <w:rPr>
          <w:rFonts w:ascii="Times New Roman" w:eastAsia="Times New Roman" w:hAnsi="Times New Roman"/>
          <w:sz w:val="20"/>
          <w:szCs w:val="20"/>
          <w:lang w:eastAsia="ru-RU"/>
        </w:rPr>
        <w:t xml:space="preserve">«Обращение с отходами на территории Богучанского района» </w:t>
      </w:r>
      <w:r w:rsidRPr="00345EA3">
        <w:rPr>
          <w:rFonts w:ascii="Times New Roman" w:eastAsia="Times New Roman" w:hAnsi="Times New Roman" w:cs="Arial"/>
          <w:color w:val="000000"/>
          <w:sz w:val="20"/>
          <w:szCs w:val="20"/>
          <w:lang w:eastAsia="ru-RU"/>
        </w:rPr>
        <w:t>читать в новой редакции, согласно приложению № 7</w:t>
      </w:r>
      <w:r w:rsidRPr="00345EA3">
        <w:rPr>
          <w:rFonts w:ascii="Times New Roman" w:eastAsia="Times New Roman" w:hAnsi="Times New Roman" w:cs="Arial"/>
          <w:sz w:val="20"/>
          <w:szCs w:val="20"/>
          <w:lang w:eastAsia="ru-RU"/>
        </w:rPr>
        <w:t xml:space="preserve"> к настоящему постановлению.</w:t>
      </w:r>
    </w:p>
    <w:p w:rsidR="00345EA3" w:rsidRPr="00345EA3" w:rsidRDefault="00345EA3" w:rsidP="00345EA3">
      <w:pPr>
        <w:spacing w:after="0" w:line="240" w:lineRule="auto"/>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 xml:space="preserve">2. </w:t>
      </w:r>
      <w:proofErr w:type="gramStart"/>
      <w:r w:rsidRPr="00345EA3">
        <w:rPr>
          <w:rFonts w:ascii="Times New Roman" w:eastAsia="Times New Roman" w:hAnsi="Times New Roman"/>
          <w:sz w:val="20"/>
          <w:szCs w:val="20"/>
          <w:lang w:eastAsia="ru-RU"/>
        </w:rPr>
        <w:t>Контроль за</w:t>
      </w:r>
      <w:proofErr w:type="gramEnd"/>
      <w:r w:rsidRPr="00345EA3">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жизнеобеспечению А.Ю.Машинистова.</w:t>
      </w:r>
    </w:p>
    <w:p w:rsidR="00345EA3" w:rsidRPr="00345EA3" w:rsidRDefault="00345EA3" w:rsidP="00345EA3">
      <w:pPr>
        <w:spacing w:after="0" w:line="240" w:lineRule="atLeast"/>
        <w:ind w:firstLine="708"/>
        <w:jc w:val="both"/>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3. Постановление вступает в силу со дня, следующего за днем  опубликования в Официальном вестнике Богучанского района.</w:t>
      </w:r>
    </w:p>
    <w:p w:rsidR="00345EA3" w:rsidRPr="00345EA3" w:rsidRDefault="00345EA3" w:rsidP="00345EA3">
      <w:pPr>
        <w:spacing w:after="0" w:line="240" w:lineRule="atLeast"/>
        <w:rPr>
          <w:rFonts w:ascii="Times New Roman" w:eastAsia="Times New Roman" w:hAnsi="Times New Roman"/>
          <w:sz w:val="20"/>
          <w:szCs w:val="20"/>
          <w:lang w:eastAsia="ru-RU"/>
        </w:rPr>
      </w:pPr>
    </w:p>
    <w:p w:rsidR="00345EA3" w:rsidRPr="00345EA3" w:rsidRDefault="00345EA3" w:rsidP="00345EA3">
      <w:pPr>
        <w:spacing w:after="0" w:line="240" w:lineRule="atLeast"/>
        <w:rPr>
          <w:rFonts w:ascii="Times New Roman" w:eastAsia="Times New Roman" w:hAnsi="Times New Roman"/>
          <w:sz w:val="20"/>
          <w:szCs w:val="20"/>
          <w:lang w:eastAsia="ru-RU"/>
        </w:rPr>
      </w:pPr>
      <w:r w:rsidRPr="00345EA3">
        <w:rPr>
          <w:rFonts w:ascii="Times New Roman" w:eastAsia="Times New Roman" w:hAnsi="Times New Roman"/>
          <w:sz w:val="20"/>
          <w:szCs w:val="20"/>
          <w:lang w:eastAsia="ru-RU"/>
        </w:rPr>
        <w:t>И.о. Главы Богучанского района                                                     В.Ю. Карнаухов</w:t>
      </w:r>
    </w:p>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334"/>
        <w:gridCol w:w="1422"/>
        <w:gridCol w:w="1814"/>
        <w:gridCol w:w="222"/>
        <w:gridCol w:w="222"/>
        <w:gridCol w:w="222"/>
        <w:gridCol w:w="222"/>
        <w:gridCol w:w="222"/>
        <w:gridCol w:w="2456"/>
        <w:gridCol w:w="995"/>
        <w:gridCol w:w="995"/>
        <w:gridCol w:w="222"/>
        <w:gridCol w:w="222"/>
      </w:tblGrid>
      <w:tr w:rsidR="00345EA3" w:rsidRPr="00345EA3" w:rsidTr="00345EA3">
        <w:trPr>
          <w:trHeight w:val="20"/>
        </w:trPr>
        <w:tc>
          <w:tcPr>
            <w:tcW w:w="175"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74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948"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2555" w:type="pct"/>
            <w:gridSpan w:val="5"/>
            <w:vMerge w:val="restart"/>
            <w:tcBorders>
              <w:top w:val="nil"/>
              <w:left w:val="nil"/>
              <w:right w:val="nil"/>
            </w:tcBorders>
            <w:shd w:val="clear" w:color="auto" w:fill="auto"/>
            <w:noWrap/>
            <w:vAlign w:val="center"/>
            <w:hideMark/>
          </w:tcPr>
          <w:p w:rsidR="00345EA3" w:rsidRPr="00345EA3" w:rsidRDefault="00345EA3" w:rsidP="00345EA3">
            <w:pPr>
              <w:spacing w:after="0" w:line="240" w:lineRule="auto"/>
              <w:jc w:val="right"/>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Приложение №1</w:t>
            </w:r>
          </w:p>
          <w:p w:rsidR="00345EA3" w:rsidRDefault="00345EA3" w:rsidP="00345EA3">
            <w:pPr>
              <w:spacing w:after="0" w:line="240" w:lineRule="auto"/>
              <w:jc w:val="right"/>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к постановлению</w:t>
            </w:r>
          </w:p>
          <w:p w:rsidR="00345EA3" w:rsidRPr="00345EA3" w:rsidRDefault="00345EA3" w:rsidP="00345EA3">
            <w:pPr>
              <w:spacing w:after="0" w:line="240" w:lineRule="auto"/>
              <w:jc w:val="right"/>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 xml:space="preserve"> администрации Богучанского района</w:t>
            </w:r>
          </w:p>
          <w:p w:rsidR="00345EA3" w:rsidRDefault="00345EA3" w:rsidP="00345EA3">
            <w:pPr>
              <w:spacing w:after="0" w:line="240" w:lineRule="auto"/>
              <w:jc w:val="right"/>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от  08.07.2016 №509-п</w:t>
            </w:r>
          </w:p>
          <w:p w:rsidR="00345EA3" w:rsidRPr="00345EA3" w:rsidRDefault="00345EA3" w:rsidP="00345EA3">
            <w:pPr>
              <w:spacing w:after="0" w:line="240" w:lineRule="auto"/>
              <w:jc w:val="right"/>
              <w:rPr>
                <w:rFonts w:ascii="Arial CYR" w:eastAsia="Times New Roman" w:hAnsi="Arial CYR" w:cs="Arial CYR"/>
                <w:sz w:val="18"/>
                <w:szCs w:val="18"/>
                <w:lang w:eastAsia="ru-RU"/>
              </w:rPr>
            </w:pPr>
          </w:p>
        </w:tc>
      </w:tr>
      <w:tr w:rsidR="00345EA3" w:rsidRPr="00345EA3" w:rsidTr="00345EA3">
        <w:trPr>
          <w:trHeight w:val="20"/>
        </w:trPr>
        <w:tc>
          <w:tcPr>
            <w:tcW w:w="175"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74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948"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2555" w:type="pct"/>
            <w:gridSpan w:val="5"/>
            <w:vMerge/>
            <w:tcBorders>
              <w:left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r>
      <w:tr w:rsidR="00345EA3" w:rsidRPr="00345EA3" w:rsidTr="00345EA3">
        <w:trPr>
          <w:trHeight w:val="20"/>
        </w:trPr>
        <w:tc>
          <w:tcPr>
            <w:tcW w:w="175"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74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948"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2555" w:type="pct"/>
            <w:gridSpan w:val="5"/>
            <w:vMerge/>
            <w:tcBorders>
              <w:left w:val="nil"/>
              <w:bottom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r>
      <w:tr w:rsidR="00345EA3" w:rsidRPr="00345EA3" w:rsidTr="00345EA3">
        <w:trPr>
          <w:trHeight w:val="20"/>
        </w:trPr>
        <w:tc>
          <w:tcPr>
            <w:tcW w:w="175"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74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948"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128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c>
          <w:tcPr>
            <w:tcW w:w="520"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c>
          <w:tcPr>
            <w:tcW w:w="520"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right"/>
              <w:rPr>
                <w:rFonts w:ascii="Arial CYR" w:eastAsia="Times New Roman" w:hAnsi="Arial CYR" w:cs="Arial CYR"/>
                <w:sz w:val="18"/>
                <w:szCs w:val="18"/>
                <w:lang w:eastAsia="ru-RU"/>
              </w:rPr>
            </w:pPr>
          </w:p>
        </w:tc>
      </w:tr>
      <w:tr w:rsidR="00345EA3" w:rsidRPr="00345EA3" w:rsidTr="00345EA3">
        <w:trPr>
          <w:trHeight w:val="20"/>
        </w:trPr>
        <w:tc>
          <w:tcPr>
            <w:tcW w:w="175"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74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948"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2555" w:type="pct"/>
            <w:gridSpan w:val="5"/>
            <w:tcBorders>
              <w:top w:val="nil"/>
              <w:left w:val="nil"/>
              <w:bottom w:val="nil"/>
            </w:tcBorders>
            <w:shd w:val="clear" w:color="auto" w:fill="auto"/>
            <w:vAlign w:val="bottom"/>
            <w:hideMark/>
          </w:tcPr>
          <w:p w:rsidR="00345EA3" w:rsidRDefault="00345EA3" w:rsidP="00345EA3">
            <w:pPr>
              <w:spacing w:after="0" w:line="240" w:lineRule="auto"/>
              <w:jc w:val="right"/>
              <w:rPr>
                <w:rFonts w:ascii="Times New Roman" w:eastAsia="Times New Roman" w:hAnsi="Times New Roman"/>
                <w:sz w:val="18"/>
                <w:szCs w:val="18"/>
                <w:lang w:eastAsia="ru-RU"/>
              </w:rPr>
            </w:pPr>
            <w:r w:rsidRPr="00345EA3">
              <w:rPr>
                <w:rFonts w:ascii="Times New Roman" w:eastAsia="Times New Roman" w:hAnsi="Times New Roman"/>
                <w:sz w:val="18"/>
                <w:szCs w:val="18"/>
                <w:lang w:eastAsia="ru-RU"/>
              </w:rPr>
              <w:t>Приложение № 2</w:t>
            </w:r>
            <w:r w:rsidRPr="00345EA3">
              <w:rPr>
                <w:rFonts w:ascii="Times New Roman" w:eastAsia="Times New Roman" w:hAnsi="Times New Roman"/>
                <w:sz w:val="18"/>
                <w:szCs w:val="18"/>
                <w:lang w:eastAsia="ru-RU"/>
              </w:rPr>
              <w:b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345EA3" w:rsidRPr="00345EA3" w:rsidRDefault="00345EA3" w:rsidP="00345EA3">
            <w:pPr>
              <w:spacing w:after="0" w:line="240" w:lineRule="auto"/>
              <w:jc w:val="right"/>
              <w:rPr>
                <w:rFonts w:ascii="Times New Roman" w:eastAsia="Times New Roman" w:hAnsi="Times New Roman"/>
                <w:sz w:val="18"/>
                <w:szCs w:val="18"/>
                <w:lang w:eastAsia="ru-RU"/>
              </w:rPr>
            </w:pPr>
          </w:p>
        </w:tc>
      </w:tr>
      <w:tr w:rsidR="00345EA3" w:rsidRPr="00345EA3" w:rsidTr="00345EA3">
        <w:trPr>
          <w:trHeight w:val="20"/>
        </w:trPr>
        <w:tc>
          <w:tcPr>
            <w:tcW w:w="175"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743"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948"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noWrap/>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1283" w:type="pct"/>
            <w:tcBorders>
              <w:top w:val="nil"/>
              <w:left w:val="nil"/>
              <w:bottom w:val="nil"/>
              <w:right w:val="nil"/>
            </w:tcBorders>
            <w:shd w:val="clear" w:color="auto" w:fill="auto"/>
            <w:vAlign w:val="center"/>
            <w:hideMark/>
          </w:tcPr>
          <w:p w:rsidR="00345EA3" w:rsidRPr="00345EA3" w:rsidRDefault="00345EA3" w:rsidP="00345EA3">
            <w:pPr>
              <w:spacing w:after="0" w:line="240" w:lineRule="auto"/>
              <w:jc w:val="center"/>
              <w:rPr>
                <w:rFonts w:ascii="Times New Roman" w:eastAsia="Times New Roman" w:hAnsi="Times New Roman"/>
                <w:sz w:val="18"/>
                <w:szCs w:val="18"/>
                <w:lang w:eastAsia="ru-RU"/>
              </w:rPr>
            </w:pPr>
          </w:p>
        </w:tc>
        <w:tc>
          <w:tcPr>
            <w:tcW w:w="520" w:type="pct"/>
            <w:tcBorders>
              <w:top w:val="nil"/>
              <w:left w:val="nil"/>
              <w:bottom w:val="nil"/>
              <w:right w:val="nil"/>
            </w:tcBorders>
            <w:shd w:val="clear" w:color="auto" w:fill="auto"/>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520" w:type="pct"/>
            <w:tcBorders>
              <w:top w:val="nil"/>
              <w:left w:val="nil"/>
              <w:bottom w:val="nil"/>
              <w:right w:val="nil"/>
            </w:tcBorders>
            <w:shd w:val="clear" w:color="auto" w:fill="auto"/>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c>
          <w:tcPr>
            <w:tcW w:w="116" w:type="pct"/>
            <w:tcBorders>
              <w:top w:val="nil"/>
              <w:left w:val="nil"/>
              <w:bottom w:val="nil"/>
              <w:right w:val="nil"/>
            </w:tcBorders>
            <w:shd w:val="clear" w:color="auto" w:fill="auto"/>
            <w:vAlign w:val="center"/>
            <w:hideMark/>
          </w:tcPr>
          <w:p w:rsidR="00345EA3" w:rsidRPr="00345EA3" w:rsidRDefault="00345EA3" w:rsidP="00345EA3">
            <w:pPr>
              <w:spacing w:after="0" w:line="240" w:lineRule="auto"/>
              <w:jc w:val="center"/>
              <w:rPr>
                <w:rFonts w:ascii="Arial CYR" w:eastAsia="Times New Roman" w:hAnsi="Arial CYR" w:cs="Arial CYR"/>
                <w:sz w:val="18"/>
                <w:szCs w:val="18"/>
                <w:lang w:eastAsia="ru-RU"/>
              </w:rPr>
            </w:pPr>
          </w:p>
        </w:tc>
      </w:tr>
      <w:tr w:rsidR="00345EA3" w:rsidRPr="00345EA3" w:rsidTr="00345EA3">
        <w:trPr>
          <w:trHeight w:val="20"/>
        </w:trPr>
        <w:tc>
          <w:tcPr>
            <w:tcW w:w="5000" w:type="pct"/>
            <w:gridSpan w:val="13"/>
            <w:tcBorders>
              <w:top w:val="nil"/>
              <w:left w:val="nil"/>
              <w:bottom w:val="nil"/>
              <w:right w:val="nil"/>
            </w:tcBorders>
            <w:shd w:val="clear" w:color="auto" w:fill="auto"/>
            <w:vAlign w:val="center"/>
            <w:hideMark/>
          </w:tcPr>
          <w:p w:rsidR="00345EA3" w:rsidRPr="00345EA3" w:rsidRDefault="00345EA3" w:rsidP="00345EA3">
            <w:pPr>
              <w:spacing w:after="0" w:line="240" w:lineRule="auto"/>
              <w:jc w:val="center"/>
              <w:rPr>
                <w:rFonts w:ascii="Times New Roman" w:eastAsia="Times New Roman" w:hAnsi="Times New Roman"/>
                <w:sz w:val="18"/>
                <w:szCs w:val="18"/>
                <w:lang w:eastAsia="ru-RU"/>
              </w:rPr>
            </w:pPr>
            <w:r w:rsidRPr="00345EA3">
              <w:rPr>
                <w:rFonts w:ascii="Times New Roman" w:eastAsia="Times New Roman" w:hAnsi="Times New Roman"/>
                <w:sz w:val="20"/>
                <w:szCs w:val="18"/>
                <w:lang w:eastAsia="ru-RU"/>
              </w:rPr>
              <w:t>Распределение планируемых расходов за счет средств  бюджета по мероприятиям и подпрограммам  муниципальной программы</w:t>
            </w: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914"/>
        <w:gridCol w:w="1059"/>
        <w:gridCol w:w="946"/>
        <w:gridCol w:w="453"/>
        <w:gridCol w:w="339"/>
        <w:gridCol w:w="411"/>
        <w:gridCol w:w="339"/>
        <w:gridCol w:w="839"/>
        <w:gridCol w:w="839"/>
        <w:gridCol w:w="839"/>
        <w:gridCol w:w="839"/>
        <w:gridCol w:w="839"/>
        <w:gridCol w:w="914"/>
      </w:tblGrid>
      <w:tr w:rsidR="00767083" w:rsidRPr="00767083" w:rsidTr="00767083">
        <w:trPr>
          <w:trHeight w:val="20"/>
        </w:trPr>
        <w:tc>
          <w:tcPr>
            <w:tcW w:w="6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Статус (муниципальная программа, подпрограмма)</w:t>
            </w:r>
          </w:p>
        </w:tc>
        <w:tc>
          <w:tcPr>
            <w:tcW w:w="8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Наименование  программы, подпрограммы</w:t>
            </w:r>
          </w:p>
        </w:tc>
        <w:tc>
          <w:tcPr>
            <w:tcW w:w="717" w:type="pct"/>
            <w:vMerge w:val="restart"/>
            <w:tcBorders>
              <w:top w:val="single" w:sz="4" w:space="0" w:color="auto"/>
              <w:left w:val="single" w:sz="4" w:space="0" w:color="auto"/>
              <w:bottom w:val="nil"/>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Наименовние ГРБС</w:t>
            </w:r>
          </w:p>
        </w:tc>
        <w:tc>
          <w:tcPr>
            <w:tcW w:w="874" w:type="pct"/>
            <w:gridSpan w:val="4"/>
            <w:tcBorders>
              <w:top w:val="single" w:sz="4" w:space="0" w:color="auto"/>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Код бюджетной классификации </w:t>
            </w:r>
          </w:p>
        </w:tc>
        <w:tc>
          <w:tcPr>
            <w:tcW w:w="1904" w:type="pct"/>
            <w:gridSpan w:val="6"/>
            <w:tcBorders>
              <w:top w:val="single" w:sz="4" w:space="0" w:color="auto"/>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Расходы (руб.), годы</w:t>
            </w:r>
          </w:p>
        </w:tc>
      </w:tr>
      <w:tr w:rsidR="00767083" w:rsidRPr="00767083" w:rsidTr="00767083">
        <w:trPr>
          <w:trHeight w:val="20"/>
        </w:trPr>
        <w:tc>
          <w:tcPr>
            <w:tcW w:w="688" w:type="pct"/>
            <w:vMerge/>
            <w:tcBorders>
              <w:top w:val="single" w:sz="4" w:space="0" w:color="auto"/>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279"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ГРБС</w:t>
            </w:r>
          </w:p>
        </w:tc>
        <w:tc>
          <w:tcPr>
            <w:tcW w:w="17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Рз </w:t>
            </w:r>
            <w:proofErr w:type="gramStart"/>
            <w:r w:rsidRPr="00767083">
              <w:rPr>
                <w:rFonts w:ascii="Times New Roman" w:eastAsia="Times New Roman" w:hAnsi="Times New Roman"/>
                <w:sz w:val="14"/>
                <w:szCs w:val="14"/>
                <w:lang w:eastAsia="ru-RU"/>
              </w:rPr>
              <w:t>Пр</w:t>
            </w:r>
            <w:proofErr w:type="gramEnd"/>
          </w:p>
        </w:tc>
        <w:tc>
          <w:tcPr>
            <w:tcW w:w="241"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ЦСР</w:t>
            </w:r>
          </w:p>
        </w:tc>
        <w:tc>
          <w:tcPr>
            <w:tcW w:w="17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ВР</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2014 год</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2015 год</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2016 год</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2017 год</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2018 год</w:t>
            </w:r>
          </w:p>
        </w:tc>
        <w:tc>
          <w:tcPr>
            <w:tcW w:w="34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Итого на период</w:t>
            </w:r>
          </w:p>
        </w:tc>
      </w:tr>
      <w:tr w:rsidR="00767083" w:rsidRPr="00767083" w:rsidTr="00767083">
        <w:trPr>
          <w:trHeight w:val="2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w:t>
            </w:r>
          </w:p>
        </w:tc>
        <w:tc>
          <w:tcPr>
            <w:tcW w:w="818"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w:t>
            </w:r>
          </w:p>
        </w:tc>
        <w:tc>
          <w:tcPr>
            <w:tcW w:w="279"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4</w:t>
            </w:r>
          </w:p>
        </w:tc>
        <w:tc>
          <w:tcPr>
            <w:tcW w:w="17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w:t>
            </w:r>
          </w:p>
        </w:tc>
        <w:tc>
          <w:tcPr>
            <w:tcW w:w="241"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w:t>
            </w:r>
          </w:p>
        </w:tc>
        <w:tc>
          <w:tcPr>
            <w:tcW w:w="17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7</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10</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11</w:t>
            </w:r>
          </w:p>
        </w:tc>
        <w:tc>
          <w:tcPr>
            <w:tcW w:w="31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12</w:t>
            </w:r>
          </w:p>
        </w:tc>
        <w:tc>
          <w:tcPr>
            <w:tcW w:w="342"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13</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Муниципальная программа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278 890 459,97</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315 681 124,02</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317 794 034,66</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184 868 900,00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185 518 900,00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1 282 753 418,65</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806</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160 873 545,31</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179 748 017,00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170 216 800,00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850 471 962,31</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"Муниципальная служба Заказчика"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830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109 935 510,88</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131 246 816,68</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146 867 234,66</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15 000 000,00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15 150 000,00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418 199 562,22</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Управление образования администрации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875</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4 576 343,57</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1 600 000,00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6 776 343,57</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"Управление культуры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856</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240 414,00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240 414,00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УМС Богучанского района </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863</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8 300,00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99 290,34</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110 000,00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52 100,00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552 100,00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821 790,34</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Финансовое управление администрации </w:t>
            </w:r>
            <w:r w:rsidRPr="00767083">
              <w:rPr>
                <w:rFonts w:ascii="Times New Roman" w:eastAsia="Times New Roman" w:hAnsi="Times New Roman"/>
                <w:sz w:val="14"/>
                <w:szCs w:val="14"/>
                <w:lang w:eastAsia="ru-RU"/>
              </w:rPr>
              <w:lastRenderedPageBreak/>
              <w:t>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lastRenderedPageBreak/>
              <w:t>890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3 223 346,21</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2 987 000,00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6 210 346,21</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Богучанского сельсовета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904</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25 000,00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25 000,00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Таежнинского сельсовета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914</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8 000,00</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"Развитие и модернизация объектов коммунальной инфраструктуры" 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подпрограмме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17 433 949,00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12 701 478,28</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30 285 427,28</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"Муниципальная служба Заказчика"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830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17 433 949,00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12 701 478,28</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30 285 427,28</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 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159 949 200,00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178 948 017,00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848 347 617,00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806</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159 949 200,00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178 948 017,00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169 816 800,00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848 347 617,00</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"Организация проведения капитального ремонта общего имущества в многоквартирных домах, расположенных на территории Богучанского района" 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подпрограмме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8 300,00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99 290,34</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110 000,00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52 100,00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52 100,00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321 790,34</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УМС Богучанского района </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863</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8 300,00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99 290,34</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110 000,00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52 100,00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52 100,00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321 790,34</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4</w:t>
            </w:r>
          </w:p>
        </w:tc>
        <w:tc>
          <w:tcPr>
            <w:tcW w:w="818" w:type="pct"/>
            <w:vMerge w:val="restart"/>
            <w:tcBorders>
              <w:top w:val="nil"/>
              <w:left w:val="single" w:sz="4" w:space="0" w:color="auto"/>
              <w:bottom w:val="single" w:sz="4" w:space="0" w:color="000000"/>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"Энергосбережение и повышение энергетической эффективности на территории Богучанского района" 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подпрограмме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8 228 087,14</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2 600 000,00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11 428 087,14</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color w:val="FF0000"/>
                <w:sz w:val="14"/>
                <w:szCs w:val="14"/>
                <w:lang w:eastAsia="ru-RU"/>
              </w:rPr>
            </w:pPr>
            <w:r w:rsidRPr="00767083">
              <w:rPr>
                <w:rFonts w:ascii="Times New Roman" w:eastAsia="Times New Roman" w:hAnsi="Times New Roman"/>
                <w:color w:val="FF0000"/>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Управление образования администрации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875</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4 576 343,57</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1 600 000,00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6 776 343,57</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"Управление культуры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856</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240 414,00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240 414,00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"Муниципальная служба Заказчика"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830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1 330 638,05</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1 000 000,00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2 330 638,05</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806</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924 345,31</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924 345,31</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Финансовое управление администрации </w:t>
            </w:r>
            <w:r w:rsidRPr="00767083">
              <w:rPr>
                <w:rFonts w:ascii="Times New Roman" w:eastAsia="Times New Roman" w:hAnsi="Times New Roman"/>
                <w:sz w:val="14"/>
                <w:szCs w:val="14"/>
                <w:lang w:eastAsia="ru-RU"/>
              </w:rPr>
              <w:lastRenderedPageBreak/>
              <w:t>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lastRenderedPageBreak/>
              <w:t>890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1 123 346,21</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1 123 346,21</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Богучанского сельсовета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904</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25 000,00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25 000,00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Таежнинского сельсовета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914</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8 000,00</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767083">
              <w:rPr>
                <w:rFonts w:ascii="Times New Roman" w:eastAsia="Times New Roman" w:hAnsi="Times New Roman"/>
                <w:sz w:val="14"/>
                <w:szCs w:val="14"/>
                <w:lang w:eastAsia="ru-RU"/>
              </w:rPr>
              <w:br w:type="page"/>
              <w:t>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подпрограмме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31 170 833,83</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57 545 338,40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86 867 234,66</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15 000 000,00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15 000 000,00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205 583 406,89</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"Муниципальная служба Заказчика"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830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31 170 833,83</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57 545 338,40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86 867 234,66</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15 000 000,00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15 000 000,00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205 583 406,89</w:t>
            </w:r>
          </w:p>
        </w:tc>
      </w:tr>
      <w:tr w:rsidR="00767083" w:rsidRPr="00767083" w:rsidTr="00767083">
        <w:trPr>
          <w:trHeight w:val="20"/>
        </w:trPr>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"Обращение с отходами на территории Богучанского района" </w:t>
            </w:r>
            <w:r w:rsidRPr="00767083">
              <w:rPr>
                <w:rFonts w:ascii="Times New Roman" w:eastAsia="Times New Roman" w:hAnsi="Times New Roman"/>
                <w:sz w:val="14"/>
                <w:szCs w:val="14"/>
                <w:lang w:eastAsia="ru-RU"/>
              </w:rPr>
              <w:br/>
              <w:t>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60 000 090,00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60 800 000,00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60 400 000,00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500 000,00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181 700 090,00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МКУ "Муниципальная служба Заказчика"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830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60 000 090,00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60 000 000,00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60 000 000,00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180 000 090,00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Администрация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806</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400 000,00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1 200 000,00</w:t>
            </w:r>
          </w:p>
        </w:tc>
      </w:tr>
      <w:tr w:rsidR="00767083" w:rsidRPr="00767083" w:rsidTr="00767083">
        <w:trPr>
          <w:trHeight w:val="20"/>
        </w:trPr>
        <w:tc>
          <w:tcPr>
            <w:tcW w:w="68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auto"/>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xml:space="preserve">УМС Богучанского района </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863</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500 000,00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500 000,00</w:t>
            </w:r>
          </w:p>
        </w:tc>
      </w:tr>
      <w:tr w:rsidR="00767083" w:rsidRPr="00767083" w:rsidTr="00767083">
        <w:trPr>
          <w:trHeight w:val="20"/>
        </w:trPr>
        <w:tc>
          <w:tcPr>
            <w:tcW w:w="688" w:type="pct"/>
            <w:vMerge w:val="restart"/>
            <w:tcBorders>
              <w:top w:val="nil"/>
              <w:left w:val="single" w:sz="4" w:space="0" w:color="auto"/>
              <w:bottom w:val="single" w:sz="4" w:space="0" w:color="000000"/>
              <w:right w:val="single" w:sz="4" w:space="0" w:color="auto"/>
            </w:tcBorders>
            <w:shd w:val="clear" w:color="auto" w:fill="auto"/>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Подпрограмма 7</w:t>
            </w:r>
          </w:p>
        </w:tc>
        <w:tc>
          <w:tcPr>
            <w:tcW w:w="818" w:type="pct"/>
            <w:vMerge w:val="restart"/>
            <w:tcBorders>
              <w:top w:val="nil"/>
              <w:left w:val="single" w:sz="4" w:space="0" w:color="auto"/>
              <w:bottom w:val="single" w:sz="4" w:space="0" w:color="000000"/>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"&lt;Чистая вода&gt; на территории муниципального образования Богучанский район" на 2014-2018 годы</w:t>
            </w: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всего расходные обязательства  по подпрограмме</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2 100 000,00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2 987 000,00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5 087 000,00</w:t>
            </w:r>
          </w:p>
        </w:tc>
      </w:tr>
      <w:tr w:rsidR="00767083" w:rsidRPr="00767083" w:rsidTr="00767083">
        <w:trPr>
          <w:trHeight w:val="20"/>
        </w:trPr>
        <w:tc>
          <w:tcPr>
            <w:tcW w:w="68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в том числе по ГРБС:</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 </w:t>
            </w:r>
          </w:p>
        </w:tc>
      </w:tr>
      <w:tr w:rsidR="00767083" w:rsidRPr="00767083" w:rsidTr="00767083">
        <w:trPr>
          <w:trHeight w:val="20"/>
        </w:trPr>
        <w:tc>
          <w:tcPr>
            <w:tcW w:w="68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818" w:type="pct"/>
            <w:vMerge/>
            <w:tcBorders>
              <w:top w:val="nil"/>
              <w:left w:val="single" w:sz="4" w:space="0" w:color="auto"/>
              <w:bottom w:val="single" w:sz="4" w:space="0" w:color="000000"/>
              <w:right w:val="single" w:sz="4" w:space="0" w:color="auto"/>
            </w:tcBorders>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p>
        </w:tc>
        <w:tc>
          <w:tcPr>
            <w:tcW w:w="717" w:type="pct"/>
            <w:tcBorders>
              <w:top w:val="nil"/>
              <w:left w:val="nil"/>
              <w:bottom w:val="single" w:sz="4" w:space="0" w:color="auto"/>
              <w:right w:val="single" w:sz="4" w:space="0" w:color="auto"/>
            </w:tcBorders>
            <w:shd w:val="clear" w:color="auto" w:fill="auto"/>
            <w:vAlign w:val="center"/>
            <w:hideMark/>
          </w:tcPr>
          <w:p w:rsidR="00767083" w:rsidRPr="00767083" w:rsidRDefault="00767083" w:rsidP="00767083">
            <w:pPr>
              <w:spacing w:after="0" w:line="240" w:lineRule="auto"/>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Финансовое управление администрации Богучанского района</w:t>
            </w:r>
          </w:p>
        </w:tc>
        <w:tc>
          <w:tcPr>
            <w:tcW w:w="279"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890</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241"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177"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Х</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2 100 000,00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2 987 000,00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0,00</w:t>
            </w:r>
          </w:p>
        </w:tc>
        <w:tc>
          <w:tcPr>
            <w:tcW w:w="342" w:type="pct"/>
            <w:tcBorders>
              <w:top w:val="nil"/>
              <w:left w:val="nil"/>
              <w:bottom w:val="single" w:sz="4" w:space="0" w:color="auto"/>
              <w:right w:val="single" w:sz="4" w:space="0" w:color="auto"/>
            </w:tcBorders>
            <w:shd w:val="clear" w:color="auto" w:fill="auto"/>
            <w:noWrap/>
            <w:vAlign w:val="center"/>
            <w:hideMark/>
          </w:tcPr>
          <w:p w:rsidR="00767083" w:rsidRPr="00767083" w:rsidRDefault="00767083" w:rsidP="00767083">
            <w:pPr>
              <w:spacing w:after="0" w:line="240" w:lineRule="auto"/>
              <w:jc w:val="center"/>
              <w:rPr>
                <w:rFonts w:ascii="Times New Roman" w:eastAsia="Times New Roman" w:hAnsi="Times New Roman"/>
                <w:sz w:val="14"/>
                <w:szCs w:val="14"/>
                <w:lang w:eastAsia="ru-RU"/>
              </w:rPr>
            </w:pPr>
            <w:r w:rsidRPr="00767083">
              <w:rPr>
                <w:rFonts w:ascii="Times New Roman" w:eastAsia="Times New Roman" w:hAnsi="Times New Roman"/>
                <w:sz w:val="14"/>
                <w:szCs w:val="14"/>
                <w:lang w:eastAsia="ru-RU"/>
              </w:rPr>
              <w:t>5 087 000,00</w:t>
            </w: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616"/>
        <w:gridCol w:w="982"/>
        <w:gridCol w:w="1975"/>
        <w:gridCol w:w="515"/>
        <w:gridCol w:w="515"/>
        <w:gridCol w:w="4967"/>
      </w:tblGrid>
      <w:tr w:rsidR="00DE15F3" w:rsidRPr="00DE15F3" w:rsidTr="00DE15F3">
        <w:trPr>
          <w:trHeight w:val="20"/>
        </w:trPr>
        <w:tc>
          <w:tcPr>
            <w:tcW w:w="32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513"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103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596" w:type="pct"/>
            <w:vMerge w:val="restart"/>
            <w:tcBorders>
              <w:top w:val="nil"/>
              <w:left w:val="nil"/>
              <w:right w:val="nil"/>
            </w:tcBorders>
            <w:shd w:val="clear" w:color="auto" w:fill="auto"/>
            <w:noWrap/>
            <w:vAlign w:val="bottom"/>
            <w:hideMark/>
          </w:tcPr>
          <w:p w:rsidR="00DE15F3" w:rsidRPr="00DE15F3" w:rsidRDefault="00DE15F3" w:rsidP="00DE15F3">
            <w:pPr>
              <w:spacing w:after="0" w:line="240" w:lineRule="auto"/>
              <w:jc w:val="right"/>
              <w:rPr>
                <w:rFonts w:ascii="Times New Roman" w:eastAsia="Times New Roman" w:hAnsi="Times New Roman"/>
                <w:sz w:val="18"/>
                <w:szCs w:val="18"/>
                <w:lang w:eastAsia="ru-RU"/>
              </w:rPr>
            </w:pPr>
            <w:r w:rsidRPr="00DE15F3">
              <w:rPr>
                <w:rFonts w:ascii="Times New Roman" w:eastAsia="Times New Roman" w:hAnsi="Times New Roman"/>
                <w:sz w:val="18"/>
                <w:szCs w:val="18"/>
                <w:lang w:eastAsia="ru-RU"/>
              </w:rPr>
              <w:t>Приложение №2</w:t>
            </w:r>
          </w:p>
          <w:p w:rsidR="00DE15F3" w:rsidRPr="00DE15F3" w:rsidRDefault="00DE15F3" w:rsidP="00DE15F3">
            <w:pPr>
              <w:spacing w:after="0" w:line="240" w:lineRule="auto"/>
              <w:jc w:val="right"/>
              <w:rPr>
                <w:rFonts w:ascii="Times New Roman" w:eastAsia="Times New Roman" w:hAnsi="Times New Roman"/>
                <w:sz w:val="18"/>
                <w:szCs w:val="18"/>
                <w:lang w:eastAsia="ru-RU"/>
              </w:rPr>
            </w:pPr>
            <w:r w:rsidRPr="00DE15F3">
              <w:rPr>
                <w:rFonts w:ascii="Times New Roman" w:eastAsia="Times New Roman" w:hAnsi="Times New Roman"/>
                <w:sz w:val="18"/>
                <w:szCs w:val="18"/>
                <w:lang w:eastAsia="ru-RU"/>
              </w:rPr>
              <w:t>к постановлению администрации Богучанского района</w:t>
            </w:r>
          </w:p>
          <w:p w:rsidR="00DE15F3" w:rsidRDefault="00DE15F3" w:rsidP="00DE15F3">
            <w:pPr>
              <w:spacing w:after="0" w:line="240" w:lineRule="auto"/>
              <w:jc w:val="right"/>
              <w:rPr>
                <w:rFonts w:ascii="Times New Roman" w:eastAsia="Times New Roman" w:hAnsi="Times New Roman"/>
                <w:sz w:val="18"/>
                <w:szCs w:val="18"/>
                <w:lang w:eastAsia="ru-RU"/>
              </w:rPr>
            </w:pPr>
            <w:r w:rsidRPr="00DE15F3">
              <w:rPr>
                <w:rFonts w:ascii="Times New Roman" w:eastAsia="Times New Roman" w:hAnsi="Times New Roman"/>
                <w:sz w:val="18"/>
                <w:szCs w:val="18"/>
                <w:lang w:eastAsia="ru-RU"/>
              </w:rPr>
              <w:t>от  08.07. 2016 №509-п</w:t>
            </w:r>
          </w:p>
          <w:p w:rsidR="00DE15F3" w:rsidRPr="00DE15F3" w:rsidRDefault="00DE15F3" w:rsidP="00DE15F3">
            <w:pPr>
              <w:spacing w:after="0" w:line="240" w:lineRule="auto"/>
              <w:jc w:val="right"/>
              <w:rPr>
                <w:rFonts w:ascii="Times New Roman" w:eastAsia="Times New Roman" w:hAnsi="Times New Roman"/>
                <w:sz w:val="18"/>
                <w:szCs w:val="18"/>
                <w:lang w:eastAsia="ru-RU"/>
              </w:rPr>
            </w:pPr>
          </w:p>
          <w:p w:rsidR="00DE15F3" w:rsidRDefault="00DE15F3" w:rsidP="00DE15F3">
            <w:pPr>
              <w:spacing w:after="0" w:line="240" w:lineRule="auto"/>
              <w:jc w:val="right"/>
              <w:rPr>
                <w:rFonts w:ascii="Times New Roman" w:eastAsia="Times New Roman" w:hAnsi="Times New Roman"/>
                <w:sz w:val="18"/>
                <w:szCs w:val="18"/>
                <w:lang w:eastAsia="ru-RU"/>
              </w:rPr>
            </w:pPr>
            <w:r w:rsidRPr="00DE15F3">
              <w:rPr>
                <w:rFonts w:ascii="Times New Roman" w:eastAsia="Times New Roman" w:hAnsi="Times New Roman"/>
                <w:sz w:val="18"/>
                <w:szCs w:val="18"/>
                <w:lang w:eastAsia="ru-RU"/>
              </w:rPr>
              <w:t>Приложение № 3</w:t>
            </w:r>
            <w:r w:rsidRPr="00DE15F3">
              <w:rPr>
                <w:rFonts w:ascii="Times New Roman" w:eastAsia="Times New Roman" w:hAnsi="Times New Roman"/>
                <w:sz w:val="18"/>
                <w:szCs w:val="18"/>
                <w:lang w:eastAsia="ru-RU"/>
              </w:rPr>
              <w:br/>
              <w:t xml:space="preserve">к муниципальной программе Богучанского района </w:t>
            </w:r>
            <w:r w:rsidRPr="00DE15F3">
              <w:rPr>
                <w:rFonts w:ascii="Times New Roman" w:eastAsia="Times New Roman" w:hAnsi="Times New Roman"/>
                <w:sz w:val="18"/>
                <w:szCs w:val="18"/>
                <w:lang w:eastAsia="ru-RU"/>
              </w:rPr>
              <w:br/>
              <w:t xml:space="preserve">"Реформирование и модернизация </w:t>
            </w:r>
          </w:p>
          <w:p w:rsidR="00DE15F3" w:rsidRDefault="00DE15F3" w:rsidP="00DE15F3">
            <w:pPr>
              <w:spacing w:after="0" w:line="240" w:lineRule="auto"/>
              <w:jc w:val="right"/>
              <w:rPr>
                <w:rFonts w:ascii="Times New Roman" w:eastAsia="Times New Roman" w:hAnsi="Times New Roman"/>
                <w:sz w:val="18"/>
                <w:szCs w:val="18"/>
                <w:lang w:eastAsia="ru-RU"/>
              </w:rPr>
            </w:pPr>
            <w:r w:rsidRPr="00DE15F3">
              <w:rPr>
                <w:rFonts w:ascii="Times New Roman" w:eastAsia="Times New Roman" w:hAnsi="Times New Roman"/>
                <w:sz w:val="18"/>
                <w:szCs w:val="18"/>
                <w:lang w:eastAsia="ru-RU"/>
              </w:rPr>
              <w:t xml:space="preserve">жилищно-коммунального хозяйства и </w:t>
            </w:r>
          </w:p>
          <w:p w:rsidR="00DE15F3" w:rsidRDefault="00DE15F3" w:rsidP="00DE15F3">
            <w:pPr>
              <w:spacing w:after="0" w:line="240" w:lineRule="auto"/>
              <w:jc w:val="right"/>
              <w:rPr>
                <w:rFonts w:ascii="Times New Roman" w:eastAsia="Times New Roman" w:hAnsi="Times New Roman"/>
                <w:sz w:val="18"/>
                <w:szCs w:val="18"/>
                <w:lang w:eastAsia="ru-RU"/>
              </w:rPr>
            </w:pPr>
            <w:r w:rsidRPr="00DE15F3">
              <w:rPr>
                <w:rFonts w:ascii="Times New Roman" w:eastAsia="Times New Roman" w:hAnsi="Times New Roman"/>
                <w:sz w:val="18"/>
                <w:szCs w:val="18"/>
                <w:lang w:eastAsia="ru-RU"/>
              </w:rPr>
              <w:t>повышение энергетической эффективности"</w:t>
            </w:r>
          </w:p>
          <w:p w:rsidR="00DE15F3" w:rsidRPr="00DE15F3" w:rsidRDefault="00DE15F3" w:rsidP="00DE15F3">
            <w:pPr>
              <w:spacing w:after="0" w:line="240" w:lineRule="auto"/>
              <w:jc w:val="right"/>
              <w:rPr>
                <w:rFonts w:ascii="Arial CYR" w:eastAsia="Times New Roman" w:hAnsi="Arial CYR" w:cs="Arial CYR"/>
                <w:sz w:val="18"/>
                <w:szCs w:val="18"/>
                <w:lang w:eastAsia="ru-RU"/>
              </w:rPr>
            </w:pPr>
            <w:r w:rsidRPr="00DE15F3">
              <w:rPr>
                <w:rFonts w:ascii="Times New Roman" w:eastAsia="Times New Roman" w:hAnsi="Times New Roman"/>
                <w:sz w:val="18"/>
                <w:szCs w:val="18"/>
                <w:lang w:eastAsia="ru-RU"/>
              </w:rPr>
              <w:t xml:space="preserve"> </w:t>
            </w:r>
          </w:p>
        </w:tc>
      </w:tr>
      <w:tr w:rsidR="00DE15F3" w:rsidRPr="00DE15F3" w:rsidTr="00DE15F3">
        <w:trPr>
          <w:trHeight w:val="20"/>
        </w:trPr>
        <w:tc>
          <w:tcPr>
            <w:tcW w:w="32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513"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103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596" w:type="pct"/>
            <w:vMerge/>
            <w:tcBorders>
              <w:left w:val="nil"/>
              <w:right w:val="nil"/>
            </w:tcBorders>
            <w:shd w:val="clear" w:color="auto" w:fill="auto"/>
            <w:noWrap/>
            <w:vAlign w:val="bottom"/>
            <w:hideMark/>
          </w:tcPr>
          <w:p w:rsidR="00DE15F3" w:rsidRPr="00DE15F3" w:rsidRDefault="00DE15F3" w:rsidP="00DE15F3">
            <w:pPr>
              <w:spacing w:line="240" w:lineRule="auto"/>
              <w:rPr>
                <w:rFonts w:ascii="Arial CYR" w:eastAsia="Times New Roman" w:hAnsi="Arial CYR" w:cs="Arial CYR"/>
                <w:sz w:val="18"/>
                <w:szCs w:val="18"/>
                <w:lang w:eastAsia="ru-RU"/>
              </w:rPr>
            </w:pPr>
          </w:p>
        </w:tc>
      </w:tr>
      <w:tr w:rsidR="00DE15F3" w:rsidRPr="00DE15F3" w:rsidTr="00DE15F3">
        <w:trPr>
          <w:trHeight w:val="20"/>
        </w:trPr>
        <w:tc>
          <w:tcPr>
            <w:tcW w:w="32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513"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103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596" w:type="pct"/>
            <w:vMerge/>
            <w:tcBorders>
              <w:left w:val="nil"/>
              <w:right w:val="nil"/>
            </w:tcBorders>
            <w:shd w:val="clear" w:color="auto" w:fill="auto"/>
            <w:noWrap/>
            <w:vAlign w:val="bottom"/>
            <w:hideMark/>
          </w:tcPr>
          <w:p w:rsidR="00DE15F3" w:rsidRPr="00DE15F3" w:rsidRDefault="00DE15F3" w:rsidP="00DE15F3">
            <w:pPr>
              <w:spacing w:line="240" w:lineRule="auto"/>
              <w:rPr>
                <w:rFonts w:ascii="Arial CYR" w:eastAsia="Times New Roman" w:hAnsi="Arial CYR" w:cs="Arial CYR"/>
                <w:sz w:val="18"/>
                <w:szCs w:val="18"/>
                <w:lang w:eastAsia="ru-RU"/>
              </w:rPr>
            </w:pPr>
          </w:p>
        </w:tc>
      </w:tr>
      <w:tr w:rsidR="00DE15F3" w:rsidRPr="00DE15F3" w:rsidTr="00DE15F3">
        <w:trPr>
          <w:trHeight w:val="20"/>
        </w:trPr>
        <w:tc>
          <w:tcPr>
            <w:tcW w:w="32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513"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103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596" w:type="pct"/>
            <w:vMerge/>
            <w:tcBorders>
              <w:left w:val="nil"/>
              <w:right w:val="nil"/>
            </w:tcBorders>
            <w:shd w:val="clear" w:color="auto" w:fill="auto"/>
            <w:noWrap/>
            <w:vAlign w:val="bottom"/>
            <w:hideMark/>
          </w:tcPr>
          <w:p w:rsidR="00DE15F3" w:rsidRPr="00DE15F3" w:rsidRDefault="00DE15F3" w:rsidP="00DE15F3">
            <w:pPr>
              <w:spacing w:line="240" w:lineRule="auto"/>
              <w:rPr>
                <w:rFonts w:ascii="Arial CYR" w:eastAsia="Times New Roman" w:hAnsi="Arial CYR" w:cs="Arial CYR"/>
                <w:sz w:val="18"/>
                <w:szCs w:val="18"/>
                <w:lang w:eastAsia="ru-RU"/>
              </w:rPr>
            </w:pPr>
          </w:p>
        </w:tc>
      </w:tr>
      <w:tr w:rsidR="00DE15F3" w:rsidRPr="00DE15F3" w:rsidTr="00DE15F3">
        <w:trPr>
          <w:trHeight w:val="20"/>
        </w:trPr>
        <w:tc>
          <w:tcPr>
            <w:tcW w:w="32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513"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103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69"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2596" w:type="pct"/>
            <w:vMerge/>
            <w:tcBorders>
              <w:left w:val="nil"/>
              <w:bottom w:val="nil"/>
              <w:right w:val="nil"/>
            </w:tcBorders>
            <w:shd w:val="clear" w:color="auto" w:fill="auto"/>
            <w:vAlign w:val="bottom"/>
            <w:hideMark/>
          </w:tcPr>
          <w:p w:rsidR="00DE15F3" w:rsidRPr="00DE15F3" w:rsidRDefault="00DE15F3" w:rsidP="00DE15F3">
            <w:pPr>
              <w:spacing w:after="0" w:line="240" w:lineRule="auto"/>
              <w:rPr>
                <w:rFonts w:ascii="Times New Roman" w:eastAsia="Times New Roman" w:hAnsi="Times New Roman"/>
                <w:sz w:val="18"/>
                <w:szCs w:val="18"/>
                <w:lang w:eastAsia="ru-RU"/>
              </w:rPr>
            </w:pPr>
          </w:p>
        </w:tc>
      </w:tr>
      <w:tr w:rsidR="00DE15F3" w:rsidRPr="00DE15F3" w:rsidTr="00DE15F3">
        <w:trPr>
          <w:trHeight w:val="20"/>
        </w:trPr>
        <w:tc>
          <w:tcPr>
            <w:tcW w:w="32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513"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jc w:val="center"/>
              <w:rPr>
                <w:rFonts w:ascii="Arial CYR" w:eastAsia="Times New Roman" w:hAnsi="Arial CYR" w:cs="Arial CYR"/>
                <w:sz w:val="18"/>
                <w:szCs w:val="18"/>
                <w:lang w:eastAsia="ru-RU"/>
              </w:rPr>
            </w:pPr>
          </w:p>
        </w:tc>
        <w:tc>
          <w:tcPr>
            <w:tcW w:w="1032" w:type="pct"/>
            <w:tcBorders>
              <w:top w:val="nil"/>
              <w:left w:val="nil"/>
              <w:bottom w:val="nil"/>
              <w:right w:val="nil"/>
            </w:tcBorders>
            <w:shd w:val="clear" w:color="auto" w:fill="auto"/>
            <w:noWrap/>
            <w:vAlign w:val="bottom"/>
            <w:hideMark/>
          </w:tcPr>
          <w:p w:rsidR="00DE15F3" w:rsidRPr="00DE15F3" w:rsidRDefault="00DE15F3" w:rsidP="00DE15F3">
            <w:pPr>
              <w:spacing w:after="0" w:line="240" w:lineRule="auto"/>
              <w:rPr>
                <w:rFonts w:ascii="Arial CYR" w:eastAsia="Times New Roman" w:hAnsi="Arial CYR" w:cs="Arial CYR"/>
                <w:sz w:val="18"/>
                <w:szCs w:val="18"/>
                <w:lang w:eastAsia="ru-RU"/>
              </w:rPr>
            </w:pPr>
          </w:p>
        </w:tc>
        <w:tc>
          <w:tcPr>
            <w:tcW w:w="3133" w:type="pct"/>
            <w:gridSpan w:val="3"/>
            <w:tcBorders>
              <w:top w:val="nil"/>
              <w:left w:val="nil"/>
              <w:bottom w:val="nil"/>
              <w:right w:val="nil"/>
            </w:tcBorders>
            <w:shd w:val="clear" w:color="auto" w:fill="auto"/>
            <w:vAlign w:val="center"/>
            <w:hideMark/>
          </w:tcPr>
          <w:p w:rsidR="00DE15F3" w:rsidRPr="00DE15F3" w:rsidRDefault="00DE15F3" w:rsidP="00DE15F3">
            <w:pPr>
              <w:spacing w:after="0" w:line="240" w:lineRule="auto"/>
              <w:rPr>
                <w:rFonts w:ascii="Times New Roman" w:eastAsia="Times New Roman" w:hAnsi="Times New Roman"/>
                <w:color w:val="00CCFF"/>
                <w:sz w:val="18"/>
                <w:szCs w:val="18"/>
                <w:lang w:eastAsia="ru-RU"/>
              </w:rPr>
            </w:pPr>
          </w:p>
        </w:tc>
      </w:tr>
      <w:tr w:rsidR="00DE15F3" w:rsidRPr="00DE15F3" w:rsidTr="00DE15F3">
        <w:trPr>
          <w:trHeight w:val="20"/>
        </w:trPr>
        <w:tc>
          <w:tcPr>
            <w:tcW w:w="5000" w:type="pct"/>
            <w:gridSpan w:val="6"/>
            <w:tcBorders>
              <w:top w:val="nil"/>
              <w:left w:val="nil"/>
              <w:bottom w:val="nil"/>
              <w:right w:val="nil"/>
            </w:tcBorders>
            <w:shd w:val="clear" w:color="auto" w:fill="auto"/>
            <w:vAlign w:val="center"/>
            <w:hideMark/>
          </w:tcPr>
          <w:p w:rsidR="00DE15F3" w:rsidRPr="00DE15F3" w:rsidRDefault="00DE15F3" w:rsidP="00DE15F3">
            <w:pPr>
              <w:spacing w:after="0" w:line="240" w:lineRule="auto"/>
              <w:jc w:val="center"/>
              <w:rPr>
                <w:rFonts w:ascii="Times New Roman" w:eastAsia="Times New Roman" w:hAnsi="Times New Roman"/>
                <w:sz w:val="18"/>
                <w:szCs w:val="18"/>
                <w:lang w:eastAsia="ru-RU"/>
              </w:rPr>
            </w:pPr>
            <w:r w:rsidRPr="00DE15F3">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767083" w:rsidRDefault="00767083"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208"/>
        <w:gridCol w:w="1399"/>
        <w:gridCol w:w="2247"/>
        <w:gridCol w:w="786"/>
        <w:gridCol w:w="787"/>
        <w:gridCol w:w="787"/>
        <w:gridCol w:w="787"/>
        <w:gridCol w:w="787"/>
        <w:gridCol w:w="782"/>
      </w:tblGrid>
      <w:tr w:rsidR="0041579B" w:rsidRPr="0041579B" w:rsidTr="0041579B">
        <w:trPr>
          <w:trHeight w:val="20"/>
        </w:trPr>
        <w:tc>
          <w:tcPr>
            <w:tcW w:w="492" w:type="pct"/>
            <w:vMerge w:val="restart"/>
            <w:tcBorders>
              <w:top w:val="single" w:sz="4" w:space="0" w:color="auto"/>
              <w:left w:val="single" w:sz="4" w:space="0" w:color="auto"/>
              <w:bottom w:val="nil"/>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Статус</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1201" w:type="pct"/>
            <w:vMerge w:val="restart"/>
            <w:tcBorders>
              <w:top w:val="single" w:sz="4" w:space="0" w:color="auto"/>
              <w:left w:val="single" w:sz="4" w:space="0" w:color="auto"/>
              <w:bottom w:val="nil"/>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Ответственный исполнитель, соисполнители</w:t>
            </w:r>
          </w:p>
        </w:tc>
        <w:tc>
          <w:tcPr>
            <w:tcW w:w="2626" w:type="pct"/>
            <w:gridSpan w:val="6"/>
            <w:tcBorders>
              <w:top w:val="single" w:sz="4" w:space="0" w:color="auto"/>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Оценка расходов (рублей), годы</w:t>
            </w:r>
          </w:p>
        </w:tc>
      </w:tr>
      <w:tr w:rsidR="0041579B" w:rsidRPr="0041579B" w:rsidTr="0041579B">
        <w:trPr>
          <w:trHeight w:val="20"/>
        </w:trPr>
        <w:tc>
          <w:tcPr>
            <w:tcW w:w="492" w:type="pct"/>
            <w:vMerge/>
            <w:tcBorders>
              <w:top w:val="single" w:sz="4" w:space="0" w:color="auto"/>
              <w:left w:val="single" w:sz="4" w:space="0" w:color="auto"/>
              <w:bottom w:val="nil"/>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vMerge/>
            <w:tcBorders>
              <w:top w:val="single" w:sz="4" w:space="0" w:color="auto"/>
              <w:left w:val="single" w:sz="4" w:space="0" w:color="auto"/>
              <w:bottom w:val="nil"/>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438" w:type="pct"/>
            <w:tcBorders>
              <w:top w:val="nil"/>
              <w:left w:val="nil"/>
              <w:bottom w:val="single" w:sz="4" w:space="0" w:color="auto"/>
              <w:right w:val="single" w:sz="4" w:space="0" w:color="auto"/>
            </w:tcBorders>
            <w:shd w:val="clear" w:color="auto" w:fill="auto"/>
            <w:vAlign w:val="bottom"/>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2014 год</w:t>
            </w:r>
          </w:p>
        </w:tc>
        <w:tc>
          <w:tcPr>
            <w:tcW w:w="438" w:type="pct"/>
            <w:tcBorders>
              <w:top w:val="nil"/>
              <w:left w:val="nil"/>
              <w:bottom w:val="single" w:sz="4" w:space="0" w:color="auto"/>
              <w:right w:val="single" w:sz="4" w:space="0" w:color="auto"/>
            </w:tcBorders>
            <w:shd w:val="clear" w:color="auto" w:fill="auto"/>
            <w:vAlign w:val="bottom"/>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2015 год</w:t>
            </w:r>
          </w:p>
        </w:tc>
        <w:tc>
          <w:tcPr>
            <w:tcW w:w="438" w:type="pct"/>
            <w:tcBorders>
              <w:top w:val="nil"/>
              <w:left w:val="nil"/>
              <w:bottom w:val="single" w:sz="4" w:space="0" w:color="auto"/>
              <w:right w:val="single" w:sz="4" w:space="0" w:color="auto"/>
            </w:tcBorders>
            <w:shd w:val="clear" w:color="auto" w:fill="auto"/>
            <w:vAlign w:val="bottom"/>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2016 год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2017 год</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2018 год</w:t>
            </w:r>
          </w:p>
        </w:tc>
        <w:tc>
          <w:tcPr>
            <w:tcW w:w="438" w:type="pct"/>
            <w:tcBorders>
              <w:top w:val="nil"/>
              <w:left w:val="nil"/>
              <w:bottom w:val="nil"/>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итого на период </w:t>
            </w:r>
          </w:p>
        </w:tc>
      </w:tr>
      <w:tr w:rsidR="0041579B" w:rsidRPr="0041579B" w:rsidTr="0041579B">
        <w:trPr>
          <w:trHeight w:val="20"/>
        </w:trPr>
        <w:tc>
          <w:tcPr>
            <w:tcW w:w="492" w:type="pct"/>
            <w:tcBorders>
              <w:top w:val="nil"/>
              <w:left w:val="single" w:sz="4" w:space="0" w:color="auto"/>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w:t>
            </w:r>
          </w:p>
        </w:tc>
        <w:tc>
          <w:tcPr>
            <w:tcW w:w="682"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w:t>
            </w: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w:t>
            </w:r>
          </w:p>
        </w:tc>
        <w:tc>
          <w:tcPr>
            <w:tcW w:w="438"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4</w:t>
            </w:r>
          </w:p>
        </w:tc>
        <w:tc>
          <w:tcPr>
            <w:tcW w:w="438"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w:t>
            </w:r>
          </w:p>
        </w:tc>
        <w:tc>
          <w:tcPr>
            <w:tcW w:w="438"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w:t>
            </w:r>
          </w:p>
        </w:tc>
        <w:tc>
          <w:tcPr>
            <w:tcW w:w="438"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7</w:t>
            </w:r>
          </w:p>
        </w:tc>
        <w:tc>
          <w:tcPr>
            <w:tcW w:w="438"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w:t>
            </w:r>
          </w:p>
        </w:tc>
        <w:tc>
          <w:tcPr>
            <w:tcW w:w="438"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9</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lastRenderedPageBreak/>
              <w:t>Муниципальная программа</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278 890 459,97</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315 681 124,02</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317 794 034,66</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184 868 900,00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185 518 900,00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1 282 753 418,65</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федеральный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170 841 596,46</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192 325 465,45</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197 816 800,00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900 617 461,91</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48 015 863,51</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63 355 658,57</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59 977 234,66</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15 052 100,00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15 702 100,00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202 102 956,74</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180 000 000,00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бюджеты муниципальных   образований</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33 000,00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33 000,00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1</w:t>
            </w:r>
          </w:p>
        </w:tc>
        <w:tc>
          <w:tcPr>
            <w:tcW w:w="682" w:type="pct"/>
            <w:vMerge w:val="restart"/>
            <w:tcBorders>
              <w:top w:val="nil"/>
              <w:left w:val="single" w:sz="4" w:space="0" w:color="auto"/>
              <w:bottom w:val="single" w:sz="4" w:space="0" w:color="000000"/>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                                                                                                                                                         "Развитие и модернизация объектов коммунальной инфраструктуры" на 2014-2018 годы</w:t>
            </w:r>
          </w:p>
        </w:tc>
        <w:tc>
          <w:tcPr>
            <w:tcW w:w="1201"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МКУ "Муниципальная служба Заказчика"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17 433 949,00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12 701 478,28</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30 285 427,28</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14 800 000,00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11 384 948,45</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26 184 948,45</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2 633 949,00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1 316 529,83</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4 100 478,83</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000000"/>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2</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 на 2014-2018 годы</w:t>
            </w: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администрация Богучанского района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159 949 200,00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178 948 017,00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848 347 617,00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149 949 200,00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178 948 017,00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169 816 800,00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838 347 617,00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10 000 000,00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3</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"Организация проведения капитального ремонта общего имущества в многоквартирных домах, расположенных на территории Богучанского района" на 2014-2018 годы</w:t>
            </w:r>
          </w:p>
        </w:tc>
        <w:tc>
          <w:tcPr>
            <w:tcW w:w="1201"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УМС Богучанского района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8 300,00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99 290,34</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110 000,00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52 100,00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52 100,00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321 790,34</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8 300,00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99 290,34</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110 000,00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52 100,00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52 100,00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321 790,34</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4</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"Энергосбережение и повышение энергетической эффективности </w:t>
            </w:r>
            <w:proofErr w:type="gramStart"/>
            <w:r w:rsidRPr="0041579B">
              <w:rPr>
                <w:rFonts w:ascii="Times New Roman" w:eastAsia="Times New Roman" w:hAnsi="Times New Roman"/>
                <w:sz w:val="14"/>
                <w:szCs w:val="14"/>
                <w:lang w:eastAsia="ru-RU"/>
              </w:rPr>
              <w:t>в</w:t>
            </w:r>
            <w:proofErr w:type="gramEnd"/>
            <w:r w:rsidRPr="0041579B">
              <w:rPr>
                <w:rFonts w:ascii="Times New Roman" w:eastAsia="Times New Roman" w:hAnsi="Times New Roman"/>
                <w:sz w:val="14"/>
                <w:szCs w:val="14"/>
                <w:lang w:eastAsia="ru-RU"/>
              </w:rPr>
              <w:t xml:space="preserve"> </w:t>
            </w:r>
            <w:proofErr w:type="gramStart"/>
            <w:r w:rsidRPr="0041579B">
              <w:rPr>
                <w:rFonts w:ascii="Times New Roman" w:eastAsia="Times New Roman" w:hAnsi="Times New Roman"/>
                <w:sz w:val="14"/>
                <w:szCs w:val="14"/>
                <w:lang w:eastAsia="ru-RU"/>
              </w:rPr>
              <w:t>на</w:t>
            </w:r>
            <w:proofErr w:type="gramEnd"/>
            <w:r w:rsidRPr="0041579B">
              <w:rPr>
                <w:rFonts w:ascii="Times New Roman" w:eastAsia="Times New Roman" w:hAnsi="Times New Roman"/>
                <w:sz w:val="14"/>
                <w:szCs w:val="14"/>
                <w:lang w:eastAsia="ru-RU"/>
              </w:rPr>
              <w:t xml:space="preserve"> территории Богучанского района" на 2014-2018 годы</w:t>
            </w:r>
          </w:p>
        </w:tc>
        <w:tc>
          <w:tcPr>
            <w:tcW w:w="1201"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Управление образования администрации Богучанского района;  МКУ "Управление культуры Богучанского района";</w:t>
            </w:r>
            <w:r w:rsidRPr="0041579B">
              <w:rPr>
                <w:rFonts w:ascii="Times New Roman" w:eastAsia="Times New Roman" w:hAnsi="Times New Roman"/>
                <w:sz w:val="14"/>
                <w:szCs w:val="14"/>
                <w:lang w:eastAsia="ru-RU"/>
              </w:rPr>
              <w:br/>
              <w:t>МКУ "Муниципальная служба Заказчика"; финансовое управление администрации Богучанского района; администрация Богучанского района, администрация Богучанского сельсовета, администрация Таежнинского сельсовета.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8 228 087,14</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2 600 000,00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11 428 087,14</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6 092 396,46</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6 092 396,46</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2 102 690,68</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2 600 000,00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5 302 690,68</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33 000,00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33 000,00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5</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w:t>
            </w:r>
            <w:r w:rsidRPr="0041579B">
              <w:rPr>
                <w:rFonts w:ascii="Times New Roman" w:eastAsia="Times New Roman" w:hAnsi="Times New Roman"/>
                <w:sz w:val="14"/>
                <w:szCs w:val="14"/>
                <w:lang w:eastAsia="ru-RU"/>
              </w:rPr>
              <w:lastRenderedPageBreak/>
              <w:t>образования Богучанский район" на 2014-2018 годы</w:t>
            </w:r>
          </w:p>
        </w:tc>
        <w:tc>
          <w:tcPr>
            <w:tcW w:w="1201"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lastRenderedPageBreak/>
              <w:t>МКУ "Муниципальная служба Заказчика"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31 170 833,83</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57 545 338,40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86 867 234,66</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205 583 406,89</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1 992 500,00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28 000 000,00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29 992 500,00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31 170 833,83</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55 552 838,40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58 867 234,66</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15 000 000,00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175 590 906,89</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6</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"Обращение с отходами на территории Богучанского района" на 2014-2018 годы</w:t>
            </w:r>
          </w:p>
        </w:tc>
        <w:tc>
          <w:tcPr>
            <w:tcW w:w="1201"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МКУ "Муниципальная служба Заказчика";</w:t>
            </w:r>
            <w:r w:rsidRPr="0041579B">
              <w:rPr>
                <w:rFonts w:ascii="Times New Roman" w:eastAsia="Times New Roman" w:hAnsi="Times New Roman"/>
                <w:sz w:val="14"/>
                <w:szCs w:val="14"/>
                <w:lang w:eastAsia="ru-RU"/>
              </w:rPr>
              <w:br/>
              <w:t>УМС Богучанского района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60 000 090,00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60 800 000,00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60 400 000,00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181 700 090,00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90,00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800 000,00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400 000,00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1 700 090,00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60 000 000,00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180 000 000,00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Подпрограмма 7</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"&lt;Чистая вода&gt; на территории муниципального образования Богучанский район" на 2014-2018 годы</w:t>
            </w:r>
          </w:p>
        </w:tc>
        <w:tc>
          <w:tcPr>
            <w:tcW w:w="1201"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Финансовое управление администрации Богучанского района; МКУ "Муниципальная служба Заказчика".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Всего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2 100 000,00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2 987 000,00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5 087 000,00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 том числе: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center"/>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федеральный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краевой бюджет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районный бюджет</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2 100 000,00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2 987 000,00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5 087 000,00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внебюджетные  источники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 xml:space="preserve">бюджеты муниципальных   образований </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r w:rsidR="0041579B" w:rsidRPr="0041579B" w:rsidTr="0041579B">
        <w:trPr>
          <w:trHeight w:val="20"/>
        </w:trPr>
        <w:tc>
          <w:tcPr>
            <w:tcW w:w="49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682" w:type="pct"/>
            <w:vMerge/>
            <w:tcBorders>
              <w:top w:val="nil"/>
              <w:left w:val="single" w:sz="4" w:space="0" w:color="auto"/>
              <w:bottom w:val="single" w:sz="4" w:space="0" w:color="auto"/>
              <w:right w:val="single" w:sz="4" w:space="0" w:color="auto"/>
            </w:tcBorders>
            <w:vAlign w:val="center"/>
            <w:hideMark/>
          </w:tcPr>
          <w:p w:rsidR="0041579B" w:rsidRPr="0041579B" w:rsidRDefault="0041579B" w:rsidP="0041579B">
            <w:pPr>
              <w:spacing w:after="0" w:line="240" w:lineRule="auto"/>
              <w:rPr>
                <w:rFonts w:ascii="Times New Roman" w:eastAsia="Times New Roman" w:hAnsi="Times New Roman"/>
                <w:sz w:val="14"/>
                <w:szCs w:val="14"/>
                <w:lang w:eastAsia="ru-RU"/>
              </w:rPr>
            </w:pPr>
          </w:p>
        </w:tc>
        <w:tc>
          <w:tcPr>
            <w:tcW w:w="1201" w:type="pct"/>
            <w:tcBorders>
              <w:top w:val="nil"/>
              <w:left w:val="nil"/>
              <w:bottom w:val="single" w:sz="4" w:space="0" w:color="auto"/>
              <w:right w:val="single" w:sz="4" w:space="0" w:color="auto"/>
            </w:tcBorders>
            <w:shd w:val="clear" w:color="auto" w:fill="auto"/>
            <w:hideMark/>
          </w:tcPr>
          <w:p w:rsidR="0041579B" w:rsidRPr="0041579B" w:rsidRDefault="0041579B" w:rsidP="0041579B">
            <w:pPr>
              <w:spacing w:after="0" w:line="240" w:lineRule="auto"/>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юридические лица</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c>
          <w:tcPr>
            <w:tcW w:w="438" w:type="pct"/>
            <w:tcBorders>
              <w:top w:val="nil"/>
              <w:left w:val="nil"/>
              <w:bottom w:val="single" w:sz="4" w:space="0" w:color="auto"/>
              <w:right w:val="single" w:sz="4" w:space="0" w:color="auto"/>
            </w:tcBorders>
            <w:shd w:val="clear" w:color="auto" w:fill="auto"/>
            <w:vAlign w:val="center"/>
            <w:hideMark/>
          </w:tcPr>
          <w:p w:rsidR="0041579B" w:rsidRPr="0041579B" w:rsidRDefault="0041579B" w:rsidP="0041579B">
            <w:pPr>
              <w:spacing w:after="0" w:line="240" w:lineRule="auto"/>
              <w:jc w:val="right"/>
              <w:rPr>
                <w:rFonts w:ascii="Times New Roman" w:eastAsia="Times New Roman" w:hAnsi="Times New Roman"/>
                <w:sz w:val="14"/>
                <w:szCs w:val="14"/>
                <w:lang w:eastAsia="ru-RU"/>
              </w:rPr>
            </w:pPr>
            <w:r w:rsidRPr="0041579B">
              <w:rPr>
                <w:rFonts w:ascii="Times New Roman" w:eastAsia="Times New Roman" w:hAnsi="Times New Roman"/>
                <w:sz w:val="14"/>
                <w:szCs w:val="14"/>
                <w:lang w:eastAsia="ru-RU"/>
              </w:rPr>
              <w:t>0,00</w:t>
            </w:r>
          </w:p>
        </w:tc>
      </w:tr>
    </w:tbl>
    <w:p w:rsidR="0041579B" w:rsidRDefault="0041579B"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769"/>
        <w:gridCol w:w="517"/>
        <w:gridCol w:w="223"/>
        <w:gridCol w:w="222"/>
        <w:gridCol w:w="222"/>
        <w:gridCol w:w="222"/>
        <w:gridCol w:w="222"/>
        <w:gridCol w:w="377"/>
        <w:gridCol w:w="413"/>
        <w:gridCol w:w="413"/>
        <w:gridCol w:w="413"/>
        <w:gridCol w:w="1497"/>
        <w:gridCol w:w="3060"/>
      </w:tblGrid>
      <w:tr w:rsidR="0041579B" w:rsidRPr="0041579B" w:rsidTr="0041579B">
        <w:trPr>
          <w:trHeight w:val="20"/>
        </w:trPr>
        <w:tc>
          <w:tcPr>
            <w:tcW w:w="5000" w:type="pct"/>
            <w:gridSpan w:val="13"/>
            <w:shd w:val="clear" w:color="auto" w:fill="auto"/>
            <w:noWrap/>
            <w:vAlign w:val="bottom"/>
            <w:hideMark/>
          </w:tcPr>
          <w:p w:rsidR="0041579B" w:rsidRPr="0041579B" w:rsidRDefault="0041579B" w:rsidP="0041579B">
            <w:pPr>
              <w:spacing w:after="0" w:line="240" w:lineRule="auto"/>
              <w:jc w:val="right"/>
              <w:rPr>
                <w:rFonts w:ascii="Times New Roman" w:eastAsia="Times New Roman" w:hAnsi="Times New Roman"/>
                <w:sz w:val="18"/>
                <w:szCs w:val="18"/>
                <w:lang w:eastAsia="ru-RU"/>
              </w:rPr>
            </w:pPr>
            <w:r w:rsidRPr="0041579B">
              <w:rPr>
                <w:rFonts w:ascii="Times New Roman" w:eastAsia="Times New Roman" w:hAnsi="Times New Roman"/>
                <w:sz w:val="18"/>
                <w:szCs w:val="18"/>
                <w:lang w:eastAsia="ru-RU"/>
              </w:rPr>
              <w:t>Приложение №3</w:t>
            </w:r>
          </w:p>
          <w:p w:rsidR="0041579B" w:rsidRPr="0041579B" w:rsidRDefault="0041579B" w:rsidP="0041579B">
            <w:pPr>
              <w:spacing w:after="0" w:line="240" w:lineRule="auto"/>
              <w:jc w:val="right"/>
              <w:rPr>
                <w:rFonts w:ascii="Times New Roman" w:eastAsia="Times New Roman" w:hAnsi="Times New Roman"/>
                <w:sz w:val="18"/>
                <w:szCs w:val="18"/>
                <w:lang w:eastAsia="ru-RU"/>
              </w:rPr>
            </w:pPr>
            <w:r w:rsidRPr="0041579B">
              <w:rPr>
                <w:rFonts w:ascii="Times New Roman" w:eastAsia="Times New Roman" w:hAnsi="Times New Roman"/>
                <w:sz w:val="18"/>
                <w:szCs w:val="18"/>
                <w:lang w:eastAsia="ru-RU"/>
              </w:rPr>
              <w:t>к постановлению администрации Богучанского района</w:t>
            </w:r>
          </w:p>
          <w:p w:rsidR="0041579B" w:rsidRDefault="0041579B" w:rsidP="0041579B">
            <w:pPr>
              <w:spacing w:after="0" w:line="240" w:lineRule="auto"/>
              <w:jc w:val="right"/>
              <w:rPr>
                <w:rFonts w:ascii="Times New Roman" w:eastAsia="Times New Roman" w:hAnsi="Times New Roman"/>
                <w:sz w:val="18"/>
                <w:szCs w:val="18"/>
                <w:lang w:eastAsia="ru-RU"/>
              </w:rPr>
            </w:pPr>
            <w:r w:rsidRPr="0041579B">
              <w:rPr>
                <w:rFonts w:ascii="Times New Roman" w:eastAsia="Times New Roman" w:hAnsi="Times New Roman"/>
                <w:sz w:val="18"/>
                <w:szCs w:val="18"/>
                <w:lang w:eastAsia="ru-RU"/>
              </w:rPr>
              <w:t>от 08.07. 2016 №509-п</w:t>
            </w:r>
          </w:p>
          <w:p w:rsidR="0041579B" w:rsidRPr="0041579B" w:rsidRDefault="0041579B" w:rsidP="0041579B">
            <w:pPr>
              <w:spacing w:after="0" w:line="240" w:lineRule="auto"/>
              <w:jc w:val="right"/>
              <w:rPr>
                <w:rFonts w:ascii="Times New Roman" w:eastAsia="Times New Roman" w:hAnsi="Times New Roman"/>
                <w:sz w:val="18"/>
                <w:szCs w:val="18"/>
                <w:lang w:eastAsia="ru-RU"/>
              </w:rPr>
            </w:pPr>
          </w:p>
          <w:p w:rsidR="0041579B" w:rsidRDefault="0041579B" w:rsidP="0041579B">
            <w:pPr>
              <w:spacing w:after="0" w:line="240" w:lineRule="auto"/>
              <w:jc w:val="right"/>
              <w:rPr>
                <w:rFonts w:ascii="Times New Roman" w:eastAsia="Times New Roman" w:hAnsi="Times New Roman"/>
                <w:color w:val="000000"/>
                <w:sz w:val="18"/>
                <w:szCs w:val="18"/>
                <w:lang w:eastAsia="ru-RU"/>
              </w:rPr>
            </w:pPr>
            <w:r w:rsidRPr="0041579B">
              <w:rPr>
                <w:rFonts w:ascii="Times New Roman" w:eastAsia="Times New Roman" w:hAnsi="Times New Roman"/>
                <w:color w:val="000000"/>
                <w:sz w:val="18"/>
                <w:szCs w:val="18"/>
                <w:lang w:eastAsia="ru-RU"/>
              </w:rPr>
              <w:t>Приложение № 2</w:t>
            </w:r>
            <w:r w:rsidRPr="0041579B">
              <w:rPr>
                <w:rFonts w:ascii="Times New Roman" w:eastAsia="Times New Roman" w:hAnsi="Times New Roman"/>
                <w:color w:val="000000"/>
                <w:sz w:val="18"/>
                <w:szCs w:val="18"/>
                <w:lang w:eastAsia="ru-RU"/>
              </w:rPr>
              <w:br/>
              <w:t>к подпрограмме "Создание условий</w:t>
            </w:r>
          </w:p>
          <w:p w:rsidR="0041579B" w:rsidRDefault="0041579B" w:rsidP="0041579B">
            <w:pPr>
              <w:spacing w:after="0" w:line="240" w:lineRule="auto"/>
              <w:jc w:val="right"/>
              <w:rPr>
                <w:rFonts w:ascii="Times New Roman" w:eastAsia="Times New Roman" w:hAnsi="Times New Roman"/>
                <w:color w:val="000000"/>
                <w:sz w:val="18"/>
                <w:szCs w:val="18"/>
                <w:lang w:eastAsia="ru-RU"/>
              </w:rPr>
            </w:pPr>
            <w:r w:rsidRPr="0041579B">
              <w:rPr>
                <w:rFonts w:ascii="Times New Roman" w:eastAsia="Times New Roman" w:hAnsi="Times New Roman"/>
                <w:color w:val="000000"/>
                <w:sz w:val="18"/>
                <w:szCs w:val="18"/>
                <w:lang w:eastAsia="ru-RU"/>
              </w:rPr>
              <w:t xml:space="preserve"> для безубыточной деятельности</w:t>
            </w:r>
          </w:p>
          <w:p w:rsidR="0041579B" w:rsidRDefault="0041579B" w:rsidP="0041579B">
            <w:pPr>
              <w:spacing w:after="0" w:line="240" w:lineRule="auto"/>
              <w:jc w:val="right"/>
              <w:rPr>
                <w:rFonts w:ascii="Times New Roman" w:eastAsia="Times New Roman" w:hAnsi="Times New Roman"/>
                <w:color w:val="000000"/>
                <w:sz w:val="18"/>
                <w:szCs w:val="18"/>
                <w:lang w:eastAsia="ru-RU"/>
              </w:rPr>
            </w:pPr>
            <w:r w:rsidRPr="0041579B">
              <w:rPr>
                <w:rFonts w:ascii="Times New Roman" w:eastAsia="Times New Roman" w:hAnsi="Times New Roman"/>
                <w:color w:val="000000"/>
                <w:sz w:val="18"/>
                <w:szCs w:val="18"/>
                <w:lang w:eastAsia="ru-RU"/>
              </w:rPr>
              <w:t xml:space="preserve"> организаций жилищно-коммунального комплекса</w:t>
            </w:r>
            <w:r>
              <w:rPr>
                <w:rFonts w:ascii="Times New Roman" w:eastAsia="Times New Roman" w:hAnsi="Times New Roman"/>
                <w:color w:val="000000"/>
                <w:sz w:val="18"/>
                <w:szCs w:val="18"/>
                <w:lang w:eastAsia="ru-RU"/>
              </w:rPr>
              <w:t xml:space="preserve"> </w:t>
            </w:r>
          </w:p>
          <w:p w:rsidR="0041579B" w:rsidRPr="0041579B" w:rsidRDefault="0041579B" w:rsidP="0041579B">
            <w:pPr>
              <w:spacing w:after="0" w:line="240" w:lineRule="auto"/>
              <w:jc w:val="right"/>
              <w:rPr>
                <w:rFonts w:ascii="Times New Roman" w:eastAsia="Times New Roman" w:hAnsi="Times New Roman"/>
                <w:color w:val="000000"/>
                <w:sz w:val="18"/>
                <w:szCs w:val="18"/>
                <w:lang w:eastAsia="ru-RU"/>
              </w:rPr>
            </w:pPr>
            <w:r w:rsidRPr="0041579B">
              <w:rPr>
                <w:rFonts w:ascii="Times New Roman" w:eastAsia="Times New Roman" w:hAnsi="Times New Roman"/>
                <w:color w:val="000000"/>
                <w:sz w:val="18"/>
                <w:szCs w:val="18"/>
                <w:lang w:eastAsia="ru-RU"/>
              </w:rPr>
              <w:t>Богучанского района" на 2014-2018годы</w:t>
            </w:r>
          </w:p>
        </w:tc>
      </w:tr>
      <w:tr w:rsidR="0041579B" w:rsidRPr="0041579B" w:rsidTr="0041579B">
        <w:trPr>
          <w:trHeight w:val="20"/>
        </w:trPr>
        <w:tc>
          <w:tcPr>
            <w:tcW w:w="924"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270"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116"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116"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116"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116"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116"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197"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216" w:type="pct"/>
            <w:shd w:val="clear" w:color="auto" w:fill="auto"/>
            <w:noWrap/>
            <w:vAlign w:val="bottom"/>
            <w:hideMark/>
          </w:tcPr>
          <w:p w:rsidR="0041579B" w:rsidRPr="0041579B" w:rsidRDefault="0041579B" w:rsidP="0041579B">
            <w:pPr>
              <w:spacing w:after="0" w:line="240" w:lineRule="auto"/>
              <w:rPr>
                <w:rFonts w:ascii="Arial CYR" w:eastAsia="Times New Roman" w:hAnsi="Arial CYR" w:cs="Arial CYR"/>
                <w:sz w:val="18"/>
                <w:szCs w:val="18"/>
                <w:lang w:eastAsia="ru-RU"/>
              </w:rPr>
            </w:pPr>
          </w:p>
        </w:tc>
        <w:tc>
          <w:tcPr>
            <w:tcW w:w="216" w:type="pct"/>
            <w:shd w:val="clear" w:color="auto" w:fill="auto"/>
            <w:vAlign w:val="center"/>
            <w:hideMark/>
          </w:tcPr>
          <w:p w:rsidR="0041579B" w:rsidRPr="0041579B" w:rsidRDefault="0041579B" w:rsidP="0041579B">
            <w:pPr>
              <w:spacing w:after="0" w:line="240" w:lineRule="auto"/>
              <w:rPr>
                <w:rFonts w:ascii="Times New Roman" w:eastAsia="Times New Roman" w:hAnsi="Times New Roman"/>
                <w:color w:val="000000"/>
                <w:sz w:val="18"/>
                <w:szCs w:val="18"/>
                <w:lang w:eastAsia="ru-RU"/>
              </w:rPr>
            </w:pPr>
          </w:p>
        </w:tc>
        <w:tc>
          <w:tcPr>
            <w:tcW w:w="216" w:type="pct"/>
            <w:shd w:val="clear" w:color="auto" w:fill="auto"/>
            <w:vAlign w:val="center"/>
            <w:hideMark/>
          </w:tcPr>
          <w:p w:rsidR="0041579B" w:rsidRPr="0041579B" w:rsidRDefault="0041579B" w:rsidP="0041579B">
            <w:pPr>
              <w:spacing w:after="0" w:line="240" w:lineRule="auto"/>
              <w:rPr>
                <w:rFonts w:ascii="Times New Roman" w:eastAsia="Times New Roman" w:hAnsi="Times New Roman"/>
                <w:color w:val="000000"/>
                <w:sz w:val="18"/>
                <w:szCs w:val="18"/>
                <w:lang w:eastAsia="ru-RU"/>
              </w:rPr>
            </w:pPr>
          </w:p>
        </w:tc>
        <w:tc>
          <w:tcPr>
            <w:tcW w:w="782" w:type="pct"/>
            <w:shd w:val="clear" w:color="auto" w:fill="auto"/>
            <w:vAlign w:val="center"/>
            <w:hideMark/>
          </w:tcPr>
          <w:p w:rsidR="0041579B" w:rsidRPr="0041579B" w:rsidRDefault="0041579B" w:rsidP="0041579B">
            <w:pPr>
              <w:spacing w:after="0" w:line="240" w:lineRule="auto"/>
              <w:rPr>
                <w:rFonts w:ascii="Times New Roman" w:eastAsia="Times New Roman" w:hAnsi="Times New Roman"/>
                <w:color w:val="0000FF"/>
                <w:sz w:val="18"/>
                <w:szCs w:val="18"/>
                <w:lang w:eastAsia="ru-RU"/>
              </w:rPr>
            </w:pPr>
          </w:p>
        </w:tc>
        <w:tc>
          <w:tcPr>
            <w:tcW w:w="1600" w:type="pct"/>
            <w:shd w:val="clear" w:color="auto" w:fill="auto"/>
            <w:vAlign w:val="center"/>
            <w:hideMark/>
          </w:tcPr>
          <w:p w:rsidR="0041579B" w:rsidRPr="0041579B" w:rsidRDefault="0041579B" w:rsidP="0041579B">
            <w:pPr>
              <w:spacing w:after="0" w:line="240" w:lineRule="auto"/>
              <w:rPr>
                <w:rFonts w:ascii="Times New Roman" w:eastAsia="Times New Roman" w:hAnsi="Times New Roman"/>
                <w:color w:val="0000FF"/>
                <w:sz w:val="18"/>
                <w:szCs w:val="18"/>
                <w:lang w:eastAsia="ru-RU"/>
              </w:rPr>
            </w:pPr>
          </w:p>
        </w:tc>
      </w:tr>
      <w:tr w:rsidR="0041579B" w:rsidRPr="0041579B" w:rsidTr="0041579B">
        <w:trPr>
          <w:trHeight w:val="20"/>
        </w:trPr>
        <w:tc>
          <w:tcPr>
            <w:tcW w:w="5000" w:type="pct"/>
            <w:gridSpan w:val="13"/>
            <w:shd w:val="clear" w:color="auto" w:fill="auto"/>
            <w:vAlign w:val="center"/>
            <w:hideMark/>
          </w:tcPr>
          <w:p w:rsidR="0041579B" w:rsidRDefault="0041579B" w:rsidP="0041579B">
            <w:pPr>
              <w:spacing w:after="0" w:line="240" w:lineRule="auto"/>
              <w:jc w:val="center"/>
              <w:rPr>
                <w:rFonts w:ascii="Times New Roman" w:eastAsia="Times New Roman" w:hAnsi="Times New Roman"/>
                <w:sz w:val="18"/>
                <w:szCs w:val="18"/>
                <w:lang w:eastAsia="ru-RU"/>
              </w:rPr>
            </w:pPr>
          </w:p>
          <w:p w:rsidR="0041579B" w:rsidRPr="0041579B" w:rsidRDefault="0041579B" w:rsidP="0041579B">
            <w:pPr>
              <w:spacing w:after="0" w:line="240" w:lineRule="auto"/>
              <w:jc w:val="center"/>
              <w:rPr>
                <w:rFonts w:ascii="Times New Roman" w:eastAsia="Times New Roman" w:hAnsi="Times New Roman"/>
                <w:sz w:val="18"/>
                <w:szCs w:val="18"/>
                <w:lang w:eastAsia="ru-RU"/>
              </w:rPr>
            </w:pPr>
            <w:r w:rsidRPr="0041579B">
              <w:rPr>
                <w:rFonts w:ascii="Times New Roman" w:eastAsia="Times New Roman" w:hAnsi="Times New Roman"/>
                <w:sz w:val="20"/>
                <w:szCs w:val="18"/>
                <w:lang w:eastAsia="ru-RU"/>
              </w:rPr>
              <w:t xml:space="preserve">Перечень мероприятий подпрограммы </w:t>
            </w:r>
          </w:p>
        </w:tc>
      </w:tr>
    </w:tbl>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009"/>
        <w:gridCol w:w="831"/>
        <w:gridCol w:w="439"/>
        <w:gridCol w:w="421"/>
        <w:gridCol w:w="686"/>
        <w:gridCol w:w="357"/>
        <w:gridCol w:w="803"/>
        <w:gridCol w:w="803"/>
        <w:gridCol w:w="803"/>
        <w:gridCol w:w="803"/>
        <w:gridCol w:w="803"/>
        <w:gridCol w:w="803"/>
        <w:gridCol w:w="1009"/>
      </w:tblGrid>
      <w:tr w:rsidR="00505E82" w:rsidRPr="00505E82" w:rsidTr="00505E82">
        <w:trPr>
          <w:trHeight w:val="20"/>
        </w:trPr>
        <w:tc>
          <w:tcPr>
            <w:tcW w:w="1041" w:type="pct"/>
            <w:vMerge w:val="restart"/>
            <w:tcBorders>
              <w:top w:val="single" w:sz="4" w:space="0" w:color="auto"/>
              <w:left w:val="single" w:sz="4" w:space="0" w:color="auto"/>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Наименование  программы, подпрограммы</w:t>
            </w:r>
          </w:p>
        </w:tc>
        <w:tc>
          <w:tcPr>
            <w:tcW w:w="388" w:type="pct"/>
            <w:vMerge w:val="restart"/>
            <w:tcBorders>
              <w:top w:val="single" w:sz="4" w:space="0" w:color="auto"/>
              <w:left w:val="single" w:sz="4" w:space="0" w:color="auto"/>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 xml:space="preserve">ГРБС </w:t>
            </w:r>
          </w:p>
        </w:tc>
        <w:tc>
          <w:tcPr>
            <w:tcW w:w="81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Код бюджетной классификации</w:t>
            </w:r>
          </w:p>
        </w:tc>
        <w:tc>
          <w:tcPr>
            <w:tcW w:w="2011" w:type="pct"/>
            <w:gridSpan w:val="6"/>
            <w:tcBorders>
              <w:top w:val="single" w:sz="4" w:space="0" w:color="auto"/>
              <w:left w:val="nil"/>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Расходы</w:t>
            </w:r>
          </w:p>
        </w:tc>
        <w:tc>
          <w:tcPr>
            <w:tcW w:w="741" w:type="pct"/>
            <w:vMerge w:val="restart"/>
            <w:tcBorders>
              <w:top w:val="single" w:sz="4" w:space="0" w:color="auto"/>
              <w:left w:val="single" w:sz="4" w:space="0" w:color="auto"/>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505E82" w:rsidRPr="00505E82" w:rsidTr="00505E82">
        <w:trPr>
          <w:trHeight w:val="20"/>
        </w:trPr>
        <w:tc>
          <w:tcPr>
            <w:tcW w:w="1041" w:type="pct"/>
            <w:vMerge/>
            <w:tcBorders>
              <w:top w:val="single" w:sz="4" w:space="0" w:color="auto"/>
              <w:left w:val="single" w:sz="4" w:space="0" w:color="auto"/>
              <w:bottom w:val="nil"/>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388" w:type="pct"/>
            <w:vMerge/>
            <w:tcBorders>
              <w:top w:val="single" w:sz="4" w:space="0" w:color="auto"/>
              <w:left w:val="single" w:sz="4" w:space="0" w:color="auto"/>
              <w:bottom w:val="nil"/>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819" w:type="pct"/>
            <w:gridSpan w:val="4"/>
            <w:vMerge/>
            <w:tcBorders>
              <w:top w:val="single" w:sz="4" w:space="0" w:color="auto"/>
              <w:left w:val="single" w:sz="4" w:space="0" w:color="auto"/>
              <w:bottom w:val="single" w:sz="4" w:space="0" w:color="auto"/>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2011" w:type="pct"/>
            <w:gridSpan w:val="6"/>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(рублей), годы</w:t>
            </w:r>
          </w:p>
        </w:tc>
        <w:tc>
          <w:tcPr>
            <w:tcW w:w="741" w:type="pct"/>
            <w:vMerge/>
            <w:tcBorders>
              <w:top w:val="single" w:sz="4" w:space="0" w:color="auto"/>
              <w:left w:val="single" w:sz="4" w:space="0" w:color="auto"/>
              <w:bottom w:val="nil"/>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tcBorders>
              <w:top w:val="single" w:sz="4" w:space="0" w:color="auto"/>
              <w:left w:val="single" w:sz="4" w:space="0" w:color="auto"/>
              <w:bottom w:val="nil"/>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388" w:type="pct"/>
            <w:vMerge/>
            <w:tcBorders>
              <w:top w:val="single" w:sz="4" w:space="0" w:color="auto"/>
              <w:left w:val="single" w:sz="4" w:space="0" w:color="auto"/>
              <w:bottom w:val="nil"/>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ГРБС</w:t>
            </w:r>
          </w:p>
        </w:tc>
        <w:tc>
          <w:tcPr>
            <w:tcW w:w="173" w:type="pct"/>
            <w:tcBorders>
              <w:top w:val="nil"/>
              <w:left w:val="nil"/>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РзПр</w:t>
            </w:r>
          </w:p>
        </w:tc>
        <w:tc>
          <w:tcPr>
            <w:tcW w:w="300" w:type="pct"/>
            <w:tcBorders>
              <w:top w:val="nil"/>
              <w:left w:val="nil"/>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ЦСР</w:t>
            </w:r>
          </w:p>
        </w:tc>
        <w:tc>
          <w:tcPr>
            <w:tcW w:w="173" w:type="pct"/>
            <w:tcBorders>
              <w:top w:val="nil"/>
              <w:left w:val="nil"/>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ВР</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2014 год</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2015 год</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2016 год</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2017 год</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2018 год</w:t>
            </w:r>
          </w:p>
        </w:tc>
        <w:tc>
          <w:tcPr>
            <w:tcW w:w="335" w:type="pct"/>
            <w:tcBorders>
              <w:top w:val="nil"/>
              <w:left w:val="nil"/>
              <w:bottom w:val="nil"/>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 xml:space="preserve">Итого на период </w:t>
            </w:r>
          </w:p>
        </w:tc>
        <w:tc>
          <w:tcPr>
            <w:tcW w:w="741" w:type="pct"/>
            <w:vMerge/>
            <w:tcBorders>
              <w:top w:val="single" w:sz="4" w:space="0" w:color="auto"/>
              <w:left w:val="single" w:sz="4" w:space="0" w:color="auto"/>
              <w:bottom w:val="nil"/>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 xml:space="preserve">Муниципальная программа Богучанского района "Реформирование и модернизация жилищно-коммунального хозяйства и повышение энергетической эффективности" </w:t>
            </w:r>
          </w:p>
        </w:tc>
      </w:tr>
      <w:tr w:rsidR="00505E82" w:rsidRPr="00505E82" w:rsidTr="00505E82">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 на 2014-2018 годы</w:t>
            </w:r>
          </w:p>
        </w:tc>
      </w:tr>
      <w:tr w:rsidR="00505E82" w:rsidRPr="00505E82" w:rsidTr="00505E82">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505E82" w:rsidRPr="00505E82" w:rsidTr="00505E82">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505E82" w:rsidRPr="00505E82" w:rsidTr="00505E82">
        <w:trPr>
          <w:trHeight w:val="20"/>
        </w:trPr>
        <w:tc>
          <w:tcPr>
            <w:tcW w:w="1041" w:type="pct"/>
            <w:vMerge w:val="restart"/>
            <w:tcBorders>
              <w:top w:val="nil"/>
              <w:left w:val="single" w:sz="4" w:space="0" w:color="auto"/>
              <w:bottom w:val="single" w:sz="4" w:space="0" w:color="000000"/>
              <w:right w:val="single" w:sz="4" w:space="0" w:color="auto"/>
            </w:tcBorders>
            <w:shd w:val="clear" w:color="auto" w:fill="auto"/>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1.1.  Предоставление субвенции на компенсацию выпадающих доходов энергоснабжающих организаций, связанных с применение</w:t>
            </w:r>
            <w:r w:rsidRPr="00505E82">
              <w:rPr>
                <w:rFonts w:ascii="Times New Roman" w:eastAsia="Times New Roman" w:hAnsi="Times New Roman"/>
                <w:color w:val="000000"/>
                <w:sz w:val="14"/>
                <w:szCs w:val="14"/>
                <w:lang w:eastAsia="ru-RU"/>
              </w:rPr>
              <w:lastRenderedPageBreak/>
              <w:t>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lastRenderedPageBreak/>
              <w:t>администрация Богучанского района</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806</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0502</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0327577</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810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19 806 100,00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18 157 700,00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37 963 800,00</w:t>
            </w:r>
          </w:p>
        </w:tc>
        <w:tc>
          <w:tcPr>
            <w:tcW w:w="741" w:type="pct"/>
            <w:vMerge w:val="restart"/>
            <w:tcBorders>
              <w:top w:val="nil"/>
              <w:left w:val="single" w:sz="4" w:space="0" w:color="auto"/>
              <w:bottom w:val="single" w:sz="4" w:space="0" w:color="000000"/>
              <w:right w:val="single" w:sz="4" w:space="0" w:color="auto"/>
            </w:tcBorders>
            <w:shd w:val="clear" w:color="auto" w:fill="auto"/>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0,4 тыс</w:t>
            </w:r>
            <w:proofErr w:type="gramStart"/>
            <w:r w:rsidRPr="00505E82">
              <w:rPr>
                <w:rFonts w:ascii="Times New Roman" w:eastAsia="Times New Roman" w:hAnsi="Times New Roman"/>
                <w:sz w:val="14"/>
                <w:szCs w:val="14"/>
                <w:lang w:eastAsia="ru-RU"/>
              </w:rPr>
              <w:t>.ч</w:t>
            </w:r>
            <w:proofErr w:type="gramEnd"/>
            <w:r w:rsidRPr="00505E82">
              <w:rPr>
                <w:rFonts w:ascii="Times New Roman" w:eastAsia="Times New Roman" w:hAnsi="Times New Roman"/>
                <w:sz w:val="14"/>
                <w:szCs w:val="14"/>
                <w:lang w:eastAsia="ru-RU"/>
              </w:rPr>
              <w:t>еловек</w:t>
            </w: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806</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0502</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0320075770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810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19 890 000,00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19 890 000,00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19 890 000,00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59 670 000,00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val="restart"/>
            <w:tcBorders>
              <w:top w:val="nil"/>
              <w:left w:val="single" w:sz="4" w:space="0" w:color="auto"/>
              <w:bottom w:val="single" w:sz="4" w:space="0" w:color="000000"/>
              <w:right w:val="single" w:sz="4" w:space="0" w:color="auto"/>
            </w:tcBorders>
            <w:shd w:val="clear" w:color="auto" w:fill="auto"/>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lastRenderedPageBreak/>
              <w:t>1.2. Предоставление субвенции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proofErr w:type="gramStart"/>
            <w:r w:rsidRPr="00505E82">
              <w:rPr>
                <w:rFonts w:ascii="Times New Roman" w:eastAsia="Times New Roman" w:hAnsi="Times New Roman"/>
                <w:sz w:val="14"/>
                <w:szCs w:val="14"/>
                <w:lang w:eastAsia="ru-RU"/>
              </w:rPr>
              <w:t>а</w:t>
            </w:r>
            <w:proofErr w:type="gramEnd"/>
            <w:r w:rsidRPr="00505E82">
              <w:rPr>
                <w:rFonts w:ascii="Times New Roman" w:eastAsia="Times New Roman" w:hAnsi="Times New Roman"/>
                <w:sz w:val="14"/>
                <w:szCs w:val="14"/>
                <w:lang w:eastAsia="ru-RU"/>
              </w:rPr>
              <w:t>дминистрация Богучанского района</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806</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0502</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0327578</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810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130 143 100,00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130 143 100,00</w:t>
            </w:r>
          </w:p>
        </w:tc>
        <w:tc>
          <w:tcPr>
            <w:tcW w:w="741" w:type="pct"/>
            <w:vMerge w:val="restart"/>
            <w:tcBorders>
              <w:top w:val="nil"/>
              <w:left w:val="single" w:sz="4" w:space="0" w:color="auto"/>
              <w:bottom w:val="single" w:sz="4" w:space="0" w:color="000000"/>
              <w:right w:val="single" w:sz="4" w:space="0" w:color="auto"/>
            </w:tcBorders>
            <w:shd w:val="clear" w:color="auto" w:fill="auto"/>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w:t>
            </w:r>
            <w:proofErr w:type="gramStart"/>
            <w:r w:rsidRPr="00505E82">
              <w:rPr>
                <w:rFonts w:ascii="Times New Roman" w:eastAsia="Times New Roman" w:hAnsi="Times New Roman"/>
                <w:sz w:val="14"/>
                <w:szCs w:val="14"/>
                <w:lang w:eastAsia="ru-RU"/>
              </w:rPr>
              <w:t>.ч</w:t>
            </w:r>
            <w:proofErr w:type="gramEnd"/>
            <w:r w:rsidRPr="00505E82">
              <w:rPr>
                <w:rFonts w:ascii="Times New Roman" w:eastAsia="Times New Roman" w:hAnsi="Times New Roman"/>
                <w:sz w:val="14"/>
                <w:szCs w:val="14"/>
                <w:lang w:eastAsia="ru-RU"/>
              </w:rPr>
              <w:t>еловек</w:t>
            </w: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806</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0502</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0327570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810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160 790 317,00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160 790 317,00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806</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0502</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0320075700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810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148 002 041,00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149 926 800,00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149 926 800,00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447 855 641,00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880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0310</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0320075700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111</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1 011 984,00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1 011 984,00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880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0310</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0320075700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119</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305 613,00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305 613,00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880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0310</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0320075700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244</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551 882,00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551 882,00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p>
        </w:tc>
        <w:tc>
          <w:tcPr>
            <w:tcW w:w="388"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880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0310</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0320075700</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852</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55 280,00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55 280,00</w:t>
            </w:r>
          </w:p>
        </w:tc>
        <w:tc>
          <w:tcPr>
            <w:tcW w:w="741" w:type="pct"/>
            <w:vMerge/>
            <w:tcBorders>
              <w:top w:val="nil"/>
              <w:left w:val="single" w:sz="4" w:space="0" w:color="auto"/>
              <w:bottom w:val="single" w:sz="4" w:space="0" w:color="000000"/>
              <w:right w:val="single" w:sz="4" w:space="0" w:color="auto"/>
            </w:tcBorders>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p>
        </w:tc>
      </w:tr>
      <w:tr w:rsidR="00505E82" w:rsidRPr="00505E82" w:rsidTr="00505E82">
        <w:trPr>
          <w:trHeight w:val="20"/>
        </w:trPr>
        <w:tc>
          <w:tcPr>
            <w:tcW w:w="1041" w:type="pct"/>
            <w:tcBorders>
              <w:top w:val="nil"/>
              <w:left w:val="single" w:sz="4" w:space="0" w:color="auto"/>
              <w:bottom w:val="single" w:sz="4" w:space="0" w:color="auto"/>
              <w:right w:val="single" w:sz="4" w:space="0" w:color="auto"/>
            </w:tcBorders>
            <w:shd w:val="clear" w:color="auto" w:fill="auto"/>
            <w:hideMark/>
          </w:tcPr>
          <w:p w:rsidR="00505E82" w:rsidRPr="00505E82" w:rsidRDefault="00505E82" w:rsidP="00505E82">
            <w:pPr>
              <w:spacing w:after="0" w:line="240" w:lineRule="auto"/>
              <w:jc w:val="both"/>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1.3. Субсидии на возмещение части расходов организаций коммунального комплекса, осуществляющих производство и (или) реализацию услуг водоснабжения, не включенных в тарифы на холодную воду в 2014 году.</w:t>
            </w:r>
          </w:p>
        </w:tc>
        <w:tc>
          <w:tcPr>
            <w:tcW w:w="388"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proofErr w:type="gramStart"/>
            <w:r w:rsidRPr="00505E82">
              <w:rPr>
                <w:rFonts w:ascii="Times New Roman" w:eastAsia="Times New Roman" w:hAnsi="Times New Roman"/>
                <w:sz w:val="14"/>
                <w:szCs w:val="14"/>
                <w:lang w:eastAsia="ru-RU"/>
              </w:rPr>
              <w:t>а</w:t>
            </w:r>
            <w:proofErr w:type="gramEnd"/>
            <w:r w:rsidRPr="00505E82">
              <w:rPr>
                <w:rFonts w:ascii="Times New Roman" w:eastAsia="Times New Roman" w:hAnsi="Times New Roman"/>
                <w:sz w:val="14"/>
                <w:szCs w:val="14"/>
                <w:lang w:eastAsia="ru-RU"/>
              </w:rPr>
              <w:t>дминистрация Богучанского района</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806</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0502</w:t>
            </w:r>
          </w:p>
        </w:tc>
        <w:tc>
          <w:tcPr>
            <w:tcW w:w="300"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0328001</w:t>
            </w:r>
          </w:p>
        </w:tc>
        <w:tc>
          <w:tcPr>
            <w:tcW w:w="173"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810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10 000 000,00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10 000 000,00</w:t>
            </w:r>
          </w:p>
        </w:tc>
        <w:tc>
          <w:tcPr>
            <w:tcW w:w="741"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Выполнение работ по оценке эксплуатационных запасов подземных вод</w:t>
            </w:r>
          </w:p>
        </w:tc>
      </w:tr>
      <w:tr w:rsidR="00505E82" w:rsidRPr="00505E82" w:rsidTr="00505E82">
        <w:trPr>
          <w:trHeight w:val="20"/>
        </w:trPr>
        <w:tc>
          <w:tcPr>
            <w:tcW w:w="2248" w:type="pct"/>
            <w:gridSpan w:val="6"/>
            <w:tcBorders>
              <w:top w:val="single" w:sz="4" w:space="0" w:color="auto"/>
              <w:left w:val="single" w:sz="4" w:space="0" w:color="auto"/>
              <w:bottom w:val="single" w:sz="4" w:space="0" w:color="auto"/>
              <w:right w:val="single" w:sz="4" w:space="0" w:color="000000"/>
            </w:tcBorders>
            <w:shd w:val="clear" w:color="auto" w:fill="auto"/>
            <w:noWrap/>
            <w:hideMark/>
          </w:tcPr>
          <w:p w:rsidR="00505E82" w:rsidRPr="00505E82" w:rsidRDefault="00505E82" w:rsidP="00505E82">
            <w:pPr>
              <w:spacing w:after="0" w:line="240" w:lineRule="auto"/>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Итого по подпрограмме</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159 949 200,00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178 948 017,00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169 816 800,00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169 816 800,00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169 816 800,00</w:t>
            </w:r>
          </w:p>
        </w:tc>
        <w:tc>
          <w:tcPr>
            <w:tcW w:w="335" w:type="pct"/>
            <w:tcBorders>
              <w:top w:val="nil"/>
              <w:left w:val="nil"/>
              <w:bottom w:val="single" w:sz="4" w:space="0" w:color="auto"/>
              <w:right w:val="single" w:sz="4" w:space="0" w:color="auto"/>
            </w:tcBorders>
            <w:shd w:val="clear" w:color="auto" w:fill="auto"/>
            <w:noWrap/>
            <w:vAlign w:val="center"/>
            <w:hideMark/>
          </w:tcPr>
          <w:p w:rsidR="00505E82" w:rsidRPr="00505E82" w:rsidRDefault="00505E82" w:rsidP="00505E82">
            <w:pPr>
              <w:spacing w:after="0" w:line="240" w:lineRule="auto"/>
              <w:jc w:val="center"/>
              <w:rPr>
                <w:rFonts w:ascii="Times New Roman" w:eastAsia="Times New Roman" w:hAnsi="Times New Roman"/>
                <w:color w:val="000000"/>
                <w:sz w:val="14"/>
                <w:szCs w:val="14"/>
                <w:lang w:eastAsia="ru-RU"/>
              </w:rPr>
            </w:pPr>
            <w:r w:rsidRPr="00505E82">
              <w:rPr>
                <w:rFonts w:ascii="Times New Roman" w:eastAsia="Times New Roman" w:hAnsi="Times New Roman"/>
                <w:color w:val="000000"/>
                <w:sz w:val="14"/>
                <w:szCs w:val="14"/>
                <w:lang w:eastAsia="ru-RU"/>
              </w:rPr>
              <w:t>848 347 617,00</w:t>
            </w:r>
          </w:p>
        </w:tc>
        <w:tc>
          <w:tcPr>
            <w:tcW w:w="741"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 </w:t>
            </w:r>
          </w:p>
        </w:tc>
      </w:tr>
      <w:tr w:rsidR="00505E82" w:rsidRPr="00505E82" w:rsidTr="00505E82">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В том числе:</w:t>
            </w:r>
          </w:p>
        </w:tc>
      </w:tr>
      <w:tr w:rsidR="00505E82" w:rsidRPr="00505E82" w:rsidTr="00505E82">
        <w:trPr>
          <w:trHeight w:val="20"/>
        </w:trPr>
        <w:tc>
          <w:tcPr>
            <w:tcW w:w="224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средства краевого бюджета</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149 949 200,00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178 948 017,00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169 816 800,00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169 816 800,00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169 816 800,00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838 347 617,00</w:t>
            </w:r>
          </w:p>
        </w:tc>
        <w:tc>
          <w:tcPr>
            <w:tcW w:w="741"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 </w:t>
            </w:r>
          </w:p>
        </w:tc>
      </w:tr>
      <w:tr w:rsidR="00505E82" w:rsidRPr="00505E82" w:rsidTr="00505E82">
        <w:trPr>
          <w:trHeight w:val="20"/>
        </w:trPr>
        <w:tc>
          <w:tcPr>
            <w:tcW w:w="224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средства районного бюджета</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10 000 000,00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0,00</w:t>
            </w:r>
          </w:p>
        </w:tc>
        <w:tc>
          <w:tcPr>
            <w:tcW w:w="335" w:type="pct"/>
            <w:tcBorders>
              <w:top w:val="nil"/>
              <w:left w:val="nil"/>
              <w:bottom w:val="single" w:sz="4" w:space="0" w:color="auto"/>
              <w:right w:val="single" w:sz="4" w:space="0" w:color="auto"/>
            </w:tcBorders>
            <w:shd w:val="clear" w:color="auto" w:fill="auto"/>
            <w:vAlign w:val="center"/>
            <w:hideMark/>
          </w:tcPr>
          <w:p w:rsidR="00505E82" w:rsidRPr="00505E82" w:rsidRDefault="00505E82" w:rsidP="00505E82">
            <w:pPr>
              <w:spacing w:after="0" w:line="240" w:lineRule="auto"/>
              <w:jc w:val="center"/>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10 000 000,00</w:t>
            </w:r>
          </w:p>
        </w:tc>
        <w:tc>
          <w:tcPr>
            <w:tcW w:w="741" w:type="pct"/>
            <w:tcBorders>
              <w:top w:val="nil"/>
              <w:left w:val="nil"/>
              <w:bottom w:val="single" w:sz="4" w:space="0" w:color="auto"/>
              <w:right w:val="single" w:sz="4" w:space="0" w:color="auto"/>
            </w:tcBorders>
            <w:shd w:val="clear" w:color="auto" w:fill="auto"/>
            <w:noWrap/>
            <w:vAlign w:val="bottom"/>
            <w:hideMark/>
          </w:tcPr>
          <w:p w:rsidR="00505E82" w:rsidRPr="00505E82" w:rsidRDefault="00505E82" w:rsidP="00505E82">
            <w:pPr>
              <w:spacing w:after="0" w:line="240" w:lineRule="auto"/>
              <w:rPr>
                <w:rFonts w:ascii="Times New Roman" w:eastAsia="Times New Roman" w:hAnsi="Times New Roman"/>
                <w:sz w:val="14"/>
                <w:szCs w:val="14"/>
                <w:lang w:eastAsia="ru-RU"/>
              </w:rPr>
            </w:pPr>
            <w:r w:rsidRPr="00505E82">
              <w:rPr>
                <w:rFonts w:ascii="Times New Roman" w:eastAsia="Times New Roman" w:hAnsi="Times New Roman"/>
                <w:sz w:val="14"/>
                <w:szCs w:val="14"/>
                <w:lang w:eastAsia="ru-RU"/>
              </w:rPr>
              <w:t> </w:t>
            </w:r>
          </w:p>
        </w:tc>
      </w:tr>
    </w:tbl>
    <w:p w:rsidR="0041579B" w:rsidRDefault="0041579B"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9711EB" w:rsidRPr="009711EB" w:rsidRDefault="009711EB" w:rsidP="009711EB">
      <w:pPr>
        <w:spacing w:after="0" w:line="240" w:lineRule="auto"/>
        <w:jc w:val="right"/>
        <w:rPr>
          <w:rFonts w:ascii="Times New Roman" w:hAnsi="Times New Roman"/>
          <w:sz w:val="18"/>
          <w:szCs w:val="18"/>
        </w:rPr>
      </w:pPr>
      <w:r>
        <w:t xml:space="preserve">                                                                                                     </w:t>
      </w:r>
      <w:r w:rsidRPr="009711EB">
        <w:rPr>
          <w:rFonts w:ascii="Times New Roman" w:hAnsi="Times New Roman"/>
          <w:sz w:val="18"/>
          <w:szCs w:val="18"/>
        </w:rPr>
        <w:t>Приложение №4</w:t>
      </w:r>
    </w:p>
    <w:p w:rsidR="009711EB" w:rsidRPr="009711EB" w:rsidRDefault="009711EB" w:rsidP="009711EB">
      <w:pPr>
        <w:spacing w:after="0" w:line="240" w:lineRule="auto"/>
        <w:jc w:val="right"/>
        <w:rPr>
          <w:rFonts w:ascii="Times New Roman" w:hAnsi="Times New Roman"/>
          <w:sz w:val="18"/>
          <w:szCs w:val="18"/>
        </w:rPr>
      </w:pPr>
      <w:r w:rsidRPr="009711EB">
        <w:rPr>
          <w:rFonts w:ascii="Times New Roman" w:hAnsi="Times New Roman"/>
          <w:sz w:val="18"/>
          <w:szCs w:val="18"/>
        </w:rPr>
        <w:t xml:space="preserve">                                                                                    к постановлению администрации</w:t>
      </w:r>
    </w:p>
    <w:p w:rsidR="009711EB" w:rsidRPr="009711EB" w:rsidRDefault="009711EB" w:rsidP="009711EB">
      <w:pPr>
        <w:spacing w:after="0" w:line="240" w:lineRule="auto"/>
        <w:jc w:val="right"/>
        <w:rPr>
          <w:rFonts w:ascii="Times New Roman" w:hAnsi="Times New Roman"/>
          <w:sz w:val="18"/>
          <w:szCs w:val="18"/>
        </w:rPr>
      </w:pPr>
      <w:r w:rsidRPr="009711EB">
        <w:rPr>
          <w:rFonts w:ascii="Times New Roman" w:hAnsi="Times New Roman"/>
          <w:sz w:val="18"/>
          <w:szCs w:val="18"/>
        </w:rPr>
        <w:t xml:space="preserve">                                                                                    Богучанского района</w:t>
      </w:r>
    </w:p>
    <w:p w:rsidR="009711EB" w:rsidRPr="009711EB" w:rsidRDefault="009711EB" w:rsidP="009711EB">
      <w:pPr>
        <w:spacing w:after="0" w:line="240" w:lineRule="auto"/>
        <w:jc w:val="right"/>
        <w:rPr>
          <w:rFonts w:ascii="Times New Roman" w:hAnsi="Times New Roman"/>
          <w:sz w:val="18"/>
          <w:szCs w:val="18"/>
        </w:rPr>
      </w:pPr>
      <w:r w:rsidRPr="009711EB">
        <w:rPr>
          <w:rFonts w:ascii="Times New Roman" w:hAnsi="Times New Roman"/>
          <w:sz w:val="18"/>
          <w:szCs w:val="18"/>
        </w:rPr>
        <w:t xml:space="preserve">                                                                                    от 08.07.2016г. №509-п</w:t>
      </w:r>
    </w:p>
    <w:p w:rsidR="009711EB" w:rsidRPr="009711EB" w:rsidRDefault="009711EB" w:rsidP="009711EB">
      <w:pPr>
        <w:spacing w:after="0" w:line="240" w:lineRule="auto"/>
        <w:ind w:left="5103"/>
        <w:jc w:val="right"/>
        <w:rPr>
          <w:rFonts w:ascii="Times New Roman" w:hAnsi="Times New Roman"/>
          <w:sz w:val="18"/>
          <w:szCs w:val="18"/>
        </w:rPr>
      </w:pPr>
    </w:p>
    <w:p w:rsidR="009711EB" w:rsidRPr="009711EB" w:rsidRDefault="009711EB" w:rsidP="009711EB">
      <w:pPr>
        <w:spacing w:after="0" w:line="240" w:lineRule="auto"/>
        <w:ind w:left="5103"/>
        <w:jc w:val="right"/>
        <w:rPr>
          <w:rFonts w:ascii="Times New Roman" w:hAnsi="Times New Roman"/>
          <w:sz w:val="18"/>
          <w:szCs w:val="18"/>
        </w:rPr>
      </w:pPr>
      <w:r w:rsidRPr="009711EB">
        <w:rPr>
          <w:rFonts w:ascii="Times New Roman" w:hAnsi="Times New Roman"/>
          <w:sz w:val="18"/>
          <w:szCs w:val="18"/>
        </w:rPr>
        <w:t>Приложение №  9</w:t>
      </w:r>
    </w:p>
    <w:p w:rsidR="009711EB" w:rsidRPr="009711EB" w:rsidRDefault="009711EB" w:rsidP="009711EB">
      <w:pPr>
        <w:spacing w:after="0" w:line="240" w:lineRule="auto"/>
        <w:ind w:left="5103"/>
        <w:jc w:val="right"/>
        <w:rPr>
          <w:rFonts w:ascii="Times New Roman" w:hAnsi="Times New Roman"/>
          <w:sz w:val="18"/>
          <w:szCs w:val="18"/>
        </w:rPr>
      </w:pPr>
      <w:r w:rsidRPr="009711EB">
        <w:rPr>
          <w:rFonts w:ascii="Times New Roman" w:hAnsi="Times New Roman"/>
          <w:sz w:val="18"/>
          <w:szCs w:val="18"/>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9711EB" w:rsidRPr="00572A65" w:rsidRDefault="009711EB" w:rsidP="009711EB">
      <w:pPr>
        <w:spacing w:after="0" w:line="240" w:lineRule="auto"/>
        <w:ind w:left="5103"/>
        <w:rPr>
          <w:rFonts w:ascii="Times New Roman" w:hAnsi="Times New Roman"/>
          <w:sz w:val="12"/>
          <w:szCs w:val="12"/>
        </w:rPr>
      </w:pPr>
    </w:p>
    <w:p w:rsidR="009711EB" w:rsidRPr="009711EB" w:rsidRDefault="009711EB" w:rsidP="009711EB">
      <w:pPr>
        <w:spacing w:after="0" w:line="240" w:lineRule="auto"/>
        <w:ind w:left="5103"/>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Подпрограмма</w:t>
      </w:r>
      <w:r>
        <w:rPr>
          <w:rFonts w:ascii="Times New Roman" w:hAnsi="Times New Roman"/>
          <w:sz w:val="20"/>
          <w:szCs w:val="20"/>
        </w:rPr>
        <w:t xml:space="preserve"> </w:t>
      </w:r>
      <w:r w:rsidRPr="009711EB">
        <w:rPr>
          <w:rFonts w:ascii="Times New Roman" w:hAnsi="Times New Roman"/>
          <w:sz w:val="20"/>
          <w:szCs w:val="20"/>
        </w:rPr>
        <w:t>«Реконструкция и капитальный ремонт объектов коммунальной инфраструктуры муниципального образования Богучанский район» на 2014-2018 годы</w:t>
      </w:r>
    </w:p>
    <w:p w:rsidR="009711EB" w:rsidRPr="009711EB" w:rsidRDefault="009711EB" w:rsidP="009711EB">
      <w:pPr>
        <w:spacing w:after="0" w:line="240" w:lineRule="auto"/>
        <w:jc w:val="center"/>
        <w:rPr>
          <w:rFonts w:ascii="Times New Roman" w:hAnsi="Times New Roman"/>
          <w:sz w:val="20"/>
          <w:szCs w:val="20"/>
        </w:rPr>
      </w:pPr>
    </w:p>
    <w:p w:rsidR="009711EB" w:rsidRPr="009711EB" w:rsidRDefault="009711EB" w:rsidP="00815020">
      <w:pPr>
        <w:pStyle w:val="affff7"/>
        <w:numPr>
          <w:ilvl w:val="0"/>
          <w:numId w:val="11"/>
        </w:numPr>
        <w:spacing w:after="0" w:line="240" w:lineRule="auto"/>
        <w:jc w:val="center"/>
        <w:rPr>
          <w:rFonts w:ascii="Times New Roman" w:hAnsi="Times New Roman"/>
          <w:sz w:val="20"/>
          <w:szCs w:val="20"/>
        </w:rPr>
      </w:pPr>
      <w:r w:rsidRPr="009711EB">
        <w:rPr>
          <w:rFonts w:ascii="Times New Roman" w:hAnsi="Times New Roman"/>
          <w:sz w:val="20"/>
          <w:szCs w:val="20"/>
        </w:rPr>
        <w:t>Паспорт подпрограммы</w:t>
      </w:r>
    </w:p>
    <w:p w:rsidR="009711EB" w:rsidRPr="009711EB" w:rsidRDefault="009711EB" w:rsidP="009711EB">
      <w:pPr>
        <w:spacing w:after="0" w:line="240" w:lineRule="auto"/>
        <w:ind w:left="1065"/>
        <w:rPr>
          <w:rFonts w:ascii="Times New Roman" w:hAnsi="Times New Roman"/>
          <w:sz w:val="20"/>
          <w:szCs w:val="20"/>
        </w:rPr>
      </w:pPr>
    </w:p>
    <w:tbl>
      <w:tblPr>
        <w:tblW w:w="5000" w:type="pct"/>
        <w:tblCellMar>
          <w:left w:w="10" w:type="dxa"/>
          <w:right w:w="10" w:type="dxa"/>
        </w:tblCellMar>
        <w:tblLook w:val="0000"/>
      </w:tblPr>
      <w:tblGrid>
        <w:gridCol w:w="3413"/>
        <w:gridCol w:w="6157"/>
      </w:tblGrid>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Наименование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11EB" w:rsidRPr="009711EB" w:rsidRDefault="009711EB" w:rsidP="00CB722D">
            <w:pPr>
              <w:spacing w:after="0" w:line="240" w:lineRule="auto"/>
              <w:rPr>
                <w:sz w:val="14"/>
                <w:szCs w:val="14"/>
              </w:rPr>
            </w:pPr>
            <w:r w:rsidRPr="009711EB">
              <w:rPr>
                <w:rFonts w:ascii="Times New Roman" w:hAnsi="Times New Roman"/>
                <w:sz w:val="14"/>
                <w:szCs w:val="14"/>
              </w:rPr>
              <w:t>«Реконструкция и капитальный ремонт объектов коммунальной инфраструктуры муниципального образования Богучанский район» на 2014-2018 годы (далее – подпрограмма)</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rFonts w:ascii="Times New Roman" w:hAnsi="Times New Roman"/>
                <w:sz w:val="14"/>
                <w:szCs w:val="14"/>
              </w:rPr>
            </w:pPr>
            <w:r w:rsidRPr="009711EB">
              <w:rPr>
                <w:rFonts w:ascii="Times New Roman" w:hAnsi="Times New Roman"/>
                <w:sz w:val="14"/>
                <w:szCs w:val="14"/>
              </w:rPr>
              <w:t>Наименование муниципальной программы, в рамках которой реализуется подпрограмма</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11EB" w:rsidRPr="009711EB" w:rsidRDefault="009711EB" w:rsidP="00CB722D">
            <w:pPr>
              <w:spacing w:after="0" w:line="240" w:lineRule="auto"/>
              <w:rPr>
                <w:sz w:val="14"/>
                <w:szCs w:val="14"/>
              </w:rPr>
            </w:pPr>
            <w:r w:rsidRPr="009711EB">
              <w:rPr>
                <w:rFonts w:ascii="Times New Roman" w:hAnsi="Times New Roman"/>
                <w:sz w:val="14"/>
                <w:szCs w:val="14"/>
              </w:rPr>
              <w:t xml:space="preserve">«Реформирование и модернизация жилищно-коммунального хозяйства и повышение энергетической эффективности» </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 xml:space="preserve">Муниципальный заказчик – координатор подпрограммы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11EB" w:rsidRPr="009711EB" w:rsidRDefault="009711EB" w:rsidP="00CB722D">
            <w:pPr>
              <w:spacing w:after="0" w:line="240" w:lineRule="auto"/>
              <w:rPr>
                <w:rFonts w:ascii="Times New Roman" w:hAnsi="Times New Roman"/>
                <w:sz w:val="14"/>
                <w:szCs w:val="14"/>
              </w:rPr>
            </w:pPr>
            <w:r w:rsidRPr="009711EB">
              <w:rPr>
                <w:rFonts w:ascii="Times New Roman" w:hAnsi="Times New Roman"/>
                <w:sz w:val="14"/>
                <w:szCs w:val="14"/>
              </w:rPr>
              <w:t xml:space="preserve">Администрация Богучанского района </w:t>
            </w:r>
          </w:p>
          <w:p w:rsidR="009711EB" w:rsidRPr="009711EB" w:rsidRDefault="009711EB" w:rsidP="00CB722D">
            <w:pPr>
              <w:spacing w:after="0" w:line="240" w:lineRule="auto"/>
              <w:rPr>
                <w:sz w:val="14"/>
                <w:szCs w:val="14"/>
              </w:rPr>
            </w:pPr>
            <w:r w:rsidRPr="009711EB">
              <w:rPr>
                <w:rFonts w:ascii="Times New Roman" w:hAnsi="Times New Roman"/>
                <w:sz w:val="14"/>
                <w:szCs w:val="14"/>
              </w:rPr>
              <w:t>(отдел лесного хозяйства, жилищной политики, транспорта и связи)</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Исполнители мероприятий подпрограммы, главные распорядители бюджетных средств</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11EB" w:rsidRPr="009711EB" w:rsidRDefault="009711EB" w:rsidP="00CB722D">
            <w:pPr>
              <w:spacing w:after="0" w:line="240" w:lineRule="auto"/>
              <w:rPr>
                <w:sz w:val="14"/>
                <w:szCs w:val="14"/>
              </w:rPr>
            </w:pPr>
            <w:r w:rsidRPr="009711EB">
              <w:rPr>
                <w:rFonts w:ascii="Times New Roman" w:hAnsi="Times New Roman"/>
                <w:sz w:val="14"/>
                <w:szCs w:val="14"/>
              </w:rPr>
              <w:t>МКУ «Муниципальная служба Заказчика»</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Цель и задачи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Для реализации цели необходимо решение следующей задачи:</w:t>
            </w:r>
          </w:p>
          <w:p w:rsidR="009711EB" w:rsidRPr="009711EB" w:rsidRDefault="009711EB" w:rsidP="00CB722D">
            <w:pPr>
              <w:spacing w:after="0" w:line="240" w:lineRule="auto"/>
              <w:ind w:firstLine="318"/>
              <w:jc w:val="both"/>
              <w:rPr>
                <w:sz w:val="14"/>
                <w:szCs w:val="14"/>
              </w:rPr>
            </w:pPr>
            <w:r w:rsidRPr="009711EB">
              <w:rPr>
                <w:rFonts w:ascii="Times New Roman" w:hAnsi="Times New Roman"/>
                <w:sz w:val="14"/>
                <w:szCs w:val="14"/>
              </w:rPr>
              <w:t>1.Обеспечение надежной эксплуатации объектов коммунальной инфраструктуры муниципального образования Богучанский район.</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 xml:space="preserve">Целевые индикаторы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 xml:space="preserve">- Снижение уровня износа коммунальной инфраструктуры, в том числе: </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 xml:space="preserve">теплоснабжение </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от 2 % в 2014 году до  2,5%  к 2018 году</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водоснабжение</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от 1,5 % в 2014 году до  2,1%  к 2018 году</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водоотведение</w:t>
            </w:r>
          </w:p>
          <w:p w:rsidR="009711EB" w:rsidRPr="009711EB" w:rsidRDefault="009711EB" w:rsidP="00CB722D">
            <w:pPr>
              <w:spacing w:after="0" w:line="240" w:lineRule="auto"/>
              <w:jc w:val="both"/>
              <w:rPr>
                <w:rFonts w:ascii="Times New Roman" w:hAnsi="Times New Roman"/>
                <w:sz w:val="14"/>
                <w:szCs w:val="14"/>
              </w:rPr>
            </w:pPr>
            <w:r w:rsidRPr="009711EB">
              <w:rPr>
                <w:rFonts w:ascii="Times New Roman" w:hAnsi="Times New Roman"/>
                <w:sz w:val="14"/>
                <w:szCs w:val="14"/>
              </w:rPr>
              <w:t>от 0 % в 2014 году до  0,5%  к 2018 году</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Сроки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711EB" w:rsidRPr="009711EB" w:rsidRDefault="009711EB" w:rsidP="00CB722D">
            <w:pPr>
              <w:spacing w:after="0" w:line="240" w:lineRule="auto"/>
              <w:rPr>
                <w:sz w:val="14"/>
                <w:szCs w:val="14"/>
              </w:rPr>
            </w:pPr>
            <w:r w:rsidRPr="009711EB">
              <w:rPr>
                <w:rFonts w:ascii="Times New Roman" w:hAnsi="Times New Roman"/>
                <w:sz w:val="14"/>
                <w:szCs w:val="14"/>
              </w:rPr>
              <w:t>2014 – 2018 годы</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Общий объем финансирования подпрограммы составляет: 205583406,89 рублей, из них:</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2014 году –  31170833,83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2015 году –  57545338,40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2016 году –  86867234,66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2017 году –  15000000,00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2018 году  – 15000000,00 рублей, в т.ч.:</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Краевой бюджет – 29992500,00 рублей, из них:</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2014 году –               0,00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2015 году –   1992500,00 рублей;</w:t>
            </w:r>
          </w:p>
          <w:p w:rsidR="009711EB" w:rsidRPr="009711EB" w:rsidRDefault="009711EB" w:rsidP="00CB722D">
            <w:pPr>
              <w:autoSpaceDE w:val="0"/>
              <w:autoSpaceDN w:val="0"/>
              <w:adjustRightInd w:val="0"/>
              <w:spacing w:after="0" w:line="240" w:lineRule="auto"/>
              <w:jc w:val="both"/>
              <w:outlineLvl w:val="1"/>
              <w:rPr>
                <w:rFonts w:ascii="Times New Roman" w:hAnsi="Times New Roman"/>
                <w:sz w:val="14"/>
                <w:szCs w:val="14"/>
              </w:rPr>
            </w:pPr>
            <w:r w:rsidRPr="009711EB">
              <w:rPr>
                <w:rFonts w:ascii="Times New Roman" w:hAnsi="Times New Roman"/>
                <w:sz w:val="14"/>
                <w:szCs w:val="14"/>
              </w:rPr>
              <w:t>в 2016 году –  28000000,00 рублей;</w:t>
            </w:r>
          </w:p>
          <w:p w:rsidR="009711EB" w:rsidRPr="009711EB" w:rsidRDefault="009711EB" w:rsidP="00CB722D">
            <w:pPr>
              <w:autoSpaceDE w:val="0"/>
              <w:autoSpaceDN w:val="0"/>
              <w:adjustRightInd w:val="0"/>
              <w:spacing w:after="0" w:line="240" w:lineRule="auto"/>
              <w:jc w:val="both"/>
              <w:outlineLvl w:val="1"/>
              <w:rPr>
                <w:rFonts w:ascii="Times New Roman" w:hAnsi="Times New Roman"/>
                <w:sz w:val="14"/>
                <w:szCs w:val="14"/>
              </w:rPr>
            </w:pPr>
            <w:r w:rsidRPr="009711EB">
              <w:rPr>
                <w:rFonts w:ascii="Times New Roman" w:hAnsi="Times New Roman"/>
                <w:sz w:val="14"/>
                <w:szCs w:val="14"/>
              </w:rPr>
              <w:t>в 2017 году –               0,00 рублей;</w:t>
            </w:r>
          </w:p>
          <w:p w:rsidR="009711EB" w:rsidRPr="009711EB" w:rsidRDefault="009711EB" w:rsidP="00CB722D">
            <w:pPr>
              <w:autoSpaceDE w:val="0"/>
              <w:autoSpaceDN w:val="0"/>
              <w:adjustRightInd w:val="0"/>
              <w:spacing w:after="0" w:line="240" w:lineRule="auto"/>
              <w:jc w:val="both"/>
              <w:outlineLvl w:val="1"/>
              <w:rPr>
                <w:rFonts w:ascii="Times New Roman" w:hAnsi="Times New Roman"/>
                <w:sz w:val="14"/>
                <w:szCs w:val="14"/>
              </w:rPr>
            </w:pPr>
            <w:r w:rsidRPr="009711EB">
              <w:rPr>
                <w:rFonts w:ascii="Times New Roman" w:hAnsi="Times New Roman"/>
                <w:sz w:val="14"/>
                <w:szCs w:val="14"/>
              </w:rPr>
              <w:t>в 2018 году  –              0,00 рублей.</w:t>
            </w:r>
          </w:p>
          <w:p w:rsidR="009711EB" w:rsidRPr="009711EB" w:rsidRDefault="009711EB" w:rsidP="00CB722D">
            <w:pPr>
              <w:autoSpaceDE w:val="0"/>
              <w:autoSpaceDN w:val="0"/>
              <w:adjustRightInd w:val="0"/>
              <w:spacing w:after="0" w:line="240" w:lineRule="auto"/>
              <w:jc w:val="both"/>
              <w:outlineLvl w:val="1"/>
              <w:rPr>
                <w:rFonts w:ascii="Times New Roman" w:hAnsi="Times New Roman"/>
                <w:sz w:val="14"/>
                <w:szCs w:val="14"/>
              </w:rPr>
            </w:pPr>
            <w:r w:rsidRPr="009711EB">
              <w:rPr>
                <w:rFonts w:ascii="Times New Roman" w:hAnsi="Times New Roman"/>
                <w:sz w:val="14"/>
                <w:szCs w:val="14"/>
              </w:rPr>
              <w:t>Районный бюджет – 175590906,89 рублей, из них:</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2014 году –  31170833,83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2015 году –  55552838,40 рублей;</w:t>
            </w:r>
          </w:p>
          <w:p w:rsidR="009711EB" w:rsidRPr="009711EB" w:rsidRDefault="009711EB" w:rsidP="00CB722D">
            <w:pPr>
              <w:autoSpaceDE w:val="0"/>
              <w:autoSpaceDN w:val="0"/>
              <w:adjustRightInd w:val="0"/>
              <w:spacing w:after="0" w:line="240" w:lineRule="auto"/>
              <w:jc w:val="both"/>
              <w:outlineLvl w:val="0"/>
              <w:rPr>
                <w:rFonts w:ascii="Times New Roman" w:hAnsi="Times New Roman"/>
                <w:sz w:val="14"/>
                <w:szCs w:val="14"/>
              </w:rPr>
            </w:pPr>
            <w:r w:rsidRPr="009711EB">
              <w:rPr>
                <w:rFonts w:ascii="Times New Roman" w:hAnsi="Times New Roman"/>
                <w:sz w:val="14"/>
                <w:szCs w:val="14"/>
              </w:rPr>
              <w:t>в 2016 году –  58867234,66 рублей;</w:t>
            </w:r>
          </w:p>
          <w:p w:rsidR="009711EB" w:rsidRPr="009711EB" w:rsidRDefault="009711EB" w:rsidP="00CB722D">
            <w:pPr>
              <w:spacing w:after="0" w:line="240" w:lineRule="auto"/>
              <w:rPr>
                <w:rFonts w:ascii="Times New Roman" w:hAnsi="Times New Roman"/>
                <w:sz w:val="14"/>
                <w:szCs w:val="14"/>
              </w:rPr>
            </w:pPr>
            <w:r w:rsidRPr="009711EB">
              <w:rPr>
                <w:rFonts w:ascii="Times New Roman" w:hAnsi="Times New Roman"/>
                <w:sz w:val="14"/>
                <w:szCs w:val="14"/>
              </w:rPr>
              <w:t>в 2017 году –    15000000,00 рублей;</w:t>
            </w:r>
          </w:p>
          <w:p w:rsidR="009711EB" w:rsidRPr="009711EB" w:rsidRDefault="009711EB" w:rsidP="00CB722D">
            <w:pPr>
              <w:spacing w:after="0" w:line="240" w:lineRule="auto"/>
              <w:rPr>
                <w:rFonts w:ascii="Times New Roman" w:hAnsi="Times New Roman"/>
                <w:sz w:val="14"/>
                <w:szCs w:val="14"/>
              </w:rPr>
            </w:pPr>
            <w:r w:rsidRPr="009711EB">
              <w:rPr>
                <w:rFonts w:ascii="Times New Roman" w:hAnsi="Times New Roman"/>
                <w:sz w:val="14"/>
                <w:szCs w:val="14"/>
              </w:rPr>
              <w:t>в 2018 году  –   15000000,00 рублей.</w:t>
            </w:r>
          </w:p>
        </w:tc>
      </w:tr>
      <w:tr w:rsidR="009711EB" w:rsidRPr="009711EB" w:rsidTr="009711EB">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sz w:val="14"/>
                <w:szCs w:val="14"/>
              </w:rPr>
            </w:pPr>
            <w:r w:rsidRPr="009711EB">
              <w:rPr>
                <w:rFonts w:ascii="Times New Roman" w:hAnsi="Times New Roman"/>
                <w:sz w:val="14"/>
                <w:szCs w:val="14"/>
              </w:rPr>
              <w:t xml:space="preserve">Система организации </w:t>
            </w:r>
            <w:proofErr w:type="gramStart"/>
            <w:r w:rsidRPr="009711EB">
              <w:rPr>
                <w:rFonts w:ascii="Times New Roman" w:hAnsi="Times New Roman"/>
                <w:sz w:val="14"/>
                <w:szCs w:val="14"/>
              </w:rPr>
              <w:t>контроля за</w:t>
            </w:r>
            <w:proofErr w:type="gramEnd"/>
            <w:r w:rsidRPr="009711EB">
              <w:rPr>
                <w:rFonts w:ascii="Times New Roman" w:hAnsi="Times New Roman"/>
                <w:sz w:val="14"/>
                <w:szCs w:val="14"/>
              </w:rPr>
              <w:t xml:space="preserve"> исполнением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11EB" w:rsidRPr="009711EB" w:rsidRDefault="009711EB" w:rsidP="00CB722D">
            <w:pPr>
              <w:spacing w:after="0" w:line="240" w:lineRule="auto"/>
              <w:rPr>
                <w:rFonts w:ascii="Times New Roman" w:hAnsi="Times New Roman"/>
                <w:sz w:val="14"/>
                <w:szCs w:val="14"/>
              </w:rPr>
            </w:pPr>
            <w:r w:rsidRPr="009711EB">
              <w:rPr>
                <w:rFonts w:ascii="Times New Roman" w:hAnsi="Times New Roman"/>
                <w:sz w:val="14"/>
                <w:szCs w:val="14"/>
              </w:rPr>
              <w:t xml:space="preserve">Администрация Богучанского района </w:t>
            </w:r>
          </w:p>
          <w:p w:rsidR="009711EB" w:rsidRPr="009711EB" w:rsidRDefault="009711EB" w:rsidP="00CB722D">
            <w:pPr>
              <w:spacing w:after="0" w:line="240" w:lineRule="auto"/>
              <w:rPr>
                <w:rFonts w:ascii="Times New Roman" w:hAnsi="Times New Roman"/>
                <w:sz w:val="14"/>
                <w:szCs w:val="14"/>
              </w:rPr>
            </w:pPr>
            <w:r w:rsidRPr="009711EB">
              <w:rPr>
                <w:rFonts w:ascii="Times New Roman" w:hAnsi="Times New Roman"/>
                <w:sz w:val="14"/>
                <w:szCs w:val="14"/>
              </w:rPr>
              <w:t>(отдел лесного хозяйства, жилищной политики, транспорта и связи);</w:t>
            </w:r>
          </w:p>
          <w:p w:rsidR="009711EB" w:rsidRPr="009711EB" w:rsidRDefault="009711EB" w:rsidP="00CB722D">
            <w:pPr>
              <w:spacing w:after="0" w:line="240" w:lineRule="auto"/>
              <w:rPr>
                <w:sz w:val="14"/>
                <w:szCs w:val="14"/>
              </w:rPr>
            </w:pPr>
            <w:r w:rsidRPr="009711EB">
              <w:rPr>
                <w:rFonts w:ascii="Times New Roman" w:hAnsi="Times New Roman"/>
                <w:sz w:val="14"/>
                <w:szCs w:val="14"/>
              </w:rPr>
              <w:t>МКУ «Муниципальная служба Заказчика».</w:t>
            </w:r>
          </w:p>
        </w:tc>
      </w:tr>
    </w:tbl>
    <w:p w:rsidR="009711EB" w:rsidRPr="009711EB" w:rsidRDefault="009711EB" w:rsidP="009711EB">
      <w:pPr>
        <w:spacing w:after="0" w:line="240" w:lineRule="auto"/>
        <w:jc w:val="center"/>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2.</w:t>
      </w:r>
      <w:r w:rsidRPr="009711EB">
        <w:rPr>
          <w:rFonts w:ascii="Times New Roman" w:hAnsi="Times New Roman"/>
          <w:sz w:val="20"/>
          <w:szCs w:val="20"/>
        </w:rPr>
        <w:tab/>
        <w:t>Основные разделы подпрограммы</w:t>
      </w:r>
    </w:p>
    <w:p w:rsidR="009711EB" w:rsidRPr="009711EB" w:rsidRDefault="009711EB" w:rsidP="009711EB">
      <w:pPr>
        <w:spacing w:after="0" w:line="240" w:lineRule="auto"/>
        <w:jc w:val="center"/>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ab/>
        <w:t xml:space="preserve">2.1. Постановка общерайонной проблемы и </w:t>
      </w:r>
      <w:r>
        <w:rPr>
          <w:rFonts w:ascii="Times New Roman" w:hAnsi="Times New Roman"/>
          <w:sz w:val="20"/>
          <w:szCs w:val="20"/>
        </w:rPr>
        <w:t xml:space="preserve"> </w:t>
      </w:r>
      <w:r w:rsidRPr="009711EB">
        <w:rPr>
          <w:rFonts w:ascii="Times New Roman" w:hAnsi="Times New Roman"/>
          <w:sz w:val="20"/>
          <w:szCs w:val="20"/>
        </w:rPr>
        <w:t>обоснование необходимости разработки подпрограммы.</w:t>
      </w:r>
    </w:p>
    <w:p w:rsidR="009711EB" w:rsidRPr="009711EB" w:rsidRDefault="009711EB" w:rsidP="009711EB">
      <w:pPr>
        <w:spacing w:after="0" w:line="240" w:lineRule="auto"/>
        <w:ind w:firstLine="709"/>
        <w:jc w:val="both"/>
        <w:rPr>
          <w:rFonts w:ascii="Times New Roman" w:hAnsi="Times New Roman"/>
          <w:sz w:val="20"/>
          <w:szCs w:val="20"/>
        </w:rPr>
      </w:pP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Коммунальный комплекс Богучанского района (далее - район) характеризуется:</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значительным уровнем износа объектов коммунального назначения;</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 xml:space="preserve">сверхнормативными потерями </w:t>
      </w:r>
      <w:r>
        <w:rPr>
          <w:rFonts w:ascii="Times New Roman" w:hAnsi="Times New Roman"/>
          <w:sz w:val="20"/>
          <w:szCs w:val="20"/>
        </w:rPr>
        <w:t xml:space="preserve">энергоресурсов на всех стадиях </w:t>
      </w:r>
      <w:r w:rsidRPr="009711EB">
        <w:rPr>
          <w:rFonts w:ascii="Times New Roman" w:hAnsi="Times New Roman"/>
          <w:sz w:val="20"/>
          <w:szCs w:val="20"/>
        </w:rPr>
        <w:t>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высокой себестоимостью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незначительной инвестиционной привлекательностью объектов;</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отсутствием на некоторых водозаборных сооружениях очистки питьевой воды и недостаточной степенью очистки сточных вод на значительном числе объектов водопроводно-канализационного хозяйства.</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Услуги в сфере теплоснабжения жилищно-коммунального хозяйства предоставляют 45 котельных, из них 24 теплоисточника мощностью менее 3 Гкал/</w:t>
      </w:r>
      <w:proofErr w:type="gramStart"/>
      <w:r w:rsidRPr="009711EB">
        <w:rPr>
          <w:rFonts w:ascii="Times New Roman" w:hAnsi="Times New Roman"/>
          <w:sz w:val="20"/>
          <w:szCs w:val="20"/>
        </w:rPr>
        <w:t>ч</w:t>
      </w:r>
      <w:proofErr w:type="gramEnd"/>
      <w:r w:rsidRPr="009711EB">
        <w:rPr>
          <w:rFonts w:ascii="Times New Roman" w:hAnsi="Times New Roman"/>
          <w:sz w:val="20"/>
          <w:szCs w:val="20"/>
        </w:rPr>
        <w:t xml:space="preserve"> (60%),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30%. Из общего количества установленных котлов в котельных коммунального комплекса только 35% автоматизированы. Отсутствие на котельных малой мощности водоподготовки ведет к сокращению срока эксплуатации </w:t>
      </w:r>
      <w:r w:rsidRPr="009711EB">
        <w:rPr>
          <w:rFonts w:ascii="Times New Roman" w:hAnsi="Times New Roman"/>
          <w:sz w:val="20"/>
          <w:szCs w:val="20"/>
        </w:rPr>
        <w:lastRenderedPageBreak/>
        <w:t>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В настоящее время из </w:t>
      </w:r>
      <w:smartTag w:uri="urn:schemas-microsoft-com:office:smarttags" w:element="metricconverter">
        <w:smartTagPr>
          <w:attr w:name="ProductID" w:val="156 км"/>
        </w:smartTagPr>
        <w:r w:rsidRPr="009711EB">
          <w:rPr>
            <w:rFonts w:ascii="Times New Roman" w:hAnsi="Times New Roman"/>
            <w:sz w:val="20"/>
            <w:szCs w:val="20"/>
          </w:rPr>
          <w:t>156 км</w:t>
        </w:r>
      </w:smartTag>
      <w:r w:rsidRPr="009711EB">
        <w:rPr>
          <w:rFonts w:ascii="Times New Roman" w:hAnsi="Times New Roman"/>
          <w:sz w:val="20"/>
          <w:szCs w:val="20"/>
        </w:rPr>
        <w:t xml:space="preserve"> сетей теплоснабжения - </w:t>
      </w:r>
      <w:smartTag w:uri="urn:schemas-microsoft-com:office:smarttags" w:element="metricconverter">
        <w:smartTagPr>
          <w:attr w:name="ProductID" w:val="38,51 км"/>
        </w:smartTagPr>
        <w:r w:rsidRPr="009711EB">
          <w:rPr>
            <w:rFonts w:ascii="Times New Roman" w:hAnsi="Times New Roman"/>
            <w:sz w:val="20"/>
            <w:szCs w:val="20"/>
          </w:rPr>
          <w:t>38,51 км</w:t>
        </w:r>
      </w:smartTag>
      <w:r w:rsidRPr="009711EB">
        <w:rPr>
          <w:rFonts w:ascii="Times New Roman" w:hAnsi="Times New Roman"/>
          <w:sz w:val="20"/>
          <w:szCs w:val="20"/>
        </w:rPr>
        <w:t xml:space="preserve"> требуют замены.</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Основными источниками водоснабжения населения Богучанского района являются напорные и безнапорные подземные источники.</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Централизованным водоснабжением в районе обеспечено 36,1% населения, </w:t>
      </w:r>
      <w:proofErr w:type="gramStart"/>
      <w:r w:rsidRPr="009711EB">
        <w:rPr>
          <w:rFonts w:ascii="Times New Roman" w:hAnsi="Times New Roman"/>
          <w:sz w:val="20"/>
          <w:szCs w:val="20"/>
        </w:rPr>
        <w:t>нецентрализованными</w:t>
      </w:r>
      <w:proofErr w:type="gramEnd"/>
      <w:r w:rsidRPr="009711EB">
        <w:rPr>
          <w:rFonts w:ascii="Times New Roman" w:hAnsi="Times New Roman"/>
          <w:sz w:val="20"/>
          <w:szCs w:val="20"/>
        </w:rPr>
        <w:t xml:space="preserve"> водоисточниками пользуется 63,9% потребителей. Доля жителей, пользующихся привозной водой, составляет 30,0%. </w:t>
      </w:r>
    </w:p>
    <w:p w:rsidR="009711EB" w:rsidRPr="009711EB" w:rsidRDefault="009711EB" w:rsidP="009711EB">
      <w:pPr>
        <w:tabs>
          <w:tab w:val="left" w:pos="0"/>
          <w:tab w:val="left" w:pos="1080"/>
        </w:tabs>
        <w:spacing w:after="0" w:line="240" w:lineRule="auto"/>
        <w:ind w:right="76" w:firstLine="709"/>
        <w:jc w:val="both"/>
        <w:rPr>
          <w:rFonts w:ascii="Times New Roman" w:hAnsi="Times New Roman"/>
          <w:sz w:val="20"/>
          <w:szCs w:val="20"/>
        </w:rPr>
      </w:pPr>
      <w:proofErr w:type="gramStart"/>
      <w:r w:rsidRPr="009711EB">
        <w:rPr>
          <w:rFonts w:ascii="Times New Roman" w:hAnsi="Times New Roman"/>
          <w:sz w:val="20"/>
          <w:szCs w:val="20"/>
        </w:rPr>
        <w:t>Доля населения района, обеспеченного доброкачественной питьевого водой, составляет 88,4%.</w:t>
      </w:r>
      <w:proofErr w:type="gramEnd"/>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Несоответствие качества подземных водоисточников требованиям СанПиН по санитарно-химическим показателям обуславливается повышенным природным содержанием в воде железа, солей жесткости, фторидов, марганца. Из-за повышенного загрязнения водоисточников традиционно применяемые технологии обработки воды стали в большинстве случаев недостаточно эффективными. </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В настоящее время из </w:t>
      </w:r>
      <w:smartTag w:uri="urn:schemas-microsoft-com:office:smarttags" w:element="metricconverter">
        <w:smartTagPr>
          <w:attr w:name="ProductID" w:val="191 км"/>
        </w:smartTagPr>
        <w:r w:rsidRPr="009711EB">
          <w:rPr>
            <w:rFonts w:ascii="Times New Roman" w:hAnsi="Times New Roman"/>
            <w:sz w:val="20"/>
            <w:szCs w:val="20"/>
          </w:rPr>
          <w:t>191 км</w:t>
        </w:r>
      </w:smartTag>
      <w:r w:rsidRPr="009711EB">
        <w:rPr>
          <w:rFonts w:ascii="Times New Roman" w:hAnsi="Times New Roman"/>
          <w:sz w:val="20"/>
          <w:szCs w:val="20"/>
        </w:rPr>
        <w:t xml:space="preserve"> сетей водоснабжения - </w:t>
      </w:r>
      <w:smartTag w:uri="urn:schemas-microsoft-com:office:smarttags" w:element="metricconverter">
        <w:smartTagPr>
          <w:attr w:name="ProductID" w:val="43 км"/>
        </w:smartTagPr>
        <w:r w:rsidRPr="009711EB">
          <w:rPr>
            <w:rFonts w:ascii="Times New Roman" w:hAnsi="Times New Roman"/>
            <w:sz w:val="20"/>
            <w:szCs w:val="20"/>
          </w:rPr>
          <w:t>43 км</w:t>
        </w:r>
      </w:smartTag>
      <w:r w:rsidRPr="009711EB">
        <w:rPr>
          <w:rFonts w:ascii="Times New Roman" w:hAnsi="Times New Roman"/>
          <w:sz w:val="20"/>
          <w:szCs w:val="20"/>
        </w:rPr>
        <w:t xml:space="preserve"> требуют замены.</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Действующие очистные сооружения канализации не обеспечивают требуемой степени очистки сточных вод. Очистные сооружения канализации приняты в эксплуатацию с 1976 года и требуют капитального ремонта. </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Канализационные очистные сооружения, выполняющие барьерную функцию и осуществляющие очистку сточных вод, эксплуатируются в течении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9711EB" w:rsidRPr="009711EB" w:rsidRDefault="009711EB" w:rsidP="009711EB">
      <w:pPr>
        <w:spacing w:after="0" w:line="240" w:lineRule="auto"/>
        <w:ind w:firstLine="720"/>
        <w:jc w:val="both"/>
        <w:rPr>
          <w:rFonts w:ascii="Times New Roman" w:hAnsi="Times New Roman"/>
          <w:sz w:val="20"/>
          <w:szCs w:val="20"/>
        </w:rPr>
      </w:pPr>
      <w:r w:rsidRPr="009711EB">
        <w:rPr>
          <w:rFonts w:ascii="Times New Roman" w:hAnsi="Times New Roman"/>
          <w:sz w:val="20"/>
          <w:szCs w:val="20"/>
        </w:rPr>
        <w:t>В районе существует проблема обеспечения объектов теплоснабжения, водозаборных и водоочистных сооружений, сооружений канализации резервными, в т.ч. автономными, источниками электроснабжения. Отсутствие резервного электроснабжения было обусловлено и объективными причинами, такими, как наличие одной подстанции на вводе в населенный пункт и отсутствием независимого резервного ввода линии электропередач, а также значительной удаленностью от магистральных электрических сетей.</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Электроснабжение северных территорий и поселений, удаленных от централизованной системы энергоснабжения, обеспечивается 4 автономными энергоисточниками (дизельными электростанциями) суммарной мощностью 430 кВт, работающими на жидком топливе. Энергооборудование большинства станций имеет износ 60%. Подача электроэнергии потребителям производится по электрическим сетям протяженностью более 13 км.</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В настоящее время проблемой муниципальных образований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Высокий износ основных фондов предприятий жилищно-коммунального комплекса района обусловлен:</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недостаточным объемом бюджетного и частного финансирования;</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ограниченностью собственных сре</w:t>
      </w:r>
      <w:proofErr w:type="gramStart"/>
      <w:r w:rsidRPr="009711EB">
        <w:rPr>
          <w:rFonts w:ascii="Times New Roman" w:hAnsi="Times New Roman"/>
          <w:sz w:val="20"/>
          <w:szCs w:val="20"/>
        </w:rPr>
        <w:t>дств пр</w:t>
      </w:r>
      <w:proofErr w:type="gramEnd"/>
      <w:r w:rsidRPr="009711EB">
        <w:rPr>
          <w:rFonts w:ascii="Times New Roman" w:hAnsi="Times New Roman"/>
          <w:sz w:val="20"/>
          <w:szCs w:val="20"/>
        </w:rPr>
        <w:t>едприятий на капитальный  ремонт, реконструкцию и обновление основных фондов;</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наличием сверхнормативных затрат энергетических ресурсов на производство;</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высоким уровнем потерь воды и тепловой энергии в процессе производства и транспортировки ресурсов до потребителей.</w:t>
      </w:r>
    </w:p>
    <w:p w:rsidR="009711EB" w:rsidRPr="009711EB" w:rsidRDefault="009711EB" w:rsidP="009711EB">
      <w:pPr>
        <w:spacing w:after="0" w:line="240" w:lineRule="auto"/>
        <w:ind w:firstLine="720"/>
        <w:jc w:val="both"/>
        <w:rPr>
          <w:rFonts w:ascii="Times New Roman" w:hAnsi="Times New Roman"/>
          <w:sz w:val="20"/>
          <w:szCs w:val="20"/>
        </w:rPr>
      </w:pPr>
      <w:r w:rsidRPr="009711EB">
        <w:rPr>
          <w:rFonts w:ascii="Times New Roman" w:hAnsi="Times New Roman"/>
          <w:sz w:val="20"/>
          <w:szCs w:val="20"/>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9711EB" w:rsidRPr="009711EB" w:rsidRDefault="009711EB" w:rsidP="009711EB">
      <w:pPr>
        <w:spacing w:after="0" w:line="240" w:lineRule="auto"/>
        <w:jc w:val="both"/>
        <w:rPr>
          <w:rFonts w:ascii="Times New Roman" w:hAnsi="Times New Roman"/>
          <w:sz w:val="20"/>
          <w:szCs w:val="20"/>
        </w:rPr>
      </w:pPr>
      <w:r w:rsidRPr="009711EB">
        <w:rPr>
          <w:rFonts w:ascii="Times New Roman" w:hAnsi="Times New Roman"/>
          <w:sz w:val="20"/>
          <w:szCs w:val="20"/>
        </w:rPr>
        <w:tab/>
        <w:t>Для решения проблем, связанных с техническим состоянием объектов коммунальной инфраструктуры, необходимо увеличение объемов реконструкции и модернизации таких объектов с применением энергосберегающих материалов и технологий.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 xml:space="preserve">Принятие подпрограммы обусловлено необходимостью предупреждения ситуаций, которые могут привести к нарушению </w:t>
      </w:r>
      <w:proofErr w:type="gramStart"/>
      <w:r w:rsidRPr="009711EB">
        <w:rPr>
          <w:rFonts w:ascii="Times New Roman" w:hAnsi="Times New Roman"/>
          <w:sz w:val="20"/>
          <w:szCs w:val="20"/>
        </w:rPr>
        <w:t>функционирования систем жизнеобеспечения населения муниципальных образований</w:t>
      </w:r>
      <w:proofErr w:type="gramEnd"/>
      <w:r w:rsidRPr="009711EB">
        <w:rPr>
          <w:rFonts w:ascii="Times New Roman" w:hAnsi="Times New Roman"/>
          <w:sz w:val="20"/>
          <w:szCs w:val="20"/>
        </w:rPr>
        <w:t xml:space="preserve"> Богучанского района,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Решение поставленных задач восстановления и модернизации коммунального комплекса района соответствует установленным приоритетам социально-экономического развития района и возможно только программными плановыми методами, в том числе с использованием мер краевой поддержки.</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lastRenderedPageBreak/>
        <w:t>2.2. Основная цель и задачи, этапы и сроки выполнения</w:t>
      </w: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 xml:space="preserve">подпрограммы, целевые индикаторы </w:t>
      </w:r>
    </w:p>
    <w:p w:rsidR="009711EB" w:rsidRPr="009711EB" w:rsidRDefault="009711EB" w:rsidP="009711EB">
      <w:pPr>
        <w:spacing w:after="0" w:line="240" w:lineRule="auto"/>
        <w:ind w:firstLine="540"/>
        <w:jc w:val="both"/>
        <w:rPr>
          <w:rFonts w:ascii="Times New Roman" w:hAnsi="Times New Roman"/>
          <w:b/>
          <w:sz w:val="20"/>
          <w:szCs w:val="20"/>
        </w:rPr>
      </w:pP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Целью подпрограммы является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Основной задачей является обеспечение надежной эксплуатации объектов коммунальной инфраструктуры муниципального образования Богучанский район.</w:t>
      </w:r>
    </w:p>
    <w:p w:rsidR="009711EB" w:rsidRPr="009711EB" w:rsidRDefault="009711EB" w:rsidP="009711EB">
      <w:pPr>
        <w:spacing w:after="0" w:line="240" w:lineRule="auto"/>
        <w:ind w:firstLine="567"/>
        <w:jc w:val="both"/>
        <w:rPr>
          <w:rFonts w:cs="Calibri"/>
          <w:sz w:val="20"/>
          <w:szCs w:val="20"/>
        </w:rPr>
      </w:pPr>
      <w:r w:rsidRPr="009711EB">
        <w:rPr>
          <w:rFonts w:ascii="Times New Roman" w:hAnsi="Times New Roman"/>
          <w:sz w:val="20"/>
          <w:szCs w:val="20"/>
        </w:rPr>
        <w:t>В рамках настоящей задачи планируется провести капитальный ремонт сетей тепл</w:t>
      </w:r>
      <w:proofErr w:type="gramStart"/>
      <w:r w:rsidRPr="009711EB">
        <w:rPr>
          <w:rFonts w:ascii="Times New Roman" w:hAnsi="Times New Roman"/>
          <w:sz w:val="20"/>
          <w:szCs w:val="20"/>
        </w:rPr>
        <w:t>о-</w:t>
      </w:r>
      <w:proofErr w:type="gramEnd"/>
      <w:r w:rsidRPr="009711EB">
        <w:rPr>
          <w:rFonts w:ascii="Times New Roman" w:hAnsi="Times New Roman"/>
          <w:sz w:val="20"/>
          <w:szCs w:val="20"/>
        </w:rPr>
        <w:t>,водоснабжения, сетей водоснабжения, а также капитальный ремонт котлов, объектов теплоснабжения, водоснабжения, водоотведения.</w:t>
      </w:r>
    </w:p>
    <w:p w:rsidR="009711EB" w:rsidRPr="009711EB" w:rsidRDefault="009711EB" w:rsidP="009711EB">
      <w:pPr>
        <w:spacing w:after="0" w:line="240" w:lineRule="auto"/>
        <w:ind w:firstLine="567"/>
        <w:jc w:val="both"/>
        <w:rPr>
          <w:rFonts w:ascii="Times New Roman" w:hAnsi="Times New Roman"/>
          <w:sz w:val="20"/>
          <w:szCs w:val="20"/>
        </w:rPr>
      </w:pPr>
      <w:r w:rsidRPr="009711EB">
        <w:rPr>
          <w:rFonts w:ascii="Times New Roman" w:hAnsi="Times New Roman"/>
          <w:sz w:val="20"/>
          <w:szCs w:val="20"/>
        </w:rPr>
        <w:t>Срок реализации подпрограммы:  2014 -2018 годы.</w:t>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Промежуточные и конечные социально-экономические результаты решения проблем отрасли характеризуются целевыми индикаторами выполнения подпрограммы.</w:t>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 xml:space="preserve">В рамках задач, стоящих перед администрацией Богучанского района сформирована подпрограмма. </w:t>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консолидация сре</w:t>
      </w:r>
      <w:proofErr w:type="gramStart"/>
      <w:r w:rsidRPr="009711EB">
        <w:rPr>
          <w:rFonts w:ascii="Times New Roman" w:hAnsi="Times New Roman"/>
          <w:sz w:val="20"/>
          <w:szCs w:val="20"/>
        </w:rPr>
        <w:t>дств дл</w:t>
      </w:r>
      <w:proofErr w:type="gramEnd"/>
      <w:r w:rsidRPr="009711EB">
        <w:rPr>
          <w:rFonts w:ascii="Times New Roman" w:hAnsi="Times New Roman"/>
          <w:sz w:val="20"/>
          <w:szCs w:val="20"/>
        </w:rPr>
        <w:t>я реализации приоритетных направлений развития коммунального комплекса Богучанского района;</w:t>
      </w:r>
      <w:r w:rsidRPr="009711EB">
        <w:rPr>
          <w:rFonts w:ascii="Times New Roman" w:hAnsi="Times New Roman"/>
          <w:sz w:val="20"/>
          <w:szCs w:val="20"/>
        </w:rPr>
        <w:tab/>
      </w:r>
    </w:p>
    <w:p w:rsidR="009711EB" w:rsidRPr="009711EB" w:rsidRDefault="009711EB" w:rsidP="009711EB">
      <w:pPr>
        <w:pStyle w:val="ad"/>
        <w:ind w:firstLine="567"/>
        <w:jc w:val="both"/>
        <w:rPr>
          <w:rFonts w:ascii="Times New Roman" w:hAnsi="Times New Roman"/>
          <w:sz w:val="20"/>
          <w:szCs w:val="20"/>
        </w:rPr>
      </w:pPr>
      <w:proofErr w:type="gramStart"/>
      <w:r w:rsidRPr="009711EB">
        <w:rPr>
          <w:rFonts w:ascii="Times New Roman" w:hAnsi="Times New Roman"/>
          <w:sz w:val="20"/>
          <w:szCs w:val="20"/>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9711EB">
        <w:rPr>
          <w:rFonts w:ascii="Times New Roman" w:hAnsi="Times New Roman"/>
          <w:sz w:val="20"/>
          <w:szCs w:val="20"/>
        </w:rPr>
        <w:tab/>
      </w:r>
      <w:proofErr w:type="gramEnd"/>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r w:rsidRPr="009711EB">
        <w:rPr>
          <w:rFonts w:ascii="Times New Roman" w:hAnsi="Times New Roman"/>
          <w:sz w:val="20"/>
          <w:szCs w:val="20"/>
        </w:rPr>
        <w:tab/>
        <w:t xml:space="preserve"> </w:t>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оценка потребностей в финансовых средствах;</w:t>
      </w:r>
      <w:r w:rsidRPr="009711EB">
        <w:rPr>
          <w:rFonts w:ascii="Times New Roman" w:hAnsi="Times New Roman"/>
          <w:sz w:val="20"/>
          <w:szCs w:val="20"/>
        </w:rPr>
        <w:tab/>
      </w:r>
      <w:r w:rsidRPr="009711EB">
        <w:rPr>
          <w:rFonts w:ascii="Times New Roman" w:hAnsi="Times New Roman"/>
          <w:sz w:val="20"/>
          <w:szCs w:val="20"/>
        </w:rPr>
        <w:tab/>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оценка результатов и социально-экономической эффективности подпрограммы, которая осуществляется на основе мониторинга целевых индикаторов.</w:t>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относятся: </w:t>
      </w:r>
      <w:r w:rsidRPr="009711EB">
        <w:rPr>
          <w:rFonts w:ascii="Times New Roman" w:hAnsi="Times New Roman"/>
          <w:sz w:val="20"/>
          <w:szCs w:val="20"/>
        </w:rPr>
        <w:tab/>
      </w:r>
      <w:r w:rsidRPr="009711EB">
        <w:rPr>
          <w:rFonts w:ascii="Times New Roman" w:hAnsi="Times New Roman"/>
          <w:sz w:val="20"/>
          <w:szCs w:val="20"/>
        </w:rPr>
        <w:tab/>
      </w:r>
    </w:p>
    <w:p w:rsidR="009711EB" w:rsidRPr="009711EB" w:rsidRDefault="009711EB" w:rsidP="009711EB">
      <w:pPr>
        <w:pStyle w:val="ad"/>
        <w:jc w:val="both"/>
        <w:rPr>
          <w:rFonts w:ascii="Times New Roman" w:hAnsi="Times New Roman"/>
          <w:sz w:val="20"/>
          <w:szCs w:val="20"/>
        </w:rPr>
      </w:pPr>
      <w:r w:rsidRPr="009711EB">
        <w:rPr>
          <w:rFonts w:ascii="Times New Roman" w:hAnsi="Times New Roman"/>
          <w:sz w:val="20"/>
          <w:szCs w:val="20"/>
        </w:rPr>
        <w:t>разработка нормативных актов, необходимых для реализации подпрограммы;</w:t>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разработка предложений по уточнению перечня, затрат и механизма реализации подпрограммных мероприятий;</w:t>
      </w:r>
      <w:r w:rsidRPr="009711EB">
        <w:rPr>
          <w:rFonts w:ascii="Times New Roman" w:hAnsi="Times New Roman"/>
          <w:sz w:val="20"/>
          <w:szCs w:val="20"/>
        </w:rPr>
        <w:tab/>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определение критериев и показателей эффективности, организация мониторинга реализации подпрограммы;</w:t>
      </w:r>
      <w:r w:rsidRPr="009711EB">
        <w:rPr>
          <w:rFonts w:ascii="Times New Roman" w:hAnsi="Times New Roman"/>
          <w:sz w:val="20"/>
          <w:szCs w:val="20"/>
        </w:rPr>
        <w:tab/>
        <w:t xml:space="preserve"> </w:t>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обеспечение целевого, эффективного расходования средств, предусмотренных на реализацию подпрограммы;</w:t>
      </w:r>
      <w:r w:rsidRPr="009711EB">
        <w:rPr>
          <w:rFonts w:ascii="Times New Roman" w:hAnsi="Times New Roman"/>
          <w:sz w:val="20"/>
          <w:szCs w:val="20"/>
        </w:rPr>
        <w:tab/>
      </w:r>
    </w:p>
    <w:p w:rsidR="009711EB" w:rsidRPr="009711EB" w:rsidRDefault="009711EB" w:rsidP="009711EB">
      <w:pPr>
        <w:pStyle w:val="ad"/>
        <w:ind w:firstLine="567"/>
        <w:jc w:val="both"/>
        <w:rPr>
          <w:rFonts w:ascii="Times New Roman" w:hAnsi="Times New Roman"/>
          <w:sz w:val="20"/>
          <w:szCs w:val="20"/>
        </w:rPr>
      </w:pPr>
      <w:r w:rsidRPr="009711EB">
        <w:rPr>
          <w:rFonts w:ascii="Times New Roman" w:hAnsi="Times New Roman"/>
          <w:sz w:val="20"/>
          <w:szCs w:val="20"/>
        </w:rPr>
        <w:t xml:space="preserve">подготовка ежегодного отчета о ходе реализации подпрограммы. </w:t>
      </w:r>
    </w:p>
    <w:p w:rsidR="009711EB" w:rsidRPr="009711EB" w:rsidRDefault="009711EB" w:rsidP="009711EB">
      <w:pPr>
        <w:pStyle w:val="ad"/>
        <w:jc w:val="both"/>
        <w:rPr>
          <w:rFonts w:ascii="Times New Roman" w:hAnsi="Times New Roman"/>
          <w:sz w:val="20"/>
          <w:szCs w:val="20"/>
        </w:rPr>
      </w:pPr>
      <w:r w:rsidRPr="009711EB">
        <w:rPr>
          <w:rFonts w:ascii="Times New Roman" w:hAnsi="Times New Roman"/>
          <w:sz w:val="20"/>
          <w:szCs w:val="20"/>
        </w:rPr>
        <w:t xml:space="preserve">Достижимость и измеряемость поставленной цели обеспечиваются за счет установления значений целевых индикаторов на весь период действия подпрограммы по годам ее реализации. </w:t>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t>Перечень целевых индикаторов подпрограммы представлен в приложении № 1 к настоящей подпрограмме.</w:t>
      </w:r>
    </w:p>
    <w:p w:rsidR="009711EB" w:rsidRPr="009711EB" w:rsidRDefault="009711EB" w:rsidP="009711EB">
      <w:pPr>
        <w:spacing w:after="0" w:line="240" w:lineRule="auto"/>
        <w:ind w:firstLine="709"/>
        <w:jc w:val="both"/>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2.3. Механизм реализации подпрограммы</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 xml:space="preserve">Механизм реализации определяет комплекс мер, осуществляемых исполнителем подпрограммы в целях </w:t>
      </w:r>
      <w:proofErr w:type="gramStart"/>
      <w:r w:rsidRPr="009711EB">
        <w:rPr>
          <w:rFonts w:ascii="Times New Roman" w:hAnsi="Times New Roman"/>
          <w:sz w:val="20"/>
          <w:szCs w:val="20"/>
        </w:rPr>
        <w:t>повышения эффективности реализации мероприятий подпрограммы</w:t>
      </w:r>
      <w:proofErr w:type="gramEnd"/>
      <w:r w:rsidRPr="009711EB">
        <w:rPr>
          <w:rFonts w:ascii="Times New Roman" w:hAnsi="Times New Roman"/>
          <w:sz w:val="20"/>
          <w:szCs w:val="20"/>
        </w:rPr>
        <w:t xml:space="preserve"> и достижения целевых индикаторов.</w:t>
      </w: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общую координацию мероприятий подпрограммы, выполняемых в увязке с мероприятиями других муниципальных программ;</w:t>
      </w: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внесение предложений о корректировке мероприятий подпрограммы в соответствии с основными параметрами и приоритетами социально-экономического развития Богучанского района.</w:t>
      </w: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Исполнителем мероприятий подпрограммы и главный распорядитель бюджетных средств подпрограммы является МКУ «Муниципальная служба Заказчика», который осуществляет расходование бюджетных сре</w:t>
      </w:r>
      <w:proofErr w:type="gramStart"/>
      <w:r w:rsidRPr="009711EB">
        <w:rPr>
          <w:rFonts w:ascii="Times New Roman" w:hAnsi="Times New Roman"/>
          <w:sz w:val="20"/>
          <w:szCs w:val="20"/>
        </w:rPr>
        <w:t>дств в п</w:t>
      </w:r>
      <w:proofErr w:type="gramEnd"/>
      <w:r w:rsidRPr="009711EB">
        <w:rPr>
          <w:rFonts w:ascii="Times New Roman" w:hAnsi="Times New Roman"/>
          <w:sz w:val="20"/>
          <w:szCs w:val="20"/>
        </w:rPr>
        <w:t xml:space="preserve">орядке, установленном Федеральным законом от 05.04.2013 № 44-ФЗ «О </w:t>
      </w:r>
      <w:r w:rsidRPr="009711EB">
        <w:rPr>
          <w:rFonts w:ascii="Times New Roman" w:hAnsi="Times New Roman"/>
          <w:sz w:val="20"/>
          <w:szCs w:val="20"/>
        </w:rPr>
        <w:lastRenderedPageBreak/>
        <w:t>контрактной системе в сфере закупок товаров, работ, услуг для обеспечения государственных и муниципальных нужд».</w:t>
      </w:r>
    </w:p>
    <w:p w:rsidR="009711EB" w:rsidRPr="009711EB" w:rsidRDefault="009711EB" w:rsidP="009711EB">
      <w:pPr>
        <w:spacing w:after="0" w:line="240" w:lineRule="auto"/>
        <w:ind w:firstLine="567"/>
        <w:jc w:val="both"/>
        <w:rPr>
          <w:rFonts w:ascii="Times New Roman" w:hAnsi="Times New Roman"/>
          <w:sz w:val="20"/>
          <w:szCs w:val="20"/>
        </w:rPr>
      </w:pPr>
      <w:r w:rsidRPr="009711EB">
        <w:rPr>
          <w:rFonts w:ascii="Times New Roman" w:hAnsi="Times New Roman"/>
          <w:sz w:val="20"/>
          <w:szCs w:val="20"/>
        </w:rPr>
        <w:t xml:space="preserve">Комплекс мер, осуществляемых исполнителем подпрограммы, заключается в реализации организационных, </w:t>
      </w:r>
      <w:proofErr w:type="gramStart"/>
      <w:r w:rsidRPr="009711EB">
        <w:rPr>
          <w:rFonts w:ascii="Times New Roman" w:hAnsi="Times New Roman"/>
          <w:sz w:val="20"/>
          <w:szCs w:val="20"/>
        </w:rPr>
        <w:t>экономических и правовых механизмов</w:t>
      </w:r>
      <w:proofErr w:type="gramEnd"/>
      <w:r w:rsidRPr="009711EB">
        <w:rPr>
          <w:rFonts w:ascii="Times New Roman" w:hAnsi="Times New Roman"/>
          <w:sz w:val="20"/>
          <w:szCs w:val="20"/>
        </w:rPr>
        <w:t>.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9711EB" w:rsidRPr="009711EB" w:rsidRDefault="009711EB" w:rsidP="009711EB">
      <w:pPr>
        <w:spacing w:after="0" w:line="240" w:lineRule="auto"/>
        <w:ind w:firstLine="567"/>
        <w:jc w:val="both"/>
        <w:rPr>
          <w:rFonts w:ascii="Times New Roman" w:hAnsi="Times New Roman"/>
          <w:sz w:val="20"/>
          <w:szCs w:val="20"/>
        </w:rPr>
      </w:pPr>
      <w:r w:rsidRPr="009711EB">
        <w:rPr>
          <w:rFonts w:ascii="Times New Roman" w:hAnsi="Times New Roman"/>
          <w:sz w:val="20"/>
          <w:szCs w:val="20"/>
        </w:rPr>
        <w:t>Федеральный закон от 27.07.2010 № 190-ФЗ «О теплоснабжении»;</w:t>
      </w:r>
    </w:p>
    <w:p w:rsidR="009711EB" w:rsidRPr="009711EB" w:rsidRDefault="009711EB" w:rsidP="009711EB">
      <w:pPr>
        <w:spacing w:after="0" w:line="240" w:lineRule="auto"/>
        <w:ind w:firstLine="567"/>
        <w:jc w:val="both"/>
        <w:rPr>
          <w:rFonts w:cs="Calibri"/>
          <w:sz w:val="20"/>
          <w:szCs w:val="20"/>
        </w:rPr>
      </w:pPr>
      <w:r w:rsidRPr="009711EB">
        <w:rPr>
          <w:rFonts w:ascii="Times New Roman" w:hAnsi="Times New Roman"/>
          <w:sz w:val="20"/>
          <w:szCs w:val="20"/>
        </w:rPr>
        <w:t>Федеральный закон от 07.12.2011 № 416-ФЗ «О водоснабжении и водоотведении».</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 xml:space="preserve">2.4. Управление подпрограммой и </w:t>
      </w:r>
      <w:proofErr w:type="gramStart"/>
      <w:r w:rsidRPr="009711EB">
        <w:rPr>
          <w:rFonts w:ascii="Times New Roman" w:hAnsi="Times New Roman"/>
          <w:sz w:val="20"/>
          <w:szCs w:val="20"/>
        </w:rPr>
        <w:t>контроль за</w:t>
      </w:r>
      <w:proofErr w:type="gramEnd"/>
      <w:r w:rsidRPr="009711EB">
        <w:rPr>
          <w:rFonts w:ascii="Times New Roman" w:hAnsi="Times New Roman"/>
          <w:sz w:val="20"/>
          <w:szCs w:val="20"/>
        </w:rPr>
        <w:t xml:space="preserve"> ходом ее выполнения</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 xml:space="preserve">Управление подпрограммой и </w:t>
      </w:r>
      <w:proofErr w:type="gramStart"/>
      <w:r w:rsidRPr="009711EB">
        <w:rPr>
          <w:rFonts w:ascii="Times New Roman" w:hAnsi="Times New Roman"/>
          <w:sz w:val="20"/>
          <w:szCs w:val="20"/>
        </w:rPr>
        <w:t>контроль за</w:t>
      </w:r>
      <w:proofErr w:type="gramEnd"/>
      <w:r w:rsidRPr="009711EB">
        <w:rPr>
          <w:rFonts w:ascii="Times New Roman" w:hAnsi="Times New Roman"/>
          <w:sz w:val="20"/>
          <w:szCs w:val="20"/>
        </w:rPr>
        <w:t xml:space="preserve"> ходом ее выполнения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r>
      <w:r w:rsidRPr="009711EB">
        <w:rPr>
          <w:rFonts w:ascii="Times New Roman" w:hAnsi="Times New Roman"/>
          <w:sz w:val="20"/>
          <w:szCs w:val="20"/>
        </w:rPr>
        <w:tab/>
        <w:t>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МКУ «Муниципальная служба Заказчика».</w:t>
      </w:r>
    </w:p>
    <w:p w:rsidR="009711EB" w:rsidRPr="009711EB" w:rsidRDefault="009711EB" w:rsidP="009711EB">
      <w:pPr>
        <w:spacing w:after="0" w:line="240" w:lineRule="auto"/>
        <w:jc w:val="center"/>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2.5. Оценка социально-экономической эффективности</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Характеристика целевых индикаторов подпрограммы, оценивающих социально-экономический эффект от ее реализации, заключается в снижении уровня износа объектов коммунальной инфраструктуры и составляет:</w:t>
      </w:r>
    </w:p>
    <w:p w:rsidR="009711EB" w:rsidRPr="009711EB" w:rsidRDefault="009711EB" w:rsidP="009711EB">
      <w:pPr>
        <w:spacing w:after="0" w:line="240" w:lineRule="auto"/>
        <w:ind w:firstLine="284"/>
        <w:jc w:val="both"/>
        <w:rPr>
          <w:rFonts w:ascii="Times New Roman" w:hAnsi="Times New Roman"/>
          <w:sz w:val="20"/>
          <w:szCs w:val="20"/>
        </w:rPr>
      </w:pPr>
      <w:r w:rsidRPr="009711EB">
        <w:rPr>
          <w:rFonts w:ascii="Times New Roman" w:hAnsi="Times New Roman"/>
          <w:sz w:val="20"/>
          <w:szCs w:val="20"/>
        </w:rPr>
        <w:t>- теплоснабжение от 2 % в 2014 году до  2,5%  к 2018 году;</w:t>
      </w:r>
    </w:p>
    <w:p w:rsidR="009711EB" w:rsidRPr="009711EB" w:rsidRDefault="009711EB" w:rsidP="009711EB">
      <w:pPr>
        <w:spacing w:after="0" w:line="240" w:lineRule="auto"/>
        <w:ind w:firstLine="284"/>
        <w:jc w:val="both"/>
        <w:rPr>
          <w:rFonts w:ascii="Times New Roman" w:hAnsi="Times New Roman"/>
          <w:sz w:val="20"/>
          <w:szCs w:val="20"/>
        </w:rPr>
      </w:pPr>
      <w:r w:rsidRPr="009711EB">
        <w:rPr>
          <w:rFonts w:ascii="Times New Roman" w:hAnsi="Times New Roman"/>
          <w:sz w:val="20"/>
          <w:szCs w:val="20"/>
        </w:rPr>
        <w:t>- водоснабжение от 1,5 % в 2014 году до  2,1%  к 2018 году;</w:t>
      </w:r>
    </w:p>
    <w:p w:rsidR="009711EB" w:rsidRPr="009711EB" w:rsidRDefault="009711EB" w:rsidP="009711EB">
      <w:pPr>
        <w:spacing w:after="0" w:line="240" w:lineRule="auto"/>
        <w:ind w:firstLine="284"/>
        <w:jc w:val="both"/>
        <w:rPr>
          <w:rFonts w:ascii="Times New Roman" w:hAnsi="Times New Roman"/>
          <w:sz w:val="20"/>
          <w:szCs w:val="20"/>
        </w:rPr>
      </w:pPr>
      <w:r w:rsidRPr="009711EB">
        <w:rPr>
          <w:rFonts w:ascii="Times New Roman" w:hAnsi="Times New Roman"/>
          <w:sz w:val="20"/>
          <w:szCs w:val="20"/>
        </w:rPr>
        <w:t>- водоотведение от 0 % в 2014 году до  0,5%  к 2018.</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Проведенный капитальный ремонт позволит снизить критический уровень износа объектов коммунальной инфраструктуры, повысить надежность предоставления коммунальных услуг потребителям требуемого объема и качества, и как следствие, улучшить качественный уровень жизни населения района.</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Подпрограмма не содержит мероприятий, направленных на изменение состояния окружающей среды.</w:t>
      </w:r>
    </w:p>
    <w:p w:rsidR="009711EB" w:rsidRPr="009711EB" w:rsidRDefault="009711EB" w:rsidP="009711EB">
      <w:pPr>
        <w:spacing w:after="0" w:line="240" w:lineRule="auto"/>
        <w:ind w:firstLine="709"/>
        <w:jc w:val="both"/>
        <w:rPr>
          <w:rFonts w:ascii="Times New Roman" w:hAnsi="Times New Roman"/>
          <w:sz w:val="20"/>
          <w:szCs w:val="20"/>
        </w:rPr>
      </w:pPr>
      <w:r w:rsidRPr="009711EB">
        <w:rPr>
          <w:rFonts w:ascii="Times New Roman" w:hAnsi="Times New Roman"/>
          <w:sz w:val="20"/>
          <w:szCs w:val="20"/>
        </w:rPr>
        <w:t>Увеличение доходов районного бюджета от реализации подпрограммы не предполагается.</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2.6. Мероприятия подпрограммы</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ind w:firstLine="540"/>
        <w:jc w:val="both"/>
        <w:rPr>
          <w:rFonts w:ascii="Times New Roman" w:hAnsi="Times New Roman"/>
          <w:sz w:val="20"/>
          <w:szCs w:val="20"/>
        </w:rPr>
      </w:pPr>
      <w:r w:rsidRPr="009711EB">
        <w:rPr>
          <w:rFonts w:ascii="Times New Roman" w:hAnsi="Times New Roman"/>
          <w:sz w:val="20"/>
          <w:szCs w:val="20"/>
        </w:rPr>
        <w:t>Перечень мероприятий подпрограммы приведен в приложении № 2 к настоящей подпрограмме.</w:t>
      </w:r>
    </w:p>
    <w:p w:rsidR="009711EB" w:rsidRPr="009711EB" w:rsidRDefault="009711EB" w:rsidP="009711EB">
      <w:pPr>
        <w:spacing w:after="0" w:line="240" w:lineRule="auto"/>
        <w:ind w:firstLine="540"/>
        <w:jc w:val="both"/>
        <w:rPr>
          <w:rFonts w:ascii="Times New Roman" w:hAnsi="Times New Roman"/>
          <w:sz w:val="20"/>
          <w:szCs w:val="20"/>
        </w:rPr>
      </w:pPr>
    </w:p>
    <w:p w:rsidR="009711EB" w:rsidRPr="009711EB" w:rsidRDefault="009711EB" w:rsidP="009711EB">
      <w:pPr>
        <w:spacing w:after="0" w:line="240" w:lineRule="auto"/>
        <w:jc w:val="center"/>
        <w:rPr>
          <w:rFonts w:ascii="Times New Roman" w:hAnsi="Times New Roman"/>
          <w:sz w:val="20"/>
          <w:szCs w:val="20"/>
        </w:rPr>
      </w:pPr>
      <w:r w:rsidRPr="009711EB">
        <w:rPr>
          <w:rFonts w:ascii="Times New Roman" w:hAnsi="Times New Roman"/>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9711EB" w:rsidRPr="009711EB" w:rsidRDefault="009711EB" w:rsidP="009711EB">
      <w:pPr>
        <w:spacing w:after="0" w:line="240" w:lineRule="auto"/>
        <w:jc w:val="center"/>
        <w:rPr>
          <w:rFonts w:ascii="Times New Roman" w:hAnsi="Times New Roman"/>
          <w:sz w:val="20"/>
          <w:szCs w:val="20"/>
        </w:rPr>
      </w:pP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Общий объем финансирования подпрограммы составляет: 205583406,89 рублей, в том числе:</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2014 год –  31170833,83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2015 год –  57545338,40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2016 год –  86867234,66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2017 год –  15000000,00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2018 год –  15000000,00 рублей.</w:t>
      </w:r>
    </w:p>
    <w:p w:rsidR="009711EB" w:rsidRPr="009711EB" w:rsidRDefault="009711EB" w:rsidP="009711EB">
      <w:pPr>
        <w:spacing w:after="0" w:line="240" w:lineRule="auto"/>
        <w:jc w:val="both"/>
        <w:rPr>
          <w:rFonts w:ascii="Times New Roman" w:hAnsi="Times New Roman"/>
          <w:sz w:val="20"/>
          <w:szCs w:val="20"/>
        </w:rPr>
      </w:pPr>
      <w:r w:rsidRPr="009711EB">
        <w:rPr>
          <w:rFonts w:ascii="Times New Roman" w:hAnsi="Times New Roman"/>
          <w:sz w:val="20"/>
          <w:szCs w:val="20"/>
        </w:rPr>
        <w:t>Краевой бюджет 29992500,00 рублей, из них:</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2014 год –               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2015 год –   1992500,00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2016 год –  28000000,00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2017 год –               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2018 год –               0,00 рублей.</w:t>
      </w:r>
    </w:p>
    <w:p w:rsidR="009711EB" w:rsidRPr="009711EB" w:rsidRDefault="009711EB" w:rsidP="009711EB">
      <w:pPr>
        <w:spacing w:after="0" w:line="240" w:lineRule="auto"/>
        <w:jc w:val="both"/>
        <w:rPr>
          <w:rFonts w:ascii="Times New Roman" w:hAnsi="Times New Roman"/>
          <w:sz w:val="20"/>
          <w:szCs w:val="20"/>
        </w:rPr>
      </w:pPr>
      <w:r w:rsidRPr="009711EB">
        <w:rPr>
          <w:rFonts w:ascii="Times New Roman" w:hAnsi="Times New Roman"/>
          <w:sz w:val="20"/>
          <w:szCs w:val="20"/>
        </w:rPr>
        <w:t>Районный бюджет 175590906,89 рублей, из них:</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lastRenderedPageBreak/>
        <w:t>2014 год –   31170833,83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2015 год –   55552838,40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2016 год –   58867234,66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2017 год –   15000000,00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2018 год –   15000000,00 рублей.</w:t>
      </w:r>
    </w:p>
    <w:p w:rsidR="009711EB" w:rsidRPr="009711EB" w:rsidRDefault="009711EB" w:rsidP="009711EB">
      <w:pPr>
        <w:spacing w:after="0" w:line="240" w:lineRule="auto"/>
        <w:ind w:firstLine="708"/>
        <w:jc w:val="both"/>
        <w:rPr>
          <w:rFonts w:ascii="Times New Roman" w:hAnsi="Times New Roman"/>
          <w:sz w:val="20"/>
          <w:szCs w:val="20"/>
        </w:rPr>
      </w:pPr>
      <w:r w:rsidRPr="009711EB">
        <w:rPr>
          <w:rFonts w:ascii="Times New Roman" w:hAnsi="Times New Roman"/>
          <w:sz w:val="20"/>
          <w:szCs w:val="20"/>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9711EB" w:rsidRPr="009711EB" w:rsidRDefault="009711EB" w:rsidP="009711EB">
      <w:pPr>
        <w:spacing w:after="0" w:line="240" w:lineRule="auto"/>
        <w:jc w:val="both"/>
        <w:rPr>
          <w:rFonts w:ascii="Times New Roman" w:hAnsi="Times New Roman"/>
          <w:sz w:val="20"/>
          <w:szCs w:val="20"/>
        </w:rPr>
      </w:pPr>
      <w:r w:rsidRPr="009711EB">
        <w:rPr>
          <w:rFonts w:ascii="Times New Roman" w:hAnsi="Times New Roman"/>
          <w:sz w:val="20"/>
          <w:szCs w:val="20"/>
        </w:rPr>
        <w:tab/>
        <w:t>Дополнительных материальных и трудовых затрат на реализацию подпрограммы не потребуется.</w:t>
      </w:r>
    </w:p>
    <w:p w:rsidR="00F45CFE" w:rsidRDefault="00F45CFE"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477"/>
        <w:gridCol w:w="518"/>
        <w:gridCol w:w="223"/>
        <w:gridCol w:w="223"/>
        <w:gridCol w:w="223"/>
        <w:gridCol w:w="222"/>
        <w:gridCol w:w="222"/>
        <w:gridCol w:w="222"/>
        <w:gridCol w:w="222"/>
        <w:gridCol w:w="338"/>
        <w:gridCol w:w="344"/>
        <w:gridCol w:w="421"/>
        <w:gridCol w:w="469"/>
        <w:gridCol w:w="4446"/>
      </w:tblGrid>
      <w:tr w:rsidR="00CB722D" w:rsidRPr="00CB722D" w:rsidTr="00CB722D">
        <w:trPr>
          <w:trHeight w:val="20"/>
        </w:trPr>
        <w:tc>
          <w:tcPr>
            <w:tcW w:w="5000" w:type="pct"/>
            <w:gridSpan w:val="14"/>
            <w:shd w:val="clear" w:color="auto" w:fill="auto"/>
            <w:noWrap/>
            <w:vAlign w:val="center"/>
            <w:hideMark/>
          </w:tcPr>
          <w:p w:rsidR="00CB722D" w:rsidRPr="00CB722D" w:rsidRDefault="00CB722D" w:rsidP="00CB722D">
            <w:pPr>
              <w:spacing w:after="0" w:line="240" w:lineRule="auto"/>
              <w:jc w:val="right"/>
              <w:rPr>
                <w:rFonts w:ascii="Times New Roman" w:eastAsia="Times New Roman" w:hAnsi="Times New Roman"/>
                <w:sz w:val="18"/>
                <w:szCs w:val="18"/>
                <w:lang w:eastAsia="ru-RU"/>
              </w:rPr>
            </w:pPr>
            <w:r w:rsidRPr="00CB722D">
              <w:rPr>
                <w:rFonts w:ascii="Times New Roman" w:eastAsia="Times New Roman" w:hAnsi="Times New Roman"/>
                <w:sz w:val="18"/>
                <w:szCs w:val="18"/>
                <w:lang w:eastAsia="ru-RU"/>
              </w:rPr>
              <w:t>Приложение №5</w:t>
            </w:r>
          </w:p>
          <w:p w:rsidR="00CB722D" w:rsidRPr="00CB722D" w:rsidRDefault="00CB722D" w:rsidP="00CB722D">
            <w:pPr>
              <w:spacing w:after="0" w:line="240" w:lineRule="auto"/>
              <w:jc w:val="right"/>
              <w:rPr>
                <w:rFonts w:ascii="Times New Roman" w:eastAsia="Times New Roman" w:hAnsi="Times New Roman"/>
                <w:sz w:val="18"/>
                <w:szCs w:val="18"/>
                <w:lang w:eastAsia="ru-RU"/>
              </w:rPr>
            </w:pPr>
            <w:r w:rsidRPr="00CB722D">
              <w:rPr>
                <w:rFonts w:ascii="Times New Roman" w:eastAsia="Times New Roman" w:hAnsi="Times New Roman"/>
                <w:sz w:val="18"/>
                <w:szCs w:val="18"/>
                <w:lang w:eastAsia="ru-RU"/>
              </w:rPr>
              <w:t>к постановлению администрации Богучанского района</w:t>
            </w:r>
          </w:p>
          <w:p w:rsidR="00CB722D" w:rsidRDefault="00CB722D" w:rsidP="00CB722D">
            <w:pPr>
              <w:spacing w:after="0" w:line="240" w:lineRule="auto"/>
              <w:jc w:val="right"/>
              <w:rPr>
                <w:rFonts w:ascii="Times New Roman" w:eastAsia="Times New Roman" w:hAnsi="Times New Roman"/>
                <w:sz w:val="18"/>
                <w:szCs w:val="18"/>
                <w:lang w:eastAsia="ru-RU"/>
              </w:rPr>
            </w:pPr>
            <w:r w:rsidRPr="00CB722D">
              <w:rPr>
                <w:rFonts w:ascii="Times New Roman" w:eastAsia="Times New Roman" w:hAnsi="Times New Roman"/>
                <w:sz w:val="18"/>
                <w:szCs w:val="18"/>
                <w:lang w:eastAsia="ru-RU"/>
              </w:rPr>
              <w:t>от 08.07. 2016 №509-п</w:t>
            </w:r>
          </w:p>
          <w:p w:rsidR="00CB722D" w:rsidRPr="00CB722D" w:rsidRDefault="00CB722D" w:rsidP="00CB722D">
            <w:pPr>
              <w:spacing w:after="0" w:line="240" w:lineRule="auto"/>
              <w:jc w:val="right"/>
              <w:rPr>
                <w:rFonts w:ascii="Times New Roman" w:eastAsia="Times New Roman" w:hAnsi="Times New Roman"/>
                <w:sz w:val="18"/>
                <w:szCs w:val="18"/>
                <w:lang w:eastAsia="ru-RU"/>
              </w:rPr>
            </w:pPr>
          </w:p>
          <w:p w:rsidR="00CB722D" w:rsidRDefault="00CB722D" w:rsidP="00CB722D">
            <w:pPr>
              <w:spacing w:after="0" w:line="240" w:lineRule="auto"/>
              <w:jc w:val="right"/>
              <w:rPr>
                <w:rFonts w:ascii="Times New Roman" w:eastAsia="Times New Roman" w:hAnsi="Times New Roman"/>
                <w:color w:val="000000"/>
                <w:sz w:val="18"/>
                <w:szCs w:val="18"/>
                <w:lang w:eastAsia="ru-RU"/>
              </w:rPr>
            </w:pPr>
            <w:r w:rsidRPr="00CB722D">
              <w:rPr>
                <w:rFonts w:ascii="Times New Roman" w:eastAsia="Times New Roman" w:hAnsi="Times New Roman"/>
                <w:color w:val="000000"/>
                <w:sz w:val="18"/>
                <w:szCs w:val="18"/>
                <w:lang w:eastAsia="ru-RU"/>
              </w:rPr>
              <w:t>Приложение № 2</w:t>
            </w:r>
            <w:r w:rsidRPr="00CB722D">
              <w:rPr>
                <w:rFonts w:ascii="Times New Roman" w:eastAsia="Times New Roman" w:hAnsi="Times New Roman"/>
                <w:color w:val="000000"/>
                <w:sz w:val="18"/>
                <w:szCs w:val="18"/>
                <w:lang w:eastAsia="ru-RU"/>
              </w:rPr>
              <w:br/>
              <w:t>к подпрограмме «Реконструкция и</w:t>
            </w:r>
          </w:p>
          <w:p w:rsidR="00CB722D" w:rsidRDefault="00CB722D" w:rsidP="00CB722D">
            <w:pPr>
              <w:spacing w:after="0" w:line="240" w:lineRule="auto"/>
              <w:jc w:val="right"/>
              <w:rPr>
                <w:rFonts w:ascii="Times New Roman" w:eastAsia="Times New Roman" w:hAnsi="Times New Roman"/>
                <w:color w:val="000000"/>
                <w:sz w:val="18"/>
                <w:szCs w:val="18"/>
                <w:lang w:eastAsia="ru-RU"/>
              </w:rPr>
            </w:pPr>
            <w:r w:rsidRPr="00CB722D">
              <w:rPr>
                <w:rFonts w:ascii="Times New Roman" w:eastAsia="Times New Roman" w:hAnsi="Times New Roman"/>
                <w:color w:val="000000"/>
                <w:sz w:val="18"/>
                <w:szCs w:val="18"/>
                <w:lang w:eastAsia="ru-RU"/>
              </w:rPr>
              <w:t xml:space="preserve"> капитальный ремонт </w:t>
            </w:r>
          </w:p>
          <w:p w:rsidR="00CB722D" w:rsidRDefault="00CB722D" w:rsidP="00CB722D">
            <w:pPr>
              <w:spacing w:after="0" w:line="240" w:lineRule="auto"/>
              <w:jc w:val="right"/>
              <w:rPr>
                <w:rFonts w:ascii="Times New Roman" w:eastAsia="Times New Roman" w:hAnsi="Times New Roman"/>
                <w:color w:val="000000"/>
                <w:sz w:val="18"/>
                <w:szCs w:val="18"/>
                <w:lang w:eastAsia="ru-RU"/>
              </w:rPr>
            </w:pPr>
            <w:r w:rsidRPr="00CB722D">
              <w:rPr>
                <w:rFonts w:ascii="Times New Roman" w:eastAsia="Times New Roman" w:hAnsi="Times New Roman"/>
                <w:color w:val="000000"/>
                <w:sz w:val="18"/>
                <w:szCs w:val="18"/>
                <w:lang w:eastAsia="ru-RU"/>
              </w:rPr>
              <w:t>объектов коммунальной инфраструктуры</w:t>
            </w:r>
          </w:p>
          <w:p w:rsidR="00CB722D" w:rsidRDefault="00CB722D" w:rsidP="00CB722D">
            <w:pPr>
              <w:spacing w:after="0" w:line="240" w:lineRule="auto"/>
              <w:jc w:val="right"/>
              <w:rPr>
                <w:rFonts w:ascii="Times New Roman" w:eastAsia="Times New Roman" w:hAnsi="Times New Roman"/>
                <w:color w:val="000000"/>
                <w:sz w:val="18"/>
                <w:szCs w:val="18"/>
                <w:lang w:eastAsia="ru-RU"/>
              </w:rPr>
            </w:pPr>
            <w:r w:rsidRPr="00CB722D">
              <w:rPr>
                <w:rFonts w:ascii="Times New Roman" w:eastAsia="Times New Roman" w:hAnsi="Times New Roman"/>
                <w:color w:val="000000"/>
                <w:sz w:val="18"/>
                <w:szCs w:val="18"/>
                <w:lang w:eastAsia="ru-RU"/>
              </w:rPr>
              <w:t xml:space="preserve"> муниципального образования</w:t>
            </w:r>
          </w:p>
          <w:p w:rsidR="00CB722D" w:rsidRPr="00CB722D" w:rsidRDefault="00CB722D" w:rsidP="00CB722D">
            <w:pPr>
              <w:spacing w:after="0" w:line="240" w:lineRule="auto"/>
              <w:jc w:val="right"/>
              <w:rPr>
                <w:rFonts w:ascii="Times New Roman" w:eastAsia="Times New Roman" w:hAnsi="Times New Roman"/>
                <w:sz w:val="18"/>
                <w:szCs w:val="18"/>
                <w:lang w:eastAsia="ru-RU"/>
              </w:rPr>
            </w:pPr>
            <w:r w:rsidRPr="00CB722D">
              <w:rPr>
                <w:rFonts w:ascii="Times New Roman" w:eastAsia="Times New Roman" w:hAnsi="Times New Roman"/>
                <w:color w:val="000000"/>
                <w:sz w:val="18"/>
                <w:szCs w:val="18"/>
                <w:lang w:eastAsia="ru-RU"/>
              </w:rPr>
              <w:t xml:space="preserve"> Богучанский район» на 2014-2018 годы</w:t>
            </w:r>
          </w:p>
        </w:tc>
      </w:tr>
      <w:tr w:rsidR="00CB722D" w:rsidRPr="00CB722D" w:rsidTr="00CB722D">
        <w:trPr>
          <w:trHeight w:val="20"/>
        </w:trPr>
        <w:tc>
          <w:tcPr>
            <w:tcW w:w="772" w:type="pct"/>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271"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16"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77" w:type="pct"/>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8"/>
                <w:szCs w:val="18"/>
                <w:lang w:eastAsia="ru-RU"/>
              </w:rPr>
            </w:pPr>
          </w:p>
        </w:tc>
        <w:tc>
          <w:tcPr>
            <w:tcW w:w="180" w:type="pct"/>
            <w:shd w:val="clear" w:color="auto" w:fill="auto"/>
            <w:vAlign w:val="bottom"/>
            <w:hideMark/>
          </w:tcPr>
          <w:p w:rsidR="00CB722D" w:rsidRPr="00CB722D" w:rsidRDefault="00CB722D" w:rsidP="00CB722D">
            <w:pPr>
              <w:spacing w:after="0" w:line="240" w:lineRule="auto"/>
              <w:rPr>
                <w:rFonts w:ascii="Times New Roman" w:eastAsia="Times New Roman" w:hAnsi="Times New Roman"/>
                <w:color w:val="000000"/>
                <w:sz w:val="18"/>
                <w:szCs w:val="18"/>
                <w:lang w:eastAsia="ru-RU"/>
              </w:rPr>
            </w:pPr>
          </w:p>
        </w:tc>
        <w:tc>
          <w:tcPr>
            <w:tcW w:w="220" w:type="pct"/>
            <w:shd w:val="clear" w:color="auto" w:fill="auto"/>
            <w:vAlign w:val="bottom"/>
            <w:hideMark/>
          </w:tcPr>
          <w:p w:rsidR="00CB722D" w:rsidRPr="00CB722D" w:rsidRDefault="00CB722D" w:rsidP="00CB722D">
            <w:pPr>
              <w:spacing w:after="0" w:line="240" w:lineRule="auto"/>
              <w:rPr>
                <w:rFonts w:ascii="Times New Roman" w:eastAsia="Times New Roman" w:hAnsi="Times New Roman"/>
                <w:color w:val="000000"/>
                <w:sz w:val="18"/>
                <w:szCs w:val="18"/>
                <w:lang w:eastAsia="ru-RU"/>
              </w:rPr>
            </w:pPr>
          </w:p>
        </w:tc>
        <w:tc>
          <w:tcPr>
            <w:tcW w:w="245" w:type="pct"/>
            <w:shd w:val="clear" w:color="auto" w:fill="auto"/>
            <w:vAlign w:val="bottom"/>
            <w:hideMark/>
          </w:tcPr>
          <w:p w:rsidR="00CB722D" w:rsidRPr="00CB722D" w:rsidRDefault="00CB722D" w:rsidP="00CB722D">
            <w:pPr>
              <w:spacing w:after="0" w:line="240" w:lineRule="auto"/>
              <w:rPr>
                <w:rFonts w:ascii="Times New Roman" w:eastAsia="Times New Roman" w:hAnsi="Times New Roman"/>
                <w:color w:val="000000"/>
                <w:sz w:val="18"/>
                <w:szCs w:val="18"/>
                <w:lang w:eastAsia="ru-RU"/>
              </w:rPr>
            </w:pPr>
          </w:p>
        </w:tc>
        <w:tc>
          <w:tcPr>
            <w:tcW w:w="2323" w:type="pct"/>
            <w:shd w:val="clear" w:color="auto" w:fill="auto"/>
            <w:vAlign w:val="bottom"/>
            <w:hideMark/>
          </w:tcPr>
          <w:p w:rsidR="00CB722D" w:rsidRPr="00CB722D" w:rsidRDefault="00CB722D" w:rsidP="00CB722D">
            <w:pPr>
              <w:spacing w:after="0" w:line="240" w:lineRule="auto"/>
              <w:rPr>
                <w:rFonts w:ascii="Times New Roman" w:eastAsia="Times New Roman" w:hAnsi="Times New Roman"/>
                <w:color w:val="0000FF"/>
                <w:sz w:val="18"/>
                <w:szCs w:val="18"/>
                <w:lang w:eastAsia="ru-RU"/>
              </w:rPr>
            </w:pPr>
          </w:p>
        </w:tc>
      </w:tr>
      <w:tr w:rsidR="00CB722D" w:rsidRPr="00CB722D" w:rsidTr="00CB722D">
        <w:trPr>
          <w:trHeight w:val="20"/>
        </w:trPr>
        <w:tc>
          <w:tcPr>
            <w:tcW w:w="5000" w:type="pct"/>
            <w:gridSpan w:val="14"/>
            <w:shd w:val="clear" w:color="auto" w:fill="auto"/>
            <w:vAlign w:val="center"/>
            <w:hideMark/>
          </w:tcPr>
          <w:p w:rsidR="00CB722D" w:rsidRDefault="00CB722D" w:rsidP="00CB722D">
            <w:pPr>
              <w:spacing w:after="0" w:line="240" w:lineRule="auto"/>
              <w:jc w:val="center"/>
              <w:rPr>
                <w:rFonts w:ascii="Times New Roman" w:eastAsia="Times New Roman" w:hAnsi="Times New Roman"/>
                <w:sz w:val="18"/>
                <w:szCs w:val="18"/>
                <w:lang w:eastAsia="ru-RU"/>
              </w:rPr>
            </w:pPr>
          </w:p>
          <w:p w:rsidR="00CB722D" w:rsidRPr="00CB722D" w:rsidRDefault="00CB722D" w:rsidP="00CB722D">
            <w:pPr>
              <w:spacing w:after="0" w:line="240" w:lineRule="auto"/>
              <w:jc w:val="center"/>
              <w:rPr>
                <w:rFonts w:ascii="Times New Roman" w:eastAsia="Times New Roman" w:hAnsi="Times New Roman"/>
                <w:sz w:val="18"/>
                <w:szCs w:val="18"/>
                <w:lang w:eastAsia="ru-RU"/>
              </w:rPr>
            </w:pPr>
            <w:r w:rsidRPr="00CB722D">
              <w:rPr>
                <w:rFonts w:ascii="Times New Roman" w:eastAsia="Times New Roman" w:hAnsi="Times New Roman"/>
                <w:sz w:val="20"/>
                <w:szCs w:val="18"/>
                <w:lang w:eastAsia="ru-RU"/>
              </w:rPr>
              <w:t xml:space="preserve">Перечень мероприятий подпрограммы </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909"/>
        <w:gridCol w:w="845"/>
        <w:gridCol w:w="418"/>
        <w:gridCol w:w="401"/>
        <w:gridCol w:w="646"/>
        <w:gridCol w:w="343"/>
        <w:gridCol w:w="822"/>
        <w:gridCol w:w="704"/>
        <w:gridCol w:w="704"/>
        <w:gridCol w:w="704"/>
        <w:gridCol w:w="704"/>
        <w:gridCol w:w="704"/>
        <w:gridCol w:w="747"/>
        <w:gridCol w:w="919"/>
      </w:tblGrid>
      <w:tr w:rsidR="00CB722D" w:rsidRPr="00CB722D" w:rsidTr="00CB722D">
        <w:trPr>
          <w:trHeight w:val="20"/>
        </w:trPr>
        <w:tc>
          <w:tcPr>
            <w:tcW w:w="649" w:type="pct"/>
            <w:vMerge w:val="restart"/>
            <w:tcBorders>
              <w:top w:val="single" w:sz="4" w:space="0" w:color="auto"/>
              <w:left w:val="single" w:sz="4" w:space="0" w:color="auto"/>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Наименование  программы, подпрограммы</w:t>
            </w:r>
          </w:p>
        </w:tc>
        <w:tc>
          <w:tcPr>
            <w:tcW w:w="596" w:type="pct"/>
            <w:vMerge w:val="restart"/>
            <w:tcBorders>
              <w:top w:val="single" w:sz="4" w:space="0" w:color="auto"/>
              <w:left w:val="single" w:sz="4" w:space="0" w:color="auto"/>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xml:space="preserve">ГРБС </w:t>
            </w:r>
          </w:p>
        </w:tc>
        <w:tc>
          <w:tcPr>
            <w:tcW w:w="1057" w:type="pct"/>
            <w:gridSpan w:val="4"/>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Код бюджетной классификации</w:t>
            </w:r>
          </w:p>
        </w:tc>
        <w:tc>
          <w:tcPr>
            <w:tcW w:w="491" w:type="pct"/>
            <w:tcBorders>
              <w:top w:val="single" w:sz="4" w:space="0" w:color="auto"/>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1593" w:type="pct"/>
            <w:gridSpan w:val="6"/>
            <w:tcBorders>
              <w:top w:val="single" w:sz="4" w:space="0" w:color="auto"/>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Расходы (рублей), годы</w:t>
            </w:r>
          </w:p>
        </w:tc>
        <w:tc>
          <w:tcPr>
            <w:tcW w:w="614" w:type="pct"/>
            <w:vMerge w:val="restart"/>
            <w:tcBorders>
              <w:top w:val="single" w:sz="4" w:space="0" w:color="auto"/>
              <w:left w:val="single" w:sz="4" w:space="0" w:color="auto"/>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CB722D" w:rsidRPr="00CB722D" w:rsidTr="00CB722D">
        <w:trPr>
          <w:trHeight w:val="20"/>
        </w:trPr>
        <w:tc>
          <w:tcPr>
            <w:tcW w:w="649" w:type="pct"/>
            <w:vMerge/>
            <w:tcBorders>
              <w:top w:val="single" w:sz="4" w:space="0" w:color="auto"/>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596" w:type="pct"/>
            <w:vMerge/>
            <w:tcBorders>
              <w:top w:val="single" w:sz="4" w:space="0" w:color="auto"/>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ГРБС</w:t>
            </w:r>
          </w:p>
        </w:tc>
        <w:tc>
          <w:tcPr>
            <w:tcW w:w="221" w:type="pct"/>
            <w:tcBorders>
              <w:top w:val="nil"/>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РзПр</w:t>
            </w:r>
          </w:p>
        </w:tc>
        <w:tc>
          <w:tcPr>
            <w:tcW w:w="428" w:type="pct"/>
            <w:tcBorders>
              <w:top w:val="nil"/>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ЦСР</w:t>
            </w:r>
          </w:p>
        </w:tc>
        <w:tc>
          <w:tcPr>
            <w:tcW w:w="172" w:type="pct"/>
            <w:tcBorders>
              <w:top w:val="nil"/>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ВР</w:t>
            </w:r>
          </w:p>
        </w:tc>
        <w:tc>
          <w:tcPr>
            <w:tcW w:w="491" w:type="pct"/>
            <w:tcBorders>
              <w:top w:val="single" w:sz="4" w:space="0" w:color="auto"/>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источник финансирования</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2014 год</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2015 год</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2016 год</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2017 год</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2018 год</w:t>
            </w:r>
          </w:p>
        </w:tc>
        <w:tc>
          <w:tcPr>
            <w:tcW w:w="282" w:type="pct"/>
            <w:tcBorders>
              <w:top w:val="single" w:sz="4" w:space="0" w:color="auto"/>
              <w:left w:val="nil"/>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xml:space="preserve">Итого на период </w:t>
            </w:r>
          </w:p>
        </w:tc>
        <w:tc>
          <w:tcPr>
            <w:tcW w:w="614" w:type="pct"/>
            <w:vMerge/>
            <w:tcBorders>
              <w:top w:val="single" w:sz="4" w:space="0" w:color="auto"/>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r>
      <w:tr w:rsidR="00CB722D" w:rsidRPr="00CB722D" w:rsidTr="00CB722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3</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6</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7</w:t>
            </w:r>
          </w:p>
        </w:tc>
        <w:tc>
          <w:tcPr>
            <w:tcW w:w="26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w:t>
            </w:r>
          </w:p>
        </w:tc>
        <w:tc>
          <w:tcPr>
            <w:tcW w:w="26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9</w:t>
            </w:r>
          </w:p>
        </w:tc>
        <w:tc>
          <w:tcPr>
            <w:tcW w:w="26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10</w:t>
            </w:r>
          </w:p>
        </w:tc>
        <w:tc>
          <w:tcPr>
            <w:tcW w:w="26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12</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13</w:t>
            </w:r>
          </w:p>
        </w:tc>
      </w:tr>
      <w:tr w:rsidR="00CB722D" w:rsidRPr="00CB722D" w:rsidTr="00CB722D">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xml:space="preserve">Муниципальная программа Богучанского района  «Реформирование и модернизация жилищно-коммунального хозяйства и повышение энергетической эффективности» </w:t>
            </w:r>
          </w:p>
        </w:tc>
      </w:tr>
      <w:tr w:rsidR="00CB722D" w:rsidRPr="00CB722D" w:rsidTr="00CB722D">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Подпрограмма  «Реконструкция и капитальный ремонт объектов коммунальной инфраструктуры муниципального образования Богучанский район» на 2014-2018 годы</w:t>
            </w:r>
          </w:p>
        </w:tc>
      </w:tr>
      <w:tr w:rsidR="00CB722D" w:rsidRPr="00CB722D" w:rsidTr="00CB722D">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CB722D" w:rsidRPr="00CB722D" w:rsidTr="00CB722D">
        <w:trPr>
          <w:trHeight w:val="2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CB722D" w:rsidRPr="00CB722D" w:rsidTr="00CB722D">
        <w:trPr>
          <w:trHeight w:val="20"/>
        </w:trPr>
        <w:tc>
          <w:tcPr>
            <w:tcW w:w="649" w:type="pct"/>
            <w:vMerge w:val="restart"/>
            <w:tcBorders>
              <w:top w:val="nil"/>
              <w:left w:val="single" w:sz="4" w:space="0" w:color="auto"/>
              <w:bottom w:val="single" w:sz="4" w:space="0" w:color="000000"/>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1.1. Капитальный ремонт сетей тепл</w:t>
            </w:r>
            <w:proofErr w:type="gramStart"/>
            <w:r w:rsidRPr="00CB722D">
              <w:rPr>
                <w:rFonts w:ascii="Times New Roman" w:eastAsia="Times New Roman" w:hAnsi="Times New Roman"/>
                <w:color w:val="000000"/>
                <w:sz w:val="14"/>
                <w:szCs w:val="14"/>
                <w:lang w:eastAsia="ru-RU"/>
              </w:rPr>
              <w:t>о-</w:t>
            </w:r>
            <w:proofErr w:type="gramEnd"/>
            <w:r w:rsidRPr="00CB722D">
              <w:rPr>
                <w:rFonts w:ascii="Times New Roman" w:eastAsia="Times New Roman" w:hAnsi="Times New Roman"/>
                <w:color w:val="000000"/>
                <w:sz w:val="14"/>
                <w:szCs w:val="14"/>
                <w:lang w:eastAsia="ru-RU"/>
              </w:rPr>
              <w:t>,водоснабжения</w:t>
            </w:r>
          </w:p>
        </w:tc>
        <w:tc>
          <w:tcPr>
            <w:tcW w:w="596" w:type="pct"/>
            <w:vMerge w:val="restart"/>
            <w:tcBorders>
              <w:top w:val="nil"/>
              <w:left w:val="single" w:sz="4" w:space="0" w:color="auto"/>
              <w:bottom w:val="nil"/>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МКУ «Муниципальная служба Заказчика»</w:t>
            </w: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0358000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12 571 018,09</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21 005 416,29</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33 576 434,38</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Капитальный ремонт сетей  тепл</w:t>
            </w:r>
            <w:proofErr w:type="gramStart"/>
            <w:r w:rsidRPr="00CB722D">
              <w:rPr>
                <w:rFonts w:ascii="Times New Roman" w:eastAsia="Times New Roman" w:hAnsi="Times New Roman"/>
                <w:sz w:val="14"/>
                <w:szCs w:val="14"/>
                <w:lang w:eastAsia="ru-RU"/>
              </w:rPr>
              <w:t>о-</w:t>
            </w:r>
            <w:proofErr w:type="gramEnd"/>
            <w:r w:rsidRPr="00CB722D">
              <w:rPr>
                <w:rFonts w:ascii="Times New Roman" w:eastAsia="Times New Roman" w:hAnsi="Times New Roman"/>
                <w:sz w:val="14"/>
                <w:szCs w:val="14"/>
                <w:lang w:eastAsia="ru-RU"/>
              </w:rPr>
              <w:t>,водоснабжения  2014г -2,048 км; 2015г - 2,165 км.</w:t>
            </w:r>
          </w:p>
        </w:tc>
      </w:tr>
      <w:tr w:rsidR="00CB722D" w:rsidRPr="00CB722D" w:rsidTr="00CB722D">
        <w:trPr>
          <w:trHeight w:val="20"/>
        </w:trPr>
        <w:tc>
          <w:tcPr>
            <w:tcW w:w="649" w:type="pct"/>
            <w:vMerge/>
            <w:tcBorders>
              <w:top w:val="nil"/>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nil"/>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0350080000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14 343 642,66</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14 343 642,66</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Капитальный ремонт сетей  тепл</w:t>
            </w:r>
            <w:proofErr w:type="gramStart"/>
            <w:r w:rsidRPr="00CB722D">
              <w:rPr>
                <w:rFonts w:ascii="Times New Roman" w:eastAsia="Times New Roman" w:hAnsi="Times New Roman"/>
                <w:sz w:val="14"/>
                <w:szCs w:val="14"/>
                <w:lang w:eastAsia="ru-RU"/>
              </w:rPr>
              <w:t>о-</w:t>
            </w:r>
            <w:proofErr w:type="gramEnd"/>
            <w:r w:rsidRPr="00CB722D">
              <w:rPr>
                <w:rFonts w:ascii="Times New Roman" w:eastAsia="Times New Roman" w:hAnsi="Times New Roman"/>
                <w:sz w:val="14"/>
                <w:szCs w:val="14"/>
                <w:lang w:eastAsia="ru-RU"/>
              </w:rPr>
              <w:t>,водоснабжения  2016г - 1,093 км.</w:t>
            </w:r>
          </w:p>
        </w:tc>
      </w:tr>
      <w:tr w:rsidR="00CB722D" w:rsidRPr="00CB722D" w:rsidTr="00CB722D">
        <w:trPr>
          <w:trHeight w:val="20"/>
        </w:trPr>
        <w:tc>
          <w:tcPr>
            <w:tcW w:w="649" w:type="pct"/>
            <w:vMerge/>
            <w:tcBorders>
              <w:top w:val="nil"/>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nil"/>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0350075710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краевой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5 000 000,00</w:t>
            </w:r>
          </w:p>
        </w:tc>
        <w:tc>
          <w:tcPr>
            <w:tcW w:w="614" w:type="pct"/>
            <w:vMerge w:val="restart"/>
            <w:tcBorders>
              <w:top w:val="nil"/>
              <w:left w:val="single" w:sz="4" w:space="0" w:color="auto"/>
              <w:bottom w:val="single" w:sz="4" w:space="0" w:color="000000"/>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Капитальный ремонт сетей  тепло-,водоснабжения  2016г  в п</w:t>
            </w:r>
            <w:proofErr w:type="gramStart"/>
            <w:r w:rsidRPr="00CB722D">
              <w:rPr>
                <w:rFonts w:ascii="Times New Roman" w:eastAsia="Times New Roman" w:hAnsi="Times New Roman"/>
                <w:sz w:val="14"/>
                <w:szCs w:val="14"/>
                <w:lang w:eastAsia="ru-RU"/>
              </w:rPr>
              <w:t>.Х</w:t>
            </w:r>
            <w:proofErr w:type="gramEnd"/>
            <w:r w:rsidRPr="00CB722D">
              <w:rPr>
                <w:rFonts w:ascii="Times New Roman" w:eastAsia="Times New Roman" w:hAnsi="Times New Roman"/>
                <w:sz w:val="14"/>
                <w:szCs w:val="14"/>
                <w:lang w:eastAsia="ru-RU"/>
              </w:rPr>
              <w:t>ребтовый- 1,038 км.</w:t>
            </w:r>
          </w:p>
        </w:tc>
      </w:tr>
      <w:tr w:rsidR="00CB722D" w:rsidRPr="00CB722D" w:rsidTr="00CB722D">
        <w:trPr>
          <w:trHeight w:val="20"/>
        </w:trPr>
        <w:tc>
          <w:tcPr>
            <w:tcW w:w="649" w:type="pct"/>
            <w:vMerge/>
            <w:tcBorders>
              <w:top w:val="nil"/>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03500S5710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50 000,00</w:t>
            </w:r>
          </w:p>
        </w:tc>
        <w:tc>
          <w:tcPr>
            <w:tcW w:w="614" w:type="pct"/>
            <w:vMerge/>
            <w:tcBorders>
              <w:top w:val="nil"/>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r>
      <w:tr w:rsidR="00CB722D" w:rsidRPr="00CB722D" w:rsidTr="00CB722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1.2. Капитальный ремонт сетей водоснабжения</w:t>
            </w: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0358000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2 900 000,00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2 943 000,00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5 843 000,00</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Капитальный ремонт сетей  водоснабжения  2014г-2,36 км; 2015г- 1,35 км.</w:t>
            </w:r>
          </w:p>
        </w:tc>
      </w:tr>
      <w:tr w:rsidR="00CB722D" w:rsidRPr="00CB722D" w:rsidTr="00CB722D">
        <w:trPr>
          <w:trHeight w:val="20"/>
        </w:trPr>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 xml:space="preserve">1.3. </w:t>
            </w:r>
            <w:r w:rsidRPr="00CB722D">
              <w:rPr>
                <w:rFonts w:ascii="Times New Roman" w:eastAsia="Times New Roman" w:hAnsi="Times New Roman"/>
                <w:color w:val="000000"/>
                <w:sz w:val="14"/>
                <w:szCs w:val="14"/>
                <w:lang w:eastAsia="ru-RU"/>
              </w:rPr>
              <w:lastRenderedPageBreak/>
              <w:t>Капитальный ремонт котлов</w:t>
            </w: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w:t>
            </w:r>
            <w:r w:rsidRPr="00CB722D">
              <w:rPr>
                <w:rFonts w:ascii="Times New Roman" w:eastAsia="Times New Roman" w:hAnsi="Times New Roman"/>
                <w:sz w:val="14"/>
                <w:szCs w:val="14"/>
                <w:lang w:eastAsia="ru-RU"/>
              </w:rPr>
              <w:lastRenderedPageBreak/>
              <w:t>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lastRenderedPageBreak/>
              <w:t>05</w:t>
            </w:r>
            <w:r w:rsidRPr="00CB722D">
              <w:rPr>
                <w:rFonts w:ascii="Times New Roman" w:eastAsia="Times New Roman" w:hAnsi="Times New Roman"/>
                <w:sz w:val="14"/>
                <w:szCs w:val="14"/>
                <w:lang w:eastAsia="ru-RU"/>
              </w:rPr>
              <w:lastRenderedPageBreak/>
              <w:t>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lastRenderedPageBreak/>
              <w:t>035800</w:t>
            </w:r>
            <w:r w:rsidRPr="00CB722D">
              <w:rPr>
                <w:rFonts w:ascii="Times New Roman" w:eastAsia="Times New Roman" w:hAnsi="Times New Roman"/>
                <w:sz w:val="14"/>
                <w:szCs w:val="14"/>
                <w:lang w:eastAsia="ru-RU"/>
              </w:rPr>
              <w:lastRenderedPageBreak/>
              <w:t>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lastRenderedPageBreak/>
              <w:t>2</w:t>
            </w:r>
            <w:r w:rsidRPr="00CB722D">
              <w:rPr>
                <w:rFonts w:ascii="Times New Roman" w:eastAsia="Times New Roman" w:hAnsi="Times New Roman"/>
                <w:sz w:val="14"/>
                <w:szCs w:val="14"/>
                <w:lang w:eastAsia="ru-RU"/>
              </w:rPr>
              <w:lastRenderedPageBreak/>
              <w:t>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lastRenderedPageBreak/>
              <w:t xml:space="preserve">районный </w:t>
            </w:r>
            <w:r w:rsidRPr="00CB722D">
              <w:rPr>
                <w:rFonts w:ascii="Times New Roman" w:eastAsia="Times New Roman" w:hAnsi="Times New Roman"/>
                <w:sz w:val="14"/>
                <w:szCs w:val="14"/>
                <w:lang w:eastAsia="ru-RU"/>
              </w:rPr>
              <w:lastRenderedPageBreak/>
              <w:t>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lastRenderedPageBreak/>
              <w:t xml:space="preserve">5 448 </w:t>
            </w:r>
            <w:r w:rsidRPr="00CB722D">
              <w:rPr>
                <w:rFonts w:ascii="Times New Roman" w:eastAsia="Times New Roman" w:hAnsi="Times New Roman"/>
                <w:color w:val="000000"/>
                <w:sz w:val="14"/>
                <w:szCs w:val="14"/>
                <w:lang w:eastAsia="ru-RU"/>
              </w:rPr>
              <w:lastRenderedPageBreak/>
              <w:t>110,00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lastRenderedPageBreak/>
              <w:t xml:space="preserve">7 041 </w:t>
            </w:r>
            <w:r w:rsidRPr="00CB722D">
              <w:rPr>
                <w:rFonts w:ascii="Times New Roman" w:eastAsia="Times New Roman" w:hAnsi="Times New Roman"/>
                <w:color w:val="000000"/>
                <w:sz w:val="14"/>
                <w:szCs w:val="14"/>
                <w:lang w:eastAsia="ru-RU"/>
              </w:rPr>
              <w:lastRenderedPageBreak/>
              <w:t>541,00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lastRenderedPageBreak/>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xml:space="preserve">12 489 </w:t>
            </w:r>
            <w:r w:rsidRPr="00CB722D">
              <w:rPr>
                <w:rFonts w:ascii="Times New Roman" w:eastAsia="Times New Roman" w:hAnsi="Times New Roman"/>
                <w:sz w:val="14"/>
                <w:szCs w:val="14"/>
                <w:lang w:eastAsia="ru-RU"/>
              </w:rPr>
              <w:lastRenderedPageBreak/>
              <w:t>651,00</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lastRenderedPageBreak/>
              <w:t>Капитальн</w:t>
            </w:r>
            <w:r w:rsidRPr="00CB722D">
              <w:rPr>
                <w:rFonts w:ascii="Times New Roman" w:eastAsia="Times New Roman" w:hAnsi="Times New Roman"/>
                <w:sz w:val="14"/>
                <w:szCs w:val="14"/>
                <w:lang w:eastAsia="ru-RU"/>
              </w:rPr>
              <w:lastRenderedPageBreak/>
              <w:t xml:space="preserve">ый ремонт котлов на котельных МО  2014г.-5 </w:t>
            </w:r>
            <w:proofErr w:type="gramStart"/>
            <w:r w:rsidRPr="00CB722D">
              <w:rPr>
                <w:rFonts w:ascii="Times New Roman" w:eastAsia="Times New Roman" w:hAnsi="Times New Roman"/>
                <w:sz w:val="14"/>
                <w:szCs w:val="14"/>
                <w:lang w:eastAsia="ru-RU"/>
              </w:rPr>
              <w:t>шт</w:t>
            </w:r>
            <w:proofErr w:type="gramEnd"/>
            <w:r w:rsidRPr="00CB722D">
              <w:rPr>
                <w:rFonts w:ascii="Times New Roman" w:eastAsia="Times New Roman" w:hAnsi="Times New Roman"/>
                <w:sz w:val="14"/>
                <w:szCs w:val="14"/>
                <w:lang w:eastAsia="ru-RU"/>
              </w:rPr>
              <w:t>; 2015г-4 шт</w:t>
            </w:r>
          </w:p>
        </w:tc>
      </w:tr>
      <w:tr w:rsidR="00CB722D" w:rsidRPr="00CB722D" w:rsidTr="00CB722D">
        <w:trPr>
          <w:trHeight w:val="20"/>
        </w:trPr>
        <w:tc>
          <w:tcPr>
            <w:tcW w:w="649" w:type="pct"/>
            <w:vMerge/>
            <w:tcBorders>
              <w:top w:val="single" w:sz="4" w:space="0" w:color="auto"/>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single" w:sz="4" w:space="0" w:color="auto"/>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0358236</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2 500,00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2 500,00</w:t>
            </w:r>
          </w:p>
        </w:tc>
        <w:tc>
          <w:tcPr>
            <w:tcW w:w="614" w:type="pct"/>
            <w:vMerge w:val="restart"/>
            <w:tcBorders>
              <w:top w:val="nil"/>
              <w:left w:val="single" w:sz="4" w:space="0" w:color="auto"/>
              <w:bottom w:val="single" w:sz="4" w:space="0" w:color="000000"/>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В 2015 году капитальный ремонт котлов в котельной № 40 п</w:t>
            </w:r>
            <w:proofErr w:type="gramStart"/>
            <w:r w:rsidRPr="00CB722D">
              <w:rPr>
                <w:rFonts w:ascii="Times New Roman" w:eastAsia="Times New Roman" w:hAnsi="Times New Roman"/>
                <w:color w:val="000000"/>
                <w:sz w:val="14"/>
                <w:szCs w:val="14"/>
                <w:lang w:eastAsia="ru-RU"/>
              </w:rPr>
              <w:t>.Ч</w:t>
            </w:r>
            <w:proofErr w:type="gramEnd"/>
            <w:r w:rsidRPr="00CB722D">
              <w:rPr>
                <w:rFonts w:ascii="Times New Roman" w:eastAsia="Times New Roman" w:hAnsi="Times New Roman"/>
                <w:color w:val="000000"/>
                <w:sz w:val="14"/>
                <w:szCs w:val="14"/>
                <w:lang w:eastAsia="ru-RU"/>
              </w:rPr>
              <w:t>унояр - 2 шт.</w:t>
            </w:r>
          </w:p>
        </w:tc>
      </w:tr>
      <w:tr w:rsidR="00CB722D" w:rsidRPr="00CB722D" w:rsidTr="00CB722D">
        <w:trPr>
          <w:trHeight w:val="20"/>
        </w:trPr>
        <w:tc>
          <w:tcPr>
            <w:tcW w:w="649" w:type="pct"/>
            <w:vMerge/>
            <w:tcBorders>
              <w:top w:val="single" w:sz="4" w:space="0" w:color="auto"/>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nil"/>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0357745</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краевой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1 992 500,00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1 992 500,00</w:t>
            </w:r>
          </w:p>
        </w:tc>
        <w:tc>
          <w:tcPr>
            <w:tcW w:w="614" w:type="pct"/>
            <w:vMerge/>
            <w:tcBorders>
              <w:top w:val="nil"/>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r>
      <w:tr w:rsidR="00CB722D" w:rsidRPr="00CB722D" w:rsidTr="00CB722D">
        <w:trPr>
          <w:trHeight w:val="20"/>
        </w:trPr>
        <w:tc>
          <w:tcPr>
            <w:tcW w:w="649" w:type="pct"/>
            <w:vMerge/>
            <w:tcBorders>
              <w:top w:val="single" w:sz="4" w:space="0" w:color="auto"/>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nil"/>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0350080000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4 285 595,00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4 285 595,00</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xml:space="preserve">Капитальный ремонт котлов на котельных МО  2016г-1 </w:t>
            </w:r>
            <w:proofErr w:type="gramStart"/>
            <w:r w:rsidRPr="00CB722D">
              <w:rPr>
                <w:rFonts w:ascii="Times New Roman" w:eastAsia="Times New Roman" w:hAnsi="Times New Roman"/>
                <w:sz w:val="14"/>
                <w:szCs w:val="14"/>
                <w:lang w:eastAsia="ru-RU"/>
              </w:rPr>
              <w:t>шт</w:t>
            </w:r>
            <w:proofErr w:type="gramEnd"/>
          </w:p>
        </w:tc>
      </w:tr>
      <w:tr w:rsidR="00CB722D" w:rsidRPr="00CB722D" w:rsidTr="00CB722D">
        <w:trPr>
          <w:trHeight w:val="20"/>
        </w:trPr>
        <w:tc>
          <w:tcPr>
            <w:tcW w:w="649" w:type="pct"/>
            <w:vMerge w:val="restart"/>
            <w:tcBorders>
              <w:top w:val="nil"/>
              <w:left w:val="single" w:sz="4" w:space="0" w:color="auto"/>
              <w:bottom w:val="single" w:sz="4" w:space="0" w:color="000000"/>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1.4. Капитальный ремонт объектов водоснабжения и водоотведения</w:t>
            </w:r>
          </w:p>
        </w:tc>
        <w:tc>
          <w:tcPr>
            <w:tcW w:w="596" w:type="pct"/>
            <w:vMerge/>
            <w:tcBorders>
              <w:top w:val="nil"/>
              <w:left w:val="single" w:sz="4" w:space="0" w:color="auto"/>
              <w:bottom w:val="nil"/>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0358000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2 664 125,01</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2 710 158,11</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5 374 283,12</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 2014 году капитальный ремонт водобашен - 3 ед., разработка проектов и устройство зон санитарной охраны водозаборных сооружений, капитальный ремонт канализационных колодцев - 10 ед.                                                                                                                                                                                              В 2015 году капитальный ремонт водобашен - 5 ед.</w:t>
            </w:r>
          </w:p>
        </w:tc>
      </w:tr>
      <w:tr w:rsidR="00CB722D" w:rsidRPr="00CB722D" w:rsidTr="00CB722D">
        <w:trPr>
          <w:trHeight w:val="20"/>
        </w:trPr>
        <w:tc>
          <w:tcPr>
            <w:tcW w:w="649" w:type="pct"/>
            <w:vMerge/>
            <w:tcBorders>
              <w:top w:val="nil"/>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0350080000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500 000,00</w:t>
            </w:r>
          </w:p>
        </w:tc>
        <w:tc>
          <w:tcPr>
            <w:tcW w:w="614"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 2016 году капитальный ремонт водобашен - 2 ед.</w:t>
            </w:r>
          </w:p>
        </w:tc>
      </w:tr>
      <w:tr w:rsidR="00CB722D" w:rsidRPr="00CB722D" w:rsidTr="00CB722D">
        <w:trPr>
          <w:trHeight w:val="20"/>
        </w:trPr>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Капитальный ремонт объектов теплоснабжения и сооружений комунального назначения</w:t>
            </w: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0358000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5 854 254,83</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21 850 223,00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27 704 477,83</w:t>
            </w:r>
          </w:p>
        </w:tc>
        <w:tc>
          <w:tcPr>
            <w:tcW w:w="614" w:type="pct"/>
            <w:tcBorders>
              <w:top w:val="nil"/>
              <w:left w:val="nil"/>
              <w:bottom w:val="nil"/>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roofErr w:type="gramStart"/>
            <w:r w:rsidRPr="00CB722D">
              <w:rPr>
                <w:rFonts w:ascii="Times New Roman" w:eastAsia="Times New Roman" w:hAnsi="Times New Roman"/>
                <w:sz w:val="14"/>
                <w:szCs w:val="14"/>
                <w:lang w:eastAsia="ru-RU"/>
              </w:rPr>
              <w:t xml:space="preserve">В 2014 году капитальный ремонт дымовой трубы в котельной № 6 в с. Богучаны; устройство электрокотлов в доме № 6 ул. Юности в с. Богучаны;, капитальный ремонт воздушной линии электропередач котельной №1 п. ангарский - 510 м.; капитальный ремонт системы газоотведения </w:t>
            </w:r>
            <w:r w:rsidRPr="00CB722D">
              <w:rPr>
                <w:rFonts w:ascii="Times New Roman" w:eastAsia="Times New Roman" w:hAnsi="Times New Roman"/>
                <w:sz w:val="14"/>
                <w:szCs w:val="14"/>
                <w:lang w:eastAsia="ru-RU"/>
              </w:rPr>
              <w:lastRenderedPageBreak/>
              <w:t>котельная № 24 в п. Шиверский; капитальный ремонт водобашни п. Хребтовый; капитальный ремонт сетей тепло, водоснабжения п. Невонка ул. Советская;</w:t>
            </w:r>
            <w:proofErr w:type="gramEnd"/>
            <w:r w:rsidRPr="00CB722D">
              <w:rPr>
                <w:rFonts w:ascii="Times New Roman" w:eastAsia="Times New Roman" w:hAnsi="Times New Roman"/>
                <w:sz w:val="14"/>
                <w:szCs w:val="14"/>
                <w:lang w:eastAsia="ru-RU"/>
              </w:rPr>
              <w:t xml:space="preserve"> капитальный ремонт сетей тепло, водоснабжения п. Шиверский ул. Ленина.                                                                                      В 2015 году  капитальный ремонт линии электропередач от скважин № 1,5,6 водозаборного сооружения из подземных источников до щита ВРУ п</w:t>
            </w:r>
            <w:proofErr w:type="gramStart"/>
            <w:r w:rsidRPr="00CB722D">
              <w:rPr>
                <w:rFonts w:ascii="Times New Roman" w:eastAsia="Times New Roman" w:hAnsi="Times New Roman"/>
                <w:sz w:val="14"/>
                <w:szCs w:val="14"/>
                <w:lang w:eastAsia="ru-RU"/>
              </w:rPr>
              <w:t>.Т</w:t>
            </w:r>
            <w:proofErr w:type="gramEnd"/>
            <w:r w:rsidRPr="00CB722D">
              <w:rPr>
                <w:rFonts w:ascii="Times New Roman" w:eastAsia="Times New Roman" w:hAnsi="Times New Roman"/>
                <w:sz w:val="14"/>
                <w:szCs w:val="14"/>
                <w:lang w:eastAsia="ru-RU"/>
              </w:rPr>
              <w:t>аежный - 1 км; снос котельной №16 с.Богучаны; капитальный ремонт кровли котельной №47 п.Осиновый Мыс - 246м2, аварийно-восстановительные работы с заменой котла №5 и технологического оборудования в котельной №34 в п.Таежный</w:t>
            </w:r>
          </w:p>
        </w:tc>
      </w:tr>
      <w:tr w:rsidR="00CB722D" w:rsidRPr="00CB722D" w:rsidTr="00CB722D">
        <w:trPr>
          <w:trHeight w:val="20"/>
        </w:trPr>
        <w:tc>
          <w:tcPr>
            <w:tcW w:w="649"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0350080000</w:t>
            </w:r>
          </w:p>
        </w:tc>
        <w:tc>
          <w:tcPr>
            <w:tcW w:w="172"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24 457 997,00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54 457 997,00</w:t>
            </w:r>
          </w:p>
        </w:tc>
        <w:tc>
          <w:tcPr>
            <w:tcW w:w="614" w:type="pct"/>
            <w:tcBorders>
              <w:top w:val="single" w:sz="4" w:space="0" w:color="auto"/>
              <w:left w:val="nil"/>
              <w:bottom w:val="nil"/>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 2016 году аварийно-восстановительные работы с заменой котла №5 и технологического оборудования в котельной №34 в п</w:t>
            </w:r>
            <w:proofErr w:type="gramStart"/>
            <w:r w:rsidRPr="00CB722D">
              <w:rPr>
                <w:rFonts w:ascii="Times New Roman" w:eastAsia="Times New Roman" w:hAnsi="Times New Roman"/>
                <w:sz w:val="14"/>
                <w:szCs w:val="14"/>
                <w:lang w:eastAsia="ru-RU"/>
              </w:rPr>
              <w:t>.Т</w:t>
            </w:r>
            <w:proofErr w:type="gramEnd"/>
            <w:r w:rsidRPr="00CB722D">
              <w:rPr>
                <w:rFonts w:ascii="Times New Roman" w:eastAsia="Times New Roman" w:hAnsi="Times New Roman"/>
                <w:sz w:val="14"/>
                <w:szCs w:val="14"/>
                <w:lang w:eastAsia="ru-RU"/>
              </w:rPr>
              <w:t xml:space="preserve">аежный (не </w:t>
            </w:r>
            <w:r w:rsidRPr="00CB722D">
              <w:rPr>
                <w:rFonts w:ascii="Times New Roman" w:eastAsia="Times New Roman" w:hAnsi="Times New Roman"/>
                <w:sz w:val="14"/>
                <w:szCs w:val="14"/>
                <w:lang w:eastAsia="ru-RU"/>
              </w:rPr>
              <w:lastRenderedPageBreak/>
              <w:t>выполненные в 2015г.), ремонт крыши котельной №4 п.Беляки, ремонт кровли и стен котельной №20 п.Гремучий, гидравлическая настройка теплосетей п.Осиновый Мыс</w:t>
            </w:r>
          </w:p>
        </w:tc>
      </w:tr>
      <w:tr w:rsidR="00CB722D" w:rsidRPr="00CB722D" w:rsidTr="00CB722D">
        <w:trPr>
          <w:trHeight w:val="20"/>
        </w:trPr>
        <w:tc>
          <w:tcPr>
            <w:tcW w:w="649"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0350075710</w:t>
            </w:r>
          </w:p>
        </w:tc>
        <w:tc>
          <w:tcPr>
            <w:tcW w:w="172"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краевой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23 000 000,00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23 000 000,00</w:t>
            </w:r>
          </w:p>
        </w:tc>
        <w:tc>
          <w:tcPr>
            <w:tcW w:w="6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 2016 году капитальный ремонт котла №4 и технологического оборудования в котельной №34 п</w:t>
            </w:r>
            <w:proofErr w:type="gramStart"/>
            <w:r w:rsidRPr="00CB722D">
              <w:rPr>
                <w:rFonts w:ascii="Times New Roman" w:eastAsia="Times New Roman" w:hAnsi="Times New Roman"/>
                <w:sz w:val="14"/>
                <w:szCs w:val="14"/>
                <w:lang w:eastAsia="ru-RU"/>
              </w:rPr>
              <w:t>.Т</w:t>
            </w:r>
            <w:proofErr w:type="gramEnd"/>
            <w:r w:rsidRPr="00CB722D">
              <w:rPr>
                <w:rFonts w:ascii="Times New Roman" w:eastAsia="Times New Roman" w:hAnsi="Times New Roman"/>
                <w:sz w:val="14"/>
                <w:szCs w:val="14"/>
                <w:lang w:eastAsia="ru-RU"/>
              </w:rPr>
              <w:t>аежный</w:t>
            </w:r>
          </w:p>
        </w:tc>
      </w:tr>
      <w:tr w:rsidR="00CB722D" w:rsidRPr="00CB722D" w:rsidTr="00CB722D">
        <w:trPr>
          <w:trHeight w:val="20"/>
        </w:trPr>
        <w:tc>
          <w:tcPr>
            <w:tcW w:w="649"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03500S5710</w:t>
            </w:r>
          </w:p>
        </w:tc>
        <w:tc>
          <w:tcPr>
            <w:tcW w:w="17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230 000,00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230 000,00</w:t>
            </w:r>
          </w:p>
        </w:tc>
        <w:tc>
          <w:tcPr>
            <w:tcW w:w="614" w:type="pct"/>
            <w:vMerge/>
            <w:tcBorders>
              <w:top w:val="single" w:sz="4" w:space="0" w:color="auto"/>
              <w:left w:val="single" w:sz="4" w:space="0" w:color="auto"/>
              <w:bottom w:val="single" w:sz="4" w:space="0" w:color="000000"/>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r>
      <w:tr w:rsidR="00CB722D" w:rsidRPr="00CB722D" w:rsidTr="00CB722D">
        <w:trPr>
          <w:trHeight w:val="20"/>
        </w:trPr>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1.6. Подготовка проектно-сметной документации. Проведение обследований и  испытательных работ. Замена опор и монтаж сетей внешнего электроснабжения.</w:t>
            </w: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0358000</w:t>
            </w:r>
          </w:p>
        </w:tc>
        <w:tc>
          <w:tcPr>
            <w:tcW w:w="172" w:type="pct"/>
            <w:tcBorders>
              <w:top w:val="nil"/>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244</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1 733 325,90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1 733 325,90</w:t>
            </w:r>
          </w:p>
        </w:tc>
        <w:tc>
          <w:tcPr>
            <w:tcW w:w="614" w:type="pct"/>
            <w:tcBorders>
              <w:top w:val="nil"/>
              <w:left w:val="nil"/>
              <w:bottom w:val="nil"/>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xml:space="preserve">В 2014 году проведение испытаний  и измерений проводов, кабелей, автоматических выключателей сетей внутреннего электроснабжения на 2-х котельных;                                                                                                               </w:t>
            </w:r>
            <w:r w:rsidRPr="00CB722D">
              <w:rPr>
                <w:rFonts w:ascii="Times New Roman" w:eastAsia="Times New Roman" w:hAnsi="Times New Roman"/>
                <w:sz w:val="14"/>
                <w:szCs w:val="14"/>
                <w:lang w:eastAsia="ru-RU"/>
              </w:rPr>
              <w:br/>
              <w:t xml:space="preserve">Обследование строительных конструкций, дымовых труб в котельной № 34 п. Таежный; </w:t>
            </w:r>
            <w:r w:rsidRPr="00CB722D">
              <w:rPr>
                <w:rFonts w:ascii="Times New Roman" w:eastAsia="Times New Roman" w:hAnsi="Times New Roman"/>
                <w:sz w:val="14"/>
                <w:szCs w:val="14"/>
                <w:lang w:eastAsia="ru-RU"/>
              </w:rPr>
              <w:br/>
              <w:t>Выполнение проектно-сметных работ и монтаж сетей внешнего электроснабжения котельной № 21 п. Красногорьевский;</w:t>
            </w:r>
            <w:r w:rsidRPr="00CB722D">
              <w:rPr>
                <w:rFonts w:ascii="Times New Roman" w:eastAsia="Times New Roman" w:hAnsi="Times New Roman"/>
                <w:sz w:val="14"/>
                <w:szCs w:val="14"/>
                <w:lang w:eastAsia="ru-RU"/>
              </w:rPr>
              <w:br/>
              <w:t xml:space="preserve">Проведение измерения сопротивления заземляющих </w:t>
            </w:r>
            <w:proofErr w:type="gramStart"/>
            <w:r w:rsidRPr="00CB722D">
              <w:rPr>
                <w:rFonts w:ascii="Times New Roman" w:eastAsia="Times New Roman" w:hAnsi="Times New Roman"/>
                <w:sz w:val="14"/>
                <w:szCs w:val="14"/>
                <w:lang w:eastAsia="ru-RU"/>
              </w:rPr>
              <w:t>устройств ж</w:t>
            </w:r>
            <w:proofErr w:type="gramEnd"/>
            <w:r w:rsidRPr="00CB722D">
              <w:rPr>
                <w:rFonts w:ascii="Times New Roman" w:eastAsia="Times New Roman" w:hAnsi="Times New Roman"/>
                <w:sz w:val="14"/>
                <w:szCs w:val="14"/>
                <w:lang w:eastAsia="ru-RU"/>
              </w:rPr>
              <w:t>/д в п. Пинчуга, с. Богучаны - 10 ед.;</w:t>
            </w:r>
            <w:r w:rsidRPr="00CB722D">
              <w:rPr>
                <w:rFonts w:ascii="Times New Roman" w:eastAsia="Times New Roman" w:hAnsi="Times New Roman"/>
                <w:sz w:val="14"/>
                <w:szCs w:val="14"/>
                <w:lang w:eastAsia="ru-RU"/>
              </w:rPr>
              <w:br/>
              <w:t xml:space="preserve">Разработка </w:t>
            </w:r>
            <w:r w:rsidRPr="00CB722D">
              <w:rPr>
                <w:rFonts w:ascii="Times New Roman" w:eastAsia="Times New Roman" w:hAnsi="Times New Roman"/>
                <w:sz w:val="14"/>
                <w:szCs w:val="14"/>
                <w:lang w:eastAsia="ru-RU"/>
              </w:rPr>
              <w:lastRenderedPageBreak/>
              <w:t xml:space="preserve">проектов санитарно-защитных зон котельных № 10, № 12, замена опор от котельной № 18 - 3 шт.         </w:t>
            </w:r>
          </w:p>
        </w:tc>
      </w:tr>
      <w:tr w:rsidR="00CB722D" w:rsidRPr="00CB722D" w:rsidTr="00CB722D">
        <w:trPr>
          <w:trHeight w:val="20"/>
        </w:trPr>
        <w:tc>
          <w:tcPr>
            <w:tcW w:w="649"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color w:val="000000"/>
                <w:sz w:val="14"/>
                <w:szCs w:val="14"/>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830</w:t>
            </w:r>
          </w:p>
        </w:tc>
        <w:tc>
          <w:tcPr>
            <w:tcW w:w="221" w:type="pct"/>
            <w:tcBorders>
              <w:top w:val="single" w:sz="4" w:space="0" w:color="auto"/>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0502</w:t>
            </w:r>
          </w:p>
        </w:tc>
        <w:tc>
          <w:tcPr>
            <w:tcW w:w="428" w:type="pct"/>
            <w:tcBorders>
              <w:top w:val="single" w:sz="4" w:space="0" w:color="auto"/>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0350080000</w:t>
            </w:r>
          </w:p>
        </w:tc>
        <w:tc>
          <w:tcPr>
            <w:tcW w:w="172" w:type="pct"/>
            <w:tcBorders>
              <w:top w:val="single" w:sz="4" w:space="0" w:color="auto"/>
              <w:left w:val="nil"/>
              <w:bottom w:val="nil"/>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243</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районный бюджет</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0,00</w:t>
            </w:r>
          </w:p>
        </w:tc>
        <w:tc>
          <w:tcPr>
            <w:tcW w:w="282"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15 000 000,00</w:t>
            </w:r>
          </w:p>
        </w:tc>
        <w:tc>
          <w:tcPr>
            <w:tcW w:w="614" w:type="pct"/>
            <w:tcBorders>
              <w:top w:val="single" w:sz="4" w:space="0" w:color="auto"/>
              <w:left w:val="nil"/>
              <w:bottom w:val="nil"/>
              <w:right w:val="single" w:sz="4" w:space="0" w:color="auto"/>
            </w:tcBorders>
            <w:shd w:val="clear" w:color="auto" w:fill="auto"/>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 2016 году разработка проекта реконструкции котельной №34 п</w:t>
            </w:r>
            <w:proofErr w:type="gramStart"/>
            <w:r w:rsidRPr="00CB722D">
              <w:rPr>
                <w:rFonts w:ascii="Times New Roman" w:eastAsia="Times New Roman" w:hAnsi="Times New Roman"/>
                <w:sz w:val="14"/>
                <w:szCs w:val="14"/>
                <w:lang w:eastAsia="ru-RU"/>
              </w:rPr>
              <w:t>.Т</w:t>
            </w:r>
            <w:proofErr w:type="gramEnd"/>
            <w:r w:rsidRPr="00CB722D">
              <w:rPr>
                <w:rFonts w:ascii="Times New Roman" w:eastAsia="Times New Roman" w:hAnsi="Times New Roman"/>
                <w:sz w:val="14"/>
                <w:szCs w:val="14"/>
                <w:lang w:eastAsia="ru-RU"/>
              </w:rPr>
              <w:t>аежный</w:t>
            </w:r>
          </w:p>
        </w:tc>
      </w:tr>
      <w:tr w:rsidR="00CB722D" w:rsidRPr="00CB722D" w:rsidTr="00CB722D">
        <w:trPr>
          <w:trHeight w:val="20"/>
        </w:trPr>
        <w:tc>
          <w:tcPr>
            <w:tcW w:w="230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Итого по подпрограмме:</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31 170 833,83</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57 545 338,40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86 867 234,66</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8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205 583 406,89</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r>
      <w:tr w:rsidR="00CB722D" w:rsidRPr="00CB722D" w:rsidTr="00CB722D">
        <w:trPr>
          <w:trHeight w:val="20"/>
        </w:trPr>
        <w:tc>
          <w:tcPr>
            <w:tcW w:w="230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в том числе:</w:t>
            </w:r>
          </w:p>
        </w:tc>
        <w:tc>
          <w:tcPr>
            <w:tcW w:w="491"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8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614"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r>
      <w:tr w:rsidR="00CB722D" w:rsidRPr="00CB722D" w:rsidTr="00CB722D">
        <w:trPr>
          <w:trHeight w:val="20"/>
        </w:trPr>
        <w:tc>
          <w:tcPr>
            <w:tcW w:w="230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средства краевого бюджета</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1 992 500,00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28 000 000,00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0,00</w:t>
            </w:r>
          </w:p>
        </w:tc>
        <w:tc>
          <w:tcPr>
            <w:tcW w:w="28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29 992 500,00</w:t>
            </w:r>
          </w:p>
        </w:tc>
        <w:tc>
          <w:tcPr>
            <w:tcW w:w="614"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r>
      <w:tr w:rsidR="00CB722D" w:rsidRPr="00CB722D" w:rsidTr="00CB722D">
        <w:trPr>
          <w:trHeight w:val="20"/>
        </w:trPr>
        <w:tc>
          <w:tcPr>
            <w:tcW w:w="230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средства районного бюджета</w:t>
            </w:r>
          </w:p>
        </w:tc>
        <w:tc>
          <w:tcPr>
            <w:tcW w:w="491" w:type="pct"/>
            <w:tcBorders>
              <w:top w:val="nil"/>
              <w:left w:val="nil"/>
              <w:bottom w:val="single" w:sz="4" w:space="0" w:color="auto"/>
              <w:right w:val="single" w:sz="4" w:space="0" w:color="auto"/>
            </w:tcBorders>
            <w:shd w:val="clear" w:color="auto" w:fill="auto"/>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31 170 833,83</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55 552 838,40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58 867 234,66</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6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15 000 000,00</w:t>
            </w:r>
          </w:p>
        </w:tc>
        <w:tc>
          <w:tcPr>
            <w:tcW w:w="282"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color w:val="000000"/>
                <w:sz w:val="14"/>
                <w:szCs w:val="14"/>
                <w:lang w:eastAsia="ru-RU"/>
              </w:rPr>
            </w:pPr>
            <w:r w:rsidRPr="00CB722D">
              <w:rPr>
                <w:rFonts w:ascii="Times New Roman" w:eastAsia="Times New Roman" w:hAnsi="Times New Roman"/>
                <w:color w:val="000000"/>
                <w:sz w:val="14"/>
                <w:szCs w:val="14"/>
                <w:lang w:eastAsia="ru-RU"/>
              </w:rPr>
              <w:t>175 590 906,89</w:t>
            </w:r>
          </w:p>
        </w:tc>
        <w:tc>
          <w:tcPr>
            <w:tcW w:w="614" w:type="pct"/>
            <w:tcBorders>
              <w:top w:val="nil"/>
              <w:left w:val="nil"/>
              <w:bottom w:val="single" w:sz="4" w:space="0" w:color="auto"/>
              <w:right w:val="single" w:sz="4" w:space="0" w:color="auto"/>
            </w:tcBorders>
            <w:shd w:val="clear" w:color="auto" w:fill="auto"/>
            <w:noWrap/>
            <w:vAlign w:val="center"/>
            <w:hideMark/>
          </w:tcPr>
          <w:p w:rsidR="00CB722D" w:rsidRPr="00CB722D" w:rsidRDefault="00CB722D" w:rsidP="00CB722D">
            <w:pPr>
              <w:spacing w:after="0" w:line="240" w:lineRule="auto"/>
              <w:jc w:val="center"/>
              <w:rPr>
                <w:rFonts w:ascii="Times New Roman" w:eastAsia="Times New Roman" w:hAnsi="Times New Roman"/>
                <w:sz w:val="14"/>
                <w:szCs w:val="14"/>
                <w:lang w:eastAsia="ru-RU"/>
              </w:rPr>
            </w:pPr>
            <w:r w:rsidRPr="00CB722D">
              <w:rPr>
                <w:rFonts w:ascii="Times New Roman" w:eastAsia="Times New Roman" w:hAnsi="Times New Roman"/>
                <w:sz w:val="14"/>
                <w:szCs w:val="14"/>
                <w:lang w:eastAsia="ru-RU"/>
              </w:rPr>
              <w:t> </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0D34A7" w:rsidRPr="000D34A7" w:rsidRDefault="000D34A7" w:rsidP="000D34A7">
      <w:pPr>
        <w:spacing w:after="0" w:line="240" w:lineRule="auto"/>
        <w:jc w:val="right"/>
        <w:rPr>
          <w:rFonts w:ascii="Times New Roman" w:hAnsi="Times New Roman" w:cs="Calibri"/>
          <w:sz w:val="18"/>
          <w:szCs w:val="18"/>
        </w:rPr>
      </w:pPr>
      <w:r w:rsidRPr="000D34A7">
        <w:rPr>
          <w:rFonts w:ascii="Times New Roman" w:hAnsi="Times New Roman" w:cs="Calibri"/>
          <w:sz w:val="18"/>
          <w:szCs w:val="18"/>
        </w:rPr>
        <w:t xml:space="preserve">                                                                                   Приложение №6</w:t>
      </w:r>
    </w:p>
    <w:p w:rsidR="000D34A7" w:rsidRPr="000D34A7" w:rsidRDefault="000D34A7" w:rsidP="000D34A7">
      <w:pPr>
        <w:spacing w:after="0" w:line="240" w:lineRule="auto"/>
        <w:jc w:val="right"/>
        <w:rPr>
          <w:rFonts w:ascii="Times New Roman" w:hAnsi="Times New Roman" w:cs="Calibri"/>
          <w:sz w:val="18"/>
          <w:szCs w:val="18"/>
        </w:rPr>
      </w:pPr>
      <w:r w:rsidRPr="000D34A7">
        <w:rPr>
          <w:rFonts w:ascii="Times New Roman" w:hAnsi="Times New Roman" w:cs="Calibri"/>
          <w:sz w:val="18"/>
          <w:szCs w:val="18"/>
        </w:rPr>
        <w:t xml:space="preserve">                                                                                    к постановлению администрации</w:t>
      </w:r>
    </w:p>
    <w:p w:rsidR="000D34A7" w:rsidRPr="000D34A7" w:rsidRDefault="000D34A7" w:rsidP="000D34A7">
      <w:pPr>
        <w:spacing w:after="0" w:line="240" w:lineRule="auto"/>
        <w:jc w:val="right"/>
        <w:rPr>
          <w:rFonts w:ascii="Times New Roman" w:hAnsi="Times New Roman" w:cs="Calibri"/>
          <w:sz w:val="18"/>
          <w:szCs w:val="18"/>
        </w:rPr>
      </w:pPr>
      <w:r w:rsidRPr="000D34A7">
        <w:rPr>
          <w:rFonts w:ascii="Times New Roman" w:hAnsi="Times New Roman" w:cs="Calibri"/>
          <w:sz w:val="18"/>
          <w:szCs w:val="18"/>
        </w:rPr>
        <w:t xml:space="preserve">                                                                                    Богучанского района</w:t>
      </w:r>
    </w:p>
    <w:p w:rsidR="000D34A7" w:rsidRPr="000D34A7" w:rsidRDefault="000D34A7" w:rsidP="000D34A7">
      <w:pPr>
        <w:spacing w:after="0" w:line="240" w:lineRule="auto"/>
        <w:jc w:val="right"/>
        <w:rPr>
          <w:rFonts w:ascii="Times New Roman" w:hAnsi="Times New Roman" w:cs="Calibri"/>
          <w:sz w:val="18"/>
          <w:szCs w:val="18"/>
        </w:rPr>
      </w:pPr>
      <w:r w:rsidRPr="000D34A7">
        <w:rPr>
          <w:rFonts w:ascii="Times New Roman" w:hAnsi="Times New Roman" w:cs="Calibri"/>
          <w:sz w:val="18"/>
          <w:szCs w:val="18"/>
        </w:rPr>
        <w:t xml:space="preserve">                                                           </w:t>
      </w:r>
      <w:r>
        <w:rPr>
          <w:rFonts w:ascii="Times New Roman" w:hAnsi="Times New Roman" w:cs="Calibri"/>
          <w:sz w:val="18"/>
          <w:szCs w:val="18"/>
        </w:rPr>
        <w:t xml:space="preserve">                         от 08.07.</w:t>
      </w:r>
      <w:r w:rsidRPr="000D34A7">
        <w:rPr>
          <w:rFonts w:ascii="Times New Roman" w:hAnsi="Times New Roman" w:cs="Calibri"/>
          <w:sz w:val="18"/>
          <w:szCs w:val="18"/>
        </w:rPr>
        <w:t>2016г. №509-п</w:t>
      </w:r>
    </w:p>
    <w:p w:rsidR="000D34A7" w:rsidRPr="000D34A7" w:rsidRDefault="000D34A7" w:rsidP="000D34A7">
      <w:pPr>
        <w:spacing w:after="0" w:line="240" w:lineRule="auto"/>
        <w:jc w:val="right"/>
        <w:rPr>
          <w:rFonts w:ascii="Times New Roman" w:hAnsi="Times New Roman"/>
          <w:sz w:val="18"/>
          <w:szCs w:val="18"/>
        </w:rPr>
      </w:pPr>
    </w:p>
    <w:p w:rsidR="000D34A7" w:rsidRPr="000D34A7" w:rsidRDefault="000D34A7" w:rsidP="000D34A7">
      <w:pPr>
        <w:spacing w:after="0" w:line="240" w:lineRule="auto"/>
        <w:ind w:left="4962"/>
        <w:jc w:val="right"/>
        <w:rPr>
          <w:rFonts w:ascii="Times New Roman" w:hAnsi="Times New Roman"/>
          <w:sz w:val="18"/>
          <w:szCs w:val="18"/>
        </w:rPr>
      </w:pPr>
      <w:r w:rsidRPr="000D34A7">
        <w:rPr>
          <w:rFonts w:ascii="Times New Roman" w:hAnsi="Times New Roman"/>
          <w:sz w:val="18"/>
          <w:szCs w:val="18"/>
        </w:rPr>
        <w:t>Приложение №  10</w:t>
      </w:r>
    </w:p>
    <w:p w:rsidR="000D34A7" w:rsidRPr="000D34A7" w:rsidRDefault="000D34A7" w:rsidP="000D34A7">
      <w:pPr>
        <w:spacing w:after="0" w:line="240" w:lineRule="auto"/>
        <w:ind w:left="4962"/>
        <w:jc w:val="right"/>
        <w:rPr>
          <w:rFonts w:ascii="Times New Roman" w:hAnsi="Times New Roman"/>
          <w:sz w:val="18"/>
          <w:szCs w:val="18"/>
        </w:rPr>
      </w:pPr>
      <w:r w:rsidRPr="000D34A7">
        <w:rPr>
          <w:rFonts w:ascii="Times New Roman" w:hAnsi="Times New Roman"/>
          <w:sz w:val="18"/>
          <w:szCs w:val="18"/>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0D34A7" w:rsidRPr="000D34A7" w:rsidRDefault="000D34A7" w:rsidP="000D34A7">
      <w:pPr>
        <w:autoSpaceDE w:val="0"/>
        <w:autoSpaceDN w:val="0"/>
        <w:adjustRightInd w:val="0"/>
        <w:spacing w:after="0" w:line="240" w:lineRule="auto"/>
        <w:jc w:val="both"/>
        <w:rPr>
          <w:rFonts w:ascii="Times New Roman" w:hAnsi="Times New Roman"/>
          <w:sz w:val="24"/>
          <w:szCs w:val="24"/>
        </w:rPr>
      </w:pPr>
      <w:r w:rsidRPr="000D34A7">
        <w:rPr>
          <w:rFonts w:ascii="Times New Roman" w:hAnsi="Times New Roman"/>
          <w:sz w:val="24"/>
          <w:szCs w:val="24"/>
        </w:rPr>
        <w:tab/>
      </w:r>
      <w:r w:rsidRPr="000D34A7">
        <w:rPr>
          <w:rFonts w:ascii="Times New Roman" w:hAnsi="Times New Roman"/>
          <w:sz w:val="24"/>
          <w:szCs w:val="24"/>
        </w:rPr>
        <w:tab/>
      </w:r>
      <w:r w:rsidRPr="000D34A7">
        <w:rPr>
          <w:rFonts w:ascii="Times New Roman" w:hAnsi="Times New Roman"/>
          <w:sz w:val="24"/>
          <w:szCs w:val="24"/>
        </w:rPr>
        <w:tab/>
      </w:r>
    </w:p>
    <w:p w:rsidR="000D34A7" w:rsidRPr="000D34A7" w:rsidRDefault="000D34A7" w:rsidP="000D34A7">
      <w:pPr>
        <w:autoSpaceDE w:val="0"/>
        <w:autoSpaceDN w:val="0"/>
        <w:adjustRightInd w:val="0"/>
        <w:spacing w:after="0" w:line="240" w:lineRule="auto"/>
        <w:jc w:val="center"/>
        <w:rPr>
          <w:rFonts w:ascii="Times New Roman" w:eastAsia="Times New Roman" w:hAnsi="Times New Roman"/>
          <w:sz w:val="20"/>
          <w:szCs w:val="20"/>
          <w:lang w:eastAsia="ru-RU"/>
        </w:rPr>
      </w:pPr>
      <w:r w:rsidRPr="000D34A7">
        <w:rPr>
          <w:rFonts w:ascii="Times New Roman" w:eastAsia="Times New Roman" w:hAnsi="Times New Roman"/>
          <w:sz w:val="20"/>
          <w:szCs w:val="20"/>
          <w:lang w:eastAsia="ru-RU"/>
        </w:rPr>
        <w:t>Подпрограмма</w:t>
      </w:r>
      <w:proofErr w:type="gramStart"/>
      <w:r w:rsidRPr="000D34A7">
        <w:rPr>
          <w:rFonts w:ascii="Times New Roman" w:eastAsia="Times New Roman" w:hAnsi="Times New Roman"/>
          <w:sz w:val="20"/>
          <w:szCs w:val="20"/>
          <w:lang w:eastAsia="ru-RU"/>
        </w:rPr>
        <w:t>«О</w:t>
      </w:r>
      <w:proofErr w:type="gramEnd"/>
      <w:r w:rsidRPr="000D34A7">
        <w:rPr>
          <w:rFonts w:ascii="Times New Roman" w:eastAsia="Times New Roman" w:hAnsi="Times New Roman"/>
          <w:sz w:val="20"/>
          <w:szCs w:val="20"/>
          <w:lang w:eastAsia="ru-RU"/>
        </w:rPr>
        <w:t>бращение с отходами на территории Богучанского района» на 2014-2018 годы</w:t>
      </w:r>
    </w:p>
    <w:p w:rsidR="000D34A7" w:rsidRPr="000D34A7" w:rsidRDefault="000D34A7" w:rsidP="000D34A7">
      <w:pPr>
        <w:autoSpaceDE w:val="0"/>
        <w:autoSpaceDN w:val="0"/>
        <w:adjustRightInd w:val="0"/>
        <w:spacing w:after="0" w:line="240" w:lineRule="auto"/>
        <w:jc w:val="center"/>
        <w:rPr>
          <w:rFonts w:ascii="Times New Roman" w:eastAsia="Times New Roman" w:hAnsi="Times New Roman"/>
          <w:b/>
          <w:sz w:val="20"/>
          <w:szCs w:val="20"/>
          <w:lang w:eastAsia="ru-RU"/>
        </w:rPr>
      </w:pPr>
    </w:p>
    <w:p w:rsidR="000D34A7" w:rsidRPr="000D34A7" w:rsidRDefault="000D34A7" w:rsidP="00815020">
      <w:pPr>
        <w:numPr>
          <w:ilvl w:val="0"/>
          <w:numId w:val="22"/>
        </w:numPr>
        <w:autoSpaceDE w:val="0"/>
        <w:autoSpaceDN w:val="0"/>
        <w:adjustRightInd w:val="0"/>
        <w:spacing w:after="0" w:line="240" w:lineRule="auto"/>
        <w:jc w:val="center"/>
        <w:outlineLvl w:val="0"/>
        <w:rPr>
          <w:rFonts w:ascii="Times New Roman" w:hAnsi="Times New Roman"/>
          <w:sz w:val="20"/>
          <w:szCs w:val="20"/>
        </w:rPr>
      </w:pPr>
      <w:r w:rsidRPr="000D34A7">
        <w:rPr>
          <w:rFonts w:ascii="Times New Roman" w:hAnsi="Times New Roman"/>
          <w:sz w:val="20"/>
          <w:szCs w:val="20"/>
        </w:rPr>
        <w:t>Паспорт подпрограммы</w:t>
      </w:r>
    </w:p>
    <w:p w:rsidR="000D34A7" w:rsidRPr="000D34A7" w:rsidRDefault="000D34A7" w:rsidP="000D34A7">
      <w:pPr>
        <w:autoSpaceDE w:val="0"/>
        <w:autoSpaceDN w:val="0"/>
        <w:adjustRightInd w:val="0"/>
        <w:spacing w:after="0" w:line="240" w:lineRule="auto"/>
        <w:jc w:val="center"/>
        <w:rPr>
          <w:rFonts w:ascii="Times New Roman" w:hAnsi="Times New Roman"/>
          <w:sz w:val="20"/>
          <w:szCs w:val="20"/>
        </w:rPr>
      </w:pPr>
    </w:p>
    <w:tbl>
      <w:tblPr>
        <w:tblW w:w="5000" w:type="pct"/>
        <w:tblCellSpacing w:w="5" w:type="nil"/>
        <w:tblCellMar>
          <w:left w:w="75" w:type="dxa"/>
          <w:right w:w="75" w:type="dxa"/>
        </w:tblCellMar>
        <w:tblLook w:val="0000"/>
      </w:tblPr>
      <w:tblGrid>
        <w:gridCol w:w="3480"/>
        <w:gridCol w:w="6024"/>
      </w:tblGrid>
      <w:tr w:rsidR="000D34A7" w:rsidRPr="000D34A7" w:rsidTr="000D34A7">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rPr>
                <w:sz w:val="14"/>
                <w:szCs w:val="14"/>
              </w:rPr>
            </w:pPr>
            <w:r w:rsidRPr="000D34A7">
              <w:rPr>
                <w:rFonts w:ascii="Times New Roman" w:hAnsi="Times New Roman"/>
                <w:sz w:val="14"/>
                <w:szCs w:val="14"/>
              </w:rPr>
              <w:t>Наименование подпрограммы</w:t>
            </w:r>
          </w:p>
        </w:tc>
        <w:tc>
          <w:tcPr>
            <w:tcW w:w="3169"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cs="Calibri"/>
                <w:sz w:val="14"/>
                <w:szCs w:val="14"/>
              </w:rPr>
            </w:pPr>
            <w:r w:rsidRPr="000D34A7">
              <w:rPr>
                <w:rFonts w:ascii="Times New Roman" w:hAnsi="Times New Roman"/>
                <w:sz w:val="14"/>
                <w:szCs w:val="14"/>
              </w:rPr>
              <w:t>«Обращение с отходами на территории Богучанского района» на 2014-2018 годы (далее - подпрограмма)</w:t>
            </w:r>
          </w:p>
        </w:tc>
      </w:tr>
      <w:tr w:rsidR="000D34A7" w:rsidRPr="000D34A7" w:rsidTr="000D34A7">
        <w:trPr>
          <w:trHeight w:val="20"/>
          <w:tblCellSpacing w:w="5" w:type="nil"/>
        </w:trPr>
        <w:tc>
          <w:tcPr>
            <w:tcW w:w="1831"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rPr>
                <w:sz w:val="14"/>
                <w:szCs w:val="14"/>
              </w:rPr>
            </w:pPr>
            <w:r w:rsidRPr="000D34A7">
              <w:rPr>
                <w:rFonts w:ascii="Times New Roman" w:hAnsi="Times New Roman"/>
                <w:sz w:val="14"/>
                <w:szCs w:val="14"/>
              </w:rPr>
              <w:t>Наименование программы, в рамках которой реализуется подпрограмма</w:t>
            </w:r>
          </w:p>
        </w:tc>
        <w:tc>
          <w:tcPr>
            <w:tcW w:w="3169"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cs="Calibri"/>
                <w:sz w:val="14"/>
                <w:szCs w:val="14"/>
              </w:rPr>
            </w:pPr>
            <w:r w:rsidRPr="000D34A7">
              <w:rPr>
                <w:rFonts w:ascii="Times New Roman" w:hAnsi="Times New Roman"/>
                <w:sz w:val="14"/>
                <w:szCs w:val="14"/>
              </w:rPr>
              <w:t xml:space="preserve">«Реформирование и модернизация </w:t>
            </w:r>
            <w:proofErr w:type="gramStart"/>
            <w:r w:rsidRPr="000D34A7">
              <w:rPr>
                <w:rFonts w:ascii="Times New Roman" w:hAnsi="Times New Roman"/>
                <w:sz w:val="14"/>
                <w:szCs w:val="14"/>
              </w:rPr>
              <w:t>жилищно – коммунального</w:t>
            </w:r>
            <w:proofErr w:type="gramEnd"/>
            <w:r w:rsidRPr="000D34A7">
              <w:rPr>
                <w:rFonts w:ascii="Times New Roman" w:hAnsi="Times New Roman"/>
                <w:sz w:val="14"/>
                <w:szCs w:val="14"/>
              </w:rPr>
              <w:t xml:space="preserve"> хозяйства и повышение энергетической эффективности» </w:t>
            </w:r>
          </w:p>
        </w:tc>
      </w:tr>
      <w:tr w:rsidR="000D34A7" w:rsidRPr="000D34A7" w:rsidTr="000D34A7">
        <w:trPr>
          <w:trHeight w:val="20"/>
          <w:tblCellSpacing w:w="5" w:type="nil"/>
        </w:trPr>
        <w:tc>
          <w:tcPr>
            <w:tcW w:w="1831"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cs="Calibri"/>
                <w:sz w:val="14"/>
                <w:szCs w:val="14"/>
              </w:rPr>
            </w:pPr>
            <w:r w:rsidRPr="000D34A7">
              <w:rPr>
                <w:rFonts w:ascii="Times New Roman" w:hAnsi="Times New Roman" w:cs="Calibri"/>
                <w:sz w:val="14"/>
                <w:szCs w:val="14"/>
              </w:rPr>
              <w:t>Муниципальный заказчик – координатор подпрограммы</w:t>
            </w:r>
          </w:p>
        </w:tc>
        <w:tc>
          <w:tcPr>
            <w:tcW w:w="3169"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rPr>
                <w:rFonts w:ascii="Times New Roman" w:hAnsi="Times New Roman"/>
                <w:sz w:val="14"/>
                <w:szCs w:val="14"/>
              </w:rPr>
            </w:pPr>
            <w:r w:rsidRPr="000D34A7">
              <w:rPr>
                <w:rFonts w:ascii="Times New Roman" w:hAnsi="Times New Roman"/>
                <w:sz w:val="14"/>
                <w:szCs w:val="14"/>
              </w:rPr>
              <w:t xml:space="preserve">Администрация Богучанского района  </w:t>
            </w:r>
          </w:p>
          <w:p w:rsidR="000D34A7" w:rsidRPr="000D34A7" w:rsidRDefault="000D34A7" w:rsidP="000D34A7">
            <w:pPr>
              <w:autoSpaceDE w:val="0"/>
              <w:autoSpaceDN w:val="0"/>
              <w:adjustRightInd w:val="0"/>
              <w:spacing w:after="0" w:line="240" w:lineRule="auto"/>
              <w:rPr>
                <w:rFonts w:ascii="Times New Roman" w:hAnsi="Times New Roman"/>
                <w:sz w:val="14"/>
                <w:szCs w:val="14"/>
              </w:rPr>
            </w:pPr>
            <w:r w:rsidRPr="000D34A7">
              <w:rPr>
                <w:rFonts w:ascii="Times New Roman" w:hAnsi="Times New Roman"/>
                <w:sz w:val="14"/>
                <w:szCs w:val="14"/>
              </w:rPr>
              <w:t>(отдел лесного хозяйства, жилищной политики, транспорта и связи)</w:t>
            </w:r>
          </w:p>
        </w:tc>
      </w:tr>
      <w:tr w:rsidR="000D34A7" w:rsidRPr="000D34A7" w:rsidTr="000D34A7">
        <w:trPr>
          <w:trHeight w:val="20"/>
          <w:tblCellSpacing w:w="5" w:type="nil"/>
        </w:trPr>
        <w:tc>
          <w:tcPr>
            <w:tcW w:w="1831"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Исполнители мероприятий подпрограммы, главные распорядители бюджетных средств</w:t>
            </w:r>
          </w:p>
        </w:tc>
        <w:tc>
          <w:tcPr>
            <w:tcW w:w="3169"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МКУ «Муниципальная служба Заказчика»;</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УМС Богучанского района;</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Администрация Богучанского района.</w:t>
            </w:r>
          </w:p>
        </w:tc>
      </w:tr>
      <w:tr w:rsidR="000D34A7" w:rsidRPr="000D34A7" w:rsidTr="000D34A7">
        <w:trPr>
          <w:trHeight w:val="20"/>
          <w:tblCellSpacing w:w="5" w:type="nil"/>
        </w:trPr>
        <w:tc>
          <w:tcPr>
            <w:tcW w:w="1831"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Цель и задачи подпрограммы</w:t>
            </w:r>
          </w:p>
        </w:tc>
        <w:tc>
          <w:tcPr>
            <w:tcW w:w="3169"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Снижение негативного воздействия отходов на окружающую среду и здоровье населения.</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Для реализации цели необходимо решение следующих задач:</w:t>
            </w:r>
          </w:p>
          <w:p w:rsidR="000D34A7" w:rsidRPr="000D34A7" w:rsidRDefault="000D34A7" w:rsidP="00815020">
            <w:pPr>
              <w:numPr>
                <w:ilvl w:val="0"/>
                <w:numId w:val="23"/>
              </w:numPr>
              <w:autoSpaceDE w:val="0"/>
              <w:autoSpaceDN w:val="0"/>
              <w:adjustRightInd w:val="0"/>
              <w:spacing w:after="0" w:line="240" w:lineRule="auto"/>
              <w:ind w:left="66" w:firstLine="294"/>
              <w:jc w:val="both"/>
              <w:rPr>
                <w:rFonts w:ascii="Times New Roman" w:hAnsi="Times New Roman"/>
                <w:sz w:val="14"/>
                <w:szCs w:val="14"/>
              </w:rPr>
            </w:pPr>
            <w:r w:rsidRPr="000D34A7">
              <w:rPr>
                <w:rFonts w:ascii="Times New Roman" w:hAnsi="Times New Roman"/>
                <w:sz w:val="14"/>
                <w:szCs w:val="14"/>
              </w:rPr>
              <w:t>Строительство объектов размещения твердых бытовых отходов (далее-ТБО);</w:t>
            </w:r>
          </w:p>
          <w:p w:rsidR="000D34A7" w:rsidRPr="000D34A7" w:rsidRDefault="000D34A7" w:rsidP="00815020">
            <w:pPr>
              <w:numPr>
                <w:ilvl w:val="0"/>
                <w:numId w:val="23"/>
              </w:numPr>
              <w:autoSpaceDE w:val="0"/>
              <w:autoSpaceDN w:val="0"/>
              <w:adjustRightInd w:val="0"/>
              <w:spacing w:after="0" w:line="240" w:lineRule="auto"/>
              <w:ind w:left="66" w:firstLine="294"/>
              <w:jc w:val="both"/>
              <w:rPr>
                <w:rFonts w:ascii="Times New Roman" w:hAnsi="Times New Roman"/>
                <w:sz w:val="14"/>
                <w:szCs w:val="14"/>
              </w:rPr>
            </w:pPr>
            <w:r w:rsidRPr="000D34A7">
              <w:rPr>
                <w:rFonts w:ascii="Times New Roman" w:hAnsi="Times New Roman"/>
                <w:sz w:val="14"/>
                <w:szCs w:val="14"/>
              </w:rPr>
              <w:t>Сбор и вывоз отходов, информационное обеспечение в области обращения с отходами.</w:t>
            </w:r>
          </w:p>
        </w:tc>
      </w:tr>
      <w:tr w:rsidR="000D34A7" w:rsidRPr="000D34A7" w:rsidTr="000D34A7">
        <w:trPr>
          <w:trHeight w:val="20"/>
          <w:tblCellSpacing w:w="5" w:type="nil"/>
        </w:trPr>
        <w:tc>
          <w:tcPr>
            <w:tcW w:w="1831" w:type="pct"/>
            <w:tcBorders>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cs="Calibri"/>
                <w:sz w:val="14"/>
                <w:szCs w:val="14"/>
              </w:rPr>
            </w:pPr>
            <w:r w:rsidRPr="000D34A7">
              <w:rPr>
                <w:rFonts w:ascii="Times New Roman" w:hAnsi="Times New Roman"/>
                <w:sz w:val="14"/>
                <w:szCs w:val="14"/>
              </w:rPr>
              <w:t xml:space="preserve">Целевые индикаторы </w:t>
            </w:r>
          </w:p>
        </w:tc>
        <w:tc>
          <w:tcPr>
            <w:tcW w:w="3169" w:type="pct"/>
            <w:tcBorders>
              <w:left w:val="single" w:sz="4" w:space="0" w:color="auto"/>
              <w:bottom w:val="single" w:sz="4" w:space="0" w:color="auto"/>
              <w:right w:val="single" w:sz="4" w:space="0" w:color="auto"/>
            </w:tcBorders>
          </w:tcPr>
          <w:p w:rsidR="000D34A7" w:rsidRPr="000D34A7" w:rsidRDefault="000D34A7" w:rsidP="000D34A7">
            <w:pPr>
              <w:spacing w:after="0" w:line="240" w:lineRule="auto"/>
              <w:jc w:val="both"/>
              <w:rPr>
                <w:rFonts w:ascii="Times New Roman" w:hAnsi="Times New Roman"/>
                <w:sz w:val="14"/>
                <w:szCs w:val="14"/>
              </w:rPr>
            </w:pPr>
            <w:r w:rsidRPr="000D34A7">
              <w:rPr>
                <w:rFonts w:ascii="Times New Roman" w:hAnsi="Times New Roman"/>
                <w:sz w:val="14"/>
                <w:szCs w:val="14"/>
              </w:rPr>
              <w:t xml:space="preserve">- доля муниципальных образований, обеспеченных санкционированными местами размещения ТБО, в 2014 году составит 27,8%, в 2018 году данный показатель останется на уровне 2014 года; </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 доля муниципальных образований, обеспеченных  инженерной инфраструктурой к объектам обращения с ТБО, в 2014 году составит 0 %, к 2018 году показатель увеличится до 5,6 %.</w:t>
            </w:r>
          </w:p>
        </w:tc>
      </w:tr>
      <w:tr w:rsidR="000D34A7" w:rsidRPr="000D34A7" w:rsidTr="000D34A7">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rPr>
                <w:sz w:val="14"/>
                <w:szCs w:val="14"/>
              </w:rPr>
            </w:pPr>
            <w:r w:rsidRPr="000D34A7">
              <w:rPr>
                <w:rFonts w:ascii="Times New Roman" w:hAnsi="Times New Roman"/>
                <w:sz w:val="14"/>
                <w:szCs w:val="14"/>
              </w:rPr>
              <w:t>Сроки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rPr>
                <w:rFonts w:ascii="Times New Roman" w:hAnsi="Times New Roman"/>
                <w:sz w:val="14"/>
                <w:szCs w:val="14"/>
              </w:rPr>
            </w:pPr>
            <w:r w:rsidRPr="000D34A7">
              <w:rPr>
                <w:rFonts w:ascii="Times New Roman" w:hAnsi="Times New Roman"/>
                <w:sz w:val="14"/>
                <w:szCs w:val="14"/>
              </w:rPr>
              <w:t>2014 - 2018 годы</w:t>
            </w:r>
          </w:p>
          <w:p w:rsidR="000D34A7" w:rsidRPr="000D34A7" w:rsidRDefault="000D34A7" w:rsidP="000D34A7">
            <w:pPr>
              <w:autoSpaceDE w:val="0"/>
              <w:autoSpaceDN w:val="0"/>
              <w:adjustRightInd w:val="0"/>
              <w:spacing w:after="0" w:line="240" w:lineRule="auto"/>
              <w:rPr>
                <w:rFonts w:ascii="Times New Roman" w:hAnsi="Times New Roman"/>
                <w:sz w:val="14"/>
                <w:szCs w:val="14"/>
              </w:rPr>
            </w:pPr>
          </w:p>
        </w:tc>
      </w:tr>
      <w:tr w:rsidR="000D34A7" w:rsidRPr="000D34A7" w:rsidTr="000D34A7">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cs="Calibri"/>
                <w:sz w:val="14"/>
                <w:szCs w:val="14"/>
              </w:rPr>
            </w:pPr>
            <w:r w:rsidRPr="000D34A7">
              <w:rPr>
                <w:rFonts w:ascii="Times New Roman" w:hAnsi="Times New Roman"/>
                <w:sz w:val="14"/>
                <w:szCs w:val="14"/>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69"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Общий объем финансирования подпрограммы составляет: 181700090,0 рублей, из них:</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2014 году –   60000090,0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2015 году –   60800000,0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2016 году –   60400000,0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2017 году –                 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2018 году –      500000,0 рублей, в том числе:</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Краевой бюджет – 0,0 рублей, из них:</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2014 году –  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2015 году –  0,0 рублей;</w:t>
            </w:r>
          </w:p>
          <w:p w:rsidR="000D34A7" w:rsidRPr="000D34A7" w:rsidRDefault="000D34A7" w:rsidP="000D34A7">
            <w:pPr>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t>в 2016 году –  0,0 рублей;</w:t>
            </w:r>
          </w:p>
          <w:p w:rsidR="000D34A7" w:rsidRPr="000D34A7" w:rsidRDefault="000D34A7" w:rsidP="000D34A7">
            <w:pPr>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t>в 2017 году –  0,0 рублей;</w:t>
            </w:r>
          </w:p>
          <w:p w:rsidR="000D34A7" w:rsidRPr="000D34A7" w:rsidRDefault="000D34A7" w:rsidP="000D34A7">
            <w:pPr>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t>в 2018 году –  0,0 рублей.</w:t>
            </w:r>
          </w:p>
          <w:p w:rsidR="000D34A7" w:rsidRPr="000D34A7" w:rsidRDefault="000D34A7" w:rsidP="000D34A7">
            <w:pPr>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t>Районный бюджет – 1700090,0 рублей, из них:</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2014 году –              90,0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2015 году –      800000,0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2016 году –      400000,0 рублей;</w:t>
            </w:r>
          </w:p>
          <w:p w:rsidR="000D34A7" w:rsidRPr="000D34A7" w:rsidRDefault="000D34A7" w:rsidP="000D34A7">
            <w:pPr>
              <w:tabs>
                <w:tab w:val="left" w:pos="4589"/>
              </w:tabs>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t>в 2017 году –                0,0 рублей;</w:t>
            </w:r>
          </w:p>
          <w:p w:rsidR="000D34A7" w:rsidRPr="000D34A7" w:rsidRDefault="000D34A7" w:rsidP="000D34A7">
            <w:pPr>
              <w:tabs>
                <w:tab w:val="left" w:pos="4589"/>
              </w:tabs>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t>в 2018 году         500000,0 рублей.</w:t>
            </w:r>
          </w:p>
          <w:p w:rsidR="000D34A7" w:rsidRPr="000D34A7" w:rsidRDefault="000D34A7" w:rsidP="000D34A7">
            <w:pPr>
              <w:autoSpaceDE w:val="0"/>
              <w:autoSpaceDN w:val="0"/>
              <w:adjustRightInd w:val="0"/>
              <w:spacing w:after="0" w:line="240" w:lineRule="auto"/>
              <w:jc w:val="both"/>
              <w:outlineLvl w:val="1"/>
              <w:rPr>
                <w:rFonts w:ascii="Times New Roman" w:hAnsi="Times New Roman" w:cs="Calibri"/>
                <w:sz w:val="14"/>
                <w:szCs w:val="14"/>
              </w:rPr>
            </w:pPr>
            <w:r w:rsidRPr="000D34A7">
              <w:rPr>
                <w:rFonts w:ascii="Times New Roman" w:hAnsi="Times New Roman" w:cs="Calibri"/>
                <w:sz w:val="14"/>
                <w:szCs w:val="14"/>
              </w:rPr>
              <w:lastRenderedPageBreak/>
              <w:t>Внебюджетные источники – 180 000 000,0 рублей, из них:</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2014 году –    60000000,0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2015 году       60000000,0 рублей;</w:t>
            </w:r>
          </w:p>
          <w:p w:rsidR="000D34A7" w:rsidRPr="000D34A7" w:rsidRDefault="000D34A7" w:rsidP="000D34A7">
            <w:pPr>
              <w:autoSpaceDE w:val="0"/>
              <w:autoSpaceDN w:val="0"/>
              <w:adjustRightInd w:val="0"/>
              <w:spacing w:after="0" w:line="240" w:lineRule="auto"/>
              <w:jc w:val="both"/>
              <w:outlineLvl w:val="0"/>
              <w:rPr>
                <w:rFonts w:ascii="Times New Roman" w:hAnsi="Times New Roman" w:cs="Calibri"/>
                <w:sz w:val="14"/>
                <w:szCs w:val="14"/>
              </w:rPr>
            </w:pPr>
            <w:r w:rsidRPr="000D34A7">
              <w:rPr>
                <w:rFonts w:ascii="Times New Roman" w:hAnsi="Times New Roman" w:cs="Calibri"/>
                <w:sz w:val="14"/>
                <w:szCs w:val="14"/>
              </w:rPr>
              <w:t>в 2016 году –    60000000,0 рублей;</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в 2017 году –                  0,0 рублей;</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в 2018 году –                  0,0 рублей.</w:t>
            </w:r>
          </w:p>
        </w:tc>
      </w:tr>
      <w:tr w:rsidR="000D34A7" w:rsidRPr="000D34A7" w:rsidTr="000D34A7">
        <w:trPr>
          <w:trHeight w:val="20"/>
          <w:tblCellSpacing w:w="5" w:type="nil"/>
        </w:trPr>
        <w:tc>
          <w:tcPr>
            <w:tcW w:w="1831"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rPr>
                <w:rFonts w:cs="Calibri"/>
                <w:sz w:val="14"/>
                <w:szCs w:val="14"/>
              </w:rPr>
            </w:pPr>
            <w:r w:rsidRPr="000D34A7">
              <w:rPr>
                <w:rFonts w:ascii="Times New Roman" w:hAnsi="Times New Roman"/>
                <w:sz w:val="14"/>
                <w:szCs w:val="14"/>
              </w:rPr>
              <w:lastRenderedPageBreak/>
              <w:t xml:space="preserve">Система организации </w:t>
            </w:r>
            <w:proofErr w:type="gramStart"/>
            <w:r w:rsidRPr="000D34A7">
              <w:rPr>
                <w:rFonts w:ascii="Times New Roman" w:hAnsi="Times New Roman"/>
                <w:sz w:val="14"/>
                <w:szCs w:val="14"/>
              </w:rPr>
              <w:t>контроля за</w:t>
            </w:r>
            <w:proofErr w:type="gramEnd"/>
            <w:r w:rsidRPr="000D34A7">
              <w:rPr>
                <w:rFonts w:ascii="Times New Roman" w:hAnsi="Times New Roman"/>
                <w:sz w:val="14"/>
                <w:szCs w:val="14"/>
              </w:rPr>
              <w:t xml:space="preserve"> исполнением подпрограммы</w:t>
            </w:r>
          </w:p>
        </w:tc>
        <w:tc>
          <w:tcPr>
            <w:tcW w:w="3169" w:type="pct"/>
            <w:tcBorders>
              <w:top w:val="single" w:sz="4" w:space="0" w:color="auto"/>
              <w:left w:val="single" w:sz="4" w:space="0" w:color="auto"/>
              <w:bottom w:val="single" w:sz="4" w:space="0" w:color="auto"/>
              <w:right w:val="single" w:sz="4" w:space="0" w:color="auto"/>
            </w:tcBorders>
          </w:tcPr>
          <w:p w:rsidR="000D34A7" w:rsidRPr="000D34A7" w:rsidRDefault="000D34A7" w:rsidP="000D34A7">
            <w:pPr>
              <w:autoSpaceDE w:val="0"/>
              <w:autoSpaceDN w:val="0"/>
              <w:adjustRightInd w:val="0"/>
              <w:spacing w:after="0" w:line="240" w:lineRule="auto"/>
              <w:jc w:val="both"/>
              <w:rPr>
                <w:rFonts w:ascii="Times New Roman" w:hAnsi="Times New Roman" w:cs="Calibri"/>
                <w:sz w:val="14"/>
                <w:szCs w:val="14"/>
              </w:rPr>
            </w:pPr>
            <w:r w:rsidRPr="000D34A7">
              <w:rPr>
                <w:rFonts w:ascii="Times New Roman" w:hAnsi="Times New Roman" w:cs="Calibri"/>
                <w:sz w:val="14"/>
                <w:szCs w:val="14"/>
              </w:rPr>
              <w:t>Администрация Богучанского района</w:t>
            </w:r>
          </w:p>
          <w:p w:rsidR="000D34A7" w:rsidRPr="000D34A7" w:rsidRDefault="000D34A7" w:rsidP="000D34A7">
            <w:pPr>
              <w:autoSpaceDE w:val="0"/>
              <w:autoSpaceDN w:val="0"/>
              <w:adjustRightInd w:val="0"/>
              <w:spacing w:after="0" w:line="240" w:lineRule="auto"/>
              <w:jc w:val="both"/>
              <w:rPr>
                <w:rFonts w:ascii="Times New Roman" w:hAnsi="Times New Roman" w:cs="Calibri"/>
                <w:sz w:val="14"/>
                <w:szCs w:val="14"/>
              </w:rPr>
            </w:pPr>
            <w:r w:rsidRPr="000D34A7">
              <w:rPr>
                <w:rFonts w:ascii="Times New Roman" w:hAnsi="Times New Roman" w:cs="Calibri"/>
                <w:sz w:val="14"/>
                <w:szCs w:val="14"/>
              </w:rPr>
              <w:t>(отдел лесного хозяйства, жилищной политики, транспорта и связи);</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МКУ «Муниципальная служба Заказчика»;</w:t>
            </w:r>
          </w:p>
          <w:p w:rsidR="000D34A7" w:rsidRPr="000D34A7" w:rsidRDefault="000D34A7" w:rsidP="000D34A7">
            <w:pPr>
              <w:autoSpaceDE w:val="0"/>
              <w:autoSpaceDN w:val="0"/>
              <w:adjustRightInd w:val="0"/>
              <w:spacing w:after="0" w:line="240" w:lineRule="auto"/>
              <w:jc w:val="both"/>
              <w:rPr>
                <w:rFonts w:ascii="Times New Roman" w:hAnsi="Times New Roman"/>
                <w:sz w:val="14"/>
                <w:szCs w:val="14"/>
              </w:rPr>
            </w:pPr>
            <w:r w:rsidRPr="000D34A7">
              <w:rPr>
                <w:rFonts w:ascii="Times New Roman" w:hAnsi="Times New Roman"/>
                <w:sz w:val="14"/>
                <w:szCs w:val="14"/>
              </w:rPr>
              <w:t>УМС Богучанского района</w:t>
            </w:r>
            <w:r w:rsidRPr="000D34A7">
              <w:rPr>
                <w:rFonts w:ascii="Times New Roman" w:hAnsi="Times New Roman"/>
                <w:sz w:val="14"/>
                <w:szCs w:val="14"/>
                <w:lang w:eastAsia="ru-RU"/>
              </w:rPr>
              <w:t>.</w:t>
            </w:r>
          </w:p>
        </w:tc>
      </w:tr>
    </w:tbl>
    <w:p w:rsidR="000D34A7" w:rsidRPr="000D34A7" w:rsidRDefault="000D34A7" w:rsidP="000D34A7">
      <w:pPr>
        <w:autoSpaceDE w:val="0"/>
        <w:autoSpaceDN w:val="0"/>
        <w:adjustRightInd w:val="0"/>
        <w:spacing w:after="0" w:line="240" w:lineRule="auto"/>
        <w:ind w:firstLine="709"/>
        <w:jc w:val="both"/>
        <w:rPr>
          <w:rFonts w:ascii="Times New Roman" w:hAnsi="Times New Roman"/>
          <w:sz w:val="20"/>
          <w:szCs w:val="20"/>
        </w:rPr>
      </w:pPr>
    </w:p>
    <w:p w:rsidR="000D34A7" w:rsidRPr="000D34A7" w:rsidRDefault="000D34A7" w:rsidP="000D34A7">
      <w:pPr>
        <w:autoSpaceDE w:val="0"/>
        <w:autoSpaceDN w:val="0"/>
        <w:adjustRightInd w:val="0"/>
        <w:spacing w:after="0" w:line="240" w:lineRule="auto"/>
        <w:jc w:val="center"/>
        <w:outlineLvl w:val="0"/>
        <w:rPr>
          <w:rFonts w:ascii="Times New Roman" w:hAnsi="Times New Roman"/>
          <w:sz w:val="20"/>
          <w:szCs w:val="20"/>
        </w:rPr>
      </w:pPr>
      <w:r w:rsidRPr="000D34A7">
        <w:rPr>
          <w:rFonts w:ascii="Times New Roman" w:hAnsi="Times New Roman"/>
          <w:sz w:val="20"/>
          <w:szCs w:val="20"/>
        </w:rPr>
        <w:t>2. Основные разделы подпрограммы</w:t>
      </w:r>
    </w:p>
    <w:p w:rsidR="000D34A7" w:rsidRPr="000D34A7" w:rsidRDefault="000D34A7" w:rsidP="000D34A7">
      <w:pPr>
        <w:autoSpaceDE w:val="0"/>
        <w:autoSpaceDN w:val="0"/>
        <w:adjustRightInd w:val="0"/>
        <w:spacing w:after="0" w:line="240" w:lineRule="auto"/>
        <w:jc w:val="both"/>
        <w:rPr>
          <w:rFonts w:ascii="Times New Roman" w:hAnsi="Times New Roman"/>
          <w:sz w:val="20"/>
          <w:szCs w:val="20"/>
        </w:rPr>
      </w:pPr>
    </w:p>
    <w:p w:rsidR="000D34A7" w:rsidRPr="000D34A7" w:rsidRDefault="000D34A7" w:rsidP="00815020">
      <w:pPr>
        <w:numPr>
          <w:ilvl w:val="1"/>
          <w:numId w:val="23"/>
        </w:numPr>
        <w:autoSpaceDE w:val="0"/>
        <w:autoSpaceDN w:val="0"/>
        <w:adjustRightInd w:val="0"/>
        <w:spacing w:after="0" w:line="240" w:lineRule="auto"/>
        <w:ind w:hanging="1380"/>
        <w:jc w:val="center"/>
        <w:rPr>
          <w:rFonts w:ascii="Times New Roman" w:hAnsi="Times New Roman"/>
          <w:sz w:val="20"/>
          <w:szCs w:val="20"/>
        </w:rPr>
      </w:pPr>
      <w:r w:rsidRPr="000D34A7">
        <w:rPr>
          <w:rFonts w:ascii="Times New Roman" w:hAnsi="Times New Roman"/>
          <w:sz w:val="20"/>
          <w:szCs w:val="20"/>
        </w:rPr>
        <w:t>Постановка общерайонной проблемы и обоснование необходимости разработки подпрограммы</w:t>
      </w:r>
    </w:p>
    <w:p w:rsidR="000D34A7" w:rsidRPr="000D34A7" w:rsidRDefault="000D34A7" w:rsidP="000D34A7">
      <w:pPr>
        <w:autoSpaceDE w:val="0"/>
        <w:autoSpaceDN w:val="0"/>
        <w:adjustRightInd w:val="0"/>
        <w:spacing w:after="0" w:line="240" w:lineRule="auto"/>
        <w:ind w:left="1380"/>
        <w:rPr>
          <w:rFonts w:ascii="Times New Roman" w:hAnsi="Times New Roman"/>
          <w:sz w:val="20"/>
          <w:szCs w:val="20"/>
        </w:rPr>
      </w:pP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0D34A7" w:rsidRPr="000D34A7" w:rsidRDefault="000D34A7" w:rsidP="000D34A7">
      <w:pPr>
        <w:widowControl w:val="0"/>
        <w:autoSpaceDE w:val="0"/>
        <w:autoSpaceDN w:val="0"/>
        <w:adjustRightInd w:val="0"/>
        <w:spacing w:after="0" w:line="240" w:lineRule="auto"/>
        <w:ind w:firstLine="660"/>
        <w:jc w:val="both"/>
        <w:rPr>
          <w:rFonts w:ascii="Times New Roman" w:hAnsi="Times New Roman"/>
          <w:sz w:val="20"/>
          <w:szCs w:val="20"/>
        </w:rPr>
      </w:pPr>
      <w:r w:rsidRPr="000D34A7">
        <w:rPr>
          <w:rFonts w:ascii="Times New Roman" w:hAnsi="Times New Roman"/>
          <w:sz w:val="20"/>
          <w:szCs w:val="20"/>
        </w:rPr>
        <w:t>Негативное воздействие на природную среду характерно для всех стадий обращения с ТБО, начиная с их сбора и транспортировки и заканчивая подготовкой к 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0D34A7" w:rsidRPr="000D34A7" w:rsidRDefault="000D34A7" w:rsidP="000D34A7">
      <w:pPr>
        <w:widowControl w:val="0"/>
        <w:autoSpaceDE w:val="0"/>
        <w:autoSpaceDN w:val="0"/>
        <w:adjustRightInd w:val="0"/>
        <w:spacing w:after="0" w:line="240" w:lineRule="auto"/>
        <w:ind w:firstLine="660"/>
        <w:jc w:val="both"/>
        <w:rPr>
          <w:rFonts w:ascii="Times New Roman" w:hAnsi="Times New Roman"/>
          <w:sz w:val="20"/>
          <w:szCs w:val="20"/>
        </w:rPr>
      </w:pPr>
      <w:r w:rsidRPr="000D34A7">
        <w:rPr>
          <w:rFonts w:ascii="Times New Roman" w:hAnsi="Times New Roman"/>
          <w:sz w:val="20"/>
          <w:szCs w:val="20"/>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0D34A7" w:rsidRPr="000D34A7" w:rsidRDefault="000D34A7" w:rsidP="000D34A7">
      <w:pPr>
        <w:widowControl w:val="0"/>
        <w:autoSpaceDE w:val="0"/>
        <w:autoSpaceDN w:val="0"/>
        <w:adjustRightInd w:val="0"/>
        <w:spacing w:after="0" w:line="240" w:lineRule="auto"/>
        <w:ind w:firstLine="660"/>
        <w:jc w:val="both"/>
        <w:rPr>
          <w:rFonts w:ascii="Times New Roman" w:hAnsi="Times New Roman"/>
          <w:sz w:val="20"/>
          <w:szCs w:val="20"/>
        </w:rPr>
      </w:pPr>
      <w:r w:rsidRPr="000D34A7">
        <w:rPr>
          <w:rFonts w:ascii="Times New Roman" w:hAnsi="Times New Roman"/>
          <w:sz w:val="20"/>
          <w:szCs w:val="20"/>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w:t>
      </w:r>
      <w:proofErr w:type="gramStart"/>
      <w:r w:rsidRPr="000D34A7">
        <w:rPr>
          <w:rFonts w:ascii="Times New Roman" w:hAnsi="Times New Roman"/>
          <w:sz w:val="20"/>
          <w:szCs w:val="20"/>
        </w:rPr>
        <w:t>образующихся</w:t>
      </w:r>
      <w:proofErr w:type="gramEnd"/>
      <w:r w:rsidRPr="000D34A7">
        <w:rPr>
          <w:rFonts w:ascii="Times New Roman" w:hAnsi="Times New Roman"/>
          <w:sz w:val="20"/>
          <w:szCs w:val="20"/>
        </w:rPr>
        <w:t xml:space="preserve"> ТБО. Динамика образования ТБО свидетельствует об их постоянном росте.</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0D34A7" w:rsidRPr="000D34A7" w:rsidRDefault="000D34A7" w:rsidP="000D34A7">
      <w:pPr>
        <w:widowControl w:val="0"/>
        <w:autoSpaceDE w:val="0"/>
        <w:autoSpaceDN w:val="0"/>
        <w:adjustRightInd w:val="0"/>
        <w:spacing w:after="0" w:line="240" w:lineRule="auto"/>
        <w:ind w:firstLine="660"/>
        <w:jc w:val="both"/>
        <w:rPr>
          <w:rFonts w:ascii="Times New Roman" w:hAnsi="Times New Roman"/>
          <w:sz w:val="20"/>
          <w:szCs w:val="20"/>
        </w:rPr>
      </w:pPr>
      <w:r w:rsidRPr="000D34A7">
        <w:rPr>
          <w:rFonts w:ascii="Times New Roman" w:hAnsi="Times New Roman"/>
          <w:sz w:val="20"/>
          <w:szCs w:val="20"/>
        </w:rPr>
        <w:t>Одним из стратегических приоритетов социально-экономического развития Богучанского района является экологическая устойчивость региона, безусловным требованием которой выступает организация надлежащего сбора, транспортировки и размещения ТБО, ликвидация всех очагов загрязнения, не отвечающих нормативным требованиям полигонов ТБО, несанкционированных мест размещения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К основным проблемам в сфере обращения с ТБО в Богучанском район относятся следующие:</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ограниченность ресурсов;</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недостаточный охват населения, проживающего в частном секторе, и хозяйствующих субъектов услугами по сбору, вывозу и захоронению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низкая степень вовлечения ТБО в материальную сферу производства и слабое развитие переработки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низкая привлекательность сферы обращения с ТБО для предпринимательства;</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низкая экологическая культура населения и слабая информированность населения по вопросам безопасного обращения с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Реализация подпрограммы будет основываться на следующих принципах: доступность услуг по сбору и вывозу ТБО для населения, привлечение частных инвестиций, модернизация инфраструктуры, пропаганда и вовлечение населения в процесс цивилизованного обращения с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lastRenderedPageBreak/>
        <w:t>Мероприятия подпрограммы направлены на решение целей по обеспечению качества окружающей среды и экологических условий жизни населения, совершенствование механизмов комплексного и рационального использования природных ресурсов.</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0D34A7" w:rsidRPr="000D34A7" w:rsidRDefault="000D34A7" w:rsidP="000D34A7">
      <w:pPr>
        <w:spacing w:after="0" w:line="240" w:lineRule="auto"/>
        <w:ind w:firstLine="550"/>
        <w:jc w:val="both"/>
        <w:rPr>
          <w:rFonts w:ascii="Times New Roman" w:hAnsi="Times New Roman"/>
          <w:sz w:val="20"/>
          <w:szCs w:val="20"/>
        </w:rPr>
      </w:pPr>
    </w:p>
    <w:p w:rsidR="000D34A7" w:rsidRPr="000D34A7" w:rsidRDefault="000D34A7" w:rsidP="00815020">
      <w:pPr>
        <w:numPr>
          <w:ilvl w:val="1"/>
          <w:numId w:val="23"/>
        </w:numPr>
        <w:autoSpaceDE w:val="0"/>
        <w:autoSpaceDN w:val="0"/>
        <w:adjustRightInd w:val="0"/>
        <w:spacing w:after="0" w:line="240" w:lineRule="auto"/>
        <w:ind w:hanging="1380"/>
        <w:jc w:val="center"/>
        <w:rPr>
          <w:rFonts w:ascii="Times New Roman" w:hAnsi="Times New Roman"/>
          <w:sz w:val="20"/>
          <w:szCs w:val="20"/>
        </w:rPr>
      </w:pPr>
      <w:r w:rsidRPr="000D34A7">
        <w:rPr>
          <w:rFonts w:ascii="Times New Roman" w:hAnsi="Times New Roman"/>
          <w:sz w:val="20"/>
          <w:szCs w:val="20"/>
        </w:rPr>
        <w:t>Основная цель, задачи, этапы и сроки выполнения</w:t>
      </w:r>
      <w:r>
        <w:rPr>
          <w:rFonts w:ascii="Times New Roman" w:hAnsi="Times New Roman"/>
          <w:sz w:val="20"/>
          <w:szCs w:val="20"/>
        </w:rPr>
        <w:t xml:space="preserve"> </w:t>
      </w:r>
      <w:r w:rsidRPr="000D34A7">
        <w:rPr>
          <w:rFonts w:ascii="Times New Roman" w:hAnsi="Times New Roman"/>
          <w:sz w:val="20"/>
          <w:szCs w:val="20"/>
        </w:rPr>
        <w:t>подпрограммы, целевые индикаторы</w:t>
      </w: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Программно - целевой метод позволит решить проблему негативного воздействия ТБО на окружающую среду и здоровье населения проживающего на территории Богучанского района. </w:t>
      </w:r>
      <w:r w:rsidRPr="000D34A7">
        <w:rPr>
          <w:rFonts w:ascii="Times New Roman" w:hAnsi="Times New Roman"/>
          <w:sz w:val="20"/>
          <w:szCs w:val="20"/>
          <w:lang w:eastAsia="ru-RU"/>
        </w:rPr>
        <w:t>Снижение объемов несанкционированного размещения ТБО, снижение количества судебных решений и предписаний надзорных органов по свалкам и загрязнению территорий ТБО и улучшение качества жизни населения Богучанского района за счет создания объектов инфраструктуры по сбору, транспортировке и размещению ТБО</w:t>
      </w:r>
      <w:r w:rsidRPr="000D34A7">
        <w:rPr>
          <w:rFonts w:ascii="Times New Roman" w:hAnsi="Times New Roman"/>
          <w:sz w:val="20"/>
          <w:szCs w:val="20"/>
        </w:rPr>
        <w:t xml:space="preserve"> послужило выбором подпрограммных мероприятий.</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Целью подпрограммы является снижение негативного воздействия отходов на окружающую среду и здоровье населения.</w:t>
      </w:r>
    </w:p>
    <w:p w:rsidR="000D34A7" w:rsidRPr="000D34A7" w:rsidRDefault="000D34A7" w:rsidP="000D34A7">
      <w:pPr>
        <w:autoSpaceDE w:val="0"/>
        <w:autoSpaceDN w:val="0"/>
        <w:adjustRightInd w:val="0"/>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в области реализации мероприятий относятся: </w:t>
      </w:r>
    </w:p>
    <w:p w:rsidR="000D34A7" w:rsidRPr="000D34A7" w:rsidRDefault="000D34A7" w:rsidP="000D34A7">
      <w:pPr>
        <w:autoSpaceDE w:val="0"/>
        <w:autoSpaceDN w:val="0"/>
        <w:adjustRightInd w:val="0"/>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 xml:space="preserve">непосредственный </w:t>
      </w:r>
      <w:proofErr w:type="gramStart"/>
      <w:r w:rsidRPr="000D34A7">
        <w:rPr>
          <w:rFonts w:ascii="Times New Roman" w:hAnsi="Times New Roman" w:cs="Calibri"/>
          <w:sz w:val="20"/>
          <w:szCs w:val="20"/>
        </w:rPr>
        <w:t>контроль за</w:t>
      </w:r>
      <w:proofErr w:type="gramEnd"/>
      <w:r w:rsidRPr="000D34A7">
        <w:rPr>
          <w:rFonts w:ascii="Times New Roman" w:hAnsi="Times New Roman" w:cs="Calibri"/>
          <w:sz w:val="20"/>
          <w:szCs w:val="20"/>
        </w:rPr>
        <w:t xml:space="preserve"> ходом реализации подпрограммы;</w:t>
      </w:r>
      <w:r w:rsidRPr="000D34A7">
        <w:rPr>
          <w:rFonts w:ascii="Times New Roman" w:hAnsi="Times New Roman" w:cs="Calibri"/>
          <w:sz w:val="20"/>
          <w:szCs w:val="20"/>
        </w:rPr>
        <w:tab/>
      </w:r>
    </w:p>
    <w:p w:rsidR="000D34A7" w:rsidRPr="000D34A7" w:rsidRDefault="000D34A7" w:rsidP="000D34A7">
      <w:pPr>
        <w:autoSpaceDE w:val="0"/>
        <w:autoSpaceDN w:val="0"/>
        <w:adjustRightInd w:val="0"/>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разработка нормативных актов, необходимых для реализации подпрограммы;</w:t>
      </w:r>
    </w:p>
    <w:p w:rsidR="000D34A7" w:rsidRPr="000D34A7" w:rsidRDefault="000D34A7" w:rsidP="000D34A7">
      <w:pPr>
        <w:autoSpaceDE w:val="0"/>
        <w:autoSpaceDN w:val="0"/>
        <w:adjustRightInd w:val="0"/>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определение критериев и показателей эффективности, организация мониторинга реализации подпрограммы;</w:t>
      </w:r>
      <w:r w:rsidRPr="000D34A7">
        <w:rPr>
          <w:rFonts w:ascii="Times New Roman" w:hAnsi="Times New Roman" w:cs="Calibri"/>
          <w:sz w:val="20"/>
          <w:szCs w:val="20"/>
        </w:rPr>
        <w:tab/>
      </w:r>
    </w:p>
    <w:p w:rsidR="000D34A7" w:rsidRPr="000D34A7" w:rsidRDefault="000D34A7" w:rsidP="000D34A7">
      <w:pPr>
        <w:autoSpaceDE w:val="0"/>
        <w:autoSpaceDN w:val="0"/>
        <w:adjustRightInd w:val="0"/>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подготовка ежегодного отчета о ходе реализации подпрограммы.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Для достижения поставленной цели предполагается решение следующих задач: </w:t>
      </w:r>
    </w:p>
    <w:p w:rsidR="000D34A7" w:rsidRPr="000D34A7" w:rsidRDefault="000D34A7" w:rsidP="00815020">
      <w:pPr>
        <w:numPr>
          <w:ilvl w:val="0"/>
          <w:numId w:val="24"/>
        </w:numPr>
        <w:tabs>
          <w:tab w:val="left" w:pos="851"/>
        </w:tabs>
        <w:spacing w:after="0" w:line="240" w:lineRule="auto"/>
        <w:ind w:left="0" w:firstLine="550"/>
        <w:jc w:val="both"/>
        <w:rPr>
          <w:rFonts w:ascii="Times New Roman" w:hAnsi="Times New Roman"/>
          <w:sz w:val="20"/>
          <w:szCs w:val="20"/>
        </w:rPr>
      </w:pPr>
      <w:r w:rsidRPr="000D34A7">
        <w:rPr>
          <w:rFonts w:ascii="Times New Roman" w:hAnsi="Times New Roman"/>
          <w:sz w:val="20"/>
          <w:szCs w:val="20"/>
        </w:rPr>
        <w:t>Строительство объектов размещения ТБО;</w:t>
      </w:r>
    </w:p>
    <w:p w:rsidR="000D34A7" w:rsidRPr="000D34A7" w:rsidRDefault="000D34A7" w:rsidP="00815020">
      <w:pPr>
        <w:numPr>
          <w:ilvl w:val="0"/>
          <w:numId w:val="24"/>
        </w:numPr>
        <w:tabs>
          <w:tab w:val="left" w:pos="851"/>
        </w:tabs>
        <w:spacing w:after="0" w:line="240" w:lineRule="auto"/>
        <w:ind w:left="0" w:firstLine="550"/>
        <w:jc w:val="both"/>
        <w:rPr>
          <w:rFonts w:ascii="Times New Roman" w:hAnsi="Times New Roman"/>
          <w:sz w:val="20"/>
          <w:szCs w:val="20"/>
        </w:rPr>
      </w:pPr>
      <w:r w:rsidRPr="000D34A7">
        <w:rPr>
          <w:rFonts w:ascii="Times New Roman" w:hAnsi="Times New Roman"/>
          <w:sz w:val="20"/>
          <w:szCs w:val="20"/>
        </w:rPr>
        <w:t>Сбор и вывоз отходов, информационное обеспечение в области обращения с отходами.</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В рамках первой задачи запланировано строительство полигона ТБО в с</w:t>
      </w:r>
      <w:proofErr w:type="gramStart"/>
      <w:r w:rsidRPr="000D34A7">
        <w:rPr>
          <w:rFonts w:ascii="Times New Roman" w:hAnsi="Times New Roman"/>
          <w:sz w:val="20"/>
          <w:szCs w:val="20"/>
        </w:rPr>
        <w:t>.Б</w:t>
      </w:r>
      <w:proofErr w:type="gramEnd"/>
      <w:r w:rsidRPr="000D34A7">
        <w:rPr>
          <w:rFonts w:ascii="Times New Roman" w:hAnsi="Times New Roman"/>
          <w:sz w:val="20"/>
          <w:szCs w:val="20"/>
        </w:rPr>
        <w:t xml:space="preserve">огучаны Богучанского района с привлечением внебюджетных средств, средств краевого бюджета и  софинансированием за счет средств местного бюджета. Внебюджетные средства  по договору </w:t>
      </w:r>
      <w:r w:rsidRPr="000D34A7">
        <w:rPr>
          <w:rFonts w:ascii="Times New Roman" w:hAnsi="Times New Roman" w:cs="Calibri"/>
          <w:sz w:val="20"/>
          <w:szCs w:val="20"/>
        </w:rPr>
        <w:t xml:space="preserve"> целевого пожертвования №1219/43-14  в объеме 60,0 млн</w:t>
      </w:r>
      <w:proofErr w:type="gramStart"/>
      <w:r w:rsidRPr="000D34A7">
        <w:rPr>
          <w:rFonts w:ascii="Times New Roman" w:hAnsi="Times New Roman" w:cs="Calibri"/>
          <w:sz w:val="20"/>
          <w:szCs w:val="20"/>
        </w:rPr>
        <w:t>.р</w:t>
      </w:r>
      <w:proofErr w:type="gramEnd"/>
      <w:r w:rsidRPr="000D34A7">
        <w:rPr>
          <w:rFonts w:ascii="Times New Roman" w:hAnsi="Times New Roman" w:cs="Calibri"/>
          <w:sz w:val="20"/>
          <w:szCs w:val="20"/>
        </w:rPr>
        <w:t>ублей поступили  в четвертом квартале 2014года. В 2015 году завершен перевод земельного участка из земель лесного фонда  в земли промышленности…и иного специального назначения для получения разрешения на строительство полигона ТБО. Распоряжением Правительства РФ от 31.07.2015 №1485-р земельный участок с кадастровым  номером 24:07:3101009:1783  площадью 14,5646 гектара переведен из земель лесного фонда в земли промышленности…и иного специального назначения, для размещения полигона ТБО. Выполнение  первого этапа строительства полигона</w:t>
      </w:r>
      <w:r w:rsidRPr="000D34A7">
        <w:rPr>
          <w:rFonts w:ascii="Times New Roman" w:hAnsi="Times New Roman"/>
          <w:sz w:val="20"/>
          <w:szCs w:val="20"/>
        </w:rPr>
        <w:t xml:space="preserve"> планируется в 2016 году. Общая стоимость строительства полигона ТБО в с</w:t>
      </w:r>
      <w:proofErr w:type="gramStart"/>
      <w:r w:rsidRPr="000D34A7">
        <w:rPr>
          <w:rFonts w:ascii="Times New Roman" w:hAnsi="Times New Roman"/>
          <w:sz w:val="20"/>
          <w:szCs w:val="20"/>
        </w:rPr>
        <w:t>.Б</w:t>
      </w:r>
      <w:proofErr w:type="gramEnd"/>
      <w:r w:rsidRPr="000D34A7">
        <w:rPr>
          <w:rFonts w:ascii="Times New Roman" w:hAnsi="Times New Roman"/>
          <w:sz w:val="20"/>
          <w:szCs w:val="20"/>
        </w:rPr>
        <w:t>огучаны в соответствии  с ПСД составляет 80,2 млн.руб.</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Проектно-сметная документация разработана в 2013 году, расходы 2014 года по разработке ПСД предусматривают оплату кредиторской задолженности 2013 года по указанному мероприятию. </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В рамках второй задачи запланировано мероприятие на приобретение техники для транспортировки ТБО, а также контейнерного оборудования для сбора ТБО.</w:t>
      </w:r>
    </w:p>
    <w:p w:rsidR="000D34A7" w:rsidRPr="000D34A7" w:rsidRDefault="000D34A7" w:rsidP="000D34A7">
      <w:pPr>
        <w:spacing w:after="0" w:line="240" w:lineRule="auto"/>
        <w:ind w:firstLine="550"/>
        <w:jc w:val="both"/>
        <w:rPr>
          <w:rFonts w:ascii="Times New Roman" w:hAnsi="Times New Roman"/>
          <w:sz w:val="20"/>
          <w:szCs w:val="20"/>
        </w:rPr>
      </w:pPr>
      <w:proofErr w:type="gramStart"/>
      <w:r w:rsidRPr="000D34A7">
        <w:rPr>
          <w:rFonts w:ascii="Times New Roman" w:hAnsi="Times New Roman"/>
          <w:sz w:val="20"/>
          <w:szCs w:val="20"/>
        </w:rPr>
        <w:t xml:space="preserve">В целях исполнения Федерального закона от  24.06.1998 № 89-ФЗ "Об отходах производства и потребления", </w:t>
      </w:r>
      <w:r w:rsidRPr="000D34A7">
        <w:rPr>
          <w:rFonts w:ascii="Times New Roman" w:hAnsi="Times New Roman" w:cs="Calibri"/>
          <w:sz w:val="20"/>
          <w:szCs w:val="20"/>
        </w:rPr>
        <w:t xml:space="preserve">Федерального закона от 30.03.1999 № 52-ФЗ «О санитарно-эпидемиологическом благополучия населения», </w:t>
      </w:r>
      <w:r w:rsidRPr="000D34A7">
        <w:rPr>
          <w:rFonts w:ascii="Times New Roman" w:hAnsi="Times New Roman"/>
          <w:sz w:val="20"/>
          <w:szCs w:val="20"/>
        </w:rPr>
        <w:t>Федерального закона от 10.01.2002 № 7-ФЗ "Об охране окружающей среды"  на 2015 года предусмотрены средства районного бюджета на выполнение работ по буртовке мусора  и санитарному содержанию объекта временного размещения твердых бытовых отходов в районе 9-й км автодороги Богучаны-Абан.</w:t>
      </w:r>
      <w:proofErr w:type="gramEnd"/>
    </w:p>
    <w:p w:rsidR="000D34A7" w:rsidRPr="000D34A7" w:rsidRDefault="000D34A7" w:rsidP="000D34A7">
      <w:pPr>
        <w:autoSpaceDE w:val="0"/>
        <w:autoSpaceDN w:val="0"/>
        <w:adjustRightInd w:val="0"/>
        <w:spacing w:after="0" w:line="240" w:lineRule="auto"/>
        <w:ind w:firstLine="660"/>
        <w:jc w:val="both"/>
        <w:rPr>
          <w:rFonts w:ascii="Times New Roman" w:hAnsi="Times New Roman"/>
          <w:sz w:val="20"/>
          <w:szCs w:val="20"/>
          <w:lang w:eastAsia="ru-RU"/>
        </w:rPr>
      </w:pPr>
      <w:r w:rsidRPr="000D34A7">
        <w:rPr>
          <w:rFonts w:ascii="Times New Roman" w:hAnsi="Times New Roman"/>
          <w:sz w:val="20"/>
          <w:szCs w:val="20"/>
          <w:lang w:eastAsia="ru-RU"/>
        </w:rPr>
        <w:t>Срок реализации подпрограммы: 2014 - 2018 годы.</w:t>
      </w:r>
    </w:p>
    <w:p w:rsidR="000D34A7" w:rsidRPr="000D34A7" w:rsidRDefault="000D34A7" w:rsidP="000D34A7">
      <w:pPr>
        <w:spacing w:after="0" w:line="240" w:lineRule="auto"/>
        <w:ind w:firstLine="709"/>
        <w:jc w:val="both"/>
        <w:rPr>
          <w:rFonts w:ascii="Times New Roman" w:hAnsi="Times New Roman" w:cs="Calibri"/>
          <w:sz w:val="20"/>
          <w:szCs w:val="20"/>
        </w:rPr>
      </w:pPr>
      <w:r w:rsidRPr="000D34A7">
        <w:rPr>
          <w:rFonts w:ascii="Times New Roman" w:hAnsi="Times New Roman" w:cs="Calibri"/>
          <w:sz w:val="20"/>
          <w:szCs w:val="20"/>
        </w:rPr>
        <w:t>Решение поставленной цели и задач определяется достижением целевых индикаторов, представленных в приложении № 1 к настоящей подпрограмме.</w:t>
      </w:r>
    </w:p>
    <w:p w:rsidR="000D34A7" w:rsidRPr="000D34A7" w:rsidRDefault="000D34A7" w:rsidP="000D34A7">
      <w:pPr>
        <w:spacing w:after="0" w:line="240" w:lineRule="auto"/>
        <w:ind w:firstLine="709"/>
        <w:jc w:val="both"/>
        <w:rPr>
          <w:rFonts w:ascii="Times New Roman" w:hAnsi="Times New Roman" w:cs="Calibri"/>
          <w:sz w:val="20"/>
          <w:szCs w:val="20"/>
        </w:rPr>
      </w:pP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r w:rsidRPr="000D34A7">
        <w:rPr>
          <w:rFonts w:ascii="Times New Roman" w:hAnsi="Times New Roman"/>
          <w:sz w:val="20"/>
          <w:szCs w:val="20"/>
        </w:rPr>
        <w:t>2.3. Механизм реализации подпрограммы</w:t>
      </w:r>
    </w:p>
    <w:p w:rsidR="000D34A7" w:rsidRPr="000D34A7" w:rsidRDefault="000D34A7" w:rsidP="000D34A7">
      <w:pPr>
        <w:spacing w:after="0" w:line="240" w:lineRule="auto"/>
        <w:ind w:firstLine="550"/>
        <w:jc w:val="both"/>
        <w:rPr>
          <w:rFonts w:ascii="Times New Roman" w:hAnsi="Times New Roman"/>
          <w:sz w:val="20"/>
          <w:szCs w:val="20"/>
        </w:rPr>
      </w:pP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Муниципальным заказчиком - координатором подпрограммы является администрация Богучанского района </w:t>
      </w:r>
      <w:r w:rsidRPr="000D34A7">
        <w:rPr>
          <w:rFonts w:ascii="Times New Roman" w:hAnsi="Times New Roman" w:cs="Calibri"/>
          <w:sz w:val="20"/>
          <w:szCs w:val="20"/>
        </w:rPr>
        <w:t>(отдел лесного хозяйства, жилищной политики, транспорта и связи)</w:t>
      </w:r>
      <w:r w:rsidRPr="000D34A7">
        <w:rPr>
          <w:rFonts w:ascii="Times New Roman" w:hAnsi="Times New Roman"/>
          <w:sz w:val="20"/>
          <w:szCs w:val="20"/>
        </w:rPr>
        <w:t>.</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Исполнителями мероприятий и главными распорядителями бюджетных средств  являются: МКУ «Муниципальная служба Заказчика»,  УМС Богучанского района, администрация Богучанского района.</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Подпрограмма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lastRenderedPageBreak/>
        <w:t>Муниципальный заказчик – координатор подпрограммы администрация Богучанского района (отдел лесного хозяйства, жилищной политики, транспорта и связи):</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 - организует реализацию мероприятий, связанных с совершенствованием нормативной правовой и методической базы в сфере обращения с ТБО, с повышением экологической культуры и степени вовлеченности населения в вопросы безопасного обращения с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участвует в реализации мероприятий, связанных с привлечением инвестиций в сферу обращения с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Исполнители мероприятий и главные распорядители бюджетных средств:</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1. МКУ «Муниципальная служба Заказчика»:</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организует строительство объекта размещения ТБО на территории с. Богучаны.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2. УМС Богучанского района:</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приобретает в муниципальную собственность 15 ед. контейнерного оборудования для сбора ТБО.</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3. Администрация Богучанского района организует процедуру по размещению муниципального заказа на выполнение работ по </w:t>
      </w:r>
      <w:proofErr w:type="gramStart"/>
      <w:r w:rsidRPr="000D34A7">
        <w:rPr>
          <w:rFonts w:ascii="Times New Roman" w:hAnsi="Times New Roman"/>
          <w:sz w:val="20"/>
          <w:szCs w:val="20"/>
        </w:rPr>
        <w:t>по</w:t>
      </w:r>
      <w:proofErr w:type="gramEnd"/>
      <w:r w:rsidRPr="000D34A7">
        <w:rPr>
          <w:rFonts w:ascii="Times New Roman" w:hAnsi="Times New Roman"/>
          <w:sz w:val="20"/>
          <w:szCs w:val="20"/>
        </w:rPr>
        <w:t xml:space="preserve"> буртовке мусора  и санитарному содержанию объекта временного размещения твердых бытовых отходов в районе 9-й км автодороги Богучаны-Абан и заключению муниципального контракта по итогам проведенного аукциона.</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 Строительство полигона ТБО </w:t>
      </w:r>
      <w:proofErr w:type="gramStart"/>
      <w:r w:rsidRPr="000D34A7">
        <w:rPr>
          <w:rFonts w:ascii="Times New Roman" w:hAnsi="Times New Roman"/>
          <w:sz w:val="20"/>
          <w:szCs w:val="20"/>
        </w:rPr>
        <w:t>в</w:t>
      </w:r>
      <w:proofErr w:type="gramEnd"/>
      <w:r w:rsidRPr="000D34A7">
        <w:rPr>
          <w:rFonts w:ascii="Times New Roman" w:hAnsi="Times New Roman"/>
          <w:sz w:val="20"/>
          <w:szCs w:val="20"/>
        </w:rPr>
        <w:t xml:space="preserve"> с. Богучаны Богучанского </w:t>
      </w:r>
      <w:proofErr w:type="gramStart"/>
      <w:r w:rsidRPr="000D34A7">
        <w:rPr>
          <w:rFonts w:ascii="Times New Roman" w:hAnsi="Times New Roman"/>
          <w:sz w:val="20"/>
          <w:szCs w:val="20"/>
        </w:rPr>
        <w:t>района</w:t>
      </w:r>
      <w:proofErr w:type="gramEnd"/>
      <w:r w:rsidRPr="000D34A7">
        <w:rPr>
          <w:rFonts w:ascii="Times New Roman" w:hAnsi="Times New Roman"/>
          <w:sz w:val="20"/>
          <w:szCs w:val="20"/>
        </w:rPr>
        <w:t xml:space="preserve"> предполагается осуществлять путем привлечения внебюджетных средств для выполнения первого этапа строительства. Для выполнения второго этапа строительства планируется привлечь средства краевого бюджета, с  софинансированием из средств местного бюджета  в размере, не менее 1 % от суммы субсидии.</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МКУ «Муниципальная служба Заказчика», УМС Богучанского района, администрация Богучанского района как исполнители мероприятий и главные распорядители бюджетных средств:</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участвуют в организации финансирования мероприятий подпрограммы;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разрабатывают предложения по внесению изменений в подпрограмму, в том числе в части содержания мероприятий, объёмов и источников финансирования подпрограммы.</w:t>
      </w:r>
    </w:p>
    <w:p w:rsidR="000D34A7" w:rsidRPr="000D34A7" w:rsidRDefault="000D34A7" w:rsidP="000D34A7">
      <w:pPr>
        <w:spacing w:after="0" w:line="240" w:lineRule="auto"/>
        <w:ind w:firstLine="539"/>
        <w:jc w:val="both"/>
        <w:rPr>
          <w:rFonts w:ascii="Times New Roman" w:hAnsi="Times New Roman" w:cs="Calibri"/>
          <w:sz w:val="20"/>
          <w:szCs w:val="20"/>
        </w:rPr>
      </w:pPr>
      <w:r w:rsidRPr="000D34A7">
        <w:rPr>
          <w:rFonts w:ascii="Times New Roman" w:hAnsi="Times New Roman" w:cs="Calibri"/>
          <w:sz w:val="20"/>
          <w:szCs w:val="20"/>
        </w:rPr>
        <w:t>- осуществляют расходование бюджетных сре</w:t>
      </w:r>
      <w:proofErr w:type="gramStart"/>
      <w:r w:rsidRPr="000D34A7">
        <w:rPr>
          <w:rFonts w:ascii="Times New Roman" w:hAnsi="Times New Roman" w:cs="Calibri"/>
          <w:sz w:val="20"/>
          <w:szCs w:val="20"/>
        </w:rPr>
        <w:t>дств в п</w:t>
      </w:r>
      <w:proofErr w:type="gramEnd"/>
      <w:r w:rsidRPr="000D34A7">
        <w:rPr>
          <w:rFonts w:ascii="Times New Roman" w:hAnsi="Times New Roman" w:cs="Calibri"/>
          <w:sz w:val="20"/>
          <w:szCs w:val="20"/>
        </w:rPr>
        <w:t>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D34A7" w:rsidRPr="000D34A7" w:rsidRDefault="000D34A7" w:rsidP="000D34A7">
      <w:pPr>
        <w:spacing w:after="0" w:line="240" w:lineRule="auto"/>
        <w:ind w:firstLine="550"/>
        <w:jc w:val="both"/>
        <w:rPr>
          <w:rFonts w:ascii="Times New Roman" w:hAnsi="Times New Roman"/>
          <w:sz w:val="20"/>
          <w:szCs w:val="20"/>
        </w:rPr>
      </w:pPr>
      <w:proofErr w:type="gramStart"/>
      <w:r w:rsidRPr="000D34A7">
        <w:rPr>
          <w:rFonts w:ascii="Times New Roman" w:hAnsi="Times New Roman"/>
          <w:sz w:val="20"/>
          <w:szCs w:val="20"/>
        </w:rPr>
        <w:t>Муниципальный заказчик - координатор подпрограммы администрация Богучанского района (отдел лесного хозяйства, жилищной политики, транспорта и связи:</w:t>
      </w:r>
      <w:proofErr w:type="gramEnd"/>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обобщает и анализирует ход реализации мероприятий подпрограммы, использования бюджетных средств на основе отчетов исполнителей подпрограммы;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вносит изменения и дополнения в подпрограмму;</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осуществляет координацию деятельности исполнителей подпрограммы по контролируемым ими направлениям.</w:t>
      </w:r>
    </w:p>
    <w:p w:rsidR="000D34A7" w:rsidRPr="000D34A7" w:rsidRDefault="000D34A7" w:rsidP="000D34A7">
      <w:pPr>
        <w:autoSpaceDE w:val="0"/>
        <w:autoSpaceDN w:val="0"/>
        <w:adjustRightInd w:val="0"/>
        <w:spacing w:after="0" w:line="240" w:lineRule="auto"/>
        <w:ind w:firstLine="550"/>
        <w:jc w:val="both"/>
        <w:rPr>
          <w:rFonts w:ascii="Times New Roman" w:hAnsi="Times New Roman" w:cs="Calibri"/>
          <w:sz w:val="20"/>
          <w:szCs w:val="20"/>
        </w:rPr>
      </w:pPr>
      <w:r w:rsidRPr="000D34A7">
        <w:rPr>
          <w:rFonts w:ascii="Times New Roman" w:hAnsi="Times New Roman" w:cs="Calibri"/>
          <w:sz w:val="20"/>
          <w:szCs w:val="20"/>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0D34A7" w:rsidRPr="000D34A7" w:rsidRDefault="000D34A7" w:rsidP="000D34A7">
      <w:pPr>
        <w:autoSpaceDE w:val="0"/>
        <w:autoSpaceDN w:val="0"/>
        <w:adjustRightInd w:val="0"/>
        <w:spacing w:after="0" w:line="240" w:lineRule="auto"/>
        <w:ind w:firstLine="550"/>
        <w:jc w:val="both"/>
        <w:rPr>
          <w:rFonts w:ascii="Times New Roman" w:hAnsi="Times New Roman" w:cs="Calibri"/>
          <w:sz w:val="20"/>
          <w:szCs w:val="20"/>
        </w:rPr>
      </w:pPr>
      <w:r w:rsidRPr="000D34A7">
        <w:rPr>
          <w:rFonts w:ascii="Times New Roman" w:hAnsi="Times New Roman" w:cs="Calibri"/>
          <w:sz w:val="20"/>
          <w:szCs w:val="20"/>
        </w:rPr>
        <w:t>консолидация сре</w:t>
      </w:r>
      <w:proofErr w:type="gramStart"/>
      <w:r w:rsidRPr="000D34A7">
        <w:rPr>
          <w:rFonts w:ascii="Times New Roman" w:hAnsi="Times New Roman" w:cs="Calibri"/>
          <w:sz w:val="20"/>
          <w:szCs w:val="20"/>
        </w:rPr>
        <w:t>дств дл</w:t>
      </w:r>
      <w:proofErr w:type="gramEnd"/>
      <w:r w:rsidRPr="000D34A7">
        <w:rPr>
          <w:rFonts w:ascii="Times New Roman" w:hAnsi="Times New Roman" w:cs="Calibri"/>
          <w:sz w:val="20"/>
          <w:szCs w:val="20"/>
        </w:rPr>
        <w:t>я реализации приоритетных направлений по  обращению с отходами потребления на территории Богучанского района;</w:t>
      </w:r>
    </w:p>
    <w:p w:rsidR="000D34A7" w:rsidRPr="000D34A7" w:rsidRDefault="000D34A7" w:rsidP="000D34A7">
      <w:pPr>
        <w:autoSpaceDE w:val="0"/>
        <w:autoSpaceDN w:val="0"/>
        <w:adjustRightInd w:val="0"/>
        <w:spacing w:after="0" w:line="240" w:lineRule="auto"/>
        <w:jc w:val="both"/>
        <w:rPr>
          <w:rFonts w:ascii="Times New Roman" w:hAnsi="Times New Roman"/>
          <w:sz w:val="20"/>
          <w:szCs w:val="20"/>
        </w:rPr>
      </w:pPr>
      <w:r w:rsidRPr="000D34A7">
        <w:rPr>
          <w:rFonts w:ascii="Times New Roman" w:hAnsi="Times New Roman" w:cs="Calibri"/>
          <w:sz w:val="20"/>
          <w:szCs w:val="20"/>
        </w:rPr>
        <w:t xml:space="preserve">       </w:t>
      </w:r>
      <w:proofErr w:type="gramStart"/>
      <w:r w:rsidRPr="000D34A7">
        <w:rPr>
          <w:rFonts w:ascii="Times New Roman" w:hAnsi="Times New Roman"/>
          <w:sz w:val="20"/>
          <w:szCs w:val="20"/>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w:t>
      </w:r>
      <w:r>
        <w:rPr>
          <w:rFonts w:ascii="Times New Roman" w:hAnsi="Times New Roman"/>
          <w:sz w:val="20"/>
          <w:szCs w:val="20"/>
        </w:rPr>
        <w:t xml:space="preserve">индикаторов подпрограммы; </w:t>
      </w:r>
      <w:r w:rsidRPr="000D34A7">
        <w:rPr>
          <w:rFonts w:ascii="Times New Roman" w:hAnsi="Times New Roman"/>
          <w:sz w:val="20"/>
          <w:szCs w:val="20"/>
        </w:rPr>
        <w:tab/>
      </w:r>
      <w:proofErr w:type="gramEnd"/>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rPr>
      </w:pPr>
      <w:r w:rsidRPr="000D34A7">
        <w:rPr>
          <w:rFonts w:ascii="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r w:rsidRPr="000D34A7">
        <w:rPr>
          <w:rFonts w:ascii="Times New Roman" w:hAnsi="Times New Roman"/>
          <w:sz w:val="20"/>
          <w:szCs w:val="20"/>
        </w:rPr>
        <w:tab/>
      </w:r>
      <w:r w:rsidRPr="000D34A7">
        <w:rPr>
          <w:rFonts w:ascii="Times New Roman" w:hAnsi="Times New Roman"/>
          <w:sz w:val="20"/>
          <w:szCs w:val="20"/>
        </w:rPr>
        <w:tab/>
      </w:r>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rPr>
      </w:pPr>
      <w:r w:rsidRPr="000D34A7">
        <w:rPr>
          <w:rFonts w:ascii="Times New Roman" w:hAnsi="Times New Roman"/>
          <w:sz w:val="20"/>
          <w:szCs w:val="20"/>
        </w:rPr>
        <w:t>оценка потребностей в финансовых средствах;</w:t>
      </w:r>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rPr>
      </w:pPr>
      <w:r w:rsidRPr="000D34A7">
        <w:rPr>
          <w:rFonts w:ascii="Times New Roman" w:hAnsi="Times New Roman"/>
          <w:sz w:val="20"/>
          <w:szCs w:val="20"/>
        </w:rPr>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0D34A7" w:rsidRPr="000D34A7" w:rsidRDefault="000D34A7" w:rsidP="000D34A7">
      <w:pPr>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 xml:space="preserve">Комплекс мер, осуществляемых исполнителем подпрограммы, заключается в реализации организационных, </w:t>
      </w:r>
      <w:proofErr w:type="gramStart"/>
      <w:r w:rsidRPr="000D34A7">
        <w:rPr>
          <w:rFonts w:ascii="Times New Roman" w:hAnsi="Times New Roman" w:cs="Calibri"/>
          <w:sz w:val="20"/>
          <w:szCs w:val="20"/>
        </w:rPr>
        <w:t>экономических и правовых механизмов</w:t>
      </w:r>
      <w:proofErr w:type="gramEnd"/>
      <w:r w:rsidRPr="000D34A7">
        <w:rPr>
          <w:rFonts w:ascii="Times New Roman" w:hAnsi="Times New Roman" w:cs="Calibri"/>
          <w:sz w:val="20"/>
          <w:szCs w:val="20"/>
        </w:rPr>
        <w:t>.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0D34A7" w:rsidRPr="000D34A7" w:rsidRDefault="000D34A7" w:rsidP="000D34A7">
      <w:pPr>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 xml:space="preserve">Федеральный закон от 30.03.1999 № 52-ФЗ «О </w:t>
      </w:r>
      <w:proofErr w:type="gramStart"/>
      <w:r w:rsidRPr="000D34A7">
        <w:rPr>
          <w:rFonts w:ascii="Times New Roman" w:hAnsi="Times New Roman" w:cs="Calibri"/>
          <w:sz w:val="20"/>
          <w:szCs w:val="20"/>
        </w:rPr>
        <w:t>санитарно-эпидемиологическом</w:t>
      </w:r>
      <w:proofErr w:type="gramEnd"/>
      <w:r w:rsidRPr="000D34A7">
        <w:rPr>
          <w:rFonts w:ascii="Times New Roman" w:hAnsi="Times New Roman" w:cs="Calibri"/>
          <w:sz w:val="20"/>
          <w:szCs w:val="20"/>
        </w:rPr>
        <w:t xml:space="preserve"> благополучия населения»;</w:t>
      </w:r>
    </w:p>
    <w:p w:rsidR="000D34A7" w:rsidRPr="000D34A7" w:rsidRDefault="000D34A7" w:rsidP="000D34A7">
      <w:pPr>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Федеральный закон от 24.06.1998 № 89-ФЗ «Об отходах производства и потребления»;</w:t>
      </w:r>
    </w:p>
    <w:p w:rsidR="000D34A7" w:rsidRPr="000D34A7" w:rsidRDefault="000D34A7" w:rsidP="000D34A7">
      <w:pPr>
        <w:spacing w:after="0" w:line="240" w:lineRule="auto"/>
        <w:ind w:firstLine="567"/>
        <w:jc w:val="both"/>
        <w:rPr>
          <w:rFonts w:cs="Calibri"/>
          <w:sz w:val="20"/>
          <w:szCs w:val="20"/>
        </w:rPr>
      </w:pPr>
      <w:r w:rsidRPr="000D34A7">
        <w:rPr>
          <w:rFonts w:ascii="Times New Roman" w:hAnsi="Times New Roman" w:cs="Calibri"/>
          <w:sz w:val="20"/>
          <w:szCs w:val="20"/>
        </w:rPr>
        <w:t>Федерального закона от 10.01.2002 № 7-ФЗ "Об охране окружающей среды".</w:t>
      </w: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r w:rsidRPr="000D34A7">
        <w:rPr>
          <w:rFonts w:ascii="Times New Roman" w:hAnsi="Times New Roman"/>
          <w:sz w:val="20"/>
          <w:szCs w:val="20"/>
        </w:rPr>
        <w:t xml:space="preserve">2.4. Управление подпрограммой и </w:t>
      </w:r>
      <w:proofErr w:type="gramStart"/>
      <w:r w:rsidRPr="000D34A7">
        <w:rPr>
          <w:rFonts w:ascii="Times New Roman" w:hAnsi="Times New Roman"/>
          <w:sz w:val="20"/>
          <w:szCs w:val="20"/>
        </w:rPr>
        <w:t>контроль за</w:t>
      </w:r>
      <w:proofErr w:type="gramEnd"/>
      <w:r w:rsidRPr="000D34A7">
        <w:rPr>
          <w:rFonts w:ascii="Times New Roman" w:hAnsi="Times New Roman"/>
          <w:sz w:val="20"/>
          <w:szCs w:val="20"/>
        </w:rPr>
        <w:t xml:space="preserve"> ходом ее выполнения</w:t>
      </w: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Управление реализацией подпрограммы осуществляет администрация Богучанского района (отдел лесного хозяйства, жилищной политики, транспорта и связи), которая готовит ежегодные отчеты о реализации подпрограммы, ежегодно осуществляет оценку достигнутых целей и задач подпрограммы.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lastRenderedPageBreak/>
        <w:t>Проверка целевого использования средств, выделенных на реализацию мероприятий подпрограммы, осуществляется в соответствии с действующим законодательством.</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Управление подпрограммой и </w:t>
      </w:r>
      <w:proofErr w:type="gramStart"/>
      <w:r w:rsidRPr="000D34A7">
        <w:rPr>
          <w:rFonts w:ascii="Times New Roman" w:hAnsi="Times New Roman"/>
          <w:sz w:val="20"/>
          <w:szCs w:val="20"/>
        </w:rPr>
        <w:t>контроль за</w:t>
      </w:r>
      <w:proofErr w:type="gramEnd"/>
      <w:r w:rsidRPr="000D34A7">
        <w:rPr>
          <w:rFonts w:ascii="Times New Roman" w:hAnsi="Times New Roman"/>
          <w:sz w:val="20"/>
          <w:szCs w:val="20"/>
        </w:rPr>
        <w:t xml:space="preserve"> ходом ее реализации осуществляется путём:</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координации действий всех субъектов подпрограммы;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при необходимости ежегодного уточнения перечня и затрат по программным мероприятиям, состава исполнителей;</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обеспечения эффективного и целевого использования финансовых средств, качества проводимых мероприятий и выполнения сроков реализации;</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xml:space="preserve">- предоставления в установленном порядке отчетов о ходе реализации подпрограммы </w:t>
      </w:r>
      <w:r w:rsidRPr="000D34A7">
        <w:rPr>
          <w:rFonts w:ascii="Times New Roman" w:hAnsi="Times New Roman" w:cs="Calibri"/>
          <w:sz w:val="20"/>
          <w:szCs w:val="20"/>
          <w:lang w:eastAsia="ru-RU"/>
        </w:rPr>
        <w:t>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Исполнители подпрограммы несут ответственность за своевременную и качественную реализацию мероприятий подпрограммы.</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Текущий контроль за целевым и эффективным расходованием средств  бюджета осуществляют администрация Богучанского района (отдел лесного хозяйства, жилищной политики, транспорта и связи), МКУ «Муниципальная служба Заказчика» и УМС Богучанского района.</w:t>
      </w:r>
    </w:p>
    <w:p w:rsidR="000D34A7" w:rsidRPr="000D34A7" w:rsidRDefault="000D34A7" w:rsidP="000D34A7">
      <w:pPr>
        <w:spacing w:after="0" w:line="240" w:lineRule="auto"/>
        <w:ind w:firstLine="550"/>
        <w:jc w:val="both"/>
        <w:rPr>
          <w:rFonts w:ascii="Times New Roman" w:hAnsi="Times New Roman"/>
          <w:sz w:val="20"/>
          <w:szCs w:val="20"/>
        </w:rPr>
      </w:pP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r w:rsidRPr="000D34A7">
        <w:rPr>
          <w:rFonts w:ascii="Times New Roman" w:hAnsi="Times New Roman"/>
          <w:sz w:val="20"/>
          <w:szCs w:val="20"/>
        </w:rPr>
        <w:t>2.5. Оценка социально-экономической эффективности</w:t>
      </w:r>
    </w:p>
    <w:p w:rsidR="000D34A7" w:rsidRPr="000D34A7" w:rsidRDefault="000D34A7" w:rsidP="000D34A7">
      <w:pPr>
        <w:autoSpaceDE w:val="0"/>
        <w:autoSpaceDN w:val="0"/>
        <w:adjustRightInd w:val="0"/>
        <w:spacing w:after="0" w:line="240" w:lineRule="auto"/>
        <w:ind w:firstLine="709"/>
        <w:jc w:val="both"/>
        <w:rPr>
          <w:rFonts w:ascii="Times New Roman" w:hAnsi="Times New Roman"/>
          <w:b/>
          <w:sz w:val="20"/>
          <w:szCs w:val="20"/>
        </w:rPr>
      </w:pPr>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rPr>
      </w:pPr>
      <w:r w:rsidRPr="000D34A7">
        <w:rPr>
          <w:rFonts w:ascii="Times New Roman" w:hAnsi="Times New Roman"/>
          <w:sz w:val="20"/>
          <w:szCs w:val="20"/>
        </w:rPr>
        <w:t>Характеристика целевых индикаторов подпрограммы, оценивающих социально-экономический эффект от ее реализации, представлена следующими показателями:</w:t>
      </w:r>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rPr>
      </w:pPr>
      <w:r w:rsidRPr="000D34A7">
        <w:rPr>
          <w:rFonts w:ascii="Times New Roman" w:hAnsi="Times New Roman"/>
          <w:sz w:val="20"/>
          <w:szCs w:val="20"/>
        </w:rPr>
        <w:t>- доля муниципальных образований обеспеченных санкционированными местами размещения ТБО   в 2014 году составит  27,8%, в 2018 году данный показатель останется на уровне 2014 года;</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 доля муниципальных образований обеспеченных  инженерной инфраструктурой к объектам обращения с ТБО в 2014 году составит  0%, к 2018 году  показатель увеличится до 5,6%.</w:t>
      </w:r>
    </w:p>
    <w:p w:rsidR="000D34A7" w:rsidRPr="000D34A7" w:rsidRDefault="000D34A7" w:rsidP="000D34A7">
      <w:pPr>
        <w:spacing w:after="0" w:line="240" w:lineRule="auto"/>
        <w:ind w:firstLine="550"/>
        <w:jc w:val="both"/>
        <w:rPr>
          <w:rFonts w:ascii="Times New Roman" w:hAnsi="Times New Roman"/>
          <w:sz w:val="20"/>
          <w:szCs w:val="20"/>
        </w:rPr>
      </w:pPr>
      <w:r w:rsidRPr="000D34A7">
        <w:rPr>
          <w:rFonts w:ascii="Times New Roman" w:hAnsi="Times New Roman"/>
          <w:sz w:val="20"/>
          <w:szCs w:val="20"/>
        </w:rPr>
        <w:t>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lang w:eastAsia="ru-RU"/>
        </w:rPr>
      </w:pPr>
      <w:r w:rsidRPr="000D34A7">
        <w:rPr>
          <w:rFonts w:ascii="Times New Roman" w:hAnsi="Times New Roman"/>
          <w:sz w:val="20"/>
          <w:szCs w:val="20"/>
          <w:lang w:eastAsia="ru-RU"/>
        </w:rPr>
        <w:t>Экологический эффект реализации мероприятий подпрограммы заключается в снижении объемов несанкционированного размещения отходов в результате ликвидации несанкционированных свалок.</w:t>
      </w:r>
    </w:p>
    <w:p w:rsidR="000D34A7" w:rsidRPr="000D34A7" w:rsidRDefault="000D34A7" w:rsidP="000D34A7">
      <w:pPr>
        <w:autoSpaceDE w:val="0"/>
        <w:autoSpaceDN w:val="0"/>
        <w:adjustRightInd w:val="0"/>
        <w:spacing w:after="0" w:line="240" w:lineRule="auto"/>
        <w:ind w:firstLine="550"/>
        <w:jc w:val="both"/>
        <w:rPr>
          <w:rFonts w:ascii="Times New Roman" w:hAnsi="Times New Roman"/>
          <w:sz w:val="20"/>
          <w:szCs w:val="20"/>
          <w:lang w:eastAsia="ru-RU"/>
        </w:rPr>
      </w:pPr>
      <w:r w:rsidRPr="000D34A7">
        <w:rPr>
          <w:rFonts w:ascii="Times New Roman" w:hAnsi="Times New Roman"/>
          <w:sz w:val="20"/>
          <w:szCs w:val="20"/>
          <w:lang w:eastAsia="ru-RU"/>
        </w:rPr>
        <w:t xml:space="preserve">Социально-экономическая эффективность реализации мероприятий подпрограммы заключается </w:t>
      </w:r>
      <w:proofErr w:type="gramStart"/>
      <w:r w:rsidRPr="000D34A7">
        <w:rPr>
          <w:rFonts w:ascii="Times New Roman" w:hAnsi="Times New Roman"/>
          <w:sz w:val="20"/>
          <w:szCs w:val="20"/>
          <w:lang w:eastAsia="ru-RU"/>
        </w:rPr>
        <w:t>в</w:t>
      </w:r>
      <w:proofErr w:type="gramEnd"/>
      <w:r w:rsidRPr="000D34A7">
        <w:rPr>
          <w:rFonts w:ascii="Times New Roman" w:hAnsi="Times New Roman"/>
          <w:sz w:val="20"/>
          <w:szCs w:val="20"/>
          <w:lang w:eastAsia="ru-RU"/>
        </w:rPr>
        <w:t>:</w:t>
      </w:r>
    </w:p>
    <w:p w:rsidR="000D34A7" w:rsidRPr="000D34A7" w:rsidRDefault="000D34A7" w:rsidP="000D34A7">
      <w:pPr>
        <w:autoSpaceDE w:val="0"/>
        <w:autoSpaceDN w:val="0"/>
        <w:adjustRightInd w:val="0"/>
        <w:spacing w:after="0" w:line="240" w:lineRule="auto"/>
        <w:ind w:firstLine="567"/>
        <w:jc w:val="both"/>
        <w:rPr>
          <w:rFonts w:ascii="Times New Roman" w:hAnsi="Times New Roman"/>
          <w:sz w:val="20"/>
          <w:szCs w:val="20"/>
          <w:lang w:eastAsia="ru-RU"/>
        </w:rPr>
      </w:pPr>
      <w:proofErr w:type="gramStart"/>
      <w:r w:rsidRPr="000D34A7">
        <w:rPr>
          <w:rFonts w:ascii="Times New Roman" w:hAnsi="Times New Roman"/>
          <w:sz w:val="20"/>
          <w:szCs w:val="20"/>
          <w:lang w:eastAsia="ru-RU"/>
        </w:rPr>
        <w:t>снижении</w:t>
      </w:r>
      <w:proofErr w:type="gramEnd"/>
      <w:r w:rsidRPr="000D34A7">
        <w:rPr>
          <w:rFonts w:ascii="Times New Roman" w:hAnsi="Times New Roman"/>
          <w:sz w:val="20"/>
          <w:szCs w:val="20"/>
          <w:lang w:eastAsia="ru-RU"/>
        </w:rPr>
        <w:t xml:space="preserve"> количества судебных решений и предписаний надзорных органов по свалкам и загрязнению территорий бытовыми отходами;</w:t>
      </w:r>
    </w:p>
    <w:p w:rsidR="000D34A7" w:rsidRPr="000D34A7" w:rsidRDefault="000D34A7" w:rsidP="000D34A7">
      <w:pPr>
        <w:autoSpaceDE w:val="0"/>
        <w:autoSpaceDN w:val="0"/>
        <w:adjustRightInd w:val="0"/>
        <w:spacing w:after="0" w:line="240" w:lineRule="auto"/>
        <w:ind w:firstLine="567"/>
        <w:jc w:val="both"/>
        <w:rPr>
          <w:rFonts w:ascii="Times New Roman" w:hAnsi="Times New Roman"/>
          <w:sz w:val="20"/>
          <w:szCs w:val="20"/>
          <w:lang w:eastAsia="ru-RU"/>
        </w:rPr>
      </w:pPr>
      <w:proofErr w:type="gramStart"/>
      <w:r w:rsidRPr="000D34A7">
        <w:rPr>
          <w:rFonts w:ascii="Times New Roman" w:hAnsi="Times New Roman"/>
          <w:sz w:val="20"/>
          <w:szCs w:val="20"/>
          <w:lang w:eastAsia="ru-RU"/>
        </w:rPr>
        <w:t>повышении</w:t>
      </w:r>
      <w:proofErr w:type="gramEnd"/>
      <w:r w:rsidRPr="000D34A7">
        <w:rPr>
          <w:rFonts w:ascii="Times New Roman" w:hAnsi="Times New Roman"/>
          <w:sz w:val="20"/>
          <w:szCs w:val="20"/>
          <w:lang w:eastAsia="ru-RU"/>
        </w:rPr>
        <w:t xml:space="preserve"> культурного уровня населения в сфере обращения с отходами;</w:t>
      </w:r>
    </w:p>
    <w:p w:rsidR="000D34A7" w:rsidRPr="000D34A7" w:rsidRDefault="000D34A7" w:rsidP="000D34A7">
      <w:pPr>
        <w:autoSpaceDE w:val="0"/>
        <w:autoSpaceDN w:val="0"/>
        <w:adjustRightInd w:val="0"/>
        <w:spacing w:after="0" w:line="240" w:lineRule="auto"/>
        <w:ind w:firstLine="567"/>
        <w:jc w:val="both"/>
        <w:rPr>
          <w:rFonts w:ascii="Times New Roman" w:hAnsi="Times New Roman"/>
          <w:sz w:val="20"/>
          <w:szCs w:val="20"/>
          <w:lang w:eastAsia="ru-RU"/>
        </w:rPr>
      </w:pPr>
      <w:proofErr w:type="gramStart"/>
      <w:r w:rsidRPr="000D34A7">
        <w:rPr>
          <w:rFonts w:ascii="Times New Roman" w:hAnsi="Times New Roman"/>
          <w:sz w:val="20"/>
          <w:szCs w:val="20"/>
          <w:lang w:eastAsia="ru-RU"/>
        </w:rPr>
        <w:t>улучшении</w:t>
      </w:r>
      <w:proofErr w:type="gramEnd"/>
      <w:r w:rsidRPr="000D34A7">
        <w:rPr>
          <w:rFonts w:ascii="Times New Roman" w:hAnsi="Times New Roman"/>
          <w:sz w:val="20"/>
          <w:szCs w:val="20"/>
          <w:lang w:eastAsia="ru-RU"/>
        </w:rPr>
        <w:t xml:space="preserve"> качества жизни населения Богучанского района за счет создания объектов инфраструктуры по сбору, транспортировке и размещению ТБО, что позволит жителям на территории Богучанского района получить современную услугу в области обращения с отходами;</w:t>
      </w:r>
    </w:p>
    <w:p w:rsidR="000D34A7" w:rsidRPr="000D34A7" w:rsidRDefault="000D34A7" w:rsidP="000D34A7">
      <w:pPr>
        <w:autoSpaceDE w:val="0"/>
        <w:autoSpaceDN w:val="0"/>
        <w:adjustRightInd w:val="0"/>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увеличение доли муниципальных образований, обеспеченных санкционированными местами размещения ТБО, с 0% до 27,8%;</w:t>
      </w:r>
    </w:p>
    <w:p w:rsidR="000D34A7" w:rsidRPr="000D34A7" w:rsidRDefault="000D34A7" w:rsidP="000D34A7">
      <w:pPr>
        <w:spacing w:after="0" w:line="240" w:lineRule="auto"/>
        <w:ind w:firstLine="567"/>
        <w:jc w:val="both"/>
        <w:rPr>
          <w:rFonts w:ascii="Times New Roman" w:hAnsi="Times New Roman" w:cs="Calibri"/>
          <w:sz w:val="20"/>
          <w:szCs w:val="20"/>
        </w:rPr>
      </w:pPr>
      <w:r w:rsidRPr="000D34A7">
        <w:rPr>
          <w:rFonts w:ascii="Times New Roman" w:hAnsi="Times New Roman" w:cs="Calibri"/>
          <w:sz w:val="20"/>
          <w:szCs w:val="20"/>
        </w:rPr>
        <w:t xml:space="preserve">увеличение муниципальных образований, обеспеченных  инженерной инфраструктурой к объектам обращения с ТБО, до 5,6%. </w:t>
      </w:r>
    </w:p>
    <w:p w:rsidR="000D34A7" w:rsidRDefault="000D34A7" w:rsidP="000D34A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D34A7">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 xml:space="preserve">жета от реализации подпрограммы </w:t>
      </w:r>
      <w:r w:rsidRPr="000D34A7">
        <w:rPr>
          <w:rFonts w:ascii="Times New Roman" w:eastAsia="Times New Roman" w:hAnsi="Times New Roman"/>
          <w:sz w:val="20"/>
          <w:szCs w:val="20"/>
          <w:lang w:eastAsia="ru-RU"/>
        </w:rPr>
        <w:t>не предполагается.</w:t>
      </w:r>
    </w:p>
    <w:p w:rsidR="000D34A7" w:rsidRPr="000D34A7" w:rsidRDefault="000D34A7" w:rsidP="000D34A7">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r w:rsidRPr="000D34A7">
        <w:rPr>
          <w:rFonts w:ascii="Times New Roman" w:hAnsi="Times New Roman"/>
          <w:sz w:val="20"/>
          <w:szCs w:val="20"/>
        </w:rPr>
        <w:t>2.6. Мероприятия подпрограммы</w:t>
      </w:r>
    </w:p>
    <w:p w:rsidR="000D34A7" w:rsidRPr="000D34A7" w:rsidRDefault="000D34A7" w:rsidP="000D34A7">
      <w:pPr>
        <w:autoSpaceDE w:val="0"/>
        <w:autoSpaceDN w:val="0"/>
        <w:adjustRightInd w:val="0"/>
        <w:spacing w:after="0" w:line="240" w:lineRule="auto"/>
        <w:ind w:firstLine="709"/>
        <w:jc w:val="center"/>
        <w:rPr>
          <w:rFonts w:ascii="Times New Roman" w:hAnsi="Times New Roman"/>
          <w:b/>
          <w:sz w:val="20"/>
          <w:szCs w:val="20"/>
        </w:rPr>
      </w:pPr>
    </w:p>
    <w:p w:rsidR="000D34A7" w:rsidRPr="000D34A7" w:rsidRDefault="000D34A7" w:rsidP="000D34A7">
      <w:pPr>
        <w:autoSpaceDE w:val="0"/>
        <w:autoSpaceDN w:val="0"/>
        <w:adjustRightInd w:val="0"/>
        <w:spacing w:after="0" w:line="240" w:lineRule="auto"/>
        <w:ind w:firstLine="709"/>
        <w:jc w:val="both"/>
        <w:rPr>
          <w:rFonts w:ascii="Times New Roman" w:hAnsi="Times New Roman"/>
          <w:sz w:val="20"/>
          <w:szCs w:val="20"/>
        </w:rPr>
      </w:pPr>
      <w:r w:rsidRPr="000D34A7">
        <w:rPr>
          <w:rFonts w:ascii="Times New Roman" w:hAnsi="Times New Roman"/>
          <w:sz w:val="20"/>
          <w:szCs w:val="20"/>
        </w:rPr>
        <w:t>Перечень подпрограммных мероприятий указан в приложении № 2 к настоящей подпрограмме.</w:t>
      </w:r>
    </w:p>
    <w:p w:rsidR="000D34A7" w:rsidRPr="000D34A7" w:rsidRDefault="000D34A7" w:rsidP="000D34A7">
      <w:pPr>
        <w:autoSpaceDE w:val="0"/>
        <w:autoSpaceDN w:val="0"/>
        <w:adjustRightInd w:val="0"/>
        <w:spacing w:after="0" w:line="240" w:lineRule="auto"/>
        <w:ind w:firstLine="709"/>
        <w:jc w:val="both"/>
        <w:rPr>
          <w:rFonts w:ascii="Times New Roman" w:hAnsi="Times New Roman"/>
          <w:sz w:val="20"/>
          <w:szCs w:val="20"/>
        </w:rPr>
      </w:pPr>
    </w:p>
    <w:p w:rsidR="000D34A7" w:rsidRPr="000D34A7" w:rsidRDefault="000D34A7" w:rsidP="000D34A7">
      <w:pPr>
        <w:autoSpaceDE w:val="0"/>
        <w:autoSpaceDN w:val="0"/>
        <w:adjustRightInd w:val="0"/>
        <w:spacing w:after="0" w:line="240" w:lineRule="auto"/>
        <w:ind w:firstLine="709"/>
        <w:jc w:val="center"/>
        <w:rPr>
          <w:rFonts w:ascii="Times New Roman" w:hAnsi="Times New Roman"/>
          <w:sz w:val="20"/>
          <w:szCs w:val="20"/>
        </w:rPr>
      </w:pPr>
      <w:r w:rsidRPr="000D34A7">
        <w:rPr>
          <w:rFonts w:ascii="Times New Roman" w:hAnsi="Times New Roman"/>
          <w:sz w:val="20"/>
          <w:szCs w:val="20"/>
        </w:rPr>
        <w:t xml:space="preserve">2.7.Обоснование финансовых, материальных и трудовых затрат (ресурсное обеспечение подпрограммы) </w:t>
      </w:r>
    </w:p>
    <w:p w:rsidR="000D34A7" w:rsidRPr="000D34A7" w:rsidRDefault="000D34A7" w:rsidP="000D34A7">
      <w:pPr>
        <w:autoSpaceDE w:val="0"/>
        <w:autoSpaceDN w:val="0"/>
        <w:adjustRightInd w:val="0"/>
        <w:spacing w:after="0" w:line="240" w:lineRule="auto"/>
        <w:ind w:firstLine="709"/>
        <w:jc w:val="center"/>
        <w:rPr>
          <w:rFonts w:ascii="Times New Roman" w:hAnsi="Times New Roman"/>
          <w:b/>
          <w:sz w:val="20"/>
          <w:szCs w:val="20"/>
        </w:rPr>
      </w:pPr>
    </w:p>
    <w:p w:rsidR="000D34A7" w:rsidRPr="000D34A7" w:rsidRDefault="000D34A7" w:rsidP="000D34A7">
      <w:pPr>
        <w:spacing w:after="0" w:line="240" w:lineRule="auto"/>
        <w:ind w:firstLine="709"/>
        <w:jc w:val="both"/>
        <w:rPr>
          <w:rFonts w:ascii="Times New Roman" w:hAnsi="Times New Roman"/>
          <w:sz w:val="20"/>
          <w:szCs w:val="20"/>
        </w:rPr>
      </w:pPr>
      <w:r w:rsidRPr="000D34A7">
        <w:rPr>
          <w:rFonts w:ascii="Times New Roman" w:hAnsi="Times New Roman"/>
          <w:sz w:val="20"/>
          <w:szCs w:val="20"/>
        </w:rPr>
        <w:t>Общий объем финансирования подпрограммы составляет: 181700090,0 рублей, в том числе:</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2014 год –   60000090,0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2015 год –   60800000,0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2016 год –   60400000,0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2017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2018 год –        500000,0 рублей.</w:t>
      </w:r>
    </w:p>
    <w:p w:rsidR="000D34A7" w:rsidRPr="000D34A7" w:rsidRDefault="000D34A7" w:rsidP="000D34A7">
      <w:pPr>
        <w:spacing w:after="0" w:line="240" w:lineRule="auto"/>
        <w:ind w:left="283"/>
        <w:jc w:val="both"/>
        <w:rPr>
          <w:rFonts w:ascii="Times New Roman" w:hAnsi="Times New Roman"/>
          <w:sz w:val="20"/>
          <w:szCs w:val="20"/>
        </w:rPr>
      </w:pPr>
      <w:r w:rsidRPr="000D34A7">
        <w:rPr>
          <w:rFonts w:ascii="Times New Roman" w:hAnsi="Times New Roman"/>
          <w:sz w:val="20"/>
          <w:szCs w:val="20"/>
        </w:rPr>
        <w:t>Краевой бюджет:   0,0 рублей, из них:</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2014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2015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lastRenderedPageBreak/>
        <w:t>2016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2017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2018 год –  0,0 рублей.</w:t>
      </w:r>
    </w:p>
    <w:p w:rsidR="000D34A7" w:rsidRPr="000D34A7" w:rsidRDefault="000D34A7" w:rsidP="000D34A7">
      <w:pPr>
        <w:spacing w:after="0" w:line="240" w:lineRule="auto"/>
        <w:ind w:left="283"/>
        <w:jc w:val="both"/>
        <w:rPr>
          <w:rFonts w:ascii="Times New Roman" w:hAnsi="Times New Roman"/>
          <w:sz w:val="20"/>
          <w:szCs w:val="20"/>
        </w:rPr>
      </w:pPr>
      <w:r w:rsidRPr="000D34A7">
        <w:rPr>
          <w:rFonts w:ascii="Times New Roman" w:hAnsi="Times New Roman"/>
          <w:sz w:val="20"/>
          <w:szCs w:val="20"/>
        </w:rPr>
        <w:t>Районный бюджет –1700090,0 рублей, из них:</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2014 год –               90,0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2015 год –        800000,0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2016 год –        400000,0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2017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2018 год –       500000,0 рублей.</w:t>
      </w:r>
    </w:p>
    <w:p w:rsidR="000D34A7" w:rsidRPr="000D34A7" w:rsidRDefault="000D34A7" w:rsidP="000D34A7">
      <w:pPr>
        <w:spacing w:after="0" w:line="240" w:lineRule="auto"/>
        <w:ind w:left="283"/>
        <w:jc w:val="both"/>
        <w:rPr>
          <w:rFonts w:ascii="Times New Roman" w:hAnsi="Times New Roman"/>
          <w:sz w:val="20"/>
          <w:szCs w:val="20"/>
        </w:rPr>
      </w:pPr>
      <w:r w:rsidRPr="000D34A7">
        <w:rPr>
          <w:rFonts w:ascii="Times New Roman" w:hAnsi="Times New Roman"/>
          <w:sz w:val="20"/>
          <w:szCs w:val="20"/>
        </w:rPr>
        <w:t>Внебюджетные источники – 180000000,0 рублей, из них:</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2014 году – 60000000,0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2015 году – 60000000,0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2016 год –   60000000,0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2017 год –                 0,0 рублей;</w:t>
      </w:r>
    </w:p>
    <w:p w:rsidR="000D34A7" w:rsidRPr="000D34A7" w:rsidRDefault="000D34A7" w:rsidP="000D34A7">
      <w:pPr>
        <w:spacing w:after="0" w:line="240" w:lineRule="auto"/>
        <w:ind w:left="283" w:firstLine="425"/>
        <w:jc w:val="both"/>
        <w:rPr>
          <w:rFonts w:ascii="Times New Roman" w:hAnsi="Times New Roman"/>
          <w:sz w:val="20"/>
          <w:szCs w:val="20"/>
        </w:rPr>
      </w:pPr>
      <w:r w:rsidRPr="000D34A7">
        <w:rPr>
          <w:rFonts w:ascii="Times New Roman" w:hAnsi="Times New Roman"/>
          <w:sz w:val="20"/>
          <w:szCs w:val="20"/>
        </w:rPr>
        <w:t>2018 год –                 0,0 рублей.</w:t>
      </w:r>
    </w:p>
    <w:p w:rsidR="000D34A7" w:rsidRPr="000D34A7" w:rsidRDefault="000D34A7" w:rsidP="000D34A7">
      <w:pPr>
        <w:spacing w:after="0" w:line="240" w:lineRule="auto"/>
        <w:ind w:firstLine="708"/>
        <w:jc w:val="both"/>
        <w:rPr>
          <w:rFonts w:ascii="Times New Roman" w:eastAsia="Times New Roman" w:hAnsi="Times New Roman"/>
          <w:sz w:val="20"/>
          <w:szCs w:val="20"/>
        </w:rPr>
      </w:pPr>
      <w:r w:rsidRPr="000D34A7">
        <w:rPr>
          <w:rFonts w:ascii="Times New Roman" w:eastAsia="Times New Roman" w:hAnsi="Times New Roman"/>
          <w:sz w:val="20"/>
          <w:szCs w:val="20"/>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0D34A7" w:rsidRPr="000D34A7" w:rsidRDefault="000D34A7" w:rsidP="000D34A7">
      <w:pPr>
        <w:spacing w:after="0" w:line="240" w:lineRule="auto"/>
        <w:ind w:firstLine="708"/>
        <w:jc w:val="both"/>
        <w:rPr>
          <w:rFonts w:ascii="Times New Roman" w:eastAsia="Times New Roman" w:hAnsi="Times New Roman"/>
          <w:sz w:val="20"/>
          <w:szCs w:val="20"/>
        </w:rPr>
      </w:pPr>
      <w:r w:rsidRPr="000D34A7">
        <w:rPr>
          <w:rFonts w:ascii="Times New Roman" w:eastAsia="Times New Roman" w:hAnsi="Times New Roman"/>
          <w:sz w:val="20"/>
          <w:szCs w:val="20"/>
        </w:rPr>
        <w:t>Дополнительных материальных и трудовых затрат на реализацию подпрограммы не потребуется.</w:t>
      </w:r>
    </w:p>
    <w:p w:rsidR="00CB722D" w:rsidRDefault="00CB722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D34A7" w:rsidRPr="000D34A7" w:rsidTr="000D34A7">
        <w:trPr>
          <w:trHeight w:val="20"/>
        </w:trPr>
        <w:tc>
          <w:tcPr>
            <w:tcW w:w="5000" w:type="pct"/>
            <w:shd w:val="clear" w:color="auto" w:fill="auto"/>
            <w:noWrap/>
            <w:vAlign w:val="bottom"/>
            <w:hideMark/>
          </w:tcPr>
          <w:p w:rsidR="000D34A7" w:rsidRPr="000D34A7" w:rsidRDefault="000D34A7" w:rsidP="000D34A7">
            <w:pPr>
              <w:spacing w:after="0" w:line="240" w:lineRule="auto"/>
              <w:jc w:val="right"/>
              <w:rPr>
                <w:rFonts w:ascii="Times New Roman" w:eastAsia="Times New Roman" w:hAnsi="Times New Roman"/>
                <w:color w:val="000000"/>
                <w:sz w:val="18"/>
                <w:szCs w:val="18"/>
                <w:lang w:eastAsia="ru-RU"/>
              </w:rPr>
            </w:pPr>
            <w:r w:rsidRPr="000D34A7">
              <w:rPr>
                <w:rFonts w:ascii="Times New Roman" w:eastAsia="Times New Roman" w:hAnsi="Times New Roman"/>
                <w:color w:val="000000"/>
                <w:sz w:val="18"/>
                <w:szCs w:val="18"/>
                <w:lang w:eastAsia="ru-RU"/>
              </w:rPr>
              <w:t>Приложение №7</w:t>
            </w:r>
          </w:p>
          <w:p w:rsidR="000D34A7" w:rsidRPr="000D34A7" w:rsidRDefault="000D34A7" w:rsidP="000D34A7">
            <w:pPr>
              <w:spacing w:after="0" w:line="240" w:lineRule="auto"/>
              <w:jc w:val="right"/>
              <w:rPr>
                <w:rFonts w:ascii="Times New Roman" w:eastAsia="Times New Roman" w:hAnsi="Times New Roman"/>
                <w:color w:val="000000"/>
                <w:sz w:val="18"/>
                <w:szCs w:val="18"/>
                <w:lang w:eastAsia="ru-RU"/>
              </w:rPr>
            </w:pPr>
            <w:r w:rsidRPr="000D34A7">
              <w:rPr>
                <w:rFonts w:ascii="Times New Roman" w:eastAsia="Times New Roman" w:hAnsi="Times New Roman"/>
                <w:color w:val="000000"/>
                <w:sz w:val="18"/>
                <w:szCs w:val="18"/>
                <w:lang w:eastAsia="ru-RU"/>
              </w:rPr>
              <w:t>к постановлению администрации Богучанского района</w:t>
            </w:r>
          </w:p>
          <w:p w:rsidR="000D34A7" w:rsidRDefault="000D34A7" w:rsidP="000D34A7">
            <w:pPr>
              <w:spacing w:after="0" w:line="240" w:lineRule="auto"/>
              <w:jc w:val="right"/>
              <w:rPr>
                <w:rFonts w:ascii="Times New Roman" w:eastAsia="Times New Roman" w:hAnsi="Times New Roman"/>
                <w:color w:val="000000"/>
                <w:sz w:val="18"/>
                <w:szCs w:val="18"/>
                <w:lang w:eastAsia="ru-RU"/>
              </w:rPr>
            </w:pPr>
            <w:r w:rsidRPr="000D34A7">
              <w:rPr>
                <w:rFonts w:ascii="Times New Roman" w:eastAsia="Times New Roman" w:hAnsi="Times New Roman"/>
                <w:color w:val="000000"/>
                <w:sz w:val="18"/>
                <w:szCs w:val="18"/>
                <w:lang w:eastAsia="ru-RU"/>
              </w:rPr>
              <w:t>от  08.07. 2016 №509-п</w:t>
            </w:r>
          </w:p>
          <w:p w:rsidR="000D34A7" w:rsidRPr="000D34A7" w:rsidRDefault="000D34A7" w:rsidP="000D34A7">
            <w:pPr>
              <w:spacing w:after="0" w:line="240" w:lineRule="auto"/>
              <w:jc w:val="right"/>
              <w:rPr>
                <w:rFonts w:ascii="Times New Roman" w:eastAsia="Times New Roman" w:hAnsi="Times New Roman"/>
                <w:color w:val="000000"/>
                <w:sz w:val="18"/>
                <w:szCs w:val="18"/>
                <w:lang w:eastAsia="ru-RU"/>
              </w:rPr>
            </w:pPr>
          </w:p>
          <w:p w:rsidR="000D34A7" w:rsidRDefault="000D34A7" w:rsidP="000D34A7">
            <w:pPr>
              <w:spacing w:after="0" w:line="240" w:lineRule="auto"/>
              <w:jc w:val="right"/>
              <w:rPr>
                <w:rFonts w:ascii="Times New Roman" w:eastAsia="Times New Roman" w:hAnsi="Times New Roman"/>
                <w:color w:val="000000"/>
                <w:sz w:val="18"/>
                <w:szCs w:val="18"/>
                <w:lang w:eastAsia="ru-RU"/>
              </w:rPr>
            </w:pPr>
            <w:r w:rsidRPr="000D34A7">
              <w:rPr>
                <w:rFonts w:ascii="Times New Roman" w:eastAsia="Times New Roman" w:hAnsi="Times New Roman"/>
                <w:color w:val="000000"/>
                <w:sz w:val="18"/>
                <w:szCs w:val="18"/>
                <w:lang w:eastAsia="ru-RU"/>
              </w:rPr>
              <w:t>Приложение № 2</w:t>
            </w:r>
            <w:r w:rsidRPr="000D34A7">
              <w:rPr>
                <w:rFonts w:ascii="Times New Roman" w:eastAsia="Times New Roman" w:hAnsi="Times New Roman"/>
                <w:color w:val="000000"/>
                <w:sz w:val="18"/>
                <w:szCs w:val="18"/>
                <w:lang w:eastAsia="ru-RU"/>
              </w:rPr>
              <w:br/>
              <w:t>к подпрограмме "Обращение с отходами</w:t>
            </w:r>
          </w:p>
          <w:p w:rsidR="000D34A7" w:rsidRPr="000D34A7" w:rsidRDefault="000D34A7" w:rsidP="000D34A7">
            <w:pPr>
              <w:spacing w:after="0" w:line="240" w:lineRule="auto"/>
              <w:jc w:val="right"/>
              <w:rPr>
                <w:rFonts w:ascii="Times New Roman" w:eastAsia="Times New Roman" w:hAnsi="Times New Roman"/>
                <w:color w:val="000000"/>
                <w:sz w:val="18"/>
                <w:szCs w:val="18"/>
                <w:lang w:eastAsia="ru-RU"/>
              </w:rPr>
            </w:pPr>
            <w:r w:rsidRPr="000D34A7">
              <w:rPr>
                <w:rFonts w:ascii="Times New Roman" w:eastAsia="Times New Roman" w:hAnsi="Times New Roman"/>
                <w:color w:val="000000"/>
                <w:sz w:val="18"/>
                <w:szCs w:val="18"/>
                <w:lang w:eastAsia="ru-RU"/>
              </w:rPr>
              <w:t xml:space="preserve"> на территории Богучанского района" на 2014-2018 годы</w:t>
            </w:r>
          </w:p>
        </w:tc>
      </w:tr>
      <w:tr w:rsidR="000D34A7" w:rsidRPr="000D34A7" w:rsidTr="000D34A7">
        <w:trPr>
          <w:trHeight w:val="312"/>
        </w:trPr>
        <w:tc>
          <w:tcPr>
            <w:tcW w:w="5000" w:type="pct"/>
            <w:shd w:val="clear" w:color="auto" w:fill="auto"/>
            <w:vAlign w:val="center"/>
            <w:hideMark/>
          </w:tcPr>
          <w:p w:rsidR="000D34A7" w:rsidRDefault="000D34A7" w:rsidP="000D34A7">
            <w:pPr>
              <w:spacing w:after="0" w:line="240" w:lineRule="auto"/>
              <w:jc w:val="center"/>
              <w:rPr>
                <w:rFonts w:ascii="Times New Roman" w:eastAsia="Times New Roman" w:hAnsi="Times New Roman"/>
                <w:color w:val="000000"/>
                <w:sz w:val="18"/>
                <w:szCs w:val="18"/>
                <w:lang w:eastAsia="ru-RU"/>
              </w:rPr>
            </w:pPr>
          </w:p>
          <w:p w:rsidR="000D34A7" w:rsidRPr="000D34A7" w:rsidRDefault="000D34A7" w:rsidP="000D34A7">
            <w:pPr>
              <w:spacing w:after="0" w:line="240" w:lineRule="auto"/>
              <w:jc w:val="center"/>
              <w:rPr>
                <w:rFonts w:ascii="Times New Roman" w:eastAsia="Times New Roman" w:hAnsi="Times New Roman"/>
                <w:color w:val="000000"/>
                <w:sz w:val="18"/>
                <w:szCs w:val="18"/>
                <w:lang w:eastAsia="ru-RU"/>
              </w:rPr>
            </w:pPr>
            <w:r w:rsidRPr="000D34A7">
              <w:rPr>
                <w:rFonts w:ascii="Times New Roman" w:eastAsia="Times New Roman" w:hAnsi="Times New Roman"/>
                <w:color w:val="000000"/>
                <w:sz w:val="20"/>
                <w:szCs w:val="18"/>
                <w:lang w:eastAsia="ru-RU"/>
              </w:rPr>
              <w:t xml:space="preserve">Перечень мероприятий подпрограммы </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100"/>
        <w:gridCol w:w="1092"/>
        <w:gridCol w:w="501"/>
        <w:gridCol w:w="477"/>
        <w:gridCol w:w="815"/>
        <w:gridCol w:w="396"/>
        <w:gridCol w:w="845"/>
        <w:gridCol w:w="845"/>
        <w:gridCol w:w="845"/>
        <w:gridCol w:w="456"/>
        <w:gridCol w:w="486"/>
        <w:gridCol w:w="579"/>
        <w:gridCol w:w="1133"/>
      </w:tblGrid>
      <w:tr w:rsidR="00F1176D" w:rsidRPr="00F1176D" w:rsidTr="00F1176D">
        <w:trPr>
          <w:trHeight w:val="161"/>
        </w:trPr>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Наименование  программы, подпрограммы</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ГРБС </w:t>
            </w:r>
          </w:p>
        </w:tc>
        <w:tc>
          <w:tcPr>
            <w:tcW w:w="861"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Код бюджетной классификации</w:t>
            </w:r>
          </w:p>
        </w:tc>
        <w:tc>
          <w:tcPr>
            <w:tcW w:w="1949"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Расходы                                                                                                                                                                                      (рублей), годы</w:t>
            </w:r>
          </w:p>
        </w:tc>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F1176D" w:rsidRPr="00F1176D" w:rsidTr="00F1176D">
        <w:trPr>
          <w:trHeight w:val="161"/>
        </w:trPr>
        <w:tc>
          <w:tcPr>
            <w:tcW w:w="845" w:type="pct"/>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861" w:type="pct"/>
            <w:gridSpan w:val="4"/>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1949" w:type="pct"/>
            <w:gridSpan w:val="6"/>
            <w:vMerge/>
            <w:tcBorders>
              <w:top w:val="single" w:sz="4" w:space="0" w:color="auto"/>
              <w:left w:val="single" w:sz="4" w:space="0" w:color="auto"/>
              <w:bottom w:val="single" w:sz="4" w:space="0" w:color="000000"/>
              <w:right w:val="single" w:sz="4" w:space="0" w:color="000000"/>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r>
      <w:tr w:rsidR="00F1176D" w:rsidRPr="00F1176D" w:rsidTr="00F1176D">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ГРБС</w:t>
            </w:r>
          </w:p>
        </w:tc>
        <w:tc>
          <w:tcPr>
            <w:tcW w:w="205"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РзПр</w:t>
            </w:r>
          </w:p>
        </w:tc>
        <w:tc>
          <w:tcPr>
            <w:tcW w:w="316"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ЦСР</w:t>
            </w:r>
          </w:p>
        </w:tc>
        <w:tc>
          <w:tcPr>
            <w:tcW w:w="156"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ВР</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2014 год</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2015 год</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2016 год</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2017 год</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2018 год</w:t>
            </w:r>
          </w:p>
        </w:tc>
        <w:tc>
          <w:tcPr>
            <w:tcW w:w="409"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Итого на период </w:t>
            </w:r>
          </w:p>
        </w:tc>
        <w:tc>
          <w:tcPr>
            <w:tcW w:w="903" w:type="pct"/>
            <w:vMerge/>
            <w:tcBorders>
              <w:top w:val="single" w:sz="4" w:space="0" w:color="auto"/>
              <w:left w:val="single" w:sz="4" w:space="0" w:color="auto"/>
              <w:bottom w:val="single" w:sz="4" w:space="0" w:color="auto"/>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r>
      <w:tr w:rsidR="00F1176D" w:rsidRPr="00F1176D" w:rsidTr="00F1176D">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F1176D" w:rsidRPr="00F1176D" w:rsidTr="00F1176D">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Подпрограмма  "Обращение с отходами на территории Богучанского района" на 2014-2018 годы</w:t>
            </w:r>
          </w:p>
        </w:tc>
      </w:tr>
      <w:tr w:rsidR="00F1176D" w:rsidRPr="00F1176D" w:rsidTr="00F1176D">
        <w:trPr>
          <w:trHeight w:val="2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Цель подпрограммы: Снижение негативного воздействия отходов на окружающую среду и здоровье населения</w:t>
            </w:r>
          </w:p>
        </w:tc>
      </w:tr>
      <w:tr w:rsidR="00F1176D" w:rsidRPr="00F1176D" w:rsidTr="00F1176D">
        <w:trPr>
          <w:trHeight w:val="20"/>
        </w:trPr>
        <w:tc>
          <w:tcPr>
            <w:tcW w:w="845" w:type="pct"/>
            <w:tcBorders>
              <w:top w:val="nil"/>
              <w:left w:val="single" w:sz="4" w:space="0" w:color="auto"/>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Задача 1: Строительство объектов размещения ТБО</w:t>
            </w:r>
          </w:p>
        </w:tc>
        <w:tc>
          <w:tcPr>
            <w:tcW w:w="442"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eastAsia="Times New Roman"/>
                <w:color w:val="000000"/>
                <w:sz w:val="14"/>
                <w:szCs w:val="14"/>
                <w:lang w:eastAsia="ru-RU"/>
              </w:rPr>
            </w:pPr>
            <w:r w:rsidRPr="00F1176D">
              <w:rPr>
                <w:rFonts w:eastAsia="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205"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1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15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903"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r w:rsidR="00F1176D" w:rsidRPr="00F1176D" w:rsidTr="00F1176D">
        <w:trPr>
          <w:trHeight w:val="20"/>
        </w:trPr>
        <w:tc>
          <w:tcPr>
            <w:tcW w:w="845" w:type="pct"/>
            <w:tcBorders>
              <w:top w:val="nil"/>
              <w:left w:val="single" w:sz="4" w:space="0" w:color="auto"/>
              <w:bottom w:val="nil"/>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1.1. Разработка проектной документации на строительство полигона ТБО </w:t>
            </w:r>
            <w:proofErr w:type="gramStart"/>
            <w:r w:rsidRPr="00F1176D">
              <w:rPr>
                <w:rFonts w:ascii="Times New Roman" w:eastAsia="Times New Roman" w:hAnsi="Times New Roman"/>
                <w:color w:val="000000"/>
                <w:sz w:val="14"/>
                <w:szCs w:val="14"/>
                <w:lang w:eastAsia="ru-RU"/>
              </w:rPr>
              <w:t>в</w:t>
            </w:r>
            <w:proofErr w:type="gramEnd"/>
            <w:r w:rsidRPr="00F1176D">
              <w:rPr>
                <w:rFonts w:ascii="Times New Roman" w:eastAsia="Times New Roman" w:hAnsi="Times New Roman"/>
                <w:color w:val="000000"/>
                <w:sz w:val="14"/>
                <w:szCs w:val="14"/>
                <w:lang w:eastAsia="ru-RU"/>
              </w:rPr>
              <w:t xml:space="preserve"> с. Богучаны Богучанского района</w:t>
            </w:r>
          </w:p>
        </w:tc>
        <w:tc>
          <w:tcPr>
            <w:tcW w:w="442" w:type="pct"/>
            <w:vMerge w:val="restart"/>
            <w:tcBorders>
              <w:top w:val="nil"/>
              <w:left w:val="single" w:sz="4" w:space="0" w:color="auto"/>
              <w:bottom w:val="single" w:sz="4" w:space="0" w:color="000000"/>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МКУ "Муниципальная служба Заказчика"</w:t>
            </w:r>
          </w:p>
        </w:tc>
        <w:tc>
          <w:tcPr>
            <w:tcW w:w="183"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830</w:t>
            </w:r>
          </w:p>
        </w:tc>
        <w:tc>
          <w:tcPr>
            <w:tcW w:w="205"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0603</w:t>
            </w:r>
          </w:p>
        </w:tc>
        <w:tc>
          <w:tcPr>
            <w:tcW w:w="31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0368601</w:t>
            </w:r>
          </w:p>
        </w:tc>
        <w:tc>
          <w:tcPr>
            <w:tcW w:w="15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414</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90,0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90,0</w:t>
            </w:r>
          </w:p>
        </w:tc>
        <w:tc>
          <w:tcPr>
            <w:tcW w:w="903"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Разработка проектной документации на строительство полигона ТБО </w:t>
            </w:r>
            <w:proofErr w:type="gramStart"/>
            <w:r w:rsidRPr="00F1176D">
              <w:rPr>
                <w:rFonts w:ascii="Times New Roman" w:eastAsia="Times New Roman" w:hAnsi="Times New Roman"/>
                <w:color w:val="000000"/>
                <w:sz w:val="14"/>
                <w:szCs w:val="14"/>
                <w:lang w:eastAsia="ru-RU"/>
              </w:rPr>
              <w:t>в</w:t>
            </w:r>
            <w:proofErr w:type="gramEnd"/>
            <w:r w:rsidRPr="00F1176D">
              <w:rPr>
                <w:rFonts w:ascii="Times New Roman" w:eastAsia="Times New Roman" w:hAnsi="Times New Roman"/>
                <w:color w:val="000000"/>
                <w:sz w:val="14"/>
                <w:szCs w:val="14"/>
                <w:lang w:eastAsia="ru-RU"/>
              </w:rPr>
              <w:t xml:space="preserve"> с. Богучаны Богучанского района.</w:t>
            </w:r>
          </w:p>
        </w:tc>
      </w:tr>
      <w:tr w:rsidR="00F1176D" w:rsidRPr="00F1176D" w:rsidTr="00F1176D">
        <w:trPr>
          <w:trHeight w:val="20"/>
        </w:trPr>
        <w:tc>
          <w:tcPr>
            <w:tcW w:w="8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1.2. Строительство полигона ТБО </w:t>
            </w:r>
            <w:r w:rsidRPr="00F1176D">
              <w:rPr>
                <w:rFonts w:ascii="Times New Roman" w:eastAsia="Times New Roman" w:hAnsi="Times New Roman"/>
                <w:color w:val="000000"/>
                <w:sz w:val="14"/>
                <w:szCs w:val="14"/>
                <w:lang w:eastAsia="ru-RU"/>
              </w:rPr>
              <w:br/>
              <w:t>с. Богучаны</w:t>
            </w:r>
          </w:p>
        </w:tc>
        <w:tc>
          <w:tcPr>
            <w:tcW w:w="442" w:type="pct"/>
            <w:vMerge/>
            <w:tcBorders>
              <w:top w:val="nil"/>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830</w:t>
            </w:r>
          </w:p>
        </w:tc>
        <w:tc>
          <w:tcPr>
            <w:tcW w:w="205"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0603</w:t>
            </w:r>
          </w:p>
        </w:tc>
        <w:tc>
          <w:tcPr>
            <w:tcW w:w="31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0368301</w:t>
            </w:r>
          </w:p>
        </w:tc>
        <w:tc>
          <w:tcPr>
            <w:tcW w:w="15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414</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120 000 000,0</w:t>
            </w:r>
          </w:p>
        </w:tc>
        <w:tc>
          <w:tcPr>
            <w:tcW w:w="9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Полигон ТБО </w:t>
            </w:r>
            <w:proofErr w:type="gramStart"/>
            <w:r w:rsidRPr="00F1176D">
              <w:rPr>
                <w:rFonts w:ascii="Times New Roman" w:eastAsia="Times New Roman" w:hAnsi="Times New Roman"/>
                <w:color w:val="000000"/>
                <w:sz w:val="14"/>
                <w:szCs w:val="14"/>
                <w:lang w:eastAsia="ru-RU"/>
              </w:rPr>
              <w:t>в</w:t>
            </w:r>
            <w:proofErr w:type="gramEnd"/>
            <w:r w:rsidRPr="00F1176D">
              <w:rPr>
                <w:rFonts w:ascii="Times New Roman" w:eastAsia="Times New Roman" w:hAnsi="Times New Roman"/>
                <w:color w:val="000000"/>
                <w:sz w:val="14"/>
                <w:szCs w:val="14"/>
                <w:lang w:eastAsia="ru-RU"/>
              </w:rPr>
              <w:t xml:space="preserve"> с. Богучаны Богучанского </w:t>
            </w:r>
            <w:proofErr w:type="gramStart"/>
            <w:r w:rsidRPr="00F1176D">
              <w:rPr>
                <w:rFonts w:ascii="Times New Roman" w:eastAsia="Times New Roman" w:hAnsi="Times New Roman"/>
                <w:color w:val="000000"/>
                <w:sz w:val="14"/>
                <w:szCs w:val="14"/>
                <w:lang w:eastAsia="ru-RU"/>
              </w:rPr>
              <w:t>района</w:t>
            </w:r>
            <w:proofErr w:type="gramEnd"/>
            <w:r w:rsidRPr="00F1176D">
              <w:rPr>
                <w:rFonts w:ascii="Times New Roman" w:eastAsia="Times New Roman" w:hAnsi="Times New Roman"/>
                <w:color w:val="000000"/>
                <w:sz w:val="14"/>
                <w:szCs w:val="14"/>
                <w:lang w:eastAsia="ru-RU"/>
              </w:rPr>
              <w:t xml:space="preserve"> с объемом захоронения 6,5 тыс. тонн в год.</w:t>
            </w:r>
          </w:p>
        </w:tc>
      </w:tr>
      <w:tr w:rsidR="00F1176D" w:rsidRPr="00F1176D" w:rsidTr="00F1176D">
        <w:trPr>
          <w:trHeight w:val="20"/>
        </w:trPr>
        <w:tc>
          <w:tcPr>
            <w:tcW w:w="845" w:type="pct"/>
            <w:vMerge/>
            <w:tcBorders>
              <w:top w:val="single" w:sz="4" w:space="0" w:color="auto"/>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442" w:type="pct"/>
            <w:vMerge/>
            <w:tcBorders>
              <w:top w:val="nil"/>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830</w:t>
            </w:r>
          </w:p>
        </w:tc>
        <w:tc>
          <w:tcPr>
            <w:tcW w:w="205"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0603</w:t>
            </w:r>
          </w:p>
        </w:tc>
        <w:tc>
          <w:tcPr>
            <w:tcW w:w="31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0360083010</w:t>
            </w:r>
          </w:p>
        </w:tc>
        <w:tc>
          <w:tcPr>
            <w:tcW w:w="15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414</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903" w:type="pct"/>
            <w:vMerge/>
            <w:tcBorders>
              <w:top w:val="single" w:sz="4" w:space="0" w:color="auto"/>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r>
      <w:tr w:rsidR="00F1176D" w:rsidRPr="00F1176D" w:rsidTr="00F1176D">
        <w:trPr>
          <w:trHeight w:val="20"/>
        </w:trPr>
        <w:tc>
          <w:tcPr>
            <w:tcW w:w="845" w:type="pct"/>
            <w:tcBorders>
              <w:top w:val="nil"/>
              <w:left w:val="single" w:sz="4" w:space="0" w:color="auto"/>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Задача 2: Сбор и вывоз отходов, информационное обеспечение в области обращения с отходами</w:t>
            </w:r>
          </w:p>
        </w:tc>
        <w:tc>
          <w:tcPr>
            <w:tcW w:w="442"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16"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156"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903" w:type="pct"/>
            <w:tcBorders>
              <w:top w:val="nil"/>
              <w:left w:val="nil"/>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r w:rsidR="00F1176D" w:rsidRPr="00F1176D" w:rsidTr="00F1176D">
        <w:trPr>
          <w:trHeight w:val="20"/>
        </w:trPr>
        <w:tc>
          <w:tcPr>
            <w:tcW w:w="845" w:type="pct"/>
            <w:tcBorders>
              <w:top w:val="nil"/>
              <w:left w:val="single" w:sz="4" w:space="0" w:color="auto"/>
              <w:bottom w:val="nil"/>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2.1  Приобретение </w:t>
            </w:r>
            <w:r w:rsidRPr="00F1176D">
              <w:rPr>
                <w:rFonts w:ascii="Times New Roman" w:eastAsia="Times New Roman" w:hAnsi="Times New Roman"/>
                <w:color w:val="000000"/>
                <w:sz w:val="14"/>
                <w:szCs w:val="14"/>
                <w:lang w:eastAsia="ru-RU"/>
              </w:rPr>
              <w:lastRenderedPageBreak/>
              <w:t>контейнерного оборудования для сбора ТБО</w:t>
            </w:r>
          </w:p>
        </w:tc>
        <w:tc>
          <w:tcPr>
            <w:tcW w:w="442"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lastRenderedPageBreak/>
              <w:t xml:space="preserve">УМС Богучанского </w:t>
            </w:r>
            <w:r w:rsidRPr="00F1176D">
              <w:rPr>
                <w:rFonts w:ascii="Times New Roman" w:eastAsia="Times New Roman" w:hAnsi="Times New Roman"/>
                <w:color w:val="000000"/>
                <w:sz w:val="14"/>
                <w:szCs w:val="14"/>
                <w:lang w:eastAsia="ru-RU"/>
              </w:rPr>
              <w:lastRenderedPageBreak/>
              <w:t>района</w:t>
            </w:r>
          </w:p>
        </w:tc>
        <w:tc>
          <w:tcPr>
            <w:tcW w:w="183"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lastRenderedPageBreak/>
              <w:t>863</w:t>
            </w:r>
          </w:p>
        </w:tc>
        <w:tc>
          <w:tcPr>
            <w:tcW w:w="205"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0503</w:t>
            </w:r>
          </w:p>
        </w:tc>
        <w:tc>
          <w:tcPr>
            <w:tcW w:w="316" w:type="pct"/>
            <w:tcBorders>
              <w:top w:val="nil"/>
              <w:left w:val="nil"/>
              <w:bottom w:val="nil"/>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0360080000</w:t>
            </w:r>
          </w:p>
        </w:tc>
        <w:tc>
          <w:tcPr>
            <w:tcW w:w="156"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244</w:t>
            </w:r>
          </w:p>
        </w:tc>
        <w:tc>
          <w:tcPr>
            <w:tcW w:w="308"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nil"/>
              <w:right w:val="nil"/>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w:t>
            </w:r>
          </w:p>
        </w:tc>
        <w:tc>
          <w:tcPr>
            <w:tcW w:w="308" w:type="pct"/>
            <w:tcBorders>
              <w:top w:val="nil"/>
              <w:left w:val="single" w:sz="4" w:space="0" w:color="auto"/>
              <w:bottom w:val="nil"/>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500 000,</w:t>
            </w:r>
            <w:r w:rsidRPr="00F1176D">
              <w:rPr>
                <w:rFonts w:ascii="Times New Roman" w:eastAsia="Times New Roman" w:hAnsi="Times New Roman"/>
                <w:color w:val="000000"/>
                <w:sz w:val="14"/>
                <w:szCs w:val="14"/>
                <w:lang w:eastAsia="ru-RU"/>
              </w:rPr>
              <w:lastRenderedPageBreak/>
              <w:t>0</w:t>
            </w:r>
          </w:p>
        </w:tc>
        <w:tc>
          <w:tcPr>
            <w:tcW w:w="409" w:type="pct"/>
            <w:tcBorders>
              <w:top w:val="nil"/>
              <w:left w:val="nil"/>
              <w:bottom w:val="nil"/>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lastRenderedPageBreak/>
              <w:t>500 000,0</w:t>
            </w:r>
          </w:p>
        </w:tc>
        <w:tc>
          <w:tcPr>
            <w:tcW w:w="903"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Приобретение контейнерного </w:t>
            </w:r>
            <w:r w:rsidRPr="00F1176D">
              <w:rPr>
                <w:rFonts w:ascii="Times New Roman" w:eastAsia="Times New Roman" w:hAnsi="Times New Roman"/>
                <w:color w:val="000000"/>
                <w:sz w:val="14"/>
                <w:szCs w:val="14"/>
                <w:lang w:eastAsia="ru-RU"/>
              </w:rPr>
              <w:lastRenderedPageBreak/>
              <w:t>оборудования для сбора ТБО  15 ед.</w:t>
            </w:r>
          </w:p>
        </w:tc>
      </w:tr>
      <w:tr w:rsidR="00F1176D" w:rsidRPr="00F1176D" w:rsidTr="00F1176D">
        <w:trPr>
          <w:trHeight w:val="20"/>
        </w:trPr>
        <w:tc>
          <w:tcPr>
            <w:tcW w:w="8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lastRenderedPageBreak/>
              <w:t>2.2. Выполнение работ по буртовке мусора  и санитарному содержанию объекта временного размещения твердых бытовых отходов</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Администрация Богучанского района</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806</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0503</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0368000</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244</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800 000,00</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800 000,0</w:t>
            </w:r>
          </w:p>
        </w:tc>
        <w:tc>
          <w:tcPr>
            <w:tcW w:w="903" w:type="pct"/>
            <w:vMerge w:val="restart"/>
            <w:tcBorders>
              <w:top w:val="nil"/>
              <w:left w:val="single" w:sz="4" w:space="0" w:color="auto"/>
              <w:bottom w:val="single" w:sz="4" w:space="0" w:color="000000"/>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Выполнение работ по буртовке мусора  и санитарному содержанию объекта площадью 6,25га.</w:t>
            </w:r>
          </w:p>
        </w:tc>
      </w:tr>
      <w:tr w:rsidR="00F1176D" w:rsidRPr="00F1176D" w:rsidTr="00F1176D">
        <w:trPr>
          <w:trHeight w:val="20"/>
        </w:trPr>
        <w:tc>
          <w:tcPr>
            <w:tcW w:w="845" w:type="pct"/>
            <w:vMerge/>
            <w:tcBorders>
              <w:top w:val="single" w:sz="4" w:space="0" w:color="auto"/>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806</w:t>
            </w:r>
          </w:p>
        </w:tc>
        <w:tc>
          <w:tcPr>
            <w:tcW w:w="205"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0503</w:t>
            </w:r>
          </w:p>
        </w:tc>
        <w:tc>
          <w:tcPr>
            <w:tcW w:w="316"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center"/>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0360080000</w:t>
            </w:r>
          </w:p>
        </w:tc>
        <w:tc>
          <w:tcPr>
            <w:tcW w:w="156"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244</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noWrap/>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400 000,0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400 000,0</w:t>
            </w:r>
          </w:p>
        </w:tc>
        <w:tc>
          <w:tcPr>
            <w:tcW w:w="903" w:type="pct"/>
            <w:vMerge/>
            <w:tcBorders>
              <w:top w:val="nil"/>
              <w:left w:val="single" w:sz="4" w:space="0" w:color="auto"/>
              <w:bottom w:val="single" w:sz="4" w:space="0" w:color="000000"/>
              <w:right w:val="single" w:sz="4" w:space="0" w:color="auto"/>
            </w:tcBorders>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p>
        </w:tc>
      </w:tr>
      <w:tr w:rsidR="00F1176D" w:rsidRPr="00F1176D" w:rsidTr="00F1176D">
        <w:trPr>
          <w:trHeight w:val="20"/>
        </w:trPr>
        <w:tc>
          <w:tcPr>
            <w:tcW w:w="214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Итого по подпрограмме</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60 000 090,0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center"/>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60 800 000,0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60 400 000,0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500 000,0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181 700 090,0</w:t>
            </w:r>
          </w:p>
        </w:tc>
        <w:tc>
          <w:tcPr>
            <w:tcW w:w="903"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r w:rsidR="00F1176D" w:rsidRPr="00F1176D" w:rsidTr="00F1176D">
        <w:trPr>
          <w:trHeight w:val="20"/>
        </w:trPr>
        <w:tc>
          <w:tcPr>
            <w:tcW w:w="845" w:type="pct"/>
            <w:tcBorders>
              <w:top w:val="nil"/>
              <w:left w:val="single" w:sz="4" w:space="0" w:color="auto"/>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xml:space="preserve">В том числе </w:t>
            </w:r>
          </w:p>
        </w:tc>
        <w:tc>
          <w:tcPr>
            <w:tcW w:w="442"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205"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16"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156"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308"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409" w:type="pct"/>
            <w:tcBorders>
              <w:top w:val="nil"/>
              <w:left w:val="nil"/>
              <w:bottom w:val="single" w:sz="4" w:space="0" w:color="auto"/>
              <w:right w:val="nil"/>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c>
          <w:tcPr>
            <w:tcW w:w="903" w:type="pct"/>
            <w:tcBorders>
              <w:top w:val="nil"/>
              <w:left w:val="nil"/>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r w:rsidR="00F1176D" w:rsidRPr="00F1176D" w:rsidTr="00F1176D">
        <w:trPr>
          <w:trHeight w:val="20"/>
        </w:trPr>
        <w:tc>
          <w:tcPr>
            <w:tcW w:w="2148" w:type="pct"/>
            <w:gridSpan w:val="6"/>
            <w:tcBorders>
              <w:top w:val="single" w:sz="4" w:space="0" w:color="auto"/>
              <w:left w:val="single" w:sz="4" w:space="0" w:color="auto"/>
              <w:bottom w:val="single" w:sz="4" w:space="0" w:color="auto"/>
              <w:right w:val="single" w:sz="4" w:space="0" w:color="000000"/>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внебюджетные средства</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60 000 000,0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180 000 000,0</w:t>
            </w:r>
          </w:p>
        </w:tc>
        <w:tc>
          <w:tcPr>
            <w:tcW w:w="903" w:type="pct"/>
            <w:tcBorders>
              <w:top w:val="nil"/>
              <w:left w:val="nil"/>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r w:rsidR="00F1176D" w:rsidRPr="00F1176D" w:rsidTr="00F1176D">
        <w:trPr>
          <w:trHeight w:val="20"/>
        </w:trPr>
        <w:tc>
          <w:tcPr>
            <w:tcW w:w="214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средства краевого бюджета</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903" w:type="pct"/>
            <w:tcBorders>
              <w:top w:val="nil"/>
              <w:left w:val="nil"/>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r w:rsidR="00F1176D" w:rsidRPr="00F1176D" w:rsidTr="00F1176D">
        <w:trPr>
          <w:trHeight w:val="20"/>
        </w:trPr>
        <w:tc>
          <w:tcPr>
            <w:tcW w:w="2148"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средства районного бюджета</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90,0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800 000,0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400 000,0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500 000,0</w:t>
            </w:r>
          </w:p>
        </w:tc>
        <w:tc>
          <w:tcPr>
            <w:tcW w:w="409" w:type="pct"/>
            <w:tcBorders>
              <w:top w:val="nil"/>
              <w:left w:val="nil"/>
              <w:bottom w:val="single" w:sz="4" w:space="0" w:color="auto"/>
              <w:right w:val="single" w:sz="4" w:space="0" w:color="auto"/>
            </w:tcBorders>
            <w:shd w:val="clear" w:color="auto" w:fill="auto"/>
            <w:vAlign w:val="center"/>
            <w:hideMark/>
          </w:tcPr>
          <w:p w:rsidR="00F1176D" w:rsidRPr="00F1176D" w:rsidRDefault="00F1176D" w:rsidP="00F1176D">
            <w:pPr>
              <w:spacing w:after="0" w:line="240" w:lineRule="auto"/>
              <w:jc w:val="right"/>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1 700 090,0</w:t>
            </w:r>
          </w:p>
        </w:tc>
        <w:tc>
          <w:tcPr>
            <w:tcW w:w="903" w:type="pct"/>
            <w:tcBorders>
              <w:top w:val="nil"/>
              <w:left w:val="nil"/>
              <w:bottom w:val="single" w:sz="4" w:space="0" w:color="auto"/>
              <w:right w:val="single" w:sz="4" w:space="0" w:color="auto"/>
            </w:tcBorders>
            <w:shd w:val="clear" w:color="auto" w:fill="auto"/>
            <w:hideMark/>
          </w:tcPr>
          <w:p w:rsidR="00F1176D" w:rsidRPr="00F1176D" w:rsidRDefault="00F1176D" w:rsidP="00F1176D">
            <w:pPr>
              <w:spacing w:after="0" w:line="240" w:lineRule="auto"/>
              <w:rPr>
                <w:rFonts w:ascii="Times New Roman" w:eastAsia="Times New Roman" w:hAnsi="Times New Roman"/>
                <w:color w:val="000000"/>
                <w:sz w:val="14"/>
                <w:szCs w:val="14"/>
                <w:lang w:eastAsia="ru-RU"/>
              </w:rPr>
            </w:pPr>
            <w:r w:rsidRPr="00F1176D">
              <w:rPr>
                <w:rFonts w:ascii="Times New Roman" w:eastAsia="Times New Roman" w:hAnsi="Times New Roman"/>
                <w:color w:val="000000"/>
                <w:sz w:val="14"/>
                <w:szCs w:val="14"/>
                <w:lang w:eastAsia="ru-RU"/>
              </w:rPr>
              <w:t> </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1176D" w:rsidRPr="00F1176D" w:rsidRDefault="00F1176D" w:rsidP="00F1176D">
      <w:pPr>
        <w:spacing w:after="0" w:line="240" w:lineRule="auto"/>
        <w:jc w:val="center"/>
        <w:rPr>
          <w:rFonts w:ascii="Times New Roman" w:hAnsi="Times New Roman"/>
          <w:sz w:val="18"/>
          <w:szCs w:val="18"/>
        </w:rPr>
      </w:pPr>
      <w:r w:rsidRPr="00F1176D">
        <w:rPr>
          <w:rFonts w:ascii="Times New Roman" w:hAnsi="Times New Roman"/>
          <w:sz w:val="18"/>
          <w:szCs w:val="18"/>
        </w:rPr>
        <w:t>АДМИНИСТРАЦИЯ БОГУЧАНСКОГО РАЙОНА</w:t>
      </w:r>
    </w:p>
    <w:p w:rsidR="00F1176D" w:rsidRPr="00F1176D" w:rsidRDefault="00F1176D" w:rsidP="00F1176D">
      <w:pPr>
        <w:spacing w:after="0" w:line="240" w:lineRule="auto"/>
        <w:jc w:val="center"/>
        <w:rPr>
          <w:rFonts w:ascii="Times New Roman" w:hAnsi="Times New Roman"/>
          <w:sz w:val="18"/>
          <w:szCs w:val="18"/>
        </w:rPr>
      </w:pPr>
      <w:r w:rsidRPr="00F1176D">
        <w:rPr>
          <w:rFonts w:ascii="Times New Roman" w:hAnsi="Times New Roman"/>
          <w:sz w:val="18"/>
          <w:szCs w:val="18"/>
        </w:rPr>
        <w:t>ПОСТАНОВЛЕНИЕ</w:t>
      </w:r>
    </w:p>
    <w:p w:rsidR="00F1176D" w:rsidRPr="00F1176D" w:rsidRDefault="00F1176D" w:rsidP="00F1176D">
      <w:pPr>
        <w:spacing w:after="0" w:line="240" w:lineRule="auto"/>
        <w:jc w:val="center"/>
        <w:rPr>
          <w:rFonts w:ascii="Times New Roman" w:hAnsi="Times New Roman"/>
          <w:sz w:val="20"/>
          <w:szCs w:val="20"/>
          <w:lang w:eastAsia="ru-RU"/>
        </w:rPr>
      </w:pPr>
      <w:r w:rsidRPr="00F1176D">
        <w:rPr>
          <w:rFonts w:ascii="Times New Roman" w:hAnsi="Times New Roman"/>
          <w:sz w:val="20"/>
          <w:szCs w:val="20"/>
          <w:lang w:eastAsia="ru-RU"/>
        </w:rPr>
        <w:t>08.07.2016                         с</w:t>
      </w:r>
      <w:proofErr w:type="gramStart"/>
      <w:r w:rsidRPr="00F1176D">
        <w:rPr>
          <w:rFonts w:ascii="Times New Roman" w:hAnsi="Times New Roman"/>
          <w:sz w:val="20"/>
          <w:szCs w:val="20"/>
          <w:lang w:eastAsia="ru-RU"/>
        </w:rPr>
        <w:t>.Б</w:t>
      </w:r>
      <w:proofErr w:type="gramEnd"/>
      <w:r w:rsidRPr="00F1176D">
        <w:rPr>
          <w:rFonts w:ascii="Times New Roman" w:hAnsi="Times New Roman"/>
          <w:sz w:val="20"/>
          <w:szCs w:val="20"/>
          <w:lang w:eastAsia="ru-RU"/>
        </w:rPr>
        <w:t>огучаны                             № 510-П</w:t>
      </w:r>
    </w:p>
    <w:p w:rsidR="00F1176D" w:rsidRPr="00F1176D" w:rsidRDefault="00F1176D" w:rsidP="00F1176D">
      <w:pPr>
        <w:spacing w:after="0" w:line="240" w:lineRule="auto"/>
        <w:jc w:val="both"/>
        <w:rPr>
          <w:rFonts w:ascii="Times New Roman" w:hAnsi="Times New Roman"/>
          <w:sz w:val="20"/>
          <w:szCs w:val="20"/>
          <w:lang w:eastAsia="ru-RU"/>
        </w:rPr>
      </w:pPr>
    </w:p>
    <w:p w:rsidR="00F1176D" w:rsidRPr="00F1176D" w:rsidRDefault="00F1176D" w:rsidP="00F1176D">
      <w:pPr>
        <w:spacing w:after="0" w:line="240" w:lineRule="auto"/>
        <w:jc w:val="center"/>
        <w:rPr>
          <w:rFonts w:ascii="Times New Roman" w:hAnsi="Times New Roman"/>
          <w:sz w:val="20"/>
          <w:szCs w:val="20"/>
          <w:lang w:eastAsia="ru-RU"/>
        </w:rPr>
      </w:pPr>
      <w:r w:rsidRPr="00F1176D">
        <w:rPr>
          <w:rFonts w:ascii="Times New Roman" w:hAnsi="Times New Roman"/>
          <w:sz w:val="20"/>
          <w:szCs w:val="20"/>
          <w:lang w:eastAsia="ru-RU"/>
        </w:rPr>
        <w:t>О внесении изменений в муниципальную программу Богучанского района «Обеспечение доступным и комфортным жильем граждан Богучанского района», утверждённую постановлением администрации Богучанского района от 01.11.2013 г. № 1396-п</w:t>
      </w:r>
    </w:p>
    <w:p w:rsidR="00F1176D" w:rsidRPr="00F1176D" w:rsidRDefault="00F1176D" w:rsidP="00F1176D">
      <w:pPr>
        <w:spacing w:after="0" w:line="240" w:lineRule="auto"/>
        <w:jc w:val="center"/>
        <w:rPr>
          <w:rFonts w:ascii="Times New Roman" w:hAnsi="Times New Roman"/>
          <w:sz w:val="20"/>
          <w:szCs w:val="20"/>
        </w:rPr>
      </w:pPr>
    </w:p>
    <w:p w:rsidR="00F1176D" w:rsidRDefault="00F1176D" w:rsidP="00F1176D">
      <w:pPr>
        <w:autoSpaceDE w:val="0"/>
        <w:spacing w:after="0" w:line="240" w:lineRule="auto"/>
        <w:ind w:firstLine="720"/>
        <w:jc w:val="both"/>
        <w:rPr>
          <w:rFonts w:ascii="Times New Roman" w:hAnsi="Times New Roman"/>
          <w:sz w:val="20"/>
          <w:szCs w:val="20"/>
        </w:rPr>
      </w:pPr>
      <w:r w:rsidRPr="00F1176D">
        <w:rPr>
          <w:rFonts w:ascii="Times New Roman" w:hAnsi="Times New Roman"/>
          <w:sz w:val="20"/>
          <w:szCs w:val="20"/>
        </w:rPr>
        <w:t>В соответствии со статьей 179 Бюджетного кодекса Российской Федерации, постановлением администрации Богучанского района от 17.07.13 г. № 849-п «Об утверждении Порядка принятия решений о разработке муниципальных программ Богучанского района, их формировании и реализации»</w:t>
      </w:r>
      <w:proofErr w:type="gramStart"/>
      <w:r w:rsidRPr="00F1176D">
        <w:rPr>
          <w:rFonts w:ascii="Times New Roman" w:hAnsi="Times New Roman"/>
          <w:sz w:val="20"/>
          <w:szCs w:val="20"/>
        </w:rPr>
        <w:t>,с</w:t>
      </w:r>
      <w:proofErr w:type="gramEnd"/>
      <w:r w:rsidRPr="00F1176D">
        <w:rPr>
          <w:rFonts w:ascii="Times New Roman" w:hAnsi="Times New Roman"/>
          <w:sz w:val="20"/>
          <w:szCs w:val="20"/>
        </w:rPr>
        <w:t>татьями 7, 43, 47 Устава Богучанского района Красноярского края,</w:t>
      </w:r>
    </w:p>
    <w:p w:rsidR="00F1176D" w:rsidRPr="00F1176D" w:rsidRDefault="00F1176D" w:rsidP="00F1176D">
      <w:pPr>
        <w:autoSpaceDE w:val="0"/>
        <w:spacing w:after="0" w:line="240" w:lineRule="auto"/>
        <w:ind w:firstLine="720"/>
        <w:jc w:val="both"/>
        <w:rPr>
          <w:rFonts w:ascii="Times New Roman" w:hAnsi="Times New Roman"/>
          <w:sz w:val="20"/>
          <w:szCs w:val="20"/>
        </w:rPr>
      </w:pPr>
      <w:r w:rsidRPr="00F1176D">
        <w:rPr>
          <w:rFonts w:ascii="Times New Roman" w:hAnsi="Times New Roman"/>
          <w:sz w:val="20"/>
          <w:szCs w:val="20"/>
        </w:rPr>
        <w:t>ПОСТАНОВЛЯЮ:</w:t>
      </w:r>
    </w:p>
    <w:p w:rsidR="00F1176D" w:rsidRPr="00F1176D" w:rsidRDefault="00F1176D" w:rsidP="00815020">
      <w:pPr>
        <w:numPr>
          <w:ilvl w:val="0"/>
          <w:numId w:val="25"/>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Внести в муниципальную программуБогучанского района «Обеспечение доступным и комфортным жильем граждан Богучанского района»</w:t>
      </w:r>
      <w:proofErr w:type="gramStart"/>
      <w:r w:rsidRPr="00F1176D">
        <w:rPr>
          <w:rFonts w:ascii="Times New Roman" w:hAnsi="Times New Roman"/>
          <w:sz w:val="20"/>
          <w:szCs w:val="20"/>
          <w:lang w:eastAsia="ru-RU"/>
        </w:rPr>
        <w:t>,у</w:t>
      </w:r>
      <w:proofErr w:type="gramEnd"/>
      <w:r w:rsidRPr="00F1176D">
        <w:rPr>
          <w:rFonts w:ascii="Times New Roman" w:hAnsi="Times New Roman"/>
          <w:sz w:val="20"/>
          <w:szCs w:val="20"/>
          <w:lang w:eastAsia="ru-RU"/>
        </w:rPr>
        <w:t>тверждённую постановлением администрации Богучанского района от 01.11.2013 г. № 1396-п, следующие изменения:</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В разделе 1 «Паспорт муниципальной программы «Обеспечение доступным и комфортным жильем граждан Богучанского района» строку «Целевые индикаторы и показатели муниципальной программы» изложить в новой редакции:</w:t>
      </w:r>
    </w:p>
    <w:p w:rsidR="00F1176D" w:rsidRPr="00F1176D" w:rsidRDefault="00F1176D" w:rsidP="00F1176D">
      <w:pPr>
        <w:tabs>
          <w:tab w:val="left" w:pos="1418"/>
        </w:tabs>
        <w:spacing w:after="0" w:line="240" w:lineRule="auto"/>
        <w:ind w:left="1440"/>
        <w:jc w:val="both"/>
        <w:rPr>
          <w:rFonts w:ascii="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04"/>
        <w:gridCol w:w="7200"/>
      </w:tblGrid>
      <w:tr w:rsidR="00F1176D" w:rsidRPr="00F1176D" w:rsidTr="00F1176D">
        <w:trPr>
          <w:trHeight w:val="20"/>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F1176D" w:rsidRPr="00F1176D" w:rsidRDefault="00F1176D" w:rsidP="00F1176D">
            <w:pPr>
              <w:widowControl w:val="0"/>
              <w:autoSpaceDE w:val="0"/>
              <w:autoSpaceDN w:val="0"/>
              <w:adjustRightInd w:val="0"/>
              <w:spacing w:after="0" w:line="240" w:lineRule="auto"/>
              <w:ind w:left="-75" w:right="-75"/>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Целевые индикаторы и показатели муниципальной программы</w:t>
            </w:r>
          </w:p>
        </w:tc>
        <w:tc>
          <w:tcPr>
            <w:tcW w:w="3788" w:type="pct"/>
            <w:tcBorders>
              <w:top w:val="single" w:sz="4" w:space="0" w:color="auto"/>
              <w:left w:val="single" w:sz="4" w:space="0" w:color="auto"/>
              <w:bottom w:val="single" w:sz="4" w:space="0" w:color="auto"/>
              <w:right w:val="single" w:sz="4" w:space="0" w:color="auto"/>
            </w:tcBorders>
            <w:vAlign w:val="center"/>
          </w:tcPr>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Целевые показатели:</w:t>
            </w:r>
          </w:p>
          <w:p w:rsidR="00F1176D" w:rsidRPr="00F1176D" w:rsidRDefault="00F1176D" w:rsidP="00F1176D">
            <w:pPr>
              <w:spacing w:after="0" w:line="240" w:lineRule="auto"/>
              <w:ind w:left="-75" w:right="-75"/>
              <w:rPr>
                <w:rFonts w:ascii="Times New Roman" w:hAnsi="Times New Roman"/>
                <w:sz w:val="14"/>
                <w:szCs w:val="14"/>
                <w:highlight w:val="yellow"/>
              </w:rPr>
            </w:pPr>
            <w:r w:rsidRPr="00F1176D">
              <w:rPr>
                <w:rFonts w:ascii="Times New Roman" w:hAnsi="Times New Roman"/>
                <w:sz w:val="14"/>
                <w:szCs w:val="14"/>
              </w:rPr>
              <w:t>Удельный вес введенной площади жилых домов по отношению к общей площади жилищного фонда к 2018 году составит 1,45 %.</w:t>
            </w:r>
          </w:p>
          <w:p w:rsidR="00F1176D" w:rsidRPr="00F1176D" w:rsidRDefault="00F1176D" w:rsidP="00F1176D">
            <w:pPr>
              <w:autoSpaceDE w:val="0"/>
              <w:autoSpaceDN w:val="0"/>
              <w:adjustRightInd w:val="0"/>
              <w:spacing w:after="0" w:line="240" w:lineRule="auto"/>
              <w:ind w:left="-75" w:right="-75"/>
              <w:rPr>
                <w:rFonts w:ascii="Times New Roman" w:hAnsi="Times New Roman"/>
                <w:sz w:val="14"/>
                <w:szCs w:val="14"/>
              </w:rPr>
            </w:pPr>
            <w:r w:rsidRPr="00F1176D">
              <w:rPr>
                <w:rFonts w:ascii="Times New Roman" w:hAnsi="Times New Roman"/>
                <w:sz w:val="14"/>
                <w:szCs w:val="14"/>
              </w:rPr>
              <w:t>Показатели результативности:</w:t>
            </w:r>
          </w:p>
          <w:p w:rsidR="00F1176D" w:rsidRPr="00F1176D" w:rsidRDefault="00F1176D" w:rsidP="00F1176D">
            <w:pPr>
              <w:autoSpaceDE w:val="0"/>
              <w:autoSpaceDN w:val="0"/>
              <w:adjustRightInd w:val="0"/>
              <w:spacing w:after="0" w:line="240" w:lineRule="auto"/>
              <w:ind w:left="-75" w:right="-75"/>
              <w:rPr>
                <w:rFonts w:ascii="Times New Roman" w:hAnsi="Times New Roman"/>
                <w:sz w:val="14"/>
                <w:szCs w:val="14"/>
              </w:rPr>
            </w:pPr>
            <w:r w:rsidRPr="00F1176D">
              <w:rPr>
                <w:rFonts w:ascii="Times New Roman" w:hAnsi="Times New Roman"/>
                <w:sz w:val="14"/>
                <w:szCs w:val="14"/>
              </w:rPr>
              <w:t>Доля ветхого и аварийного жилищного фонда в общем объёме жилфонда к 2018 году составит 5,0%;</w:t>
            </w:r>
          </w:p>
          <w:p w:rsidR="00F1176D" w:rsidRPr="00F1176D" w:rsidRDefault="00F1176D" w:rsidP="00F1176D">
            <w:pPr>
              <w:autoSpaceDE w:val="0"/>
              <w:autoSpaceDN w:val="0"/>
              <w:adjustRightInd w:val="0"/>
              <w:spacing w:after="0" w:line="240" w:lineRule="auto"/>
              <w:ind w:left="-75" w:right="-75"/>
              <w:rPr>
                <w:rFonts w:ascii="Times New Roman" w:hAnsi="Times New Roman"/>
                <w:sz w:val="14"/>
                <w:szCs w:val="14"/>
              </w:rPr>
            </w:pPr>
            <w:r w:rsidRPr="00F1176D">
              <w:rPr>
                <w:rFonts w:ascii="Times New Roman" w:hAnsi="Times New Roman"/>
                <w:sz w:val="14"/>
                <w:szCs w:val="14"/>
              </w:rPr>
              <w:t>Доля аварийного жилищного фонда в общем объёме жилищного фонда к 2018 году составит 0,1 %;</w:t>
            </w:r>
          </w:p>
          <w:p w:rsidR="00F1176D" w:rsidRPr="00F1176D" w:rsidRDefault="00F1176D" w:rsidP="00F1176D">
            <w:pPr>
              <w:autoSpaceDE w:val="0"/>
              <w:autoSpaceDN w:val="0"/>
              <w:adjustRightInd w:val="0"/>
              <w:spacing w:after="0" w:line="240" w:lineRule="auto"/>
              <w:ind w:left="-75" w:right="-75"/>
              <w:rPr>
                <w:rFonts w:ascii="Times New Roman" w:hAnsi="Times New Roman"/>
                <w:sz w:val="14"/>
                <w:szCs w:val="14"/>
              </w:rPr>
            </w:pPr>
            <w:r w:rsidRPr="00F1176D">
              <w:rPr>
                <w:rFonts w:ascii="Times New Roman" w:hAnsi="Times New Roman"/>
                <w:sz w:val="14"/>
                <w:szCs w:val="14"/>
              </w:rPr>
              <w:t>Ввод общей площади жилья за счёт всех источников финансирования к 2018 году составит 17,0 тыс. кв. метров;</w:t>
            </w:r>
          </w:p>
          <w:p w:rsidR="00F1176D" w:rsidRPr="00F1176D" w:rsidRDefault="00F1176D" w:rsidP="00F1176D">
            <w:pPr>
              <w:spacing w:after="0" w:line="240" w:lineRule="auto"/>
              <w:ind w:left="-75" w:right="-75"/>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Доля работников бюджетной сферы, обеспеченных вновь построенным жильём, в общем количестве работников бюджетной сферы</w:t>
            </w:r>
            <w:proofErr w:type="gramStart"/>
            <w:r w:rsidRPr="00F1176D">
              <w:rPr>
                <w:rFonts w:ascii="Times New Roman" w:eastAsia="Times New Roman" w:hAnsi="Times New Roman"/>
                <w:sz w:val="14"/>
                <w:szCs w:val="14"/>
                <w:lang w:eastAsia="ru-RU"/>
              </w:rPr>
              <w:t>,н</w:t>
            </w:r>
            <w:proofErr w:type="gramEnd"/>
            <w:r w:rsidRPr="00F1176D">
              <w:rPr>
                <w:rFonts w:ascii="Times New Roman" w:eastAsia="Times New Roman" w:hAnsi="Times New Roman"/>
                <w:sz w:val="14"/>
                <w:szCs w:val="14"/>
                <w:lang w:eastAsia="ru-RU"/>
              </w:rPr>
              <w:t>уждающихся в служебных жилых помещения в муниципальном образовании Богучанский район к 2018 году, составит 24,24 %;</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Объём восстановления специализированного жилищного фонда (служебные жилые помещения) к 2018 году составит 297,7 м</w:t>
            </w:r>
            <w:proofErr w:type="gramStart"/>
            <w:r w:rsidRPr="00F1176D">
              <w:rPr>
                <w:rFonts w:ascii="Times New Roman" w:hAnsi="Times New Roman"/>
                <w:sz w:val="14"/>
                <w:szCs w:val="14"/>
                <w:vertAlign w:val="superscript"/>
              </w:rPr>
              <w:t>2</w:t>
            </w:r>
            <w:proofErr w:type="gramEnd"/>
            <w:r w:rsidRPr="00F1176D">
              <w:rPr>
                <w:rFonts w:ascii="Times New Roman" w:hAnsi="Times New Roman"/>
                <w:sz w:val="14"/>
                <w:szCs w:val="14"/>
              </w:rPr>
              <w:t>;</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Количество установленных счетчиков холодного и горячего водоснабжения в служебных жилых помещениях к 2018 году составит 24 штуки;</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Доля обеспеченности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 к 2018 году составит 20 %;</w:t>
            </w:r>
          </w:p>
          <w:p w:rsidR="00F1176D" w:rsidRPr="00F1176D" w:rsidRDefault="00F1176D" w:rsidP="00F1176D">
            <w:pPr>
              <w:spacing w:after="0" w:line="240" w:lineRule="auto"/>
              <w:ind w:left="-75" w:right="-75"/>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Доля работников бюджетной сферы, обеспеченных жильем, в общем количестве работников бюджетной сферы, нуждающихся в служебных жилых помещениях в муниципальном образовании Богучанский район к 2018 году, составит 11 %.</w:t>
            </w:r>
          </w:p>
          <w:p w:rsidR="00F1176D" w:rsidRPr="00F1176D" w:rsidRDefault="00F1176D" w:rsidP="00F1176D">
            <w:pPr>
              <w:spacing w:after="0" w:line="233" w:lineRule="auto"/>
              <w:ind w:left="-75" w:right="-75"/>
              <w:rPr>
                <w:rFonts w:ascii="Times New Roman" w:hAnsi="Times New Roman"/>
                <w:bCs/>
                <w:sz w:val="14"/>
                <w:szCs w:val="14"/>
              </w:rPr>
            </w:pPr>
            <w:r w:rsidRPr="00F1176D">
              <w:rPr>
                <w:rFonts w:ascii="Times New Roman" w:hAnsi="Times New Roman"/>
                <w:bCs/>
                <w:sz w:val="14"/>
                <w:szCs w:val="14"/>
              </w:rPr>
              <w:t>Целевые показатели и показатели результативности представлены в приложении № 1 к паспорту муниципальной программы.</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bCs/>
                <w:sz w:val="14"/>
                <w:szCs w:val="14"/>
              </w:rPr>
              <w:t>Значение целевых показателей на долгосрочный период представлены в приложении № 2 к паспорту муниципальной программы.</w:t>
            </w:r>
          </w:p>
        </w:tc>
      </w:tr>
    </w:tbl>
    <w:p w:rsidR="00F1176D" w:rsidRPr="00F1176D" w:rsidRDefault="00F1176D" w:rsidP="00F1176D">
      <w:pPr>
        <w:tabs>
          <w:tab w:val="left" w:pos="1418"/>
        </w:tabs>
        <w:spacing w:after="0" w:line="240" w:lineRule="auto"/>
        <w:ind w:left="1440"/>
        <w:jc w:val="both"/>
        <w:rPr>
          <w:rFonts w:ascii="Times New Roman" w:hAnsi="Times New Roman"/>
          <w:sz w:val="20"/>
          <w:szCs w:val="20"/>
          <w:lang w:eastAsia="ru-RU"/>
        </w:rPr>
      </w:pP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Вразделе 1«Паспорт муниципальной программы «Обеспечение доступным и комфортным жильем граждан Богучанского района» строку «Ресурсное обеспечение муниципальной программы» изложить в новой редакции:</w:t>
      </w:r>
    </w:p>
    <w:p w:rsidR="00F1176D" w:rsidRPr="00F1176D" w:rsidRDefault="00F1176D" w:rsidP="00F1176D">
      <w:pPr>
        <w:tabs>
          <w:tab w:val="left" w:pos="1276"/>
        </w:tabs>
        <w:spacing w:after="0" w:line="240" w:lineRule="auto"/>
        <w:ind w:left="709"/>
        <w:jc w:val="both"/>
        <w:rPr>
          <w:rFonts w:ascii="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017"/>
        <w:gridCol w:w="7487"/>
      </w:tblGrid>
      <w:tr w:rsidR="00F1176D" w:rsidRPr="00F1176D" w:rsidTr="00F1176D">
        <w:trPr>
          <w:trHeight w:val="20"/>
        </w:trPr>
        <w:tc>
          <w:tcPr>
            <w:tcW w:w="1061" w:type="pct"/>
            <w:tcBorders>
              <w:top w:val="single" w:sz="4" w:space="0" w:color="auto"/>
              <w:left w:val="single" w:sz="4" w:space="0" w:color="auto"/>
              <w:bottom w:val="single" w:sz="4" w:space="0" w:color="auto"/>
              <w:right w:val="single" w:sz="4" w:space="0" w:color="auto"/>
            </w:tcBorders>
            <w:vAlign w:val="center"/>
          </w:tcPr>
          <w:p w:rsidR="00F1176D" w:rsidRPr="00F1176D" w:rsidRDefault="00F1176D" w:rsidP="00F1176D">
            <w:pPr>
              <w:widowControl w:val="0"/>
              <w:autoSpaceDE w:val="0"/>
              <w:autoSpaceDN w:val="0"/>
              <w:adjustRightInd w:val="0"/>
              <w:spacing w:after="0"/>
              <w:ind w:left="-75" w:right="-75"/>
              <w:rPr>
                <w:rFonts w:ascii="Times New Roman" w:eastAsia="Times New Roman" w:hAnsi="Times New Roman"/>
                <w:sz w:val="14"/>
                <w:szCs w:val="14"/>
                <w:lang w:eastAsia="ru-RU"/>
              </w:rPr>
            </w:pPr>
            <w:r w:rsidRPr="00F1176D">
              <w:rPr>
                <w:rFonts w:ascii="Times New Roman" w:eastAsia="Times New Roman" w:hAnsi="Times New Roman"/>
                <w:sz w:val="14"/>
                <w:szCs w:val="14"/>
                <w:lang w:eastAsia="ru-RU"/>
              </w:rPr>
              <w:t>Ресурсное обеспечение муниципальной программы</w:t>
            </w:r>
          </w:p>
        </w:tc>
        <w:tc>
          <w:tcPr>
            <w:tcW w:w="3939" w:type="pct"/>
            <w:tcBorders>
              <w:top w:val="single" w:sz="4" w:space="0" w:color="auto"/>
              <w:left w:val="single" w:sz="4" w:space="0" w:color="auto"/>
              <w:bottom w:val="single" w:sz="4" w:space="0" w:color="auto"/>
              <w:right w:val="single" w:sz="4" w:space="0" w:color="auto"/>
            </w:tcBorders>
            <w:vAlign w:val="center"/>
          </w:tcPr>
          <w:p w:rsidR="00F1176D" w:rsidRPr="00F1176D" w:rsidRDefault="00F1176D" w:rsidP="00F1176D">
            <w:pPr>
              <w:widowControl w:val="0"/>
              <w:tabs>
                <w:tab w:val="left" w:pos="935"/>
              </w:tabs>
              <w:autoSpaceDE w:val="0"/>
              <w:autoSpaceDN w:val="0"/>
              <w:adjustRightInd w:val="0"/>
              <w:spacing w:after="0" w:line="240" w:lineRule="auto"/>
              <w:ind w:left="-75" w:right="-75"/>
              <w:rPr>
                <w:rFonts w:ascii="Times New Roman" w:hAnsi="Times New Roman"/>
                <w:bCs/>
                <w:sz w:val="14"/>
                <w:szCs w:val="14"/>
              </w:rPr>
            </w:pPr>
            <w:r w:rsidRPr="00F1176D">
              <w:rPr>
                <w:rFonts w:ascii="Times New Roman" w:hAnsi="Times New Roman"/>
                <w:bCs/>
                <w:sz w:val="14"/>
                <w:szCs w:val="14"/>
              </w:rPr>
              <w:t>Общий объём финансирования программы составляет – 116 557 390,57</w:t>
            </w:r>
            <w:r w:rsidRPr="00F1176D">
              <w:rPr>
                <w:rFonts w:ascii="Times New Roman" w:hAnsi="Times New Roman"/>
                <w:sz w:val="14"/>
                <w:szCs w:val="14"/>
              </w:rPr>
              <w:t>рублей</w:t>
            </w:r>
            <w:r w:rsidRPr="00F1176D">
              <w:rPr>
                <w:rFonts w:ascii="Times New Roman" w:hAnsi="Times New Roman"/>
                <w:bCs/>
                <w:sz w:val="14"/>
                <w:szCs w:val="14"/>
              </w:rPr>
              <w:t>, в том числе по годам:</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2014 год – 16 773 786,00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2015 год –   6 352 549,71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2016 год – 83 167 858,25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2017 год –   9 263 196,61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2018 год –   1 000 000,00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в том числе:</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средства Фонда содействия реформированию жилищно-коммунального хозяйства – 45 547 683,41 рубля, в том числе по годам:</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2014 год –                  0,00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2015 год –                  0,00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2016 год – 37 284 486,80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2017 год –   8 263 196,61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2018 год –                  0,00 рублей;</w:t>
            </w:r>
          </w:p>
          <w:p w:rsidR="00F1176D" w:rsidRPr="00F1176D" w:rsidRDefault="00F1176D" w:rsidP="00F1176D">
            <w:pPr>
              <w:widowControl w:val="0"/>
              <w:tabs>
                <w:tab w:val="left" w:pos="935"/>
              </w:tabs>
              <w:autoSpaceDE w:val="0"/>
              <w:autoSpaceDN w:val="0"/>
              <w:adjustRightInd w:val="0"/>
              <w:spacing w:after="0" w:line="240" w:lineRule="auto"/>
              <w:ind w:left="-75" w:right="-75"/>
              <w:rPr>
                <w:rFonts w:ascii="Times New Roman" w:hAnsi="Times New Roman"/>
                <w:bCs/>
                <w:sz w:val="14"/>
                <w:szCs w:val="14"/>
              </w:rPr>
            </w:pPr>
            <w:r w:rsidRPr="00F1176D">
              <w:rPr>
                <w:rFonts w:ascii="Times New Roman" w:hAnsi="Times New Roman"/>
                <w:bCs/>
                <w:sz w:val="14"/>
                <w:szCs w:val="14"/>
              </w:rPr>
              <w:t>средства краевого бюджета –48 134 113,49 рублей, в том числе по годам:</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2014 год –   3 484 400,00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2015 год –   1 776 680,00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2016 год – 42 873 033,49 рубля;</w:t>
            </w:r>
          </w:p>
          <w:p w:rsidR="00F1176D" w:rsidRPr="00F1176D" w:rsidRDefault="00F1176D" w:rsidP="00F1176D">
            <w:pPr>
              <w:tabs>
                <w:tab w:val="left" w:pos="2985"/>
              </w:tabs>
              <w:spacing w:after="0" w:line="240" w:lineRule="auto"/>
              <w:ind w:left="-75" w:right="-75"/>
              <w:rPr>
                <w:rFonts w:ascii="Times New Roman" w:hAnsi="Times New Roman"/>
                <w:sz w:val="14"/>
                <w:szCs w:val="14"/>
              </w:rPr>
            </w:pPr>
            <w:r w:rsidRPr="00F1176D">
              <w:rPr>
                <w:rFonts w:ascii="Times New Roman" w:hAnsi="Times New Roman"/>
                <w:sz w:val="14"/>
                <w:szCs w:val="14"/>
              </w:rPr>
              <w:t>2017 год –                 0,00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2018 год –     0,00 рублей;</w:t>
            </w:r>
          </w:p>
          <w:p w:rsidR="00F1176D" w:rsidRPr="00F1176D" w:rsidRDefault="00F1176D" w:rsidP="00F1176D">
            <w:pPr>
              <w:widowControl w:val="0"/>
              <w:tabs>
                <w:tab w:val="left" w:pos="935"/>
              </w:tabs>
              <w:autoSpaceDE w:val="0"/>
              <w:autoSpaceDN w:val="0"/>
              <w:adjustRightInd w:val="0"/>
              <w:spacing w:after="0" w:line="240" w:lineRule="auto"/>
              <w:ind w:left="-75" w:right="-75"/>
              <w:rPr>
                <w:rFonts w:ascii="Times New Roman" w:hAnsi="Times New Roman"/>
                <w:bCs/>
                <w:sz w:val="14"/>
                <w:szCs w:val="14"/>
              </w:rPr>
            </w:pPr>
            <w:r w:rsidRPr="00F1176D">
              <w:rPr>
                <w:rFonts w:ascii="Times New Roman" w:hAnsi="Times New Roman"/>
                <w:bCs/>
                <w:sz w:val="14"/>
                <w:szCs w:val="14"/>
              </w:rPr>
              <w:t>средства районного бюджета – 22 875 593,67</w:t>
            </w:r>
            <w:r w:rsidRPr="00F1176D">
              <w:rPr>
                <w:rFonts w:ascii="Times New Roman" w:hAnsi="Times New Roman"/>
                <w:sz w:val="14"/>
                <w:szCs w:val="14"/>
              </w:rPr>
              <w:t>рубля</w:t>
            </w:r>
            <w:r w:rsidRPr="00F1176D">
              <w:rPr>
                <w:rFonts w:ascii="Times New Roman" w:hAnsi="Times New Roman"/>
                <w:bCs/>
                <w:sz w:val="14"/>
                <w:szCs w:val="14"/>
              </w:rPr>
              <w:t>, в том числе по годам:</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2014 год – 13 289 386,00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2015 год –   4 575 869,71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2016 год –   3 010 337,96 рублей;</w:t>
            </w:r>
          </w:p>
          <w:p w:rsidR="00F1176D" w:rsidRPr="00F1176D" w:rsidRDefault="00F1176D" w:rsidP="00F1176D">
            <w:pPr>
              <w:spacing w:after="0" w:line="240" w:lineRule="auto"/>
              <w:ind w:left="-75" w:right="-75"/>
              <w:rPr>
                <w:rFonts w:ascii="Times New Roman" w:hAnsi="Times New Roman"/>
                <w:sz w:val="14"/>
                <w:szCs w:val="14"/>
              </w:rPr>
            </w:pPr>
            <w:r w:rsidRPr="00F1176D">
              <w:rPr>
                <w:rFonts w:ascii="Times New Roman" w:hAnsi="Times New Roman"/>
                <w:sz w:val="14"/>
                <w:szCs w:val="14"/>
              </w:rPr>
              <w:t>2017 год –   1 000 000,00 рублей;</w:t>
            </w:r>
          </w:p>
          <w:p w:rsidR="00F1176D" w:rsidRPr="00F1176D" w:rsidRDefault="00F1176D" w:rsidP="00F1176D">
            <w:pPr>
              <w:spacing w:after="0" w:line="240" w:lineRule="auto"/>
              <w:ind w:left="-75" w:right="-75"/>
              <w:rPr>
                <w:rFonts w:ascii="Times New Roman" w:hAnsi="Times New Roman"/>
                <w:sz w:val="14"/>
                <w:szCs w:val="14"/>
                <w:highlight w:val="yellow"/>
              </w:rPr>
            </w:pPr>
            <w:r w:rsidRPr="00F1176D">
              <w:rPr>
                <w:rFonts w:ascii="Times New Roman" w:hAnsi="Times New Roman"/>
                <w:sz w:val="14"/>
                <w:szCs w:val="14"/>
              </w:rPr>
              <w:t>2018 год –   1 000 000,00 рублей.</w:t>
            </w:r>
          </w:p>
        </w:tc>
      </w:tr>
    </w:tbl>
    <w:p w:rsidR="00F1176D" w:rsidRPr="00F1176D" w:rsidRDefault="00F1176D" w:rsidP="00F1176D">
      <w:pPr>
        <w:autoSpaceDE w:val="0"/>
        <w:autoSpaceDN w:val="0"/>
        <w:adjustRightInd w:val="0"/>
        <w:spacing w:after="0" w:line="240" w:lineRule="auto"/>
        <w:ind w:firstLine="709"/>
        <w:jc w:val="both"/>
        <w:rPr>
          <w:rFonts w:ascii="Times New Roman" w:hAnsi="Times New Roman"/>
          <w:bCs/>
          <w:sz w:val="20"/>
          <w:szCs w:val="20"/>
        </w:rPr>
      </w:pP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Абзац</w:t>
      </w:r>
      <w:r>
        <w:rPr>
          <w:rFonts w:ascii="Times New Roman" w:hAnsi="Times New Roman"/>
          <w:sz w:val="20"/>
          <w:szCs w:val="20"/>
          <w:lang w:eastAsia="ru-RU"/>
        </w:rPr>
        <w:t xml:space="preserve"> </w:t>
      </w:r>
      <w:r w:rsidRPr="00F1176D">
        <w:rPr>
          <w:rFonts w:ascii="Times New Roman" w:hAnsi="Times New Roman"/>
          <w:sz w:val="20"/>
          <w:szCs w:val="20"/>
          <w:lang w:eastAsia="ru-RU"/>
        </w:rPr>
        <w:t>25 раздела 3 «Приоритеты и цели социально-экономического развития в жилищной сфере, описание основных целей и задач программы, прогноз развития соответствующей сферы» изложить в новой редакции:</w:t>
      </w:r>
    </w:p>
    <w:p w:rsidR="00F1176D" w:rsidRPr="00F1176D" w:rsidRDefault="00F1176D" w:rsidP="00F1176D">
      <w:pPr>
        <w:tabs>
          <w:tab w:val="left" w:pos="1418"/>
        </w:tabs>
        <w:spacing w:after="0" w:line="240" w:lineRule="auto"/>
        <w:ind w:firstLine="709"/>
        <w:jc w:val="both"/>
        <w:rPr>
          <w:rFonts w:ascii="Times New Roman" w:eastAsia="Times New Roman" w:hAnsi="Times New Roman"/>
          <w:sz w:val="20"/>
          <w:szCs w:val="20"/>
          <w:lang w:eastAsia="ru-RU"/>
        </w:rPr>
      </w:pPr>
      <w:r w:rsidRPr="00F1176D">
        <w:rPr>
          <w:rFonts w:ascii="Times New Roman" w:hAnsi="Times New Roman"/>
          <w:bCs/>
          <w:sz w:val="20"/>
          <w:szCs w:val="20"/>
        </w:rPr>
        <w:t>«</w:t>
      </w:r>
      <w:r w:rsidRPr="00F1176D">
        <w:rPr>
          <w:rFonts w:ascii="Times New Roman" w:eastAsia="Times New Roman" w:hAnsi="Times New Roman"/>
          <w:sz w:val="20"/>
          <w:szCs w:val="20"/>
          <w:lang w:eastAsia="ru-RU"/>
        </w:rPr>
        <w:t>Объём восстановления специализированного жилищного фонда (служебные жилые помещения) к 2018 году составит 297,7 м</w:t>
      </w:r>
      <w:proofErr w:type="gramStart"/>
      <w:r w:rsidRPr="00F1176D">
        <w:rPr>
          <w:rFonts w:ascii="Times New Roman" w:eastAsia="Times New Roman" w:hAnsi="Times New Roman"/>
          <w:sz w:val="20"/>
          <w:szCs w:val="20"/>
          <w:vertAlign w:val="superscript"/>
          <w:lang w:eastAsia="ru-RU"/>
        </w:rPr>
        <w:t>2</w:t>
      </w:r>
      <w:proofErr w:type="gramEnd"/>
      <w:r w:rsidRPr="00F1176D">
        <w:rPr>
          <w:rFonts w:ascii="Times New Roman" w:eastAsia="Times New Roman" w:hAnsi="Times New Roman"/>
          <w:sz w:val="20"/>
          <w:szCs w:val="20"/>
          <w:vertAlign w:val="superscript"/>
          <w:lang w:eastAsia="ru-RU"/>
        </w:rPr>
        <w:t>.</w:t>
      </w:r>
      <w:r w:rsidRPr="00F1176D">
        <w:rPr>
          <w:rFonts w:ascii="Times New Roman" w:eastAsia="Times New Roman" w:hAnsi="Times New Roman"/>
          <w:sz w:val="20"/>
          <w:szCs w:val="20"/>
          <w:lang w:eastAsia="ru-RU"/>
        </w:rPr>
        <w:t>;»</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Абзац 26 раздела 3 «Приоритеты и цели социально-экономического развития в жилищной сфере, описание основных целей и задач программы, прогноз развития соответствующей сферы» изложить в новой редакции:</w:t>
      </w:r>
    </w:p>
    <w:p w:rsidR="00F1176D" w:rsidRPr="00F1176D" w:rsidRDefault="00F1176D" w:rsidP="00F1176D">
      <w:pPr>
        <w:tabs>
          <w:tab w:val="left" w:pos="1418"/>
        </w:tabs>
        <w:spacing w:after="0" w:line="240" w:lineRule="auto"/>
        <w:ind w:firstLine="709"/>
        <w:jc w:val="both"/>
        <w:rPr>
          <w:rFonts w:ascii="Times New Roman" w:hAnsi="Times New Roman"/>
          <w:sz w:val="20"/>
          <w:szCs w:val="20"/>
          <w:lang w:eastAsia="ru-RU"/>
        </w:rPr>
      </w:pPr>
      <w:r w:rsidRPr="00F1176D">
        <w:rPr>
          <w:rFonts w:ascii="Times New Roman" w:eastAsia="Times New Roman" w:hAnsi="Times New Roman"/>
          <w:sz w:val="20"/>
          <w:szCs w:val="20"/>
          <w:lang w:eastAsia="ru-RU"/>
        </w:rPr>
        <w:t>«Количество установленных счётчиков холодного и горячего водоснабжения в служебных жилых помещениях к 2018 году составит 24 штуки</w:t>
      </w:r>
      <w:proofErr w:type="gramStart"/>
      <w:r w:rsidRPr="00F1176D">
        <w:rPr>
          <w:rFonts w:ascii="Times New Roman" w:eastAsia="Times New Roman" w:hAnsi="Times New Roman"/>
          <w:sz w:val="20"/>
          <w:szCs w:val="20"/>
          <w:lang w:eastAsia="ru-RU"/>
        </w:rPr>
        <w:t>.»</w:t>
      </w:r>
      <w:proofErr w:type="gramEnd"/>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bCs/>
          <w:sz w:val="20"/>
          <w:szCs w:val="20"/>
          <w:lang w:eastAsia="ru-RU"/>
        </w:rPr>
        <w:t>Абзац 3 пункта3 раздела 6 «Перечень подпрограмм с указанием сроков их реализации и ожидаемых результатов» изложить в новой редакции:</w:t>
      </w:r>
    </w:p>
    <w:p w:rsidR="00F1176D" w:rsidRPr="00F1176D" w:rsidRDefault="00F1176D" w:rsidP="00F1176D">
      <w:pPr>
        <w:tabs>
          <w:tab w:val="left" w:pos="1418"/>
        </w:tabs>
        <w:spacing w:after="0" w:line="240" w:lineRule="auto"/>
        <w:ind w:firstLine="709"/>
        <w:jc w:val="both"/>
        <w:rPr>
          <w:rFonts w:ascii="Times New Roman" w:hAnsi="Times New Roman"/>
          <w:sz w:val="20"/>
          <w:szCs w:val="20"/>
          <w:lang w:eastAsia="ru-RU"/>
        </w:rPr>
      </w:pPr>
      <w:r w:rsidRPr="00F1176D">
        <w:rPr>
          <w:rFonts w:ascii="Times New Roman" w:hAnsi="Times New Roman"/>
          <w:bCs/>
          <w:sz w:val="20"/>
          <w:szCs w:val="20"/>
          <w:lang w:eastAsia="ru-RU"/>
        </w:rPr>
        <w:t>«</w:t>
      </w:r>
      <w:r w:rsidRPr="00F1176D">
        <w:rPr>
          <w:rFonts w:ascii="Times New Roman" w:eastAsia="Times New Roman" w:hAnsi="Times New Roman"/>
          <w:sz w:val="20"/>
          <w:szCs w:val="20"/>
          <w:lang w:eastAsia="ru-RU"/>
        </w:rPr>
        <w:t>Объём восстановления специализированного жилищного фонда (служебные жилые помещения) к 2018 году составит 297,7 м</w:t>
      </w:r>
      <w:proofErr w:type="gramStart"/>
      <w:r w:rsidRPr="00F1176D">
        <w:rPr>
          <w:rFonts w:ascii="Times New Roman" w:eastAsia="Times New Roman" w:hAnsi="Times New Roman"/>
          <w:sz w:val="20"/>
          <w:szCs w:val="20"/>
          <w:vertAlign w:val="superscript"/>
          <w:lang w:eastAsia="ru-RU"/>
        </w:rPr>
        <w:t>2</w:t>
      </w:r>
      <w:proofErr w:type="gramEnd"/>
      <w:r w:rsidRPr="00F1176D">
        <w:rPr>
          <w:rFonts w:ascii="Times New Roman" w:eastAsia="Times New Roman" w:hAnsi="Times New Roman"/>
          <w:sz w:val="20"/>
          <w:szCs w:val="20"/>
          <w:vertAlign w:val="superscript"/>
          <w:lang w:eastAsia="ru-RU"/>
        </w:rPr>
        <w:t>.</w:t>
      </w:r>
      <w:r w:rsidRPr="00F1176D">
        <w:rPr>
          <w:rFonts w:ascii="Times New Roman" w:eastAsia="Times New Roman" w:hAnsi="Times New Roman"/>
          <w:sz w:val="20"/>
          <w:szCs w:val="20"/>
          <w:lang w:eastAsia="ru-RU"/>
        </w:rPr>
        <w:t>.».</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bCs/>
          <w:sz w:val="20"/>
          <w:szCs w:val="20"/>
          <w:lang w:eastAsia="ru-RU"/>
        </w:rPr>
        <w:t>Абзац 4 пункта3 раздела 6 «Перечень подпрограмм с указанием сроков их реализации и ожидаемых результатов» изложить в новой редакции:</w:t>
      </w:r>
    </w:p>
    <w:p w:rsidR="00F1176D" w:rsidRPr="00F1176D" w:rsidRDefault="00F1176D" w:rsidP="00F1176D">
      <w:pPr>
        <w:tabs>
          <w:tab w:val="left" w:pos="1418"/>
        </w:tabs>
        <w:spacing w:after="0" w:line="240" w:lineRule="auto"/>
        <w:ind w:firstLine="709"/>
        <w:jc w:val="both"/>
        <w:rPr>
          <w:rFonts w:ascii="Times New Roman" w:hAnsi="Times New Roman"/>
          <w:bCs/>
          <w:sz w:val="20"/>
          <w:szCs w:val="20"/>
          <w:lang w:eastAsia="ru-RU"/>
        </w:rPr>
      </w:pPr>
      <w:r w:rsidRPr="00F1176D">
        <w:rPr>
          <w:rFonts w:ascii="Times New Roman" w:hAnsi="Times New Roman"/>
          <w:bCs/>
          <w:sz w:val="20"/>
          <w:szCs w:val="20"/>
          <w:lang w:eastAsia="ru-RU"/>
        </w:rPr>
        <w:t>«</w:t>
      </w:r>
      <w:r w:rsidRPr="00F1176D">
        <w:rPr>
          <w:rFonts w:ascii="Times New Roman" w:eastAsia="Times New Roman" w:hAnsi="Times New Roman"/>
          <w:sz w:val="20"/>
          <w:szCs w:val="20"/>
          <w:lang w:eastAsia="ru-RU"/>
        </w:rPr>
        <w:t>Количество установленных счётчиков холодного и горячего водоснабжения в служебных жилых помещениях к 2018 году составит 24 штуки</w:t>
      </w:r>
      <w:proofErr w:type="gramStart"/>
      <w:r w:rsidRPr="00F1176D">
        <w:rPr>
          <w:rFonts w:ascii="Times New Roman" w:eastAsia="Times New Roman" w:hAnsi="Times New Roman"/>
          <w:sz w:val="20"/>
          <w:szCs w:val="20"/>
          <w:lang w:eastAsia="ru-RU"/>
        </w:rPr>
        <w:t>.»</w:t>
      </w:r>
      <w:r w:rsidRPr="00F1176D">
        <w:rPr>
          <w:rFonts w:ascii="Times New Roman" w:hAnsi="Times New Roman"/>
          <w:bCs/>
          <w:sz w:val="20"/>
          <w:szCs w:val="20"/>
          <w:lang w:eastAsia="ru-RU"/>
        </w:rPr>
        <w:t>.</w:t>
      </w:r>
      <w:proofErr w:type="gramEnd"/>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bCs/>
          <w:sz w:val="20"/>
          <w:szCs w:val="20"/>
          <w:lang w:eastAsia="ru-RU"/>
        </w:rPr>
      </w:pPr>
      <w:r w:rsidRPr="00F1176D">
        <w:rPr>
          <w:rFonts w:ascii="Times New Roman" w:hAnsi="Times New Roman"/>
          <w:sz w:val="20"/>
          <w:szCs w:val="20"/>
          <w:lang w:eastAsia="ru-RU"/>
        </w:rPr>
        <w:t>Приложение № 1 к паспорту муниципальной программы Богучанского района «Обеспечение доступным и комфортным жильем граждан Богучанского района» изложить в новой редакции согласно приложению № 1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Приложение № 2к муниципальной программе Богучанского района «Обеспечение доступным и комфортным жильем граждан Богучанского района» изложить в новой редакции согласно приложению № 2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Приложение № 3 к муниципальной программе Богучанского района «Обеспечение доступным и комфортным жильем граждан Богучанского района» изложить в новой редакции согласно приложению № 3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Приложение №5к муниципальной программе Богучанского района «Обеспечение доступным и комфортным жильем граждан Богучанского района» изложить в новой редакции согласно приложению № 4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Приложение № 2 к подпрограмме Богучанского района «Переселение граждан из аварийного жилищного фонда в Богучанском районе</w:t>
      </w:r>
      <w:proofErr w:type="gramStart"/>
      <w:r w:rsidRPr="00F1176D">
        <w:rPr>
          <w:rFonts w:ascii="Times New Roman" w:hAnsi="Times New Roman"/>
          <w:sz w:val="20"/>
          <w:szCs w:val="20"/>
          <w:lang w:eastAsia="ru-RU"/>
        </w:rPr>
        <w:t>»н</w:t>
      </w:r>
      <w:proofErr w:type="gramEnd"/>
      <w:r w:rsidRPr="00F1176D">
        <w:rPr>
          <w:rFonts w:ascii="Times New Roman" w:hAnsi="Times New Roman"/>
          <w:sz w:val="20"/>
          <w:szCs w:val="20"/>
          <w:lang w:eastAsia="ru-RU"/>
        </w:rPr>
        <w:t>а 2014-2018 годыизложить в новой редакции согласно приложению № 5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Приложение № 7 к муниципальной программе Богучанского района «Обеспечение доступным и комфортным жильем граждан Богучанского района» изложить в новой редакции согласно приложению № 6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t>Приложение № 1к подпрограмме Богучанского района «Обеспечение жильем работников отраслей бюджетной сферы на территории Богучанского района</w:t>
      </w:r>
      <w:proofErr w:type="gramStart"/>
      <w:r w:rsidRPr="00F1176D">
        <w:rPr>
          <w:rFonts w:ascii="Times New Roman" w:hAnsi="Times New Roman"/>
          <w:sz w:val="20"/>
          <w:szCs w:val="20"/>
          <w:lang w:eastAsia="ru-RU"/>
        </w:rPr>
        <w:t>»н</w:t>
      </w:r>
      <w:proofErr w:type="gramEnd"/>
      <w:r w:rsidRPr="00F1176D">
        <w:rPr>
          <w:rFonts w:ascii="Times New Roman" w:hAnsi="Times New Roman"/>
          <w:sz w:val="20"/>
          <w:szCs w:val="20"/>
          <w:lang w:eastAsia="ru-RU"/>
        </w:rPr>
        <w:t>а 2014-2018 годыизложить в новой редакции согласно приложению № 7 к настоящему постановлению.</w:t>
      </w:r>
    </w:p>
    <w:p w:rsidR="00F1176D" w:rsidRPr="00F1176D" w:rsidRDefault="00F1176D" w:rsidP="00815020">
      <w:pPr>
        <w:numPr>
          <w:ilvl w:val="1"/>
          <w:numId w:val="26"/>
        </w:numPr>
        <w:tabs>
          <w:tab w:val="left" w:pos="1418"/>
        </w:tabs>
        <w:spacing w:after="0" w:line="240" w:lineRule="auto"/>
        <w:ind w:left="0" w:firstLine="709"/>
        <w:jc w:val="both"/>
        <w:rPr>
          <w:rFonts w:ascii="Times New Roman" w:hAnsi="Times New Roman"/>
          <w:sz w:val="20"/>
          <w:szCs w:val="20"/>
          <w:lang w:eastAsia="ru-RU"/>
        </w:rPr>
      </w:pPr>
      <w:r w:rsidRPr="00F1176D">
        <w:rPr>
          <w:rFonts w:ascii="Times New Roman" w:hAnsi="Times New Roman"/>
          <w:sz w:val="20"/>
          <w:szCs w:val="20"/>
          <w:lang w:eastAsia="ru-RU"/>
        </w:rPr>
        <w:lastRenderedPageBreak/>
        <w:t>Приложение № 2 к подпрограмме Богучанского района «Обеспечение жильем работников отраслей бюджетной сферы на территории Богучанского района</w:t>
      </w:r>
      <w:proofErr w:type="gramStart"/>
      <w:r w:rsidRPr="00F1176D">
        <w:rPr>
          <w:rFonts w:ascii="Times New Roman" w:hAnsi="Times New Roman"/>
          <w:sz w:val="20"/>
          <w:szCs w:val="20"/>
          <w:lang w:eastAsia="ru-RU"/>
        </w:rPr>
        <w:t>»н</w:t>
      </w:r>
      <w:proofErr w:type="gramEnd"/>
      <w:r w:rsidRPr="00F1176D">
        <w:rPr>
          <w:rFonts w:ascii="Times New Roman" w:hAnsi="Times New Roman"/>
          <w:sz w:val="20"/>
          <w:szCs w:val="20"/>
          <w:lang w:eastAsia="ru-RU"/>
        </w:rPr>
        <w:t>а 2014-2018 годыизложить в новой редакции согласно приложению № 8 к настоящему постановлению.</w:t>
      </w:r>
    </w:p>
    <w:p w:rsidR="00F1176D" w:rsidRPr="00F1176D" w:rsidRDefault="00F1176D" w:rsidP="00815020">
      <w:pPr>
        <w:numPr>
          <w:ilvl w:val="0"/>
          <w:numId w:val="26"/>
        </w:numPr>
        <w:tabs>
          <w:tab w:val="left" w:pos="1418"/>
        </w:tabs>
        <w:spacing w:after="0" w:line="240" w:lineRule="auto"/>
        <w:ind w:left="0" w:firstLine="709"/>
        <w:contextualSpacing/>
        <w:jc w:val="both"/>
        <w:rPr>
          <w:rFonts w:ascii="Times New Roman" w:hAnsi="Times New Roman"/>
          <w:color w:val="000000"/>
          <w:sz w:val="20"/>
          <w:szCs w:val="20"/>
        </w:rPr>
      </w:pPr>
      <w:proofErr w:type="gramStart"/>
      <w:r w:rsidRPr="00F1176D">
        <w:rPr>
          <w:rFonts w:ascii="Times New Roman" w:hAnsi="Times New Roman"/>
          <w:color w:val="000000"/>
          <w:sz w:val="20"/>
          <w:szCs w:val="20"/>
        </w:rPr>
        <w:t>Контроль за</w:t>
      </w:r>
      <w:proofErr w:type="gramEnd"/>
      <w:r w:rsidRPr="00F1176D">
        <w:rPr>
          <w:rFonts w:ascii="Times New Roman" w:hAnsi="Times New Roman"/>
          <w:color w:val="000000"/>
          <w:sz w:val="20"/>
          <w:szCs w:val="20"/>
        </w:rPr>
        <w:t xml:space="preserve"> исполнением настоящего постановления возложить на первого заместителя Главы Богучанского района В.Ю. Карнаухова.</w:t>
      </w:r>
    </w:p>
    <w:p w:rsidR="00F1176D" w:rsidRPr="00F1176D" w:rsidRDefault="00F1176D" w:rsidP="00815020">
      <w:pPr>
        <w:numPr>
          <w:ilvl w:val="0"/>
          <w:numId w:val="26"/>
        </w:numPr>
        <w:tabs>
          <w:tab w:val="left" w:pos="1418"/>
        </w:tabs>
        <w:spacing w:after="0" w:line="240" w:lineRule="auto"/>
        <w:ind w:left="0" w:firstLine="709"/>
        <w:contextualSpacing/>
        <w:jc w:val="both"/>
        <w:rPr>
          <w:rFonts w:ascii="Times New Roman" w:hAnsi="Times New Roman"/>
          <w:color w:val="000000"/>
          <w:sz w:val="20"/>
          <w:szCs w:val="20"/>
        </w:rPr>
      </w:pPr>
      <w:r w:rsidRPr="00F1176D">
        <w:rPr>
          <w:rFonts w:ascii="Times New Roman" w:hAnsi="Times New Roman"/>
          <w:sz w:val="20"/>
          <w:szCs w:val="20"/>
        </w:rPr>
        <w:t>Постановление вступает в силу со дня, следующего за днём опубликования в Официальном вестнике Богучанского района.</w:t>
      </w:r>
    </w:p>
    <w:p w:rsidR="00F1176D" w:rsidRPr="00F1176D" w:rsidRDefault="00F1176D" w:rsidP="00F1176D">
      <w:pPr>
        <w:autoSpaceDE w:val="0"/>
        <w:spacing w:after="0" w:line="240" w:lineRule="auto"/>
        <w:jc w:val="both"/>
        <w:rPr>
          <w:rFonts w:ascii="Times New Roman" w:hAnsi="Times New Roman"/>
          <w:sz w:val="20"/>
          <w:szCs w:val="20"/>
        </w:rPr>
      </w:pPr>
    </w:p>
    <w:p w:rsidR="00F1176D" w:rsidRPr="00F1176D" w:rsidRDefault="00F1176D" w:rsidP="00F1176D">
      <w:pPr>
        <w:autoSpaceDE w:val="0"/>
        <w:spacing w:after="0" w:line="240" w:lineRule="auto"/>
        <w:jc w:val="both"/>
        <w:rPr>
          <w:rFonts w:ascii="Times New Roman" w:hAnsi="Times New Roman"/>
          <w:sz w:val="20"/>
          <w:szCs w:val="20"/>
        </w:rPr>
      </w:pPr>
      <w:r w:rsidRPr="00F1176D">
        <w:rPr>
          <w:rFonts w:ascii="Times New Roman" w:hAnsi="Times New Roman"/>
          <w:sz w:val="20"/>
          <w:szCs w:val="20"/>
        </w:rPr>
        <w:t>И.о. Главы Богучанского района                           В.Ю. Карнаухов</w:t>
      </w:r>
    </w:p>
    <w:p w:rsidR="00F1176D" w:rsidRDefault="00F1176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424"/>
        <w:gridCol w:w="2616"/>
        <w:gridCol w:w="555"/>
        <w:gridCol w:w="584"/>
        <w:gridCol w:w="961"/>
        <w:gridCol w:w="635"/>
        <w:gridCol w:w="632"/>
        <w:gridCol w:w="632"/>
        <w:gridCol w:w="632"/>
        <w:gridCol w:w="632"/>
        <w:gridCol w:w="632"/>
        <w:gridCol w:w="635"/>
      </w:tblGrid>
      <w:tr w:rsidR="00B87478" w:rsidRPr="00B87478" w:rsidTr="00B87478">
        <w:trPr>
          <w:trHeight w:val="20"/>
        </w:trPr>
        <w:tc>
          <w:tcPr>
            <w:tcW w:w="222" w:type="pct"/>
            <w:shd w:val="clear" w:color="auto" w:fill="auto"/>
            <w:noWrap/>
            <w:vAlign w:val="bottom"/>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c>
          <w:tcPr>
            <w:tcW w:w="1367" w:type="pct"/>
            <w:shd w:val="clear" w:color="auto" w:fill="auto"/>
            <w:noWrap/>
            <w:vAlign w:val="bottom"/>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c>
          <w:tcPr>
            <w:tcW w:w="290" w:type="pct"/>
            <w:shd w:val="clear" w:color="auto" w:fill="auto"/>
            <w:noWrap/>
            <w:vAlign w:val="bottom"/>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c>
          <w:tcPr>
            <w:tcW w:w="305" w:type="pct"/>
            <w:shd w:val="clear" w:color="auto" w:fill="auto"/>
            <w:noWrap/>
            <w:vAlign w:val="bottom"/>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c>
          <w:tcPr>
            <w:tcW w:w="502" w:type="pct"/>
            <w:shd w:val="clear" w:color="auto" w:fill="auto"/>
            <w:noWrap/>
            <w:vAlign w:val="bottom"/>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c>
          <w:tcPr>
            <w:tcW w:w="332" w:type="pct"/>
            <w:shd w:val="clear" w:color="auto" w:fill="auto"/>
            <w:noWrap/>
            <w:vAlign w:val="bottom"/>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c>
          <w:tcPr>
            <w:tcW w:w="1982" w:type="pct"/>
            <w:gridSpan w:val="6"/>
            <w:vMerge w:val="restart"/>
            <w:shd w:val="clear" w:color="auto" w:fill="auto"/>
            <w:vAlign w:val="center"/>
            <w:hideMark/>
          </w:tcPr>
          <w:p w:rsidR="00B87478" w:rsidRPr="000D34A7" w:rsidRDefault="00B87478" w:rsidP="00B87478">
            <w:pPr>
              <w:spacing w:after="0" w:line="240" w:lineRule="auto"/>
              <w:jc w:val="right"/>
              <w:rPr>
                <w:rFonts w:ascii="Times New Roman" w:hAnsi="Times New Roman" w:cs="Calibri"/>
                <w:sz w:val="18"/>
                <w:szCs w:val="18"/>
              </w:rPr>
            </w:pPr>
            <w:r w:rsidRPr="00B87478">
              <w:rPr>
                <w:rFonts w:ascii="Times New Roman" w:eastAsia="Times New Roman" w:hAnsi="Times New Roman"/>
                <w:sz w:val="18"/>
                <w:szCs w:val="18"/>
                <w:lang w:eastAsia="ru-RU"/>
              </w:rPr>
              <w:t xml:space="preserve">Приложение № 1 </w:t>
            </w:r>
            <w:r w:rsidRPr="00B87478">
              <w:rPr>
                <w:rFonts w:ascii="Times New Roman" w:eastAsia="Times New Roman" w:hAnsi="Times New Roman"/>
                <w:sz w:val="18"/>
                <w:szCs w:val="18"/>
                <w:lang w:eastAsia="ru-RU"/>
              </w:rPr>
              <w:br/>
              <w:t>к постановлению администрации Богнучанского района</w:t>
            </w:r>
            <w:r w:rsidRPr="000D34A7">
              <w:rPr>
                <w:rFonts w:ascii="Times New Roman" w:hAnsi="Times New Roman" w:cs="Calibri"/>
                <w:sz w:val="18"/>
                <w:szCs w:val="18"/>
              </w:rPr>
              <w:t xml:space="preserve">                                                           </w:t>
            </w:r>
            <w:r>
              <w:rPr>
                <w:rFonts w:ascii="Times New Roman" w:hAnsi="Times New Roman" w:cs="Calibri"/>
                <w:sz w:val="18"/>
                <w:szCs w:val="18"/>
              </w:rPr>
              <w:t xml:space="preserve">                         от 08.07.2016г. №510</w:t>
            </w:r>
            <w:r w:rsidRPr="000D34A7">
              <w:rPr>
                <w:rFonts w:ascii="Times New Roman" w:hAnsi="Times New Roman" w:cs="Calibri"/>
                <w:sz w:val="18"/>
                <w:szCs w:val="18"/>
              </w:rPr>
              <w:t>-п</w:t>
            </w:r>
          </w:p>
          <w:p w:rsidR="00B87478" w:rsidRPr="00B87478" w:rsidRDefault="00B87478" w:rsidP="00B87478">
            <w:pPr>
              <w:spacing w:after="0" w:line="240" w:lineRule="auto"/>
              <w:rPr>
                <w:rFonts w:ascii="Times New Roman" w:eastAsia="Times New Roman" w:hAnsi="Times New Roman"/>
                <w:sz w:val="18"/>
                <w:szCs w:val="18"/>
                <w:lang w:eastAsia="ru-RU"/>
              </w:rPr>
            </w:pPr>
          </w:p>
          <w:p w:rsidR="00B87478" w:rsidRPr="00B87478" w:rsidRDefault="00B87478" w:rsidP="00B87478">
            <w:pPr>
              <w:spacing w:line="240" w:lineRule="auto"/>
              <w:jc w:val="right"/>
              <w:rPr>
                <w:rFonts w:ascii="Times New Roman" w:eastAsia="Times New Roman" w:hAnsi="Times New Roman"/>
                <w:sz w:val="18"/>
                <w:szCs w:val="18"/>
                <w:lang w:eastAsia="ru-RU"/>
              </w:rPr>
            </w:pPr>
            <w:r w:rsidRPr="00B87478">
              <w:rPr>
                <w:rFonts w:ascii="Times New Roman" w:eastAsia="Times New Roman" w:hAnsi="Times New Roman"/>
                <w:sz w:val="18"/>
                <w:szCs w:val="18"/>
                <w:lang w:eastAsia="ru-RU"/>
              </w:rPr>
              <w:t xml:space="preserve">Приложение № 1 </w:t>
            </w:r>
            <w:r w:rsidRPr="00B87478">
              <w:rPr>
                <w:rFonts w:ascii="Times New Roman" w:eastAsia="Times New Roman" w:hAnsi="Times New Roman"/>
                <w:sz w:val="18"/>
                <w:szCs w:val="18"/>
                <w:lang w:eastAsia="ru-RU"/>
              </w:rPr>
              <w:br/>
              <w:t>к паспорту муниципальной программы Богучанского района "Обеспечение доступным и комфортным жильем граждан  Богучанского района"</w:t>
            </w:r>
          </w:p>
        </w:tc>
      </w:tr>
      <w:tr w:rsidR="00B87478" w:rsidRPr="00B87478" w:rsidTr="00B87478">
        <w:trPr>
          <w:trHeight w:val="20"/>
        </w:trPr>
        <w:tc>
          <w:tcPr>
            <w:tcW w:w="222" w:type="pct"/>
            <w:shd w:val="clear" w:color="auto" w:fill="auto"/>
            <w:noWrap/>
            <w:vAlign w:val="bottom"/>
            <w:hideMark/>
          </w:tcPr>
          <w:p w:rsidR="00B87478" w:rsidRPr="00B87478" w:rsidRDefault="00B87478" w:rsidP="00B87478">
            <w:pPr>
              <w:spacing w:after="0" w:line="240" w:lineRule="auto"/>
              <w:rPr>
                <w:rFonts w:ascii="Times New Roman" w:eastAsia="Times New Roman" w:hAnsi="Times New Roman"/>
                <w:sz w:val="18"/>
                <w:szCs w:val="18"/>
                <w:lang w:eastAsia="ru-RU"/>
              </w:rPr>
            </w:pPr>
          </w:p>
        </w:tc>
        <w:tc>
          <w:tcPr>
            <w:tcW w:w="2796" w:type="pct"/>
            <w:gridSpan w:val="5"/>
            <w:shd w:val="clear" w:color="auto" w:fill="auto"/>
            <w:hideMark/>
          </w:tcPr>
          <w:p w:rsidR="00B87478" w:rsidRPr="00B87478" w:rsidRDefault="00B87478" w:rsidP="00B87478">
            <w:pPr>
              <w:spacing w:after="0" w:line="240" w:lineRule="auto"/>
              <w:rPr>
                <w:rFonts w:ascii="Times New Roman" w:eastAsia="Times New Roman" w:hAnsi="Times New Roman"/>
                <w:sz w:val="18"/>
                <w:szCs w:val="18"/>
                <w:lang w:eastAsia="ru-RU"/>
              </w:rPr>
            </w:pPr>
          </w:p>
        </w:tc>
        <w:tc>
          <w:tcPr>
            <w:tcW w:w="1982" w:type="pct"/>
            <w:gridSpan w:val="6"/>
            <w:vMerge/>
            <w:shd w:val="clear" w:color="auto" w:fill="auto"/>
            <w:vAlign w:val="center"/>
            <w:hideMark/>
          </w:tcPr>
          <w:p w:rsidR="00B87478" w:rsidRPr="00B87478" w:rsidRDefault="00B87478" w:rsidP="00B87478">
            <w:pPr>
              <w:spacing w:after="0" w:line="240" w:lineRule="auto"/>
              <w:rPr>
                <w:rFonts w:ascii="Arial CYR" w:eastAsia="Times New Roman" w:hAnsi="Arial CYR" w:cs="Arial CYR"/>
                <w:sz w:val="18"/>
                <w:szCs w:val="18"/>
                <w:lang w:eastAsia="ru-RU"/>
              </w:rPr>
            </w:pPr>
          </w:p>
        </w:tc>
      </w:tr>
      <w:tr w:rsidR="00B146DB" w:rsidRPr="00B87478" w:rsidTr="00B87478">
        <w:trPr>
          <w:trHeight w:val="20"/>
        </w:trPr>
        <w:tc>
          <w:tcPr>
            <w:tcW w:w="222"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1367"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290"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05"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502"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2"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0"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0"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0"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0"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0" w:type="pct"/>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p>
        </w:tc>
        <w:tc>
          <w:tcPr>
            <w:tcW w:w="331" w:type="pct"/>
            <w:shd w:val="clear" w:color="auto" w:fill="auto"/>
            <w:hideMark/>
          </w:tcPr>
          <w:p w:rsidR="00B146DB" w:rsidRPr="00B87478" w:rsidRDefault="00B146DB" w:rsidP="00B87478">
            <w:pPr>
              <w:spacing w:after="0" w:line="240" w:lineRule="auto"/>
              <w:jc w:val="center"/>
              <w:rPr>
                <w:rFonts w:ascii="Arial CYR" w:eastAsia="Times New Roman" w:hAnsi="Arial CYR" w:cs="Arial CYR"/>
                <w:sz w:val="18"/>
                <w:szCs w:val="18"/>
                <w:lang w:eastAsia="ru-RU"/>
              </w:rPr>
            </w:pPr>
          </w:p>
        </w:tc>
      </w:tr>
      <w:tr w:rsidR="00B146DB" w:rsidRPr="00B87478" w:rsidTr="00B87478">
        <w:trPr>
          <w:trHeight w:val="20"/>
        </w:trPr>
        <w:tc>
          <w:tcPr>
            <w:tcW w:w="5000" w:type="pct"/>
            <w:gridSpan w:val="12"/>
            <w:shd w:val="clear" w:color="auto" w:fill="auto"/>
            <w:hideMark/>
          </w:tcPr>
          <w:p w:rsidR="00B146DB" w:rsidRPr="00B87478" w:rsidRDefault="00B146DB" w:rsidP="00B87478">
            <w:pPr>
              <w:spacing w:after="0" w:line="240" w:lineRule="auto"/>
              <w:jc w:val="center"/>
              <w:rPr>
                <w:rFonts w:ascii="Times New Roman" w:eastAsia="Times New Roman" w:hAnsi="Times New Roman"/>
                <w:sz w:val="18"/>
                <w:szCs w:val="18"/>
                <w:lang w:eastAsia="ru-RU"/>
              </w:rPr>
            </w:pPr>
            <w:r w:rsidRPr="00B87478">
              <w:rPr>
                <w:rFonts w:ascii="Times New Roman" w:eastAsia="Times New Roman" w:hAnsi="Times New Roman"/>
                <w:sz w:val="20"/>
                <w:szCs w:val="18"/>
                <w:lang w:eastAsia="ru-RU"/>
              </w:rPr>
              <w:t>Перечень целевых показателей и показателей результативности программы с расшифровкой плановых значений по годам ее реализации</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2381"/>
        <w:gridCol w:w="844"/>
        <w:gridCol w:w="867"/>
        <w:gridCol w:w="1160"/>
        <w:gridCol w:w="531"/>
        <w:gridCol w:w="531"/>
        <w:gridCol w:w="531"/>
        <w:gridCol w:w="601"/>
        <w:gridCol w:w="531"/>
        <w:gridCol w:w="531"/>
        <w:gridCol w:w="531"/>
      </w:tblGrid>
      <w:tr w:rsidR="00A970C2" w:rsidRPr="00A970C2" w:rsidTr="00A970C2">
        <w:trPr>
          <w:trHeight w:val="2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  </w:t>
            </w:r>
            <w:r w:rsidRPr="00A970C2">
              <w:rPr>
                <w:rFonts w:ascii="Times New Roman" w:eastAsia="Times New Roman" w:hAnsi="Times New Roman"/>
                <w:sz w:val="14"/>
                <w:szCs w:val="14"/>
                <w:lang w:eastAsia="ru-RU"/>
              </w:rPr>
              <w:br/>
            </w:r>
            <w:proofErr w:type="gramStart"/>
            <w:r w:rsidRPr="00A970C2">
              <w:rPr>
                <w:rFonts w:ascii="Times New Roman" w:eastAsia="Times New Roman" w:hAnsi="Times New Roman"/>
                <w:sz w:val="14"/>
                <w:szCs w:val="14"/>
                <w:lang w:eastAsia="ru-RU"/>
              </w:rPr>
              <w:t>п</w:t>
            </w:r>
            <w:proofErr w:type="gramEnd"/>
            <w:r w:rsidRPr="00A970C2">
              <w:rPr>
                <w:rFonts w:ascii="Times New Roman" w:eastAsia="Times New Roman" w:hAnsi="Times New Roman"/>
                <w:sz w:val="14"/>
                <w:szCs w:val="14"/>
                <w:lang w:eastAsia="ru-RU"/>
              </w:rPr>
              <w:t>/п</w:t>
            </w:r>
          </w:p>
        </w:tc>
        <w:tc>
          <w:tcPr>
            <w:tcW w:w="1369"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Цели, задачи, показатели</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Единица измерения</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Вес показателя</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Источник   информации</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2012 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2013 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2014 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2015 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2016 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2017 год</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2018 год</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w:t>
            </w:r>
          </w:p>
        </w:tc>
        <w:tc>
          <w:tcPr>
            <w:tcW w:w="4778" w:type="pct"/>
            <w:gridSpan w:val="11"/>
            <w:tcBorders>
              <w:top w:val="nil"/>
              <w:left w:val="nil"/>
              <w:bottom w:val="single" w:sz="4" w:space="0" w:color="auto"/>
              <w:right w:val="nil"/>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Цель: Повышение доступности жилья и улучшение жилищных условий граждан, проживающих на территории Богучанского района</w:t>
            </w:r>
          </w:p>
        </w:tc>
      </w:tr>
      <w:tr w:rsidR="00A970C2" w:rsidRPr="00A970C2" w:rsidTr="00A970C2">
        <w:trPr>
          <w:trHeight w:val="20"/>
        </w:trPr>
        <w:tc>
          <w:tcPr>
            <w:tcW w:w="222" w:type="pct"/>
            <w:tcBorders>
              <w:top w:val="nil"/>
              <w:left w:val="single" w:sz="4" w:space="0" w:color="auto"/>
              <w:bottom w:val="single" w:sz="4" w:space="0" w:color="auto"/>
              <w:right w:val="nil"/>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single" w:sz="4" w:space="0" w:color="auto"/>
              <w:bottom w:val="single" w:sz="4" w:space="0" w:color="auto"/>
              <w:right w:val="single" w:sz="4" w:space="0" w:color="auto"/>
            </w:tcBorders>
            <w:shd w:val="clear" w:color="000000" w:fill="FFFFFF"/>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Целевой показатель: удельный вес введенной площади жилых домов по отношению к общей площади жилищного фонда</w:t>
            </w:r>
          </w:p>
        </w:tc>
        <w:tc>
          <w:tcPr>
            <w:tcW w:w="291"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w:t>
            </w:r>
          </w:p>
        </w:tc>
        <w:tc>
          <w:tcPr>
            <w:tcW w:w="305"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502"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Красноярскстат</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0,83</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1,16</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1,24</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1,34</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1,43</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1,45</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1,45</w:t>
            </w:r>
          </w:p>
        </w:tc>
      </w:tr>
      <w:tr w:rsidR="00A970C2" w:rsidRPr="00A970C2" w:rsidTr="00A970C2">
        <w:trPr>
          <w:trHeight w:val="20"/>
        </w:trPr>
        <w:tc>
          <w:tcPr>
            <w:tcW w:w="222" w:type="pct"/>
            <w:tcBorders>
              <w:top w:val="nil"/>
              <w:left w:val="single" w:sz="4" w:space="0" w:color="auto"/>
              <w:bottom w:val="single" w:sz="4" w:space="0" w:color="auto"/>
              <w:right w:val="nil"/>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1.1. </w:t>
            </w:r>
          </w:p>
        </w:tc>
        <w:tc>
          <w:tcPr>
            <w:tcW w:w="477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Задача 1. Расселение граждан из  аварийного жилого фонда  муниципальных образований Богучанского района.</w:t>
            </w:r>
          </w:p>
        </w:tc>
      </w:tr>
      <w:tr w:rsidR="00A970C2" w:rsidRPr="00A970C2" w:rsidTr="00A970C2">
        <w:trPr>
          <w:trHeight w:val="20"/>
        </w:trPr>
        <w:tc>
          <w:tcPr>
            <w:tcW w:w="222" w:type="pct"/>
            <w:tcBorders>
              <w:top w:val="nil"/>
              <w:left w:val="single" w:sz="4" w:space="0" w:color="auto"/>
              <w:bottom w:val="single" w:sz="4" w:space="0" w:color="auto"/>
              <w:right w:val="nil"/>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1.1.1. </w:t>
            </w:r>
          </w:p>
        </w:tc>
        <w:tc>
          <w:tcPr>
            <w:tcW w:w="4778"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 «Переселение граждан из аварийного жилищного фонда в Богучанском районе» на 2014-2018 годы</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Доля ветхого и аварийного жилищного фонда в общем объеме жилищного фонда</w:t>
            </w:r>
          </w:p>
        </w:tc>
        <w:tc>
          <w:tcPr>
            <w:tcW w:w="291"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Arial CYR" w:eastAsia="Times New Roman" w:hAnsi="Arial CYR" w:cs="Arial CYR"/>
                <w:sz w:val="14"/>
                <w:szCs w:val="14"/>
                <w:lang w:eastAsia="ru-RU"/>
              </w:rPr>
            </w:pPr>
            <w:r w:rsidRPr="00A970C2">
              <w:rPr>
                <w:rFonts w:ascii="Arial CYR" w:eastAsia="Times New Roman" w:hAnsi="Arial CYR" w:cs="Arial CYR"/>
                <w:sz w:val="14"/>
                <w:szCs w:val="14"/>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0,20</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Красноярскстат</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5,46</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5,40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5,20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5,10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5,00</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Доля аварийного жилищного фонда в общем объеме жилищного фонда</w:t>
            </w:r>
          </w:p>
        </w:tc>
        <w:tc>
          <w:tcPr>
            <w:tcW w:w="291"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Arial CYR" w:eastAsia="Times New Roman" w:hAnsi="Arial CYR" w:cs="Arial CYR"/>
                <w:sz w:val="14"/>
                <w:szCs w:val="14"/>
                <w:lang w:eastAsia="ru-RU"/>
              </w:rPr>
            </w:pPr>
            <w:r w:rsidRPr="00A970C2">
              <w:rPr>
                <w:rFonts w:ascii="Arial CYR" w:eastAsia="Times New Roman" w:hAnsi="Arial CYR" w:cs="Arial CYR"/>
                <w:sz w:val="14"/>
                <w:szCs w:val="14"/>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0,20</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Красноярскстат</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0,32</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0,30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0,20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0,15</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0,10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0,10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0,10</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 1.2.</w:t>
            </w:r>
          </w:p>
        </w:tc>
        <w:tc>
          <w:tcPr>
            <w:tcW w:w="4778" w:type="pct"/>
            <w:gridSpan w:val="11"/>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Задача 2. Обеспечение увеличения ввода жилья на территории Богучанского района.</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1.2.1</w:t>
            </w:r>
          </w:p>
        </w:tc>
        <w:tc>
          <w:tcPr>
            <w:tcW w:w="4778" w:type="pct"/>
            <w:gridSpan w:val="11"/>
            <w:tcBorders>
              <w:top w:val="single" w:sz="4" w:space="0" w:color="auto"/>
              <w:left w:val="nil"/>
              <w:bottom w:val="single" w:sz="4" w:space="0" w:color="auto"/>
              <w:right w:val="single" w:sz="4" w:space="0" w:color="000000"/>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 «Строительство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на 2014-2018 годы</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Ввод общей  площади жилья за счет всех источников финансирования</w:t>
            </w:r>
          </w:p>
        </w:tc>
        <w:tc>
          <w:tcPr>
            <w:tcW w:w="291"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тыс.кв. метров</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0,30</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Красноярскстат</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9,30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15,00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16,00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17,00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17,00</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w:t>
            </w:r>
          </w:p>
        </w:tc>
        <w:tc>
          <w:tcPr>
            <w:tcW w:w="4778" w:type="pct"/>
            <w:gridSpan w:val="11"/>
            <w:tcBorders>
              <w:top w:val="single" w:sz="4" w:space="0" w:color="auto"/>
              <w:left w:val="nil"/>
              <w:bottom w:val="single" w:sz="4" w:space="0" w:color="auto"/>
              <w:right w:val="single" w:sz="4" w:space="0" w:color="000000"/>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Задача 3. 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1.3.1.</w:t>
            </w:r>
          </w:p>
        </w:tc>
        <w:tc>
          <w:tcPr>
            <w:tcW w:w="4778" w:type="pct"/>
            <w:gridSpan w:val="11"/>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w:t>
            </w:r>
            <w:proofErr w:type="gramStart"/>
            <w:r w:rsidRPr="00A970C2">
              <w:rPr>
                <w:rFonts w:ascii="Times New Roman" w:eastAsia="Times New Roman" w:hAnsi="Times New Roman"/>
                <w:sz w:val="14"/>
                <w:szCs w:val="14"/>
                <w:lang w:eastAsia="ru-RU"/>
              </w:rPr>
              <w:t>:«</w:t>
            </w:r>
            <w:proofErr w:type="gramEnd"/>
            <w:r w:rsidRPr="00A970C2">
              <w:rPr>
                <w:rFonts w:ascii="Times New Roman" w:eastAsia="Times New Roman" w:hAnsi="Times New Roman"/>
                <w:sz w:val="14"/>
                <w:szCs w:val="14"/>
                <w:lang w:eastAsia="ru-RU"/>
              </w:rPr>
              <w:t>Обеспечение жильем работников отраслей бюджетной сферы на территории Богучанского района» на 2014-2018 годы</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Доля работников бюджетной сферы, обеспеченных вновь построенным жильем, в общем количестве работников бюджетной сферы, нуждающихся в служебных жилых помещениях,  в муниципальном образовании Богучанский район. </w:t>
            </w:r>
          </w:p>
        </w:tc>
        <w:tc>
          <w:tcPr>
            <w:tcW w:w="291"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0,08</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Ведомственная отчетность</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24,24</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24,24</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24,24</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24,24</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24,24</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Объем восстановления специализированного жилищного фонд</w:t>
            </w:r>
            <w:proofErr w:type="gramStart"/>
            <w:r w:rsidRPr="00A970C2">
              <w:rPr>
                <w:rFonts w:ascii="Times New Roman" w:eastAsia="Times New Roman" w:hAnsi="Times New Roman"/>
                <w:sz w:val="14"/>
                <w:szCs w:val="14"/>
                <w:lang w:eastAsia="ru-RU"/>
              </w:rPr>
              <w:t>а(</w:t>
            </w:r>
            <w:proofErr w:type="gramEnd"/>
            <w:r w:rsidRPr="00A970C2">
              <w:rPr>
                <w:rFonts w:ascii="Times New Roman" w:eastAsia="Times New Roman" w:hAnsi="Times New Roman"/>
                <w:sz w:val="14"/>
                <w:szCs w:val="14"/>
                <w:lang w:eastAsia="ru-RU"/>
              </w:rPr>
              <w:t>служебные жилые помещения)</w:t>
            </w:r>
          </w:p>
        </w:tc>
        <w:tc>
          <w:tcPr>
            <w:tcW w:w="291"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кв</w:t>
            </w:r>
            <w:proofErr w:type="gramStart"/>
            <w:r w:rsidRPr="00A970C2">
              <w:rPr>
                <w:rFonts w:ascii="Times New Roman" w:eastAsia="Times New Roman" w:hAnsi="Times New Roman"/>
                <w:sz w:val="14"/>
                <w:szCs w:val="14"/>
                <w:lang w:eastAsia="ru-RU"/>
              </w:rPr>
              <w:t>.м</w:t>
            </w:r>
            <w:proofErr w:type="gramEnd"/>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0,01</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Ведомственная отчетность</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40,10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123,70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53,70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40,10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40,10</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w:t>
            </w:r>
          </w:p>
        </w:tc>
        <w:tc>
          <w:tcPr>
            <w:tcW w:w="1369"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Количество установленных счетчиков холодного, горячего водоснабжения в служебных жилых помещениях</w:t>
            </w:r>
          </w:p>
        </w:tc>
        <w:tc>
          <w:tcPr>
            <w:tcW w:w="291"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шт.</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0,01</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Ведомственная отчетность</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15,00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9,00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330"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w:t>
            </w:r>
          </w:p>
        </w:tc>
        <w:tc>
          <w:tcPr>
            <w:tcW w:w="4778" w:type="pct"/>
            <w:gridSpan w:val="11"/>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Задача 4. Создание условий для застройки и благоустройства населенных пунктов Богучанского района </w:t>
            </w:r>
            <w:proofErr w:type="gramStart"/>
            <w:r w:rsidRPr="00A970C2">
              <w:rPr>
                <w:rFonts w:ascii="Times New Roman" w:eastAsia="Times New Roman" w:hAnsi="Times New Roman"/>
                <w:sz w:val="14"/>
                <w:szCs w:val="14"/>
                <w:lang w:eastAsia="ru-RU"/>
              </w:rPr>
              <w:t>района</w:t>
            </w:r>
            <w:proofErr w:type="gramEnd"/>
            <w:r w:rsidRPr="00A970C2">
              <w:rPr>
                <w:rFonts w:ascii="Times New Roman" w:eastAsia="Times New Roman" w:hAnsi="Times New Roman"/>
                <w:sz w:val="14"/>
                <w:szCs w:val="14"/>
                <w:lang w:eastAsia="ru-RU"/>
              </w:rPr>
              <w:t xml:space="preserve"> с целью повышения качества  условий проживания населения.</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1.4.1.</w:t>
            </w:r>
          </w:p>
        </w:tc>
        <w:tc>
          <w:tcPr>
            <w:tcW w:w="4778" w:type="pct"/>
            <w:gridSpan w:val="11"/>
            <w:tcBorders>
              <w:top w:val="single" w:sz="4" w:space="0" w:color="auto"/>
              <w:left w:val="nil"/>
              <w:bottom w:val="single" w:sz="4" w:space="0" w:color="auto"/>
              <w:right w:val="single" w:sz="4" w:space="0" w:color="000000"/>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w:t>
            </w:r>
            <w:proofErr w:type="gramStart"/>
            <w:r w:rsidRPr="00A970C2">
              <w:rPr>
                <w:rFonts w:ascii="Times New Roman" w:eastAsia="Times New Roman" w:hAnsi="Times New Roman"/>
                <w:sz w:val="14"/>
                <w:szCs w:val="14"/>
                <w:lang w:eastAsia="ru-RU"/>
              </w:rPr>
              <w:t>:«</w:t>
            </w:r>
            <w:proofErr w:type="gramEnd"/>
            <w:r w:rsidRPr="00A970C2">
              <w:rPr>
                <w:rFonts w:ascii="Times New Roman" w:eastAsia="Times New Roman" w:hAnsi="Times New Roman"/>
                <w:sz w:val="14"/>
                <w:szCs w:val="14"/>
                <w:lang w:eastAsia="ru-RU"/>
              </w:rPr>
              <w:t>Осуществление градостроительной деятельности в Богучанском районе» на 2014-2018 годы</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A970C2" w:rsidRPr="00A970C2" w:rsidRDefault="00A970C2" w:rsidP="00A970C2">
            <w:pPr>
              <w:spacing w:after="0" w:line="240" w:lineRule="auto"/>
              <w:jc w:val="center"/>
              <w:rPr>
                <w:rFonts w:ascii="Arial CYR" w:eastAsia="Times New Roman" w:hAnsi="Arial CYR" w:cs="Arial CYR"/>
                <w:sz w:val="14"/>
                <w:szCs w:val="14"/>
                <w:lang w:eastAsia="ru-RU"/>
              </w:rPr>
            </w:pPr>
            <w:r w:rsidRPr="00A970C2">
              <w:rPr>
                <w:rFonts w:ascii="Arial CYR" w:eastAsia="Times New Roman" w:hAnsi="Arial CYR" w:cs="Arial CYR"/>
                <w:sz w:val="14"/>
                <w:szCs w:val="14"/>
                <w:lang w:eastAsia="ru-RU"/>
              </w:rPr>
              <w:t> </w:t>
            </w:r>
          </w:p>
        </w:tc>
        <w:tc>
          <w:tcPr>
            <w:tcW w:w="1369" w:type="pct"/>
            <w:tcBorders>
              <w:top w:val="nil"/>
              <w:left w:val="nil"/>
              <w:bottom w:val="single" w:sz="4" w:space="0" w:color="auto"/>
              <w:right w:val="single" w:sz="4" w:space="0" w:color="auto"/>
            </w:tcBorders>
            <w:shd w:val="clear" w:color="auto" w:fill="auto"/>
            <w:vAlign w:val="bottom"/>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Доля обеспеченности документами территориального планирования (генеральными планами, проектами планировки), отвечающим современным требованиям и планированию развития района. </w:t>
            </w:r>
          </w:p>
        </w:tc>
        <w:tc>
          <w:tcPr>
            <w:tcW w:w="291"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0,10</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Ведомственная отчетность</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13,80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15,00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16,00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20,00</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1.5.</w:t>
            </w:r>
          </w:p>
        </w:tc>
        <w:tc>
          <w:tcPr>
            <w:tcW w:w="4778" w:type="pct"/>
            <w:gridSpan w:val="11"/>
            <w:tcBorders>
              <w:top w:val="single" w:sz="4" w:space="0" w:color="auto"/>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Задача 5. Приобретение жилых помещений работникам бюджетной сферы Богучанского района и возмещение расходов на оплату стоимости найма (поднайма</w:t>
            </w:r>
            <w:proofErr w:type="gramStart"/>
            <w:r w:rsidRPr="00A970C2">
              <w:rPr>
                <w:rFonts w:ascii="Times New Roman" w:eastAsia="Times New Roman" w:hAnsi="Times New Roman"/>
                <w:sz w:val="14"/>
                <w:szCs w:val="14"/>
                <w:lang w:eastAsia="ru-RU"/>
              </w:rPr>
              <w:t>)ж</w:t>
            </w:r>
            <w:proofErr w:type="gramEnd"/>
            <w:r w:rsidRPr="00A970C2">
              <w:rPr>
                <w:rFonts w:ascii="Times New Roman" w:eastAsia="Times New Roman" w:hAnsi="Times New Roman"/>
                <w:sz w:val="14"/>
                <w:szCs w:val="14"/>
                <w:lang w:eastAsia="ru-RU"/>
              </w:rPr>
              <w:t>илых помещений</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1.5.1.</w:t>
            </w:r>
          </w:p>
        </w:tc>
        <w:tc>
          <w:tcPr>
            <w:tcW w:w="4778" w:type="pct"/>
            <w:gridSpan w:val="11"/>
            <w:tcBorders>
              <w:top w:val="single" w:sz="4" w:space="0" w:color="auto"/>
              <w:left w:val="nil"/>
              <w:bottom w:val="single" w:sz="4" w:space="0" w:color="auto"/>
              <w:right w:val="single" w:sz="4" w:space="0" w:color="000000"/>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w:t>
            </w:r>
            <w:proofErr w:type="gramStart"/>
            <w:r w:rsidRPr="00A970C2">
              <w:rPr>
                <w:rFonts w:ascii="Times New Roman" w:eastAsia="Times New Roman" w:hAnsi="Times New Roman"/>
                <w:sz w:val="14"/>
                <w:szCs w:val="14"/>
                <w:lang w:eastAsia="ru-RU"/>
              </w:rPr>
              <w:t>:«</w:t>
            </w:r>
            <w:proofErr w:type="gramEnd"/>
            <w:r w:rsidRPr="00A970C2">
              <w:rPr>
                <w:rFonts w:ascii="Times New Roman" w:eastAsia="Times New Roman" w:hAnsi="Times New Roman"/>
                <w:sz w:val="14"/>
                <w:szCs w:val="14"/>
                <w:lang w:eastAsia="ru-RU"/>
              </w:rPr>
              <w:t>Приобретение жилых помещений работникам бюджетной сферы Богучанского района» на 2014-2018 годы</w:t>
            </w:r>
          </w:p>
        </w:tc>
      </w:tr>
      <w:tr w:rsidR="00A970C2" w:rsidRPr="00A970C2" w:rsidTr="00A970C2">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hideMark/>
          </w:tcPr>
          <w:p w:rsidR="00A970C2" w:rsidRPr="00A970C2" w:rsidRDefault="00A970C2" w:rsidP="00A970C2">
            <w:pPr>
              <w:spacing w:after="0" w:line="240" w:lineRule="auto"/>
              <w:jc w:val="center"/>
              <w:rPr>
                <w:rFonts w:ascii="Arial CYR" w:eastAsia="Times New Roman" w:hAnsi="Arial CYR" w:cs="Arial CYR"/>
                <w:sz w:val="14"/>
                <w:szCs w:val="14"/>
                <w:lang w:eastAsia="ru-RU"/>
              </w:rPr>
            </w:pPr>
            <w:r w:rsidRPr="00A970C2">
              <w:rPr>
                <w:rFonts w:ascii="Arial CYR" w:eastAsia="Times New Roman" w:hAnsi="Arial CYR" w:cs="Arial CYR"/>
                <w:sz w:val="14"/>
                <w:szCs w:val="14"/>
                <w:lang w:eastAsia="ru-RU"/>
              </w:rPr>
              <w:t> </w:t>
            </w:r>
          </w:p>
        </w:tc>
        <w:tc>
          <w:tcPr>
            <w:tcW w:w="1369" w:type="pct"/>
            <w:tcBorders>
              <w:top w:val="nil"/>
              <w:left w:val="nil"/>
              <w:bottom w:val="single" w:sz="4" w:space="0" w:color="auto"/>
              <w:right w:val="single" w:sz="4" w:space="0" w:color="auto"/>
            </w:tcBorders>
            <w:shd w:val="clear" w:color="auto" w:fill="auto"/>
            <w:vAlign w:val="bottom"/>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Доля работников бюджетной сферы, обеспеченных жильем,                 </w:t>
            </w:r>
            <w:r w:rsidRPr="00A970C2">
              <w:rPr>
                <w:rFonts w:ascii="Times New Roman" w:eastAsia="Times New Roman" w:hAnsi="Times New Roman"/>
                <w:sz w:val="14"/>
                <w:szCs w:val="14"/>
                <w:lang w:eastAsia="ru-RU"/>
              </w:rPr>
              <w:lastRenderedPageBreak/>
              <w:t>в общем количестве работников бюджетной сферы, нуждающихся в служебных жилых помещениях в муниципальном образовании Богучанский район</w:t>
            </w:r>
          </w:p>
        </w:tc>
        <w:tc>
          <w:tcPr>
            <w:tcW w:w="291" w:type="pct"/>
            <w:tcBorders>
              <w:top w:val="nil"/>
              <w:left w:val="nil"/>
              <w:bottom w:val="single" w:sz="4" w:space="0" w:color="auto"/>
              <w:right w:val="single" w:sz="4" w:space="0" w:color="auto"/>
            </w:tcBorders>
            <w:shd w:val="clear" w:color="000000" w:fill="FFFFFF"/>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lastRenderedPageBreak/>
              <w:t>%</w:t>
            </w:r>
          </w:p>
        </w:tc>
        <w:tc>
          <w:tcPr>
            <w:tcW w:w="305"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0,10</w:t>
            </w:r>
          </w:p>
        </w:tc>
        <w:tc>
          <w:tcPr>
            <w:tcW w:w="50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Ведомственная отчетность</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3,03</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6,06</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6,06</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9,09</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10,00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11,00</w:t>
            </w:r>
          </w:p>
        </w:tc>
        <w:tc>
          <w:tcPr>
            <w:tcW w:w="330"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11,00</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680"/>
        <w:gridCol w:w="1653"/>
        <w:gridCol w:w="1126"/>
        <w:gridCol w:w="367"/>
        <w:gridCol w:w="367"/>
        <w:gridCol w:w="367"/>
        <w:gridCol w:w="367"/>
        <w:gridCol w:w="4643"/>
      </w:tblGrid>
      <w:tr w:rsidR="00A970C2" w:rsidRPr="00A970C2" w:rsidTr="00A970C2">
        <w:trPr>
          <w:trHeight w:val="20"/>
        </w:trPr>
        <w:tc>
          <w:tcPr>
            <w:tcW w:w="355" w:type="pct"/>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863" w:type="pct"/>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588" w:type="pct"/>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2427" w:type="pct"/>
            <w:vMerge w:val="restart"/>
            <w:shd w:val="clear" w:color="auto" w:fill="auto"/>
            <w:vAlign w:val="center"/>
            <w:hideMark/>
          </w:tcPr>
          <w:p w:rsidR="00A970C2" w:rsidRDefault="00A970C2" w:rsidP="00A970C2">
            <w:pPr>
              <w:spacing w:after="0" w:line="240" w:lineRule="auto"/>
              <w:jc w:val="right"/>
              <w:rPr>
                <w:rFonts w:ascii="Times New Roman" w:eastAsia="Times New Roman" w:hAnsi="Times New Roman"/>
                <w:sz w:val="18"/>
                <w:szCs w:val="18"/>
                <w:lang w:eastAsia="ru-RU"/>
              </w:rPr>
            </w:pPr>
            <w:r w:rsidRPr="00A970C2">
              <w:rPr>
                <w:rFonts w:ascii="Times New Roman" w:eastAsia="Times New Roman" w:hAnsi="Times New Roman"/>
                <w:sz w:val="18"/>
                <w:szCs w:val="18"/>
                <w:lang w:eastAsia="ru-RU"/>
              </w:rPr>
              <w:t xml:space="preserve">Приложение 2                                                                                                                                                                                                                                                  к постановлению администрации Богучанского района </w:t>
            </w:r>
            <w:r>
              <w:rPr>
                <w:rFonts w:ascii="Times New Roman" w:hAnsi="Times New Roman" w:cs="Calibri"/>
                <w:sz w:val="18"/>
                <w:szCs w:val="18"/>
              </w:rPr>
              <w:t>от 08.07.2016г. №510</w:t>
            </w:r>
            <w:r w:rsidRPr="000D34A7">
              <w:rPr>
                <w:rFonts w:ascii="Times New Roman" w:hAnsi="Times New Roman" w:cs="Calibri"/>
                <w:sz w:val="18"/>
                <w:szCs w:val="18"/>
              </w:rPr>
              <w:t>-п</w:t>
            </w:r>
          </w:p>
          <w:p w:rsidR="00A970C2" w:rsidRPr="00A970C2" w:rsidRDefault="00A970C2" w:rsidP="00A970C2">
            <w:pPr>
              <w:spacing w:after="0" w:line="240" w:lineRule="auto"/>
              <w:jc w:val="right"/>
              <w:rPr>
                <w:rFonts w:ascii="Times New Roman" w:eastAsia="Times New Roman" w:hAnsi="Times New Roman"/>
                <w:sz w:val="18"/>
                <w:szCs w:val="18"/>
                <w:lang w:eastAsia="ru-RU"/>
              </w:rPr>
            </w:pPr>
          </w:p>
          <w:p w:rsidR="00A970C2" w:rsidRPr="00A970C2" w:rsidRDefault="00A970C2" w:rsidP="00A970C2">
            <w:pPr>
              <w:spacing w:after="0" w:line="240" w:lineRule="auto"/>
              <w:jc w:val="right"/>
              <w:rPr>
                <w:rFonts w:ascii="Times New Roman" w:eastAsia="Times New Roman" w:hAnsi="Times New Roman"/>
                <w:sz w:val="18"/>
                <w:szCs w:val="18"/>
                <w:lang w:eastAsia="ru-RU"/>
              </w:rPr>
            </w:pPr>
            <w:r w:rsidRPr="00A970C2">
              <w:rPr>
                <w:rFonts w:ascii="Times New Roman" w:eastAsia="Times New Roman" w:hAnsi="Times New Roman"/>
                <w:sz w:val="18"/>
                <w:szCs w:val="18"/>
                <w:lang w:eastAsia="ru-RU"/>
              </w:rPr>
              <w:t>Приложение № 2</w:t>
            </w:r>
            <w:r w:rsidRPr="00A970C2">
              <w:rPr>
                <w:rFonts w:ascii="Times New Roman" w:eastAsia="Times New Roman" w:hAnsi="Times New Roman"/>
                <w:sz w:val="18"/>
                <w:szCs w:val="18"/>
                <w:lang w:eastAsia="ru-RU"/>
              </w:rPr>
              <w:br/>
              <w:t>к муниципальной программе Богучанского района  «Обеспечение доступным и комфортным жильем граждан Богучанского района»</w:t>
            </w:r>
          </w:p>
        </w:tc>
      </w:tr>
      <w:tr w:rsidR="00A970C2" w:rsidRPr="00A970C2" w:rsidTr="00A970C2">
        <w:trPr>
          <w:trHeight w:val="20"/>
        </w:trPr>
        <w:tc>
          <w:tcPr>
            <w:tcW w:w="355" w:type="pct"/>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863" w:type="pct"/>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588" w:type="pct"/>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192" w:type="pct"/>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192" w:type="pct"/>
            <w:shd w:val="clear" w:color="auto" w:fill="auto"/>
            <w:noWrap/>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p>
        </w:tc>
        <w:tc>
          <w:tcPr>
            <w:tcW w:w="2427" w:type="pct"/>
            <w:vMerge/>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8"/>
                <w:szCs w:val="18"/>
                <w:lang w:eastAsia="ru-RU"/>
              </w:rPr>
            </w:pPr>
          </w:p>
        </w:tc>
      </w:tr>
      <w:tr w:rsidR="00A970C2" w:rsidRPr="00A970C2" w:rsidTr="00A970C2">
        <w:trPr>
          <w:trHeight w:val="20"/>
        </w:trPr>
        <w:tc>
          <w:tcPr>
            <w:tcW w:w="5000" w:type="pct"/>
            <w:gridSpan w:val="8"/>
            <w:shd w:val="clear" w:color="auto" w:fill="auto"/>
            <w:hideMark/>
          </w:tcPr>
          <w:p w:rsidR="00A970C2" w:rsidRDefault="00A970C2" w:rsidP="00A970C2">
            <w:pPr>
              <w:spacing w:after="0" w:line="240" w:lineRule="auto"/>
              <w:jc w:val="center"/>
              <w:rPr>
                <w:rFonts w:ascii="Times New Roman" w:eastAsia="Times New Roman" w:hAnsi="Times New Roman"/>
                <w:sz w:val="18"/>
                <w:szCs w:val="18"/>
                <w:lang w:eastAsia="ru-RU"/>
              </w:rPr>
            </w:pPr>
          </w:p>
          <w:p w:rsidR="00A970C2" w:rsidRPr="00A970C2" w:rsidRDefault="00A970C2" w:rsidP="00A970C2">
            <w:pPr>
              <w:spacing w:after="0" w:line="240" w:lineRule="auto"/>
              <w:jc w:val="center"/>
              <w:rPr>
                <w:rFonts w:ascii="Times New Roman" w:eastAsia="Times New Roman" w:hAnsi="Times New Roman"/>
                <w:sz w:val="18"/>
                <w:szCs w:val="18"/>
                <w:lang w:eastAsia="ru-RU"/>
              </w:rPr>
            </w:pPr>
            <w:r w:rsidRPr="00A970C2">
              <w:rPr>
                <w:rFonts w:ascii="Times New Roman" w:eastAsia="Times New Roman" w:hAnsi="Times New Roman"/>
                <w:sz w:val="20"/>
                <w:szCs w:val="18"/>
                <w:lang w:eastAsia="ru-RU"/>
              </w:rPr>
              <w:t>Информация о распределении планируемых расходов по отдельным меропри</w:t>
            </w:r>
            <w:r>
              <w:rPr>
                <w:rFonts w:ascii="Times New Roman" w:eastAsia="Times New Roman" w:hAnsi="Times New Roman"/>
                <w:sz w:val="20"/>
                <w:szCs w:val="18"/>
                <w:lang w:eastAsia="ru-RU"/>
              </w:rPr>
              <w:t xml:space="preserve">ятиям программы, подпрограммам </w:t>
            </w:r>
            <w:r w:rsidRPr="00A970C2">
              <w:rPr>
                <w:rFonts w:ascii="Times New Roman" w:eastAsia="Times New Roman" w:hAnsi="Times New Roman"/>
                <w:sz w:val="20"/>
                <w:szCs w:val="18"/>
                <w:lang w:eastAsia="ru-RU"/>
              </w:rPr>
              <w:t>муниципальной программы Богучанского района</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384"/>
        <w:gridCol w:w="1253"/>
        <w:gridCol w:w="549"/>
        <w:gridCol w:w="521"/>
        <w:gridCol w:w="582"/>
        <w:gridCol w:w="481"/>
        <w:gridCol w:w="601"/>
        <w:gridCol w:w="601"/>
        <w:gridCol w:w="601"/>
        <w:gridCol w:w="601"/>
        <w:gridCol w:w="601"/>
        <w:gridCol w:w="601"/>
      </w:tblGrid>
      <w:tr w:rsidR="00A970C2" w:rsidRPr="00A970C2" w:rsidTr="00A970C2">
        <w:trPr>
          <w:trHeight w:val="20"/>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Статус (муниципальная программа, подпрограмма)</w:t>
            </w:r>
          </w:p>
        </w:tc>
        <w:tc>
          <w:tcPr>
            <w:tcW w:w="8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Наименование программы, подпрограммы</w:t>
            </w:r>
          </w:p>
        </w:tc>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Наименование ГРБС</w:t>
            </w:r>
          </w:p>
        </w:tc>
        <w:tc>
          <w:tcPr>
            <w:tcW w:w="768" w:type="pct"/>
            <w:gridSpan w:val="4"/>
            <w:tcBorders>
              <w:top w:val="single" w:sz="4" w:space="0" w:color="auto"/>
              <w:left w:val="nil"/>
              <w:bottom w:val="single" w:sz="4" w:space="0" w:color="auto"/>
              <w:right w:val="single" w:sz="4" w:space="0" w:color="000000"/>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Код бюджетной классификации</w:t>
            </w:r>
          </w:p>
        </w:tc>
        <w:tc>
          <w:tcPr>
            <w:tcW w:w="2426" w:type="pct"/>
            <w:gridSpan w:val="6"/>
            <w:tcBorders>
              <w:top w:val="single" w:sz="4" w:space="0" w:color="auto"/>
              <w:left w:val="nil"/>
              <w:bottom w:val="single" w:sz="4" w:space="0" w:color="auto"/>
              <w:right w:val="single" w:sz="4" w:space="0" w:color="000000"/>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Расходы (рублей), годы</w:t>
            </w:r>
          </w:p>
        </w:tc>
      </w:tr>
      <w:tr w:rsidR="00A970C2" w:rsidRPr="00A970C2" w:rsidTr="00A970C2">
        <w:trPr>
          <w:trHeight w:val="20"/>
        </w:trPr>
        <w:tc>
          <w:tcPr>
            <w:tcW w:w="355" w:type="pct"/>
            <w:vMerge/>
            <w:tcBorders>
              <w:top w:val="single" w:sz="4" w:space="0" w:color="auto"/>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single" w:sz="4" w:space="0" w:color="auto"/>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vMerge/>
            <w:tcBorders>
              <w:top w:val="single" w:sz="4" w:space="0" w:color="auto"/>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ГРБС</w:t>
            </w:r>
          </w:p>
        </w:tc>
        <w:tc>
          <w:tcPr>
            <w:tcW w:w="192" w:type="pct"/>
            <w:tcBorders>
              <w:top w:val="nil"/>
              <w:left w:val="nil"/>
              <w:bottom w:val="single" w:sz="4" w:space="0" w:color="auto"/>
              <w:right w:val="single" w:sz="4" w:space="0" w:color="auto"/>
            </w:tcBorders>
            <w:shd w:val="clear" w:color="auto" w:fill="auto"/>
            <w:noWrap/>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РзПр</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КЦСР</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КВР</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2014 год</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2015 год</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2016 год</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2017 год</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2018 год</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Итого</w:t>
            </w:r>
          </w:p>
        </w:tc>
      </w:tr>
      <w:tr w:rsidR="00A970C2" w:rsidRPr="00A970C2" w:rsidTr="00A970C2">
        <w:trPr>
          <w:trHeight w:val="20"/>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Муниципальная программа</w:t>
            </w:r>
          </w:p>
        </w:tc>
        <w:tc>
          <w:tcPr>
            <w:tcW w:w="862"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«Обеспечение доступным и комфортным жильем граждан  Богучанского района»</w:t>
            </w: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всего расходные обязательства</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16 773 786,00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6 352 549,71</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83 167 858,25</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9 263 196,61</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116 557 390,57</w:t>
            </w:r>
          </w:p>
        </w:tc>
      </w:tr>
      <w:tr w:rsidR="00A970C2" w:rsidRPr="00A970C2" w:rsidTr="00A970C2">
        <w:trPr>
          <w:trHeight w:val="20"/>
        </w:trPr>
        <w:tc>
          <w:tcPr>
            <w:tcW w:w="355"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 МКУ «Муниципальная служба Заказчика»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830</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14 073 786,00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2 780 291,64</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270 337,96</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17 124 415,60</w:t>
            </w:r>
          </w:p>
        </w:tc>
      </w:tr>
      <w:tr w:rsidR="00A970C2" w:rsidRPr="00A970C2" w:rsidTr="00A970C2">
        <w:trPr>
          <w:trHeight w:val="20"/>
        </w:trPr>
        <w:tc>
          <w:tcPr>
            <w:tcW w:w="355"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 том числе по ГРБС - Финансовое управление администрации Богучанского района</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890</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80 157 520,29</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8 263 196,61</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88 420 716,90</w:t>
            </w:r>
          </w:p>
        </w:tc>
      </w:tr>
      <w:tr w:rsidR="00A970C2" w:rsidRPr="00A970C2" w:rsidTr="00A970C2">
        <w:trPr>
          <w:trHeight w:val="20"/>
        </w:trPr>
        <w:tc>
          <w:tcPr>
            <w:tcW w:w="355"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863</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3 572 258,07</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2 740 000,00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11 012 258,07</w:t>
            </w:r>
          </w:p>
        </w:tc>
      </w:tr>
      <w:tr w:rsidR="00A970C2" w:rsidRPr="00A970C2" w:rsidTr="00A970C2">
        <w:trPr>
          <w:trHeight w:val="20"/>
        </w:trPr>
        <w:tc>
          <w:tcPr>
            <w:tcW w:w="355" w:type="pct"/>
            <w:vMerge w:val="restart"/>
            <w:tcBorders>
              <w:top w:val="nil"/>
              <w:left w:val="single" w:sz="4" w:space="0" w:color="auto"/>
              <w:bottom w:val="nil"/>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 1</w:t>
            </w:r>
          </w:p>
        </w:tc>
        <w:tc>
          <w:tcPr>
            <w:tcW w:w="862" w:type="pct"/>
            <w:vMerge w:val="restart"/>
            <w:tcBorders>
              <w:top w:val="nil"/>
              <w:left w:val="single" w:sz="4" w:space="0" w:color="auto"/>
              <w:bottom w:val="nil"/>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«Переселение граждан из аварийного жилищного фонда в Богучанском районе» на 2014-2018 годы</w:t>
            </w: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всего расходные обязательства</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288 880,00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color w:val="000000"/>
                <w:sz w:val="14"/>
                <w:szCs w:val="14"/>
                <w:lang w:eastAsia="ru-RU"/>
              </w:rPr>
            </w:pPr>
            <w:r w:rsidRPr="00A970C2">
              <w:rPr>
                <w:rFonts w:ascii="Times New Roman" w:eastAsia="Times New Roman" w:hAnsi="Times New Roman"/>
                <w:color w:val="000000"/>
                <w:sz w:val="14"/>
                <w:szCs w:val="14"/>
                <w:lang w:eastAsia="ru-RU"/>
              </w:rPr>
              <w:t>473 531,64</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80 257 264,51</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8 263 196,61</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89 282 872,76</w:t>
            </w:r>
          </w:p>
        </w:tc>
      </w:tr>
      <w:tr w:rsidR="00A970C2" w:rsidRPr="00A970C2" w:rsidTr="00A970C2">
        <w:trPr>
          <w:trHeight w:val="20"/>
        </w:trPr>
        <w:tc>
          <w:tcPr>
            <w:tcW w:w="355" w:type="pct"/>
            <w:vMerge/>
            <w:tcBorders>
              <w:top w:val="nil"/>
              <w:left w:val="single" w:sz="4" w:space="0" w:color="auto"/>
              <w:bottom w:val="nil"/>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nil"/>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 МКУ «Муниципальная служба Заказчика»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830</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288 880,00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color w:val="000000"/>
                <w:sz w:val="14"/>
                <w:szCs w:val="14"/>
                <w:lang w:eastAsia="ru-RU"/>
              </w:rPr>
            </w:pPr>
            <w:r w:rsidRPr="00A970C2">
              <w:rPr>
                <w:rFonts w:ascii="Times New Roman" w:eastAsia="Times New Roman" w:hAnsi="Times New Roman"/>
                <w:color w:val="000000"/>
                <w:sz w:val="14"/>
                <w:szCs w:val="14"/>
                <w:lang w:eastAsia="ru-RU"/>
              </w:rPr>
              <w:t>473 531,64</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99 744,22</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862 155,86</w:t>
            </w:r>
          </w:p>
        </w:tc>
      </w:tr>
      <w:tr w:rsidR="00A970C2" w:rsidRPr="00A970C2" w:rsidTr="00A970C2">
        <w:trPr>
          <w:trHeight w:val="20"/>
        </w:trPr>
        <w:tc>
          <w:tcPr>
            <w:tcW w:w="355" w:type="pct"/>
            <w:vMerge/>
            <w:tcBorders>
              <w:top w:val="nil"/>
              <w:left w:val="single" w:sz="4" w:space="0" w:color="auto"/>
              <w:bottom w:val="nil"/>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nil"/>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в том числе по ГРБС - Финансовое управление администрации Богучанского района</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890</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80 157 520,29</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8 263 196,61</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88 420 716,90</w:t>
            </w:r>
          </w:p>
        </w:tc>
      </w:tr>
      <w:tr w:rsidR="00A970C2" w:rsidRPr="00A970C2" w:rsidTr="00A970C2">
        <w:trPr>
          <w:trHeight w:val="20"/>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 2</w:t>
            </w:r>
          </w:p>
        </w:tc>
        <w:tc>
          <w:tcPr>
            <w:tcW w:w="862" w:type="pct"/>
            <w:vMerge w:val="restart"/>
            <w:tcBorders>
              <w:top w:val="single" w:sz="4" w:space="0" w:color="auto"/>
              <w:left w:val="single" w:sz="4" w:space="0" w:color="auto"/>
              <w:bottom w:val="nil"/>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на 2014-2018 годы</w:t>
            </w: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всего расходные обязательства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r>
      <w:tr w:rsidR="00A970C2" w:rsidRPr="00A970C2" w:rsidTr="00A970C2">
        <w:trPr>
          <w:trHeight w:val="20"/>
        </w:trPr>
        <w:tc>
          <w:tcPr>
            <w:tcW w:w="355" w:type="pct"/>
            <w:vMerge/>
            <w:tcBorders>
              <w:top w:val="single" w:sz="4" w:space="0" w:color="auto"/>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single" w:sz="4" w:space="0" w:color="auto"/>
              <w:left w:val="single" w:sz="4" w:space="0" w:color="auto"/>
              <w:bottom w:val="nil"/>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 МКУ «Муниципальная служба Заказчика»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830</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r>
      <w:tr w:rsidR="00A970C2" w:rsidRPr="00A970C2" w:rsidTr="00A970C2">
        <w:trPr>
          <w:trHeight w:val="20"/>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 3</w:t>
            </w:r>
          </w:p>
        </w:tc>
        <w:tc>
          <w:tcPr>
            <w:tcW w:w="8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«Обеспечение жильем работников отраслей бюджетной сферы на территории Богучанского района» на 2014-2018 годы</w:t>
            </w: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всего расходные обязательства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13 784 906,00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2 306 760,00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170 593,74</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16 262 259,74</w:t>
            </w:r>
          </w:p>
        </w:tc>
      </w:tr>
      <w:tr w:rsidR="00A970C2" w:rsidRPr="00A970C2" w:rsidTr="00A970C2">
        <w:trPr>
          <w:trHeight w:val="20"/>
        </w:trPr>
        <w:tc>
          <w:tcPr>
            <w:tcW w:w="355"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single" w:sz="4" w:space="0" w:color="auto"/>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w:t>
            </w:r>
            <w:proofErr w:type="gramStart"/>
            <w:r w:rsidRPr="00A970C2">
              <w:rPr>
                <w:rFonts w:ascii="Times New Roman" w:eastAsia="Times New Roman" w:hAnsi="Times New Roman"/>
                <w:sz w:val="14"/>
                <w:szCs w:val="14"/>
                <w:lang w:eastAsia="ru-RU"/>
              </w:rPr>
              <w:t>-М</w:t>
            </w:r>
            <w:proofErr w:type="gramEnd"/>
            <w:r w:rsidRPr="00A970C2">
              <w:rPr>
                <w:rFonts w:ascii="Times New Roman" w:eastAsia="Times New Roman" w:hAnsi="Times New Roman"/>
                <w:sz w:val="14"/>
                <w:szCs w:val="14"/>
                <w:lang w:eastAsia="ru-RU"/>
              </w:rPr>
              <w:t xml:space="preserve">КУ «Муниципальная служба Заказчика»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830</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13 784 906,00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2 306 760,00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170 593,74</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16 262 259,74</w:t>
            </w:r>
          </w:p>
        </w:tc>
      </w:tr>
      <w:tr w:rsidR="00A970C2" w:rsidRPr="00A970C2" w:rsidTr="00A970C2">
        <w:trPr>
          <w:trHeight w:val="20"/>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Подпрограмма 4</w:t>
            </w:r>
          </w:p>
        </w:tc>
        <w:tc>
          <w:tcPr>
            <w:tcW w:w="862"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«Осуществление градостроительной </w:t>
            </w:r>
            <w:r w:rsidRPr="00A970C2">
              <w:rPr>
                <w:rFonts w:ascii="Times New Roman" w:eastAsia="Times New Roman" w:hAnsi="Times New Roman"/>
                <w:sz w:val="14"/>
                <w:szCs w:val="14"/>
                <w:lang w:eastAsia="ru-RU"/>
              </w:rPr>
              <w:lastRenderedPageBreak/>
              <w:t xml:space="preserve">деятельности в Богучанском районе» на 2014-2018 годы </w:t>
            </w: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lastRenderedPageBreak/>
              <w:t xml:space="preserve">всего расходные обязательства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r>
      <w:tr w:rsidR="00A970C2" w:rsidRPr="00A970C2" w:rsidTr="00A970C2">
        <w:trPr>
          <w:trHeight w:val="20"/>
        </w:trPr>
        <w:tc>
          <w:tcPr>
            <w:tcW w:w="355"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863</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0,00</w:t>
            </w:r>
          </w:p>
        </w:tc>
      </w:tr>
      <w:tr w:rsidR="00A970C2" w:rsidRPr="00A970C2" w:rsidTr="00A970C2">
        <w:trPr>
          <w:trHeight w:val="20"/>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lastRenderedPageBreak/>
              <w:t>Подпрограмма 5</w:t>
            </w:r>
          </w:p>
        </w:tc>
        <w:tc>
          <w:tcPr>
            <w:tcW w:w="862" w:type="pct"/>
            <w:vMerge w:val="restart"/>
            <w:tcBorders>
              <w:top w:val="nil"/>
              <w:left w:val="single" w:sz="4" w:space="0" w:color="auto"/>
              <w:bottom w:val="single" w:sz="4" w:space="0" w:color="000000"/>
              <w:right w:val="single" w:sz="4" w:space="0" w:color="auto"/>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«Приобретение жилых помещений работникам бюджетной сферы Богучанского района» на 2014-2018 годы</w:t>
            </w: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всего расходные обязательства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3 572 258,07</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2 740 000,00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11 012 258,07</w:t>
            </w:r>
          </w:p>
        </w:tc>
      </w:tr>
      <w:tr w:rsidR="00A970C2" w:rsidRPr="00A970C2" w:rsidTr="00A970C2">
        <w:trPr>
          <w:trHeight w:val="20"/>
        </w:trPr>
        <w:tc>
          <w:tcPr>
            <w:tcW w:w="355"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862" w:type="pct"/>
            <w:vMerge/>
            <w:tcBorders>
              <w:top w:val="nil"/>
              <w:left w:val="single" w:sz="4" w:space="0" w:color="auto"/>
              <w:bottom w:val="single" w:sz="4" w:space="0" w:color="000000"/>
              <w:right w:val="single" w:sz="4" w:space="0" w:color="auto"/>
            </w:tcBorders>
            <w:vAlign w:val="center"/>
            <w:hideMark/>
          </w:tcPr>
          <w:p w:rsidR="00A970C2" w:rsidRPr="00A970C2" w:rsidRDefault="00A970C2" w:rsidP="00A970C2">
            <w:pPr>
              <w:spacing w:after="0" w:line="240" w:lineRule="auto"/>
              <w:rPr>
                <w:rFonts w:ascii="Times New Roman" w:eastAsia="Times New Roman" w:hAnsi="Times New Roman"/>
                <w:sz w:val="14"/>
                <w:szCs w:val="14"/>
                <w:lang w:eastAsia="ru-RU"/>
              </w:rPr>
            </w:pPr>
          </w:p>
        </w:tc>
        <w:tc>
          <w:tcPr>
            <w:tcW w:w="588" w:type="pct"/>
            <w:tcBorders>
              <w:top w:val="nil"/>
              <w:left w:val="nil"/>
              <w:bottom w:val="single" w:sz="4" w:space="0" w:color="auto"/>
              <w:right w:val="single" w:sz="4" w:space="0" w:color="auto"/>
            </w:tcBorders>
            <w:shd w:val="clear" w:color="auto" w:fill="auto"/>
            <w:hideMark/>
          </w:tcPr>
          <w:p w:rsidR="00A970C2" w:rsidRPr="00A970C2" w:rsidRDefault="00A970C2" w:rsidP="00A970C2">
            <w:pPr>
              <w:spacing w:after="0" w:line="240" w:lineRule="auto"/>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 xml:space="preserve">в том числе по ГРБС - Управление муниципальной собственностью Богучанского района </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863</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192"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х</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3 572 258,07</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2 740 000,00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1 000 000,00</w:t>
            </w:r>
          </w:p>
        </w:tc>
        <w:tc>
          <w:tcPr>
            <w:tcW w:w="404" w:type="pct"/>
            <w:tcBorders>
              <w:top w:val="nil"/>
              <w:left w:val="nil"/>
              <w:bottom w:val="single" w:sz="4" w:space="0" w:color="auto"/>
              <w:right w:val="single" w:sz="4" w:space="0" w:color="auto"/>
            </w:tcBorders>
            <w:shd w:val="clear" w:color="auto" w:fill="auto"/>
            <w:vAlign w:val="center"/>
            <w:hideMark/>
          </w:tcPr>
          <w:p w:rsidR="00A970C2" w:rsidRPr="00A970C2" w:rsidRDefault="00A970C2" w:rsidP="00A970C2">
            <w:pPr>
              <w:spacing w:after="0" w:line="240" w:lineRule="auto"/>
              <w:jc w:val="center"/>
              <w:rPr>
                <w:rFonts w:ascii="Times New Roman" w:eastAsia="Times New Roman" w:hAnsi="Times New Roman"/>
                <w:sz w:val="14"/>
                <w:szCs w:val="14"/>
                <w:lang w:eastAsia="ru-RU"/>
              </w:rPr>
            </w:pPr>
            <w:r w:rsidRPr="00A970C2">
              <w:rPr>
                <w:rFonts w:ascii="Times New Roman" w:eastAsia="Times New Roman" w:hAnsi="Times New Roman"/>
                <w:sz w:val="14"/>
                <w:szCs w:val="14"/>
                <w:lang w:eastAsia="ru-RU"/>
              </w:rPr>
              <w:t>11 012 258,07</w:t>
            </w:r>
          </w:p>
        </w:tc>
      </w:tr>
    </w:tbl>
    <w:p w:rsidR="00A22D70" w:rsidRDefault="00A22D70"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879"/>
        <w:gridCol w:w="2771"/>
        <w:gridCol w:w="1395"/>
        <w:gridCol w:w="4525"/>
      </w:tblGrid>
      <w:tr w:rsidR="00A970C2" w:rsidRPr="00A970C2" w:rsidTr="00A970C2">
        <w:trPr>
          <w:trHeight w:val="20"/>
        </w:trPr>
        <w:tc>
          <w:tcPr>
            <w:tcW w:w="459" w:type="pct"/>
            <w:tcBorders>
              <w:top w:val="nil"/>
              <w:left w:val="nil"/>
              <w:bottom w:val="nil"/>
              <w:right w:val="nil"/>
            </w:tcBorders>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1448" w:type="pct"/>
            <w:tcBorders>
              <w:top w:val="nil"/>
              <w:left w:val="nil"/>
              <w:bottom w:val="nil"/>
              <w:right w:val="nil"/>
            </w:tcBorders>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729" w:type="pct"/>
            <w:tcBorders>
              <w:top w:val="nil"/>
              <w:left w:val="nil"/>
              <w:bottom w:val="nil"/>
              <w:right w:val="nil"/>
            </w:tcBorders>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2364" w:type="pct"/>
            <w:vMerge w:val="restart"/>
            <w:tcBorders>
              <w:top w:val="nil"/>
              <w:left w:val="nil"/>
              <w:right w:val="nil"/>
            </w:tcBorders>
            <w:shd w:val="clear" w:color="auto" w:fill="auto"/>
            <w:hideMark/>
          </w:tcPr>
          <w:p w:rsidR="00A970C2" w:rsidRDefault="00D864AE" w:rsidP="00A970C2">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Приложение 3</w:t>
            </w:r>
            <w:r w:rsidR="00A970C2" w:rsidRPr="00A970C2">
              <w:rPr>
                <w:rFonts w:ascii="Times New Roman" w:eastAsia="Times New Roman" w:hAnsi="Times New Roman"/>
                <w:sz w:val="18"/>
                <w:szCs w:val="18"/>
                <w:lang w:eastAsia="ru-RU"/>
              </w:rPr>
              <w:t xml:space="preserve">                                                                                                                                                                                                                                                  к постановлению администрации Богучанского района </w:t>
            </w:r>
            <w:r w:rsidR="00A970C2">
              <w:rPr>
                <w:rFonts w:ascii="Times New Roman" w:hAnsi="Times New Roman" w:cs="Calibri"/>
                <w:sz w:val="18"/>
                <w:szCs w:val="18"/>
              </w:rPr>
              <w:t>от 08.07.2016г. №510</w:t>
            </w:r>
            <w:r w:rsidR="00A970C2" w:rsidRPr="000D34A7">
              <w:rPr>
                <w:rFonts w:ascii="Times New Roman" w:hAnsi="Times New Roman" w:cs="Calibri"/>
                <w:sz w:val="18"/>
                <w:szCs w:val="18"/>
              </w:rPr>
              <w:t>-п</w:t>
            </w:r>
          </w:p>
          <w:p w:rsidR="00A970C2" w:rsidRPr="00A970C2" w:rsidRDefault="00A970C2" w:rsidP="00A970C2">
            <w:pPr>
              <w:spacing w:after="0" w:line="240" w:lineRule="auto"/>
              <w:jc w:val="right"/>
              <w:rPr>
                <w:rFonts w:ascii="Times New Roman" w:eastAsia="Times New Roman" w:hAnsi="Times New Roman"/>
                <w:sz w:val="18"/>
                <w:szCs w:val="18"/>
                <w:lang w:eastAsia="ru-RU"/>
              </w:rPr>
            </w:pPr>
          </w:p>
          <w:p w:rsidR="00A970C2" w:rsidRPr="00A970C2" w:rsidRDefault="00A970C2" w:rsidP="00A970C2">
            <w:pPr>
              <w:spacing w:line="240" w:lineRule="auto"/>
              <w:jc w:val="right"/>
              <w:rPr>
                <w:rFonts w:ascii="Times New Roman" w:eastAsia="Times New Roman" w:hAnsi="Times New Roman"/>
                <w:sz w:val="18"/>
                <w:szCs w:val="18"/>
                <w:lang w:eastAsia="ru-RU"/>
              </w:rPr>
            </w:pPr>
            <w:r w:rsidRPr="00A970C2">
              <w:rPr>
                <w:rFonts w:ascii="Times New Roman" w:eastAsia="Times New Roman" w:hAnsi="Times New Roman"/>
                <w:sz w:val="18"/>
                <w:szCs w:val="18"/>
                <w:lang w:eastAsia="ru-RU"/>
              </w:rPr>
              <w:t xml:space="preserve">Приложение № 3 </w:t>
            </w:r>
            <w:r w:rsidRPr="00A970C2">
              <w:rPr>
                <w:rFonts w:ascii="Times New Roman" w:eastAsia="Times New Roman" w:hAnsi="Times New Roman"/>
                <w:sz w:val="18"/>
                <w:szCs w:val="18"/>
                <w:lang w:eastAsia="ru-RU"/>
              </w:rPr>
              <w:br/>
              <w:t>к муниципальной программе Богучанского района «Обеспечение доступным и комфортным жильем граждан Богучанского района»</w:t>
            </w:r>
          </w:p>
        </w:tc>
      </w:tr>
      <w:tr w:rsidR="00A970C2" w:rsidRPr="00A970C2" w:rsidTr="00A970C2">
        <w:trPr>
          <w:trHeight w:val="20"/>
        </w:trPr>
        <w:tc>
          <w:tcPr>
            <w:tcW w:w="459" w:type="pct"/>
            <w:tcBorders>
              <w:top w:val="nil"/>
              <w:left w:val="nil"/>
              <w:bottom w:val="nil"/>
              <w:right w:val="nil"/>
            </w:tcBorders>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1448" w:type="pct"/>
            <w:tcBorders>
              <w:top w:val="nil"/>
              <w:left w:val="nil"/>
              <w:bottom w:val="nil"/>
              <w:right w:val="nil"/>
            </w:tcBorders>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729" w:type="pct"/>
            <w:tcBorders>
              <w:top w:val="nil"/>
              <w:left w:val="nil"/>
              <w:bottom w:val="nil"/>
              <w:right w:val="nil"/>
            </w:tcBorders>
            <w:shd w:val="clear" w:color="auto" w:fill="auto"/>
            <w:hideMark/>
          </w:tcPr>
          <w:p w:rsidR="00A970C2" w:rsidRPr="00A970C2" w:rsidRDefault="00A970C2" w:rsidP="00A970C2">
            <w:pPr>
              <w:spacing w:after="0" w:line="240" w:lineRule="auto"/>
              <w:rPr>
                <w:rFonts w:ascii="Times New Roman" w:eastAsia="Times New Roman" w:hAnsi="Times New Roman"/>
                <w:sz w:val="18"/>
                <w:szCs w:val="18"/>
                <w:lang w:eastAsia="ru-RU"/>
              </w:rPr>
            </w:pPr>
          </w:p>
        </w:tc>
        <w:tc>
          <w:tcPr>
            <w:tcW w:w="2364" w:type="pct"/>
            <w:vMerge/>
            <w:tcBorders>
              <w:left w:val="nil"/>
              <w:bottom w:val="nil"/>
              <w:right w:val="nil"/>
            </w:tcBorders>
            <w:shd w:val="clear" w:color="auto" w:fill="auto"/>
            <w:vAlign w:val="center"/>
            <w:hideMark/>
          </w:tcPr>
          <w:p w:rsidR="00A970C2" w:rsidRPr="00A970C2" w:rsidRDefault="00A970C2" w:rsidP="00A970C2">
            <w:pPr>
              <w:spacing w:after="0" w:line="240" w:lineRule="auto"/>
              <w:rPr>
                <w:rFonts w:ascii="Times New Roman" w:eastAsia="Times New Roman" w:hAnsi="Times New Roman"/>
                <w:sz w:val="18"/>
                <w:szCs w:val="18"/>
                <w:lang w:eastAsia="ru-RU"/>
              </w:rPr>
            </w:pPr>
          </w:p>
        </w:tc>
      </w:tr>
      <w:tr w:rsidR="00A970C2" w:rsidRPr="00A970C2" w:rsidTr="00A970C2">
        <w:trPr>
          <w:trHeight w:val="20"/>
        </w:trPr>
        <w:tc>
          <w:tcPr>
            <w:tcW w:w="5000" w:type="pct"/>
            <w:gridSpan w:val="4"/>
            <w:tcBorders>
              <w:top w:val="nil"/>
              <w:left w:val="nil"/>
              <w:bottom w:val="nil"/>
              <w:right w:val="nil"/>
            </w:tcBorders>
            <w:shd w:val="clear" w:color="auto" w:fill="auto"/>
            <w:hideMark/>
          </w:tcPr>
          <w:p w:rsidR="00A970C2" w:rsidRPr="00A970C2" w:rsidRDefault="00A970C2" w:rsidP="00A970C2">
            <w:pPr>
              <w:spacing w:after="0" w:line="240" w:lineRule="auto"/>
              <w:jc w:val="center"/>
              <w:rPr>
                <w:rFonts w:ascii="Times New Roman" w:eastAsia="Times New Roman" w:hAnsi="Times New Roman"/>
                <w:sz w:val="18"/>
                <w:szCs w:val="18"/>
                <w:lang w:eastAsia="ru-RU"/>
              </w:rPr>
            </w:pPr>
            <w:r w:rsidRPr="00A970C2">
              <w:rPr>
                <w:rFonts w:ascii="Times New Roman" w:eastAsia="Times New Roman" w:hAnsi="Times New Roman"/>
                <w:sz w:val="18"/>
                <w:szCs w:val="18"/>
                <w:lang w:eastAsia="ru-RU"/>
              </w:rPr>
              <w:t>Информация о ресурсном обеспечении и прогнозной оценке расходов на реализацию целей муниципальной программы Богучанского района с учетом источников финансирования, в том числе сре</w:t>
            </w:r>
            <w:proofErr w:type="gramStart"/>
            <w:r w:rsidRPr="00A970C2">
              <w:rPr>
                <w:rFonts w:ascii="Times New Roman" w:eastAsia="Times New Roman" w:hAnsi="Times New Roman"/>
                <w:sz w:val="18"/>
                <w:szCs w:val="18"/>
                <w:lang w:eastAsia="ru-RU"/>
              </w:rPr>
              <w:t>дств кр</w:t>
            </w:r>
            <w:proofErr w:type="gramEnd"/>
            <w:r w:rsidRPr="00A970C2">
              <w:rPr>
                <w:rFonts w:ascii="Times New Roman" w:eastAsia="Times New Roman" w:hAnsi="Times New Roman"/>
                <w:sz w:val="18"/>
                <w:szCs w:val="18"/>
                <w:lang w:eastAsia="ru-RU"/>
              </w:rPr>
              <w:t>аевого бюджета и районного бюджета</w:t>
            </w:r>
          </w:p>
        </w:tc>
      </w:tr>
    </w:tbl>
    <w:p w:rsidR="00823CD2"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2732"/>
        <w:gridCol w:w="1357"/>
        <w:gridCol w:w="682"/>
        <w:gridCol w:w="682"/>
        <w:gridCol w:w="682"/>
        <w:gridCol w:w="682"/>
        <w:gridCol w:w="682"/>
        <w:gridCol w:w="888"/>
      </w:tblGrid>
      <w:tr w:rsidR="00662E19" w:rsidRPr="00662E19" w:rsidTr="00662E19">
        <w:trPr>
          <w:trHeight w:val="20"/>
        </w:trPr>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Статус</w:t>
            </w:r>
          </w:p>
        </w:tc>
        <w:tc>
          <w:tcPr>
            <w:tcW w:w="1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Ответственный исполнитель, соисполнители</w:t>
            </w:r>
          </w:p>
        </w:tc>
        <w:tc>
          <w:tcPr>
            <w:tcW w:w="2365" w:type="pct"/>
            <w:gridSpan w:val="6"/>
            <w:tcBorders>
              <w:top w:val="single" w:sz="4" w:space="0" w:color="auto"/>
              <w:left w:val="nil"/>
              <w:bottom w:val="single" w:sz="4" w:space="0" w:color="auto"/>
              <w:right w:val="single" w:sz="4" w:space="0" w:color="000000"/>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Оценка расходов (рублей), годы</w:t>
            </w:r>
          </w:p>
        </w:tc>
      </w:tr>
      <w:tr w:rsidR="00662E19" w:rsidRPr="00662E19" w:rsidTr="00662E19">
        <w:trPr>
          <w:trHeight w:val="20"/>
        </w:trPr>
        <w:tc>
          <w:tcPr>
            <w:tcW w:w="459"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2014</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2015</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2016</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2017</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2018</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Итого</w:t>
            </w:r>
          </w:p>
        </w:tc>
      </w:tr>
      <w:tr w:rsidR="00662E19" w:rsidRPr="00662E19" w:rsidTr="00662E19">
        <w:trPr>
          <w:trHeight w:val="20"/>
        </w:trPr>
        <w:tc>
          <w:tcPr>
            <w:tcW w:w="459" w:type="pct"/>
            <w:vMerge w:val="restart"/>
            <w:tcBorders>
              <w:top w:val="nil"/>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Муниципальная программа</w:t>
            </w:r>
          </w:p>
        </w:tc>
        <w:tc>
          <w:tcPr>
            <w:tcW w:w="1448" w:type="pct"/>
            <w:vMerge w:val="restart"/>
            <w:tcBorders>
              <w:top w:val="nil"/>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«Обеспечение доступным и комфортным жильем граждан  Богучанского района»</w:t>
            </w: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Всего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16 773 786,00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6 352 549,71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83 167 858,25</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9 263 196,61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1 000 000,00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116 557 390,57</w:t>
            </w:r>
          </w:p>
        </w:tc>
      </w:tr>
      <w:tr w:rsidR="00662E19" w:rsidRPr="00662E19" w:rsidTr="00662E19">
        <w:trPr>
          <w:trHeight w:val="20"/>
        </w:trPr>
        <w:tc>
          <w:tcPr>
            <w:tcW w:w="459"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 том числе: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r>
      <w:tr w:rsidR="00662E19" w:rsidRPr="00662E19" w:rsidTr="00662E19">
        <w:trPr>
          <w:trHeight w:val="20"/>
        </w:trPr>
        <w:tc>
          <w:tcPr>
            <w:tcW w:w="459"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средства Фонда содействия реформированию жилищно-коммунального хозяйства</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37 284 486,80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8 263 196,61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45 547 683,41</w:t>
            </w:r>
          </w:p>
        </w:tc>
      </w:tr>
      <w:tr w:rsidR="00662E19" w:rsidRPr="00662E19" w:rsidTr="00662E19">
        <w:trPr>
          <w:trHeight w:val="20"/>
        </w:trPr>
        <w:tc>
          <w:tcPr>
            <w:tcW w:w="459"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краевой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3 484 400,00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1 776 680,00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42 873 033,49</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48 134 113,49</w:t>
            </w:r>
          </w:p>
        </w:tc>
      </w:tr>
      <w:tr w:rsidR="00662E19" w:rsidRPr="00662E19" w:rsidTr="00662E19">
        <w:trPr>
          <w:trHeight w:val="20"/>
        </w:trPr>
        <w:tc>
          <w:tcPr>
            <w:tcW w:w="459"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районный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13 289 386,00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4 575 869,71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3 010 337,96</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1 000 000,00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1 000 000,00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22 875 593,67</w:t>
            </w:r>
          </w:p>
        </w:tc>
      </w:tr>
      <w:tr w:rsidR="00662E19" w:rsidRPr="00662E19" w:rsidTr="00662E19">
        <w:trPr>
          <w:trHeight w:val="20"/>
        </w:trPr>
        <w:tc>
          <w:tcPr>
            <w:tcW w:w="459" w:type="pct"/>
            <w:vMerge w:val="restart"/>
            <w:tcBorders>
              <w:top w:val="single" w:sz="4" w:space="0" w:color="auto"/>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Подпрограмма 1</w:t>
            </w:r>
          </w:p>
        </w:tc>
        <w:tc>
          <w:tcPr>
            <w:tcW w:w="1448" w:type="pct"/>
            <w:vMerge w:val="restart"/>
            <w:tcBorders>
              <w:top w:val="single" w:sz="4" w:space="0" w:color="auto"/>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«Переселение граждан из аварийного жилищного фонда в Богучанском районе» на 2014-2018 годы</w:t>
            </w: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Всего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288 880,00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473 531,64</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80 257 264,51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8 263 196,61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89 282 872,76</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 том числе: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средства Фонда содействия реформированию жилищно-коммунального хозяйства</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37 284 486,80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8 263 196,61</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45 547 683,41</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краевой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42 873 033,49</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42 873 033,49</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районный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288 880,00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473 531,64</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99 744,22</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862 155,86</w:t>
            </w:r>
          </w:p>
        </w:tc>
      </w:tr>
      <w:tr w:rsidR="00662E19" w:rsidRPr="00662E19" w:rsidTr="00662E19">
        <w:trPr>
          <w:trHeight w:val="20"/>
        </w:trPr>
        <w:tc>
          <w:tcPr>
            <w:tcW w:w="459" w:type="pct"/>
            <w:vMerge w:val="restart"/>
            <w:tcBorders>
              <w:top w:val="single" w:sz="4" w:space="0" w:color="auto"/>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Подпрограмма 2</w:t>
            </w:r>
          </w:p>
        </w:tc>
        <w:tc>
          <w:tcPr>
            <w:tcW w:w="1448" w:type="pct"/>
            <w:vMerge w:val="restart"/>
            <w:tcBorders>
              <w:top w:val="single" w:sz="4" w:space="0" w:color="auto"/>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«Строительство объектов коммунальной и транспортной инфраструктуры в муниципальных образованиях Богучанского района с целью развития жилищного строительства» на 2014-2018 годы</w:t>
            </w: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Всего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 том числе: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краевой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районный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val="restart"/>
            <w:tcBorders>
              <w:top w:val="single" w:sz="4" w:space="0" w:color="auto"/>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Подпрограмма 3</w:t>
            </w:r>
          </w:p>
        </w:tc>
        <w:tc>
          <w:tcPr>
            <w:tcW w:w="1448" w:type="pct"/>
            <w:vMerge w:val="restart"/>
            <w:tcBorders>
              <w:top w:val="single" w:sz="4" w:space="0" w:color="auto"/>
              <w:left w:val="single" w:sz="4" w:space="0" w:color="auto"/>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«Обеспечение жильем работников отраслей бюджетной сферы на территории Богучанского района» на 2014-2018 годы</w:t>
            </w: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Всего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13 784 906,00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2 306 760,00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170 593,74</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16 262 259,74</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 том числе: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краевой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3 484 400,00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1 776 680,00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5 261 080,00</w:t>
            </w:r>
          </w:p>
        </w:tc>
      </w:tr>
      <w:tr w:rsidR="00662E19" w:rsidRPr="00662E19" w:rsidTr="00662E19">
        <w:trPr>
          <w:trHeight w:val="20"/>
        </w:trPr>
        <w:tc>
          <w:tcPr>
            <w:tcW w:w="459"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nil"/>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районный бюджет   </w:t>
            </w:r>
          </w:p>
        </w:tc>
        <w:tc>
          <w:tcPr>
            <w:tcW w:w="376"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10 300 506,00</w:t>
            </w:r>
          </w:p>
        </w:tc>
        <w:tc>
          <w:tcPr>
            <w:tcW w:w="376"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530 080,00</w:t>
            </w:r>
          </w:p>
        </w:tc>
        <w:tc>
          <w:tcPr>
            <w:tcW w:w="376"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170 593,74</w:t>
            </w:r>
          </w:p>
        </w:tc>
        <w:tc>
          <w:tcPr>
            <w:tcW w:w="376"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11 001 179,74</w:t>
            </w:r>
          </w:p>
        </w:tc>
      </w:tr>
      <w:tr w:rsidR="00662E19" w:rsidRPr="00662E19" w:rsidTr="00662E19">
        <w:trPr>
          <w:trHeight w:val="20"/>
        </w:trPr>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Подпрограмма 4</w:t>
            </w:r>
          </w:p>
        </w:tc>
        <w:tc>
          <w:tcPr>
            <w:tcW w:w="14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«Осуществление градостроительной деятельности в Богучанском районе»  на 2014-2018 годы</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Всего                    </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 том числе: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r>
      <w:tr w:rsidR="00662E19" w:rsidRPr="00662E19" w:rsidTr="00662E19">
        <w:trPr>
          <w:trHeight w:val="20"/>
        </w:trPr>
        <w:tc>
          <w:tcPr>
            <w:tcW w:w="459"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краевой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single" w:sz="4" w:space="0" w:color="auto"/>
              <w:left w:val="single" w:sz="4" w:space="0" w:color="auto"/>
              <w:bottom w:val="single" w:sz="4" w:space="0" w:color="000000"/>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районный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nil"/>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val="restart"/>
            <w:tcBorders>
              <w:top w:val="nil"/>
              <w:left w:val="single" w:sz="4" w:space="0" w:color="auto"/>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Подпрограмма 5</w:t>
            </w:r>
          </w:p>
        </w:tc>
        <w:tc>
          <w:tcPr>
            <w:tcW w:w="1448" w:type="pct"/>
            <w:vMerge w:val="restart"/>
            <w:tcBorders>
              <w:top w:val="nil"/>
              <w:left w:val="single" w:sz="4" w:space="0" w:color="auto"/>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«Приобретение жилых помещений работникам бюджетной сферы Богучанского района» на 2014-2018 годы</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Всего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2 700 000,00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3 572 258,07</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2 740 000,00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1 000 000,00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1 000 000,00</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11 012 258,07</w:t>
            </w:r>
          </w:p>
        </w:tc>
      </w:tr>
      <w:tr w:rsidR="00662E19" w:rsidRPr="00662E19" w:rsidTr="00662E19">
        <w:trPr>
          <w:trHeight w:val="20"/>
        </w:trPr>
        <w:tc>
          <w:tcPr>
            <w:tcW w:w="459" w:type="pct"/>
            <w:vMerge/>
            <w:tcBorders>
              <w:top w:val="nil"/>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в том числе: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w:t>
            </w:r>
          </w:p>
        </w:tc>
      </w:tr>
      <w:tr w:rsidR="00662E19" w:rsidRPr="00662E19" w:rsidTr="00662E19">
        <w:trPr>
          <w:trHeight w:val="20"/>
        </w:trPr>
        <w:tc>
          <w:tcPr>
            <w:tcW w:w="459" w:type="pct"/>
            <w:vMerge/>
            <w:tcBorders>
              <w:top w:val="nil"/>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краевой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0,00</w:t>
            </w:r>
          </w:p>
        </w:tc>
      </w:tr>
      <w:tr w:rsidR="00662E19" w:rsidRPr="00662E19" w:rsidTr="00662E19">
        <w:trPr>
          <w:trHeight w:val="20"/>
        </w:trPr>
        <w:tc>
          <w:tcPr>
            <w:tcW w:w="459" w:type="pct"/>
            <w:vMerge/>
            <w:tcBorders>
              <w:top w:val="nil"/>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1448" w:type="pct"/>
            <w:vMerge/>
            <w:tcBorders>
              <w:top w:val="nil"/>
              <w:left w:val="single" w:sz="4" w:space="0" w:color="auto"/>
              <w:bottom w:val="single" w:sz="4" w:space="0" w:color="auto"/>
              <w:right w:val="single" w:sz="4" w:space="0" w:color="auto"/>
            </w:tcBorders>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p>
        </w:tc>
        <w:tc>
          <w:tcPr>
            <w:tcW w:w="729"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районный бюджет   </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2 700 </w:t>
            </w:r>
            <w:r w:rsidRPr="00662E19">
              <w:rPr>
                <w:rFonts w:ascii="Times New Roman" w:eastAsia="Times New Roman" w:hAnsi="Times New Roman"/>
                <w:sz w:val="14"/>
                <w:szCs w:val="14"/>
                <w:lang w:eastAsia="ru-RU"/>
              </w:rPr>
              <w:lastRenderedPageBreak/>
              <w:t>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lastRenderedPageBreak/>
              <w:t xml:space="preserve">3 572 </w:t>
            </w:r>
            <w:r w:rsidRPr="00662E19">
              <w:rPr>
                <w:rFonts w:ascii="Times New Roman" w:eastAsia="Times New Roman" w:hAnsi="Times New Roman"/>
                <w:sz w:val="14"/>
                <w:szCs w:val="14"/>
                <w:lang w:eastAsia="ru-RU"/>
              </w:rPr>
              <w:lastRenderedPageBreak/>
              <w:t>258,07</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lastRenderedPageBreak/>
              <w:t xml:space="preserve">2 740 </w:t>
            </w:r>
            <w:r w:rsidRPr="00662E19">
              <w:rPr>
                <w:rFonts w:ascii="Times New Roman" w:eastAsia="Times New Roman" w:hAnsi="Times New Roman"/>
                <w:sz w:val="14"/>
                <w:szCs w:val="14"/>
                <w:lang w:eastAsia="ru-RU"/>
              </w:rPr>
              <w:lastRenderedPageBreak/>
              <w:t>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lastRenderedPageBreak/>
              <w:t xml:space="preserve">1 000 </w:t>
            </w:r>
            <w:r w:rsidRPr="00662E19">
              <w:rPr>
                <w:rFonts w:ascii="Times New Roman" w:eastAsia="Times New Roman" w:hAnsi="Times New Roman"/>
                <w:sz w:val="14"/>
                <w:szCs w:val="14"/>
                <w:lang w:eastAsia="ru-RU"/>
              </w:rPr>
              <w:lastRenderedPageBreak/>
              <w:t>000,00</w:t>
            </w:r>
          </w:p>
        </w:tc>
        <w:tc>
          <w:tcPr>
            <w:tcW w:w="37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lastRenderedPageBreak/>
              <w:t xml:space="preserve">1 000 </w:t>
            </w:r>
            <w:r w:rsidRPr="00662E19">
              <w:rPr>
                <w:rFonts w:ascii="Times New Roman" w:eastAsia="Times New Roman" w:hAnsi="Times New Roman"/>
                <w:sz w:val="14"/>
                <w:szCs w:val="14"/>
                <w:lang w:eastAsia="ru-RU"/>
              </w:rPr>
              <w:lastRenderedPageBreak/>
              <w:t>000,00</w:t>
            </w:r>
          </w:p>
        </w:tc>
        <w:tc>
          <w:tcPr>
            <w:tcW w:w="486" w:type="pct"/>
            <w:tcBorders>
              <w:top w:val="nil"/>
              <w:left w:val="nil"/>
              <w:bottom w:val="single" w:sz="4" w:space="0" w:color="auto"/>
              <w:right w:val="single" w:sz="4" w:space="0" w:color="auto"/>
            </w:tcBorders>
            <w:shd w:val="clear" w:color="auto" w:fill="auto"/>
            <w:vAlign w:val="center"/>
            <w:hideMark/>
          </w:tcPr>
          <w:p w:rsidR="00662E19" w:rsidRPr="00662E19" w:rsidRDefault="00662E19" w:rsidP="00662E19">
            <w:pPr>
              <w:spacing w:after="0" w:line="240" w:lineRule="auto"/>
              <w:jc w:val="right"/>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lastRenderedPageBreak/>
              <w:t xml:space="preserve">11 012 </w:t>
            </w:r>
            <w:r w:rsidRPr="00662E19">
              <w:rPr>
                <w:rFonts w:ascii="Times New Roman" w:eastAsia="Times New Roman" w:hAnsi="Times New Roman"/>
                <w:sz w:val="14"/>
                <w:szCs w:val="14"/>
                <w:lang w:eastAsia="ru-RU"/>
              </w:rPr>
              <w:lastRenderedPageBreak/>
              <w:t>258,07</w:t>
            </w:r>
          </w:p>
        </w:tc>
      </w:tr>
    </w:tbl>
    <w:p w:rsidR="0041579B" w:rsidRDefault="0041579B"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662E19" w:rsidRPr="00662E19" w:rsidRDefault="00662E19" w:rsidP="00662E19">
      <w:pPr>
        <w:spacing w:after="0" w:line="240" w:lineRule="auto"/>
        <w:ind w:left="4962"/>
        <w:jc w:val="right"/>
        <w:rPr>
          <w:rFonts w:ascii="Times New Roman" w:eastAsia="Times New Roman" w:hAnsi="Times New Roman"/>
          <w:sz w:val="18"/>
          <w:szCs w:val="18"/>
          <w:lang w:eastAsia="ru-RU"/>
        </w:rPr>
      </w:pPr>
      <w:r w:rsidRPr="00662E19">
        <w:rPr>
          <w:rFonts w:ascii="Times New Roman" w:eastAsia="Times New Roman" w:hAnsi="Times New Roman"/>
          <w:sz w:val="18"/>
          <w:szCs w:val="18"/>
          <w:lang w:eastAsia="ru-RU"/>
        </w:rPr>
        <w:t>Приложение № 4</w:t>
      </w:r>
    </w:p>
    <w:p w:rsidR="00662E19" w:rsidRPr="00662E19" w:rsidRDefault="00662E19" w:rsidP="00662E19">
      <w:pPr>
        <w:spacing w:after="0" w:line="240" w:lineRule="auto"/>
        <w:ind w:left="4962"/>
        <w:jc w:val="right"/>
        <w:rPr>
          <w:rFonts w:ascii="Times New Roman" w:eastAsia="Times New Roman" w:hAnsi="Times New Roman"/>
          <w:sz w:val="18"/>
          <w:szCs w:val="18"/>
          <w:lang w:eastAsia="ru-RU"/>
        </w:rPr>
      </w:pPr>
      <w:r w:rsidRPr="00662E19">
        <w:rPr>
          <w:rFonts w:ascii="Times New Roman" w:eastAsia="Times New Roman" w:hAnsi="Times New Roman"/>
          <w:sz w:val="18"/>
          <w:szCs w:val="18"/>
          <w:lang w:eastAsia="ru-RU"/>
        </w:rPr>
        <w:t>к постановлению администрации Богучанского района</w:t>
      </w:r>
    </w:p>
    <w:p w:rsidR="00662E19" w:rsidRPr="00662E19" w:rsidRDefault="00662E19" w:rsidP="00662E19">
      <w:pPr>
        <w:spacing w:after="0" w:line="240" w:lineRule="auto"/>
        <w:jc w:val="right"/>
        <w:rPr>
          <w:rFonts w:ascii="Times New Roman" w:eastAsia="Times New Roman" w:hAnsi="Times New Roman"/>
          <w:sz w:val="18"/>
          <w:szCs w:val="18"/>
          <w:lang w:eastAsia="ru-RU"/>
        </w:rPr>
      </w:pPr>
      <w:r w:rsidRPr="00662E19">
        <w:rPr>
          <w:rFonts w:ascii="Times New Roman" w:hAnsi="Times New Roman" w:cs="Calibri"/>
          <w:sz w:val="18"/>
          <w:szCs w:val="18"/>
        </w:rPr>
        <w:t>от 08.07.2016г. №510-п</w:t>
      </w:r>
    </w:p>
    <w:p w:rsidR="00662E19" w:rsidRPr="00662E19" w:rsidRDefault="00662E19" w:rsidP="00662E19">
      <w:pPr>
        <w:spacing w:after="0" w:line="240" w:lineRule="auto"/>
        <w:ind w:left="4962"/>
        <w:jc w:val="right"/>
        <w:rPr>
          <w:rFonts w:ascii="Times New Roman" w:eastAsia="Times New Roman" w:hAnsi="Times New Roman"/>
          <w:sz w:val="18"/>
          <w:szCs w:val="18"/>
          <w:lang w:eastAsia="ru-RU"/>
        </w:rPr>
      </w:pPr>
    </w:p>
    <w:p w:rsidR="00662E19" w:rsidRPr="00662E19" w:rsidRDefault="00662E19" w:rsidP="00662E19">
      <w:pPr>
        <w:spacing w:after="0" w:line="240" w:lineRule="auto"/>
        <w:ind w:left="4962"/>
        <w:jc w:val="right"/>
        <w:rPr>
          <w:rFonts w:ascii="Times New Roman" w:eastAsia="Times New Roman" w:hAnsi="Times New Roman"/>
          <w:sz w:val="18"/>
          <w:szCs w:val="18"/>
          <w:lang w:eastAsia="ru-RU"/>
        </w:rPr>
      </w:pPr>
      <w:r w:rsidRPr="00662E19">
        <w:rPr>
          <w:rFonts w:ascii="Times New Roman" w:eastAsia="Times New Roman" w:hAnsi="Times New Roman"/>
          <w:sz w:val="18"/>
          <w:szCs w:val="18"/>
          <w:lang w:eastAsia="ru-RU"/>
        </w:rPr>
        <w:t>Приложение № 5</w:t>
      </w:r>
    </w:p>
    <w:p w:rsidR="00662E19" w:rsidRPr="00662E19" w:rsidRDefault="00662E19" w:rsidP="00662E19">
      <w:pPr>
        <w:spacing w:after="0" w:line="240" w:lineRule="auto"/>
        <w:ind w:left="4962"/>
        <w:jc w:val="right"/>
        <w:rPr>
          <w:rFonts w:ascii="Times New Roman" w:eastAsia="Times New Roman" w:hAnsi="Times New Roman"/>
          <w:sz w:val="18"/>
          <w:szCs w:val="18"/>
          <w:lang w:eastAsia="ru-RU"/>
        </w:rPr>
      </w:pPr>
      <w:r w:rsidRPr="00662E19">
        <w:rPr>
          <w:rFonts w:ascii="Times New Roman" w:eastAsia="Times New Roman" w:hAnsi="Times New Roman"/>
          <w:sz w:val="18"/>
          <w:szCs w:val="18"/>
          <w:lang w:eastAsia="ru-RU"/>
        </w:rPr>
        <w:t>к муниципальной программе Богучанского района «Обеспечение доступным и комфортным жильём граждан Богучанского района»</w:t>
      </w:r>
    </w:p>
    <w:p w:rsidR="00662E19" w:rsidRPr="00662E19" w:rsidRDefault="00662E19" w:rsidP="00662E19">
      <w:pPr>
        <w:autoSpaceDE w:val="0"/>
        <w:autoSpaceDN w:val="0"/>
        <w:adjustRightInd w:val="0"/>
        <w:spacing w:after="0" w:line="240" w:lineRule="auto"/>
        <w:rPr>
          <w:rFonts w:ascii="Times New Roman" w:eastAsia="Times New Roman" w:hAnsi="Times New Roman"/>
          <w:sz w:val="28"/>
          <w:szCs w:val="28"/>
          <w:lang w:eastAsia="ru-RU"/>
        </w:rPr>
      </w:pPr>
    </w:p>
    <w:p w:rsidR="00662E19" w:rsidRPr="00662E19" w:rsidRDefault="00662E19" w:rsidP="00662E19">
      <w:pPr>
        <w:spacing w:after="0" w:line="240" w:lineRule="auto"/>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Подпрограмма Богучанского района</w:t>
      </w:r>
      <w:r>
        <w:rPr>
          <w:rFonts w:ascii="Times New Roman" w:eastAsia="Times New Roman" w:hAnsi="Times New Roman"/>
          <w:sz w:val="20"/>
          <w:szCs w:val="20"/>
          <w:lang w:eastAsia="ru-RU"/>
        </w:rPr>
        <w:t xml:space="preserve"> </w:t>
      </w:r>
      <w:r w:rsidRPr="00662E19">
        <w:rPr>
          <w:rFonts w:ascii="Times New Roman" w:eastAsia="Times New Roman" w:hAnsi="Times New Roman"/>
          <w:sz w:val="20"/>
          <w:szCs w:val="20"/>
          <w:lang w:eastAsia="ru-RU"/>
        </w:rPr>
        <w:t>«Переселение граждан из аварийного жилищного фонда в Богучанском районе» на 2014-2018 годы</w:t>
      </w:r>
    </w:p>
    <w:p w:rsidR="00662E19" w:rsidRPr="00662E19" w:rsidRDefault="00662E19" w:rsidP="00662E19">
      <w:pPr>
        <w:widowControl w:val="0"/>
        <w:suppressAutoHyphens/>
        <w:autoSpaceDE w:val="0"/>
        <w:spacing w:after="0" w:line="240" w:lineRule="auto"/>
        <w:jc w:val="center"/>
        <w:rPr>
          <w:rFonts w:ascii="Times New Roman" w:eastAsia="Arial" w:hAnsi="Times New Roman"/>
          <w:bCs/>
          <w:sz w:val="20"/>
          <w:szCs w:val="20"/>
          <w:lang w:eastAsia="ar-SA"/>
        </w:rPr>
      </w:pPr>
    </w:p>
    <w:p w:rsidR="00662E19" w:rsidRPr="00662E19" w:rsidRDefault="00662E19" w:rsidP="00815020">
      <w:pPr>
        <w:numPr>
          <w:ilvl w:val="0"/>
          <w:numId w:val="33"/>
        </w:numPr>
        <w:tabs>
          <w:tab w:val="left" w:pos="567"/>
        </w:tabs>
        <w:autoSpaceDE w:val="0"/>
        <w:autoSpaceDN w:val="0"/>
        <w:adjustRightInd w:val="0"/>
        <w:spacing w:after="0" w:line="240" w:lineRule="auto"/>
        <w:ind w:left="0" w:firstLine="0"/>
        <w:jc w:val="center"/>
        <w:outlineLvl w:val="0"/>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Паспорт подпрограммы</w:t>
      </w:r>
    </w:p>
    <w:p w:rsidR="00662E19" w:rsidRPr="00662E19" w:rsidRDefault="00662E19" w:rsidP="00662E19">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6"/>
        <w:gridCol w:w="5954"/>
      </w:tblGrid>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Наименование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jc w:val="center"/>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«Переселение граждан из аварийного жилищного фонда в Богучанском районе» на 2014-2018 годы (далее – подпрограмма)</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autoSpaceDE w:val="0"/>
              <w:autoSpaceDN w:val="0"/>
              <w:adjustRightInd w:val="0"/>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«Обеспечение доступным и комфортным жильём граждан Богучанского района»</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Муниципальный заказчик-координатор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autoSpaceDE w:val="0"/>
              <w:autoSpaceDN w:val="0"/>
              <w:adjustRightInd w:val="0"/>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Администрация Богучанского района (отдел лесного хозяйства, жилищной политики, транспорта и связи администрации Богучанского района)</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autoSpaceDE w:val="0"/>
              <w:autoSpaceDN w:val="0"/>
              <w:adjustRightInd w:val="0"/>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Главные распорядители бюджетных средств</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widowControl w:val="0"/>
              <w:autoSpaceDE w:val="0"/>
              <w:autoSpaceDN w:val="0"/>
              <w:adjustRightInd w:val="0"/>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МКУ «Муниципальная служба Заказчика»; Финансовое управление администрации Богучанского района</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Цель и задачи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autoSpaceDE w:val="0"/>
              <w:autoSpaceDN w:val="0"/>
              <w:adjustRightInd w:val="0"/>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Цель – расселение граждан из аварийного жилищного фонда муниципальных образований Богучанского района.</w:t>
            </w:r>
          </w:p>
          <w:p w:rsidR="00662E19" w:rsidRPr="00662E19" w:rsidRDefault="00662E19" w:rsidP="00662E19">
            <w:pPr>
              <w:autoSpaceDE w:val="0"/>
              <w:autoSpaceDN w:val="0"/>
              <w:adjustRightInd w:val="0"/>
              <w:spacing w:after="0" w:line="240" w:lineRule="auto"/>
              <w:ind w:left="-108" w:right="-118"/>
              <w:rPr>
                <w:rFonts w:ascii="Arial" w:eastAsia="Times New Roman" w:hAnsi="Arial" w:cs="Arial"/>
                <w:sz w:val="14"/>
                <w:szCs w:val="14"/>
                <w:lang w:eastAsia="ru-RU"/>
              </w:rPr>
            </w:pPr>
            <w:r w:rsidRPr="00662E19">
              <w:rPr>
                <w:rFonts w:ascii="Times New Roman" w:eastAsia="Times New Roman" w:hAnsi="Times New Roman"/>
                <w:sz w:val="14"/>
                <w:szCs w:val="14"/>
                <w:lang w:eastAsia="ru-RU"/>
              </w:rPr>
              <w:t>Задача – строительство (приобретение) жилья для переселения граждан, проживающих в жилых домах, признанных в установленном порядке аварийными и подлежащими сносу или реконструкции.</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center" w:pos="4677"/>
                <w:tab w:val="right" w:pos="9355"/>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Целевые индикаторы </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К 2018 году:</w:t>
            </w:r>
          </w:p>
          <w:p w:rsidR="00662E19" w:rsidRPr="00662E19" w:rsidRDefault="00662E19" w:rsidP="00662E19">
            <w:pPr>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доля ветхого и аварийного жилищного фонда в общем объёме жилищного фонда – 5,0 %.</w:t>
            </w:r>
          </w:p>
          <w:p w:rsidR="00662E19" w:rsidRPr="00662E19" w:rsidRDefault="00662E19" w:rsidP="00662E19">
            <w:pPr>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доля аварийного жилищного фонда в общем объёме жилищного фонда – 0,1 %.</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Сроки реализации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2014-2018 годы</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98" w:right="-108"/>
              <w:jc w:val="both"/>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Общий объём финансирования подпрограммы составляет 89 282 872,76 рубля, в том числе по годам:</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2014 год –      288 880,00 рублей;</w:t>
            </w:r>
          </w:p>
          <w:p w:rsidR="00662E19" w:rsidRPr="00662E19" w:rsidRDefault="00662E19" w:rsidP="00662E19">
            <w:pPr>
              <w:tabs>
                <w:tab w:val="left" w:pos="3780"/>
              </w:tabs>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2015 год –      473 531,64 рубль;</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2016 год – 80 257 264,51 рубля;</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2017 год –   8 263 196,61 рублей;</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2018 год –                 0,00 рублей.</w:t>
            </w:r>
          </w:p>
          <w:p w:rsidR="00662E19" w:rsidRPr="00662E19" w:rsidRDefault="00662E19" w:rsidP="00662E19">
            <w:pPr>
              <w:widowControl w:val="0"/>
              <w:autoSpaceDE w:val="0"/>
              <w:autoSpaceDN w:val="0"/>
              <w:adjustRightInd w:val="0"/>
              <w:spacing w:after="0" w:line="240" w:lineRule="auto"/>
              <w:ind w:left="-98" w:right="-108"/>
              <w:jc w:val="both"/>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в том числе:</w:t>
            </w:r>
          </w:p>
          <w:p w:rsidR="00662E19" w:rsidRPr="00662E19" w:rsidRDefault="00662E19" w:rsidP="00662E19">
            <w:pPr>
              <w:spacing w:after="0" w:line="240" w:lineRule="auto"/>
              <w:ind w:left="-98" w:right="-108"/>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 xml:space="preserve">средства </w:t>
            </w:r>
            <w:r w:rsidRPr="00662E19">
              <w:rPr>
                <w:rFonts w:ascii="Times New Roman" w:eastAsia="Times New Roman" w:hAnsi="Times New Roman"/>
                <w:sz w:val="14"/>
                <w:szCs w:val="14"/>
                <w:lang w:eastAsia="ru-RU"/>
              </w:rPr>
              <w:t xml:space="preserve">Фонда содействия реформированию жилищно-коммунального </w:t>
            </w:r>
            <w:r w:rsidRPr="00662E19">
              <w:rPr>
                <w:rFonts w:ascii="Times New Roman" w:eastAsia="Times New Roman" w:hAnsi="Times New Roman"/>
                <w:bCs/>
                <w:sz w:val="14"/>
                <w:szCs w:val="14"/>
                <w:lang w:eastAsia="ru-RU"/>
              </w:rPr>
              <w:t>хозяйства – 45 547 683,41 рубля, в том числе по годам:</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2014 год –                  0,00 рублей;</w:t>
            </w:r>
          </w:p>
          <w:p w:rsidR="00662E19" w:rsidRPr="00662E19" w:rsidRDefault="00662E19" w:rsidP="00662E19">
            <w:pPr>
              <w:tabs>
                <w:tab w:val="left" w:pos="3780"/>
              </w:tabs>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2015 год –                  0,00 рублей;</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2016 год – </w:t>
            </w:r>
            <w:r w:rsidRPr="00662E19">
              <w:rPr>
                <w:rFonts w:ascii="Times New Roman" w:eastAsia="Times New Roman" w:hAnsi="Times New Roman"/>
                <w:color w:val="000000"/>
                <w:sz w:val="14"/>
                <w:szCs w:val="14"/>
                <w:lang w:eastAsia="ru-RU"/>
              </w:rPr>
              <w:t>37 284 486,80</w:t>
            </w:r>
            <w:r w:rsidRPr="00662E19">
              <w:rPr>
                <w:rFonts w:ascii="Times New Roman" w:eastAsia="Times New Roman" w:hAnsi="Times New Roman"/>
                <w:sz w:val="14"/>
                <w:szCs w:val="14"/>
                <w:lang w:eastAsia="ru-RU"/>
              </w:rPr>
              <w:t xml:space="preserve"> рублей;</w:t>
            </w:r>
          </w:p>
          <w:p w:rsidR="00662E19" w:rsidRPr="00662E19" w:rsidRDefault="00662E19" w:rsidP="00662E19">
            <w:pPr>
              <w:spacing w:after="0" w:line="240" w:lineRule="auto"/>
              <w:ind w:left="-98" w:right="-108"/>
              <w:rPr>
                <w:rFonts w:ascii="Times New Roman" w:eastAsia="Times New Roman" w:hAnsi="Times New Roman"/>
                <w:color w:val="000000"/>
                <w:sz w:val="14"/>
                <w:szCs w:val="14"/>
                <w:lang w:eastAsia="ru-RU"/>
              </w:rPr>
            </w:pPr>
            <w:r w:rsidRPr="00662E19">
              <w:rPr>
                <w:rFonts w:ascii="Times New Roman" w:eastAsia="Times New Roman" w:hAnsi="Times New Roman"/>
                <w:color w:val="000000"/>
                <w:sz w:val="14"/>
                <w:szCs w:val="14"/>
                <w:lang w:eastAsia="ru-RU"/>
              </w:rPr>
              <w:t>2017 год –   8 263 196,61 рублей;</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2018 год –                  0,00 рублей;</w:t>
            </w:r>
          </w:p>
          <w:p w:rsidR="00662E19" w:rsidRPr="00662E19" w:rsidRDefault="00662E19" w:rsidP="00662E19">
            <w:pPr>
              <w:widowControl w:val="0"/>
              <w:autoSpaceDE w:val="0"/>
              <w:autoSpaceDN w:val="0"/>
              <w:adjustRightInd w:val="0"/>
              <w:spacing w:after="0" w:line="240" w:lineRule="auto"/>
              <w:ind w:left="-98" w:right="-108"/>
              <w:jc w:val="both"/>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средства краевого бюджета – 42 873 033,49 рубля, в том числе по годам:</w:t>
            </w:r>
          </w:p>
          <w:p w:rsidR="00662E19" w:rsidRPr="00662E19" w:rsidRDefault="00662E19" w:rsidP="00662E19">
            <w:pPr>
              <w:widowControl w:val="0"/>
              <w:autoSpaceDE w:val="0"/>
              <w:autoSpaceDN w:val="0"/>
              <w:adjustRightInd w:val="0"/>
              <w:spacing w:after="0" w:line="240" w:lineRule="auto"/>
              <w:ind w:left="-98" w:right="-108"/>
              <w:jc w:val="both"/>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2014 год –                  0,00 рублей;</w:t>
            </w:r>
          </w:p>
          <w:p w:rsidR="00662E19" w:rsidRPr="00662E19" w:rsidRDefault="00662E19" w:rsidP="00662E19">
            <w:pPr>
              <w:widowControl w:val="0"/>
              <w:autoSpaceDE w:val="0"/>
              <w:autoSpaceDN w:val="0"/>
              <w:adjustRightInd w:val="0"/>
              <w:spacing w:after="0" w:line="240" w:lineRule="auto"/>
              <w:ind w:left="-98" w:right="-108"/>
              <w:jc w:val="both"/>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2015 год –                  0,00 рублей;</w:t>
            </w:r>
          </w:p>
          <w:p w:rsidR="00662E19" w:rsidRPr="00662E19" w:rsidRDefault="00662E19" w:rsidP="00662E19">
            <w:pPr>
              <w:widowControl w:val="0"/>
              <w:autoSpaceDE w:val="0"/>
              <w:autoSpaceDN w:val="0"/>
              <w:adjustRightInd w:val="0"/>
              <w:spacing w:after="0" w:line="240" w:lineRule="auto"/>
              <w:ind w:left="-98" w:right="-108"/>
              <w:jc w:val="both"/>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2016 год – 42 873 033,49 рубля;</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2017 год –                     0,00 рублей;</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2018 год –                     0,00 рублей;</w:t>
            </w:r>
          </w:p>
          <w:p w:rsidR="00662E19" w:rsidRPr="00662E19" w:rsidRDefault="00662E19" w:rsidP="00662E19">
            <w:pPr>
              <w:widowControl w:val="0"/>
              <w:autoSpaceDE w:val="0"/>
              <w:autoSpaceDN w:val="0"/>
              <w:adjustRightInd w:val="0"/>
              <w:spacing w:after="0" w:line="240" w:lineRule="auto"/>
              <w:ind w:left="-98" w:right="-108"/>
              <w:jc w:val="both"/>
              <w:rPr>
                <w:rFonts w:ascii="Times New Roman" w:eastAsia="Times New Roman" w:hAnsi="Times New Roman"/>
                <w:bCs/>
                <w:sz w:val="14"/>
                <w:szCs w:val="14"/>
                <w:lang w:eastAsia="ru-RU"/>
              </w:rPr>
            </w:pPr>
            <w:r w:rsidRPr="00662E19">
              <w:rPr>
                <w:rFonts w:ascii="Times New Roman" w:eastAsia="Times New Roman" w:hAnsi="Times New Roman"/>
                <w:bCs/>
                <w:sz w:val="14"/>
                <w:szCs w:val="14"/>
                <w:lang w:eastAsia="ru-RU"/>
              </w:rPr>
              <w:t xml:space="preserve">средства районного бюджета – </w:t>
            </w:r>
            <w:r w:rsidRPr="00662E19">
              <w:rPr>
                <w:rFonts w:ascii="Times New Roman" w:eastAsia="Times New Roman" w:hAnsi="Times New Roman"/>
                <w:color w:val="000000"/>
                <w:sz w:val="14"/>
                <w:szCs w:val="14"/>
                <w:lang w:eastAsia="ru-RU"/>
              </w:rPr>
              <w:t>862 155,86</w:t>
            </w:r>
            <w:r w:rsidRPr="00662E19">
              <w:rPr>
                <w:rFonts w:ascii="Times New Roman" w:eastAsia="Times New Roman" w:hAnsi="Times New Roman"/>
                <w:bCs/>
                <w:sz w:val="14"/>
                <w:szCs w:val="14"/>
                <w:lang w:eastAsia="ru-RU"/>
              </w:rPr>
              <w:t xml:space="preserve"> рублей, в том числе по годам:</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2014 год –      288 880,00 рублей;</w:t>
            </w:r>
          </w:p>
          <w:p w:rsidR="00662E19" w:rsidRPr="00662E19" w:rsidRDefault="00662E19" w:rsidP="00662E19">
            <w:pPr>
              <w:tabs>
                <w:tab w:val="left" w:pos="3780"/>
              </w:tabs>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2015 год –      473 531,64 рубль;</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2016 год –        </w:t>
            </w:r>
            <w:r w:rsidRPr="00662E19">
              <w:rPr>
                <w:rFonts w:ascii="Times New Roman" w:eastAsia="Times New Roman" w:hAnsi="Times New Roman"/>
                <w:color w:val="000000"/>
                <w:sz w:val="14"/>
                <w:szCs w:val="14"/>
                <w:lang w:eastAsia="ru-RU"/>
              </w:rPr>
              <w:t>99 744,22</w:t>
            </w:r>
            <w:r w:rsidRPr="00662E19">
              <w:rPr>
                <w:rFonts w:ascii="Times New Roman" w:eastAsia="Times New Roman" w:hAnsi="Times New Roman"/>
                <w:sz w:val="14"/>
                <w:szCs w:val="14"/>
                <w:lang w:eastAsia="ru-RU"/>
              </w:rPr>
              <w:t xml:space="preserve"> рубля;</w:t>
            </w:r>
          </w:p>
          <w:p w:rsidR="00662E19" w:rsidRPr="00662E19" w:rsidRDefault="00662E19" w:rsidP="00662E19">
            <w:pPr>
              <w:spacing w:after="0" w:line="240" w:lineRule="auto"/>
              <w:ind w:left="-98" w:right="-10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2017 год –                 0,00 рублей;</w:t>
            </w:r>
          </w:p>
          <w:p w:rsidR="00662E19" w:rsidRPr="00662E19" w:rsidRDefault="00662E19" w:rsidP="00662E19">
            <w:pPr>
              <w:autoSpaceDE w:val="0"/>
              <w:autoSpaceDN w:val="0"/>
              <w:adjustRightInd w:val="0"/>
              <w:spacing w:after="0" w:line="240" w:lineRule="auto"/>
              <w:ind w:left="-98" w:right="-108"/>
              <w:jc w:val="both"/>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2018 год –               0,00 рублей.</w:t>
            </w:r>
          </w:p>
        </w:tc>
      </w:tr>
      <w:tr w:rsidR="00662E19" w:rsidRPr="00662E19" w:rsidTr="00662E19">
        <w:tc>
          <w:tcPr>
            <w:tcW w:w="1889"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tabs>
                <w:tab w:val="left" w:pos="3780"/>
              </w:tabs>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 xml:space="preserve">Система организации </w:t>
            </w:r>
            <w:proofErr w:type="gramStart"/>
            <w:r w:rsidRPr="00662E19">
              <w:rPr>
                <w:rFonts w:ascii="Times New Roman" w:eastAsia="Times New Roman" w:hAnsi="Times New Roman"/>
                <w:sz w:val="14"/>
                <w:szCs w:val="14"/>
                <w:lang w:eastAsia="ru-RU"/>
              </w:rPr>
              <w:t>контроля за</w:t>
            </w:r>
            <w:proofErr w:type="gramEnd"/>
            <w:r w:rsidRPr="00662E19">
              <w:rPr>
                <w:rFonts w:ascii="Times New Roman" w:eastAsia="Times New Roman" w:hAnsi="Times New Roman"/>
                <w:sz w:val="14"/>
                <w:szCs w:val="14"/>
                <w:lang w:eastAsia="ru-RU"/>
              </w:rPr>
              <w:t xml:space="preserve"> исполнением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662E19" w:rsidRPr="00662E19" w:rsidRDefault="00662E19" w:rsidP="00662E19">
            <w:pPr>
              <w:spacing w:after="0" w:line="240" w:lineRule="auto"/>
              <w:ind w:left="-108" w:right="-118"/>
              <w:rPr>
                <w:rFonts w:ascii="Times New Roman" w:eastAsia="Times New Roman" w:hAnsi="Times New Roman"/>
                <w:sz w:val="14"/>
                <w:szCs w:val="14"/>
                <w:lang w:eastAsia="ru-RU"/>
              </w:rPr>
            </w:pPr>
            <w:r w:rsidRPr="00662E19">
              <w:rPr>
                <w:rFonts w:ascii="Times New Roman" w:eastAsia="Times New Roman" w:hAnsi="Times New Roman"/>
                <w:sz w:val="14"/>
                <w:szCs w:val="14"/>
                <w:lang w:eastAsia="ru-RU"/>
              </w:rPr>
              <w:t>МКУ «Муниципальная служба Заказчика», финансовое управление администрации Богучанского района, администрация Богучанского района (отдел лесного хозяйства, жилищной политики, транспорта и связи)</w:t>
            </w:r>
          </w:p>
        </w:tc>
      </w:tr>
    </w:tbl>
    <w:p w:rsidR="00662E19" w:rsidRPr="00662E19" w:rsidRDefault="00662E19" w:rsidP="00662E19">
      <w:pPr>
        <w:spacing w:after="0" w:line="240" w:lineRule="auto"/>
        <w:ind w:left="360"/>
        <w:jc w:val="center"/>
        <w:rPr>
          <w:rFonts w:ascii="Times New Roman" w:eastAsia="Times New Roman" w:hAnsi="Times New Roman"/>
          <w:sz w:val="20"/>
          <w:szCs w:val="20"/>
          <w:lang w:eastAsia="ru-RU"/>
        </w:rPr>
      </w:pPr>
    </w:p>
    <w:p w:rsidR="00662E19" w:rsidRPr="00662E19" w:rsidRDefault="00662E19" w:rsidP="00815020">
      <w:pPr>
        <w:numPr>
          <w:ilvl w:val="0"/>
          <w:numId w:val="32"/>
        </w:numPr>
        <w:tabs>
          <w:tab w:val="left" w:pos="567"/>
        </w:tabs>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Основные разделы подпрограммы</w:t>
      </w:r>
    </w:p>
    <w:p w:rsidR="00662E19" w:rsidRPr="00662E19" w:rsidRDefault="00662E19" w:rsidP="00662E19">
      <w:pPr>
        <w:spacing w:after="0" w:line="240" w:lineRule="auto"/>
        <w:ind w:left="360"/>
        <w:jc w:val="center"/>
        <w:rPr>
          <w:rFonts w:ascii="Times New Roman" w:eastAsia="Times New Roman" w:hAnsi="Times New Roman"/>
          <w:sz w:val="20"/>
          <w:szCs w:val="20"/>
          <w:lang w:eastAsia="ru-RU"/>
        </w:rPr>
      </w:pPr>
    </w:p>
    <w:p w:rsidR="00662E19" w:rsidRPr="00662E19" w:rsidRDefault="00662E19" w:rsidP="00815020">
      <w:pPr>
        <w:numPr>
          <w:ilvl w:val="1"/>
          <w:numId w:val="32"/>
        </w:numPr>
        <w:tabs>
          <w:tab w:val="left" w:pos="567"/>
        </w:tabs>
        <w:spacing w:after="0" w:line="240" w:lineRule="auto"/>
        <w:ind w:left="0" w:firstLine="0"/>
        <w:jc w:val="center"/>
        <w:rPr>
          <w:rFonts w:ascii="Times New Roman" w:eastAsia="Times New Roman" w:hAnsi="Times New Roman"/>
          <w:bCs/>
          <w:sz w:val="20"/>
          <w:szCs w:val="20"/>
          <w:lang w:eastAsia="ru-RU"/>
        </w:rPr>
      </w:pPr>
      <w:r w:rsidRPr="00662E19">
        <w:rPr>
          <w:rFonts w:ascii="Times New Roman" w:eastAsia="Times New Roman" w:hAnsi="Times New Roman"/>
          <w:sz w:val="20"/>
          <w:szCs w:val="20"/>
          <w:lang w:eastAsia="ru-RU"/>
        </w:rPr>
        <w:t>Постановка районной проблемы и обоснование необходимости разработки подпрограмм</w:t>
      </w:r>
    </w:p>
    <w:p w:rsidR="00662E19" w:rsidRPr="00662E19" w:rsidRDefault="00662E19" w:rsidP="00662E19">
      <w:pPr>
        <w:tabs>
          <w:tab w:val="left" w:pos="3780"/>
        </w:tabs>
        <w:spacing w:after="0" w:line="240" w:lineRule="auto"/>
        <w:ind w:firstLine="709"/>
        <w:jc w:val="both"/>
        <w:rPr>
          <w:rFonts w:ascii="Times New Roman" w:eastAsia="Times New Roman" w:hAnsi="Times New Roman"/>
          <w:sz w:val="20"/>
          <w:szCs w:val="20"/>
          <w:lang w:eastAsia="ru-RU"/>
        </w:rPr>
      </w:pP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Строительство (приобретение) жилья гражданам, проживающим в жилых домах, признанных в установленном порядке аварийными и подлежащими сносу, является одной из первоочередных задач государственной жилищной политики.</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По поручению Президента Российской Федерации В</w:t>
      </w:r>
      <w:smartTag w:uri="urn:schemas-microsoft-com:office:smarttags" w:element="PersonName">
        <w:r w:rsidRPr="00662E19">
          <w:rPr>
            <w:rFonts w:ascii="Times New Roman" w:eastAsia="Times New Roman" w:hAnsi="Times New Roman"/>
            <w:sz w:val="20"/>
            <w:szCs w:val="20"/>
            <w:lang w:eastAsia="ru-RU"/>
          </w:rPr>
          <w:t>.</w:t>
        </w:r>
      </w:smartTag>
      <w:r w:rsidRPr="00662E19">
        <w:rPr>
          <w:rFonts w:ascii="Times New Roman" w:eastAsia="Times New Roman" w:hAnsi="Times New Roman"/>
          <w:sz w:val="20"/>
          <w:szCs w:val="20"/>
          <w:lang w:eastAsia="ru-RU"/>
        </w:rPr>
        <w:t>В</w:t>
      </w:r>
      <w:smartTag w:uri="urn:schemas-microsoft-com:office:smarttags" w:element="PersonName">
        <w:r w:rsidRPr="00662E19">
          <w:rPr>
            <w:rFonts w:ascii="Times New Roman" w:eastAsia="Times New Roman" w:hAnsi="Times New Roman"/>
            <w:sz w:val="20"/>
            <w:szCs w:val="20"/>
            <w:lang w:eastAsia="ru-RU"/>
          </w:rPr>
          <w:t>.</w:t>
        </w:r>
      </w:smartTag>
      <w:r w:rsidRPr="00662E19">
        <w:rPr>
          <w:rFonts w:ascii="Times New Roman" w:eastAsia="Times New Roman" w:hAnsi="Times New Roman"/>
          <w:sz w:val="20"/>
          <w:szCs w:val="20"/>
          <w:lang w:eastAsia="ru-RU"/>
        </w:rPr>
        <w:t xml:space="preserve"> Путина реализация мер, направленных на решение задач, связанных с ликвидацией аварийного жилищного фонда, продлена до 01.09.2017 года. Соответствующие изменения вносятся в Федеральный закон и будут внесены в региональную адресную программу по переселению граждан из аварийного жилищного фонда на 2013-2017 годы с учётом </w:t>
      </w:r>
      <w:r w:rsidRPr="00662E19">
        <w:rPr>
          <w:rFonts w:ascii="Times New Roman" w:eastAsia="Times New Roman" w:hAnsi="Times New Roman"/>
          <w:sz w:val="20"/>
          <w:szCs w:val="20"/>
          <w:lang w:eastAsia="ru-RU"/>
        </w:rPr>
        <w:lastRenderedPageBreak/>
        <w:t>продления срока реализации программы.</w:t>
      </w:r>
    </w:p>
    <w:p w:rsidR="00662E19" w:rsidRPr="00662E19" w:rsidRDefault="00662E19" w:rsidP="00662E1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Для достижения поставленных целей настоящей подпрограммой предусмотрена реализация мероприятий по переселению граждан, проживающих в жилых домах муниципальных образований Богучанского района, признанных в установленном порядке аварийными и подлежащими сносу.</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proofErr w:type="gramStart"/>
      <w:r w:rsidRPr="00662E19">
        <w:rPr>
          <w:rFonts w:ascii="Times New Roman" w:eastAsia="Times New Roman" w:hAnsi="Times New Roman" w:cs="Arial"/>
          <w:sz w:val="20"/>
          <w:szCs w:val="20"/>
          <w:lang w:eastAsia="ru-RU"/>
        </w:rPr>
        <w:t>По причине сокращения финансирования жилищной сферы в период рыночных реформ на территориях муниципальных образований средства из федерального, краевого бюджетов на строительство нового жилья не выделялись, в бюджетах муниципальных образований также не предусматривались средства на строительство нового жилья, в течение многих лет не проводился капитальный ремонт жилищного фонда.</w:t>
      </w:r>
      <w:proofErr w:type="gramEnd"/>
      <w:r w:rsidRPr="00662E19">
        <w:rPr>
          <w:rFonts w:ascii="Times New Roman" w:eastAsia="Times New Roman" w:hAnsi="Times New Roman" w:cs="Arial"/>
          <w:sz w:val="20"/>
          <w:szCs w:val="20"/>
          <w:lang w:eastAsia="ru-RU"/>
        </w:rPr>
        <w:t xml:space="preserve"> В результате чего, в течение многих лет на территории Богучанского района возрастало количество ветхих и аварийных жилых домов.</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 xml:space="preserve">В 2009 году </w:t>
      </w:r>
      <w:proofErr w:type="gramStart"/>
      <w:r w:rsidRPr="00662E19">
        <w:rPr>
          <w:rFonts w:ascii="Times New Roman" w:eastAsia="Times New Roman" w:hAnsi="Times New Roman" w:cs="Arial"/>
          <w:sz w:val="20"/>
          <w:szCs w:val="20"/>
          <w:lang w:eastAsia="ru-RU"/>
        </w:rPr>
        <w:t>в</w:t>
      </w:r>
      <w:proofErr w:type="gramEnd"/>
      <w:r w:rsidRPr="00662E19">
        <w:rPr>
          <w:rFonts w:ascii="Times New Roman" w:eastAsia="Times New Roman" w:hAnsi="Times New Roman" w:cs="Arial"/>
          <w:sz w:val="20"/>
          <w:szCs w:val="20"/>
          <w:lang w:eastAsia="ru-RU"/>
        </w:rPr>
        <w:t xml:space="preserve"> с. Богучаны </w:t>
      </w:r>
      <w:proofErr w:type="gramStart"/>
      <w:r w:rsidRPr="00662E19">
        <w:rPr>
          <w:rFonts w:ascii="Times New Roman" w:eastAsia="Times New Roman" w:hAnsi="Times New Roman" w:cs="Arial"/>
          <w:sz w:val="20"/>
          <w:szCs w:val="20"/>
          <w:lang w:eastAsia="ru-RU"/>
        </w:rPr>
        <w:t>по</w:t>
      </w:r>
      <w:proofErr w:type="gramEnd"/>
      <w:r w:rsidRPr="00662E19">
        <w:rPr>
          <w:rFonts w:ascii="Times New Roman" w:eastAsia="Times New Roman" w:hAnsi="Times New Roman" w:cs="Arial"/>
          <w:sz w:val="20"/>
          <w:szCs w:val="20"/>
          <w:lang w:eastAsia="ru-RU"/>
        </w:rPr>
        <w:t xml:space="preserve"> краевой целевой программе «Дом» построено 6 двухквартирных жилых домов общей площадью 606 кв. м, в которые переселено 36 человек. Снесено 946 кв. м жилья, признанного аварийным. Вместе с тем это не решило полностью проблему ликвидации жилищного фонда в Богучанском районе, признанного в установленном порядке </w:t>
      </w:r>
      <w:r w:rsidRPr="00662E19">
        <w:rPr>
          <w:rFonts w:ascii="Times New Roman" w:eastAsia="Times New Roman" w:hAnsi="Times New Roman"/>
          <w:sz w:val="20"/>
          <w:szCs w:val="20"/>
          <w:lang w:eastAsia="ru-RU"/>
        </w:rPr>
        <w:t>аварийным и подлежащим сносу</w:t>
      </w:r>
      <w:r w:rsidRPr="00662E19">
        <w:rPr>
          <w:rFonts w:ascii="Times New Roman" w:eastAsia="Times New Roman" w:hAnsi="Times New Roman" w:cs="Arial"/>
          <w:sz w:val="20"/>
          <w:szCs w:val="20"/>
          <w:lang w:eastAsia="ru-RU"/>
        </w:rPr>
        <w:t>.</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В 2012-2013 годах ведется строительство 10 двухквартирных жилых домов общей площадью 500 кв. м (с. Богучаны – 6 жилых домов, п. Пинчуга – 4 жилых дома).</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 xml:space="preserve">По состоянию на 1 января 2012 года площадь жилищного фонда по району, признанного в установленном порядке </w:t>
      </w:r>
      <w:r w:rsidRPr="00662E19">
        <w:rPr>
          <w:rFonts w:ascii="Times New Roman" w:eastAsia="Times New Roman" w:hAnsi="Times New Roman"/>
          <w:sz w:val="20"/>
          <w:szCs w:val="20"/>
          <w:lang w:eastAsia="ru-RU"/>
        </w:rPr>
        <w:t>аварийным и подлежащим сносу</w:t>
      </w:r>
      <w:r w:rsidRPr="00662E19">
        <w:rPr>
          <w:rFonts w:ascii="Times New Roman" w:eastAsia="Times New Roman" w:hAnsi="Times New Roman" w:cs="Arial"/>
          <w:sz w:val="20"/>
          <w:szCs w:val="20"/>
          <w:lang w:eastAsia="ru-RU"/>
        </w:rPr>
        <w:t>, составила 3540,27 кв. м. Жилищный фонд является аварийным, представляющим угрозу для жизни проживающих в нем граждан. Аварийные дома ухудшают внешний облик сельских поселений, сдерживают развитие инфраструктуры, что снижает инвестиционную привлекательность территорий поселений района.</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 xml:space="preserve">Для получения субсидий из краевого бюджета по государственной программе «Создание условий для обеспечения доступным и комфортным жильём граждан Красноярского края» на 2014-2018 годы необходимо долевое участие Богучанского района в финансировании мероприятий для переселения граждан, проживающих в жилых домах, признанных в установленном порядке </w:t>
      </w:r>
      <w:r w:rsidRPr="00662E19">
        <w:rPr>
          <w:rFonts w:ascii="Times New Roman" w:eastAsia="Times New Roman" w:hAnsi="Times New Roman"/>
          <w:sz w:val="20"/>
          <w:szCs w:val="20"/>
          <w:lang w:eastAsia="ru-RU"/>
        </w:rPr>
        <w:t>аварийным и подлежащим сносу</w:t>
      </w:r>
      <w:r w:rsidRPr="00662E19">
        <w:rPr>
          <w:rFonts w:ascii="Times New Roman" w:eastAsia="Times New Roman" w:hAnsi="Times New Roman" w:cs="Arial"/>
          <w:sz w:val="20"/>
          <w:szCs w:val="20"/>
          <w:lang w:eastAsia="ru-RU"/>
        </w:rPr>
        <w:t>:</w:t>
      </w:r>
    </w:p>
    <w:p w:rsidR="00662E19" w:rsidRPr="00662E19" w:rsidRDefault="00662E19" w:rsidP="00815020">
      <w:pPr>
        <w:numPr>
          <w:ilvl w:val="0"/>
          <w:numId w:val="35"/>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по строительству жилья для граждан, проживающих в аварийных и подлежащих сносу жилых домах;</w:t>
      </w:r>
    </w:p>
    <w:p w:rsidR="00662E19" w:rsidRPr="00662E19" w:rsidRDefault="00662E19" w:rsidP="00815020">
      <w:pPr>
        <w:numPr>
          <w:ilvl w:val="0"/>
          <w:numId w:val="35"/>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по сносу жилья, признанного в установленном порядке аварийным;</w:t>
      </w:r>
    </w:p>
    <w:p w:rsidR="00662E19" w:rsidRPr="00662E19" w:rsidRDefault="00662E19" w:rsidP="00815020">
      <w:pPr>
        <w:numPr>
          <w:ilvl w:val="0"/>
          <w:numId w:val="35"/>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по приобретению у застройщиков жилых помещений и приобретению жилых помещений у лиц, не являющихся застройщиками, для последующего предоставления жилых помещений гражданам, переселяемым из аварийного жилищного фонда, выплате возмещения.</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Для переселения граждан Богучанского района из аварийного жилого фонда и получения субсидий из внерайонного бюджета разработана подпрограмма «Переселение граждан из аварийного жилищного фонда в Богучанском районе».</w:t>
      </w:r>
    </w:p>
    <w:p w:rsidR="00662E19" w:rsidRPr="00662E19" w:rsidRDefault="00662E19" w:rsidP="00662E19">
      <w:pPr>
        <w:autoSpaceDE w:val="0"/>
        <w:autoSpaceDN w:val="0"/>
        <w:adjustRightInd w:val="0"/>
        <w:spacing w:after="0" w:line="240" w:lineRule="auto"/>
        <w:ind w:firstLine="720"/>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Исполнение мероприятий подпрограммы позволит осуществить строительство жилья с общей площадью жилых помещений 2 828 кв. м, обеспечить жильём 142 человека, осуществить снос в 2014 году 246,8 кв. м жилья, в 2015 году 330,2 кв. м признанного в установленном порядке аварийным и подлежащим сносу.</w:t>
      </w:r>
    </w:p>
    <w:p w:rsidR="00662E19" w:rsidRPr="00662E19" w:rsidRDefault="00662E19" w:rsidP="00662E19">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815020">
      <w:pPr>
        <w:widowControl w:val="0"/>
        <w:numPr>
          <w:ilvl w:val="1"/>
          <w:numId w:val="31"/>
        </w:numPr>
        <w:tabs>
          <w:tab w:val="left" w:pos="567"/>
        </w:tabs>
        <w:autoSpaceDE w:val="0"/>
        <w:autoSpaceDN w:val="0"/>
        <w:adjustRightInd w:val="0"/>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Основная цель, задачи, этапы и сроки выполнения подпрограммы, целевые индикаторы</w:t>
      </w:r>
    </w:p>
    <w:p w:rsidR="00662E19" w:rsidRPr="00662E19" w:rsidRDefault="00662E19" w:rsidP="00662E19">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662E19">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Муниципальным заказчиком-координатором подпрограммы является администрация Богучанского района (отдел лесного хозяйства, жилищной политики, транспорта и связи администрации Богучанского района), который осуществляет общую координацию по исполнению мероприятий подпрограммы.</w:t>
      </w:r>
    </w:p>
    <w:p w:rsidR="00662E19" w:rsidRPr="00662E19" w:rsidRDefault="00662E19" w:rsidP="00662E19">
      <w:pPr>
        <w:spacing w:after="0" w:line="240" w:lineRule="auto"/>
        <w:ind w:firstLine="708"/>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 xml:space="preserve">Цель подпрограммы – </w:t>
      </w:r>
      <w:r w:rsidRPr="00662E19">
        <w:rPr>
          <w:rFonts w:ascii="Times New Roman" w:eastAsia="Times New Roman" w:hAnsi="Times New Roman"/>
          <w:sz w:val="20"/>
          <w:szCs w:val="20"/>
          <w:lang w:eastAsia="ru-RU"/>
        </w:rPr>
        <w:t>расселение граждан из аварийного жилищного фонда муниципальных образований Богучанского района.</w:t>
      </w:r>
    </w:p>
    <w:p w:rsidR="00662E19" w:rsidRPr="00662E19" w:rsidRDefault="00662E19" w:rsidP="00662E19">
      <w:pPr>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bCs/>
          <w:sz w:val="20"/>
          <w:szCs w:val="20"/>
          <w:lang w:eastAsia="ru-RU"/>
        </w:rPr>
        <w:t xml:space="preserve">Задача подпрограммы – </w:t>
      </w:r>
      <w:r w:rsidRPr="00662E19">
        <w:rPr>
          <w:rFonts w:ascii="Times New Roman" w:eastAsia="Times New Roman" w:hAnsi="Times New Roman"/>
          <w:sz w:val="20"/>
          <w:szCs w:val="20"/>
          <w:lang w:eastAsia="ru-RU"/>
        </w:rPr>
        <w:t>строительство (приобретение) жилья для переселения граждан, проживающих в жилых домах, признанных в установленном порядке аварийными и подлежащими сносу или реконструкции.</w:t>
      </w:r>
    </w:p>
    <w:p w:rsidR="00662E19" w:rsidRPr="00662E19" w:rsidRDefault="00662E19" w:rsidP="00662E19">
      <w:pPr>
        <w:spacing w:after="0" w:line="240" w:lineRule="auto"/>
        <w:ind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 xml:space="preserve">Для достижения указанной задачи подпрограммой предлагается предоставление субсидии из краевого бюджета в рамках софинансирования на строительство жилья, </w:t>
      </w:r>
      <w:r w:rsidRPr="00662E19">
        <w:rPr>
          <w:rFonts w:ascii="Times New Roman" w:eastAsia="Times New Roman" w:hAnsi="Times New Roman"/>
          <w:sz w:val="20"/>
          <w:szCs w:val="20"/>
          <w:lang w:eastAsia="ru-RU"/>
        </w:rPr>
        <w:t>Фонда содействия реформированию жилищно-коммунального хозяйства</w:t>
      </w:r>
      <w:r w:rsidRPr="00662E19">
        <w:rPr>
          <w:rFonts w:ascii="Times New Roman" w:eastAsia="Times New Roman" w:hAnsi="Times New Roman"/>
          <w:bCs/>
          <w:sz w:val="20"/>
          <w:szCs w:val="20"/>
          <w:lang w:eastAsia="ru-RU"/>
        </w:rPr>
        <w:t xml:space="preserve"> и использование средств из районного бюджета.</w:t>
      </w:r>
    </w:p>
    <w:p w:rsidR="00662E19" w:rsidRPr="00662E19" w:rsidRDefault="00662E19" w:rsidP="00662E19">
      <w:pPr>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bCs/>
          <w:sz w:val="20"/>
          <w:szCs w:val="20"/>
          <w:lang w:eastAsia="ru-RU"/>
        </w:rPr>
        <w:t xml:space="preserve">Выбор мероприятий подпрограммы производился в соответствии с </w:t>
      </w:r>
      <w:r w:rsidRPr="00662E19">
        <w:rPr>
          <w:rFonts w:ascii="Times New Roman" w:eastAsia="Times New Roman" w:hAnsi="Times New Roman"/>
          <w:sz w:val="20"/>
          <w:szCs w:val="20"/>
          <w:lang w:eastAsia="ru-RU"/>
        </w:rPr>
        <w:t>государственной программой «Создание условий для обеспечения доступным и комфортным жильём граждан Красноярского края» на 2014-2018 годы.</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Подпрограмма реализуется в течение 2014-2018 годов.</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Перечень целевых индикаторов подпрограммы указан в приложении №1 к настоящей подпрограмме.</w:t>
      </w:r>
    </w:p>
    <w:p w:rsidR="00662E19" w:rsidRPr="00662E19" w:rsidRDefault="00662E19" w:rsidP="00662E19">
      <w:pPr>
        <w:widowControl w:val="0"/>
        <w:autoSpaceDE w:val="0"/>
        <w:autoSpaceDN w:val="0"/>
        <w:adjustRightInd w:val="0"/>
        <w:spacing w:after="0" w:line="240" w:lineRule="auto"/>
        <w:rPr>
          <w:rFonts w:ascii="Times New Roman" w:eastAsia="Times New Roman" w:hAnsi="Times New Roman"/>
          <w:sz w:val="20"/>
          <w:szCs w:val="20"/>
          <w:lang w:eastAsia="ru-RU"/>
        </w:rPr>
      </w:pPr>
    </w:p>
    <w:p w:rsidR="00662E19" w:rsidRPr="00662E19" w:rsidRDefault="00662E19" w:rsidP="00815020">
      <w:pPr>
        <w:widowControl w:val="0"/>
        <w:numPr>
          <w:ilvl w:val="1"/>
          <w:numId w:val="29"/>
        </w:numPr>
        <w:tabs>
          <w:tab w:val="left" w:pos="567"/>
        </w:tabs>
        <w:autoSpaceDE w:val="0"/>
        <w:autoSpaceDN w:val="0"/>
        <w:adjustRightInd w:val="0"/>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Механизм реализации подпрограммы</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662E19" w:rsidRPr="00662E19" w:rsidRDefault="00662E19" w:rsidP="00815020">
      <w:pPr>
        <w:numPr>
          <w:ilvl w:val="2"/>
          <w:numId w:val="29"/>
        </w:numPr>
        <w:tabs>
          <w:tab w:val="left" w:pos="1560"/>
        </w:tabs>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Главными распорядителями бюджетных средств, предусмотренных на реализацию мероприятий подпрограммы, являются МКУ «Муниципальная служба Заказчика» (далее – «Служба Заказчика»), финансовое управление администрации Богучанского района.</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 xml:space="preserve">Муниципальные образования района передают свои полномочия муниципальному образованию Богучанский район </w:t>
      </w:r>
      <w:proofErr w:type="gramStart"/>
      <w:r w:rsidRPr="00662E19">
        <w:rPr>
          <w:rFonts w:ascii="Times New Roman" w:eastAsia="Times New Roman" w:hAnsi="Times New Roman" w:cs="Arial"/>
          <w:sz w:val="20"/>
          <w:szCs w:val="20"/>
          <w:lang w:eastAsia="ru-RU"/>
        </w:rPr>
        <w:t>по</w:t>
      </w:r>
      <w:proofErr w:type="gramEnd"/>
      <w:r w:rsidRPr="00662E19">
        <w:rPr>
          <w:rFonts w:ascii="Times New Roman" w:eastAsia="Times New Roman" w:hAnsi="Times New Roman" w:cs="Arial"/>
          <w:sz w:val="20"/>
          <w:szCs w:val="20"/>
          <w:lang w:eastAsia="ru-RU"/>
        </w:rPr>
        <w:t>:</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разработке и утверждению муниципальной программы;</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утверждению титульного списка на строительство жилых домов в рамках подпрограммы;</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получению заключения по сметной документации;</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передаче средств на строительство жилых домов;</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 xml:space="preserve">проведению аукционов, запросов котировок для размещения муниципального заказа на инженерные изыскания, проектирование и строительство жилых </w:t>
      </w:r>
      <w:proofErr w:type="gramStart"/>
      <w:r w:rsidRPr="00662E19">
        <w:rPr>
          <w:rFonts w:ascii="Times New Roman" w:eastAsia="Times New Roman" w:hAnsi="Times New Roman" w:cs="Arial"/>
          <w:sz w:val="20"/>
          <w:szCs w:val="20"/>
          <w:lang w:eastAsia="ru-RU"/>
        </w:rPr>
        <w:t>домов</w:t>
      </w:r>
      <w:proofErr w:type="gramEnd"/>
      <w:r w:rsidRPr="00662E19">
        <w:rPr>
          <w:rFonts w:ascii="Times New Roman" w:eastAsia="Times New Roman" w:hAnsi="Times New Roman" w:cs="Arial"/>
          <w:sz w:val="20"/>
          <w:szCs w:val="20"/>
          <w:lang w:eastAsia="ru-RU"/>
        </w:rPr>
        <w:t xml:space="preserve"> и заключение муниципальных контрактов на основании протокола комиссии;</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осуществлению полномочий заказчика на строительство жилых домов;</w:t>
      </w:r>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proofErr w:type="gramStart"/>
      <w:r w:rsidRPr="00662E19">
        <w:rPr>
          <w:rFonts w:ascii="Times New Roman" w:eastAsia="Times New Roman" w:hAnsi="Times New Roman" w:cs="Arial"/>
          <w:sz w:val="20"/>
          <w:szCs w:val="20"/>
          <w:lang w:eastAsia="ru-RU"/>
        </w:rPr>
        <w:t>утверждению администрацией Богучанского района проектно-сметной документации на строительство жилых домов, для проживающих в жилых домах на их территории, признанных в установленном порядке аварийными и подлежащими сносу;</w:t>
      </w:r>
      <w:proofErr w:type="gramEnd"/>
    </w:p>
    <w:p w:rsidR="00662E19" w:rsidRPr="00662E19" w:rsidRDefault="00662E19" w:rsidP="00815020">
      <w:pPr>
        <w:numPr>
          <w:ilvl w:val="0"/>
          <w:numId w:val="28"/>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по сносу жилья, признанного в установленном порядке аварийным.</w:t>
      </w:r>
    </w:p>
    <w:p w:rsidR="00662E19" w:rsidRPr="00662E19" w:rsidRDefault="00662E19" w:rsidP="00815020">
      <w:pPr>
        <w:numPr>
          <w:ilvl w:val="2"/>
          <w:numId w:val="29"/>
        </w:numPr>
        <w:tabs>
          <w:tab w:val="left" w:pos="1560"/>
        </w:tabs>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Для получения субсидий из краевого бюджета бюджету муниципального образования Богучанский район на осуществление долевого финансирования отдел лесного хозяйства, жилищной политики, транспорта и связи администрации Богучанского района направляет в министерство строительства и архитектуры Красноярского края для участия в конкурсном отборе, следующие документы:</w:t>
      </w:r>
    </w:p>
    <w:p w:rsidR="00662E19" w:rsidRPr="00662E19" w:rsidRDefault="00B13527" w:rsidP="00815020">
      <w:pPr>
        <w:widowControl w:val="0"/>
        <w:numPr>
          <w:ilvl w:val="0"/>
          <w:numId w:val="2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hyperlink w:anchor="Par500" w:history="1">
        <w:r w:rsidR="00662E19" w:rsidRPr="00662E19">
          <w:rPr>
            <w:rFonts w:ascii="Times New Roman" w:eastAsia="Times New Roman" w:hAnsi="Times New Roman"/>
            <w:sz w:val="20"/>
            <w:szCs w:val="20"/>
            <w:lang w:eastAsia="ru-RU"/>
          </w:rPr>
          <w:t>заявку</w:t>
        </w:r>
      </w:hyperlink>
      <w:r w:rsidR="00662E19" w:rsidRPr="00662E19">
        <w:rPr>
          <w:rFonts w:ascii="Times New Roman" w:eastAsia="Times New Roman" w:hAnsi="Times New Roman"/>
          <w:sz w:val="20"/>
          <w:szCs w:val="20"/>
          <w:lang w:eastAsia="ru-RU"/>
        </w:rPr>
        <w:t xml:space="preserve"> на предоставление субсидии;</w:t>
      </w:r>
    </w:p>
    <w:p w:rsidR="00662E19" w:rsidRPr="00662E19" w:rsidRDefault="00662E19" w:rsidP="00815020">
      <w:pPr>
        <w:widowControl w:val="0"/>
        <w:numPr>
          <w:ilvl w:val="0"/>
          <w:numId w:val="2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заключение межведомственной комиссии о признании жилого помещения непригодным для постоянного проживания и признании многоквартирного дома аварийным и подлежащим сносу;</w:t>
      </w:r>
    </w:p>
    <w:p w:rsidR="00662E19" w:rsidRPr="00662E19" w:rsidRDefault="00662E19" w:rsidP="00815020">
      <w:pPr>
        <w:widowControl w:val="0"/>
        <w:numPr>
          <w:ilvl w:val="0"/>
          <w:numId w:val="2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гарантийное письмо о софинансировании реализации мероприятия или подпрограммы </w:t>
      </w:r>
      <w:proofErr w:type="gramStart"/>
      <w:r w:rsidRPr="00662E19">
        <w:rPr>
          <w:rFonts w:ascii="Times New Roman" w:eastAsia="Times New Roman" w:hAnsi="Times New Roman"/>
          <w:sz w:val="20"/>
          <w:szCs w:val="20"/>
          <w:lang w:eastAsia="ru-RU"/>
        </w:rPr>
        <w:t>по переселению граждан из аварийного жилищного фонда муниципальной программы в муниципальном образовании за счет средств местного бюджета в размере</w:t>
      </w:r>
      <w:proofErr w:type="gramEnd"/>
      <w:r w:rsidRPr="00662E19">
        <w:rPr>
          <w:rFonts w:ascii="Times New Roman" w:eastAsia="Times New Roman" w:hAnsi="Times New Roman"/>
          <w:sz w:val="20"/>
          <w:szCs w:val="20"/>
          <w:lang w:eastAsia="ru-RU"/>
        </w:rPr>
        <w:t>, предусмотренном программой;</w:t>
      </w:r>
    </w:p>
    <w:p w:rsidR="00662E19" w:rsidRPr="00662E19" w:rsidRDefault="00662E19" w:rsidP="00815020">
      <w:pPr>
        <w:widowControl w:val="0"/>
        <w:numPr>
          <w:ilvl w:val="0"/>
          <w:numId w:val="2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копию утвержденной проектной документации на строительство жилых домов (при наличии);</w:t>
      </w:r>
    </w:p>
    <w:p w:rsidR="00662E19" w:rsidRPr="00662E19" w:rsidRDefault="00662E19" w:rsidP="00815020">
      <w:pPr>
        <w:widowControl w:val="0"/>
        <w:numPr>
          <w:ilvl w:val="0"/>
          <w:numId w:val="2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копию положительного заключения государственной экспертизы на проектную документацию, полученной в установленном порядке в случаях, предусмотренных Градостроительным </w:t>
      </w:r>
      <w:hyperlink r:id="rId145" w:history="1">
        <w:r w:rsidRPr="00662E19">
          <w:rPr>
            <w:rFonts w:ascii="Times New Roman" w:eastAsia="Times New Roman" w:hAnsi="Times New Roman"/>
            <w:sz w:val="20"/>
            <w:szCs w:val="20"/>
            <w:lang w:eastAsia="ru-RU"/>
          </w:rPr>
          <w:t>кодексом</w:t>
        </w:r>
      </w:hyperlink>
      <w:r w:rsidRPr="00662E19">
        <w:rPr>
          <w:rFonts w:ascii="Times New Roman" w:eastAsia="Times New Roman" w:hAnsi="Times New Roman"/>
          <w:sz w:val="20"/>
          <w:szCs w:val="20"/>
          <w:lang w:eastAsia="ru-RU"/>
        </w:rPr>
        <w:t xml:space="preserve"> Российской Федерации (при наличии);</w:t>
      </w:r>
    </w:p>
    <w:p w:rsidR="00662E19" w:rsidRPr="00662E19" w:rsidRDefault="00662E19" w:rsidP="00815020">
      <w:pPr>
        <w:widowControl w:val="0"/>
        <w:numPr>
          <w:ilvl w:val="0"/>
          <w:numId w:val="2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копию муниципального контракта, заключенного на строительство жилого дома, строительство которого начато, но не завершено в рамках долгосрочной целевой </w:t>
      </w:r>
      <w:hyperlink r:id="rId146" w:history="1">
        <w:r w:rsidRPr="00662E19">
          <w:rPr>
            <w:rFonts w:ascii="Times New Roman" w:eastAsia="Times New Roman" w:hAnsi="Times New Roman"/>
            <w:sz w:val="20"/>
            <w:szCs w:val="20"/>
            <w:lang w:eastAsia="ru-RU"/>
          </w:rPr>
          <w:t>программы</w:t>
        </w:r>
      </w:hyperlink>
      <w:r w:rsidRPr="00662E19">
        <w:rPr>
          <w:rFonts w:ascii="Times New Roman" w:eastAsia="Times New Roman" w:hAnsi="Times New Roman"/>
          <w:sz w:val="20"/>
          <w:szCs w:val="20"/>
          <w:lang w:eastAsia="ru-RU"/>
        </w:rPr>
        <w:t xml:space="preserve"> «Дом» на 2010-2012 годы, утвержденной Постановлением Правительства Красноярского края от 27.01.2010 г. № 33-п (при наличии).</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документов представляются надлежащим образом заверенными главой Богучанского района.</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Получателем субсидий на строительство жилья, для переселения граждан, проживающих в жилых домах, признанных в установленном порядке аварийными, является муниципальное образование Богучанский район.</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outlineLvl w:val="1"/>
        <w:rPr>
          <w:rFonts w:ascii="Times New Roman" w:eastAsia="Times New Roman" w:hAnsi="Times New Roman" w:cs="Arial"/>
          <w:sz w:val="20"/>
          <w:szCs w:val="20"/>
          <w:lang w:eastAsia="ru-RU"/>
        </w:rPr>
      </w:pPr>
      <w:r w:rsidRPr="00662E19">
        <w:rPr>
          <w:rFonts w:ascii="Times New Roman" w:eastAsia="Times New Roman" w:hAnsi="Times New Roman" w:cs="Arial"/>
          <w:sz w:val="20"/>
          <w:szCs w:val="20"/>
          <w:lang w:eastAsia="ru-RU"/>
        </w:rPr>
        <w:t>Субсидии, предусмотренные подпрограммой, направляются главному распорядителю бюджетных средств «Службе Заказчика» на строительство жилья.</w:t>
      </w:r>
    </w:p>
    <w:p w:rsidR="00662E19" w:rsidRPr="00662E19" w:rsidRDefault="00662E19" w:rsidP="00662E19">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«Служба Заказчика» для перечисления субсидий направляет в министерство строительства и архитектуры Красноярского края (далее Министерство) документы, перечень которых определяется в рамках механизма реализации государственной программе «Создание условий для обеспечения доступным и комфортным жильем граждан Красноярского края» на 2014-2018 годы.</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«Служба Заказчика» в течение месяца после переселения граждан из жилищного фонда, признанного в установленном порядке аварийным, но не позднее трех месяцев со дня выдачи разрешения на ввод жилых домов в эксплуатацию, представляют в Министерство, следующие документы:</w:t>
      </w:r>
    </w:p>
    <w:p w:rsidR="00662E19" w:rsidRPr="00662E19" w:rsidRDefault="00662E19" w:rsidP="00815020">
      <w:pPr>
        <w:numPr>
          <w:ilvl w:val="0"/>
          <w:numId w:val="30"/>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перечень снесённых домов по форме, утверждённой приказом Министерства;</w:t>
      </w:r>
    </w:p>
    <w:p w:rsidR="00662E19" w:rsidRPr="00662E19" w:rsidRDefault="00662E19" w:rsidP="00815020">
      <w:pPr>
        <w:numPr>
          <w:ilvl w:val="0"/>
          <w:numId w:val="30"/>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перечень предоставленного жилья по форме, утверждённой приказом Министерства;</w:t>
      </w:r>
    </w:p>
    <w:p w:rsidR="00662E19" w:rsidRPr="00662E19" w:rsidRDefault="00662E19" w:rsidP="00815020">
      <w:pPr>
        <w:numPr>
          <w:ilvl w:val="0"/>
          <w:numId w:val="30"/>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договоров социального найма, заключённых между муниципальными образованиями Богучанского района и гражданами, переселёнными в рамках подпрограммы, заверенные уполномоченным лицом;</w:t>
      </w:r>
    </w:p>
    <w:p w:rsidR="00662E19" w:rsidRPr="00662E19" w:rsidRDefault="00662E19" w:rsidP="00815020">
      <w:pPr>
        <w:numPr>
          <w:ilvl w:val="0"/>
          <w:numId w:val="30"/>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договоров мены, заключённых между муниципальными образованиями Богучанского района и гражданами-собственниками, переселёнными в рамках программы, заверенные уполномоченным лицом.</w:t>
      </w:r>
    </w:p>
    <w:p w:rsidR="00662E19" w:rsidRPr="00662E19" w:rsidRDefault="00662E19" w:rsidP="00662E19">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Ответственность за нецелевое и неэффективное использование средств, предоставленных субсидий, а также за недостоверность сведений, представляемых в Министерство, возлагается на «Службу Заказчика».</w:t>
      </w:r>
    </w:p>
    <w:p w:rsidR="00662E19" w:rsidRPr="00662E19" w:rsidRDefault="00662E19" w:rsidP="00662E19">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lastRenderedPageBreak/>
        <w:t>В случае нецелевого использования средств субсидий данные субсидии подлежат возврату в краевой бюджет.</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Финансирование мероприятий по приобретению у застройщиков жилых помещений и приобретению жилых помещений у лиц, не являющихся застройщиками, для последующего предоставления жилых помещений гражданам, переселяемым из аварийного жилищного фонда, выплате возмещения осуществляется за счёт средств Фонда содействия реформированию жилищно-коммунального хозяйства и сре</w:t>
      </w:r>
      <w:proofErr w:type="gramStart"/>
      <w:r w:rsidRPr="00662E19">
        <w:rPr>
          <w:rFonts w:ascii="Times New Roman" w:eastAsia="Times New Roman" w:hAnsi="Times New Roman"/>
          <w:sz w:val="20"/>
          <w:szCs w:val="20"/>
          <w:lang w:eastAsia="ru-RU"/>
        </w:rPr>
        <w:t>дств кр</w:t>
      </w:r>
      <w:proofErr w:type="gramEnd"/>
      <w:r w:rsidRPr="00662E19">
        <w:rPr>
          <w:rFonts w:ascii="Times New Roman" w:eastAsia="Times New Roman" w:hAnsi="Times New Roman"/>
          <w:sz w:val="20"/>
          <w:szCs w:val="20"/>
          <w:lang w:eastAsia="ru-RU"/>
        </w:rPr>
        <w:t>аевого бюджета (далее – субсидии).</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Перечисление субсидий муниципальному образованию Богучанский район осуществляет Министерство строительства и жилищно-коммунального хозяйства Красноярского края (далее – министерство) в соответствии со сводной бюджетной росписью краевого бюджета в пределах лимитов бюджетных обязательств, предусмотренных министерству.</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Министерство перечисляет субсидии в бюджет муниципального образования Богучанский район на основании соглашения, заключенного между министерством и администрацией Богучанского района.</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Получателем субсидий является бюджет муниципального образования Богучанский район.</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Финансовое управление администрации Богучанского района в течение 3 (трёх) рабочих дней со дня получения субсидий перечисляет субсидии бюджетам Богучанского сельсовета и Пинчугского сельсовета.</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Для получения субсидий финансовое управление администрации Богучанского района при приобретении жилых помещений у застройщиков, приобретении жилых помещений у лиц, не являющихся застройщиками, выплате возмещения, представляют в министерство следующие документы:</w:t>
      </w:r>
    </w:p>
    <w:p w:rsidR="00662E19" w:rsidRPr="00662E19" w:rsidRDefault="00662E19" w:rsidP="00815020">
      <w:pPr>
        <w:numPr>
          <w:ilvl w:val="0"/>
          <w:numId w:val="36"/>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выписку из решения о местном бюджете с указанием сумм расходов по разделам, подразделам, целевым статьям и видам расходов бюджетной классификации Российской Федерации, подтверждающего долевое участие в финансировании расходов на реализацию мероприятий программы;</w:t>
      </w:r>
    </w:p>
    <w:p w:rsidR="00662E19" w:rsidRPr="00662E19" w:rsidRDefault="00662E19" w:rsidP="00815020">
      <w:pPr>
        <w:numPr>
          <w:ilvl w:val="0"/>
          <w:numId w:val="36"/>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муниципальных контрактов, зарегистрированных в установленном порядке Управлением Федеральной службы государственной регистрации, кадастра и картографии по Красноярскому краю, в случаях, предусмотренных действующим законодательством;</w:t>
      </w:r>
    </w:p>
    <w:p w:rsidR="00662E19" w:rsidRPr="00662E19" w:rsidRDefault="00662E19" w:rsidP="00815020">
      <w:pPr>
        <w:numPr>
          <w:ilvl w:val="0"/>
          <w:numId w:val="36"/>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разрешений на ввод объекта в эксплуатацию (при приобретении жилых помещений у застройщиков);</w:t>
      </w:r>
    </w:p>
    <w:p w:rsidR="00662E19" w:rsidRPr="00662E19" w:rsidRDefault="00662E19" w:rsidP="00815020">
      <w:pPr>
        <w:numPr>
          <w:ilvl w:val="0"/>
          <w:numId w:val="36"/>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копию соглашения об изъятии недвижимости для государственных или муниципальных нужд или решение суда об изъятии жилого помещения (при выплате возмещения);</w:t>
      </w:r>
    </w:p>
    <w:p w:rsidR="00662E19" w:rsidRPr="00662E19" w:rsidRDefault="00662E19" w:rsidP="00815020">
      <w:pPr>
        <w:numPr>
          <w:ilvl w:val="0"/>
          <w:numId w:val="36"/>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копии платежных документов, подтверждающих расходование в первый год </w:t>
      </w:r>
      <w:proofErr w:type="gramStart"/>
      <w:r w:rsidRPr="00662E19">
        <w:rPr>
          <w:rFonts w:ascii="Times New Roman" w:eastAsia="Times New Roman" w:hAnsi="Times New Roman"/>
          <w:sz w:val="20"/>
          <w:szCs w:val="20"/>
          <w:lang w:eastAsia="ru-RU"/>
        </w:rPr>
        <w:t>реализации этапа программы средств местного бюджета</w:t>
      </w:r>
      <w:proofErr w:type="gramEnd"/>
      <w:r w:rsidRPr="00662E19">
        <w:rPr>
          <w:rFonts w:ascii="Times New Roman" w:eastAsia="Times New Roman" w:hAnsi="Times New Roman"/>
          <w:sz w:val="20"/>
          <w:szCs w:val="20"/>
          <w:lang w:eastAsia="ru-RU"/>
        </w:rPr>
        <w:t xml:space="preserve"> в размере не менее 1 процента от произведения общей площади расселяемых жилых помещений и предельной стоимости одного квадратного метра общей площади жилого помещения. Расходование средств местного бюджета по долевому финансированию в размере, превышающем 1 процент от произведения общей площади расселяемых жилых помещений и предельной стоимости одного квадратного метра общей площади жилого помещения, подтверждается копиями платежных документов до 15 декабря соответствующего финансового года;</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Финансовое управление администрации Богучанского района ежеквартально до 20-го числа месяца, следующего за отчётным кварталом, при приобретении жилых помещений у застройщиков, приобретении жилых помещений у лиц, не являющихся застройщиками, представляют в министерство следующие документы:</w:t>
      </w:r>
    </w:p>
    <w:p w:rsidR="00662E19" w:rsidRPr="00662E19" w:rsidRDefault="00662E19" w:rsidP="00815020">
      <w:pPr>
        <w:numPr>
          <w:ilvl w:val="0"/>
          <w:numId w:val="3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муниципальных контрактов, зарегистрированных в установленном порядке Управлением Федеральной службы государственной регистрации, кадастра и картографии по Красноярскому краю, в случаях, предусмотренных действующим законодательством;</w:t>
      </w:r>
    </w:p>
    <w:p w:rsidR="00662E19" w:rsidRPr="00662E19" w:rsidRDefault="00662E19" w:rsidP="00815020">
      <w:pPr>
        <w:numPr>
          <w:ilvl w:val="0"/>
          <w:numId w:val="3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разрешений на ввод объекта в эксплуатацию (при приобретении жилых помещений у застройщиков);</w:t>
      </w:r>
    </w:p>
    <w:p w:rsidR="00662E19" w:rsidRPr="00662E19" w:rsidRDefault="00662E19" w:rsidP="00815020">
      <w:pPr>
        <w:numPr>
          <w:ilvl w:val="0"/>
          <w:numId w:val="3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свидетельств о государственной регистрации права собственности на жилые помещения;</w:t>
      </w:r>
    </w:p>
    <w:p w:rsidR="00662E19" w:rsidRPr="00662E19" w:rsidRDefault="00662E19" w:rsidP="00815020">
      <w:pPr>
        <w:numPr>
          <w:ilvl w:val="0"/>
          <w:numId w:val="37"/>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платежных документов, подтверждающих расходование сельскими поселениями сре</w:t>
      </w:r>
      <w:proofErr w:type="gramStart"/>
      <w:r w:rsidRPr="00662E19">
        <w:rPr>
          <w:rFonts w:ascii="Times New Roman" w:eastAsia="Times New Roman" w:hAnsi="Times New Roman"/>
          <w:sz w:val="20"/>
          <w:szCs w:val="20"/>
          <w:lang w:eastAsia="ru-RU"/>
        </w:rPr>
        <w:t>дств в с</w:t>
      </w:r>
      <w:proofErr w:type="gramEnd"/>
      <w:r w:rsidRPr="00662E19">
        <w:rPr>
          <w:rFonts w:ascii="Times New Roman" w:eastAsia="Times New Roman" w:hAnsi="Times New Roman"/>
          <w:sz w:val="20"/>
          <w:szCs w:val="20"/>
          <w:lang w:eastAsia="ru-RU"/>
        </w:rPr>
        <w:t>оответствии с программой.</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Копии документов представляются заверенными надлежащим образом главой администрации Богучанского сельсовета, главой администрации Пинчугского сельсовета или уполномоченными ими лицами.</w:t>
      </w:r>
    </w:p>
    <w:p w:rsidR="00662E19" w:rsidRPr="00662E19" w:rsidRDefault="00662E19" w:rsidP="00815020">
      <w:pPr>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Администрация Богучанского сельсовета, администрация Пинчугского сельсовета – получатели субсидий на реализацию подпрограммы – расходуют субсидии на переселение граждан из аварийного жилищного фонда, в порядке, установленном Федеральным законом, региональной адресной программой по переселению граждан из аварийного жилищного фонда, муниципальной адресной программой по переселению граждан из аварийного жилищного фонда.</w:t>
      </w:r>
    </w:p>
    <w:p w:rsidR="00662E19" w:rsidRPr="00662E19" w:rsidRDefault="00662E19" w:rsidP="00815020">
      <w:pPr>
        <w:widowControl w:val="0"/>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Ответственность за нецелевое использование предоставленных субсидий, несвоевременное предоставление отчётов, а также недостоверность сведений, предоставляемых в </w:t>
      </w:r>
      <w:r w:rsidRPr="00662E19">
        <w:rPr>
          <w:rFonts w:ascii="Times New Roman" w:eastAsia="Times New Roman" w:hAnsi="Times New Roman"/>
          <w:sz w:val="20"/>
          <w:szCs w:val="20"/>
          <w:lang w:eastAsia="ru-RU"/>
        </w:rPr>
        <w:lastRenderedPageBreak/>
        <w:t>министерство, возлагается на финансовое управление администрации Богучанского района.</w:t>
      </w:r>
    </w:p>
    <w:p w:rsidR="00662E19" w:rsidRPr="00662E19" w:rsidRDefault="00662E19" w:rsidP="00662E19">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815020">
      <w:pPr>
        <w:widowControl w:val="0"/>
        <w:numPr>
          <w:ilvl w:val="1"/>
          <w:numId w:val="29"/>
        </w:numPr>
        <w:tabs>
          <w:tab w:val="left" w:pos="567"/>
        </w:tabs>
        <w:autoSpaceDE w:val="0"/>
        <w:autoSpaceDN w:val="0"/>
        <w:adjustRightInd w:val="0"/>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Управление подпрограммой и </w:t>
      </w:r>
      <w:proofErr w:type="gramStart"/>
      <w:r w:rsidRPr="00662E19">
        <w:rPr>
          <w:rFonts w:ascii="Times New Roman" w:eastAsia="Times New Roman" w:hAnsi="Times New Roman"/>
          <w:sz w:val="20"/>
          <w:szCs w:val="20"/>
          <w:lang w:eastAsia="ru-RU"/>
        </w:rPr>
        <w:t>контроль за</w:t>
      </w:r>
      <w:proofErr w:type="gramEnd"/>
      <w:r w:rsidRPr="00662E19">
        <w:rPr>
          <w:rFonts w:ascii="Times New Roman" w:eastAsia="Times New Roman" w:hAnsi="Times New Roman"/>
          <w:sz w:val="20"/>
          <w:szCs w:val="20"/>
          <w:lang w:eastAsia="ru-RU"/>
        </w:rPr>
        <w:t xml:space="preserve"> ходом её выполнения</w:t>
      </w:r>
    </w:p>
    <w:p w:rsidR="00662E19" w:rsidRPr="00662E19" w:rsidRDefault="00662E19" w:rsidP="00662E19">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815020">
      <w:pPr>
        <w:widowControl w:val="0"/>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«Служба Заказчика» и администрация Богучанского района (отдел лесного хозяйства, жилищной политики, транспорта и связи) осуществляют управление и текущий </w:t>
      </w:r>
      <w:proofErr w:type="gramStart"/>
      <w:r w:rsidRPr="00662E19">
        <w:rPr>
          <w:rFonts w:ascii="Times New Roman" w:eastAsia="Times New Roman" w:hAnsi="Times New Roman"/>
          <w:sz w:val="20"/>
          <w:szCs w:val="20"/>
          <w:lang w:eastAsia="ru-RU"/>
        </w:rPr>
        <w:t>контроль за</w:t>
      </w:r>
      <w:proofErr w:type="gramEnd"/>
      <w:r w:rsidRPr="00662E19">
        <w:rPr>
          <w:rFonts w:ascii="Times New Roman" w:eastAsia="Times New Roman" w:hAnsi="Times New Roman"/>
          <w:sz w:val="20"/>
          <w:szCs w:val="20"/>
          <w:lang w:eastAsia="ru-RU"/>
        </w:rPr>
        <w:t xml:space="preserve"> ходом выполнения подпрограммы, определяют промежуточные результаты, и производят оценку реализации подпрограммы.</w:t>
      </w:r>
    </w:p>
    <w:p w:rsidR="00662E19" w:rsidRPr="00662E19" w:rsidRDefault="00662E19" w:rsidP="00815020">
      <w:pPr>
        <w:widowControl w:val="0"/>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Контроль за целевым и эффективным расходованием средств, предусмотренных на реализацию подпрограммы, осуществляет финансовое управление администрации Богучанского района.</w:t>
      </w:r>
    </w:p>
    <w:p w:rsidR="00662E19" w:rsidRPr="00662E19" w:rsidRDefault="00662E19" w:rsidP="00815020">
      <w:pPr>
        <w:widowControl w:val="0"/>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«Служба Заказчика» представляет в Министерство </w:t>
      </w:r>
      <w:hyperlink r:id="rId147" w:history="1">
        <w:r w:rsidRPr="00662E19">
          <w:rPr>
            <w:rFonts w:ascii="Times New Roman" w:eastAsia="Times New Roman" w:hAnsi="Times New Roman"/>
            <w:sz w:val="20"/>
            <w:szCs w:val="20"/>
            <w:lang w:eastAsia="ru-RU"/>
          </w:rPr>
          <w:t>отчёт</w:t>
        </w:r>
      </w:hyperlink>
      <w:r w:rsidRPr="00662E19">
        <w:rPr>
          <w:rFonts w:ascii="Times New Roman" w:eastAsia="Times New Roman" w:hAnsi="Times New Roman"/>
          <w:sz w:val="20"/>
          <w:szCs w:val="20"/>
          <w:lang w:eastAsia="ru-RU"/>
        </w:rPr>
        <w:t xml:space="preserve"> о расходовании средств субсидии по форме, утвержденной Министерством, ежеквартально до 15-го числа месяца, следующего за отчетным кварталом.</w:t>
      </w:r>
    </w:p>
    <w:p w:rsidR="00662E19" w:rsidRPr="00662E19" w:rsidRDefault="00662E19" w:rsidP="00815020">
      <w:pPr>
        <w:widowControl w:val="0"/>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proofErr w:type="gramStart"/>
      <w:r w:rsidRPr="00662E19">
        <w:rPr>
          <w:rFonts w:ascii="Times New Roman" w:eastAsia="Times New Roman" w:hAnsi="Times New Roman"/>
          <w:sz w:val="20"/>
          <w:szCs w:val="20"/>
          <w:lang w:eastAsia="ru-RU"/>
        </w:rPr>
        <w:t>Финансовое управление администрации Богучанского района представляет в министерство отчёт о расходовании субсидий в соответствии с порядком, утвержденным правлением Фонда, ежемесячно не позднее 3-го числа месяца, следующего за отчётным, ежегодно не позднее 12 января года, следующего за отчётным, с приложением копий платёжных документов и реестра платёжных документов, подтверждающих расходование средств субсидий в соответствии с подпрограммой;</w:t>
      </w:r>
      <w:proofErr w:type="gramEnd"/>
    </w:p>
    <w:p w:rsidR="00662E19" w:rsidRPr="00662E19" w:rsidRDefault="00662E19" w:rsidP="00815020">
      <w:pPr>
        <w:widowControl w:val="0"/>
        <w:numPr>
          <w:ilvl w:val="2"/>
          <w:numId w:val="29"/>
        </w:numPr>
        <w:tabs>
          <w:tab w:val="left" w:pos="1560"/>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proofErr w:type="gramStart"/>
      <w:r w:rsidRPr="00662E19">
        <w:rPr>
          <w:rFonts w:ascii="Times New Roman" w:eastAsia="Times New Roman" w:hAnsi="Times New Roman"/>
          <w:sz w:val="20"/>
          <w:szCs w:val="20"/>
          <w:lang w:eastAsia="ru-RU"/>
        </w:rPr>
        <w:t>«Служба Заказчика» и администрация Богучанского района (отдел лесного хозяйства, жилищной политики, транспорта и связи) ежеквартально до 20-го числа месяца, следующего за отчётным периодом, направляют в управление экономики и планирования администрации Богучанского района доклад о ходе реализации подпрограммы и отчётность в соответствии с Постановлением администрации Богучанского района от 17.07.2013 г. № 849-п «Об утверждении Порядка принятия решения о разработке муниципальных программ, их</w:t>
      </w:r>
      <w:proofErr w:type="gramEnd"/>
      <w:r w:rsidRPr="00662E19">
        <w:rPr>
          <w:rFonts w:ascii="Times New Roman" w:eastAsia="Times New Roman" w:hAnsi="Times New Roman"/>
          <w:sz w:val="20"/>
          <w:szCs w:val="20"/>
          <w:lang w:eastAsia="ru-RU"/>
        </w:rPr>
        <w:t xml:space="preserve"> формирования и реализации».</w:t>
      </w:r>
    </w:p>
    <w:p w:rsidR="00662E19" w:rsidRPr="00662E19" w:rsidRDefault="00662E19" w:rsidP="00662E19">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815020">
      <w:pPr>
        <w:widowControl w:val="0"/>
        <w:numPr>
          <w:ilvl w:val="1"/>
          <w:numId w:val="29"/>
        </w:numPr>
        <w:tabs>
          <w:tab w:val="left" w:pos="567"/>
        </w:tabs>
        <w:autoSpaceDE w:val="0"/>
        <w:autoSpaceDN w:val="0"/>
        <w:adjustRightInd w:val="0"/>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Оценка социально-экономической эффективности</w:t>
      </w:r>
    </w:p>
    <w:p w:rsidR="00662E19" w:rsidRPr="00662E19" w:rsidRDefault="00662E19" w:rsidP="00662E19">
      <w:pPr>
        <w:spacing w:after="0" w:line="240" w:lineRule="auto"/>
        <w:ind w:firstLine="709"/>
        <w:jc w:val="both"/>
        <w:rPr>
          <w:rFonts w:ascii="Times New Roman" w:eastAsia="Times New Roman" w:hAnsi="Times New Roman"/>
          <w:sz w:val="20"/>
          <w:szCs w:val="20"/>
          <w:lang w:eastAsia="ru-RU"/>
        </w:rPr>
      </w:pPr>
    </w:p>
    <w:p w:rsidR="00662E19" w:rsidRPr="00662E19" w:rsidRDefault="00662E19" w:rsidP="00662E19">
      <w:pPr>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Оценка социально-экономической эффективности проводится «Службой Заказчика» и администрацией Богучанского района (отдел лесного хозяйства, жилищной политики, транспорта и связи).</w:t>
      </w:r>
    </w:p>
    <w:p w:rsidR="00662E19" w:rsidRPr="00662E19" w:rsidRDefault="00662E19" w:rsidP="00662E19">
      <w:pPr>
        <w:spacing w:after="0" w:line="240" w:lineRule="auto"/>
        <w:ind w:firstLine="709"/>
        <w:jc w:val="both"/>
        <w:rPr>
          <w:rFonts w:ascii="Times New Roman" w:hAnsi="Times New Roman"/>
          <w:sz w:val="20"/>
          <w:szCs w:val="20"/>
        </w:rPr>
      </w:pPr>
      <w:r w:rsidRPr="00662E19">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662E19">
        <w:rPr>
          <w:rFonts w:ascii="Times New Roman" w:hAnsi="Times New Roman"/>
          <w:sz w:val="20"/>
          <w:szCs w:val="20"/>
        </w:rPr>
        <w:t>целевых индикаторов и показателей подпрограммы, а также мероприятий в установленные сроки.</w:t>
      </w:r>
    </w:p>
    <w:p w:rsidR="00662E19" w:rsidRPr="00662E19" w:rsidRDefault="00662E19" w:rsidP="00662E19">
      <w:pPr>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В ходе реализации подпрограммы будут выполнены следующие показатели к 2018 году, в том числе:</w:t>
      </w:r>
    </w:p>
    <w:p w:rsidR="00662E19" w:rsidRPr="00662E19" w:rsidRDefault="00662E19" w:rsidP="00815020">
      <w:pPr>
        <w:numPr>
          <w:ilvl w:val="0"/>
          <w:numId w:val="34"/>
        </w:numPr>
        <w:tabs>
          <w:tab w:val="left" w:pos="1560"/>
        </w:tabs>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доля ветхого и аварийного жилищного фонда в общем объёме жилищного фонда – 5,0 %.</w:t>
      </w:r>
    </w:p>
    <w:p w:rsidR="00662E19" w:rsidRPr="00662E19" w:rsidRDefault="00662E19" w:rsidP="00815020">
      <w:pPr>
        <w:numPr>
          <w:ilvl w:val="0"/>
          <w:numId w:val="34"/>
        </w:numPr>
        <w:tabs>
          <w:tab w:val="left" w:pos="1560"/>
        </w:tabs>
        <w:spacing w:after="0" w:line="240" w:lineRule="auto"/>
        <w:ind w:left="0"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доля аварийного жилищного фонда в общем объеме жилищного фонда – 0,1 %.</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В результате реализации мероприятий подпрограммы будет улучшено качество жизни населения в том числе: будет осуществлено строительство жилых домов общей площадью 2 828 кв. м для переселения граждан, проживающих в жилых домах, признанных аварийными в установленном порядке и подлежащих сносу, улучшат жилищные условия 142 жителя Богучанского района. Снос 3 (трёх) расселенных жилых домов общей площадью 246,8 кв. м и образование земельных участков для последующего предоставления под жилищное строительство. В 2015 году снос 3 (трёх) расселённых жилых домов общей площадью 248,1 кв. м и образование земельных участков для последующего предоставления под жилищное строительство. Снос 1 (одного) расселённого жилого дома общей площадью 82,1 кв. м в п. Пинчуга в 2016 году и образование земельных участков для последующего предоставления под жилищное строительство. Вследствие приобретения жилых помещений общей площадью 1 613,73 кв. м в муниципальных образованиях Богучанского района будет переселено 100 человек из 17 аварийных жилых домов.</w:t>
      </w:r>
    </w:p>
    <w:p w:rsidR="00662E19" w:rsidRPr="00662E19" w:rsidRDefault="00662E19" w:rsidP="00662E1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Реализация мероприятий подпрограммы не повлечёт за собой негативных экологических последствий.</w:t>
      </w:r>
    </w:p>
    <w:p w:rsidR="00662E19" w:rsidRPr="00662E19" w:rsidRDefault="00662E19" w:rsidP="00662E19">
      <w:pPr>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Поступление доходов в районный бюджет от реализации данного мероприятия не предполагается.</w:t>
      </w:r>
    </w:p>
    <w:p w:rsidR="00662E19" w:rsidRPr="00662E19" w:rsidRDefault="00662E19" w:rsidP="00662E19">
      <w:pPr>
        <w:spacing w:after="0" w:line="240" w:lineRule="auto"/>
        <w:jc w:val="both"/>
        <w:rPr>
          <w:rFonts w:ascii="Times New Roman" w:eastAsia="Times New Roman" w:hAnsi="Times New Roman"/>
          <w:sz w:val="20"/>
          <w:szCs w:val="20"/>
          <w:lang w:eastAsia="ru-RU"/>
        </w:rPr>
      </w:pPr>
    </w:p>
    <w:p w:rsidR="00662E19" w:rsidRPr="00662E19" w:rsidRDefault="00662E19" w:rsidP="00815020">
      <w:pPr>
        <w:numPr>
          <w:ilvl w:val="1"/>
          <w:numId w:val="29"/>
        </w:numPr>
        <w:tabs>
          <w:tab w:val="left" w:pos="567"/>
        </w:tabs>
        <w:autoSpaceDE w:val="0"/>
        <w:autoSpaceDN w:val="0"/>
        <w:adjustRightInd w:val="0"/>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Мероприятия подпрограммы</w:t>
      </w:r>
    </w:p>
    <w:p w:rsidR="00662E19" w:rsidRPr="00662E19" w:rsidRDefault="00662E19" w:rsidP="00662E19">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Перечень подпрограммных мероприятий указан в приложении № 2 к настоящей подпрограмме.</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662E19" w:rsidRPr="00662E19" w:rsidRDefault="00662E19" w:rsidP="00815020">
      <w:pPr>
        <w:numPr>
          <w:ilvl w:val="1"/>
          <w:numId w:val="29"/>
        </w:numPr>
        <w:tabs>
          <w:tab w:val="left" w:pos="567"/>
        </w:tabs>
        <w:autoSpaceDE w:val="0"/>
        <w:autoSpaceDN w:val="0"/>
        <w:adjustRightInd w:val="0"/>
        <w:spacing w:after="0" w:line="240" w:lineRule="auto"/>
        <w:ind w:left="0" w:firstLine="0"/>
        <w:jc w:val="center"/>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Обоснование финансовых, материальных и трудовых затрат (ресурсное обеспечение подпрограммы) с указанием источников финансирования</w:t>
      </w:r>
    </w:p>
    <w:p w:rsidR="00662E19" w:rsidRPr="00662E19" w:rsidRDefault="00662E19" w:rsidP="00662E19">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Реализация подпрограммы в течение 2014-2018 годов осуществляется за счёт средств Фонда содействия реформированию жилищно-коммунального хозяйства, сре</w:t>
      </w:r>
      <w:proofErr w:type="gramStart"/>
      <w:r w:rsidRPr="00662E19">
        <w:rPr>
          <w:rFonts w:ascii="Times New Roman" w:eastAsia="Times New Roman" w:hAnsi="Times New Roman"/>
          <w:sz w:val="20"/>
          <w:szCs w:val="20"/>
          <w:lang w:eastAsia="ru-RU"/>
        </w:rPr>
        <w:t>дств кр</w:t>
      </w:r>
      <w:proofErr w:type="gramEnd"/>
      <w:r w:rsidRPr="00662E19">
        <w:rPr>
          <w:rFonts w:ascii="Times New Roman" w:eastAsia="Times New Roman" w:hAnsi="Times New Roman"/>
          <w:sz w:val="20"/>
          <w:szCs w:val="20"/>
          <w:lang w:eastAsia="ru-RU"/>
        </w:rPr>
        <w:t>аевого бюджета, районного бюджета.</w:t>
      </w:r>
    </w:p>
    <w:p w:rsidR="00662E19" w:rsidRPr="00662E19" w:rsidRDefault="00662E19" w:rsidP="00662E19">
      <w:pPr>
        <w:tabs>
          <w:tab w:val="left" w:pos="3780"/>
        </w:tabs>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lastRenderedPageBreak/>
        <w:t>Общий объём финансирования подпрограммы составляет 89 282 872,76 рубля, в том числе по годам:</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2014 год –      288 880,00 рублей;</w:t>
      </w:r>
    </w:p>
    <w:p w:rsidR="00662E19" w:rsidRPr="00662E19" w:rsidRDefault="00662E19" w:rsidP="00662E19">
      <w:pPr>
        <w:tabs>
          <w:tab w:val="left" w:pos="3780"/>
        </w:tabs>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2015 год –      473 531,64 рубль;</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2016 год – 80 257 264,51 рубля;</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2017 год –   8 263 196,61 рублей;</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2018 год –                 0,00 рублей.</w:t>
      </w:r>
    </w:p>
    <w:p w:rsidR="00662E19" w:rsidRPr="00662E19" w:rsidRDefault="00662E19" w:rsidP="00662E19">
      <w:pPr>
        <w:widowControl w:val="0"/>
        <w:autoSpaceDE w:val="0"/>
        <w:autoSpaceDN w:val="0"/>
        <w:adjustRightInd w:val="0"/>
        <w:spacing w:after="0" w:line="240" w:lineRule="auto"/>
        <w:ind w:right="-108"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в том числе:</w:t>
      </w:r>
    </w:p>
    <w:p w:rsidR="00662E19" w:rsidRPr="00662E19" w:rsidRDefault="00662E19" w:rsidP="00662E19">
      <w:pPr>
        <w:spacing w:after="0" w:line="240" w:lineRule="auto"/>
        <w:ind w:right="-108" w:firstLine="709"/>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 xml:space="preserve">средства </w:t>
      </w:r>
      <w:r w:rsidRPr="00662E19">
        <w:rPr>
          <w:rFonts w:ascii="Times New Roman" w:eastAsia="Times New Roman" w:hAnsi="Times New Roman"/>
          <w:sz w:val="20"/>
          <w:szCs w:val="20"/>
          <w:lang w:eastAsia="ru-RU"/>
        </w:rPr>
        <w:t xml:space="preserve">Фонда содействия реформированию жилищно-коммунального </w:t>
      </w:r>
      <w:r w:rsidRPr="00662E19">
        <w:rPr>
          <w:rFonts w:ascii="Times New Roman" w:eastAsia="Times New Roman" w:hAnsi="Times New Roman"/>
          <w:bCs/>
          <w:sz w:val="20"/>
          <w:szCs w:val="20"/>
          <w:lang w:eastAsia="ru-RU"/>
        </w:rPr>
        <w:t>хозяйства – 45 547 683,41 рубля, в том числе по годам:</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2014 год –                 0,00 рублей;</w:t>
      </w:r>
    </w:p>
    <w:p w:rsidR="00662E19" w:rsidRPr="00662E19" w:rsidRDefault="00662E19" w:rsidP="00662E19">
      <w:pPr>
        <w:tabs>
          <w:tab w:val="left" w:pos="3780"/>
        </w:tabs>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2015 год –                 0,00 рублей;</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2016 год – </w:t>
      </w:r>
      <w:r w:rsidRPr="00662E19">
        <w:rPr>
          <w:rFonts w:ascii="Times New Roman" w:eastAsia="Times New Roman" w:hAnsi="Times New Roman"/>
          <w:color w:val="000000"/>
          <w:sz w:val="20"/>
          <w:szCs w:val="20"/>
          <w:lang w:eastAsia="ru-RU"/>
        </w:rPr>
        <w:t>37 284 486,80</w:t>
      </w:r>
      <w:r w:rsidRPr="00662E19">
        <w:rPr>
          <w:rFonts w:ascii="Times New Roman" w:eastAsia="Times New Roman" w:hAnsi="Times New Roman"/>
          <w:sz w:val="20"/>
          <w:szCs w:val="20"/>
          <w:lang w:eastAsia="ru-RU"/>
        </w:rPr>
        <w:t xml:space="preserve"> рублей;</w:t>
      </w:r>
    </w:p>
    <w:p w:rsidR="00662E19" w:rsidRPr="00662E19" w:rsidRDefault="00662E19" w:rsidP="00662E19">
      <w:pPr>
        <w:spacing w:after="0" w:line="240" w:lineRule="auto"/>
        <w:ind w:right="-108" w:firstLine="709"/>
        <w:rPr>
          <w:rFonts w:ascii="Times New Roman" w:eastAsia="Times New Roman" w:hAnsi="Times New Roman"/>
          <w:color w:val="000000"/>
          <w:sz w:val="20"/>
          <w:szCs w:val="20"/>
          <w:lang w:eastAsia="ru-RU"/>
        </w:rPr>
      </w:pPr>
      <w:r w:rsidRPr="00662E19">
        <w:rPr>
          <w:rFonts w:ascii="Times New Roman" w:eastAsia="Times New Roman" w:hAnsi="Times New Roman"/>
          <w:color w:val="000000"/>
          <w:sz w:val="20"/>
          <w:szCs w:val="20"/>
          <w:lang w:eastAsia="ru-RU"/>
        </w:rPr>
        <w:t>2017 год –   8 263 196,61 рублей;</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2018 год –                 0,00 рублей;</w:t>
      </w:r>
    </w:p>
    <w:p w:rsidR="00662E19" w:rsidRPr="00662E19" w:rsidRDefault="00662E19" w:rsidP="00662E19">
      <w:pPr>
        <w:widowControl w:val="0"/>
        <w:autoSpaceDE w:val="0"/>
        <w:autoSpaceDN w:val="0"/>
        <w:adjustRightInd w:val="0"/>
        <w:spacing w:after="0" w:line="240" w:lineRule="auto"/>
        <w:ind w:right="-108"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средства краевого бюджета – 42 873 033,49 рубля, в том числе по годам:</w:t>
      </w:r>
    </w:p>
    <w:p w:rsidR="00662E19" w:rsidRPr="00662E19" w:rsidRDefault="00662E19" w:rsidP="00662E19">
      <w:pPr>
        <w:widowControl w:val="0"/>
        <w:autoSpaceDE w:val="0"/>
        <w:autoSpaceDN w:val="0"/>
        <w:adjustRightInd w:val="0"/>
        <w:spacing w:after="0" w:line="240" w:lineRule="auto"/>
        <w:ind w:right="-108"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2014 год –                  0,00 рублей;</w:t>
      </w:r>
    </w:p>
    <w:p w:rsidR="00662E19" w:rsidRPr="00662E19" w:rsidRDefault="00662E19" w:rsidP="00662E19">
      <w:pPr>
        <w:widowControl w:val="0"/>
        <w:autoSpaceDE w:val="0"/>
        <w:autoSpaceDN w:val="0"/>
        <w:adjustRightInd w:val="0"/>
        <w:spacing w:after="0" w:line="240" w:lineRule="auto"/>
        <w:ind w:right="-108"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2015 год –                  0,00 рублей;</w:t>
      </w:r>
    </w:p>
    <w:p w:rsidR="00662E19" w:rsidRPr="00662E19" w:rsidRDefault="00662E19" w:rsidP="00662E19">
      <w:pPr>
        <w:widowControl w:val="0"/>
        <w:autoSpaceDE w:val="0"/>
        <w:autoSpaceDN w:val="0"/>
        <w:adjustRightInd w:val="0"/>
        <w:spacing w:after="0" w:line="240" w:lineRule="auto"/>
        <w:ind w:right="-108"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2016 год – 42 873 033,49 рубля;</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2017 год –                     0,00 рублей;</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2018 год –                     0,00 рублей;</w:t>
      </w:r>
    </w:p>
    <w:p w:rsidR="00662E19" w:rsidRPr="00662E19" w:rsidRDefault="00662E19" w:rsidP="00662E19">
      <w:pPr>
        <w:widowControl w:val="0"/>
        <w:autoSpaceDE w:val="0"/>
        <w:autoSpaceDN w:val="0"/>
        <w:adjustRightInd w:val="0"/>
        <w:spacing w:after="0" w:line="240" w:lineRule="auto"/>
        <w:ind w:right="-108" w:firstLine="709"/>
        <w:jc w:val="both"/>
        <w:rPr>
          <w:rFonts w:ascii="Times New Roman" w:eastAsia="Times New Roman" w:hAnsi="Times New Roman"/>
          <w:bCs/>
          <w:sz w:val="20"/>
          <w:szCs w:val="20"/>
          <w:lang w:eastAsia="ru-RU"/>
        </w:rPr>
      </w:pPr>
      <w:r w:rsidRPr="00662E19">
        <w:rPr>
          <w:rFonts w:ascii="Times New Roman" w:eastAsia="Times New Roman" w:hAnsi="Times New Roman"/>
          <w:bCs/>
          <w:sz w:val="20"/>
          <w:szCs w:val="20"/>
          <w:lang w:eastAsia="ru-RU"/>
        </w:rPr>
        <w:t xml:space="preserve">средства районного бюджета – </w:t>
      </w:r>
      <w:r w:rsidRPr="00662E19">
        <w:rPr>
          <w:rFonts w:ascii="Times New Roman" w:eastAsia="Times New Roman" w:hAnsi="Times New Roman"/>
          <w:color w:val="000000"/>
          <w:sz w:val="20"/>
          <w:szCs w:val="20"/>
          <w:lang w:eastAsia="ru-RU"/>
        </w:rPr>
        <w:t>862 155,86</w:t>
      </w:r>
      <w:r w:rsidRPr="00662E19">
        <w:rPr>
          <w:rFonts w:ascii="Times New Roman" w:eastAsia="Times New Roman" w:hAnsi="Times New Roman"/>
          <w:bCs/>
          <w:sz w:val="20"/>
          <w:szCs w:val="20"/>
          <w:lang w:eastAsia="ru-RU"/>
        </w:rPr>
        <w:t xml:space="preserve"> рублей, в том числе по годам:</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2014 год –      288 880,00 рублей;</w:t>
      </w:r>
    </w:p>
    <w:p w:rsidR="00662E19" w:rsidRPr="00662E19" w:rsidRDefault="00662E19" w:rsidP="00662E19">
      <w:pPr>
        <w:tabs>
          <w:tab w:val="left" w:pos="3780"/>
        </w:tabs>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2015 год –      473 531,64 рубль;</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2016 год –        </w:t>
      </w:r>
      <w:r w:rsidRPr="00662E19">
        <w:rPr>
          <w:rFonts w:ascii="Times New Roman" w:eastAsia="Times New Roman" w:hAnsi="Times New Roman"/>
          <w:color w:val="000000"/>
          <w:sz w:val="20"/>
          <w:szCs w:val="20"/>
          <w:lang w:eastAsia="ru-RU"/>
        </w:rPr>
        <w:t>99 744,22</w:t>
      </w:r>
      <w:r w:rsidRPr="00662E19">
        <w:rPr>
          <w:rFonts w:ascii="Times New Roman" w:eastAsia="Times New Roman" w:hAnsi="Times New Roman"/>
          <w:sz w:val="20"/>
          <w:szCs w:val="20"/>
          <w:lang w:eastAsia="ru-RU"/>
        </w:rPr>
        <w:t xml:space="preserve"> рубля;</w:t>
      </w:r>
    </w:p>
    <w:p w:rsidR="00662E19" w:rsidRPr="00662E19" w:rsidRDefault="00662E19" w:rsidP="00662E19">
      <w:pPr>
        <w:spacing w:after="0" w:line="240" w:lineRule="auto"/>
        <w:ind w:right="-108" w:firstLine="709"/>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2017 год –                 0,00 рублей;</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2018 год –               0,00 рублей.</w:t>
      </w:r>
    </w:p>
    <w:p w:rsidR="00662E19" w:rsidRPr="00662E19" w:rsidRDefault="00662E19" w:rsidP="00662E1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62E19">
        <w:rPr>
          <w:rFonts w:ascii="Times New Roman" w:eastAsia="Times New Roman" w:hAnsi="Times New Roman"/>
          <w:sz w:val="20"/>
          <w:szCs w:val="20"/>
          <w:lang w:eastAsia="ru-RU"/>
        </w:rPr>
        <w:t xml:space="preserve">Материалы и трудовые затраты в рамках подпрограмм не предусмотрены. </w:t>
      </w:r>
      <w:proofErr w:type="gramStart"/>
      <w:r w:rsidRPr="00662E19">
        <w:rPr>
          <w:rFonts w:ascii="Times New Roman" w:eastAsia="Times New Roman" w:hAnsi="Times New Roman"/>
          <w:sz w:val="20"/>
          <w:szCs w:val="20"/>
          <w:lang w:eastAsia="ru-RU"/>
        </w:rPr>
        <w:t>Для участие в конкурсом отборе по государственной «Создание условий для обеспечения доступным и комфортным жильём граждан Красноярского края» необходимо финансирование из районного бюджета в размере не менее 1 процента от лимитов капитальных вложений на строительство жилых домов, признанных аварийными в установленном порядке и подлежащих сносу.</w:t>
      </w:r>
      <w:proofErr w:type="gramEnd"/>
    </w:p>
    <w:p w:rsidR="0041579B" w:rsidRDefault="0041579B"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961D4" w:rsidRP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E961D4">
        <w:rPr>
          <w:rFonts w:ascii="Times New Roman" w:eastAsia="Times New Roman" w:hAnsi="Times New Roman"/>
          <w:sz w:val="18"/>
          <w:szCs w:val="18"/>
          <w:lang w:eastAsia="ru-RU"/>
        </w:rPr>
        <w:t>Приложение № 5</w:t>
      </w:r>
    </w:p>
    <w:p w:rsidR="00E961D4" w:rsidRP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E961D4">
        <w:rPr>
          <w:rFonts w:ascii="Times New Roman" w:eastAsia="Times New Roman" w:hAnsi="Times New Roman"/>
          <w:sz w:val="18"/>
          <w:szCs w:val="18"/>
          <w:lang w:eastAsia="ru-RU"/>
        </w:rPr>
        <w:t>к постановлению администрации Богучанского района</w:t>
      </w:r>
    </w:p>
    <w:p w:rsidR="00E961D4" w:rsidRPr="00662E19" w:rsidRDefault="00E961D4" w:rsidP="00E961D4">
      <w:pPr>
        <w:spacing w:after="0" w:line="240" w:lineRule="auto"/>
        <w:jc w:val="right"/>
        <w:rPr>
          <w:rFonts w:ascii="Times New Roman" w:eastAsia="Times New Roman" w:hAnsi="Times New Roman"/>
          <w:sz w:val="18"/>
          <w:szCs w:val="18"/>
          <w:lang w:eastAsia="ru-RU"/>
        </w:rPr>
      </w:pPr>
      <w:r w:rsidRPr="00662E19">
        <w:rPr>
          <w:rFonts w:ascii="Times New Roman" w:hAnsi="Times New Roman" w:cs="Calibri"/>
          <w:sz w:val="18"/>
          <w:szCs w:val="18"/>
        </w:rPr>
        <w:t>от 08.07.2016г. №510-п</w:t>
      </w:r>
    </w:p>
    <w:p w:rsidR="00E961D4" w:rsidRP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E961D4" w:rsidRP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E961D4">
        <w:rPr>
          <w:rFonts w:ascii="Times New Roman" w:eastAsia="Times New Roman" w:hAnsi="Times New Roman"/>
          <w:sz w:val="18"/>
          <w:szCs w:val="18"/>
          <w:lang w:eastAsia="ru-RU"/>
        </w:rPr>
        <w:t>Приложение № 2</w:t>
      </w:r>
    </w:p>
    <w:p w:rsid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E961D4">
        <w:rPr>
          <w:rFonts w:ascii="Times New Roman" w:eastAsia="Times New Roman" w:hAnsi="Times New Roman"/>
          <w:sz w:val="18"/>
          <w:szCs w:val="18"/>
          <w:lang w:eastAsia="ru-RU"/>
        </w:rPr>
        <w:t xml:space="preserve">к подпрограмме Богучанского района </w:t>
      </w:r>
    </w:p>
    <w:p w:rsid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E961D4">
        <w:rPr>
          <w:rFonts w:ascii="Times New Roman" w:eastAsia="Times New Roman" w:hAnsi="Times New Roman"/>
          <w:sz w:val="18"/>
          <w:szCs w:val="18"/>
          <w:lang w:eastAsia="ru-RU"/>
        </w:rPr>
        <w:t>«Переселение граждан из аварийного жилищного фонда</w:t>
      </w:r>
    </w:p>
    <w:p w:rsidR="00E961D4" w:rsidRPr="00E961D4" w:rsidRDefault="00E961D4" w:rsidP="00E961D4">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E961D4">
        <w:rPr>
          <w:rFonts w:ascii="Times New Roman" w:eastAsia="Times New Roman" w:hAnsi="Times New Roman"/>
          <w:sz w:val="18"/>
          <w:szCs w:val="18"/>
          <w:lang w:eastAsia="ru-RU"/>
        </w:rPr>
        <w:t xml:space="preserve"> в Богучанском районе» на 2014-2018 годы</w:t>
      </w:r>
    </w:p>
    <w:p w:rsidR="00E961D4" w:rsidRPr="00E961D4" w:rsidRDefault="00E961D4" w:rsidP="00E961D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E961D4" w:rsidRPr="00E961D4" w:rsidRDefault="00E961D4" w:rsidP="00E961D4">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961D4">
        <w:rPr>
          <w:rFonts w:ascii="Times New Roman" w:eastAsia="Times New Roman" w:hAnsi="Times New Roman"/>
          <w:sz w:val="20"/>
          <w:szCs w:val="20"/>
          <w:lang w:eastAsia="ru-RU"/>
        </w:rPr>
        <w:t>Перечень мероприятий подпрограммы с указанием объёма средств на их реализацию и ожидаемых результатов</w:t>
      </w:r>
    </w:p>
    <w:p w:rsidR="0041579B" w:rsidRDefault="0041579B"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000"/>
      </w:tblPr>
      <w:tblGrid>
        <w:gridCol w:w="1677"/>
        <w:gridCol w:w="1039"/>
        <w:gridCol w:w="360"/>
        <w:gridCol w:w="307"/>
        <w:gridCol w:w="702"/>
        <w:gridCol w:w="267"/>
        <w:gridCol w:w="632"/>
        <w:gridCol w:w="632"/>
        <w:gridCol w:w="807"/>
        <w:gridCol w:w="737"/>
        <w:gridCol w:w="282"/>
        <w:gridCol w:w="807"/>
        <w:gridCol w:w="1321"/>
      </w:tblGrid>
      <w:tr w:rsidR="00E961D4" w:rsidRPr="00E961D4" w:rsidTr="00E961D4">
        <w:trPr>
          <w:trHeight w:val="20"/>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Наименование программы, подпрограммы</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ГРБС</w:t>
            </w:r>
          </w:p>
        </w:tc>
        <w:tc>
          <w:tcPr>
            <w:tcW w:w="875"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Код бюджетной классификации</w:t>
            </w:r>
          </w:p>
        </w:tc>
        <w:tc>
          <w:tcPr>
            <w:tcW w:w="1892" w:type="pct"/>
            <w:gridSpan w:val="6"/>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Расходы</w:t>
            </w:r>
          </w:p>
        </w:tc>
        <w:tc>
          <w:tcPr>
            <w:tcW w:w="827" w:type="pct"/>
            <w:vMerge w:val="restart"/>
            <w:tcBorders>
              <w:top w:val="single" w:sz="4" w:space="0" w:color="auto"/>
              <w:left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Ожидаемый результат от реализации подпрограммного мероприятия (в натуральном выражении)</w:t>
            </w:r>
          </w:p>
        </w:tc>
      </w:tr>
      <w:tr w:rsidR="00E961D4" w:rsidRPr="00E961D4" w:rsidTr="00E961D4">
        <w:trPr>
          <w:trHeight w:val="20"/>
        </w:trPr>
        <w:tc>
          <w:tcPr>
            <w:tcW w:w="922" w:type="pct"/>
            <w:vMerge/>
            <w:tcBorders>
              <w:top w:val="single" w:sz="4" w:space="0" w:color="auto"/>
              <w:left w:val="single" w:sz="4" w:space="0" w:color="auto"/>
              <w:bottom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484" w:type="pct"/>
            <w:vMerge/>
            <w:tcBorders>
              <w:top w:val="nil"/>
              <w:left w:val="single" w:sz="4" w:space="0" w:color="auto"/>
              <w:bottom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875" w:type="pct"/>
            <w:gridSpan w:val="4"/>
            <w:vMerge/>
            <w:tcBorders>
              <w:top w:val="single" w:sz="4" w:space="0" w:color="auto"/>
              <w:left w:val="single" w:sz="4" w:space="0" w:color="auto"/>
              <w:bottom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1892" w:type="pct"/>
            <w:gridSpan w:val="6"/>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(рублей), годы</w:t>
            </w:r>
          </w:p>
        </w:tc>
        <w:tc>
          <w:tcPr>
            <w:tcW w:w="827" w:type="pct"/>
            <w:vMerge/>
            <w:tcBorders>
              <w:left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r>
      <w:tr w:rsidR="00E961D4" w:rsidRPr="00E961D4" w:rsidTr="00E961D4">
        <w:trPr>
          <w:trHeight w:val="20"/>
        </w:trPr>
        <w:tc>
          <w:tcPr>
            <w:tcW w:w="922" w:type="pct"/>
            <w:vMerge/>
            <w:tcBorders>
              <w:top w:val="single" w:sz="4" w:space="0" w:color="auto"/>
              <w:left w:val="single" w:sz="4" w:space="0" w:color="auto"/>
              <w:bottom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484" w:type="pct"/>
            <w:vMerge/>
            <w:tcBorders>
              <w:top w:val="nil"/>
              <w:left w:val="single" w:sz="4" w:space="0" w:color="auto"/>
              <w:bottom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194"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КВСР</w:t>
            </w:r>
          </w:p>
        </w:tc>
        <w:tc>
          <w:tcPr>
            <w:tcW w:w="194"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РзПр</w:t>
            </w:r>
          </w:p>
        </w:tc>
        <w:tc>
          <w:tcPr>
            <w:tcW w:w="341"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КЦСР</w:t>
            </w:r>
          </w:p>
        </w:tc>
        <w:tc>
          <w:tcPr>
            <w:tcW w:w="146"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КВР</w:t>
            </w:r>
          </w:p>
        </w:tc>
        <w:tc>
          <w:tcPr>
            <w:tcW w:w="291" w:type="pct"/>
            <w:tcBorders>
              <w:top w:val="nil"/>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2014</w:t>
            </w:r>
          </w:p>
        </w:tc>
        <w:tc>
          <w:tcPr>
            <w:tcW w:w="291" w:type="pct"/>
            <w:tcBorders>
              <w:top w:val="nil"/>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2015</w:t>
            </w:r>
          </w:p>
        </w:tc>
        <w:tc>
          <w:tcPr>
            <w:tcW w:w="388"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2016</w:t>
            </w:r>
          </w:p>
        </w:tc>
        <w:tc>
          <w:tcPr>
            <w:tcW w:w="340"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2017</w:t>
            </w:r>
          </w:p>
        </w:tc>
        <w:tc>
          <w:tcPr>
            <w:tcW w:w="194"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2018</w:t>
            </w:r>
          </w:p>
        </w:tc>
        <w:tc>
          <w:tcPr>
            <w:tcW w:w="388" w:type="pct"/>
            <w:tcBorders>
              <w:top w:val="nil"/>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Итого на 2014-2018 годы</w:t>
            </w:r>
          </w:p>
        </w:tc>
        <w:tc>
          <w:tcPr>
            <w:tcW w:w="827" w:type="pct"/>
            <w:vMerge/>
            <w:tcBorders>
              <w:left w:val="single" w:sz="4" w:space="0" w:color="auto"/>
              <w:bottom w:val="single" w:sz="4" w:space="0" w:color="auto"/>
              <w:right w:val="single" w:sz="4" w:space="0" w:color="auto"/>
            </w:tcBorders>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r>
      <w:tr w:rsidR="00E961D4" w:rsidRPr="00E961D4" w:rsidTr="00E961D4">
        <w:trPr>
          <w:trHeight w:val="20"/>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both"/>
              <w:rPr>
                <w:rFonts w:ascii="Times New Roman" w:hAnsi="Times New Roman"/>
                <w:color w:val="000000"/>
                <w:sz w:val="14"/>
                <w:szCs w:val="14"/>
              </w:rPr>
            </w:pPr>
            <w:r w:rsidRPr="00E961D4">
              <w:rPr>
                <w:rFonts w:ascii="Times New Roman" w:hAnsi="Times New Roman"/>
                <w:color w:val="000000"/>
                <w:sz w:val="14"/>
                <w:szCs w:val="14"/>
              </w:rPr>
              <w:t>Муниципальная программа: «Обеспечение доступным и комфортным жильём граждан Богучанского района»</w:t>
            </w:r>
          </w:p>
        </w:tc>
      </w:tr>
      <w:tr w:rsidR="00E961D4" w:rsidRPr="00E961D4" w:rsidTr="00E961D4">
        <w:trPr>
          <w:trHeight w:val="20"/>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both"/>
              <w:rPr>
                <w:rFonts w:ascii="Times New Roman" w:hAnsi="Times New Roman"/>
                <w:sz w:val="14"/>
                <w:szCs w:val="14"/>
              </w:rPr>
            </w:pPr>
            <w:r w:rsidRPr="00E961D4">
              <w:rPr>
                <w:rFonts w:ascii="Times New Roman" w:hAnsi="Times New Roman"/>
                <w:color w:val="000000"/>
                <w:sz w:val="14"/>
                <w:szCs w:val="14"/>
              </w:rPr>
              <w:t xml:space="preserve">Подпрограмма: </w:t>
            </w:r>
            <w:r w:rsidRPr="00E961D4">
              <w:rPr>
                <w:rFonts w:ascii="Times New Roman" w:hAnsi="Times New Roman"/>
                <w:sz w:val="14"/>
                <w:szCs w:val="14"/>
              </w:rPr>
              <w:t>«Переселение граждан из аварийного жилищного фонда в Богучанском районе» на 2014-2018 годы</w:t>
            </w:r>
          </w:p>
        </w:tc>
      </w:tr>
      <w:tr w:rsidR="00E961D4" w:rsidRPr="00E961D4" w:rsidTr="00E961D4">
        <w:trPr>
          <w:trHeight w:val="20"/>
        </w:trPr>
        <w:tc>
          <w:tcPr>
            <w:tcW w:w="5000" w:type="pct"/>
            <w:gridSpan w:val="13"/>
            <w:tcBorders>
              <w:top w:val="nil"/>
              <w:left w:val="single" w:sz="4" w:space="0" w:color="auto"/>
              <w:bottom w:val="single" w:sz="4" w:space="0" w:color="auto"/>
              <w:right w:val="single" w:sz="4" w:space="0" w:color="auto"/>
            </w:tcBorders>
            <w:shd w:val="clear" w:color="auto" w:fill="auto"/>
            <w:vAlign w:val="center"/>
          </w:tcPr>
          <w:p w:rsidR="00E961D4" w:rsidRPr="00E961D4" w:rsidRDefault="00E961D4" w:rsidP="00863C84">
            <w:pPr>
              <w:pStyle w:val="ConsPlusNormal"/>
              <w:widowControl/>
              <w:ind w:left="-108" w:right="-106" w:firstLine="0"/>
              <w:jc w:val="both"/>
              <w:rPr>
                <w:rFonts w:ascii="Times New Roman" w:hAnsi="Times New Roman" w:cs="Times New Roman"/>
                <w:sz w:val="14"/>
                <w:szCs w:val="14"/>
              </w:rPr>
            </w:pPr>
            <w:r w:rsidRPr="00E961D4">
              <w:rPr>
                <w:rFonts w:ascii="Times New Roman" w:hAnsi="Times New Roman" w:cs="Times New Roman"/>
                <w:color w:val="000000"/>
                <w:sz w:val="14"/>
                <w:szCs w:val="14"/>
              </w:rPr>
              <w:t xml:space="preserve">Цель подпрограммы: </w:t>
            </w:r>
            <w:r w:rsidRPr="00E961D4">
              <w:rPr>
                <w:rFonts w:ascii="Times New Roman" w:hAnsi="Times New Roman" w:cs="Times New Roman"/>
                <w:sz w:val="14"/>
                <w:szCs w:val="14"/>
              </w:rPr>
              <w:t>Расселение граждан из аварийного жилищного фонда муниципальных образований Богучанского района</w:t>
            </w:r>
          </w:p>
        </w:tc>
      </w:tr>
      <w:tr w:rsidR="00E961D4" w:rsidRPr="00E961D4" w:rsidTr="00E961D4">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both"/>
              <w:rPr>
                <w:rFonts w:ascii="Times New Roman" w:hAnsi="Times New Roman"/>
                <w:color w:val="000000"/>
                <w:sz w:val="14"/>
                <w:szCs w:val="14"/>
              </w:rPr>
            </w:pPr>
            <w:r w:rsidRPr="00E961D4">
              <w:rPr>
                <w:rFonts w:ascii="Times New Roman" w:hAnsi="Times New Roman"/>
                <w:color w:val="000000"/>
                <w:sz w:val="14"/>
                <w:szCs w:val="14"/>
              </w:rPr>
              <w:t xml:space="preserve">Задача 1: </w:t>
            </w:r>
            <w:r w:rsidRPr="00E961D4">
              <w:rPr>
                <w:rFonts w:ascii="Times New Roman" w:hAnsi="Times New Roman"/>
                <w:sz w:val="14"/>
                <w:szCs w:val="14"/>
              </w:rPr>
              <w:t>Строительство (приобретение) жилья для переселения граждан, проживающих в жилых домах муниципальных образований Богучанского района, признанных в установленном порядке аварийными и подлежащими сносу или реконструкции.</w:t>
            </w: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 xml:space="preserve">Мероприятие 1. </w:t>
            </w:r>
            <w:r w:rsidRPr="00E961D4">
              <w:rPr>
                <w:rFonts w:ascii="Times New Roman" w:hAnsi="Times New Roman"/>
                <w:sz w:val="14"/>
                <w:szCs w:val="14"/>
              </w:rPr>
              <w:t>Строительство жилья для переселения граждан, проживающих в жилых домах муниципальных образований Богучанского района, признанных в установленном порядке аварийными и подлежащими сносу</w:t>
            </w:r>
          </w:p>
        </w:tc>
        <w:tc>
          <w:tcPr>
            <w:tcW w:w="48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МКУ «Муниципальная служба Заказчика»</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830</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0501</w:t>
            </w: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1018210</w:t>
            </w: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414</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sz w:val="14"/>
                <w:szCs w:val="14"/>
              </w:rPr>
              <w:t xml:space="preserve">Строительство жилых домов для переселения граждан, проживающих в жилых домах, признанных аварийными в установленном порядке и подлежащих сносу общей площадью 2828 кв. м и </w:t>
            </w:r>
            <w:r w:rsidRPr="00E961D4">
              <w:rPr>
                <w:rFonts w:ascii="Times New Roman" w:hAnsi="Times New Roman"/>
                <w:sz w:val="14"/>
                <w:szCs w:val="14"/>
              </w:rPr>
              <w:lastRenderedPageBreak/>
              <w:t>обеспечение жилыми помещениями 142 человек, переселяемых из жилищного фонда, признанного в установленном порядке аварийным и подлежащим сносу</w:t>
            </w:r>
          </w:p>
        </w:tc>
      </w:tr>
      <w:tr w:rsidR="00E961D4" w:rsidRPr="00E961D4" w:rsidTr="00E961D4">
        <w:trPr>
          <w:trHeight w:val="20"/>
        </w:trPr>
        <w:tc>
          <w:tcPr>
            <w:tcW w:w="922" w:type="pct"/>
            <w:vMerge w:val="restart"/>
            <w:tcBorders>
              <w:top w:val="single" w:sz="4" w:space="0" w:color="auto"/>
              <w:left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lastRenderedPageBreak/>
              <w:t>Мероприятие 2. Снос расселенных жилых домов,</w:t>
            </w:r>
            <w:r w:rsidRPr="00E961D4">
              <w:rPr>
                <w:rFonts w:ascii="Times New Roman" w:hAnsi="Times New Roman"/>
                <w:sz w:val="14"/>
                <w:szCs w:val="14"/>
              </w:rPr>
              <w:t xml:space="preserve"> признанных в установленном порядке аварийными и подлежащими сносу</w:t>
            </w:r>
          </w:p>
        </w:tc>
        <w:tc>
          <w:tcPr>
            <w:tcW w:w="484" w:type="pct"/>
            <w:vMerge w:val="restar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МКУ «Муниципальная служба Заказчика»</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830</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0501</w:t>
            </w: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1018001</w:t>
            </w: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243</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288 880,00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473 531,64</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762 411,64</w:t>
            </w:r>
          </w:p>
        </w:tc>
        <w:tc>
          <w:tcPr>
            <w:tcW w:w="827" w:type="pct"/>
            <w:vMerge w:val="restar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r w:rsidRPr="00E961D4">
              <w:rPr>
                <w:rFonts w:ascii="Times New Roman" w:hAnsi="Times New Roman"/>
                <w:sz w:val="14"/>
                <w:szCs w:val="14"/>
              </w:rPr>
              <w:t>В 2014 году снос 3 (трёх) расселенных жилых домов общей площадью 246,8 кв. м и образование земельных участков для последующего предоставления под жилищное строительство</w:t>
            </w:r>
          </w:p>
          <w:p w:rsidR="00E961D4" w:rsidRPr="00E961D4" w:rsidRDefault="00E961D4" w:rsidP="00863C84">
            <w:pPr>
              <w:spacing w:after="0" w:line="240" w:lineRule="auto"/>
              <w:ind w:left="-108" w:right="-106"/>
              <w:rPr>
                <w:rFonts w:ascii="Times New Roman" w:hAnsi="Times New Roman"/>
                <w:sz w:val="14"/>
                <w:szCs w:val="14"/>
              </w:rPr>
            </w:pPr>
            <w:r w:rsidRPr="00E961D4">
              <w:rPr>
                <w:rFonts w:ascii="Times New Roman" w:hAnsi="Times New Roman"/>
                <w:sz w:val="14"/>
                <w:szCs w:val="14"/>
              </w:rPr>
              <w:t>В 2015 году снос 3 (трёх) расселенных жилых домов общей площадью 248,1 кв. м и образование земельных участков для последующего предоставления под жилищное строительство</w:t>
            </w:r>
          </w:p>
          <w:p w:rsidR="00E961D4" w:rsidRPr="00E961D4" w:rsidRDefault="00E961D4" w:rsidP="00863C84">
            <w:pPr>
              <w:spacing w:after="0" w:line="240" w:lineRule="auto"/>
              <w:ind w:left="-108" w:right="-103"/>
              <w:rPr>
                <w:rFonts w:ascii="Times New Roman" w:hAnsi="Times New Roman"/>
                <w:sz w:val="14"/>
                <w:szCs w:val="14"/>
              </w:rPr>
            </w:pPr>
            <w:r w:rsidRPr="00E961D4">
              <w:rPr>
                <w:rFonts w:ascii="Times New Roman" w:hAnsi="Times New Roman"/>
                <w:sz w:val="14"/>
                <w:szCs w:val="14"/>
              </w:rPr>
              <w:t>Снос 1 (одного) расселённого жилого дома в п. Пинчуга в 2016 году и образование земельных участков для последующего предоставления под жилищное строительство</w:t>
            </w:r>
          </w:p>
        </w:tc>
      </w:tr>
      <w:tr w:rsidR="00E961D4" w:rsidRPr="00E961D4" w:rsidTr="00E961D4">
        <w:trPr>
          <w:trHeight w:val="20"/>
        </w:trPr>
        <w:tc>
          <w:tcPr>
            <w:tcW w:w="922" w:type="pct"/>
            <w:vMerge/>
            <w:tcBorders>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484" w:type="pct"/>
            <w:vMerge/>
            <w:tcBorders>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830</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0501</w:t>
            </w: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1010080010</w:t>
            </w: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243</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99 744,22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99 744,22</w:t>
            </w:r>
          </w:p>
        </w:tc>
        <w:tc>
          <w:tcPr>
            <w:tcW w:w="827" w:type="pct"/>
            <w:vMerge/>
            <w:tcBorders>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r w:rsidR="00E961D4" w:rsidRPr="00E961D4" w:rsidTr="00E961D4">
        <w:trPr>
          <w:trHeight w:val="20"/>
        </w:trPr>
        <w:tc>
          <w:tcPr>
            <w:tcW w:w="922" w:type="pct"/>
            <w:vMerge w:val="restart"/>
            <w:tcBorders>
              <w:top w:val="single" w:sz="4" w:space="0" w:color="auto"/>
              <w:left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 xml:space="preserve">Мероприятие 3. </w:t>
            </w:r>
            <w:r w:rsidRPr="00E961D4">
              <w:rPr>
                <w:rFonts w:ascii="Times New Roman" w:hAnsi="Times New Roman"/>
                <w:sz w:val="14"/>
                <w:szCs w:val="14"/>
              </w:rPr>
              <w:t>Приобретение жилья для переселения граждан, проживающих в жилых домах муниципальных образований Богучанского района, признанных в установленном порядке аварийными и подлежащими сносу</w:t>
            </w:r>
          </w:p>
        </w:tc>
        <w:tc>
          <w:tcPr>
            <w:tcW w:w="484" w:type="pct"/>
            <w:vMerge w:val="restar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Финансовое управление администрации Богучанского района</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890</w:t>
            </w: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0501</w:t>
            </w: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1010009502</w:t>
            </w: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540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37 284 486,80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8 263 196,61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45 547 683,41</w:t>
            </w:r>
          </w:p>
        </w:tc>
        <w:tc>
          <w:tcPr>
            <w:tcW w:w="827" w:type="pct"/>
            <w:vMerge w:val="restar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r w:rsidRPr="00E961D4">
              <w:rPr>
                <w:rFonts w:ascii="Times New Roman" w:hAnsi="Times New Roman"/>
                <w:sz w:val="14"/>
                <w:szCs w:val="14"/>
              </w:rPr>
              <w:t>В результате приобретения жилых помещений для переселения граждан общей площадью 1 613,73 кв. м в муниципальных образованиях Богучанского района будет переселено 100 человек из 17 аварийных жилых домов</w:t>
            </w:r>
          </w:p>
        </w:tc>
      </w:tr>
      <w:tr w:rsidR="00E961D4" w:rsidRPr="00E961D4" w:rsidTr="00E961D4">
        <w:trPr>
          <w:trHeight w:val="20"/>
        </w:trPr>
        <w:tc>
          <w:tcPr>
            <w:tcW w:w="922" w:type="pct"/>
            <w:vMerge/>
            <w:tcBorders>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c>
          <w:tcPr>
            <w:tcW w:w="484" w:type="pct"/>
            <w:vMerge/>
            <w:tcBorders>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890</w:t>
            </w:r>
          </w:p>
        </w:tc>
        <w:tc>
          <w:tcPr>
            <w:tcW w:w="194" w:type="pc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0501</w:t>
            </w:r>
          </w:p>
        </w:tc>
        <w:tc>
          <w:tcPr>
            <w:tcW w:w="341" w:type="pc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1010009602</w:t>
            </w:r>
          </w:p>
        </w:tc>
        <w:tc>
          <w:tcPr>
            <w:tcW w:w="146" w:type="pc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540</w:t>
            </w:r>
          </w:p>
        </w:tc>
        <w:tc>
          <w:tcPr>
            <w:tcW w:w="291" w:type="pc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291" w:type="pct"/>
            <w:tcBorders>
              <w:top w:val="single" w:sz="4" w:space="0" w:color="auto"/>
              <w:left w:val="nil"/>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42 873 033,49</w:t>
            </w:r>
          </w:p>
        </w:tc>
        <w:tc>
          <w:tcPr>
            <w:tcW w:w="340" w:type="pct"/>
            <w:tcBorders>
              <w:top w:val="single" w:sz="4" w:space="0" w:color="auto"/>
              <w:left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194" w:type="pct"/>
            <w:tcBorders>
              <w:top w:val="single" w:sz="4" w:space="0" w:color="auto"/>
              <w:left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r w:rsidRPr="00E961D4">
              <w:rPr>
                <w:rFonts w:ascii="Times New Roman" w:hAnsi="Times New Roman"/>
                <w:color w:val="000000"/>
                <w:sz w:val="14"/>
                <w:szCs w:val="14"/>
              </w:rPr>
              <w:t>42 873 033,49</w:t>
            </w:r>
          </w:p>
        </w:tc>
        <w:tc>
          <w:tcPr>
            <w:tcW w:w="827" w:type="pct"/>
            <w:vMerge/>
            <w:tcBorders>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Итого по задаче 1.</w:t>
            </w:r>
          </w:p>
        </w:tc>
        <w:tc>
          <w:tcPr>
            <w:tcW w:w="484" w:type="pct"/>
            <w:tcBorders>
              <w:top w:val="single" w:sz="4" w:space="0" w:color="auto"/>
              <w:left w:val="nil"/>
              <w:bottom w:val="single" w:sz="4" w:space="0" w:color="auto"/>
              <w:right w:val="single" w:sz="4" w:space="0" w:color="auto"/>
            </w:tcBorders>
            <w:shd w:val="clear" w:color="auto" w:fill="auto"/>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288 880,00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473 531,64</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80 257 264,51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highlight w:val="yellow"/>
              </w:rPr>
            </w:pPr>
            <w:r w:rsidRPr="00E961D4">
              <w:rPr>
                <w:rFonts w:ascii="Times New Roman" w:hAnsi="Times New Roman"/>
                <w:color w:val="000000"/>
                <w:sz w:val="12"/>
                <w:szCs w:val="14"/>
              </w:rPr>
              <w:t>8 263 196,61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89 282 872,76</w:t>
            </w: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Всего по подпрограмме</w:t>
            </w:r>
          </w:p>
        </w:tc>
        <w:tc>
          <w:tcPr>
            <w:tcW w:w="484" w:type="pct"/>
            <w:tcBorders>
              <w:top w:val="single" w:sz="4" w:space="0" w:color="auto"/>
              <w:left w:val="nil"/>
              <w:bottom w:val="single" w:sz="4" w:space="0" w:color="auto"/>
              <w:right w:val="single" w:sz="4" w:space="0" w:color="auto"/>
            </w:tcBorders>
            <w:shd w:val="clear" w:color="auto" w:fill="auto"/>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288 880,00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473 531,64</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80 257 264,51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highlight w:val="yellow"/>
              </w:rPr>
            </w:pPr>
            <w:r w:rsidRPr="00E961D4">
              <w:rPr>
                <w:rFonts w:ascii="Times New Roman" w:hAnsi="Times New Roman"/>
                <w:color w:val="000000"/>
                <w:sz w:val="12"/>
                <w:szCs w:val="14"/>
              </w:rPr>
              <w:t>8 263 196,61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89 282 872,76</w:t>
            </w: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в том числе:</w:t>
            </w:r>
          </w:p>
        </w:tc>
        <w:tc>
          <w:tcPr>
            <w:tcW w:w="484" w:type="pct"/>
            <w:tcBorders>
              <w:top w:val="single" w:sz="4" w:space="0" w:color="auto"/>
              <w:left w:val="nil"/>
              <w:bottom w:val="single" w:sz="4" w:space="0" w:color="auto"/>
              <w:right w:val="single" w:sz="4" w:space="0" w:color="auto"/>
            </w:tcBorders>
            <w:shd w:val="clear" w:color="auto" w:fill="auto"/>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средства Фонда содействия реформированию жилищно-коммунального хозяйства</w:t>
            </w:r>
          </w:p>
        </w:tc>
        <w:tc>
          <w:tcPr>
            <w:tcW w:w="48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37 284 486,80</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8 263 196,61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45 547 683,41</w:t>
            </w: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краевой бюджет</w:t>
            </w:r>
          </w:p>
        </w:tc>
        <w:tc>
          <w:tcPr>
            <w:tcW w:w="484" w:type="pct"/>
            <w:tcBorders>
              <w:top w:val="single" w:sz="4" w:space="0" w:color="auto"/>
              <w:left w:val="nil"/>
              <w:bottom w:val="single" w:sz="4" w:space="0" w:color="auto"/>
              <w:right w:val="single" w:sz="4" w:space="0" w:color="auto"/>
            </w:tcBorders>
            <w:shd w:val="clear" w:color="auto" w:fill="auto"/>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291" w:type="pct"/>
            <w:tcBorders>
              <w:top w:val="single" w:sz="4" w:space="0" w:color="auto"/>
              <w:left w:val="nil"/>
              <w:bottom w:val="single" w:sz="4" w:space="0" w:color="auto"/>
              <w:right w:val="single" w:sz="4" w:space="0" w:color="auto"/>
            </w:tcBorders>
            <w:shd w:val="clear" w:color="auto" w:fill="auto"/>
            <w:vAlign w:val="bottom"/>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291" w:type="pct"/>
            <w:tcBorders>
              <w:top w:val="single" w:sz="4" w:space="0" w:color="auto"/>
              <w:left w:val="nil"/>
              <w:bottom w:val="single" w:sz="4" w:space="0" w:color="auto"/>
              <w:right w:val="single" w:sz="4" w:space="0" w:color="auto"/>
            </w:tcBorders>
            <w:shd w:val="clear" w:color="auto" w:fill="auto"/>
            <w:vAlign w:val="bottom"/>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vAlign w:val="bottom"/>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42 873 033,49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bottom"/>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bottom"/>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shd w:val="clear" w:color="auto" w:fill="auto"/>
            <w:vAlign w:val="bottom"/>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42 873 033,49</w:t>
            </w: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p>
        </w:tc>
      </w:tr>
      <w:tr w:rsidR="00E961D4" w:rsidRPr="00E961D4" w:rsidTr="00E961D4">
        <w:trPr>
          <w:trHeight w:val="2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color w:val="000000"/>
                <w:sz w:val="14"/>
                <w:szCs w:val="14"/>
              </w:rPr>
            </w:pPr>
            <w:r w:rsidRPr="00E961D4">
              <w:rPr>
                <w:rFonts w:ascii="Times New Roman" w:hAnsi="Times New Roman"/>
                <w:color w:val="000000"/>
                <w:sz w:val="14"/>
                <w:szCs w:val="14"/>
              </w:rPr>
              <w:t>районный бюджет</w:t>
            </w:r>
          </w:p>
        </w:tc>
        <w:tc>
          <w:tcPr>
            <w:tcW w:w="48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94"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146"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4"/>
                <w:szCs w:val="14"/>
              </w:rPr>
            </w:pP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288 880,00</w:t>
            </w:r>
          </w:p>
        </w:tc>
        <w:tc>
          <w:tcPr>
            <w:tcW w:w="291"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473 531,64</w:t>
            </w:r>
          </w:p>
        </w:tc>
        <w:tc>
          <w:tcPr>
            <w:tcW w:w="388" w:type="pct"/>
            <w:tcBorders>
              <w:top w:val="single" w:sz="4" w:space="0" w:color="auto"/>
              <w:left w:val="nil"/>
              <w:bottom w:val="single" w:sz="4" w:space="0" w:color="auto"/>
              <w:right w:val="single" w:sz="4" w:space="0" w:color="auto"/>
            </w:tcBorders>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99 744,22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jc w:val="center"/>
              <w:rPr>
                <w:rFonts w:ascii="Times New Roman" w:hAnsi="Times New Roman"/>
                <w:color w:val="000000"/>
                <w:sz w:val="12"/>
                <w:szCs w:val="14"/>
              </w:rPr>
            </w:pPr>
            <w:r w:rsidRPr="00E961D4">
              <w:rPr>
                <w:rFonts w:ascii="Times New Roman" w:hAnsi="Times New Roman"/>
                <w:color w:val="000000"/>
                <w:sz w:val="12"/>
                <w:szCs w:val="14"/>
              </w:rPr>
              <w:t>862 155,86</w:t>
            </w:r>
          </w:p>
        </w:tc>
        <w:tc>
          <w:tcPr>
            <w:tcW w:w="827" w:type="pct"/>
            <w:tcBorders>
              <w:top w:val="single" w:sz="4" w:space="0" w:color="auto"/>
              <w:left w:val="nil"/>
              <w:bottom w:val="single" w:sz="4" w:space="0" w:color="auto"/>
              <w:right w:val="single" w:sz="4" w:space="0" w:color="auto"/>
            </w:tcBorders>
            <w:shd w:val="clear" w:color="auto" w:fill="auto"/>
            <w:vAlign w:val="center"/>
          </w:tcPr>
          <w:p w:rsidR="00E961D4" w:rsidRPr="00E961D4" w:rsidRDefault="00E961D4" w:rsidP="00863C84">
            <w:pPr>
              <w:spacing w:after="0" w:line="240" w:lineRule="auto"/>
              <w:ind w:left="-108" w:right="-106"/>
              <w:rPr>
                <w:rFonts w:ascii="Times New Roman" w:hAnsi="Times New Roman"/>
                <w:sz w:val="14"/>
                <w:szCs w:val="14"/>
              </w:rPr>
            </w:pPr>
          </w:p>
        </w:tc>
      </w:tr>
    </w:tbl>
    <w:p w:rsidR="00E961D4" w:rsidRDefault="00E961D4"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55302" w:rsidRPr="00255302" w:rsidRDefault="00255302" w:rsidP="00255302">
      <w:pPr>
        <w:spacing w:after="0" w:line="240" w:lineRule="auto"/>
        <w:ind w:left="4962"/>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Приложение № 6</w:t>
      </w:r>
    </w:p>
    <w:p w:rsidR="00255302" w:rsidRPr="00255302" w:rsidRDefault="00255302" w:rsidP="00255302">
      <w:pPr>
        <w:spacing w:after="0" w:line="240" w:lineRule="auto"/>
        <w:ind w:left="4962"/>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к постановлению администрации Богучанского района</w:t>
      </w:r>
    </w:p>
    <w:p w:rsidR="00255302" w:rsidRPr="00662E19" w:rsidRDefault="00255302" w:rsidP="00255302">
      <w:pPr>
        <w:spacing w:after="0" w:line="240" w:lineRule="auto"/>
        <w:jc w:val="right"/>
        <w:rPr>
          <w:rFonts w:ascii="Times New Roman" w:eastAsia="Times New Roman" w:hAnsi="Times New Roman"/>
          <w:sz w:val="18"/>
          <w:szCs w:val="18"/>
          <w:lang w:eastAsia="ru-RU"/>
        </w:rPr>
      </w:pPr>
      <w:r w:rsidRPr="00662E19">
        <w:rPr>
          <w:rFonts w:ascii="Times New Roman" w:hAnsi="Times New Roman" w:cs="Calibri"/>
          <w:sz w:val="18"/>
          <w:szCs w:val="18"/>
        </w:rPr>
        <w:t>от 08.07.2016г. №510-п</w:t>
      </w:r>
    </w:p>
    <w:p w:rsidR="00255302" w:rsidRPr="00255302" w:rsidRDefault="00255302" w:rsidP="00255302">
      <w:pPr>
        <w:spacing w:after="0" w:line="240" w:lineRule="auto"/>
        <w:ind w:left="4962"/>
        <w:jc w:val="right"/>
        <w:rPr>
          <w:rFonts w:ascii="Times New Roman" w:eastAsia="Times New Roman" w:hAnsi="Times New Roman"/>
          <w:sz w:val="18"/>
          <w:szCs w:val="18"/>
          <w:lang w:eastAsia="ru-RU"/>
        </w:rPr>
      </w:pPr>
    </w:p>
    <w:p w:rsidR="00255302" w:rsidRPr="00255302" w:rsidRDefault="00255302" w:rsidP="00255302">
      <w:pPr>
        <w:spacing w:after="0" w:line="240" w:lineRule="auto"/>
        <w:ind w:left="4962"/>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Приложение № 7</w:t>
      </w:r>
    </w:p>
    <w:p w:rsidR="00255302" w:rsidRPr="00255302" w:rsidRDefault="00255302" w:rsidP="00255302">
      <w:pPr>
        <w:spacing w:after="0" w:line="240" w:lineRule="auto"/>
        <w:ind w:left="4962"/>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к муниципальной программе Богучанского района «Обеспечение доступным и комфортным жильем граждан Богучанского района»</w:t>
      </w:r>
    </w:p>
    <w:p w:rsidR="00255302" w:rsidRPr="00255302" w:rsidRDefault="00255302" w:rsidP="00255302">
      <w:pPr>
        <w:spacing w:after="0" w:line="240" w:lineRule="auto"/>
        <w:rPr>
          <w:rFonts w:ascii="Times New Roman" w:eastAsia="Times New Roman" w:hAnsi="Times New Roman"/>
          <w:sz w:val="20"/>
          <w:szCs w:val="20"/>
          <w:lang w:eastAsia="ru-RU"/>
        </w:rPr>
      </w:pPr>
    </w:p>
    <w:p w:rsidR="00255302" w:rsidRPr="00255302" w:rsidRDefault="00255302" w:rsidP="00255302">
      <w:pPr>
        <w:autoSpaceDE w:val="0"/>
        <w:autoSpaceDN w:val="0"/>
        <w:adjustRightInd w:val="0"/>
        <w:spacing w:after="0" w:line="240" w:lineRule="auto"/>
        <w:ind w:firstLine="540"/>
        <w:jc w:val="center"/>
        <w:outlineLvl w:val="0"/>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Подпрограмма Богучанского района</w:t>
      </w:r>
      <w:r>
        <w:rPr>
          <w:rFonts w:ascii="Times New Roman" w:eastAsia="Times New Roman" w:hAnsi="Times New Roman"/>
          <w:sz w:val="20"/>
          <w:szCs w:val="20"/>
          <w:lang w:eastAsia="ru-RU"/>
        </w:rPr>
        <w:t xml:space="preserve"> </w:t>
      </w:r>
      <w:r w:rsidRPr="00255302">
        <w:rPr>
          <w:rFonts w:ascii="Times New Roman" w:eastAsia="Arial" w:hAnsi="Times New Roman"/>
          <w:bCs/>
          <w:sz w:val="20"/>
          <w:szCs w:val="20"/>
          <w:lang w:eastAsia="ar-SA"/>
        </w:rPr>
        <w:t>«Обеспечение жильем работников отраслей бюджетной сферы на территории Богучанского района» на 2014-2018 годы</w:t>
      </w:r>
    </w:p>
    <w:p w:rsidR="00255302" w:rsidRPr="00255302" w:rsidRDefault="00255302" w:rsidP="00255302">
      <w:pPr>
        <w:widowControl w:val="0"/>
        <w:suppressAutoHyphens/>
        <w:autoSpaceDE w:val="0"/>
        <w:spacing w:after="0" w:line="240" w:lineRule="auto"/>
        <w:rPr>
          <w:rFonts w:ascii="Times New Roman" w:eastAsia="Arial" w:hAnsi="Times New Roman"/>
          <w:bCs/>
          <w:sz w:val="20"/>
          <w:szCs w:val="20"/>
          <w:lang w:eastAsia="ar-SA"/>
        </w:rPr>
      </w:pPr>
    </w:p>
    <w:p w:rsidR="00255302" w:rsidRPr="00255302" w:rsidRDefault="00255302" w:rsidP="00255302">
      <w:pPr>
        <w:widowControl w:val="0"/>
        <w:suppressAutoHyphens/>
        <w:autoSpaceDE w:val="0"/>
        <w:spacing w:after="0" w:line="240" w:lineRule="auto"/>
        <w:jc w:val="center"/>
        <w:rPr>
          <w:rFonts w:ascii="Times New Roman" w:eastAsia="Arial" w:hAnsi="Times New Roman"/>
          <w:bCs/>
          <w:sz w:val="20"/>
          <w:szCs w:val="20"/>
          <w:lang w:eastAsia="ar-SA"/>
        </w:rPr>
      </w:pPr>
      <w:r w:rsidRPr="00255302">
        <w:rPr>
          <w:rFonts w:ascii="Times New Roman" w:eastAsia="Arial" w:hAnsi="Times New Roman"/>
          <w:bCs/>
          <w:sz w:val="20"/>
          <w:szCs w:val="20"/>
          <w:lang w:eastAsia="ar-SA"/>
        </w:rPr>
        <w:t>1. Паспорт подпрограммы</w:t>
      </w:r>
    </w:p>
    <w:p w:rsidR="00255302" w:rsidRPr="00255302" w:rsidRDefault="00255302" w:rsidP="00255302">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6"/>
        <w:gridCol w:w="5954"/>
      </w:tblGrid>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jc w:val="center"/>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Наименование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spacing w:after="0" w:line="240" w:lineRule="auto"/>
              <w:ind w:left="-108" w:right="-118"/>
              <w:jc w:val="center"/>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«Обеспечение жильем работников отраслей бюджетной сферы на территории Богучанского района» на 2014-2018 годы (далее – подпрограмма)</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autoSpaceDE w:val="0"/>
              <w:autoSpaceDN w:val="0"/>
              <w:adjustRightInd w:val="0"/>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«Обеспечение доступным и комфортным жильем граждан Богучанского района»</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Муниципальный заказчик-координатор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autoSpaceDE w:val="0"/>
              <w:autoSpaceDN w:val="0"/>
              <w:adjustRightInd w:val="0"/>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Управление муниципальной собственностью Богучанского района</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autoSpaceDE w:val="0"/>
              <w:autoSpaceDN w:val="0"/>
              <w:adjustRightInd w:val="0"/>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lastRenderedPageBreak/>
              <w:t>Исполнители мероприятий подпрограммы, главные распорядители бюджетных средств</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МКУ «Муниципальная служба Заказчика»</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Цель и задачи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54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Цель подпрограммы - 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p w:rsidR="00255302" w:rsidRPr="00255302" w:rsidRDefault="00255302" w:rsidP="00255302">
            <w:pPr>
              <w:tabs>
                <w:tab w:val="left" w:pos="-54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 xml:space="preserve">Задача – </w:t>
            </w:r>
            <w:r w:rsidRPr="00255302">
              <w:rPr>
                <w:rFonts w:ascii="Times New Roman" w:eastAsia="Times New Roman" w:hAnsi="Times New Roman"/>
                <w:bCs/>
                <w:sz w:val="14"/>
                <w:szCs w:val="14"/>
                <w:lang w:eastAsia="ru-RU"/>
              </w:rPr>
              <w:t>строительство и ремонт многоквартирных домов, формирование фонда служебных жилых помещений для предоставления работникам отраслей бюджетной сферы.</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center" w:pos="4677"/>
                <w:tab w:val="right" w:pos="9355"/>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 xml:space="preserve">Целевые индикаторы </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center" w:pos="4677"/>
                <w:tab w:val="right" w:pos="9355"/>
              </w:tabs>
              <w:spacing w:after="0" w:line="240" w:lineRule="auto"/>
              <w:ind w:left="-108" w:right="-118"/>
              <w:rPr>
                <w:rFonts w:ascii="Times New Roman" w:eastAsia="Times New Roman" w:hAnsi="Times New Roman"/>
                <w:bCs/>
                <w:sz w:val="14"/>
                <w:szCs w:val="14"/>
                <w:lang w:eastAsia="ru-RU"/>
              </w:rPr>
            </w:pPr>
            <w:r w:rsidRPr="00255302">
              <w:rPr>
                <w:rFonts w:ascii="Times New Roman" w:eastAsia="Times New Roman" w:hAnsi="Times New Roman"/>
                <w:bCs/>
                <w:sz w:val="14"/>
                <w:szCs w:val="14"/>
                <w:lang w:eastAsia="ru-RU"/>
              </w:rPr>
              <w:t>Доля работников бюджетной сферы, обеспеченных вновь построенным жильем, в общем количестве работников бюджетной сферы, нуждающихся в служебных жилых помещениях в муниципальном образовании Богучанский район – участников подпрограммы, за период реализации подпрограммы составит к 2018 году 24,24 %,</w:t>
            </w:r>
          </w:p>
          <w:p w:rsidR="00255302" w:rsidRPr="00255302" w:rsidRDefault="00255302" w:rsidP="00255302">
            <w:pPr>
              <w:tabs>
                <w:tab w:val="center" w:pos="4677"/>
                <w:tab w:val="right" w:pos="9355"/>
              </w:tabs>
              <w:spacing w:after="0" w:line="240" w:lineRule="auto"/>
              <w:ind w:left="-108" w:right="-118"/>
              <w:rPr>
                <w:rFonts w:ascii="Times New Roman" w:eastAsia="Times New Roman" w:hAnsi="Times New Roman"/>
                <w:bCs/>
                <w:sz w:val="14"/>
                <w:szCs w:val="14"/>
                <w:lang w:eastAsia="ru-RU"/>
              </w:rPr>
            </w:pPr>
            <w:r w:rsidRPr="00255302">
              <w:rPr>
                <w:rFonts w:ascii="Times New Roman" w:eastAsia="Times New Roman" w:hAnsi="Times New Roman"/>
                <w:bCs/>
                <w:sz w:val="14"/>
                <w:szCs w:val="14"/>
                <w:lang w:eastAsia="ru-RU"/>
              </w:rPr>
              <w:t>объем восстановления специализированного жилищного фонда (служебные жилые помещения) к 2018 году составит 297,7 м</w:t>
            </w:r>
            <w:proofErr w:type="gramStart"/>
            <w:r w:rsidRPr="00255302">
              <w:rPr>
                <w:rFonts w:ascii="Times New Roman" w:eastAsia="Times New Roman" w:hAnsi="Times New Roman"/>
                <w:bCs/>
                <w:sz w:val="14"/>
                <w:szCs w:val="14"/>
                <w:vertAlign w:val="superscript"/>
                <w:lang w:eastAsia="ru-RU"/>
              </w:rPr>
              <w:t>2</w:t>
            </w:r>
            <w:proofErr w:type="gramEnd"/>
            <w:r w:rsidRPr="00255302">
              <w:rPr>
                <w:rFonts w:ascii="Times New Roman" w:eastAsia="Times New Roman" w:hAnsi="Times New Roman"/>
                <w:bCs/>
                <w:sz w:val="14"/>
                <w:szCs w:val="14"/>
                <w:lang w:eastAsia="ru-RU"/>
              </w:rPr>
              <w:t>, количество установленных счетчиков холодного и горячего водоснабжения в служебных жилых помещениях к 2018 году составит 24 штуки (по годам информация представлена в приложении 1 к настоящей подпрограмме).</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Сроки реализации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2014-2018 годы</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widowControl w:val="0"/>
              <w:tabs>
                <w:tab w:val="left" w:pos="935"/>
              </w:tabs>
              <w:autoSpaceDE w:val="0"/>
              <w:autoSpaceDN w:val="0"/>
              <w:adjustRightInd w:val="0"/>
              <w:spacing w:after="0" w:line="240" w:lineRule="auto"/>
              <w:ind w:left="-108" w:right="-118"/>
              <w:rPr>
                <w:rFonts w:ascii="Times New Roman" w:eastAsia="Times New Roman" w:hAnsi="Times New Roman"/>
                <w:bCs/>
                <w:sz w:val="14"/>
                <w:szCs w:val="14"/>
                <w:lang w:eastAsia="ru-RU"/>
              </w:rPr>
            </w:pPr>
            <w:r w:rsidRPr="00255302">
              <w:rPr>
                <w:rFonts w:ascii="Times New Roman" w:eastAsia="Times New Roman" w:hAnsi="Times New Roman"/>
                <w:bCs/>
                <w:sz w:val="14"/>
                <w:szCs w:val="14"/>
                <w:lang w:eastAsia="ru-RU"/>
              </w:rPr>
              <w:t xml:space="preserve">Общий объём финансирования подпрограммы составляет – 16 262 259,74 </w:t>
            </w:r>
            <w:r w:rsidRPr="00255302">
              <w:rPr>
                <w:rFonts w:ascii="Times New Roman" w:eastAsia="Times New Roman" w:hAnsi="Times New Roman"/>
                <w:sz w:val="14"/>
                <w:szCs w:val="14"/>
                <w:lang w:eastAsia="ru-RU"/>
              </w:rPr>
              <w:t>рублей</w:t>
            </w:r>
            <w:r w:rsidRPr="00255302">
              <w:rPr>
                <w:rFonts w:ascii="Times New Roman" w:eastAsia="Times New Roman" w:hAnsi="Times New Roman"/>
                <w:bCs/>
                <w:sz w:val="14"/>
                <w:szCs w:val="14"/>
                <w:lang w:eastAsia="ru-RU"/>
              </w:rPr>
              <w:t>, в том числе по годам:</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2014 год – 13 784 906,00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2015 год –   2 306 760,00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2016 год –      170 593,74 рубля;</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2017 год –                  0,00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2018 год –                  0,00 рублей;</w:t>
            </w:r>
          </w:p>
          <w:p w:rsidR="00255302" w:rsidRPr="00255302" w:rsidRDefault="00255302" w:rsidP="00255302">
            <w:pPr>
              <w:widowControl w:val="0"/>
              <w:tabs>
                <w:tab w:val="left" w:pos="935"/>
              </w:tabs>
              <w:autoSpaceDE w:val="0"/>
              <w:autoSpaceDN w:val="0"/>
              <w:adjustRightInd w:val="0"/>
              <w:spacing w:after="0" w:line="240" w:lineRule="auto"/>
              <w:ind w:left="-108" w:right="-118"/>
              <w:rPr>
                <w:rFonts w:ascii="Times New Roman" w:eastAsia="Times New Roman" w:hAnsi="Times New Roman"/>
                <w:bCs/>
                <w:sz w:val="14"/>
                <w:szCs w:val="14"/>
                <w:lang w:eastAsia="ru-RU"/>
              </w:rPr>
            </w:pPr>
            <w:r w:rsidRPr="00255302">
              <w:rPr>
                <w:rFonts w:ascii="Times New Roman" w:eastAsia="Times New Roman" w:hAnsi="Times New Roman"/>
                <w:bCs/>
                <w:sz w:val="14"/>
                <w:szCs w:val="14"/>
                <w:lang w:eastAsia="ru-RU"/>
              </w:rPr>
              <w:t>в том числе:</w:t>
            </w:r>
          </w:p>
          <w:p w:rsidR="00255302" w:rsidRPr="00255302" w:rsidRDefault="00255302" w:rsidP="00255302">
            <w:pPr>
              <w:widowControl w:val="0"/>
              <w:autoSpaceDE w:val="0"/>
              <w:autoSpaceDN w:val="0"/>
              <w:adjustRightInd w:val="0"/>
              <w:spacing w:after="0" w:line="240" w:lineRule="auto"/>
              <w:ind w:left="-108" w:right="-118"/>
              <w:rPr>
                <w:rFonts w:ascii="Times New Roman" w:eastAsia="Times New Roman" w:hAnsi="Times New Roman"/>
                <w:bCs/>
                <w:sz w:val="14"/>
                <w:szCs w:val="14"/>
                <w:lang w:eastAsia="ru-RU"/>
              </w:rPr>
            </w:pPr>
            <w:r w:rsidRPr="00255302">
              <w:rPr>
                <w:rFonts w:ascii="Times New Roman" w:eastAsia="Times New Roman" w:hAnsi="Times New Roman"/>
                <w:bCs/>
                <w:sz w:val="14"/>
                <w:szCs w:val="14"/>
                <w:lang w:eastAsia="ru-RU"/>
              </w:rPr>
              <w:t>средства краевого бюджета – 5 261 080,00 рублей, в том числе по годам:</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2014 год – 3 484 400,00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2015 год – 1 776 680,00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2016 год –                0,00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2017 год –                0,00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2018 год –                0,00 рублей;</w:t>
            </w:r>
          </w:p>
          <w:p w:rsidR="00255302" w:rsidRPr="00255302" w:rsidRDefault="00255302" w:rsidP="00255302">
            <w:pPr>
              <w:widowControl w:val="0"/>
              <w:tabs>
                <w:tab w:val="left" w:pos="935"/>
              </w:tabs>
              <w:autoSpaceDE w:val="0"/>
              <w:autoSpaceDN w:val="0"/>
              <w:adjustRightInd w:val="0"/>
              <w:spacing w:after="0" w:line="240" w:lineRule="auto"/>
              <w:ind w:left="-108" w:right="-118"/>
              <w:rPr>
                <w:rFonts w:ascii="Times New Roman" w:eastAsia="Times New Roman" w:hAnsi="Times New Roman"/>
                <w:bCs/>
                <w:sz w:val="14"/>
                <w:szCs w:val="14"/>
                <w:lang w:eastAsia="ru-RU"/>
              </w:rPr>
            </w:pPr>
            <w:r w:rsidRPr="00255302">
              <w:rPr>
                <w:rFonts w:ascii="Times New Roman" w:eastAsia="Times New Roman" w:hAnsi="Times New Roman"/>
                <w:bCs/>
                <w:sz w:val="14"/>
                <w:szCs w:val="14"/>
                <w:lang w:eastAsia="ru-RU"/>
              </w:rPr>
              <w:t xml:space="preserve">средства районного бюджета – 11 001 179,74 </w:t>
            </w:r>
            <w:r w:rsidRPr="00255302">
              <w:rPr>
                <w:rFonts w:ascii="Times New Roman" w:eastAsia="Times New Roman" w:hAnsi="Times New Roman"/>
                <w:sz w:val="14"/>
                <w:szCs w:val="14"/>
                <w:lang w:eastAsia="ru-RU"/>
              </w:rPr>
              <w:t>рублей</w:t>
            </w:r>
            <w:r w:rsidRPr="00255302">
              <w:rPr>
                <w:rFonts w:ascii="Times New Roman" w:eastAsia="Times New Roman" w:hAnsi="Times New Roman"/>
                <w:bCs/>
                <w:sz w:val="14"/>
                <w:szCs w:val="14"/>
                <w:lang w:eastAsia="ru-RU"/>
              </w:rPr>
              <w:t>, в том числе по годам:</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2014 год – 10 300 506,00 рублей;</w:t>
            </w:r>
          </w:p>
          <w:p w:rsidR="00255302" w:rsidRPr="00255302" w:rsidRDefault="00255302" w:rsidP="00255302">
            <w:pPr>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2015 год –      530 080,00 рублей;</w:t>
            </w:r>
          </w:p>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2016 год –      170 593,74 рубля;</w:t>
            </w:r>
          </w:p>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2017 год –                  0,00 рублей;</w:t>
            </w:r>
          </w:p>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highlight w:val="yellow"/>
                <w:lang w:eastAsia="ru-RU"/>
              </w:rPr>
            </w:pPr>
            <w:r w:rsidRPr="00255302">
              <w:rPr>
                <w:rFonts w:ascii="Times New Roman" w:eastAsia="Times New Roman" w:hAnsi="Times New Roman"/>
                <w:sz w:val="14"/>
                <w:szCs w:val="14"/>
                <w:lang w:eastAsia="ru-RU"/>
              </w:rPr>
              <w:t>2018 год –                  0,00 рублей.</w:t>
            </w:r>
          </w:p>
        </w:tc>
      </w:tr>
      <w:tr w:rsidR="00255302" w:rsidRPr="00255302" w:rsidTr="00255302">
        <w:tc>
          <w:tcPr>
            <w:tcW w:w="1889"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 xml:space="preserve">Система организации </w:t>
            </w:r>
            <w:proofErr w:type="gramStart"/>
            <w:r w:rsidRPr="00255302">
              <w:rPr>
                <w:rFonts w:ascii="Times New Roman" w:eastAsia="Times New Roman" w:hAnsi="Times New Roman"/>
                <w:sz w:val="14"/>
                <w:szCs w:val="14"/>
                <w:lang w:eastAsia="ru-RU"/>
              </w:rPr>
              <w:t>контроля за</w:t>
            </w:r>
            <w:proofErr w:type="gramEnd"/>
            <w:r w:rsidRPr="00255302">
              <w:rPr>
                <w:rFonts w:ascii="Times New Roman" w:eastAsia="Times New Roman" w:hAnsi="Times New Roman"/>
                <w:sz w:val="14"/>
                <w:szCs w:val="14"/>
                <w:lang w:eastAsia="ru-RU"/>
              </w:rPr>
              <w:t xml:space="preserve"> исполнением подпрограммы</w:t>
            </w:r>
          </w:p>
        </w:tc>
        <w:tc>
          <w:tcPr>
            <w:tcW w:w="3111" w:type="pct"/>
            <w:tcBorders>
              <w:top w:val="single" w:sz="4" w:space="0" w:color="auto"/>
              <w:left w:val="single" w:sz="4" w:space="0" w:color="auto"/>
              <w:bottom w:val="single" w:sz="4" w:space="0" w:color="auto"/>
              <w:right w:val="single" w:sz="4" w:space="0" w:color="auto"/>
            </w:tcBorders>
            <w:vAlign w:val="center"/>
          </w:tcPr>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Управление муниципальной собственностью Богучанского района;</w:t>
            </w:r>
          </w:p>
          <w:p w:rsidR="00255302" w:rsidRPr="00255302" w:rsidRDefault="00255302" w:rsidP="00255302">
            <w:pPr>
              <w:tabs>
                <w:tab w:val="left" w:pos="3780"/>
              </w:tabs>
              <w:spacing w:after="0" w:line="240" w:lineRule="auto"/>
              <w:ind w:left="-108" w:right="-118"/>
              <w:rPr>
                <w:rFonts w:ascii="Times New Roman" w:eastAsia="Times New Roman" w:hAnsi="Times New Roman"/>
                <w:sz w:val="14"/>
                <w:szCs w:val="14"/>
                <w:lang w:eastAsia="ru-RU"/>
              </w:rPr>
            </w:pPr>
            <w:r w:rsidRPr="00255302">
              <w:rPr>
                <w:rFonts w:ascii="Times New Roman" w:eastAsia="Times New Roman" w:hAnsi="Times New Roman"/>
                <w:sz w:val="14"/>
                <w:szCs w:val="14"/>
                <w:lang w:eastAsia="ru-RU"/>
              </w:rPr>
              <w:t>МКУ «Муниципальная служба Заказчика»; финансовое управление администрации Богучанского района.</w:t>
            </w:r>
          </w:p>
        </w:tc>
      </w:tr>
    </w:tbl>
    <w:p w:rsidR="00255302" w:rsidRDefault="00255302" w:rsidP="00255302">
      <w:pPr>
        <w:spacing w:after="0" w:line="240" w:lineRule="auto"/>
        <w:ind w:left="360"/>
        <w:jc w:val="center"/>
        <w:rPr>
          <w:rFonts w:ascii="Times New Roman" w:eastAsia="Times New Roman" w:hAnsi="Times New Roman"/>
          <w:bCs/>
          <w:sz w:val="20"/>
          <w:szCs w:val="20"/>
          <w:lang w:eastAsia="ru-RU"/>
        </w:rPr>
      </w:pPr>
    </w:p>
    <w:p w:rsidR="00255302" w:rsidRPr="00255302" w:rsidRDefault="00255302" w:rsidP="00255302">
      <w:pPr>
        <w:spacing w:after="0" w:line="240" w:lineRule="auto"/>
        <w:ind w:left="360"/>
        <w:jc w:val="center"/>
        <w:rPr>
          <w:rFonts w:ascii="Times New Roman" w:eastAsia="Times New Roman" w:hAnsi="Times New Roman"/>
          <w:sz w:val="20"/>
          <w:szCs w:val="20"/>
          <w:lang w:eastAsia="ru-RU"/>
        </w:rPr>
      </w:pPr>
      <w:r w:rsidRPr="00255302">
        <w:rPr>
          <w:rFonts w:ascii="Times New Roman" w:eastAsia="Times New Roman" w:hAnsi="Times New Roman"/>
          <w:bCs/>
          <w:sz w:val="20"/>
          <w:szCs w:val="20"/>
          <w:lang w:eastAsia="ru-RU"/>
        </w:rPr>
        <w:t xml:space="preserve">2. </w:t>
      </w:r>
      <w:r w:rsidRPr="00255302">
        <w:rPr>
          <w:rFonts w:ascii="Times New Roman" w:eastAsia="Times New Roman" w:hAnsi="Times New Roman"/>
          <w:sz w:val="20"/>
          <w:szCs w:val="20"/>
          <w:lang w:eastAsia="ru-RU"/>
        </w:rPr>
        <w:t>Основные разделы подпрограммы</w:t>
      </w:r>
    </w:p>
    <w:p w:rsidR="00255302" w:rsidRPr="00255302" w:rsidRDefault="00255302" w:rsidP="00255302">
      <w:pPr>
        <w:spacing w:after="0" w:line="240" w:lineRule="auto"/>
        <w:ind w:left="360"/>
        <w:jc w:val="center"/>
        <w:rPr>
          <w:rFonts w:ascii="Times New Roman" w:eastAsia="Times New Roman" w:hAnsi="Times New Roman"/>
          <w:sz w:val="20"/>
          <w:szCs w:val="20"/>
          <w:lang w:eastAsia="ru-RU"/>
        </w:rPr>
      </w:pPr>
    </w:p>
    <w:p w:rsidR="00255302" w:rsidRPr="00255302" w:rsidRDefault="00255302" w:rsidP="00255302">
      <w:pPr>
        <w:spacing w:after="0" w:line="240" w:lineRule="auto"/>
        <w:jc w:val="center"/>
        <w:rPr>
          <w:rFonts w:ascii="Times New Roman" w:eastAsia="Times New Roman" w:hAnsi="Times New Roman"/>
          <w:bCs/>
          <w:sz w:val="20"/>
          <w:szCs w:val="20"/>
          <w:lang w:eastAsia="ru-RU"/>
        </w:rPr>
      </w:pPr>
      <w:r w:rsidRPr="00255302">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255302" w:rsidRPr="00255302" w:rsidRDefault="00255302" w:rsidP="00255302">
      <w:pPr>
        <w:tabs>
          <w:tab w:val="left" w:pos="3780"/>
        </w:tabs>
        <w:spacing w:after="0" w:line="240" w:lineRule="auto"/>
        <w:ind w:firstLine="709"/>
        <w:jc w:val="both"/>
        <w:rPr>
          <w:rFonts w:ascii="Times New Roman" w:eastAsia="Times New Roman" w:hAnsi="Times New Roman"/>
          <w:sz w:val="20"/>
          <w:szCs w:val="20"/>
          <w:lang w:eastAsia="ru-RU"/>
        </w:rPr>
      </w:pP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Проблема обеспечения жильём работников отраслей бюджетной сферы остается одной из самых актуальных в Российской Федерации, в том числе и на территории Богучанского района.</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Отсутствие возможности приобретения собственного жилья является серьёзным фактором, обуславливающим отток квалифицированных кадров из бюджетной сферы муниципального образования Богучанский район и сдерживающим фактором замещения рабочих мест молодыми перспективными специалистам.</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Привлечение молодых специалистов для работы в сельской местности невозможно без формирования базовых условий социального комфорта, в том числе удовлетворения их первоочередной потребности в доступном и комфортном жилье.</w:t>
      </w: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Современный рынок жилья в Богучанском районе характеризуется высокой стоимостью и ограниченным предложением жилья на вторичном рынке. Только 12,5 процентов жилья от объемов нового строительства в Красноярском крае реализуется в сельской местности.</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Уровень доходов большинства молодых семей и специалистов, работающих в бюджетной сфере, не позволяет им решить проблему обеспечения жильем самостоятельно, даже с привлечением кредитных ресурсов.</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255302">
        <w:rPr>
          <w:rFonts w:ascii="Times New Roman" w:eastAsia="Times New Roman" w:hAnsi="Times New Roman"/>
          <w:sz w:val="20"/>
          <w:szCs w:val="20"/>
          <w:lang w:eastAsia="ru-RU"/>
        </w:rPr>
        <w:t xml:space="preserve">По данным статистики, среднемесячная заработная плата работников отраслей бюджетной сферы края за 2012 год составила 23978,1 рублей, при этом средняя рыночная стоимость 1 квадратного метра общей площади жилого помещения в Красноярском крае на третий квартал 2013 года составляет 37 275,32 рублей (приказ Министерства регионального развития Российской Федерации от 18.07.2013 г. № 269/ГС). </w:t>
      </w:r>
      <w:proofErr w:type="gramEnd"/>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Проблема обеспечения жильем работников отраслей бюджетной сферы остается одной из самых актуальных на территории Богучанского района. По состоянию на 01.01.2013 года потребность в жилых помещениях на территории муниципального образования Богучанский район составляет 33 единицы, в том числе в: здравоохранении – 6 единиц; образовании – 17 единиц; культуре – 6 единиц; социальной защиты населения – 2 единицы, физкультуры и спорта – 2 единицы.</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Отсутствие возможности приобретения собственного жилья является серьезным фактором, обуславливающим отток квалифицированных кадров из бюджетной сферы муниципального образования Богучанский район и сдерживающим фактором замещения рабочих мест молодыми перспективными специалистам.</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255302">
        <w:rPr>
          <w:rFonts w:ascii="Times New Roman" w:eastAsia="Times New Roman" w:hAnsi="Times New Roman"/>
          <w:sz w:val="20"/>
          <w:szCs w:val="20"/>
          <w:lang w:eastAsia="ru-RU"/>
        </w:rPr>
        <w:lastRenderedPageBreak/>
        <w:t>Кроме того, Указом Президента Российской Федерации В.В. Путина от 07.05.2012 г. № 600 «О мерах по обеспечению граждан Российской Федерации доступным и комфортным жильем и повышению качества жилищно-коммунальных услуг», Правительству Российской Федерации совместно с органами исполнительной власти субъектов Российской Федерации поручено обеспечить формирование рынка доступного арендного жилья и развитие некоммерческого жилищного фонда для граждан, имеющих невысокий уровень дохода.</w:t>
      </w:r>
      <w:proofErr w:type="gramEnd"/>
      <w:r w:rsidRPr="00255302">
        <w:rPr>
          <w:rFonts w:ascii="Times New Roman" w:eastAsia="Times New Roman" w:hAnsi="Times New Roman"/>
          <w:sz w:val="20"/>
          <w:szCs w:val="20"/>
          <w:lang w:eastAsia="ru-RU"/>
        </w:rPr>
        <w:t xml:space="preserve"> Учитывая изложенное, подпрограммой предусматривается предоставление служебных жилых помещений работникам отраслей бюджетной сферы.</w:t>
      </w: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Исполнение мероприятий подпрограммы позволит обеспечить жильем работников отраслей бюджетной сферы к 2018 году – 8 работников, том числе: в 2014 году – 8 работников; в 2015 году – 0 работников; в 2016 году – 0 работников; в 2017 году – 0 работников; </w:t>
      </w:r>
      <w:proofErr w:type="gramStart"/>
      <w:r w:rsidRPr="00255302">
        <w:rPr>
          <w:rFonts w:ascii="Times New Roman" w:eastAsia="Times New Roman" w:hAnsi="Times New Roman"/>
          <w:sz w:val="20"/>
          <w:szCs w:val="20"/>
          <w:lang w:eastAsia="ru-RU"/>
        </w:rPr>
        <w:t>в 2018 году – 0 работников, осуществить ввод жилья, общей площадью жилых домов 396,07 кв. метров, провести капитальный ремонт служебных жилых помещений в 2014 году – 40,1 кв. метров, в 2015 году – 123,7 кв. метров,</w:t>
      </w:r>
      <w:r w:rsidRPr="00255302">
        <w:rPr>
          <w:rFonts w:ascii="Times New Roman" w:eastAsia="Times New Roman" w:hAnsi="Times New Roman"/>
          <w:bCs/>
          <w:sz w:val="20"/>
          <w:szCs w:val="20"/>
          <w:lang w:eastAsia="ru-RU"/>
        </w:rPr>
        <w:t xml:space="preserve"> </w:t>
      </w:r>
      <w:r w:rsidRPr="00255302">
        <w:rPr>
          <w:rFonts w:ascii="Times New Roman" w:eastAsia="Times New Roman" w:hAnsi="Times New Roman"/>
          <w:sz w:val="20"/>
          <w:szCs w:val="20"/>
          <w:lang w:eastAsia="ru-RU"/>
        </w:rPr>
        <w:t>в 2016 году – 53,7 кв. метров, в 2017 году – 40,1 кв. метров,</w:t>
      </w:r>
      <w:r w:rsidRPr="00255302">
        <w:rPr>
          <w:rFonts w:ascii="Times New Roman" w:eastAsia="Times New Roman" w:hAnsi="Times New Roman"/>
          <w:bCs/>
          <w:sz w:val="20"/>
          <w:szCs w:val="20"/>
          <w:lang w:eastAsia="ru-RU"/>
        </w:rPr>
        <w:t xml:space="preserve"> </w:t>
      </w:r>
      <w:r w:rsidRPr="00255302">
        <w:rPr>
          <w:rFonts w:ascii="Times New Roman" w:eastAsia="Times New Roman" w:hAnsi="Times New Roman"/>
          <w:sz w:val="20"/>
          <w:szCs w:val="20"/>
          <w:lang w:eastAsia="ru-RU"/>
        </w:rPr>
        <w:t xml:space="preserve">в 2018 году – 40,1 кв. метров, </w:t>
      </w:r>
      <w:r w:rsidRPr="00255302">
        <w:rPr>
          <w:rFonts w:ascii="Times New Roman" w:eastAsia="Times New Roman" w:hAnsi="Times New Roman"/>
          <w:bCs/>
          <w:sz w:val="20"/>
          <w:szCs w:val="20"/>
          <w:lang w:eastAsia="ru-RU"/>
        </w:rPr>
        <w:t>установить счетчики холодного и горячего водоснабжения в служебных жилых</w:t>
      </w:r>
      <w:proofErr w:type="gramEnd"/>
      <w:r w:rsidRPr="00255302">
        <w:rPr>
          <w:rFonts w:ascii="Times New Roman" w:eastAsia="Times New Roman" w:hAnsi="Times New Roman"/>
          <w:bCs/>
          <w:sz w:val="20"/>
          <w:szCs w:val="20"/>
          <w:lang w:eastAsia="ru-RU"/>
        </w:rPr>
        <w:t xml:space="preserve"> </w:t>
      </w:r>
      <w:proofErr w:type="gramStart"/>
      <w:r w:rsidRPr="00255302">
        <w:rPr>
          <w:rFonts w:ascii="Times New Roman" w:eastAsia="Times New Roman" w:hAnsi="Times New Roman"/>
          <w:bCs/>
          <w:sz w:val="20"/>
          <w:szCs w:val="20"/>
          <w:lang w:eastAsia="ru-RU"/>
        </w:rPr>
        <w:t>помещениях</w:t>
      </w:r>
      <w:proofErr w:type="gramEnd"/>
      <w:r w:rsidRPr="00255302">
        <w:rPr>
          <w:rFonts w:ascii="Times New Roman" w:eastAsia="Times New Roman" w:hAnsi="Times New Roman"/>
          <w:bCs/>
          <w:sz w:val="20"/>
          <w:szCs w:val="20"/>
          <w:lang w:eastAsia="ru-RU"/>
        </w:rPr>
        <w:t xml:space="preserve"> к 2018 году – в количестве 24 штук,</w:t>
      </w:r>
      <w:r w:rsidRPr="00255302">
        <w:rPr>
          <w:rFonts w:ascii="Times New Roman" w:eastAsia="Times New Roman" w:hAnsi="Times New Roman"/>
          <w:sz w:val="20"/>
          <w:szCs w:val="20"/>
          <w:lang w:eastAsia="ru-RU"/>
        </w:rPr>
        <w:t xml:space="preserve"> что позволит обеспечить сохранение квалифицированного кадрового состава на территории Богучанского района, организует учет потребления холодной воды в служебных жилых помещениях, в соответствии с действующим законодательством в сфере энергосбережения.</w:t>
      </w: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p>
    <w:p w:rsidR="00255302" w:rsidRPr="00255302" w:rsidRDefault="00255302" w:rsidP="0025530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2.2. Основная цель, задачи, этапы и сроки выполнения подпрограммы, целевые индикаторы </w:t>
      </w:r>
    </w:p>
    <w:p w:rsidR="00255302" w:rsidRPr="00255302" w:rsidRDefault="00255302" w:rsidP="00255302">
      <w:pPr>
        <w:spacing w:after="0" w:line="240" w:lineRule="auto"/>
        <w:ind w:firstLine="709"/>
        <w:jc w:val="both"/>
        <w:rPr>
          <w:rFonts w:ascii="Times New Roman" w:eastAsia="Times New Roman" w:hAnsi="Times New Roman"/>
          <w:bCs/>
          <w:sz w:val="20"/>
          <w:szCs w:val="20"/>
          <w:highlight w:val="yellow"/>
          <w:lang w:eastAsia="ru-RU"/>
        </w:rPr>
      </w:pPr>
    </w:p>
    <w:p w:rsidR="00255302" w:rsidRPr="00255302" w:rsidRDefault="00255302" w:rsidP="00255302">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Муниципальным заказчиком-координатором подпрограммы является управление муниципальной собственностью Богучанского района, которое осуществляет общую координацию по исполнению мероприятий подпрограммы.</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Целью подпрограммы является:</w:t>
      </w:r>
    </w:p>
    <w:p w:rsidR="00255302" w:rsidRPr="00255302" w:rsidRDefault="00255302" w:rsidP="00255302">
      <w:pPr>
        <w:tabs>
          <w:tab w:val="center" w:pos="4677"/>
          <w:tab w:val="right" w:pos="9355"/>
        </w:tabs>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улучшение жилищных условий работников отраслей бюджетной сферы и закрепление квалифицированных специалистов в муниципальных учреждениях</w:t>
      </w:r>
      <w:r w:rsidRPr="00255302">
        <w:rPr>
          <w:rFonts w:ascii="Times New Roman" w:eastAsia="Times New Roman" w:hAnsi="Times New Roman"/>
          <w:bCs/>
          <w:sz w:val="20"/>
          <w:szCs w:val="20"/>
          <w:lang w:eastAsia="ru-RU"/>
        </w:rPr>
        <w:t xml:space="preserve"> Богучанского района.</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Задачей подпрограммы является:</w:t>
      </w:r>
    </w:p>
    <w:p w:rsidR="00255302" w:rsidRPr="00255302" w:rsidRDefault="00255302" w:rsidP="00255302">
      <w:pPr>
        <w:tabs>
          <w:tab w:val="right" w:pos="9355"/>
        </w:tabs>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Строительство и ремонт многоквартирных домов, формирование фонда служебных жилых помещений для предоставления работникам отраслей бюджетной сферы.</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Для достижения указанной задачи подпрограммой предлагается предоставление субсидии из краевого бюджета в рамках софинансирования на строительство многоквартирных домов и использование сре</w:t>
      </w:r>
      <w:proofErr w:type="gramStart"/>
      <w:r w:rsidRPr="00255302">
        <w:rPr>
          <w:rFonts w:ascii="Times New Roman" w:eastAsia="Times New Roman" w:hAnsi="Times New Roman"/>
          <w:bCs/>
          <w:sz w:val="20"/>
          <w:szCs w:val="20"/>
          <w:lang w:eastAsia="ru-RU"/>
        </w:rPr>
        <w:t>дств в р</w:t>
      </w:r>
      <w:proofErr w:type="gramEnd"/>
      <w:r w:rsidRPr="00255302">
        <w:rPr>
          <w:rFonts w:ascii="Times New Roman" w:eastAsia="Times New Roman" w:hAnsi="Times New Roman"/>
          <w:bCs/>
          <w:sz w:val="20"/>
          <w:szCs w:val="20"/>
          <w:lang w:eastAsia="ru-RU"/>
        </w:rPr>
        <w:t>азмере, не менее 1%, из районного бюджета.</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proofErr w:type="gramStart"/>
      <w:r w:rsidRPr="00255302">
        <w:rPr>
          <w:rFonts w:ascii="Times New Roman" w:eastAsia="Times New Roman" w:hAnsi="Times New Roman"/>
          <w:bCs/>
          <w:sz w:val="20"/>
          <w:szCs w:val="20"/>
          <w:lang w:eastAsia="ru-RU"/>
        </w:rPr>
        <w:t>Жилые помещения, построенные в рамках подпрограммы относятся</w:t>
      </w:r>
      <w:proofErr w:type="gramEnd"/>
      <w:r w:rsidRPr="00255302">
        <w:rPr>
          <w:rFonts w:ascii="Times New Roman" w:eastAsia="Times New Roman" w:hAnsi="Times New Roman"/>
          <w:bCs/>
          <w:sz w:val="20"/>
          <w:szCs w:val="20"/>
          <w:lang w:eastAsia="ru-RU"/>
        </w:rPr>
        <w:t xml:space="preserve"> Управлением муниципальной собственностью Богучанского района (далее – УМС) к специализированному муниципальному жилищному фонду в качестве служебного жилого помещения.</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proofErr w:type="gramStart"/>
      <w:r w:rsidRPr="00255302">
        <w:rPr>
          <w:rFonts w:ascii="Times New Roman" w:eastAsia="Times New Roman" w:hAnsi="Times New Roman"/>
          <w:bCs/>
          <w:sz w:val="20"/>
          <w:szCs w:val="20"/>
          <w:lang w:eastAsia="ru-RU"/>
        </w:rPr>
        <w:t>Данные служебные жилые помещения предоставляются определенным категориям граждан,</w:t>
      </w:r>
      <w:r w:rsidRPr="00255302">
        <w:rPr>
          <w:rFonts w:ascii="Times New Roman" w:eastAsia="Times New Roman" w:hAnsi="Times New Roman"/>
          <w:sz w:val="20"/>
          <w:szCs w:val="20"/>
          <w:lang w:eastAsia="ru-RU"/>
        </w:rPr>
        <w:t xml:space="preserve"> установленными или утвержденными администрацией Богучанского района, </w:t>
      </w:r>
      <w:r w:rsidRPr="00255302">
        <w:rPr>
          <w:rFonts w:ascii="Times New Roman" w:eastAsia="Times New Roman" w:hAnsi="Times New Roman"/>
          <w:bCs/>
          <w:sz w:val="20"/>
          <w:szCs w:val="20"/>
          <w:lang w:eastAsia="ru-RU"/>
        </w:rPr>
        <w:t>из числа работников муниципальных учреждений здравоохранения, образования, культуры, спорта, социальной защиты населения.</w:t>
      </w:r>
      <w:proofErr w:type="gramEnd"/>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Для участия в подпрограмме необходимо:</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наличие утвержденного генерального плана муниципального образования Богучанский район, в котором планируется реализация мероприятий подпрограммы;</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наличие проекта планировки территории, на которой планируется реализация мероприятий подпрограммы;</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наличие сформированного земельного участка, на котором планируется реализация мероприятий подпрограммы;</w:t>
      </w:r>
    </w:p>
    <w:p w:rsidR="00255302" w:rsidRPr="00255302" w:rsidRDefault="00255302" w:rsidP="00255302">
      <w:pPr>
        <w:spacing w:after="0" w:line="240" w:lineRule="auto"/>
        <w:ind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наличие возможности присоединения к сетям инженерного обеспечения;</w:t>
      </w:r>
    </w:p>
    <w:p w:rsidR="00255302" w:rsidRPr="00255302" w:rsidRDefault="00255302" w:rsidP="00255302">
      <w:pPr>
        <w:spacing w:after="0" w:line="240" w:lineRule="auto"/>
        <w:ind w:firstLine="708"/>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наличие высокой потребности в служебных жилых помещениях для предоставления работникам муниципальных учреждений здравоохранения, образования, культуры, спорта, социальной защиты населения.</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Подпрограмма реализуется в течение 2014-2018 годов.</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Перечень целевых индикаторов подпрограммы указан в приложение №1 к настоящей подпрограмме.</w:t>
      </w:r>
    </w:p>
    <w:p w:rsidR="00255302" w:rsidRPr="00255302" w:rsidRDefault="00255302" w:rsidP="00255302">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255302" w:rsidRPr="00255302" w:rsidRDefault="00255302" w:rsidP="00255302">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 Механизм реализации подпрограммы</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255302" w:rsidRPr="00255302" w:rsidRDefault="00255302" w:rsidP="00255302">
      <w:pPr>
        <w:tabs>
          <w:tab w:val="left" w:pos="3780"/>
        </w:tabs>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2.3.1. Главным распорядителем бюджетных средств, предусмотренных на реализацию мероприятий подпрограммы, является МКУ «Муниципальная служба Заказчика» (далее – «Служба Заказчика»).</w:t>
      </w:r>
    </w:p>
    <w:p w:rsidR="00255302" w:rsidRPr="00255302" w:rsidRDefault="00255302" w:rsidP="00255302">
      <w:pPr>
        <w:tabs>
          <w:tab w:val="left" w:pos="3780"/>
        </w:tabs>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2.3.2. </w:t>
      </w:r>
      <w:proofErr w:type="gramStart"/>
      <w:r w:rsidRPr="00255302">
        <w:rPr>
          <w:rFonts w:ascii="Times New Roman" w:eastAsia="Times New Roman" w:hAnsi="Times New Roman"/>
          <w:sz w:val="20"/>
          <w:szCs w:val="20"/>
          <w:lang w:eastAsia="ru-RU"/>
        </w:rPr>
        <w:t xml:space="preserve">Средства краевого бюджета выделяются в целях предоставления бюджету муниципального образования Богучанский район субсидий на строительство многоквартирных </w:t>
      </w:r>
      <w:r w:rsidRPr="00255302">
        <w:rPr>
          <w:rFonts w:ascii="Times New Roman" w:eastAsia="Times New Roman" w:hAnsi="Times New Roman"/>
          <w:bCs/>
          <w:sz w:val="20"/>
          <w:szCs w:val="20"/>
          <w:lang w:eastAsia="ru-RU"/>
        </w:rPr>
        <w:t xml:space="preserve">домов для предоставления </w:t>
      </w:r>
      <w:r w:rsidRPr="00255302">
        <w:rPr>
          <w:rFonts w:ascii="Times New Roman" w:eastAsia="Times New Roman" w:hAnsi="Times New Roman"/>
          <w:sz w:val="20"/>
          <w:szCs w:val="20"/>
          <w:lang w:eastAsia="ru-RU"/>
        </w:rPr>
        <w:t xml:space="preserve">работникам муниципальных учреждений здравоохранения, образования, культуры, спорта, социальной </w:t>
      </w:r>
      <w:r w:rsidRPr="00255302">
        <w:rPr>
          <w:rFonts w:ascii="Times New Roman" w:eastAsia="Times New Roman" w:hAnsi="Times New Roman"/>
          <w:sz w:val="20"/>
          <w:szCs w:val="20"/>
          <w:lang w:eastAsia="ru-RU"/>
        </w:rPr>
        <w:lastRenderedPageBreak/>
        <w:t>защиты населения в случае вхождения в перечень муниципальных образований, отобранных совместно с министерством образования и науки Красноярского края, министерством здравоохранения Красноярского края, министерством культуры Красноярского края, министерством спорта, туризма и молодежной политики Красноярского</w:t>
      </w:r>
      <w:proofErr w:type="gramEnd"/>
      <w:r w:rsidRPr="00255302">
        <w:rPr>
          <w:rFonts w:ascii="Times New Roman" w:eastAsia="Times New Roman" w:hAnsi="Times New Roman"/>
          <w:sz w:val="20"/>
          <w:szCs w:val="20"/>
          <w:lang w:eastAsia="ru-RU"/>
        </w:rPr>
        <w:t xml:space="preserve"> края, министерством социальной политики Красноярского края для участия в подпрограмме.</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2.3.4. Субсидии бюджету муниципального образования Богучанский район на строительство</w:t>
      </w:r>
      <w:r w:rsidRPr="00255302">
        <w:rPr>
          <w:rFonts w:ascii="Times New Roman" w:eastAsia="Times New Roman" w:hAnsi="Times New Roman"/>
          <w:bCs/>
          <w:sz w:val="20"/>
          <w:szCs w:val="20"/>
          <w:lang w:eastAsia="ru-RU"/>
        </w:rPr>
        <w:t xml:space="preserve"> многоквартирных домов</w:t>
      </w:r>
      <w:r w:rsidRPr="00255302">
        <w:rPr>
          <w:rFonts w:ascii="Times New Roman" w:eastAsia="Times New Roman" w:hAnsi="Times New Roman"/>
          <w:sz w:val="20"/>
          <w:szCs w:val="20"/>
          <w:lang w:eastAsia="ru-RU"/>
        </w:rPr>
        <w:t xml:space="preserve"> предоставляются на основании соглашения о предоставлении субсидии бюджету муниципального образования Богучанский район на строительство многоквартирных </w:t>
      </w:r>
      <w:r w:rsidRPr="00255302">
        <w:rPr>
          <w:rFonts w:ascii="Times New Roman" w:eastAsia="Times New Roman" w:hAnsi="Times New Roman"/>
          <w:bCs/>
          <w:sz w:val="20"/>
          <w:szCs w:val="20"/>
          <w:lang w:eastAsia="ru-RU"/>
        </w:rPr>
        <w:t>домов,</w:t>
      </w:r>
      <w:r w:rsidRPr="00255302">
        <w:rPr>
          <w:rFonts w:ascii="Times New Roman" w:eastAsia="Times New Roman" w:hAnsi="Times New Roman"/>
          <w:sz w:val="20"/>
          <w:szCs w:val="20"/>
          <w:lang w:eastAsia="ru-RU"/>
        </w:rPr>
        <w:t xml:space="preserve"> заключенным между министерством строительства и архитектуры Красноярского края (далее – Министерство) и администрацией Богучанского района (далее – соглашение).</w:t>
      </w:r>
    </w:p>
    <w:p w:rsidR="00255302" w:rsidRPr="00255302" w:rsidRDefault="00255302" w:rsidP="00255302">
      <w:pPr>
        <w:tabs>
          <w:tab w:val="left" w:pos="3780"/>
        </w:tabs>
        <w:spacing w:after="0" w:line="240" w:lineRule="auto"/>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2.3.4.1. Для заключения соглашения управление муниципальной собственностью Богучанского района предоставляет в Министерство следующие документы:</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копию нормативного правового акта муниципального образования Богучанский район об установлении категорий граждан из числа работников муниципальных учреждений здравоохранения, образования, культуры, спорта, социальной защиты населения, которым предоставляются служебные жилые помещения, и порядка предоставления служебных жилых помещений. Указанный нормативный правовой акт должен быть согласован с министерством образования и науки Красноярского края, министерством здравоохранения Красноярского края, министерством культуры Красноярского края, министерством спорта, туризма и молодежной политики Красноярского края, министерством социальной политики Красноярского края;</w:t>
      </w:r>
    </w:p>
    <w:p w:rsidR="00255302" w:rsidRPr="00255302" w:rsidRDefault="00255302" w:rsidP="00255302">
      <w:pPr>
        <w:tabs>
          <w:tab w:val="right" w:pos="9355"/>
        </w:tabs>
        <w:spacing w:after="0" w:line="240" w:lineRule="auto"/>
        <w:ind w:firstLine="709"/>
        <w:jc w:val="both"/>
        <w:rPr>
          <w:rFonts w:ascii="Times New Roman" w:eastAsia="Times New Roman" w:hAnsi="Times New Roman"/>
          <w:sz w:val="20"/>
          <w:szCs w:val="20"/>
          <w:lang w:eastAsia="ru-RU"/>
        </w:rPr>
      </w:pPr>
      <w:proofErr w:type="gramStart"/>
      <w:r w:rsidRPr="00255302">
        <w:rPr>
          <w:rFonts w:ascii="Times New Roman" w:eastAsia="Times New Roman" w:hAnsi="Times New Roman"/>
          <w:sz w:val="20"/>
          <w:szCs w:val="20"/>
          <w:lang w:eastAsia="ru-RU"/>
        </w:rPr>
        <w:t>копию муниципальной подпрограммы, предусматривающей мероприятия по обеспечению жильем работников отраслей бюджетной сферы;</w:t>
      </w:r>
      <w:proofErr w:type="gramEnd"/>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выписку из решения о районном бюджете с указанием сумм расходов по разделам, подразделам, целевым статьям и видам расходов бюджетной классификации Российской Федерации, подтверждающую долевое участие муниципального образования Богучанский район в финансировании расходов, в размере, не менее 1 процента от суммы субсидии.</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2.3.5. Получателем субсидий на строительство многоквартирных </w:t>
      </w:r>
      <w:r w:rsidRPr="00255302">
        <w:rPr>
          <w:rFonts w:ascii="Times New Roman" w:eastAsia="Times New Roman" w:hAnsi="Times New Roman"/>
          <w:bCs/>
          <w:sz w:val="20"/>
          <w:szCs w:val="20"/>
          <w:lang w:eastAsia="ru-RU"/>
        </w:rPr>
        <w:t xml:space="preserve">домов, </w:t>
      </w:r>
      <w:r w:rsidRPr="00255302">
        <w:rPr>
          <w:rFonts w:ascii="Times New Roman" w:eastAsia="Times New Roman" w:hAnsi="Times New Roman"/>
          <w:sz w:val="20"/>
          <w:szCs w:val="20"/>
          <w:lang w:eastAsia="ru-RU"/>
        </w:rPr>
        <w:t>является муниципальное образование Богучанский район.</w:t>
      </w:r>
    </w:p>
    <w:p w:rsidR="00255302" w:rsidRPr="00255302" w:rsidRDefault="00255302" w:rsidP="00255302">
      <w:pPr>
        <w:tabs>
          <w:tab w:val="left" w:pos="3780"/>
        </w:tabs>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2.3.6. Для получения субсидии на оплату аванса на строительство многоквартирного дома в размере, предусмотренном муниципальным контрактом (договором), но не более 30 процентов от суммы субсидии на соответствующий финансовый год «Служба Заказчика» предоставляет в Министерство следующие документы:</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выписку из решения о районном бюджете с указанием сумм расходов по разделам, подразделам, целевым статьям и видам расходов бюджетной классификации Российской Федерации, подтверждающую долевое участие муниципального образования в финансировании расходов в размере не менее 1 процента от суммы субсидии;</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копию муниципального контракта (договора);</w:t>
      </w:r>
    </w:p>
    <w:p w:rsidR="00255302" w:rsidRPr="00255302" w:rsidRDefault="00255302" w:rsidP="00255302">
      <w:pPr>
        <w:autoSpaceDE w:val="0"/>
        <w:autoSpaceDN w:val="0"/>
        <w:adjustRightInd w:val="0"/>
        <w:spacing w:after="0" w:line="240" w:lineRule="auto"/>
        <w:ind w:firstLine="709"/>
        <w:jc w:val="both"/>
        <w:outlineLvl w:val="1"/>
        <w:rPr>
          <w:rFonts w:ascii="Times New Roman" w:eastAsia="Times New Roman" w:hAnsi="Times New Roman"/>
          <w:iCs/>
          <w:sz w:val="20"/>
          <w:szCs w:val="20"/>
          <w:lang w:eastAsia="ru-RU"/>
        </w:rPr>
      </w:pPr>
      <w:r w:rsidRPr="00255302">
        <w:rPr>
          <w:rFonts w:ascii="Times New Roman" w:eastAsia="Times New Roman" w:hAnsi="Times New Roman"/>
          <w:iCs/>
          <w:sz w:val="20"/>
          <w:szCs w:val="20"/>
          <w:lang w:eastAsia="ru-RU"/>
        </w:rPr>
        <w:t>копию разрешения на строительство (реконструкцию) в случаях, предусмотренных действующим законодательством;</w:t>
      </w:r>
    </w:p>
    <w:p w:rsidR="00255302" w:rsidRPr="00255302" w:rsidRDefault="00255302" w:rsidP="00255302">
      <w:pPr>
        <w:autoSpaceDE w:val="0"/>
        <w:autoSpaceDN w:val="0"/>
        <w:adjustRightInd w:val="0"/>
        <w:spacing w:after="0" w:line="240" w:lineRule="auto"/>
        <w:ind w:firstLine="709"/>
        <w:jc w:val="both"/>
        <w:outlineLvl w:val="1"/>
        <w:rPr>
          <w:rFonts w:ascii="Times New Roman" w:eastAsia="Times New Roman" w:hAnsi="Times New Roman"/>
          <w:iCs/>
          <w:sz w:val="20"/>
          <w:szCs w:val="20"/>
          <w:lang w:eastAsia="ru-RU"/>
        </w:rPr>
      </w:pPr>
      <w:r w:rsidRPr="00255302">
        <w:rPr>
          <w:rFonts w:ascii="Times New Roman" w:eastAsia="Times New Roman" w:hAnsi="Times New Roman"/>
          <w:iCs/>
          <w:sz w:val="20"/>
          <w:szCs w:val="20"/>
          <w:lang w:eastAsia="ru-RU"/>
        </w:rPr>
        <w:t>копию сметной части утвержденной проектной документации;</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iCs/>
          <w:sz w:val="20"/>
          <w:szCs w:val="20"/>
          <w:lang w:eastAsia="ru-RU"/>
        </w:rPr>
      </w:pPr>
      <w:r w:rsidRPr="00255302">
        <w:rPr>
          <w:rFonts w:ascii="Times New Roman" w:eastAsia="Times New Roman" w:hAnsi="Times New Roman"/>
          <w:sz w:val="20"/>
          <w:szCs w:val="20"/>
          <w:lang w:eastAsia="ru-RU"/>
        </w:rPr>
        <w:t>копию положительного заключения государственной экспертизы проектной документации</w:t>
      </w:r>
      <w:r w:rsidRPr="00255302">
        <w:rPr>
          <w:rFonts w:ascii="Times New Roman" w:eastAsia="Times New Roman" w:hAnsi="Times New Roman"/>
          <w:iCs/>
          <w:sz w:val="20"/>
          <w:szCs w:val="20"/>
          <w:lang w:eastAsia="ru-RU"/>
        </w:rPr>
        <w:t>;</w:t>
      </w:r>
    </w:p>
    <w:p w:rsidR="00255302" w:rsidRPr="00255302" w:rsidRDefault="00255302" w:rsidP="00255302">
      <w:pPr>
        <w:autoSpaceDE w:val="0"/>
        <w:autoSpaceDN w:val="0"/>
        <w:adjustRightInd w:val="0"/>
        <w:spacing w:after="0" w:line="240" w:lineRule="auto"/>
        <w:ind w:firstLine="709"/>
        <w:jc w:val="both"/>
        <w:outlineLvl w:val="1"/>
        <w:rPr>
          <w:rFonts w:ascii="Times New Roman" w:eastAsia="Times New Roman" w:hAnsi="Times New Roman"/>
          <w:iCs/>
          <w:sz w:val="20"/>
          <w:szCs w:val="20"/>
          <w:lang w:eastAsia="ru-RU"/>
        </w:rPr>
      </w:pPr>
      <w:r w:rsidRPr="00255302">
        <w:rPr>
          <w:rFonts w:ascii="Times New Roman" w:eastAsia="Times New Roman" w:hAnsi="Times New Roman"/>
          <w:iCs/>
          <w:sz w:val="20"/>
          <w:szCs w:val="20"/>
          <w:lang w:eastAsia="ru-RU"/>
        </w:rPr>
        <w:t>копию заключения о достоверности (положительное заключение) определения сметной стоимости объекта капитального строительства;</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реестр на оплату по форме, утвержденной министерством.</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2.3.7. Дальнейшее перечисление субсидии бюджету муниципального образования Богучанский район осуществляется по выполненным объемам работ (услуг), стоимость которых превышает сумму аванса, на основании предоставленных «Службой Заказчика» в Министерство следующих документов:</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копии актов о приемке выполненных работ (форма КС-2), справок о стоимости выполненных работ и затрат (форма КС-3) для строительно-монтажных работ, копии актов выполненных работ (оказанных услуг) – для иных работ (услуг);</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копии платежных документов, подтверждающих софинансирование оплаты муниципальным образованием Богучанский район работ (услуг) за счет средств районного бюджета;</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реестр на оплату по форме, утвержденной министерством.</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Финансовое управление администрации Богучанского района перечисляет средства на лицевой счет «Службы Заказчика» открытый в Территориальном отделе казначейства Красноярского края по Богучанскому району.</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Средства районного бюджета перечисляются «Службе Заказчика» на основании предоставленных следующих документов:</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копии актов о приемке выполненных работ (форма КС-2) и справок о стоимости выполненных работ и затрат (форма КС-3) для строительно-монтажных работ, копии актов выполненных работ (оказанных услуг) – для иных работ (услуг).</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lastRenderedPageBreak/>
        <w:t>2.3.8. Субсидия на строительство многоквартирного дома  может быть направлена на оплату товаров, работ и услуг, а также затрат, включаемых в сметную стоимость объектов капитального строительства на основании Методики определения стоимости строительной продукции на территории Российской Федерации (МДС 81-35.2004), утвержденной Постановлением Госстроя России от 05.03.2004 г. № 15/1.</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2.3.9. В случае если муниципальный контракт (договор) не предусматривает выплату аванса, документы, указанные в пунктах 2.3.6 и 2.3.7 раздела 2.3 подпрограммы, представляются одновременно по факту выполненных работ (услуг).</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Копии документов представляются надлежащим образом заверенными уполномоченным органом местного самоуправления.</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Документы, указанные в пунктах 2.3.6 и 2.3.7 раздела 2.3 подпрограммы, должны быть представлены получателем субсидии в министерство не позднее 1 декабря текущего финансового года.</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iCs/>
          <w:sz w:val="20"/>
          <w:szCs w:val="20"/>
          <w:lang w:eastAsia="ru-RU"/>
        </w:rPr>
        <w:t xml:space="preserve">2.3.10. Министерство </w:t>
      </w:r>
      <w:r w:rsidRPr="00255302">
        <w:rPr>
          <w:rFonts w:ascii="Times New Roman" w:eastAsia="Times New Roman" w:hAnsi="Times New Roman"/>
          <w:sz w:val="20"/>
          <w:szCs w:val="20"/>
          <w:lang w:eastAsia="ru-RU"/>
        </w:rPr>
        <w:t>в течение 10 рабочих дней со дня получения документов рассматривает их на соответствие требованиям, установленным подпрограммой.</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При соответствии представленных получателем субсидии документов требованиям, установленным подпрограммой, м</w:t>
      </w:r>
      <w:r w:rsidRPr="00255302">
        <w:rPr>
          <w:rFonts w:ascii="Times New Roman" w:eastAsia="Times New Roman" w:hAnsi="Times New Roman"/>
          <w:iCs/>
          <w:sz w:val="20"/>
          <w:szCs w:val="20"/>
          <w:lang w:eastAsia="ru-RU"/>
        </w:rPr>
        <w:t xml:space="preserve">инистерство </w:t>
      </w:r>
      <w:r w:rsidRPr="00255302">
        <w:rPr>
          <w:rFonts w:ascii="Times New Roman" w:eastAsia="Times New Roman" w:hAnsi="Times New Roman"/>
          <w:sz w:val="20"/>
          <w:szCs w:val="20"/>
          <w:lang w:eastAsia="ru-RU"/>
        </w:rPr>
        <w:t>в течение 3 рабочих дней со дня окончания рассмотрения документов направляет в казначейство Красноярского края письмо о перечислении средств субсидии.</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В случае несоответствия представленных получателем субсидии документов требованиям, установленным подпрограммой, </w:t>
      </w:r>
      <w:r w:rsidRPr="00255302">
        <w:rPr>
          <w:rFonts w:ascii="Times New Roman" w:eastAsia="Times New Roman" w:hAnsi="Times New Roman"/>
          <w:iCs/>
          <w:sz w:val="20"/>
          <w:szCs w:val="20"/>
          <w:lang w:eastAsia="ru-RU"/>
        </w:rPr>
        <w:t xml:space="preserve">министерство </w:t>
      </w:r>
      <w:r w:rsidRPr="00255302">
        <w:rPr>
          <w:rFonts w:ascii="Times New Roman" w:eastAsia="Times New Roman" w:hAnsi="Times New Roman"/>
          <w:sz w:val="20"/>
          <w:szCs w:val="20"/>
          <w:lang w:eastAsia="ru-RU"/>
        </w:rPr>
        <w:t>в течение 3 рабочих дней со дня окончания их рассмотрения на соответствие требованиям, установленным подпрограммой, направляет получателю субсидии замечания для их устранения.</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До устранения получателем субсидии замечаний расходование средств субсидии не осуществляется.</w:t>
      </w:r>
    </w:p>
    <w:p w:rsidR="00255302" w:rsidRPr="00255302" w:rsidRDefault="00255302" w:rsidP="00255302">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После устранения получателем субсидии замечаний министерство в течение 3 рабочих дней направляет в казначейство Красноярского края письмо о перечислении средств субсидии.</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2.3.11. Построенные жилые дома являются собственностью муниципального образования Богучанский район и предоставляются как служебные помещения определенным категориям граждан, установленными или утвержденными администрацией Богучанского района, из числа работников муниципальных учреждений здравоохранения, образования, культуры, спорта, социальной защиты населения.</w:t>
      </w:r>
    </w:p>
    <w:p w:rsidR="00255302" w:rsidRPr="00255302" w:rsidRDefault="00255302" w:rsidP="00255302">
      <w:pPr>
        <w:tabs>
          <w:tab w:val="left" w:pos="3780"/>
        </w:tabs>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2.3.12. В течение трех месяцев после государственной регистрации права муниципальной собственности на жилые помещения УМС для подтверждения целевого использования субсидии представляет в министерство следующие документы:</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распоряжение УМС об отнесении жилых помещений к служебным жилым помещениям специализированного муниципального жилищного фонда;</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255302">
        <w:rPr>
          <w:rFonts w:ascii="Times New Roman" w:eastAsia="Times New Roman" w:hAnsi="Times New Roman"/>
          <w:sz w:val="20"/>
          <w:szCs w:val="20"/>
          <w:lang w:eastAsia="ru-RU"/>
        </w:rPr>
        <w:t>распоряжение УМС о предоставлении служебных жилых помещений категориям граждан, определенных из числа работников муниципальных учреждений здравоохранения, образования, культуры, спорта, социальной защиты населения (с указанием фамилии, имени, отчества, должности гражданина из числа работников муниципальных учреждений здравоохранения, образования, культуры, спорта, социальной защиты населения, адреса предоставляемого служебного жилого помещения), согласованного с министерством образования и науки Красноярского края, министерством здравоохранения Красноярского края, министерством культуры</w:t>
      </w:r>
      <w:proofErr w:type="gramEnd"/>
      <w:r w:rsidRPr="00255302">
        <w:rPr>
          <w:rFonts w:ascii="Times New Roman" w:eastAsia="Times New Roman" w:hAnsi="Times New Roman"/>
          <w:sz w:val="20"/>
          <w:szCs w:val="20"/>
          <w:lang w:eastAsia="ru-RU"/>
        </w:rPr>
        <w:t xml:space="preserve"> Красноярского края, министерством спорта, туризма и молодежной политики Красноярского края, министерством социальной политики Красноярского края.</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2.3.13. В случае непредставления указанных документов в министерство средства субсидии подлежат возврату в краевой бюджет в полном объеме.</w:t>
      </w:r>
    </w:p>
    <w:p w:rsidR="00255302" w:rsidRPr="00255302" w:rsidRDefault="00255302" w:rsidP="00255302">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255302" w:rsidRPr="00255302" w:rsidRDefault="00255302" w:rsidP="0025530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2.4. Управление подпрограммой и </w:t>
      </w:r>
      <w:proofErr w:type="gramStart"/>
      <w:r w:rsidRPr="00255302">
        <w:rPr>
          <w:rFonts w:ascii="Times New Roman" w:eastAsia="Times New Roman" w:hAnsi="Times New Roman"/>
          <w:sz w:val="20"/>
          <w:szCs w:val="20"/>
          <w:lang w:eastAsia="ru-RU"/>
        </w:rPr>
        <w:t>контроль за</w:t>
      </w:r>
      <w:proofErr w:type="gramEnd"/>
      <w:r w:rsidRPr="00255302">
        <w:rPr>
          <w:rFonts w:ascii="Times New Roman" w:eastAsia="Times New Roman" w:hAnsi="Times New Roman"/>
          <w:sz w:val="20"/>
          <w:szCs w:val="20"/>
          <w:lang w:eastAsia="ru-RU"/>
        </w:rPr>
        <w:t xml:space="preserve"> ходом ее выполнения</w:t>
      </w:r>
    </w:p>
    <w:p w:rsidR="00255302" w:rsidRPr="00255302" w:rsidRDefault="00255302" w:rsidP="00255302">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255302" w:rsidRPr="00255302" w:rsidRDefault="00255302" w:rsidP="00255302">
      <w:pPr>
        <w:tabs>
          <w:tab w:val="left" w:pos="3780"/>
        </w:tabs>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2.4.1. Контроль за целевым и эффективным расходованием сре</w:t>
      </w:r>
      <w:proofErr w:type="gramStart"/>
      <w:r w:rsidRPr="00255302">
        <w:rPr>
          <w:rFonts w:ascii="Times New Roman" w:eastAsia="Times New Roman" w:hAnsi="Times New Roman"/>
          <w:sz w:val="20"/>
          <w:szCs w:val="20"/>
          <w:lang w:eastAsia="ru-RU"/>
        </w:rPr>
        <w:t>дств кр</w:t>
      </w:r>
      <w:proofErr w:type="gramEnd"/>
      <w:r w:rsidRPr="00255302">
        <w:rPr>
          <w:rFonts w:ascii="Times New Roman" w:eastAsia="Times New Roman" w:hAnsi="Times New Roman"/>
          <w:sz w:val="20"/>
          <w:szCs w:val="20"/>
          <w:lang w:eastAsia="ru-RU"/>
        </w:rPr>
        <w:t>аевого и районного бюджетов, предусмотренных на реализацию подпрограммы, осуществляет финансовое управление администрации Богучанского района.</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2.4.2. «Служба Заказчика» представляет в Министерство </w:t>
      </w:r>
      <w:hyperlink r:id="rId148" w:history="1">
        <w:r w:rsidRPr="00255302">
          <w:rPr>
            <w:rFonts w:ascii="Times New Roman" w:eastAsia="Times New Roman" w:hAnsi="Times New Roman"/>
            <w:sz w:val="20"/>
            <w:szCs w:val="20"/>
            <w:lang w:eastAsia="ru-RU"/>
          </w:rPr>
          <w:t>отчет</w:t>
        </w:r>
      </w:hyperlink>
      <w:r w:rsidRPr="00255302">
        <w:rPr>
          <w:rFonts w:ascii="Times New Roman" w:eastAsia="Times New Roman" w:hAnsi="Times New Roman"/>
          <w:sz w:val="20"/>
          <w:szCs w:val="20"/>
          <w:lang w:eastAsia="ru-RU"/>
        </w:rPr>
        <w:t xml:space="preserve"> об исполнении подпрограммы ежемесячно не позднее 3-го числа месяца, следующего за отчетным, по форме, установленной законодательством.</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2.4.3. УМС ежеквартально до 20-го числа месяца, следующего за отчетным периодом, направляет в управление экономики и планирования администрации Богучанского района доклад о ходе реализации подпрограммы и отчетность в соответствии с постановлением администрации Богучанского района от 17.07.2013 г. № 849-п «Об утверждении Порядка принятия решения о разработке муниципальных программ, их формирования и реализации».</w:t>
      </w:r>
    </w:p>
    <w:p w:rsidR="00255302" w:rsidRPr="00255302" w:rsidRDefault="00255302" w:rsidP="00255302">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255302" w:rsidRPr="00255302" w:rsidRDefault="00255302" w:rsidP="0025530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2.5. Оценка социально-экономической эффективности</w:t>
      </w: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По итогам реализации подпрограммы планируется обеспечить жильём работников отраслей бюджетной сферы к 2018 году – 8 работников, том числе: в 2014 году – 8 работников; в 2015 году – 0 работников; в 2016 году – 0 работников; в 2017 году – 0 работников; </w:t>
      </w:r>
      <w:proofErr w:type="gramStart"/>
      <w:r w:rsidRPr="00255302">
        <w:rPr>
          <w:rFonts w:ascii="Times New Roman" w:eastAsia="Times New Roman" w:hAnsi="Times New Roman"/>
          <w:sz w:val="20"/>
          <w:szCs w:val="20"/>
          <w:lang w:eastAsia="ru-RU"/>
        </w:rPr>
        <w:t>в 2018 году – 0 работников, осуществить ввод жилья, общей площадью жилых домов 396,07 кв. метров, провести капитальный ремонт служебных жилых помещений в 2014 году – 40,1 кв. метров, в 2015 году – 123,7 кв. метров, в 2016 году – 53,70 кв. метров, в 2017 году – 40,1 кв. метров, в 2018 году – 40,1 кв. метров, что позволит обеспечить сохранение квалифицированного кадрового состава на территории</w:t>
      </w:r>
      <w:proofErr w:type="gramEnd"/>
      <w:r w:rsidRPr="00255302">
        <w:rPr>
          <w:rFonts w:ascii="Times New Roman" w:eastAsia="Times New Roman" w:hAnsi="Times New Roman"/>
          <w:sz w:val="20"/>
          <w:szCs w:val="20"/>
          <w:lang w:eastAsia="ru-RU"/>
        </w:rPr>
        <w:t xml:space="preserve"> Богучанского района.</w:t>
      </w:r>
    </w:p>
    <w:p w:rsidR="00255302" w:rsidRPr="00255302" w:rsidRDefault="00255302" w:rsidP="00255302">
      <w:pPr>
        <w:tabs>
          <w:tab w:val="left" w:pos="3780"/>
        </w:tabs>
        <w:spacing w:after="0" w:line="240" w:lineRule="auto"/>
        <w:ind w:firstLine="709"/>
        <w:jc w:val="both"/>
        <w:rPr>
          <w:rFonts w:ascii="Times New Roman" w:eastAsia="Times New Roman" w:hAnsi="Times New Roman"/>
          <w:bCs/>
          <w:sz w:val="20"/>
          <w:szCs w:val="20"/>
          <w:lang w:eastAsia="ru-RU"/>
        </w:rPr>
      </w:pPr>
      <w:proofErr w:type="gramStart"/>
      <w:r w:rsidRPr="00255302">
        <w:rPr>
          <w:rFonts w:ascii="Times New Roman" w:eastAsia="Times New Roman" w:hAnsi="Times New Roman"/>
          <w:bCs/>
          <w:sz w:val="20"/>
          <w:szCs w:val="20"/>
          <w:lang w:eastAsia="ru-RU"/>
        </w:rPr>
        <w:t>Доля работников бюджетной сферы, обеспеченных вновь построенным жильем, в общем количестве работников бюджетной сферы, нуждающихся в служебных жилых помещениях в муниципальном образовании Богучанский район – участников подпрограммы, за период реализации подпрограммы составит к 2018 году 24,24 %,объём восстановления специализированного жилищного фонда (служебные жилые помещения) к 2018 году составит 297,70 кв. метров, количество установленных счетчиков холодного и горячего водоснабжения в служебных жилых</w:t>
      </w:r>
      <w:proofErr w:type="gramEnd"/>
      <w:r w:rsidRPr="00255302">
        <w:rPr>
          <w:rFonts w:ascii="Times New Roman" w:eastAsia="Times New Roman" w:hAnsi="Times New Roman"/>
          <w:bCs/>
          <w:sz w:val="20"/>
          <w:szCs w:val="20"/>
          <w:lang w:eastAsia="ru-RU"/>
        </w:rPr>
        <w:t xml:space="preserve"> </w:t>
      </w:r>
      <w:proofErr w:type="gramStart"/>
      <w:r w:rsidRPr="00255302">
        <w:rPr>
          <w:rFonts w:ascii="Times New Roman" w:eastAsia="Times New Roman" w:hAnsi="Times New Roman"/>
          <w:bCs/>
          <w:sz w:val="20"/>
          <w:szCs w:val="20"/>
          <w:lang w:eastAsia="ru-RU"/>
        </w:rPr>
        <w:t>помещениях</w:t>
      </w:r>
      <w:proofErr w:type="gramEnd"/>
      <w:r w:rsidRPr="00255302">
        <w:rPr>
          <w:rFonts w:ascii="Times New Roman" w:eastAsia="Times New Roman" w:hAnsi="Times New Roman"/>
          <w:bCs/>
          <w:sz w:val="20"/>
          <w:szCs w:val="20"/>
          <w:lang w:eastAsia="ru-RU"/>
        </w:rPr>
        <w:t xml:space="preserve"> к 2018 году составит 24 штуки.</w:t>
      </w:r>
    </w:p>
    <w:p w:rsidR="00255302" w:rsidRPr="00255302" w:rsidRDefault="00255302" w:rsidP="00255302">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Реализация мероприятий подпрограммы не повлечет за собой негативных экологических последствий.</w:t>
      </w: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color w:val="000000"/>
          <w:sz w:val="20"/>
          <w:szCs w:val="20"/>
          <w:lang w:eastAsia="ru-RU"/>
        </w:rPr>
        <w:t>В результате строительства двухэтажного восьмиквартирного дома по адресу: Красноярский край, Богучанский район, с. Богучаны, ул. Геологов, 2, общей площадью 396,07 кв. метров улучшат жилищные условия 8 работников отраслей бюджетной сферы.</w:t>
      </w:r>
    </w:p>
    <w:p w:rsidR="00255302" w:rsidRPr="00255302" w:rsidRDefault="00255302" w:rsidP="00255302">
      <w:pPr>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Поступление доходов в районный бюджет от реализации данного мероприятия не предполагается.</w:t>
      </w:r>
    </w:p>
    <w:p w:rsidR="00255302" w:rsidRPr="00255302" w:rsidRDefault="00255302" w:rsidP="00255302">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255302" w:rsidRPr="00255302" w:rsidRDefault="00255302" w:rsidP="00255302">
      <w:pPr>
        <w:autoSpaceDE w:val="0"/>
        <w:autoSpaceDN w:val="0"/>
        <w:adjustRightInd w:val="0"/>
        <w:spacing w:after="0" w:line="240" w:lineRule="auto"/>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2.6. Мероприятия подпрограммы</w:t>
      </w:r>
    </w:p>
    <w:p w:rsidR="00255302" w:rsidRPr="00255302" w:rsidRDefault="00255302" w:rsidP="00255302">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Перечень подпрограммных мероприятий указан в приложении № 2 к настоящей подпрограмме.</w:t>
      </w:r>
    </w:p>
    <w:p w:rsidR="00255302" w:rsidRPr="00255302" w:rsidRDefault="00255302" w:rsidP="00255302">
      <w:pPr>
        <w:autoSpaceDE w:val="0"/>
        <w:autoSpaceDN w:val="0"/>
        <w:adjustRightInd w:val="0"/>
        <w:spacing w:after="0" w:line="240" w:lineRule="auto"/>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2.7.Обоснование финансовых, материальных и трудовых затрат (ресурсное обеспечение подпрограммы) с указанием источников финансирования</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255302" w:rsidRPr="00255302" w:rsidRDefault="00255302" w:rsidP="00255302">
      <w:pPr>
        <w:widowControl w:val="0"/>
        <w:tabs>
          <w:tab w:val="left" w:pos="935"/>
        </w:tabs>
        <w:autoSpaceDE w:val="0"/>
        <w:autoSpaceDN w:val="0"/>
        <w:adjustRightInd w:val="0"/>
        <w:spacing w:after="0" w:line="240" w:lineRule="auto"/>
        <w:ind w:right="-118"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 xml:space="preserve">Общий объём финансирования подпрограммы составляет – 16 262 259,74 </w:t>
      </w:r>
      <w:r w:rsidRPr="00255302">
        <w:rPr>
          <w:rFonts w:ascii="Times New Roman" w:eastAsia="Times New Roman" w:hAnsi="Times New Roman"/>
          <w:sz w:val="20"/>
          <w:szCs w:val="20"/>
          <w:lang w:eastAsia="ru-RU"/>
        </w:rPr>
        <w:t>рублей</w:t>
      </w:r>
      <w:r w:rsidRPr="00255302">
        <w:rPr>
          <w:rFonts w:ascii="Times New Roman" w:eastAsia="Times New Roman" w:hAnsi="Times New Roman"/>
          <w:bCs/>
          <w:sz w:val="20"/>
          <w:szCs w:val="20"/>
          <w:lang w:eastAsia="ru-RU"/>
        </w:rPr>
        <w:t>, в том числе по годам:</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2014 год – 13 784 906,00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2015 год –   2 306 760,00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2016 год –      170 593,74 рубля;</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2017 год –                  0,00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2018 год –                  0,00 рублей;</w:t>
      </w:r>
    </w:p>
    <w:p w:rsidR="00255302" w:rsidRPr="00255302" w:rsidRDefault="00255302" w:rsidP="00255302">
      <w:pPr>
        <w:widowControl w:val="0"/>
        <w:tabs>
          <w:tab w:val="left" w:pos="935"/>
        </w:tabs>
        <w:autoSpaceDE w:val="0"/>
        <w:autoSpaceDN w:val="0"/>
        <w:adjustRightInd w:val="0"/>
        <w:spacing w:after="0" w:line="240" w:lineRule="auto"/>
        <w:ind w:right="-118"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в том числе:</w:t>
      </w:r>
    </w:p>
    <w:p w:rsidR="00255302" w:rsidRPr="00255302" w:rsidRDefault="00255302" w:rsidP="00255302">
      <w:pPr>
        <w:widowControl w:val="0"/>
        <w:autoSpaceDE w:val="0"/>
        <w:autoSpaceDN w:val="0"/>
        <w:adjustRightInd w:val="0"/>
        <w:spacing w:after="0" w:line="240" w:lineRule="auto"/>
        <w:ind w:right="-118"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средства краевого бюджета – 5 261 080,00 рублей, в том числе по годам:</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2014 год – 3 484 400,00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2015 год – 1 776 680,00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2016 год –                0,00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2017 год –                0,00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2018 год –                0,00 рублей;</w:t>
      </w:r>
    </w:p>
    <w:p w:rsidR="00255302" w:rsidRPr="00255302" w:rsidRDefault="00255302" w:rsidP="00255302">
      <w:pPr>
        <w:widowControl w:val="0"/>
        <w:tabs>
          <w:tab w:val="left" w:pos="935"/>
        </w:tabs>
        <w:autoSpaceDE w:val="0"/>
        <w:autoSpaceDN w:val="0"/>
        <w:adjustRightInd w:val="0"/>
        <w:spacing w:after="0" w:line="240" w:lineRule="auto"/>
        <w:ind w:right="-118" w:firstLine="709"/>
        <w:jc w:val="both"/>
        <w:rPr>
          <w:rFonts w:ascii="Times New Roman" w:eastAsia="Times New Roman" w:hAnsi="Times New Roman"/>
          <w:bCs/>
          <w:sz w:val="20"/>
          <w:szCs w:val="20"/>
          <w:lang w:eastAsia="ru-RU"/>
        </w:rPr>
      </w:pPr>
      <w:r w:rsidRPr="00255302">
        <w:rPr>
          <w:rFonts w:ascii="Times New Roman" w:eastAsia="Times New Roman" w:hAnsi="Times New Roman"/>
          <w:bCs/>
          <w:sz w:val="20"/>
          <w:szCs w:val="20"/>
          <w:lang w:eastAsia="ru-RU"/>
        </w:rPr>
        <w:t xml:space="preserve">средства районного бюджета – 11 001 179,74 </w:t>
      </w:r>
      <w:r w:rsidRPr="00255302">
        <w:rPr>
          <w:rFonts w:ascii="Times New Roman" w:eastAsia="Times New Roman" w:hAnsi="Times New Roman"/>
          <w:sz w:val="20"/>
          <w:szCs w:val="20"/>
          <w:lang w:eastAsia="ru-RU"/>
        </w:rPr>
        <w:t>рублей</w:t>
      </w:r>
      <w:r w:rsidRPr="00255302">
        <w:rPr>
          <w:rFonts w:ascii="Times New Roman" w:eastAsia="Times New Roman" w:hAnsi="Times New Roman"/>
          <w:bCs/>
          <w:sz w:val="20"/>
          <w:szCs w:val="20"/>
          <w:lang w:eastAsia="ru-RU"/>
        </w:rPr>
        <w:t>, в том числе по годам:</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2014 год – 10 300 506,00 рублей;</w:t>
      </w:r>
    </w:p>
    <w:p w:rsidR="00255302" w:rsidRPr="00255302" w:rsidRDefault="00255302" w:rsidP="00255302">
      <w:pPr>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2015 год –      530 080,00 рублей;</w:t>
      </w:r>
    </w:p>
    <w:p w:rsidR="00255302" w:rsidRPr="00255302" w:rsidRDefault="00255302" w:rsidP="00255302">
      <w:pPr>
        <w:tabs>
          <w:tab w:val="left" w:pos="3780"/>
        </w:tabs>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2016 год –      170 593,74 рубля;</w:t>
      </w:r>
    </w:p>
    <w:p w:rsidR="00255302" w:rsidRPr="00255302" w:rsidRDefault="00255302" w:rsidP="00255302">
      <w:pPr>
        <w:tabs>
          <w:tab w:val="left" w:pos="3780"/>
        </w:tabs>
        <w:spacing w:after="0" w:line="240" w:lineRule="auto"/>
        <w:ind w:right="-118"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2017 год –                  0,00 рублей;</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2018 год –                  0,00 рублей.</w:t>
      </w:r>
    </w:p>
    <w:p w:rsidR="00255302" w:rsidRPr="00255302" w:rsidRDefault="00255302" w:rsidP="00255302">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 xml:space="preserve">Материалы и трудовые затраты в рамках подпрограмм не предусмотрены. </w:t>
      </w:r>
      <w:proofErr w:type="gramStart"/>
      <w:r w:rsidRPr="00255302">
        <w:rPr>
          <w:rFonts w:ascii="Times New Roman" w:eastAsia="Times New Roman" w:hAnsi="Times New Roman"/>
          <w:sz w:val="20"/>
          <w:szCs w:val="20"/>
          <w:lang w:eastAsia="ru-RU"/>
        </w:rPr>
        <w:t>Для</w:t>
      </w:r>
      <w:proofErr w:type="gramEnd"/>
      <w:r w:rsidRPr="00255302">
        <w:rPr>
          <w:rFonts w:ascii="Times New Roman" w:eastAsia="Times New Roman" w:hAnsi="Times New Roman"/>
          <w:sz w:val="20"/>
          <w:szCs w:val="20"/>
          <w:lang w:eastAsia="ru-RU"/>
        </w:rPr>
        <w:t xml:space="preserve"> </w:t>
      </w:r>
      <w:proofErr w:type="gramStart"/>
      <w:r w:rsidRPr="00255302">
        <w:rPr>
          <w:rFonts w:ascii="Times New Roman" w:eastAsia="Times New Roman" w:hAnsi="Times New Roman"/>
          <w:sz w:val="20"/>
          <w:szCs w:val="20"/>
          <w:lang w:eastAsia="ru-RU"/>
        </w:rPr>
        <w:t>участие</w:t>
      </w:r>
      <w:proofErr w:type="gramEnd"/>
      <w:r w:rsidRPr="00255302">
        <w:rPr>
          <w:rFonts w:ascii="Times New Roman" w:eastAsia="Times New Roman" w:hAnsi="Times New Roman"/>
          <w:sz w:val="20"/>
          <w:szCs w:val="20"/>
          <w:lang w:eastAsia="ru-RU"/>
        </w:rPr>
        <w:t xml:space="preserve"> в конкурсом отборе по государственной программе «Создание условий для обеспечения доступным и комфортным жильем граждан Красноярского края» необходимо финансирование из районного бюджета в размере, не менее 1 процента от лимитов капитальных вложений на строительство 8-квартиного жилого дома.</w:t>
      </w:r>
    </w:p>
    <w:p w:rsidR="00F1176D" w:rsidRDefault="00F1176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55302" w:rsidRP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Приложение № 7</w:t>
      </w:r>
    </w:p>
    <w:p w:rsidR="00255302" w:rsidRP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к постановлению администрации Богучанского района</w:t>
      </w:r>
    </w:p>
    <w:p w:rsidR="00255302" w:rsidRPr="00255302" w:rsidRDefault="00255302" w:rsidP="00255302">
      <w:pPr>
        <w:spacing w:after="0" w:line="240" w:lineRule="auto"/>
        <w:jc w:val="right"/>
        <w:rPr>
          <w:rFonts w:ascii="Times New Roman" w:eastAsia="Times New Roman" w:hAnsi="Times New Roman"/>
          <w:sz w:val="18"/>
          <w:szCs w:val="18"/>
          <w:lang w:eastAsia="ru-RU"/>
        </w:rPr>
      </w:pPr>
      <w:r w:rsidRPr="00255302">
        <w:rPr>
          <w:rFonts w:ascii="Times New Roman" w:hAnsi="Times New Roman" w:cs="Calibri"/>
          <w:sz w:val="18"/>
          <w:szCs w:val="18"/>
        </w:rPr>
        <w:t>от 08.07.2016г. №510-п</w:t>
      </w:r>
    </w:p>
    <w:p w:rsidR="00255302" w:rsidRP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255302" w:rsidRP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Приложение № 1</w:t>
      </w:r>
    </w:p>
    <w:p w:rsidR="00255302" w:rsidRP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к подпрограмме Богучанского района</w:t>
      </w:r>
    </w:p>
    <w:p w:rsid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«Обеспечение жильем работников отраслей</w:t>
      </w:r>
    </w:p>
    <w:p w:rsid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 xml:space="preserve"> бюджетной сферы на территории</w:t>
      </w:r>
    </w:p>
    <w:p w:rsidR="00255302" w:rsidRPr="00255302" w:rsidRDefault="00255302" w:rsidP="0025530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55302">
        <w:rPr>
          <w:rFonts w:ascii="Times New Roman" w:eastAsia="Times New Roman" w:hAnsi="Times New Roman"/>
          <w:sz w:val="18"/>
          <w:szCs w:val="18"/>
          <w:lang w:eastAsia="ru-RU"/>
        </w:rPr>
        <w:t xml:space="preserve"> Богучанского района» на 2014-2018 годы</w:t>
      </w:r>
    </w:p>
    <w:p w:rsidR="00255302" w:rsidRPr="00255302" w:rsidRDefault="00255302" w:rsidP="00255302">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255302" w:rsidRPr="00255302" w:rsidRDefault="00255302" w:rsidP="0025530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55302">
        <w:rPr>
          <w:rFonts w:ascii="Times New Roman" w:eastAsia="Times New Roman" w:hAnsi="Times New Roman"/>
          <w:sz w:val="20"/>
          <w:szCs w:val="20"/>
          <w:lang w:eastAsia="ru-RU"/>
        </w:rPr>
        <w:t>Перечень целевых индикаторов подпрограммы</w:t>
      </w:r>
    </w:p>
    <w:p w:rsidR="00255302" w:rsidRDefault="00255302" w:rsidP="00255302">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643"/>
        <w:gridCol w:w="1561"/>
        <w:gridCol w:w="906"/>
        <w:gridCol w:w="1050"/>
        <w:gridCol w:w="725"/>
        <w:gridCol w:w="733"/>
        <w:gridCol w:w="742"/>
        <w:gridCol w:w="737"/>
        <w:gridCol w:w="737"/>
        <w:gridCol w:w="830"/>
        <w:gridCol w:w="830"/>
      </w:tblGrid>
      <w:tr w:rsidR="00255302" w:rsidRPr="00255302" w:rsidTr="00255302">
        <w:trPr>
          <w:cantSplit/>
          <w:trHeight w:val="20"/>
        </w:trPr>
        <w:tc>
          <w:tcPr>
            <w:tcW w:w="339"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 xml:space="preserve">№ </w:t>
            </w:r>
            <w:proofErr w:type="gramStart"/>
            <w:r w:rsidRPr="00255302">
              <w:rPr>
                <w:rFonts w:ascii="Times New Roman" w:hAnsi="Times New Roman" w:cs="Times New Roman"/>
                <w:sz w:val="14"/>
                <w:szCs w:val="14"/>
              </w:rPr>
              <w:t>п</w:t>
            </w:r>
            <w:proofErr w:type="gramEnd"/>
            <w:r w:rsidRPr="00255302">
              <w:rPr>
                <w:rFonts w:ascii="Times New Roman" w:hAnsi="Times New Roman" w:cs="Times New Roman"/>
                <w:sz w:val="14"/>
                <w:szCs w:val="14"/>
              </w:rPr>
              <w:t>/п</w:t>
            </w:r>
          </w:p>
        </w:tc>
        <w:tc>
          <w:tcPr>
            <w:tcW w:w="82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Цель, целевые индикаторы</w:t>
            </w:r>
          </w:p>
        </w:tc>
        <w:tc>
          <w:tcPr>
            <w:tcW w:w="477"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Единица измерения</w:t>
            </w:r>
          </w:p>
        </w:tc>
        <w:tc>
          <w:tcPr>
            <w:tcW w:w="553"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Источник информации</w:t>
            </w:r>
          </w:p>
        </w:tc>
        <w:tc>
          <w:tcPr>
            <w:tcW w:w="38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2012 год</w:t>
            </w:r>
          </w:p>
        </w:tc>
        <w:tc>
          <w:tcPr>
            <w:tcW w:w="386"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2013 год</w:t>
            </w:r>
          </w:p>
        </w:tc>
        <w:tc>
          <w:tcPr>
            <w:tcW w:w="391"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2014 год</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2015 год</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spacing w:after="0" w:line="240" w:lineRule="auto"/>
              <w:ind w:left="-70" w:right="-70"/>
              <w:jc w:val="center"/>
              <w:rPr>
                <w:rFonts w:ascii="Times New Roman" w:hAnsi="Times New Roman"/>
                <w:sz w:val="14"/>
                <w:szCs w:val="14"/>
              </w:rPr>
            </w:pPr>
            <w:r w:rsidRPr="00255302">
              <w:rPr>
                <w:rFonts w:ascii="Times New Roman" w:hAnsi="Times New Roman"/>
                <w:sz w:val="14"/>
                <w:szCs w:val="14"/>
              </w:rPr>
              <w:t>2016 год</w:t>
            </w:r>
          </w:p>
        </w:tc>
        <w:tc>
          <w:tcPr>
            <w:tcW w:w="437" w:type="pct"/>
            <w:tcBorders>
              <w:top w:val="single" w:sz="6" w:space="0" w:color="auto"/>
              <w:left w:val="single" w:sz="6" w:space="0" w:color="auto"/>
              <w:bottom w:val="single" w:sz="6" w:space="0" w:color="auto"/>
              <w:right w:val="single" w:sz="4"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2017 год</w:t>
            </w:r>
          </w:p>
        </w:tc>
        <w:tc>
          <w:tcPr>
            <w:tcW w:w="437" w:type="pct"/>
            <w:tcBorders>
              <w:top w:val="single" w:sz="6" w:space="0" w:color="auto"/>
              <w:left w:val="single" w:sz="4"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2018 год</w:t>
            </w:r>
          </w:p>
        </w:tc>
      </w:tr>
      <w:tr w:rsidR="00255302" w:rsidRPr="00255302" w:rsidTr="00255302">
        <w:trPr>
          <w:cantSplit/>
          <w:trHeight w:val="20"/>
        </w:trPr>
        <w:tc>
          <w:tcPr>
            <w:tcW w:w="5000" w:type="pct"/>
            <w:gridSpan w:val="11"/>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both"/>
              <w:rPr>
                <w:rFonts w:ascii="Times New Roman" w:hAnsi="Times New Roman" w:cs="Times New Roman"/>
                <w:sz w:val="14"/>
                <w:szCs w:val="14"/>
              </w:rPr>
            </w:pPr>
            <w:r w:rsidRPr="00255302">
              <w:rPr>
                <w:rFonts w:ascii="Times New Roman" w:hAnsi="Times New Roman" w:cs="Times New Roman"/>
                <w:sz w:val="14"/>
                <w:szCs w:val="14"/>
              </w:rPr>
              <w:t>Цель подпрограммы – 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255302" w:rsidRPr="00255302" w:rsidTr="00255302">
        <w:trPr>
          <w:cantSplit/>
          <w:trHeight w:val="20"/>
        </w:trPr>
        <w:tc>
          <w:tcPr>
            <w:tcW w:w="339"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1</w:t>
            </w:r>
          </w:p>
        </w:tc>
        <w:tc>
          <w:tcPr>
            <w:tcW w:w="82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autoSpaceDE w:val="0"/>
              <w:autoSpaceDN w:val="0"/>
              <w:adjustRightInd w:val="0"/>
              <w:spacing w:after="0" w:line="240" w:lineRule="auto"/>
              <w:ind w:left="-70" w:right="-70"/>
              <w:rPr>
                <w:rFonts w:ascii="Times New Roman" w:hAnsi="Times New Roman"/>
                <w:sz w:val="14"/>
                <w:szCs w:val="14"/>
              </w:rPr>
            </w:pPr>
            <w:r w:rsidRPr="00255302">
              <w:rPr>
                <w:rFonts w:ascii="Times New Roman" w:hAnsi="Times New Roman"/>
                <w:bCs/>
                <w:sz w:val="14"/>
                <w:szCs w:val="14"/>
              </w:rPr>
              <w:t>Доля работников бюджетной сферы, обеспеченных вновь построенным жильем, в общем количестве работников бюджетной сферы, нуждающихся в служебных жилых помещениях, в муниципальном образовании Богучанский район</w:t>
            </w:r>
          </w:p>
        </w:tc>
        <w:tc>
          <w:tcPr>
            <w:tcW w:w="477"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w:t>
            </w:r>
          </w:p>
        </w:tc>
        <w:tc>
          <w:tcPr>
            <w:tcW w:w="553"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ведомственная отчетность</w:t>
            </w:r>
          </w:p>
        </w:tc>
        <w:tc>
          <w:tcPr>
            <w:tcW w:w="38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386"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391"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autoSpaceDE w:val="0"/>
              <w:autoSpaceDN w:val="0"/>
              <w:adjustRightInd w:val="0"/>
              <w:spacing w:after="0" w:line="240" w:lineRule="auto"/>
              <w:ind w:left="-70" w:right="-70"/>
              <w:jc w:val="center"/>
              <w:rPr>
                <w:rFonts w:ascii="Times New Roman" w:hAnsi="Times New Roman"/>
                <w:sz w:val="14"/>
                <w:szCs w:val="14"/>
              </w:rPr>
            </w:pPr>
            <w:r w:rsidRPr="00255302">
              <w:rPr>
                <w:rFonts w:ascii="Times New Roman" w:hAnsi="Times New Roman"/>
                <w:sz w:val="14"/>
                <w:szCs w:val="14"/>
              </w:rPr>
              <w:t>24,24</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24,24</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highlight w:val="yellow"/>
              </w:rPr>
            </w:pPr>
            <w:r w:rsidRPr="00255302">
              <w:rPr>
                <w:rFonts w:ascii="Times New Roman" w:hAnsi="Times New Roman" w:cs="Times New Roman"/>
                <w:sz w:val="14"/>
                <w:szCs w:val="14"/>
              </w:rPr>
              <w:t>24,24</w:t>
            </w:r>
          </w:p>
        </w:tc>
        <w:tc>
          <w:tcPr>
            <w:tcW w:w="437" w:type="pct"/>
            <w:tcBorders>
              <w:top w:val="single" w:sz="6" w:space="0" w:color="auto"/>
              <w:left w:val="single" w:sz="6" w:space="0" w:color="auto"/>
              <w:bottom w:val="single" w:sz="6" w:space="0" w:color="auto"/>
              <w:right w:val="single" w:sz="4"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24,24</w:t>
            </w:r>
          </w:p>
        </w:tc>
        <w:tc>
          <w:tcPr>
            <w:tcW w:w="437" w:type="pct"/>
            <w:tcBorders>
              <w:top w:val="single" w:sz="6" w:space="0" w:color="auto"/>
              <w:left w:val="single" w:sz="4"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24,24</w:t>
            </w:r>
          </w:p>
        </w:tc>
      </w:tr>
      <w:tr w:rsidR="00255302" w:rsidRPr="00255302" w:rsidTr="00255302">
        <w:trPr>
          <w:cantSplit/>
          <w:trHeight w:val="20"/>
        </w:trPr>
        <w:tc>
          <w:tcPr>
            <w:tcW w:w="339"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2</w:t>
            </w:r>
          </w:p>
        </w:tc>
        <w:tc>
          <w:tcPr>
            <w:tcW w:w="82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autoSpaceDE w:val="0"/>
              <w:autoSpaceDN w:val="0"/>
              <w:adjustRightInd w:val="0"/>
              <w:spacing w:after="0" w:line="240" w:lineRule="auto"/>
              <w:ind w:left="-70" w:right="-70"/>
              <w:rPr>
                <w:rFonts w:ascii="Times New Roman" w:hAnsi="Times New Roman"/>
                <w:bCs/>
                <w:sz w:val="14"/>
                <w:szCs w:val="14"/>
              </w:rPr>
            </w:pPr>
            <w:r w:rsidRPr="00255302">
              <w:rPr>
                <w:rFonts w:ascii="Times New Roman" w:hAnsi="Times New Roman"/>
                <w:bCs/>
                <w:sz w:val="14"/>
                <w:szCs w:val="14"/>
              </w:rPr>
              <w:t>Объем восстановления специализированного жилищного фонда (служебные жилые помещения)</w:t>
            </w:r>
          </w:p>
        </w:tc>
        <w:tc>
          <w:tcPr>
            <w:tcW w:w="477"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vertAlign w:val="superscript"/>
              </w:rPr>
            </w:pPr>
            <w:r w:rsidRPr="00255302">
              <w:rPr>
                <w:rFonts w:ascii="Times New Roman" w:hAnsi="Times New Roman" w:cs="Times New Roman"/>
                <w:sz w:val="14"/>
                <w:szCs w:val="14"/>
              </w:rPr>
              <w:t>М</w:t>
            </w:r>
            <w:proofErr w:type="gramStart"/>
            <w:r w:rsidRPr="00255302">
              <w:rPr>
                <w:rFonts w:ascii="Times New Roman" w:hAnsi="Times New Roman" w:cs="Times New Roman"/>
                <w:sz w:val="14"/>
                <w:szCs w:val="14"/>
                <w:vertAlign w:val="superscript"/>
              </w:rPr>
              <w:t>2</w:t>
            </w:r>
            <w:proofErr w:type="gramEnd"/>
          </w:p>
        </w:tc>
        <w:tc>
          <w:tcPr>
            <w:tcW w:w="553"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ведомственная отчетность</w:t>
            </w:r>
          </w:p>
        </w:tc>
        <w:tc>
          <w:tcPr>
            <w:tcW w:w="38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386"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391"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autoSpaceDE w:val="0"/>
              <w:autoSpaceDN w:val="0"/>
              <w:adjustRightInd w:val="0"/>
              <w:spacing w:after="0" w:line="240" w:lineRule="auto"/>
              <w:ind w:left="-70" w:right="-70"/>
              <w:jc w:val="center"/>
              <w:rPr>
                <w:rFonts w:ascii="Times New Roman" w:hAnsi="Times New Roman"/>
                <w:sz w:val="14"/>
                <w:szCs w:val="14"/>
              </w:rPr>
            </w:pPr>
            <w:r w:rsidRPr="00255302">
              <w:rPr>
                <w:rFonts w:ascii="Times New Roman" w:hAnsi="Times New Roman"/>
                <w:sz w:val="14"/>
                <w:szCs w:val="14"/>
              </w:rPr>
              <w:t>40,10</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123,70</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53,70</w:t>
            </w:r>
          </w:p>
        </w:tc>
        <w:tc>
          <w:tcPr>
            <w:tcW w:w="437" w:type="pct"/>
            <w:tcBorders>
              <w:top w:val="single" w:sz="6" w:space="0" w:color="auto"/>
              <w:left w:val="single" w:sz="6" w:space="0" w:color="auto"/>
              <w:bottom w:val="single" w:sz="6" w:space="0" w:color="auto"/>
              <w:right w:val="single" w:sz="4"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40,10</w:t>
            </w:r>
          </w:p>
        </w:tc>
        <w:tc>
          <w:tcPr>
            <w:tcW w:w="437" w:type="pct"/>
            <w:tcBorders>
              <w:top w:val="single" w:sz="6" w:space="0" w:color="auto"/>
              <w:left w:val="single" w:sz="4"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40,10</w:t>
            </w:r>
          </w:p>
        </w:tc>
      </w:tr>
      <w:tr w:rsidR="00255302" w:rsidRPr="00255302" w:rsidTr="00255302">
        <w:trPr>
          <w:cantSplit/>
          <w:trHeight w:val="20"/>
        </w:trPr>
        <w:tc>
          <w:tcPr>
            <w:tcW w:w="339"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3</w:t>
            </w:r>
          </w:p>
        </w:tc>
        <w:tc>
          <w:tcPr>
            <w:tcW w:w="82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autoSpaceDE w:val="0"/>
              <w:autoSpaceDN w:val="0"/>
              <w:adjustRightInd w:val="0"/>
              <w:spacing w:after="0" w:line="240" w:lineRule="auto"/>
              <w:ind w:left="-70" w:right="-70"/>
              <w:rPr>
                <w:rFonts w:ascii="Times New Roman" w:hAnsi="Times New Roman"/>
                <w:bCs/>
                <w:sz w:val="14"/>
                <w:szCs w:val="14"/>
              </w:rPr>
            </w:pPr>
            <w:r w:rsidRPr="00255302">
              <w:rPr>
                <w:rFonts w:ascii="Times New Roman" w:hAnsi="Times New Roman"/>
                <w:bCs/>
                <w:sz w:val="14"/>
                <w:szCs w:val="14"/>
              </w:rPr>
              <w:t>Количество установленных счетчиков холодного и горячего водоснабжения в служебных жилых помещениях</w:t>
            </w:r>
          </w:p>
        </w:tc>
        <w:tc>
          <w:tcPr>
            <w:tcW w:w="477"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proofErr w:type="gramStart"/>
            <w:r w:rsidRPr="00255302">
              <w:rPr>
                <w:rFonts w:ascii="Times New Roman" w:hAnsi="Times New Roman" w:cs="Times New Roman"/>
                <w:sz w:val="14"/>
                <w:szCs w:val="14"/>
              </w:rPr>
              <w:t>шт</w:t>
            </w:r>
            <w:proofErr w:type="gramEnd"/>
          </w:p>
        </w:tc>
        <w:tc>
          <w:tcPr>
            <w:tcW w:w="553"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ведомственная отчетность</w:t>
            </w:r>
          </w:p>
        </w:tc>
        <w:tc>
          <w:tcPr>
            <w:tcW w:w="382"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386"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391"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autoSpaceDE w:val="0"/>
              <w:autoSpaceDN w:val="0"/>
              <w:adjustRightInd w:val="0"/>
              <w:spacing w:after="0" w:line="240" w:lineRule="auto"/>
              <w:ind w:left="-70" w:right="-70"/>
              <w:jc w:val="center"/>
              <w:rPr>
                <w:rFonts w:ascii="Times New Roman" w:hAnsi="Times New Roman"/>
                <w:sz w:val="14"/>
                <w:szCs w:val="14"/>
              </w:rPr>
            </w:pPr>
            <w:r w:rsidRPr="00255302">
              <w:rPr>
                <w:rFonts w:ascii="Times New Roman" w:hAnsi="Times New Roman"/>
                <w:sz w:val="14"/>
                <w:szCs w:val="14"/>
              </w:rPr>
              <w:t>0,0</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15,0</w:t>
            </w:r>
          </w:p>
        </w:tc>
        <w:tc>
          <w:tcPr>
            <w:tcW w:w="388" w:type="pct"/>
            <w:tcBorders>
              <w:top w:val="single" w:sz="6" w:space="0" w:color="auto"/>
              <w:left w:val="single" w:sz="6"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9</w:t>
            </w:r>
          </w:p>
        </w:tc>
        <w:tc>
          <w:tcPr>
            <w:tcW w:w="437" w:type="pct"/>
            <w:tcBorders>
              <w:top w:val="single" w:sz="6" w:space="0" w:color="auto"/>
              <w:left w:val="single" w:sz="6" w:space="0" w:color="auto"/>
              <w:bottom w:val="single" w:sz="6" w:space="0" w:color="auto"/>
              <w:right w:val="single" w:sz="4"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c>
          <w:tcPr>
            <w:tcW w:w="437" w:type="pct"/>
            <w:tcBorders>
              <w:top w:val="single" w:sz="6" w:space="0" w:color="auto"/>
              <w:left w:val="single" w:sz="4" w:space="0" w:color="auto"/>
              <w:bottom w:val="single" w:sz="6" w:space="0" w:color="auto"/>
              <w:right w:val="single" w:sz="6" w:space="0" w:color="auto"/>
            </w:tcBorders>
            <w:vAlign w:val="center"/>
          </w:tcPr>
          <w:p w:rsidR="00255302" w:rsidRPr="00255302" w:rsidRDefault="00255302" w:rsidP="00863C84">
            <w:pPr>
              <w:pStyle w:val="ConsPlusNormal"/>
              <w:widowControl/>
              <w:ind w:left="-70" w:right="-70" w:firstLine="0"/>
              <w:jc w:val="center"/>
              <w:rPr>
                <w:rFonts w:ascii="Times New Roman" w:hAnsi="Times New Roman" w:cs="Times New Roman"/>
                <w:sz w:val="14"/>
                <w:szCs w:val="14"/>
              </w:rPr>
            </w:pPr>
            <w:r w:rsidRPr="00255302">
              <w:rPr>
                <w:rFonts w:ascii="Times New Roman" w:hAnsi="Times New Roman" w:cs="Times New Roman"/>
                <w:sz w:val="14"/>
                <w:szCs w:val="14"/>
              </w:rPr>
              <w:t>0,0</w:t>
            </w:r>
          </w:p>
        </w:tc>
      </w:tr>
    </w:tbl>
    <w:p w:rsidR="00255302" w:rsidRDefault="00255302" w:rsidP="00255302">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B63DF" w:rsidRP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Приложение № 8</w:t>
      </w:r>
    </w:p>
    <w:p w:rsidR="00DB63DF" w:rsidRP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к постановлению администрации Богучанского района</w:t>
      </w:r>
    </w:p>
    <w:p w:rsidR="00DB63DF" w:rsidRPr="00DB63DF" w:rsidRDefault="00DB63DF" w:rsidP="00DB63DF">
      <w:pPr>
        <w:spacing w:after="0" w:line="240" w:lineRule="auto"/>
        <w:jc w:val="right"/>
        <w:rPr>
          <w:rFonts w:ascii="Times New Roman" w:eastAsia="Times New Roman" w:hAnsi="Times New Roman"/>
          <w:sz w:val="18"/>
          <w:szCs w:val="18"/>
          <w:lang w:eastAsia="ru-RU"/>
        </w:rPr>
      </w:pPr>
      <w:r w:rsidRPr="00DB63DF">
        <w:rPr>
          <w:rFonts w:ascii="Times New Roman" w:hAnsi="Times New Roman" w:cs="Calibri"/>
          <w:sz w:val="18"/>
          <w:szCs w:val="18"/>
        </w:rPr>
        <w:t>от 08.07.2016г. №510-п</w:t>
      </w:r>
    </w:p>
    <w:p w:rsidR="00DB63DF" w:rsidRP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DB63DF" w:rsidRP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Приложение № 2</w:t>
      </w:r>
    </w:p>
    <w:p w:rsid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 xml:space="preserve">к подпрограмме Богучанского района </w:t>
      </w:r>
    </w:p>
    <w:p w:rsid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«Обеспечение жильем работников</w:t>
      </w:r>
    </w:p>
    <w:p w:rsid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 xml:space="preserve"> отраслей бюджетной сферы на территории</w:t>
      </w:r>
    </w:p>
    <w:p w:rsidR="00DB63DF" w:rsidRPr="00DB63DF" w:rsidRDefault="00DB63DF" w:rsidP="00DB63DF">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 xml:space="preserve"> Богучанского района» на 2014-2018 годы</w:t>
      </w:r>
    </w:p>
    <w:p w:rsidR="00DB63DF" w:rsidRPr="00DB63DF" w:rsidRDefault="00DB63DF" w:rsidP="00DB63D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DB63DF" w:rsidRDefault="00DB63DF" w:rsidP="00DB63D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B63DF">
        <w:rPr>
          <w:rFonts w:ascii="Times New Roman" w:eastAsia="Times New Roman" w:hAnsi="Times New Roman"/>
          <w:sz w:val="20"/>
          <w:szCs w:val="20"/>
          <w:lang w:eastAsia="ru-RU"/>
        </w:rPr>
        <w:t>Перечень мероприятий подпрограммы с указанием объёма средств на их реализацию и ожидаемых результатов</w:t>
      </w:r>
    </w:p>
    <w:p w:rsidR="00DB63DF" w:rsidRDefault="00DB63DF" w:rsidP="00DB63D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Look w:val="0000"/>
      </w:tblPr>
      <w:tblGrid>
        <w:gridCol w:w="1020"/>
        <w:gridCol w:w="91"/>
        <w:gridCol w:w="1037"/>
        <w:gridCol w:w="370"/>
        <w:gridCol w:w="370"/>
        <w:gridCol w:w="742"/>
        <w:gridCol w:w="372"/>
        <w:gridCol w:w="835"/>
        <w:gridCol w:w="742"/>
        <w:gridCol w:w="650"/>
        <w:gridCol w:w="462"/>
        <w:gridCol w:w="464"/>
        <w:gridCol w:w="929"/>
        <w:gridCol w:w="1486"/>
      </w:tblGrid>
      <w:tr w:rsidR="00DB63DF" w:rsidRPr="00DB63DF" w:rsidTr="00DB63DF">
        <w:trPr>
          <w:trHeight w:val="20"/>
        </w:trPr>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Наименование мероприятия подпрограммы</w:t>
            </w:r>
          </w:p>
        </w:tc>
        <w:tc>
          <w:tcPr>
            <w:tcW w:w="5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ГРБС</w:t>
            </w:r>
          </w:p>
        </w:tc>
        <w:tc>
          <w:tcPr>
            <w:tcW w:w="971"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Код бюджетной классификации</w:t>
            </w:r>
          </w:p>
        </w:tc>
        <w:tc>
          <w:tcPr>
            <w:tcW w:w="2136" w:type="pct"/>
            <w:gridSpan w:val="6"/>
            <w:tcBorders>
              <w:top w:val="single" w:sz="4" w:space="0" w:color="auto"/>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Расходы</w:t>
            </w:r>
          </w:p>
        </w:tc>
        <w:tc>
          <w:tcPr>
            <w:tcW w:w="777"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Ожидаемый результат от реализации подпрограммного мероприятия (в натуральном выражении)</w:t>
            </w:r>
          </w:p>
        </w:tc>
      </w:tr>
      <w:tr w:rsidR="00DB63DF" w:rsidRPr="00DB63DF" w:rsidTr="00DB63DF">
        <w:trPr>
          <w:trHeight w:val="20"/>
        </w:trPr>
        <w:tc>
          <w:tcPr>
            <w:tcW w:w="534" w:type="pct"/>
            <w:vMerge/>
            <w:tcBorders>
              <w:top w:val="nil"/>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582" w:type="pct"/>
            <w:gridSpan w:val="2"/>
            <w:vMerge/>
            <w:tcBorders>
              <w:top w:val="nil"/>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971" w:type="pct"/>
            <w:gridSpan w:val="4"/>
            <w:vMerge/>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2136" w:type="pct"/>
            <w:gridSpan w:val="6"/>
            <w:tcBorders>
              <w:top w:val="single" w:sz="4" w:space="0" w:color="auto"/>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(рублей), годы</w:t>
            </w:r>
          </w:p>
        </w:tc>
        <w:tc>
          <w:tcPr>
            <w:tcW w:w="777" w:type="pct"/>
            <w:vMerge/>
            <w:tcBorders>
              <w:left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34" w:type="pct"/>
            <w:vMerge/>
            <w:tcBorders>
              <w:top w:val="nil"/>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582" w:type="pct"/>
            <w:gridSpan w:val="2"/>
            <w:vMerge/>
            <w:tcBorders>
              <w:top w:val="nil"/>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ГРБС</w:t>
            </w:r>
          </w:p>
        </w:tc>
        <w:tc>
          <w:tcPr>
            <w:tcW w:w="194"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РзПр</w:t>
            </w:r>
          </w:p>
        </w:tc>
        <w:tc>
          <w:tcPr>
            <w:tcW w:w="388"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КЦСР</w:t>
            </w:r>
          </w:p>
        </w:tc>
        <w:tc>
          <w:tcPr>
            <w:tcW w:w="194"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КВР</w:t>
            </w:r>
          </w:p>
        </w:tc>
        <w:tc>
          <w:tcPr>
            <w:tcW w:w="437"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2014</w:t>
            </w:r>
          </w:p>
        </w:tc>
        <w:tc>
          <w:tcPr>
            <w:tcW w:w="388"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2015</w:t>
            </w:r>
          </w:p>
        </w:tc>
        <w:tc>
          <w:tcPr>
            <w:tcW w:w="340" w:type="pct"/>
            <w:tcBorders>
              <w:top w:val="nil"/>
              <w:left w:val="nil"/>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2016</w:t>
            </w:r>
          </w:p>
        </w:tc>
        <w:tc>
          <w:tcPr>
            <w:tcW w:w="242" w:type="pct"/>
            <w:tcBorders>
              <w:top w:val="nil"/>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2017</w:t>
            </w:r>
          </w:p>
        </w:tc>
        <w:tc>
          <w:tcPr>
            <w:tcW w:w="243" w:type="pct"/>
            <w:tcBorders>
              <w:top w:val="nil"/>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2018</w:t>
            </w:r>
          </w:p>
        </w:tc>
        <w:tc>
          <w:tcPr>
            <w:tcW w:w="486" w:type="pct"/>
            <w:tcBorders>
              <w:top w:val="nil"/>
              <w:left w:val="nil"/>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Итого на 2014-2018 годы</w:t>
            </w:r>
          </w:p>
        </w:tc>
        <w:tc>
          <w:tcPr>
            <w:tcW w:w="777" w:type="pct"/>
            <w:vMerge/>
            <w:tcBorders>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both"/>
              <w:rPr>
                <w:rFonts w:ascii="Times New Roman" w:hAnsi="Times New Roman"/>
                <w:color w:val="000000"/>
                <w:sz w:val="14"/>
                <w:szCs w:val="14"/>
              </w:rPr>
            </w:pPr>
            <w:r w:rsidRPr="00DB63DF">
              <w:rPr>
                <w:rFonts w:ascii="Times New Roman" w:hAnsi="Times New Roman"/>
                <w:color w:val="000000"/>
                <w:sz w:val="14"/>
                <w:szCs w:val="14"/>
              </w:rPr>
              <w:t>Муниципальная программа «Обеспечение доступным и комфортным жильем граждан Богучанского района»</w:t>
            </w:r>
          </w:p>
        </w:tc>
      </w:tr>
      <w:tr w:rsidR="00DB63DF" w:rsidRPr="00DB63DF" w:rsidTr="00DB63DF">
        <w:trPr>
          <w:trHeight w:val="20"/>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both"/>
              <w:rPr>
                <w:rFonts w:ascii="Times New Roman" w:hAnsi="Times New Roman"/>
                <w:color w:val="000000"/>
                <w:sz w:val="14"/>
                <w:szCs w:val="14"/>
              </w:rPr>
            </w:pPr>
            <w:r w:rsidRPr="00DB63DF">
              <w:rPr>
                <w:rFonts w:ascii="Times New Roman" w:hAnsi="Times New Roman"/>
                <w:color w:val="000000"/>
                <w:sz w:val="14"/>
                <w:szCs w:val="14"/>
              </w:rPr>
              <w:t>Подпрограмма: «Обеспечение жильем работников отраслей бюджетной сферы на территории Богучанского района» на 2014-2018 годы</w:t>
            </w:r>
          </w:p>
        </w:tc>
      </w:tr>
      <w:tr w:rsidR="00DB63DF" w:rsidRPr="00DB63DF" w:rsidTr="00DB63DF">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both"/>
              <w:rPr>
                <w:rFonts w:ascii="Times New Roman" w:hAnsi="Times New Roman"/>
                <w:color w:val="000000"/>
                <w:sz w:val="14"/>
                <w:szCs w:val="14"/>
              </w:rPr>
            </w:pPr>
            <w:r w:rsidRPr="00DB63DF">
              <w:rPr>
                <w:rFonts w:ascii="Times New Roman" w:hAnsi="Times New Roman"/>
                <w:color w:val="000000"/>
                <w:sz w:val="14"/>
                <w:szCs w:val="14"/>
              </w:rPr>
              <w:t xml:space="preserve">Цель подпрограммы: </w:t>
            </w:r>
            <w:r w:rsidRPr="00DB63DF">
              <w:rPr>
                <w:rFonts w:ascii="Times New Roman" w:hAnsi="Times New Roman"/>
                <w:sz w:val="14"/>
                <w:szCs w:val="14"/>
              </w:rPr>
              <w:t>улучшение жилищных условий работников отраслей бюджетной сферы и закрепление квалифицированных специалистов в муниципальных учреждениях Богучанского района.</w:t>
            </w:r>
          </w:p>
        </w:tc>
      </w:tr>
      <w:tr w:rsidR="00DB63DF" w:rsidRPr="00DB63DF" w:rsidTr="00DB63DF">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both"/>
              <w:rPr>
                <w:rFonts w:ascii="Times New Roman" w:hAnsi="Times New Roman"/>
                <w:color w:val="000000"/>
                <w:sz w:val="14"/>
                <w:szCs w:val="14"/>
              </w:rPr>
            </w:pPr>
            <w:r w:rsidRPr="00DB63DF">
              <w:rPr>
                <w:rFonts w:ascii="Times New Roman" w:hAnsi="Times New Roman"/>
                <w:color w:val="000000"/>
                <w:sz w:val="14"/>
                <w:szCs w:val="14"/>
              </w:rPr>
              <w:t xml:space="preserve">Задача 1: </w:t>
            </w:r>
            <w:r w:rsidRPr="00DB63DF">
              <w:rPr>
                <w:rFonts w:ascii="Times New Roman" w:hAnsi="Times New Roman"/>
                <w:bCs/>
                <w:sz w:val="14"/>
                <w:szCs w:val="14"/>
              </w:rPr>
              <w:t>Строительство и ремонт многоквартирных домов, формирование фонда служебных жилых помещений для предоставления работникам отраслей бюджетной сферы.</w:t>
            </w:r>
          </w:p>
        </w:tc>
      </w:tr>
      <w:tr w:rsidR="00DB63DF" w:rsidRPr="00DB63DF" w:rsidTr="00DB63DF">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 xml:space="preserve">Мероприятие 1. </w:t>
            </w:r>
            <w:r w:rsidRPr="00DB63DF">
              <w:rPr>
                <w:rFonts w:ascii="Times New Roman" w:hAnsi="Times New Roman"/>
                <w:bCs/>
                <w:sz w:val="14"/>
                <w:szCs w:val="14"/>
              </w:rPr>
              <w:t xml:space="preserve">Строительство многоквартирных домов.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МКУ «Муниципальная служба Заказчика»</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1038212</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1037608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414</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414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10 000 000,00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3 484 400,00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1 776 680,00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highlight w:val="yellow"/>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right="-108"/>
              <w:jc w:val="center"/>
              <w:rPr>
                <w:rFonts w:ascii="Times New Roman" w:hAnsi="Times New Roman"/>
                <w:color w:val="000000"/>
                <w:sz w:val="14"/>
                <w:szCs w:val="14"/>
                <w:highlight w:val="yellow"/>
              </w:rPr>
            </w:pPr>
            <w:r w:rsidRPr="00DB63DF">
              <w:rPr>
                <w:rFonts w:ascii="Times New Roman" w:hAnsi="Times New Roman"/>
                <w:color w:val="000000"/>
                <w:sz w:val="14"/>
                <w:szCs w:val="14"/>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10 000 000,00</w:t>
            </w: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5 261 080,00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Строительство  двухэтажного восьмиквартирного дома по адресу: Красноярский край, Богучанский район. с. Богучаны, ул. Геологов, 2, общей площадью 396,07 кв</w:t>
            </w:r>
            <w:proofErr w:type="gramStart"/>
            <w:r w:rsidRPr="00DB63DF">
              <w:rPr>
                <w:rFonts w:ascii="Times New Roman" w:hAnsi="Times New Roman"/>
                <w:color w:val="000000"/>
                <w:sz w:val="14"/>
                <w:szCs w:val="14"/>
              </w:rPr>
              <w:t>.м</w:t>
            </w:r>
            <w:proofErr w:type="gramEnd"/>
            <w:r w:rsidRPr="00DB63DF">
              <w:rPr>
                <w:rFonts w:ascii="Times New Roman" w:hAnsi="Times New Roman"/>
                <w:color w:val="000000"/>
                <w:sz w:val="14"/>
                <w:szCs w:val="14"/>
              </w:rPr>
              <w:t>етров и предоставление 8 служебных жилых помещений работникам отраслей бюджетной сферы.</w:t>
            </w:r>
          </w:p>
        </w:tc>
      </w:tr>
      <w:tr w:rsidR="00DB63DF" w:rsidRPr="00DB63DF" w:rsidTr="00DB63DF">
        <w:trPr>
          <w:trHeight w:val="20"/>
        </w:trPr>
        <w:tc>
          <w:tcPr>
            <w:tcW w:w="582" w:type="pct"/>
            <w:gridSpan w:val="2"/>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Мероприятие 2. Капитальный ремонт служебных жилых помещений</w:t>
            </w:r>
          </w:p>
        </w:tc>
        <w:tc>
          <w:tcPr>
            <w:tcW w:w="534"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МКУ «Муниципальная служба Заказчика»</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1038000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243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300 506,00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416 000,00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sz w:val="14"/>
                <w:szCs w:val="14"/>
              </w:rPr>
            </w:pPr>
            <w:r w:rsidRPr="00DB63DF">
              <w:rPr>
                <w:rFonts w:ascii="Times New Roman" w:hAnsi="Times New Roman"/>
                <w:color w:val="000000"/>
                <w:sz w:val="14"/>
                <w:szCs w:val="14"/>
              </w:rPr>
              <w:t>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799 097,74</w:t>
            </w:r>
          </w:p>
        </w:tc>
        <w:tc>
          <w:tcPr>
            <w:tcW w:w="777"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 xml:space="preserve">В 2014 году капитальный ремонт служебного жилого помещения по адресу: </w:t>
            </w:r>
            <w:proofErr w:type="gramStart"/>
            <w:r w:rsidRPr="00DB63DF">
              <w:rPr>
                <w:rFonts w:ascii="Times New Roman" w:hAnsi="Times New Roman"/>
                <w:color w:val="000000"/>
                <w:sz w:val="14"/>
                <w:szCs w:val="14"/>
              </w:rPr>
              <w:t>Красноярский край, Богучанский район, п. Таежный, ул. Кирова, д.3 кв.2 – 40,10 кв.м.;</w:t>
            </w:r>
            <w:proofErr w:type="gramEnd"/>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 xml:space="preserve">В 2015 году капитальный ремонт </w:t>
            </w:r>
            <w:r w:rsidRPr="00DB63DF">
              <w:rPr>
                <w:rFonts w:ascii="Times New Roman" w:hAnsi="Times New Roman"/>
                <w:color w:val="000000"/>
                <w:sz w:val="14"/>
                <w:szCs w:val="14"/>
              </w:rPr>
              <w:lastRenderedPageBreak/>
              <w:t>служебных жилых помещений по адресу: Красноярский край, Богучанский район,</w:t>
            </w:r>
          </w:p>
          <w:p w:rsidR="00DB63DF" w:rsidRPr="00DB63DF" w:rsidRDefault="00DB63DF" w:rsidP="00863C84">
            <w:pPr>
              <w:spacing w:after="0" w:line="240" w:lineRule="auto"/>
              <w:ind w:left="-108" w:right="-108"/>
              <w:jc w:val="center"/>
              <w:rPr>
                <w:rFonts w:ascii="Times New Roman" w:hAnsi="Times New Roman"/>
                <w:color w:val="000000"/>
                <w:sz w:val="14"/>
                <w:szCs w:val="14"/>
              </w:rPr>
            </w:pPr>
            <w:proofErr w:type="gramStart"/>
            <w:r w:rsidRPr="00DB63DF">
              <w:rPr>
                <w:rFonts w:ascii="Times New Roman" w:hAnsi="Times New Roman"/>
                <w:color w:val="000000"/>
                <w:sz w:val="14"/>
                <w:szCs w:val="14"/>
              </w:rPr>
              <w:t>п. Красногорьевский, ул. Набережная д.24, кв. 2 – 62,2 кв.м.;</w:t>
            </w:r>
            <w:proofErr w:type="gramEnd"/>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Красноярский край, Богучанский район, п. Манзя, ул. Карла Маркса д.2, кв.2 – 61,5 кв.м.</w:t>
            </w:r>
          </w:p>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 xml:space="preserve">В 2016 году капитальный ремонт служебного жилого помещения по адресу: </w:t>
            </w:r>
            <w:proofErr w:type="gramStart"/>
            <w:r w:rsidRPr="00DB63DF">
              <w:rPr>
                <w:rFonts w:ascii="Times New Roman" w:hAnsi="Times New Roman"/>
                <w:color w:val="000000"/>
                <w:sz w:val="14"/>
                <w:szCs w:val="14"/>
              </w:rPr>
              <w:t>Красноярский край, Богучанский район, п. Осиновый Мыс, ул. Комарова, д. 2, кв. 4 – 53,7 кв. м.</w:t>
            </w:r>
            <w:proofErr w:type="gramEnd"/>
          </w:p>
        </w:tc>
      </w:tr>
      <w:tr w:rsidR="00DB63DF" w:rsidRPr="00DB63DF" w:rsidTr="00DB63DF">
        <w:trPr>
          <w:trHeight w:val="20"/>
        </w:trPr>
        <w:tc>
          <w:tcPr>
            <w:tcW w:w="582" w:type="pct"/>
            <w:gridSpan w:val="2"/>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p>
        </w:tc>
        <w:tc>
          <w:tcPr>
            <w:tcW w:w="534" w:type="pct"/>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1030080000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243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82 591,74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777" w:type="pct"/>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82" w:type="pct"/>
            <w:gridSpan w:val="2"/>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lastRenderedPageBreak/>
              <w:t>Мероприятие 3. Установка счетчиков холодного и горячего водоснабжения в служебных жилых помещениях</w:t>
            </w:r>
          </w:p>
        </w:tc>
        <w:tc>
          <w:tcPr>
            <w:tcW w:w="534"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МКУ «Муниципальная служба Заказчика»</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1038000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244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114 080,00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sz w:val="14"/>
                <w:szCs w:val="14"/>
              </w:rPr>
            </w:pPr>
            <w:r w:rsidRPr="00DB63DF">
              <w:rPr>
                <w:rFonts w:ascii="Times New Roman" w:hAnsi="Times New Roman"/>
                <w:color w:val="000000"/>
                <w:sz w:val="14"/>
                <w:szCs w:val="14"/>
              </w:rPr>
              <w:t>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202 082,00</w:t>
            </w:r>
          </w:p>
        </w:tc>
        <w:tc>
          <w:tcPr>
            <w:tcW w:w="777" w:type="pct"/>
            <w:vMerge w:val="restart"/>
            <w:tcBorders>
              <w:top w:val="single" w:sz="4" w:space="0" w:color="auto"/>
              <w:left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vertAlign w:val="superscript"/>
              </w:rPr>
            </w:pPr>
            <w:r w:rsidRPr="00DB63DF">
              <w:rPr>
                <w:rFonts w:ascii="Times New Roman" w:hAnsi="Times New Roman"/>
                <w:color w:val="000000"/>
                <w:sz w:val="14"/>
                <w:szCs w:val="14"/>
              </w:rPr>
              <w:t>Установка счётчиков холодного и горячего водоснабжения в служебных жилых помещениях в количестве 24 штук</w:t>
            </w:r>
          </w:p>
        </w:tc>
      </w:tr>
      <w:tr w:rsidR="00DB63DF" w:rsidRPr="00DB63DF" w:rsidTr="00DB63DF">
        <w:trPr>
          <w:trHeight w:val="20"/>
        </w:trPr>
        <w:tc>
          <w:tcPr>
            <w:tcW w:w="582" w:type="pct"/>
            <w:gridSpan w:val="2"/>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p>
        </w:tc>
        <w:tc>
          <w:tcPr>
            <w:tcW w:w="534" w:type="pct"/>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1030080000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244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88 002,00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777" w:type="pct"/>
            <w:vMerge/>
            <w:tcBorders>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 xml:space="preserve">Итого по Задаче 1.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13 784 906,00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2 306 760,00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170 593,74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16 262 259,74</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Всего по подпрограмме</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13 784 906,00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2 306 760,00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170 593,74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16 262 259,74</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в том числе:</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b/>
                <w:color w:val="000000"/>
                <w:sz w:val="14"/>
                <w:szCs w:val="14"/>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Краевой бюджет</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1037608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414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3 484 400,00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1 776 680,00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5 261 080,00</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r w:rsidR="00DB63DF" w:rsidRPr="00DB63DF" w:rsidTr="00DB63DF">
        <w:trPr>
          <w:trHeight w:val="20"/>
        </w:trPr>
        <w:tc>
          <w:tcPr>
            <w:tcW w:w="5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rPr>
                <w:rFonts w:ascii="Times New Roman" w:hAnsi="Times New Roman"/>
                <w:color w:val="000000"/>
                <w:sz w:val="14"/>
                <w:szCs w:val="14"/>
              </w:rPr>
            </w:pPr>
            <w:r w:rsidRPr="00DB63DF">
              <w:rPr>
                <w:rFonts w:ascii="Times New Roman" w:hAnsi="Times New Roman"/>
                <w:color w:val="000000"/>
                <w:sz w:val="14"/>
                <w:szCs w:val="14"/>
              </w:rPr>
              <w:t>Районный бюджет</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830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0501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х</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10 300 506,00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530 080,00</w:t>
            </w:r>
          </w:p>
        </w:tc>
        <w:tc>
          <w:tcPr>
            <w:tcW w:w="340" w:type="pct"/>
            <w:tcBorders>
              <w:top w:val="single" w:sz="4" w:space="0" w:color="auto"/>
              <w:left w:val="single" w:sz="4" w:space="0" w:color="auto"/>
              <w:bottom w:val="single" w:sz="4" w:space="0" w:color="auto"/>
              <w:right w:val="single" w:sz="4" w:space="0" w:color="auto"/>
            </w:tcBorders>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170 593,74</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0,00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r w:rsidRPr="00DB63DF">
              <w:rPr>
                <w:rFonts w:ascii="Times New Roman" w:hAnsi="Times New Roman"/>
                <w:color w:val="000000"/>
                <w:sz w:val="14"/>
                <w:szCs w:val="14"/>
              </w:rPr>
              <w:t>11 001 179,74</w:t>
            </w: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rsidR="00DB63DF" w:rsidRPr="00DB63DF" w:rsidRDefault="00DB63DF" w:rsidP="00863C84">
            <w:pPr>
              <w:spacing w:after="0" w:line="240" w:lineRule="auto"/>
              <w:ind w:left="-108" w:right="-108"/>
              <w:jc w:val="center"/>
              <w:rPr>
                <w:rFonts w:ascii="Times New Roman" w:hAnsi="Times New Roman"/>
                <w:color w:val="000000"/>
                <w:sz w:val="14"/>
                <w:szCs w:val="14"/>
              </w:rPr>
            </w:pPr>
          </w:p>
        </w:tc>
      </w:tr>
    </w:tbl>
    <w:p w:rsidR="00DB63DF" w:rsidRDefault="00DB63DF" w:rsidP="00DB63D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5159B8" w:rsidRPr="005159B8" w:rsidRDefault="005159B8" w:rsidP="005159B8">
      <w:pPr>
        <w:spacing w:after="0" w:line="240" w:lineRule="auto"/>
        <w:jc w:val="center"/>
        <w:rPr>
          <w:rFonts w:ascii="Times New Roman" w:eastAsia="Times New Roman" w:hAnsi="Times New Roman"/>
          <w:sz w:val="18"/>
          <w:szCs w:val="18"/>
          <w:lang w:eastAsia="ru-RU"/>
        </w:rPr>
      </w:pPr>
      <w:r w:rsidRPr="005159B8">
        <w:rPr>
          <w:rFonts w:ascii="Times New Roman" w:eastAsia="Times New Roman" w:hAnsi="Times New Roman"/>
          <w:sz w:val="18"/>
          <w:szCs w:val="18"/>
          <w:lang w:eastAsia="ru-RU"/>
        </w:rPr>
        <w:t>АДМИНИСТРАЦИЯ БОГУЧАНСКОГО  РАЙОНА</w:t>
      </w:r>
    </w:p>
    <w:p w:rsidR="005159B8" w:rsidRPr="005159B8" w:rsidRDefault="005159B8" w:rsidP="005159B8">
      <w:pPr>
        <w:spacing w:after="0" w:line="240" w:lineRule="auto"/>
        <w:jc w:val="center"/>
        <w:rPr>
          <w:rFonts w:ascii="Times New Roman" w:eastAsia="Times New Roman" w:hAnsi="Times New Roman"/>
          <w:sz w:val="18"/>
          <w:szCs w:val="18"/>
          <w:lang w:eastAsia="ru-RU"/>
        </w:rPr>
      </w:pPr>
      <w:r w:rsidRPr="005159B8">
        <w:rPr>
          <w:rFonts w:ascii="Times New Roman" w:eastAsia="Times New Roman" w:hAnsi="Times New Roman"/>
          <w:sz w:val="18"/>
          <w:szCs w:val="18"/>
          <w:lang w:eastAsia="ru-RU"/>
        </w:rPr>
        <w:t>ПОСТАНОВЛЕНИЕ</w:t>
      </w:r>
    </w:p>
    <w:p w:rsidR="005159B8" w:rsidRPr="005159B8" w:rsidRDefault="005159B8" w:rsidP="005159B8">
      <w:pPr>
        <w:spacing w:after="0" w:line="240" w:lineRule="auto"/>
        <w:jc w:val="center"/>
        <w:rPr>
          <w:rFonts w:ascii="Times New Roman" w:eastAsia="Times New Roman" w:hAnsi="Times New Roman"/>
          <w:i/>
          <w:color w:val="0000FF"/>
          <w:sz w:val="20"/>
          <w:szCs w:val="20"/>
          <w:lang w:eastAsia="ru-RU"/>
        </w:rPr>
      </w:pPr>
      <w:r w:rsidRPr="005159B8">
        <w:rPr>
          <w:rFonts w:ascii="Times New Roman" w:eastAsia="Times New Roman" w:hAnsi="Times New Roman"/>
          <w:sz w:val="20"/>
          <w:szCs w:val="20"/>
          <w:lang w:eastAsia="ru-RU"/>
        </w:rPr>
        <w:t>08.07.2016 г.</w:t>
      </w:r>
      <w:r w:rsidRPr="005159B8">
        <w:rPr>
          <w:rFonts w:ascii="Times New Roman" w:eastAsia="Times New Roman" w:hAnsi="Times New Roman"/>
          <w:sz w:val="20"/>
          <w:szCs w:val="20"/>
          <w:lang w:eastAsia="ru-RU"/>
        </w:rPr>
        <w:tab/>
      </w:r>
      <w:r w:rsidRPr="005159B8">
        <w:rPr>
          <w:rFonts w:ascii="Times New Roman" w:eastAsia="Times New Roman" w:hAnsi="Times New Roman"/>
          <w:b/>
          <w:sz w:val="20"/>
          <w:szCs w:val="20"/>
          <w:lang w:eastAsia="ru-RU"/>
        </w:rPr>
        <w:tab/>
        <w:t xml:space="preserve">                 </w:t>
      </w:r>
      <w:r w:rsidRPr="005159B8">
        <w:rPr>
          <w:rFonts w:ascii="Times New Roman" w:eastAsia="Times New Roman" w:hAnsi="Times New Roman"/>
          <w:sz w:val="20"/>
          <w:szCs w:val="20"/>
          <w:lang w:eastAsia="ru-RU"/>
        </w:rPr>
        <w:t>с. Богучаны</w:t>
      </w:r>
      <w:r w:rsidRPr="005159B8">
        <w:rPr>
          <w:rFonts w:ascii="Times New Roman" w:eastAsia="Times New Roman" w:hAnsi="Times New Roman"/>
          <w:b/>
          <w:sz w:val="20"/>
          <w:szCs w:val="20"/>
          <w:lang w:eastAsia="ru-RU"/>
        </w:rPr>
        <w:t xml:space="preserve">   </w:t>
      </w:r>
      <w:r w:rsidRPr="005159B8">
        <w:rPr>
          <w:rFonts w:ascii="Times New Roman" w:eastAsia="Times New Roman" w:hAnsi="Times New Roman"/>
          <w:b/>
          <w:sz w:val="20"/>
          <w:szCs w:val="20"/>
          <w:lang w:eastAsia="ru-RU"/>
        </w:rPr>
        <w:tab/>
        <w:t xml:space="preserve">                               </w:t>
      </w:r>
      <w:r w:rsidRPr="005159B8">
        <w:rPr>
          <w:rFonts w:ascii="Times New Roman" w:eastAsia="Times New Roman" w:hAnsi="Times New Roman"/>
          <w:sz w:val="20"/>
          <w:szCs w:val="20"/>
          <w:lang w:eastAsia="ru-RU"/>
        </w:rPr>
        <w:t>№ 511-П</w:t>
      </w:r>
    </w:p>
    <w:p w:rsidR="005159B8" w:rsidRPr="005159B8" w:rsidRDefault="005159B8" w:rsidP="005159B8">
      <w:pPr>
        <w:spacing w:after="0" w:line="240" w:lineRule="auto"/>
        <w:rPr>
          <w:rFonts w:ascii="Times New Roman" w:eastAsia="Times New Roman" w:hAnsi="Times New Roman"/>
          <w:sz w:val="20"/>
          <w:szCs w:val="20"/>
          <w:lang w:eastAsia="ru-RU"/>
        </w:rPr>
      </w:pPr>
      <w:r w:rsidRPr="005159B8">
        <w:rPr>
          <w:rFonts w:ascii="Times New Roman" w:eastAsia="Times New Roman" w:hAnsi="Times New Roman"/>
          <w:sz w:val="20"/>
          <w:szCs w:val="20"/>
          <w:lang w:eastAsia="ru-RU"/>
        </w:rPr>
        <w:t xml:space="preserve"> </w:t>
      </w:r>
    </w:p>
    <w:p w:rsidR="005159B8" w:rsidRPr="005159B8" w:rsidRDefault="005159B8" w:rsidP="005159B8">
      <w:pPr>
        <w:spacing w:after="0" w:line="240" w:lineRule="auto"/>
        <w:jc w:val="center"/>
        <w:rPr>
          <w:rFonts w:ascii="Times New Roman" w:eastAsia="Times New Roman" w:hAnsi="Times New Roman"/>
          <w:sz w:val="20"/>
          <w:szCs w:val="20"/>
          <w:lang w:eastAsia="ru-RU"/>
        </w:rPr>
      </w:pPr>
      <w:r w:rsidRPr="005159B8">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№1398-п «Об утверждении муниципальной программы  «Молодежь Приангарья»</w:t>
      </w:r>
    </w:p>
    <w:p w:rsidR="005159B8" w:rsidRPr="005159B8" w:rsidRDefault="005159B8" w:rsidP="005159B8">
      <w:pPr>
        <w:spacing w:after="0" w:line="240" w:lineRule="auto"/>
        <w:ind w:firstLine="720"/>
        <w:jc w:val="center"/>
        <w:rPr>
          <w:rFonts w:ascii="Times New Roman" w:eastAsia="Times New Roman" w:hAnsi="Times New Roman"/>
          <w:sz w:val="20"/>
          <w:szCs w:val="20"/>
          <w:lang w:eastAsia="ru-RU"/>
        </w:rPr>
      </w:pPr>
    </w:p>
    <w:p w:rsidR="005159B8" w:rsidRPr="005159B8" w:rsidRDefault="005159B8" w:rsidP="005159B8">
      <w:pPr>
        <w:spacing w:after="0" w:line="240" w:lineRule="auto"/>
        <w:ind w:firstLine="709"/>
        <w:rPr>
          <w:rFonts w:ascii="Times New Roman" w:eastAsia="Times New Roman" w:hAnsi="Times New Roman"/>
          <w:sz w:val="20"/>
          <w:szCs w:val="20"/>
          <w:lang w:eastAsia="ru-RU"/>
        </w:rPr>
      </w:pPr>
      <w:r w:rsidRPr="005159B8">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w:t>
      </w:r>
      <w:r>
        <w:rPr>
          <w:rFonts w:ascii="Times New Roman" w:eastAsia="Times New Roman" w:hAnsi="Times New Roman"/>
          <w:sz w:val="20"/>
          <w:szCs w:val="20"/>
          <w:lang w:eastAsia="ru-RU"/>
        </w:rPr>
        <w:t xml:space="preserve">овании и реализации», статьями </w:t>
      </w:r>
      <w:r w:rsidRPr="005159B8">
        <w:rPr>
          <w:rFonts w:ascii="Times New Roman" w:eastAsia="Times New Roman" w:hAnsi="Times New Roman"/>
          <w:sz w:val="20"/>
          <w:szCs w:val="20"/>
          <w:lang w:eastAsia="ru-RU"/>
        </w:rPr>
        <w:t>7,8,47  Устава Богучанского района Красноярского края</w:t>
      </w:r>
      <w:r>
        <w:rPr>
          <w:rFonts w:ascii="Times New Roman" w:eastAsia="Times New Roman" w:hAnsi="Times New Roman"/>
          <w:sz w:val="20"/>
          <w:szCs w:val="20"/>
          <w:lang w:eastAsia="ru-RU"/>
        </w:rPr>
        <w:t>,</w:t>
      </w:r>
      <w:r w:rsidRPr="005159B8">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5159B8">
        <w:rPr>
          <w:rFonts w:ascii="Times New Roman" w:eastAsia="Times New Roman" w:hAnsi="Times New Roman"/>
          <w:sz w:val="20"/>
          <w:szCs w:val="20"/>
          <w:lang w:eastAsia="ru-RU"/>
        </w:rPr>
        <w:t>ПОСТАНОВЛЯЮ:</w:t>
      </w:r>
    </w:p>
    <w:p w:rsidR="005159B8" w:rsidRPr="005159B8" w:rsidRDefault="005159B8" w:rsidP="00815020">
      <w:pPr>
        <w:numPr>
          <w:ilvl w:val="0"/>
          <w:numId w:val="38"/>
        </w:numPr>
        <w:spacing w:after="0" w:line="240" w:lineRule="auto"/>
        <w:ind w:left="0" w:firstLine="709"/>
        <w:jc w:val="both"/>
        <w:rPr>
          <w:rFonts w:ascii="Times New Roman" w:eastAsia="Times New Roman" w:hAnsi="Times New Roman"/>
          <w:sz w:val="20"/>
          <w:szCs w:val="20"/>
          <w:lang w:eastAsia="ru-RU"/>
        </w:rPr>
      </w:pPr>
      <w:r w:rsidRPr="005159B8">
        <w:rPr>
          <w:rFonts w:ascii="Times New Roman" w:eastAsia="Times New Roman" w:hAnsi="Times New Roman"/>
          <w:sz w:val="20"/>
          <w:szCs w:val="20"/>
          <w:lang w:eastAsia="ru-RU"/>
        </w:rPr>
        <w:t>Внести в постановление администрации Богучанского района от 01.11.2013 №1398-п «Об утверждении муниципальной программы «Молодежь Приангарья» (далее - постановление) следующие изменения:</w:t>
      </w:r>
    </w:p>
    <w:p w:rsidR="005159B8" w:rsidRPr="005159B8" w:rsidRDefault="005159B8" w:rsidP="00815020">
      <w:pPr>
        <w:numPr>
          <w:ilvl w:val="1"/>
          <w:numId w:val="39"/>
        </w:numPr>
        <w:spacing w:after="0" w:line="240" w:lineRule="auto"/>
        <w:ind w:left="0" w:firstLine="709"/>
        <w:jc w:val="both"/>
        <w:rPr>
          <w:rFonts w:ascii="Times New Roman" w:eastAsia="Times New Roman" w:hAnsi="Times New Roman"/>
          <w:color w:val="000000"/>
          <w:sz w:val="20"/>
          <w:szCs w:val="20"/>
          <w:lang w:eastAsia="ru-RU"/>
        </w:rPr>
      </w:pPr>
      <w:r w:rsidRPr="005159B8">
        <w:rPr>
          <w:rFonts w:ascii="Times New Roman" w:eastAsia="Times New Roman" w:hAnsi="Times New Roman"/>
          <w:color w:val="000000"/>
          <w:sz w:val="20"/>
          <w:szCs w:val="20"/>
          <w:lang w:eastAsia="ru-RU"/>
        </w:rPr>
        <w:t>Приложение к постановлению принять в новой редакции согласно приложению к данному постановлению.</w:t>
      </w:r>
    </w:p>
    <w:p w:rsidR="005159B8" w:rsidRPr="005159B8" w:rsidRDefault="005159B8" w:rsidP="005159B8">
      <w:pPr>
        <w:spacing w:after="0" w:line="240" w:lineRule="auto"/>
        <w:jc w:val="both"/>
        <w:rPr>
          <w:rFonts w:ascii="Times New Roman" w:eastAsia="Times New Roman" w:hAnsi="Times New Roman"/>
          <w:color w:val="000000"/>
          <w:sz w:val="20"/>
          <w:szCs w:val="20"/>
          <w:lang w:eastAsia="ru-RU"/>
        </w:rPr>
      </w:pPr>
      <w:r w:rsidRPr="005159B8">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5159B8">
        <w:rPr>
          <w:rFonts w:ascii="Times New Roman" w:eastAsia="Times New Roman" w:hAnsi="Times New Roman"/>
          <w:sz w:val="20"/>
          <w:szCs w:val="20"/>
          <w:lang w:eastAsia="ru-RU"/>
        </w:rPr>
        <w:t xml:space="preserve">  2. </w:t>
      </w:r>
      <w:proofErr w:type="gramStart"/>
      <w:r w:rsidRPr="005159B8">
        <w:rPr>
          <w:rFonts w:ascii="Times New Roman" w:eastAsia="Times New Roman" w:hAnsi="Times New Roman"/>
          <w:color w:val="000000"/>
          <w:sz w:val="20"/>
          <w:szCs w:val="20"/>
          <w:lang w:eastAsia="ru-RU"/>
        </w:rPr>
        <w:t>Контроль за</w:t>
      </w:r>
      <w:proofErr w:type="gramEnd"/>
      <w:r w:rsidRPr="005159B8">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5159B8" w:rsidRPr="005159B8" w:rsidRDefault="005159B8" w:rsidP="005159B8">
      <w:pPr>
        <w:spacing w:after="0" w:line="240" w:lineRule="auto"/>
        <w:ind w:firstLine="709"/>
        <w:jc w:val="both"/>
        <w:rPr>
          <w:rFonts w:ascii="Times New Roman" w:eastAsia="Times New Roman" w:hAnsi="Times New Roman"/>
          <w:color w:val="000000"/>
          <w:sz w:val="20"/>
          <w:szCs w:val="20"/>
          <w:lang w:eastAsia="ru-RU"/>
        </w:rPr>
      </w:pPr>
      <w:r w:rsidRPr="005159B8">
        <w:rPr>
          <w:rFonts w:ascii="Times New Roman" w:eastAsia="Times New Roman" w:hAnsi="Times New Roman"/>
          <w:color w:val="000000"/>
          <w:sz w:val="20"/>
          <w:szCs w:val="20"/>
          <w:lang w:eastAsia="ru-RU"/>
        </w:rPr>
        <w:t xml:space="preserve">3. </w:t>
      </w:r>
      <w:r w:rsidRPr="005159B8">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5159B8" w:rsidRPr="005159B8" w:rsidRDefault="005159B8" w:rsidP="005159B8">
      <w:pPr>
        <w:spacing w:after="0" w:line="240" w:lineRule="auto"/>
        <w:jc w:val="both"/>
        <w:rPr>
          <w:rFonts w:ascii="Times New Roman" w:eastAsia="Times New Roman" w:hAnsi="Times New Roman"/>
          <w:sz w:val="20"/>
          <w:szCs w:val="20"/>
          <w:lang w:eastAsia="ru-RU"/>
        </w:rPr>
      </w:pPr>
    </w:p>
    <w:p w:rsidR="005159B8" w:rsidRDefault="005159B8" w:rsidP="005159B8">
      <w:pPr>
        <w:spacing w:after="0" w:line="240" w:lineRule="auto"/>
        <w:jc w:val="both"/>
        <w:rPr>
          <w:rFonts w:ascii="Times New Roman" w:eastAsia="Times New Roman" w:hAnsi="Times New Roman"/>
          <w:sz w:val="20"/>
          <w:szCs w:val="20"/>
          <w:lang w:eastAsia="ru-RU"/>
        </w:rPr>
      </w:pPr>
      <w:r w:rsidRPr="005159B8">
        <w:rPr>
          <w:rFonts w:ascii="Times New Roman" w:eastAsia="Times New Roman" w:hAnsi="Times New Roman"/>
          <w:sz w:val="20"/>
          <w:szCs w:val="20"/>
          <w:lang w:eastAsia="ru-RU"/>
        </w:rPr>
        <w:t>И.о. Главы Богучанского  района                                                     В.Ю. Карнаухов</w:t>
      </w:r>
    </w:p>
    <w:p w:rsidR="00D864AE" w:rsidRDefault="00D864AE" w:rsidP="005159B8">
      <w:pPr>
        <w:spacing w:after="0" w:line="240" w:lineRule="auto"/>
        <w:jc w:val="both"/>
        <w:rPr>
          <w:rFonts w:ascii="Times New Roman" w:eastAsia="Times New Roman" w:hAnsi="Times New Roman"/>
          <w:sz w:val="20"/>
          <w:szCs w:val="20"/>
          <w:lang w:eastAsia="ru-RU"/>
        </w:rPr>
      </w:pPr>
    </w:p>
    <w:p w:rsidR="00D864AE" w:rsidRPr="00D864AE" w:rsidRDefault="00D864AE" w:rsidP="00D864AE">
      <w:pPr>
        <w:suppressAutoHyphens/>
        <w:autoSpaceDE w:val="0"/>
        <w:spacing w:after="0" w:line="240" w:lineRule="auto"/>
        <w:ind w:firstLine="5529"/>
        <w:jc w:val="right"/>
        <w:rPr>
          <w:rFonts w:ascii="Times New Roman" w:eastAsia="Times New Roman" w:hAnsi="Times New Roman"/>
          <w:sz w:val="18"/>
          <w:szCs w:val="18"/>
          <w:lang w:eastAsia="ar-SA"/>
        </w:rPr>
      </w:pPr>
      <w:r w:rsidRPr="00D864AE">
        <w:rPr>
          <w:rFonts w:ascii="Times New Roman" w:eastAsia="Times New Roman" w:hAnsi="Times New Roman"/>
          <w:sz w:val="18"/>
          <w:szCs w:val="18"/>
          <w:lang w:eastAsia="ar-SA"/>
        </w:rPr>
        <w:t xml:space="preserve">Приложение к постановлению </w:t>
      </w:r>
    </w:p>
    <w:p w:rsidR="00D864AE" w:rsidRPr="00D864AE" w:rsidRDefault="00D864AE" w:rsidP="00D864AE">
      <w:pPr>
        <w:suppressAutoHyphens/>
        <w:autoSpaceDE w:val="0"/>
        <w:spacing w:after="0" w:line="240" w:lineRule="auto"/>
        <w:ind w:firstLine="5529"/>
        <w:jc w:val="right"/>
        <w:rPr>
          <w:rFonts w:ascii="Times New Roman" w:eastAsia="Times New Roman" w:hAnsi="Times New Roman"/>
          <w:sz w:val="18"/>
          <w:szCs w:val="18"/>
          <w:lang w:eastAsia="ar-SA"/>
        </w:rPr>
      </w:pPr>
      <w:r w:rsidRPr="00D864AE">
        <w:rPr>
          <w:rFonts w:ascii="Times New Roman" w:eastAsia="Times New Roman" w:hAnsi="Times New Roman"/>
          <w:sz w:val="18"/>
          <w:szCs w:val="18"/>
          <w:lang w:eastAsia="ar-SA"/>
        </w:rPr>
        <w:t xml:space="preserve">администрации Богучанского       </w:t>
      </w:r>
    </w:p>
    <w:p w:rsidR="00D864AE" w:rsidRPr="00D864AE" w:rsidRDefault="00D864AE" w:rsidP="00D864AE">
      <w:pPr>
        <w:suppressAutoHyphens/>
        <w:autoSpaceDE w:val="0"/>
        <w:spacing w:after="0" w:line="240" w:lineRule="auto"/>
        <w:ind w:firstLine="5529"/>
        <w:jc w:val="right"/>
        <w:rPr>
          <w:rFonts w:ascii="Times New Roman" w:eastAsia="Times New Roman" w:hAnsi="Times New Roman"/>
          <w:sz w:val="18"/>
          <w:szCs w:val="18"/>
          <w:lang w:eastAsia="ar-SA"/>
        </w:rPr>
      </w:pPr>
      <w:r w:rsidRPr="00D864AE">
        <w:rPr>
          <w:rFonts w:ascii="Times New Roman" w:eastAsia="Times New Roman" w:hAnsi="Times New Roman"/>
          <w:sz w:val="18"/>
          <w:szCs w:val="18"/>
          <w:lang w:eastAsia="ar-SA"/>
        </w:rPr>
        <w:t>района от   08.07.2016 №      511-п</w:t>
      </w:r>
    </w:p>
    <w:p w:rsidR="00D864AE" w:rsidRPr="00D864AE" w:rsidRDefault="00D864AE" w:rsidP="00D864AE">
      <w:pPr>
        <w:suppressAutoHyphens/>
        <w:autoSpaceDE w:val="0"/>
        <w:spacing w:after="0" w:line="240" w:lineRule="auto"/>
        <w:rPr>
          <w:rFonts w:ascii="Arial" w:eastAsia="Times New Roman" w:hAnsi="Arial"/>
          <w:sz w:val="28"/>
          <w:szCs w:val="28"/>
          <w:lang w:eastAsia="ar-SA"/>
        </w:rPr>
      </w:pPr>
    </w:p>
    <w:p w:rsidR="00D864AE" w:rsidRPr="00D864AE" w:rsidRDefault="00D864AE" w:rsidP="00D864AE">
      <w:pPr>
        <w:suppressAutoHyphens/>
        <w:spacing w:after="0" w:line="240" w:lineRule="auto"/>
        <w:jc w:val="center"/>
        <w:rPr>
          <w:rFonts w:ascii="Times New Roman" w:eastAsia="Times New Roman" w:hAnsi="Times New Roman"/>
          <w:bCs/>
          <w:sz w:val="20"/>
          <w:szCs w:val="20"/>
          <w:lang w:eastAsia="ar-SA"/>
        </w:rPr>
      </w:pPr>
      <w:r w:rsidRPr="00D864AE">
        <w:rPr>
          <w:rFonts w:ascii="Times New Roman" w:eastAsia="Times New Roman" w:hAnsi="Times New Roman"/>
          <w:bCs/>
          <w:sz w:val="20"/>
          <w:szCs w:val="20"/>
          <w:lang w:eastAsia="ar-SA"/>
        </w:rPr>
        <w:t>Муниципальная программа Богучанского района</w:t>
      </w:r>
      <w:r>
        <w:rPr>
          <w:rFonts w:ascii="Times New Roman" w:eastAsia="Times New Roman" w:hAnsi="Times New Roman"/>
          <w:bCs/>
          <w:sz w:val="20"/>
          <w:szCs w:val="20"/>
          <w:lang w:eastAsia="ar-SA"/>
        </w:rPr>
        <w:t xml:space="preserve"> </w:t>
      </w:r>
      <w:r w:rsidRPr="00D864AE">
        <w:rPr>
          <w:rFonts w:ascii="Times New Roman" w:eastAsia="Times New Roman" w:hAnsi="Times New Roman"/>
          <w:bCs/>
          <w:sz w:val="20"/>
          <w:szCs w:val="20"/>
          <w:lang w:eastAsia="ar-SA"/>
        </w:rPr>
        <w:t xml:space="preserve">«Молодежь Приангарья» </w:t>
      </w:r>
    </w:p>
    <w:p w:rsidR="00D864AE" w:rsidRPr="00D864AE" w:rsidRDefault="00D864AE" w:rsidP="00D864AE">
      <w:pPr>
        <w:suppressAutoHyphens/>
        <w:spacing w:after="0" w:line="240" w:lineRule="auto"/>
        <w:rPr>
          <w:rFonts w:ascii="Times New Roman" w:eastAsia="Times New Roman" w:hAnsi="Times New Roman"/>
          <w:sz w:val="20"/>
          <w:szCs w:val="20"/>
          <w:lang w:eastAsia="ar-SA"/>
        </w:rPr>
      </w:pP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1. Паспорт</w:t>
      </w: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муниципальной  программы «Молодежь Приангарья» </w:t>
      </w:r>
    </w:p>
    <w:p w:rsidR="00D864AE" w:rsidRPr="00D864AE" w:rsidRDefault="00D864AE" w:rsidP="00D864AE">
      <w:pPr>
        <w:suppressAutoHyphens/>
        <w:spacing w:after="0" w:line="240" w:lineRule="auto"/>
        <w:jc w:val="center"/>
        <w:rPr>
          <w:rFonts w:ascii="Times New Roman" w:eastAsia="Times New Roman" w:hAnsi="Times New Roman"/>
          <w:bCs/>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2"/>
        <w:gridCol w:w="6148"/>
      </w:tblGrid>
      <w:tr w:rsidR="00D864AE" w:rsidRPr="00D864AE" w:rsidTr="00D864AE">
        <w:trPr>
          <w:trHeight w:val="20"/>
        </w:trPr>
        <w:tc>
          <w:tcPr>
            <w:tcW w:w="1788" w:type="pct"/>
          </w:tcPr>
          <w:p w:rsidR="00D864AE" w:rsidRPr="00D864AE" w:rsidRDefault="00D864AE" w:rsidP="00D864AE">
            <w:pPr>
              <w:widowControl w:val="0"/>
              <w:numPr>
                <w:ilvl w:val="0"/>
                <w:numId w:val="54"/>
              </w:numPr>
              <w:suppressAutoHyphens/>
              <w:spacing w:after="0" w:line="240" w:lineRule="auto"/>
              <w:ind w:left="0" w:firstLine="0"/>
              <w:jc w:val="both"/>
              <w:rPr>
                <w:rFonts w:ascii="Times New Roman" w:eastAsia="SimSun" w:hAnsi="Times New Roman"/>
                <w:kern w:val="1"/>
                <w:sz w:val="14"/>
                <w:szCs w:val="14"/>
                <w:lang w:eastAsia="ar-SA"/>
              </w:rPr>
            </w:pPr>
            <w:r w:rsidRPr="00D864AE">
              <w:rPr>
                <w:rFonts w:ascii="Times New Roman" w:eastAsia="SimSun" w:hAnsi="Times New Roman"/>
                <w:kern w:val="1"/>
                <w:sz w:val="14"/>
                <w:szCs w:val="14"/>
                <w:lang w:eastAsia="ar-SA"/>
              </w:rPr>
              <w:t xml:space="preserve">Наименование муниципальной </w:t>
            </w:r>
            <w:r w:rsidRPr="00D864AE">
              <w:rPr>
                <w:rFonts w:ascii="Times New Roman" w:eastAsia="SimSun" w:hAnsi="Times New Roman"/>
                <w:kern w:val="1"/>
                <w:sz w:val="14"/>
                <w:szCs w:val="14"/>
                <w:lang w:eastAsia="ar-SA"/>
              </w:rPr>
              <w:lastRenderedPageBreak/>
              <w:t>программы</w:t>
            </w:r>
          </w:p>
        </w:tc>
        <w:tc>
          <w:tcPr>
            <w:tcW w:w="3212" w:type="pct"/>
          </w:tcPr>
          <w:p w:rsidR="00D864AE" w:rsidRPr="00D864AE" w:rsidRDefault="00D864AE" w:rsidP="00D864AE">
            <w:pPr>
              <w:suppressAutoHyphens/>
              <w:snapToGrid w:val="0"/>
              <w:spacing w:after="0" w:line="240" w:lineRule="auto"/>
              <w:ind w:left="180" w:right="132"/>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lastRenderedPageBreak/>
              <w:t>Муниципальная программа «Молодежь Приангарья»  (далее - Программа)</w:t>
            </w:r>
          </w:p>
          <w:p w:rsidR="00D864AE" w:rsidRPr="00D864AE" w:rsidRDefault="00D864AE" w:rsidP="00D864AE">
            <w:pPr>
              <w:suppressAutoHyphens/>
              <w:snapToGrid w:val="0"/>
              <w:spacing w:after="0" w:line="240" w:lineRule="auto"/>
              <w:ind w:right="132"/>
              <w:jc w:val="both"/>
              <w:rPr>
                <w:rFonts w:ascii="Times New Roman" w:eastAsia="Times New Roman" w:hAnsi="Times New Roman"/>
                <w:sz w:val="14"/>
                <w:szCs w:val="14"/>
                <w:lang w:eastAsia="ar-SA"/>
              </w:rPr>
            </w:pPr>
          </w:p>
        </w:tc>
      </w:tr>
      <w:tr w:rsidR="00D864AE" w:rsidRPr="00D864AE" w:rsidTr="00D864AE">
        <w:trPr>
          <w:trHeight w:val="20"/>
        </w:trPr>
        <w:tc>
          <w:tcPr>
            <w:tcW w:w="1788" w:type="pct"/>
          </w:tcPr>
          <w:p w:rsidR="00D864AE" w:rsidRPr="00D864AE" w:rsidRDefault="00D864AE" w:rsidP="00D864AE">
            <w:pPr>
              <w:widowControl w:val="0"/>
              <w:numPr>
                <w:ilvl w:val="0"/>
                <w:numId w:val="54"/>
              </w:numPr>
              <w:suppressAutoHyphens/>
              <w:spacing w:after="0" w:line="240" w:lineRule="auto"/>
              <w:ind w:left="0" w:firstLine="0"/>
              <w:jc w:val="both"/>
              <w:rPr>
                <w:rFonts w:ascii="Times New Roman" w:eastAsia="SimSun" w:hAnsi="Times New Roman"/>
                <w:kern w:val="1"/>
                <w:sz w:val="14"/>
                <w:szCs w:val="14"/>
                <w:lang w:eastAsia="ar-SA"/>
              </w:rPr>
            </w:pPr>
            <w:r w:rsidRPr="00D864AE">
              <w:rPr>
                <w:rFonts w:ascii="Times New Roman" w:eastAsia="SimSun" w:hAnsi="Times New Roman"/>
                <w:kern w:val="1"/>
                <w:sz w:val="14"/>
                <w:szCs w:val="14"/>
                <w:lang w:eastAsia="ar-SA"/>
              </w:rPr>
              <w:lastRenderedPageBreak/>
              <w:t>Основания для разработки  муниципальной программы</w:t>
            </w:r>
          </w:p>
        </w:tc>
        <w:tc>
          <w:tcPr>
            <w:tcW w:w="3212" w:type="pct"/>
          </w:tcPr>
          <w:p w:rsidR="00D864AE" w:rsidRPr="00D864AE" w:rsidRDefault="00D864AE" w:rsidP="00D864AE">
            <w:pPr>
              <w:suppressAutoHyphens/>
              <w:autoSpaceDE w:val="0"/>
              <w:autoSpaceDN w:val="0"/>
              <w:adjustRightInd w:val="0"/>
              <w:spacing w:after="0" w:line="240" w:lineRule="auto"/>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Статья 179 Бюджетного кодекса Российской Федерации;</w:t>
            </w:r>
          </w:p>
          <w:p w:rsidR="00D864AE" w:rsidRPr="00D864AE" w:rsidRDefault="00D864AE" w:rsidP="00D864AE">
            <w:pPr>
              <w:suppressAutoHyphens/>
              <w:autoSpaceDE w:val="0"/>
              <w:autoSpaceDN w:val="0"/>
              <w:adjustRightInd w:val="0"/>
              <w:spacing w:after="0" w:line="240" w:lineRule="auto"/>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line="240" w:lineRule="auto"/>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Ответственный исполнитель муниципальной программы</w:t>
            </w:r>
          </w:p>
        </w:tc>
        <w:tc>
          <w:tcPr>
            <w:tcW w:w="3212" w:type="pct"/>
          </w:tcPr>
          <w:p w:rsidR="00D864AE" w:rsidRPr="00D864AE" w:rsidRDefault="00D864AE" w:rsidP="00D864AE">
            <w:pPr>
              <w:widowControl w:val="0"/>
              <w:numPr>
                <w:ilvl w:val="0"/>
                <w:numId w:val="54"/>
              </w:numPr>
              <w:suppressAutoHyphens/>
              <w:spacing w:after="0" w:line="100" w:lineRule="atLeast"/>
              <w:ind w:left="0" w:firstLine="180"/>
              <w:jc w:val="both"/>
              <w:rPr>
                <w:rFonts w:ascii="Times New Roman" w:eastAsia="SimSun" w:hAnsi="Times New Roman"/>
                <w:kern w:val="1"/>
                <w:sz w:val="14"/>
                <w:szCs w:val="14"/>
                <w:lang w:eastAsia="ar-SA"/>
              </w:rPr>
            </w:pPr>
            <w:r w:rsidRPr="00D864AE">
              <w:rPr>
                <w:rFonts w:ascii="Times New Roman" w:eastAsia="SimSun" w:hAnsi="Times New Roman"/>
                <w:kern w:val="1"/>
                <w:sz w:val="14"/>
                <w:szCs w:val="14"/>
                <w:lang w:eastAsia="ar-SA"/>
              </w:rPr>
              <w:t xml:space="preserve">Администрация Богучанского района (Управление экономики и планирования администрации Богучанского района) </w:t>
            </w:r>
          </w:p>
          <w:p w:rsidR="00D864AE" w:rsidRPr="00D864AE" w:rsidRDefault="00D864AE" w:rsidP="00D864AE">
            <w:pPr>
              <w:suppressAutoHyphens/>
              <w:snapToGrid w:val="0"/>
              <w:spacing w:after="0" w:line="240" w:lineRule="auto"/>
              <w:ind w:left="60" w:right="132" w:firstLine="168"/>
              <w:jc w:val="both"/>
              <w:rPr>
                <w:rFonts w:ascii="Times New Roman" w:eastAsia="Times New Roman" w:hAnsi="Times New Roman"/>
                <w:sz w:val="14"/>
                <w:szCs w:val="14"/>
                <w:lang w:eastAsia="ar-SA"/>
              </w:rPr>
            </w:pPr>
          </w:p>
        </w:tc>
      </w:tr>
      <w:tr w:rsidR="00D864AE" w:rsidRPr="00D864AE" w:rsidTr="00D864AE">
        <w:trPr>
          <w:trHeight w:val="20"/>
        </w:trPr>
        <w:tc>
          <w:tcPr>
            <w:tcW w:w="1788" w:type="pct"/>
          </w:tcPr>
          <w:p w:rsidR="00D864AE" w:rsidRPr="00D864AE" w:rsidRDefault="00D864AE" w:rsidP="00D864AE">
            <w:pPr>
              <w:suppressAutoHyphens/>
              <w:autoSpaceDE w:val="0"/>
              <w:autoSpaceDN w:val="0"/>
              <w:adjustRightInd w:val="0"/>
              <w:spacing w:after="0" w:line="240" w:lineRule="auto"/>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Соисполнители муниципальной программы</w:t>
            </w:r>
          </w:p>
        </w:tc>
        <w:tc>
          <w:tcPr>
            <w:tcW w:w="3212" w:type="pct"/>
          </w:tcPr>
          <w:p w:rsidR="00D864AE" w:rsidRPr="00D864AE" w:rsidRDefault="00D864AE" w:rsidP="00D864AE">
            <w:pPr>
              <w:tabs>
                <w:tab w:val="left" w:pos="720"/>
              </w:tabs>
              <w:suppressAutoHyphens/>
              <w:spacing w:after="0" w:line="240" w:lineRule="auto"/>
              <w:ind w:left="60" w:right="132" w:firstLine="240"/>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 xml:space="preserve">Финансовое управление администрации Богучанского района,  </w:t>
            </w:r>
          </w:p>
          <w:p w:rsidR="00D864AE" w:rsidRPr="00D864AE" w:rsidRDefault="00D864AE" w:rsidP="00D864AE">
            <w:pPr>
              <w:suppressAutoHyphens/>
              <w:snapToGrid w:val="0"/>
              <w:spacing w:after="0" w:line="240" w:lineRule="auto"/>
              <w:ind w:left="60" w:right="132" w:firstLine="24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 xml:space="preserve">Управление муниципальной собственностью Богучанского района </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Перечень подпрограмм муниципальной программы</w:t>
            </w:r>
          </w:p>
        </w:tc>
        <w:tc>
          <w:tcPr>
            <w:tcW w:w="3212" w:type="pct"/>
          </w:tcPr>
          <w:p w:rsidR="00D864AE" w:rsidRPr="00D864AE" w:rsidRDefault="00D864AE" w:rsidP="00D864AE">
            <w:pPr>
              <w:suppressAutoHyphens/>
              <w:spacing w:after="0" w:line="240" w:lineRule="auto"/>
              <w:ind w:left="60" w:right="132"/>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Подпрограмма 1 «Вовлечение молодежи Богучанского района в социальную практику» на 2014-2018  годы;</w:t>
            </w:r>
          </w:p>
          <w:p w:rsidR="00D864AE" w:rsidRPr="00D864AE" w:rsidRDefault="00D864AE" w:rsidP="00D864AE">
            <w:pPr>
              <w:suppressAutoHyphens/>
              <w:spacing w:after="0" w:line="240" w:lineRule="auto"/>
              <w:ind w:left="60" w:right="132"/>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Подпрограмма 2 «Патриотическое воспитание молодежи Богучанского района» на 2014-2018 годы;</w:t>
            </w:r>
          </w:p>
          <w:p w:rsidR="00D864AE" w:rsidRPr="00D864AE" w:rsidRDefault="00D864AE" w:rsidP="00D864AE">
            <w:pPr>
              <w:suppressAutoHyphens/>
              <w:spacing w:after="0" w:line="240" w:lineRule="auto"/>
              <w:ind w:left="60" w:right="132"/>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Подпрограмма 3 «Обеспечение жильем молодых семей в Богучанском районе» на 2014-2018 годы;</w:t>
            </w:r>
          </w:p>
          <w:p w:rsidR="00D864AE" w:rsidRPr="00D864AE" w:rsidRDefault="00D864AE" w:rsidP="00D864AE">
            <w:pPr>
              <w:suppressAutoHyphens/>
              <w:spacing w:after="0" w:line="240" w:lineRule="auto"/>
              <w:ind w:left="60" w:right="132"/>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Подпрограмма 4 «Обеспечение реализации муниципальной программы и прочие мероприятия» на 2014-2018 годы.</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Цель муниципальной программы</w:t>
            </w:r>
          </w:p>
        </w:tc>
        <w:tc>
          <w:tcPr>
            <w:tcW w:w="3212" w:type="pct"/>
          </w:tcPr>
          <w:p w:rsidR="00D864AE" w:rsidRPr="00D864AE" w:rsidRDefault="00D864AE" w:rsidP="00D864AE">
            <w:pPr>
              <w:suppressAutoHyphens/>
              <w:spacing w:after="0" w:line="240" w:lineRule="auto"/>
              <w:ind w:left="60" w:right="132" w:firstLine="168"/>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 xml:space="preserve">Создание условий для развития потенциала молодежи и его реализации в интересах развития Богучанского района </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Задачи муниципальной программы</w:t>
            </w:r>
          </w:p>
        </w:tc>
        <w:tc>
          <w:tcPr>
            <w:tcW w:w="3212" w:type="pct"/>
            <w:vAlign w:val="center"/>
          </w:tcPr>
          <w:p w:rsidR="00D864AE" w:rsidRPr="00D864AE" w:rsidRDefault="00D864AE" w:rsidP="00D864AE">
            <w:pPr>
              <w:numPr>
                <w:ilvl w:val="0"/>
                <w:numId w:val="55"/>
              </w:numPr>
              <w:tabs>
                <w:tab w:val="num" w:pos="420"/>
              </w:tabs>
              <w:suppressAutoHyphens/>
              <w:spacing w:after="0" w:line="240" w:lineRule="auto"/>
              <w:ind w:left="420" w:right="13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Создание условий успешной социализации и эффективной самореализации молодежи Богучанского района;</w:t>
            </w:r>
          </w:p>
          <w:p w:rsidR="00D864AE" w:rsidRPr="00D864AE" w:rsidRDefault="00D864AE" w:rsidP="00D864AE">
            <w:pPr>
              <w:numPr>
                <w:ilvl w:val="0"/>
                <w:numId w:val="55"/>
              </w:numPr>
              <w:tabs>
                <w:tab w:val="num" w:pos="420"/>
              </w:tabs>
              <w:suppressAutoHyphens/>
              <w:spacing w:after="0" w:line="240" w:lineRule="auto"/>
              <w:ind w:left="420"/>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Создание условий для дальнейшего развития и совершенствования системы  патриотического воспитания;</w:t>
            </w:r>
          </w:p>
          <w:p w:rsidR="00D864AE" w:rsidRPr="00D864AE" w:rsidRDefault="00D864AE" w:rsidP="00D864AE">
            <w:pPr>
              <w:numPr>
                <w:ilvl w:val="0"/>
                <w:numId w:val="55"/>
              </w:numPr>
              <w:tabs>
                <w:tab w:val="num" w:pos="420"/>
              </w:tabs>
              <w:suppressAutoHyphens/>
              <w:spacing w:after="0" w:line="240" w:lineRule="auto"/>
              <w:ind w:left="420"/>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p w:rsidR="00D864AE" w:rsidRPr="00D864AE" w:rsidRDefault="00D864AE" w:rsidP="00D864AE">
            <w:pPr>
              <w:numPr>
                <w:ilvl w:val="0"/>
                <w:numId w:val="55"/>
              </w:numPr>
              <w:tabs>
                <w:tab w:val="num" w:pos="420"/>
              </w:tabs>
              <w:suppressAutoHyphens/>
              <w:spacing w:after="0" w:line="240" w:lineRule="auto"/>
              <w:ind w:left="420" w:right="13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Этапы и сроки реализации муниципальной программы</w:t>
            </w:r>
          </w:p>
        </w:tc>
        <w:tc>
          <w:tcPr>
            <w:tcW w:w="3212" w:type="pct"/>
            <w:vAlign w:val="center"/>
          </w:tcPr>
          <w:p w:rsidR="00D864AE" w:rsidRPr="00D864AE" w:rsidRDefault="00D864AE" w:rsidP="00D864AE">
            <w:pPr>
              <w:spacing w:after="0" w:line="240" w:lineRule="auto"/>
              <w:ind w:left="60" w:right="-108"/>
              <w:jc w:val="both"/>
              <w:rPr>
                <w:rFonts w:ascii="Times New Roman" w:eastAsia="Times New Roman" w:hAnsi="Times New Roman"/>
                <w:sz w:val="14"/>
                <w:szCs w:val="14"/>
                <w:lang w:eastAsia="ru-RU"/>
              </w:rPr>
            </w:pPr>
            <w:r w:rsidRPr="00D864AE">
              <w:rPr>
                <w:rFonts w:ascii="Times New Roman" w:eastAsia="Times New Roman" w:hAnsi="Times New Roman"/>
                <w:sz w:val="14"/>
                <w:szCs w:val="14"/>
                <w:lang w:eastAsia="ru-RU"/>
              </w:rPr>
              <w:t>Программа реализуется в один этап – с 2014 года  по 2018 год.</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Перечень целевых показателей и показателей результативности муниципальной программы</w:t>
            </w:r>
          </w:p>
        </w:tc>
        <w:tc>
          <w:tcPr>
            <w:tcW w:w="3212" w:type="pct"/>
            <w:vAlign w:val="center"/>
          </w:tcPr>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Удельный вес молодых граждан, проживающих в Богучанском районе, вовлеченных в реализацию социально-экономических проектов к 2018 году составит 35,42 %;</w:t>
            </w:r>
          </w:p>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 к 2018 году составит 34,0 %;</w:t>
            </w:r>
          </w:p>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Количество социально-экономических проектов, реализуемых молодежью района (увеличение с 3-х единиц  в 2013 году до 6 единиц в 2018 году);</w:t>
            </w:r>
          </w:p>
          <w:p w:rsidR="00D864AE" w:rsidRPr="00D864AE" w:rsidRDefault="00D864AE" w:rsidP="00D864AE">
            <w:pPr>
              <w:widowControl w:val="0"/>
              <w:suppressAutoHyphens/>
              <w:spacing w:after="0" w:line="240" w:lineRule="auto"/>
              <w:ind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Доля молодежи, проживающей в Богучанском районе, получившей информационные услуги (увеличение с 12 % в 2013 году до 60 % в 2018 году);</w:t>
            </w:r>
          </w:p>
          <w:p w:rsidR="00D864AE" w:rsidRPr="00D864AE" w:rsidRDefault="00D864AE" w:rsidP="00D864AE">
            <w:pPr>
              <w:suppressAutoHyphens/>
              <w:spacing w:after="0" w:line="240" w:lineRule="auto"/>
              <w:ind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Количество созданных рабочих мест для несовершеннолетних граждан, проживающих в Богучанском районе (сохранение на уровне 80 мест ежегодно в 2014-2018 годы);</w:t>
            </w:r>
          </w:p>
          <w:p w:rsidR="00D864AE" w:rsidRPr="00D864AE" w:rsidRDefault="00D864AE" w:rsidP="00D864AE">
            <w:pPr>
              <w:widowControl w:val="0"/>
              <w:numPr>
                <w:ilvl w:val="0"/>
                <w:numId w:val="54"/>
              </w:numPr>
              <w:suppressAutoHyphens/>
              <w:spacing w:after="0" w:line="240" w:lineRule="auto"/>
              <w:ind w:left="0" w:firstLine="312"/>
              <w:jc w:val="both"/>
              <w:rPr>
                <w:rFonts w:ascii="Times New Roman" w:eastAsia="SimSun" w:hAnsi="Times New Roman"/>
                <w:kern w:val="1"/>
                <w:sz w:val="14"/>
                <w:szCs w:val="14"/>
                <w:lang w:eastAsia="ar-SA"/>
              </w:rPr>
            </w:pPr>
            <w:r w:rsidRPr="00D864AE">
              <w:rPr>
                <w:rFonts w:ascii="Times New Roman" w:eastAsia="SimSun" w:hAnsi="Times New Roman"/>
                <w:kern w:val="1"/>
                <w:sz w:val="14"/>
                <w:szCs w:val="14"/>
                <w:lang w:eastAsia="ar-SA"/>
              </w:rPr>
              <w:t>Удельный вес молодых граждан, проживающих в Богучанском районе, вовлеченных в деятельность патриотической направленности, в их общей численности</w:t>
            </w:r>
            <w:r w:rsidRPr="00D864AE">
              <w:rPr>
                <w:rFonts w:ascii="Times New Roman" w:eastAsia="Times New Roman" w:hAnsi="Times New Roman"/>
                <w:sz w:val="14"/>
                <w:szCs w:val="14"/>
                <w:lang w:eastAsia="ru-RU"/>
              </w:rPr>
              <w:t xml:space="preserve"> (увеличение с 2,7 % в 2013 году до 8,0 % в 2018 году);</w:t>
            </w:r>
          </w:p>
          <w:p w:rsidR="00D864AE" w:rsidRPr="00D864AE" w:rsidRDefault="00D864AE" w:rsidP="00D864AE">
            <w:pPr>
              <w:widowControl w:val="0"/>
              <w:suppressAutoHyphens/>
              <w:autoSpaceDE w:val="0"/>
              <w:autoSpaceDN w:val="0"/>
              <w:adjustRightInd w:val="0"/>
              <w:spacing w:after="0" w:line="240" w:lineRule="auto"/>
              <w:ind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Удельный вес молодых граждан, проживающих в Богучанском районе, вовлеченных в добровольческую деятельность, в их общей численности (сохранение 10,9 %, достигнутых в 2013 году, до 2018 года);</w:t>
            </w:r>
          </w:p>
          <w:p w:rsidR="00D864AE" w:rsidRPr="00D864AE" w:rsidRDefault="00D864AE" w:rsidP="00D864AE">
            <w:pPr>
              <w:suppressAutoHyphens/>
              <w:spacing w:after="0" w:line="240" w:lineRule="auto"/>
              <w:ind w:left="60" w:right="132"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Доля  молодых семей Богучанского района, нуждающихся в улучшении жилищных условий и купивших жилые помещения (сохранение на уровне 44,4% ежегодно);</w:t>
            </w:r>
          </w:p>
          <w:p w:rsidR="00D864AE" w:rsidRPr="00D864AE" w:rsidRDefault="00D864AE" w:rsidP="00D864AE">
            <w:pPr>
              <w:suppressAutoHyphens/>
              <w:spacing w:after="0" w:line="240" w:lineRule="auto"/>
              <w:ind w:left="60" w:right="132" w:firstLine="31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Доля исполненных бюджетных ассигнований, предусмотренных в программном виде (не менее 100 % ежегодно).</w:t>
            </w:r>
          </w:p>
          <w:p w:rsidR="00D864AE" w:rsidRPr="00D864AE" w:rsidRDefault="00D864AE" w:rsidP="00D864AE">
            <w:pPr>
              <w:suppressAutoHyphens/>
              <w:spacing w:after="0" w:line="233" w:lineRule="auto"/>
              <w:ind w:firstLine="365"/>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Целевые показатели и показатели результативности представлены в  приложении            № 1 к паспорту муниципальной программы.</w:t>
            </w:r>
          </w:p>
          <w:p w:rsidR="00D864AE" w:rsidRPr="00D864AE" w:rsidRDefault="00D864AE" w:rsidP="00D864AE">
            <w:pPr>
              <w:suppressAutoHyphens/>
              <w:spacing w:after="0" w:line="240" w:lineRule="auto"/>
              <w:ind w:left="60" w:right="132" w:firstLine="305"/>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 xml:space="preserve">Значение целевых показателей на долгосрочный период представлены в приложении № 2 к паспорту муниципальной программы.           </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Ресурсное обеспечение муниципальной программы</w:t>
            </w:r>
          </w:p>
        </w:tc>
        <w:tc>
          <w:tcPr>
            <w:tcW w:w="3212" w:type="pct"/>
            <w:vAlign w:val="center"/>
          </w:tcPr>
          <w:p w:rsidR="00D864AE" w:rsidRPr="00D864AE" w:rsidRDefault="00D864AE" w:rsidP="00D864AE">
            <w:pPr>
              <w:suppressAutoHyphens/>
              <w:snapToGrid w:val="0"/>
              <w:spacing w:after="0" w:line="240" w:lineRule="auto"/>
              <w:ind w:firstLine="365"/>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 xml:space="preserve">Объем бюджетных ассигнований на реализацию мероприятий   Программы   составляет   всего  45 070 300,81  рублей, в том числе: средства федерального бюджета – 862 962,12  рублей, средства краевого бюджета -  </w:t>
            </w:r>
          </w:p>
          <w:p w:rsidR="00D864AE" w:rsidRPr="00D864AE" w:rsidRDefault="00D864AE" w:rsidP="00D864AE">
            <w:pPr>
              <w:suppressAutoHyphens/>
              <w:snapToGrid w:val="0"/>
              <w:spacing w:after="0" w:line="240" w:lineRule="auto"/>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7 337 232,32  рублей,  средства районного бюджета – 36 870 106,37  рублей, из них по годам:</w:t>
            </w:r>
          </w:p>
          <w:p w:rsidR="00D864AE" w:rsidRPr="00D864AE" w:rsidRDefault="00D864AE" w:rsidP="00D864AE">
            <w:pPr>
              <w:suppressAutoHyphens/>
              <w:snapToGrid w:val="0"/>
              <w:spacing w:after="0" w:line="240" w:lineRule="auto"/>
              <w:ind w:firstLine="365"/>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в 2014 году всего 9 521 369,68  рублей, в том числе: средства федерального бюджета – 387 150,84  рублей, средства краевого бюджета – 2 038 202,24 рублей, средства районного бюджета – 7 096 016,60 рублей;</w:t>
            </w:r>
          </w:p>
          <w:p w:rsidR="00D864AE" w:rsidRPr="00D864AE" w:rsidRDefault="00D864AE" w:rsidP="00D864AE">
            <w:pPr>
              <w:suppressAutoHyphens/>
              <w:snapToGrid w:val="0"/>
              <w:spacing w:after="0" w:line="240" w:lineRule="auto"/>
              <w:ind w:firstLine="365"/>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в 2015 году всего 10 614 591,13  рублей, в том числе: средства федерального бюджета – 475 811,28  рублей, средства краевого бюджета – 2 207 530,08 рублей, средства районного бюджета – 7 931 249,77  рублей;</w:t>
            </w:r>
          </w:p>
          <w:p w:rsidR="00D864AE" w:rsidRPr="00D864AE" w:rsidRDefault="00D864AE" w:rsidP="00D864AE">
            <w:pPr>
              <w:suppressAutoHyphens/>
              <w:snapToGrid w:val="0"/>
              <w:spacing w:after="0" w:line="240" w:lineRule="auto"/>
              <w:ind w:firstLine="365"/>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 xml:space="preserve">       в  2016 году всего 8 813 180,00  рублей, в том числе: средства федерального бюджета – 0,00  средства краевого бюджета – 1 378 900,00 рублей, средства районного бюджета – 7 434 280,00 рублей.</w:t>
            </w:r>
          </w:p>
          <w:p w:rsidR="00D864AE" w:rsidRPr="00D864AE" w:rsidRDefault="00D864AE" w:rsidP="00D864AE">
            <w:pPr>
              <w:widowControl w:val="0"/>
              <w:numPr>
                <w:ilvl w:val="0"/>
                <w:numId w:val="54"/>
              </w:numPr>
              <w:suppressAutoHyphens/>
              <w:spacing w:after="0" w:line="100" w:lineRule="atLeast"/>
              <w:ind w:left="60" w:right="132" w:firstLine="588"/>
              <w:jc w:val="both"/>
              <w:rPr>
                <w:rFonts w:ascii="Times New Roman" w:eastAsia="SimSun" w:hAnsi="Times New Roman"/>
                <w:kern w:val="1"/>
                <w:sz w:val="14"/>
                <w:szCs w:val="14"/>
                <w:lang w:eastAsia="ar-SA"/>
              </w:rPr>
            </w:pPr>
            <w:r w:rsidRPr="00D864AE">
              <w:rPr>
                <w:rFonts w:ascii="Times New Roman" w:eastAsia="SimSun" w:hAnsi="Times New Roman"/>
                <w:kern w:val="1"/>
                <w:sz w:val="14"/>
                <w:szCs w:val="14"/>
                <w:lang w:eastAsia="ar-SA"/>
              </w:rPr>
              <w:t xml:space="preserve">       в  2017 году всего 8 060 580,00  рублей, в том числе: средства федерального бюджета – 0,00  средства краевого бюджета – 856 300,00 рублей, средства районного бюджета – 7 204 280,00 рублей.</w:t>
            </w:r>
          </w:p>
          <w:p w:rsidR="00D864AE" w:rsidRPr="00D864AE" w:rsidRDefault="00D864AE" w:rsidP="00D864AE">
            <w:pPr>
              <w:widowControl w:val="0"/>
              <w:numPr>
                <w:ilvl w:val="0"/>
                <w:numId w:val="54"/>
              </w:numPr>
              <w:suppressAutoHyphens/>
              <w:spacing w:after="0" w:line="100" w:lineRule="atLeast"/>
              <w:ind w:left="60" w:right="132" w:firstLine="588"/>
              <w:jc w:val="both"/>
              <w:rPr>
                <w:rFonts w:ascii="Times New Roman" w:eastAsia="SimSun" w:hAnsi="Times New Roman"/>
                <w:kern w:val="1"/>
                <w:sz w:val="14"/>
                <w:szCs w:val="14"/>
                <w:lang w:eastAsia="ar-SA"/>
              </w:rPr>
            </w:pPr>
            <w:r w:rsidRPr="00D864AE">
              <w:rPr>
                <w:rFonts w:ascii="Times New Roman" w:eastAsia="SimSun" w:hAnsi="Times New Roman"/>
                <w:kern w:val="1"/>
                <w:sz w:val="14"/>
                <w:szCs w:val="14"/>
                <w:lang w:eastAsia="ar-SA"/>
              </w:rPr>
              <w:t xml:space="preserve">        в  2018 году всего 8 060 580,00  рублей, в том числе: средства федерального бюджета – 0,00  средства краевого бюджета – 856 300,00 рублей, средства районного бюджета – 7 204 280,00 рублей.</w:t>
            </w:r>
          </w:p>
        </w:tc>
      </w:tr>
      <w:tr w:rsidR="00D864AE" w:rsidRPr="00D864AE" w:rsidTr="00D864AE">
        <w:trPr>
          <w:trHeight w:val="20"/>
        </w:trPr>
        <w:tc>
          <w:tcPr>
            <w:tcW w:w="1788" w:type="pct"/>
          </w:tcPr>
          <w:p w:rsidR="00D864AE" w:rsidRPr="00D864AE" w:rsidRDefault="00D864AE" w:rsidP="00D864AE">
            <w:pPr>
              <w:widowControl w:val="0"/>
              <w:suppressAutoHyphens/>
              <w:autoSpaceDE w:val="0"/>
              <w:spacing w:after="0"/>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Перечень объектов капитального строительства</w:t>
            </w:r>
          </w:p>
        </w:tc>
        <w:tc>
          <w:tcPr>
            <w:tcW w:w="3212" w:type="pct"/>
          </w:tcPr>
          <w:p w:rsidR="00D864AE" w:rsidRPr="00D864AE" w:rsidRDefault="00D864AE" w:rsidP="00D864AE">
            <w:pPr>
              <w:suppressAutoHyphens/>
              <w:snapToGrid w:val="0"/>
              <w:spacing w:after="0" w:line="240" w:lineRule="auto"/>
              <w:ind w:left="60" w:right="132"/>
              <w:jc w:val="both"/>
              <w:rPr>
                <w:rFonts w:ascii="Times New Roman" w:eastAsia="Times New Roman" w:hAnsi="Times New Roman"/>
                <w:sz w:val="14"/>
                <w:szCs w:val="14"/>
                <w:lang w:eastAsia="ar-SA"/>
              </w:rPr>
            </w:pPr>
            <w:r w:rsidRPr="00D864AE">
              <w:rPr>
                <w:rFonts w:ascii="Times New Roman" w:eastAsia="Times New Roman" w:hAnsi="Times New Roman"/>
                <w:sz w:val="14"/>
                <w:szCs w:val="14"/>
                <w:lang w:eastAsia="ar-SA"/>
              </w:rPr>
              <w:t>Капитальное строительство на 2014-2018 годы в рамках настоящей Программы не предусмотрено (приложение № 3 к паспорту муниципальной программы).</w:t>
            </w:r>
          </w:p>
        </w:tc>
      </w:tr>
    </w:tbl>
    <w:p w:rsidR="00D864AE" w:rsidRPr="00D864AE" w:rsidRDefault="00D864AE" w:rsidP="00D864AE">
      <w:pPr>
        <w:widowControl w:val="0"/>
        <w:suppressAutoHyphens/>
        <w:autoSpaceDE w:val="0"/>
        <w:autoSpaceDN w:val="0"/>
        <w:adjustRightInd w:val="0"/>
        <w:spacing w:after="0" w:line="240" w:lineRule="auto"/>
        <w:ind w:firstLine="540"/>
        <w:jc w:val="center"/>
        <w:rPr>
          <w:rFonts w:ascii="Times New Roman" w:eastAsia="Times New Roman" w:hAnsi="Times New Roman"/>
          <w:sz w:val="20"/>
          <w:szCs w:val="20"/>
          <w:lang w:eastAsia="ar-SA"/>
        </w:rPr>
      </w:pPr>
    </w:p>
    <w:p w:rsidR="00D864AE" w:rsidRPr="00D864AE" w:rsidRDefault="00D864AE" w:rsidP="00D864AE">
      <w:pPr>
        <w:widowControl w:val="0"/>
        <w:suppressAutoHyphens/>
        <w:autoSpaceDE w:val="0"/>
        <w:autoSpaceDN w:val="0"/>
        <w:adjustRightInd w:val="0"/>
        <w:spacing w:after="0" w:line="240" w:lineRule="auto"/>
        <w:ind w:firstLine="540"/>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2. Характеристика текущего состояния сферы «Молодежная политика»</w:t>
      </w:r>
    </w:p>
    <w:p w:rsidR="00D864AE" w:rsidRPr="00D864AE" w:rsidRDefault="00D864AE" w:rsidP="00D864AE">
      <w:pPr>
        <w:suppressAutoHyphens/>
        <w:spacing w:after="0" w:line="240" w:lineRule="auto"/>
        <w:ind w:left="360"/>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D864AE" w:rsidRPr="00D864AE" w:rsidRDefault="00D864AE" w:rsidP="00D864AE">
      <w:pPr>
        <w:suppressAutoHyphens/>
        <w:spacing w:after="0" w:line="240" w:lineRule="auto"/>
        <w:ind w:left="720"/>
        <w:jc w:val="center"/>
        <w:rPr>
          <w:rFonts w:ascii="Times New Roman" w:eastAsia="Times New Roman" w:hAnsi="Times New Roman"/>
          <w:sz w:val="20"/>
          <w:szCs w:val="20"/>
          <w:lang w:eastAsia="ar-SA"/>
        </w:rPr>
      </w:pPr>
    </w:p>
    <w:p w:rsidR="00D864AE" w:rsidRPr="00D864AE" w:rsidRDefault="00D864AE" w:rsidP="00D864AE">
      <w:pPr>
        <w:suppressAutoHyphens/>
        <w:spacing w:after="0" w:line="240" w:lineRule="auto"/>
        <w:ind w:firstLine="708"/>
        <w:jc w:val="both"/>
        <w:rPr>
          <w:rFonts w:ascii="Times New Roman" w:eastAsia="Times New Roman" w:hAnsi="Times New Roman"/>
          <w:color w:val="000000"/>
          <w:sz w:val="20"/>
          <w:szCs w:val="20"/>
          <w:lang w:eastAsia="ar-SA"/>
        </w:rPr>
      </w:pPr>
      <w:r w:rsidRPr="00D864AE">
        <w:rPr>
          <w:rFonts w:ascii="Times New Roman" w:eastAsia="Times New Roman" w:hAnsi="Times New Roman"/>
          <w:sz w:val="20"/>
          <w:szCs w:val="20"/>
          <w:lang w:eastAsia="ar-SA"/>
        </w:rPr>
        <w:lastRenderedPageBreak/>
        <w:t xml:space="preserve">Эффективная государственная молодежная политика – один из важнейших инструментов развития страны, роста благосостояния ее граждан и совершенствования общественных отношений. </w:t>
      </w:r>
      <w:proofErr w:type="gramStart"/>
      <w:r w:rsidRPr="00D864AE">
        <w:rPr>
          <w:rFonts w:ascii="Times New Roman" w:eastAsia="Times New Roman" w:hAnsi="Times New Roman"/>
          <w:sz w:val="20"/>
          <w:szCs w:val="20"/>
          <w:lang w:eastAsia="ar-SA"/>
        </w:rPr>
        <w:t>Так в Концепции долгосрочного социально-экономического развития Российской Федерации на период до 2020года (распоряжение Правительства Российской Федерации от 17 ноября 2008г. № 1662-р) указано, что «г</w:t>
      </w:r>
      <w:r w:rsidRPr="00D864AE">
        <w:rPr>
          <w:rFonts w:ascii="Times New Roman" w:eastAsia="Times New Roman" w:hAnsi="Times New Roman"/>
          <w:color w:val="000000"/>
          <w:sz w:val="20"/>
          <w:szCs w:val="20"/>
          <w:lang w:eastAsia="ar-SA"/>
        </w:rPr>
        <w:t>осударственную молодежную политику следует рассматри</w:t>
      </w:r>
      <w:r w:rsidRPr="00D864AE">
        <w:rPr>
          <w:rFonts w:ascii="Times New Roman" w:eastAsia="Times New Roman" w:hAnsi="Times New Roman"/>
          <w:color w:val="000000"/>
          <w:sz w:val="20"/>
          <w:szCs w:val="20"/>
          <w:lang w:eastAsia="ar-SA"/>
        </w:rPr>
        <w:softHyphen/>
        <w:t>вать как самостоятельное направление деятельности государства, предусматривающее формирование необходимых социальных усло</w:t>
      </w:r>
      <w:r w:rsidRPr="00D864AE">
        <w:rPr>
          <w:rFonts w:ascii="Times New Roman" w:eastAsia="Times New Roman" w:hAnsi="Times New Roman"/>
          <w:color w:val="000000"/>
          <w:sz w:val="20"/>
          <w:szCs w:val="20"/>
          <w:lang w:eastAsia="ar-SA"/>
        </w:rPr>
        <w:softHyphen/>
        <w:t>вий инновационного развития страны, реализуемое на основе актив</w:t>
      </w:r>
      <w:r w:rsidRPr="00D864AE">
        <w:rPr>
          <w:rFonts w:ascii="Times New Roman" w:eastAsia="Times New Roman" w:hAnsi="Times New Roman"/>
          <w:color w:val="000000"/>
          <w:sz w:val="20"/>
          <w:szCs w:val="20"/>
          <w:lang w:eastAsia="ar-SA"/>
        </w:rPr>
        <w:softHyphen/>
        <w:t>ного взаимодействия с институтами гражданского общества, обще</w:t>
      </w:r>
      <w:r w:rsidRPr="00D864AE">
        <w:rPr>
          <w:rFonts w:ascii="Times New Roman" w:eastAsia="Times New Roman" w:hAnsi="Times New Roman"/>
          <w:color w:val="000000"/>
          <w:sz w:val="20"/>
          <w:szCs w:val="20"/>
          <w:lang w:eastAsia="ar-SA"/>
        </w:rPr>
        <w:softHyphen/>
        <w:t xml:space="preserve">ственными объединениями и молодежными организациями». </w:t>
      </w:r>
      <w:proofErr w:type="gramEnd"/>
    </w:p>
    <w:p w:rsidR="00D864AE" w:rsidRPr="00D864AE" w:rsidRDefault="00D864AE" w:rsidP="00D864AE">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864AE">
        <w:rPr>
          <w:rFonts w:ascii="Times New Roman" w:eastAsia="Times New Roman" w:hAnsi="Times New Roman"/>
          <w:color w:val="000000"/>
          <w:sz w:val="20"/>
          <w:szCs w:val="20"/>
          <w:lang w:eastAsia="ru-RU"/>
        </w:rPr>
        <w:t xml:space="preserve">Особая ответственность органов муниципальной власти Богучанского района состоит в формировании у молодежи устойчивого убеждения о наличии всех возможностей собственного развития, построения успешной карьеры в районе, а не за его пределами. Подобные амбиции определяют вектор развития районной молодежной политики, которая должна выстраивать межведомственную политику работы с молодежью с учетом личных запросов </w:t>
      </w:r>
      <w:r w:rsidRPr="00D864AE">
        <w:rPr>
          <w:rFonts w:ascii="Times New Roman" w:eastAsia="Times New Roman" w:hAnsi="Times New Roman"/>
          <w:sz w:val="20"/>
          <w:szCs w:val="20"/>
          <w:lang w:eastAsia="ru-RU"/>
        </w:rPr>
        <w:t>каждого молодого человека и стратегических задач экономики района.</w:t>
      </w:r>
    </w:p>
    <w:p w:rsidR="00D864AE" w:rsidRPr="00D864AE" w:rsidRDefault="00D864AE" w:rsidP="00D864AE">
      <w:pPr>
        <w:suppressAutoHyphens/>
        <w:spacing w:after="0" w:line="240" w:lineRule="auto"/>
        <w:ind w:firstLine="708"/>
        <w:jc w:val="both"/>
        <w:rPr>
          <w:rFonts w:ascii="Times New Roman" w:eastAsia="Times New Roman" w:hAnsi="Times New Roman"/>
          <w:sz w:val="20"/>
          <w:szCs w:val="20"/>
          <w:lang w:eastAsia="ar-SA"/>
        </w:rPr>
      </w:pPr>
      <w:proofErr w:type="gramStart"/>
      <w:r w:rsidRPr="00D864AE">
        <w:rPr>
          <w:rFonts w:ascii="Times New Roman" w:eastAsia="Times New Roman" w:hAnsi="Times New Roman"/>
          <w:color w:val="000000"/>
          <w:sz w:val="20"/>
          <w:szCs w:val="20"/>
          <w:lang w:eastAsia="ar-SA"/>
        </w:rPr>
        <w:t>С</w:t>
      </w:r>
      <w:r w:rsidRPr="00D864AE">
        <w:rPr>
          <w:rFonts w:ascii="Times New Roman" w:eastAsia="Times New Roman" w:hAnsi="Times New Roman"/>
          <w:sz w:val="20"/>
          <w:szCs w:val="20"/>
          <w:lang w:eastAsia="ar-SA"/>
        </w:rPr>
        <w:t>огласно Основам государственной молодежной политики в Российской Федерации на период до 2025 года (Р</w:t>
      </w:r>
      <w:r w:rsidRPr="00D864AE">
        <w:rPr>
          <w:rFonts w:ascii="Times New Roman" w:eastAsia="Times New Roman" w:hAnsi="Times New Roman"/>
          <w:color w:val="000000"/>
          <w:sz w:val="20"/>
          <w:szCs w:val="20"/>
          <w:lang w:eastAsia="ar-SA"/>
        </w:rPr>
        <w:t>аспоряжение Правительства Российской Федерации от 29.11.2014 года № 2403-р</w:t>
      </w:r>
      <w:r w:rsidRPr="00D864AE">
        <w:rPr>
          <w:rFonts w:ascii="Times New Roman" w:eastAsia="Times New Roman" w:hAnsi="Times New Roman"/>
          <w:sz w:val="20"/>
          <w:szCs w:val="20"/>
          <w:lang w:eastAsia="ar-SA"/>
        </w:rPr>
        <w:t>), молодежная политика Богучанского района должна быть направлена на развитие потенциала молодежи в интересах района, должна выстраиваться межведомственная политика работы с молодежью с учетом личных запросов каждого молодого человека и стратегических задач экономики района.</w:t>
      </w:r>
      <w:proofErr w:type="gramEnd"/>
      <w:r w:rsidRPr="00D864AE">
        <w:rPr>
          <w:rFonts w:ascii="Times New Roman" w:eastAsia="Times New Roman" w:hAnsi="Times New Roman"/>
          <w:sz w:val="20"/>
          <w:szCs w:val="20"/>
          <w:lang w:eastAsia="ar-SA"/>
        </w:rPr>
        <w:t xml:space="preserve"> В этой связи выделяются направления программных действий: создание условий для развития потенциала молодежи и его реализации в интересах развития Богучанского района, усиление патриотического воспитания молодежи района, развитие мер поддержки молодежи, в том числе, оказание помощи в приобретении жилья или строительстве индивидуального жилого дома молодым семьям. </w:t>
      </w:r>
    </w:p>
    <w:p w:rsidR="00D864AE" w:rsidRPr="00D864AE" w:rsidRDefault="00D864AE" w:rsidP="00D864AE">
      <w:pPr>
        <w:widowControl w:val="0"/>
        <w:numPr>
          <w:ilvl w:val="0"/>
          <w:numId w:val="54"/>
        </w:numPr>
        <w:suppressAutoHyphens/>
        <w:spacing w:after="0" w:line="100" w:lineRule="atLeast"/>
        <w:ind w:left="0" w:firstLine="709"/>
        <w:jc w:val="both"/>
        <w:rPr>
          <w:rFonts w:ascii="Times New Roman" w:eastAsia="SimSun" w:hAnsi="Times New Roman"/>
          <w:kern w:val="1"/>
          <w:sz w:val="20"/>
          <w:szCs w:val="20"/>
          <w:lang w:eastAsia="ar-SA"/>
        </w:rPr>
      </w:pPr>
      <w:proofErr w:type="gramStart"/>
      <w:r w:rsidRPr="00D864AE">
        <w:rPr>
          <w:rFonts w:ascii="Times New Roman" w:eastAsia="SimSun" w:hAnsi="Times New Roman"/>
          <w:kern w:val="1"/>
          <w:sz w:val="20"/>
          <w:szCs w:val="20"/>
          <w:lang w:eastAsia="ar-SA"/>
        </w:rPr>
        <w:t>Структура молодежной политики Богучанского района представлена Управлением экономики и планирования администрации Богучанского района и муниципальным бюджетным учреждением «Центр социализации и досуга молодежи» (далее по тексту – МБУ «ЦСиДМ»), которые реализуют мероприятия с молодежью совместно с учреждениями образования (27общеобразовательных школ, 2 учреждения дополнительного образования детей, Богучанская открытая (сменная) общеобразовательная школа, Приангарский политехнический техникум, учреждениями культуры (6 школ искусств, 29 учреждений культуры клубного</w:t>
      </w:r>
      <w:proofErr w:type="gramEnd"/>
      <w:r w:rsidRPr="00D864AE">
        <w:rPr>
          <w:rFonts w:ascii="Times New Roman" w:eastAsia="SimSun" w:hAnsi="Times New Roman"/>
          <w:kern w:val="1"/>
          <w:sz w:val="20"/>
          <w:szCs w:val="20"/>
          <w:lang w:eastAsia="ar-SA"/>
        </w:rPr>
        <w:t xml:space="preserve"> типа, 25 библиотек, Богучанский краеведческий музей им. Д.М. Андона), учреждениями социальной защиты населения (МБУ «Центр социального обслуживания граждан пожилого возраста и инвалидов», КГБУ </w:t>
      </w:r>
      <w:proofErr w:type="gramStart"/>
      <w:r w:rsidRPr="00D864AE">
        <w:rPr>
          <w:rFonts w:ascii="Times New Roman" w:eastAsia="SimSun" w:hAnsi="Times New Roman"/>
          <w:kern w:val="1"/>
          <w:sz w:val="20"/>
          <w:szCs w:val="20"/>
          <w:lang w:eastAsia="ar-SA"/>
        </w:rPr>
        <w:t>СО</w:t>
      </w:r>
      <w:proofErr w:type="gramEnd"/>
      <w:r w:rsidRPr="00D864AE">
        <w:rPr>
          <w:rFonts w:ascii="Times New Roman" w:eastAsia="SimSun" w:hAnsi="Times New Roman"/>
          <w:kern w:val="1"/>
          <w:sz w:val="20"/>
          <w:szCs w:val="20"/>
          <w:lang w:eastAsia="ar-SA"/>
        </w:rPr>
        <w:t xml:space="preserve"> Центр семьи «Богучанский»), районными средствами массовой информации. </w:t>
      </w:r>
    </w:p>
    <w:p w:rsidR="00D864AE" w:rsidRPr="00D864AE" w:rsidRDefault="00D864AE" w:rsidP="00D864AE">
      <w:pPr>
        <w:widowControl w:val="0"/>
        <w:suppressAutoHyphens/>
        <w:spacing w:after="0" w:line="100" w:lineRule="atLeast"/>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 МБУ «ЦСиДМ» свою деятельность организует как координационный центр муниципальной молодежной политики, включающий все субъекты, работающие с молодежью: муниципальные учреждения, </w:t>
      </w:r>
      <w:r w:rsidRPr="00D864AE">
        <w:rPr>
          <w:rFonts w:ascii="Times New Roman" w:eastAsia="Times New Roman" w:hAnsi="Times New Roman"/>
          <w:color w:val="000000"/>
          <w:sz w:val="20"/>
          <w:szCs w:val="20"/>
          <w:lang w:eastAsia="ar-SA"/>
        </w:rPr>
        <w:t>институты гражданского общества, обще</w:t>
      </w:r>
      <w:r w:rsidRPr="00D864AE">
        <w:rPr>
          <w:rFonts w:ascii="Times New Roman" w:eastAsia="Times New Roman" w:hAnsi="Times New Roman"/>
          <w:color w:val="000000"/>
          <w:sz w:val="20"/>
          <w:szCs w:val="20"/>
          <w:lang w:eastAsia="ar-SA"/>
        </w:rPr>
        <w:softHyphen/>
        <w:t>ственные молодежные объединения, с</w:t>
      </w:r>
      <w:r w:rsidRPr="00D864AE">
        <w:rPr>
          <w:rFonts w:ascii="Times New Roman" w:eastAsia="Times New Roman" w:hAnsi="Times New Roman"/>
          <w:sz w:val="20"/>
          <w:szCs w:val="20"/>
          <w:lang w:eastAsia="ar-SA"/>
        </w:rPr>
        <w:t xml:space="preserve">оциально-ориентированные некоммерческие организации, с которыми осуществляет взаимодействие по реализации проектов для молодежи. Молодежных команд, реализующих социальные, предпринимательские, инновационные проекты в районе в 2013 году – 17 единиц, с общим количеством более 1200 человек вовлеченной в проекты молодежи.                                                                                                                                                                                                                                                                                </w:t>
      </w:r>
    </w:p>
    <w:p w:rsidR="00D864AE" w:rsidRPr="00D864AE" w:rsidRDefault="00D864AE" w:rsidP="00D864AE">
      <w:pPr>
        <w:widowControl w:val="0"/>
        <w:suppressAutoHyphens/>
        <w:spacing w:after="0" w:line="100" w:lineRule="atLeast"/>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Вместе с тем, потенциал молодых людей, проживающих в Богучанском районе, увеличивается, и необходим комплекс мер, который обеспечит увеличение удельного веса молодых граждан, реализующих свой потенциал в интересах развития своей территории от всей молодежи, проживающей в районе. Данный показатель обусловлен не только недостаточной социальной активностью самой молодежи района, но и недостаточно эффективной межведомственной системой, реализующей молодежную политику Богучанского района.  </w:t>
      </w:r>
    </w:p>
    <w:p w:rsidR="00D864AE" w:rsidRPr="00D864AE" w:rsidRDefault="00D864AE" w:rsidP="00D864AE">
      <w:pPr>
        <w:numPr>
          <w:ilvl w:val="0"/>
          <w:numId w:val="54"/>
        </w:numPr>
        <w:suppressAutoHyphens/>
        <w:spacing w:after="0" w:line="240" w:lineRule="auto"/>
        <w:ind w:left="0" w:firstLine="708"/>
        <w:jc w:val="both"/>
        <w:rPr>
          <w:rFonts w:ascii="Times New Roman" w:eastAsia="Times New Roman" w:hAnsi="Times New Roman"/>
          <w:sz w:val="20"/>
          <w:szCs w:val="20"/>
        </w:rPr>
      </w:pPr>
      <w:r w:rsidRPr="00D864AE">
        <w:rPr>
          <w:rFonts w:ascii="Times New Roman" w:eastAsia="Times New Roman" w:hAnsi="Times New Roman"/>
          <w:sz w:val="20"/>
          <w:szCs w:val="20"/>
        </w:rPr>
        <w:t>В возрастной структуре населения на 1 января 2014 года молодежь (в возрасте от 14 до 30 лет) составляет 9410 человек или 20,4 % от общей численности населения Богучанского района, численность молодых людей составляет 34,06 % от трудоспособного населения района.  Это налагает особые требования к реализации программ, проектов, мероприятий в области молодежной политики.</w:t>
      </w:r>
    </w:p>
    <w:p w:rsidR="00D864AE" w:rsidRPr="00D864AE" w:rsidRDefault="00D864AE" w:rsidP="00D864AE">
      <w:pPr>
        <w:widowControl w:val="0"/>
        <w:suppressAutoHyphens/>
        <w:spacing w:after="0" w:line="100" w:lineRule="atLeast"/>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Очевидно, что молодежь в значительной части обладает тем уровнем здоровья, интеллектуальной активности и мобильности, </w:t>
      </w:r>
      <w:proofErr w:type="gramStart"/>
      <w:r w:rsidRPr="00D864AE">
        <w:rPr>
          <w:rFonts w:ascii="Times New Roman" w:eastAsia="Times New Roman" w:hAnsi="Times New Roman"/>
          <w:sz w:val="20"/>
          <w:szCs w:val="20"/>
          <w:lang w:eastAsia="ar-SA"/>
        </w:rPr>
        <w:t>который</w:t>
      </w:r>
      <w:proofErr w:type="gramEnd"/>
      <w:r w:rsidRPr="00D864AE">
        <w:rPr>
          <w:rFonts w:ascii="Times New Roman" w:eastAsia="Times New Roman" w:hAnsi="Times New Roman"/>
          <w:sz w:val="20"/>
          <w:szCs w:val="20"/>
          <w:lang w:eastAsia="ar-SA"/>
        </w:rPr>
        <w:t xml:space="preserve"> выгодно отличает ее от других групп населения района и в качестве рабочей силы, и в качестве интеллектуального источника, и в качестве потребителей товаров и услуг, и в качестве наиболее приспосабливаемой к новым условиям группы населения. Реализация заложенного потенциала зависит от жизненной позиции, социального и профессионального самоопределения молодого человека и непосредственно влияет на уровень его успешности и благополучия. Молодежная политика является сферой, создающей уникальную формирующую и развивающую среду для человека. </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Следствием недостаточной включенности молодежи в социально-экономические процессы является социальное напряжение в молодежной среде. Оно проявляется в информационном пространстве, выражается в недоверии к органам власти. По результатам социологического опроса, проводимым отделом спорта и молодежной политики администрации Богучанского района, среди молодежи, оказалось, что 36% </w:t>
      </w:r>
      <w:r w:rsidRPr="00D864AE">
        <w:rPr>
          <w:rFonts w:ascii="Times New Roman" w:eastAsia="Times New Roman" w:hAnsi="Times New Roman"/>
          <w:sz w:val="20"/>
          <w:szCs w:val="20"/>
          <w:lang w:eastAsia="ar-SA"/>
        </w:rPr>
        <w:lastRenderedPageBreak/>
        <w:t>опрошенных молодых людей и представителей молодых семей не довольны уровнем своей жизнедеятельности.</w:t>
      </w:r>
    </w:p>
    <w:p w:rsidR="00D864AE" w:rsidRPr="00D864AE" w:rsidRDefault="00D864AE" w:rsidP="00D864AE">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На территории района отсутствует система комплекса районных патриотических мероприятий (турниров), направленных на отработку навыков военно-спортивной подготовки, направленной на популяризацию военной службы в рядах Вооруженных Сил Российской Федерации, а также повышение интереса к изучению истории России, Красноярского края, Богучанского района, психо-эмоциональную подготовку к службе в рядах РА. Патриотические объединения молодежи не участвуют в краевых играх и турнирах в области патриотического воспитания молодежи. В районе отсутствует система комплексного информирования молодых людей о реализуемых проектах патриотической и гражданской тематики, не применяются методики работы по воспитанию у молодежи чувства патриотизма и формированию гражданской позиции. </w:t>
      </w:r>
    </w:p>
    <w:p w:rsidR="00D864AE" w:rsidRPr="00D864AE" w:rsidRDefault="00D864AE" w:rsidP="00D864AE">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Таким образом, обозначаются ключевые проблемы, на решение которых направлена реализация задач Программы:</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недостаточная включенность преобразующего потенциала молодежи в социально-экономическую систему; </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слабое партнерское взаимодействие структур государственной молодежной политики с общественными институтами в совместной работе по реализации молодежной политики района.</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Весь комплекс проблем и противоречий, с которыми столкнется район в ближайшее десятилетие в связи с реализацией Программы развития Нижнего Приангарья, формирует достаточно жесткий набор требований к молодому человеку и его семье. </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В целях решения вышеуказанных проблем разработана настоящая Программа, реализация которой является важной составной частью социально-экономической политики Богучанского района. Программа «Молодежь Приангарья» предусматривает мероприятия, включающие молодых людей в поиск новых нестандартных индивидуальных вариантов построения своей жизни, проявление творческой активности, реализацию собственных идей и раскрытие потенциала молодежи в интересах развития Богучанского района.</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При этом важным условием успешной реализации Программы является управление рисками с целью минимизации их влияния на достижение целей Программы. </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Риски в социальной сфере обусловлены тем, что молодым людям присущ низкий уровень интереса и участия в событиях экономической и культурной жизни, что в современной молодежной среде района недостаточно развита культура ответственного гражданского поведения, самоорганизации, низка мотивация к участию в общественно-политической деятельности, т.к. большая часть молодёжи аполитична. Соответственно, в обществе создаются и распространяются противоречивые представления о молодежи и ее роли  в социально- экономической жизни</w:t>
      </w:r>
      <w:r w:rsidRPr="00D864AE">
        <w:rPr>
          <w:rFonts w:ascii="Times New Roman" w:eastAsia="Times New Roman" w:hAnsi="Times New Roman"/>
          <w:color w:val="99CC00"/>
          <w:sz w:val="20"/>
          <w:szCs w:val="20"/>
          <w:lang w:eastAsia="ar-SA"/>
        </w:rPr>
        <w:t xml:space="preserve">  </w:t>
      </w:r>
      <w:r w:rsidRPr="00D864AE">
        <w:rPr>
          <w:rFonts w:ascii="Times New Roman" w:eastAsia="Times New Roman" w:hAnsi="Times New Roman"/>
          <w:sz w:val="20"/>
          <w:szCs w:val="20"/>
          <w:lang w:eastAsia="ar-SA"/>
        </w:rPr>
        <w:t xml:space="preserve">района. </w:t>
      </w:r>
    </w:p>
    <w:p w:rsidR="00D864AE" w:rsidRPr="00D864AE" w:rsidRDefault="00D864AE" w:rsidP="00D864AE">
      <w:pPr>
        <w:suppressAutoHyphens/>
        <w:spacing w:after="0" w:line="240" w:lineRule="auto"/>
        <w:ind w:firstLine="708"/>
        <w:jc w:val="both"/>
        <w:rPr>
          <w:rFonts w:ascii="Times New Roman" w:eastAsia="Times New Roman" w:hAnsi="Times New Roman"/>
          <w:color w:val="FF0000"/>
          <w:sz w:val="20"/>
          <w:szCs w:val="20"/>
          <w:lang w:eastAsia="ar-SA"/>
        </w:rPr>
      </w:pPr>
      <w:r w:rsidRPr="00D864AE">
        <w:rPr>
          <w:rFonts w:ascii="Times New Roman" w:eastAsia="Times New Roman" w:hAnsi="Times New Roman"/>
          <w:sz w:val="20"/>
          <w:szCs w:val="20"/>
          <w:lang w:eastAsia="ar-SA"/>
        </w:rPr>
        <w:t xml:space="preserve">Основной мерой управления рисками реализации Программы являются меры правового регулирования действий всех субъектов, затрагивающих молодежную сферу в целом, предусматривает создание централизованных механизмов их координации, избежание разрозненности, чтобы целенаправленно сосредоточивать усилия для развития и поддержки молодежных инициатив, определенных настоящей  Программой. </w:t>
      </w:r>
    </w:p>
    <w:p w:rsidR="00D864AE" w:rsidRPr="00D864AE" w:rsidRDefault="00D864AE" w:rsidP="00D864AE">
      <w:pPr>
        <w:widowControl w:val="0"/>
        <w:suppressAutoHyphens/>
        <w:autoSpaceDE w:val="0"/>
        <w:autoSpaceDN w:val="0"/>
        <w:adjustRightInd w:val="0"/>
        <w:spacing w:after="0" w:line="240" w:lineRule="auto"/>
        <w:ind w:firstLine="70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Административные и кадровые риски – неэффективное управление Программой, дефицит высококвалифицированных кадров в сфере «Молодежная политика», может привести к нарушению планируемых сроков реализации Программы, невыполнению ее цели и задач, не достижению плановых значений показателей, снижению эффективности работы МБУ «ЦСиДМ» и качества предоставляемых услуг. </w:t>
      </w:r>
    </w:p>
    <w:p w:rsidR="00D864AE" w:rsidRPr="00D864AE" w:rsidRDefault="00D864AE" w:rsidP="00D864AE">
      <w:pPr>
        <w:widowControl w:val="0"/>
        <w:suppressAutoHyphens/>
        <w:autoSpaceDE w:val="0"/>
        <w:autoSpaceDN w:val="0"/>
        <w:adjustRightInd w:val="0"/>
        <w:spacing w:after="0" w:line="240" w:lineRule="auto"/>
        <w:ind w:firstLine="70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Невыполнение целевых показателей и показателей результативности Программы в полном объеме может быть обусловлено финансово-экономическими рисками, вызванными недостаточностью и несвоевременностью объемов финансирования из районного бюджета. Возникновение данных рисков может привести к недофинансированию запланированных мероприятий Программы, что приведет к неисполнению программных мероприятий и не достижению целевых показателей программы.  </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Минимизация данных рисков предусматривается мероприятиями Программы путем усиления контроля исполнителем (соисполнителем), долгосрочным прогнозированием тенденций развития </w:t>
      </w:r>
      <w:proofErr w:type="gramStart"/>
      <w:r w:rsidRPr="00D864AE">
        <w:rPr>
          <w:rFonts w:ascii="Times New Roman" w:eastAsia="Times New Roman" w:hAnsi="Times New Roman"/>
          <w:sz w:val="20"/>
          <w:szCs w:val="20"/>
          <w:lang w:eastAsia="ar-SA"/>
        </w:rPr>
        <w:t>экономических процессов</w:t>
      </w:r>
      <w:proofErr w:type="gramEnd"/>
      <w:r w:rsidRPr="00D864AE">
        <w:rPr>
          <w:rFonts w:ascii="Times New Roman" w:eastAsia="Times New Roman" w:hAnsi="Times New Roman"/>
          <w:sz w:val="20"/>
          <w:szCs w:val="20"/>
          <w:lang w:eastAsia="ar-SA"/>
        </w:rPr>
        <w:t xml:space="preserve"> на территории района, учетом специфики и особенностей деятельности всех субъектов, реализующих программные мероприятия.     </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В целях управления указанными рисками в процессе реализации Программы предусматривается:</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текущий мониторинг выполнения Программы;</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осуществление внутреннего контроля исполнения мероприятий Программы;</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 случае сокращения объема финансирования работ по Программе за счет средств районного бюджета разрабатываются дополнительные меры по привлечению средств внебюджетных источников для </w:t>
      </w:r>
      <w:r w:rsidRPr="00D864AE">
        <w:rPr>
          <w:rFonts w:ascii="Times New Roman" w:eastAsia="Times New Roman" w:hAnsi="Times New Roman"/>
          <w:sz w:val="20"/>
          <w:szCs w:val="20"/>
          <w:lang w:eastAsia="ar-SA"/>
        </w:rPr>
        <w:lastRenderedPageBreak/>
        <w:t>достижения результатов, характеризуемых целевыми индикаторами Программы, в установленные сроки и при необходимости разрабатываются предложения по их корректировке;</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разрабатывают перечень целевых индикаторов и показателей для мониторинга реализации мероприятий Программы;</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определение приоритетов для первоочередного финансирования;</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контроль достижения конечных результатов и эффективного использования финансовых сре</w:t>
      </w:r>
      <w:proofErr w:type="gramStart"/>
      <w:r w:rsidRPr="00D864AE">
        <w:rPr>
          <w:rFonts w:ascii="Times New Roman" w:eastAsia="Times New Roman" w:hAnsi="Times New Roman"/>
          <w:sz w:val="20"/>
          <w:szCs w:val="20"/>
          <w:lang w:eastAsia="ar-SA"/>
        </w:rPr>
        <w:t>дств Пр</w:t>
      </w:r>
      <w:proofErr w:type="gramEnd"/>
      <w:r w:rsidRPr="00D864AE">
        <w:rPr>
          <w:rFonts w:ascii="Times New Roman" w:eastAsia="Times New Roman" w:hAnsi="Times New Roman"/>
          <w:sz w:val="20"/>
          <w:szCs w:val="20"/>
          <w:lang w:eastAsia="ar-SA"/>
        </w:rPr>
        <w:t>ограммы;</w:t>
      </w:r>
    </w:p>
    <w:p w:rsidR="00D864AE" w:rsidRPr="00D864AE" w:rsidRDefault="00D864AE" w:rsidP="00D864AE">
      <w:pPr>
        <w:suppressAutoHyphens/>
        <w:autoSpaceDE w:val="0"/>
        <w:autoSpaceDN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обеспечение притока высококвалифицированных кадров, переподготовки и повышения квалификации работников.</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Остальные виды рисков связаны со спецификой целей и задач Программы, и меры по их минимизации будут приниматься в ходе оперативного управления. </w:t>
      </w:r>
    </w:p>
    <w:p w:rsidR="00D864AE" w:rsidRPr="00D864AE" w:rsidRDefault="00D864AE" w:rsidP="00D864AE">
      <w:pPr>
        <w:suppressAutoHyphens/>
        <w:spacing w:after="12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color w:val="000000"/>
          <w:sz w:val="20"/>
          <w:szCs w:val="20"/>
          <w:lang w:eastAsia="ar-SA"/>
        </w:rPr>
        <w:t xml:space="preserve">Эффективная молодежная политика – один из важнейших инструментов развития Богучанского района, роста благосостояния ее граждан и совершенствования общественных отношений. </w:t>
      </w:r>
      <w:r w:rsidRPr="00D864AE">
        <w:rPr>
          <w:rFonts w:ascii="Times New Roman" w:eastAsia="Times New Roman" w:hAnsi="Times New Roman"/>
          <w:sz w:val="20"/>
          <w:szCs w:val="20"/>
          <w:lang w:eastAsia="ar-SA"/>
        </w:rPr>
        <w:t>Данная Программа развития молодежной политики на территории Богучанского района является определяющим документом, регулирующим деятельность сферы «Молодежная политика» Богучанского района.</w:t>
      </w:r>
    </w:p>
    <w:p w:rsidR="00D864AE" w:rsidRPr="00D864AE" w:rsidRDefault="00D864AE" w:rsidP="00D864AE">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p>
    <w:p w:rsidR="00D864AE" w:rsidRPr="00D864AE" w:rsidRDefault="00D864AE" w:rsidP="00D864AE">
      <w:pPr>
        <w:widowControl w:val="0"/>
        <w:suppressAutoHyphens/>
        <w:autoSpaceDE w:val="0"/>
        <w:autoSpaceDN w:val="0"/>
        <w:adjustRightInd w:val="0"/>
        <w:spacing w:after="0" w:line="240" w:lineRule="auto"/>
        <w:ind w:firstLine="540"/>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3.   Приоритеты и цели социально-экономического развития в сфере «Молодежная политика» Богучанского района, описание основных целей и задач Программы, прогноз развития молодежной политики Богучанского района</w:t>
      </w:r>
    </w:p>
    <w:p w:rsidR="00D864AE" w:rsidRPr="00D864AE" w:rsidRDefault="00D864AE" w:rsidP="00D864AE">
      <w:pPr>
        <w:widowControl w:val="0"/>
        <w:suppressAutoHyphens/>
        <w:autoSpaceDE w:val="0"/>
        <w:autoSpaceDN w:val="0"/>
        <w:adjustRightInd w:val="0"/>
        <w:spacing w:after="0" w:line="240" w:lineRule="auto"/>
        <w:ind w:firstLine="540"/>
        <w:jc w:val="center"/>
        <w:rPr>
          <w:rFonts w:ascii="Times New Roman" w:eastAsia="Times New Roman" w:hAnsi="Times New Roman"/>
          <w:sz w:val="20"/>
          <w:szCs w:val="20"/>
          <w:lang w:eastAsia="ar-SA"/>
        </w:rPr>
      </w:pPr>
    </w:p>
    <w:p w:rsidR="00D864AE" w:rsidRPr="00D864AE" w:rsidRDefault="00D864AE" w:rsidP="00D864AE">
      <w:pPr>
        <w:suppressAutoHyphens/>
        <w:spacing w:after="0" w:line="226" w:lineRule="auto"/>
        <w:ind w:firstLine="709"/>
        <w:jc w:val="both"/>
        <w:textAlignment w:val="baseline"/>
        <w:rPr>
          <w:rFonts w:ascii="Times New Roman" w:eastAsia="Times New Roman" w:hAnsi="Times New Roman"/>
          <w:color w:val="000000"/>
          <w:sz w:val="20"/>
          <w:szCs w:val="20"/>
          <w:lang w:eastAsia="ar-SA"/>
        </w:rPr>
      </w:pPr>
      <w:r w:rsidRPr="00D864AE">
        <w:rPr>
          <w:rFonts w:ascii="Times New Roman" w:eastAsia="Times New Roman" w:hAnsi="Times New Roman"/>
          <w:color w:val="000000"/>
          <w:sz w:val="20"/>
          <w:szCs w:val="20"/>
          <w:lang w:eastAsia="ar-SA"/>
        </w:rPr>
        <w:t xml:space="preserve">Приоритетами молодежной политики </w:t>
      </w:r>
      <w:r w:rsidRPr="00D864AE">
        <w:rPr>
          <w:rFonts w:ascii="Times New Roman" w:eastAsia="Times New Roman" w:hAnsi="Times New Roman"/>
          <w:sz w:val="20"/>
          <w:szCs w:val="20"/>
          <w:lang w:eastAsia="ar-SA"/>
        </w:rPr>
        <w:t>в решении социально-экономических задач развития Богучанского района</w:t>
      </w:r>
      <w:r w:rsidRPr="00D864AE">
        <w:rPr>
          <w:rFonts w:ascii="Times New Roman" w:eastAsia="Times New Roman" w:hAnsi="Times New Roman"/>
          <w:color w:val="000000"/>
          <w:sz w:val="20"/>
          <w:szCs w:val="20"/>
          <w:lang w:eastAsia="ar-SA"/>
        </w:rPr>
        <w:t xml:space="preserve"> являются:</w:t>
      </w:r>
    </w:p>
    <w:p w:rsidR="00D864AE" w:rsidRPr="00D864AE" w:rsidRDefault="00D864AE" w:rsidP="00D864AE">
      <w:pPr>
        <w:suppressAutoHyphens/>
        <w:spacing w:after="0" w:line="226" w:lineRule="auto"/>
        <w:ind w:firstLine="709"/>
        <w:jc w:val="both"/>
        <w:textAlignment w:val="baseline"/>
        <w:rPr>
          <w:rFonts w:ascii="Times New Roman" w:eastAsia="Times New Roman" w:hAnsi="Times New Roman"/>
          <w:sz w:val="20"/>
          <w:szCs w:val="20"/>
          <w:lang w:eastAsia="ar-SA"/>
        </w:rPr>
      </w:pPr>
      <w:r w:rsidRPr="00D864AE">
        <w:rPr>
          <w:rFonts w:ascii="Times New Roman" w:eastAsia="Times New Roman" w:hAnsi="Times New Roman"/>
          <w:color w:val="000000"/>
          <w:sz w:val="20"/>
          <w:szCs w:val="20"/>
          <w:lang w:eastAsia="ar-SA"/>
        </w:rPr>
        <w:t xml:space="preserve">- </w:t>
      </w:r>
      <w:r w:rsidRPr="00D864AE">
        <w:rPr>
          <w:rFonts w:ascii="Times New Roman" w:eastAsia="Times New Roman" w:hAnsi="Times New Roman"/>
          <w:sz w:val="20"/>
          <w:szCs w:val="20"/>
          <w:lang w:eastAsia="ar-SA"/>
        </w:rPr>
        <w:t>повышение гражданской активности молодежи;</w:t>
      </w:r>
    </w:p>
    <w:p w:rsidR="00D864AE" w:rsidRPr="00D864AE" w:rsidRDefault="00D864AE" w:rsidP="00D864AE">
      <w:pPr>
        <w:numPr>
          <w:ilvl w:val="0"/>
          <w:numId w:val="54"/>
        </w:numPr>
        <w:tabs>
          <w:tab w:val="left" w:pos="0"/>
          <w:tab w:val="left" w:pos="1134"/>
        </w:tabs>
        <w:suppressAutoHyphens/>
        <w:spacing w:after="0" w:line="240" w:lineRule="auto"/>
        <w:ind w:left="0" w:firstLine="709"/>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 развитие механизмов поддержки молодежных инициатив;</w:t>
      </w:r>
    </w:p>
    <w:p w:rsidR="00D864AE" w:rsidRPr="00D864AE" w:rsidRDefault="00D864AE" w:rsidP="00D864AE">
      <w:pPr>
        <w:numPr>
          <w:ilvl w:val="0"/>
          <w:numId w:val="54"/>
        </w:numPr>
        <w:tabs>
          <w:tab w:val="left" w:pos="0"/>
          <w:tab w:val="left" w:pos="1134"/>
        </w:tabs>
        <w:suppressAutoHyphens/>
        <w:spacing w:after="0" w:line="240" w:lineRule="auto"/>
        <w:ind w:left="0" w:firstLine="709"/>
        <w:jc w:val="both"/>
        <w:rPr>
          <w:rFonts w:ascii="Times New Roman" w:eastAsia="Times New Roman" w:hAnsi="Times New Roman"/>
          <w:bCs/>
          <w:sz w:val="20"/>
          <w:szCs w:val="20"/>
          <w:lang w:eastAsia="ru-RU"/>
        </w:rPr>
      </w:pPr>
      <w:r w:rsidRPr="00D864AE">
        <w:rPr>
          <w:rFonts w:ascii="Times New Roman" w:eastAsia="Times New Roman" w:hAnsi="Times New Roman"/>
          <w:sz w:val="20"/>
          <w:szCs w:val="20"/>
          <w:lang w:eastAsia="ru-RU"/>
        </w:rPr>
        <w:t>-создание эффективных форм привлечения молодежных лидеров и их продвижения для трансляции системы ценностей;</w:t>
      </w:r>
    </w:p>
    <w:p w:rsidR="00D864AE" w:rsidRPr="00D864AE" w:rsidRDefault="00D864AE" w:rsidP="00D864AE">
      <w:pPr>
        <w:tabs>
          <w:tab w:val="left" w:pos="0"/>
        </w:tabs>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ab/>
        <w:t>- создание условий для успешной социализации и эффективной самореализации молодежи;</w:t>
      </w:r>
    </w:p>
    <w:p w:rsidR="00D864AE" w:rsidRPr="00D864AE" w:rsidRDefault="00D864AE" w:rsidP="00D864AE">
      <w:pPr>
        <w:tabs>
          <w:tab w:val="left" w:pos="0"/>
        </w:tabs>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ab/>
        <w:t>- формирование молодежных сообществ и молодежных общественных объединений (флагманских программ), отвечающих актуальным приоритетам социально-экономического развития района;</w:t>
      </w:r>
    </w:p>
    <w:p w:rsidR="00D864AE" w:rsidRPr="00D864AE" w:rsidRDefault="00D864AE" w:rsidP="00D864AE">
      <w:pPr>
        <w:tabs>
          <w:tab w:val="left" w:pos="0"/>
        </w:tabs>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ab/>
        <w:t xml:space="preserve">- поддержка и </w:t>
      </w:r>
      <w:r w:rsidRPr="00D864AE">
        <w:rPr>
          <w:rFonts w:ascii="Times New Roman" w:eastAsia="Times New Roman" w:hAnsi="Times New Roman"/>
          <w:sz w:val="20"/>
          <w:szCs w:val="20"/>
          <w:shd w:val="clear" w:color="auto" w:fill="FFFFFF"/>
          <w:lang w:eastAsia="ar-SA"/>
        </w:rPr>
        <w:t>организация</w:t>
      </w:r>
      <w:r w:rsidRPr="00D864AE">
        <w:rPr>
          <w:rFonts w:ascii="Times New Roman" w:eastAsia="Times New Roman" w:hAnsi="Times New Roman"/>
          <w:sz w:val="20"/>
          <w:szCs w:val="20"/>
          <w:lang w:eastAsia="ar-SA"/>
        </w:rPr>
        <w:t xml:space="preserve"> инициатив молодых людей, отвечающих направлениям флагманских программ;</w:t>
      </w:r>
    </w:p>
    <w:p w:rsidR="00D864AE" w:rsidRPr="00D864AE" w:rsidRDefault="00D864AE" w:rsidP="00D864AE">
      <w:pPr>
        <w:suppressAutoHyphens/>
        <w:spacing w:after="0" w:line="240" w:lineRule="auto"/>
        <w:ind w:firstLine="70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расширение и совершенствование единого информационного пространства посредством формирования молодежного медиа-сообщества, транслирующего моду на социальное поведение, гражданское самосознание;</w:t>
      </w:r>
    </w:p>
    <w:p w:rsidR="00D864AE" w:rsidRPr="00D864AE" w:rsidRDefault="00D864AE" w:rsidP="00D864AE">
      <w:pPr>
        <w:numPr>
          <w:ilvl w:val="0"/>
          <w:numId w:val="54"/>
        </w:numPr>
        <w:tabs>
          <w:tab w:val="left" w:pos="0"/>
          <w:tab w:val="left" w:pos="1134"/>
        </w:tabs>
        <w:suppressAutoHyphens/>
        <w:spacing w:after="0" w:line="240" w:lineRule="auto"/>
        <w:ind w:left="0" w:firstLine="709"/>
        <w:jc w:val="both"/>
        <w:rPr>
          <w:rFonts w:ascii="Times New Roman" w:eastAsia="Times New Roman" w:hAnsi="Times New Roman"/>
          <w:kern w:val="1"/>
          <w:sz w:val="20"/>
          <w:szCs w:val="20"/>
          <w:lang w:eastAsia="ar-SA"/>
        </w:rPr>
      </w:pPr>
      <w:r w:rsidRPr="00D864AE">
        <w:rPr>
          <w:rFonts w:ascii="Times New Roman" w:eastAsia="Times New Roman" w:hAnsi="Times New Roman"/>
          <w:kern w:val="1"/>
          <w:sz w:val="20"/>
          <w:szCs w:val="20"/>
          <w:lang w:eastAsia="ar-SA"/>
        </w:rPr>
        <w:t>- частичная передача общественному сектору полномочий по развитию гражданских инициатив молодежи;</w:t>
      </w:r>
    </w:p>
    <w:p w:rsidR="00D864AE" w:rsidRPr="00D864AE" w:rsidRDefault="00D864AE" w:rsidP="00D864AE">
      <w:pPr>
        <w:numPr>
          <w:ilvl w:val="0"/>
          <w:numId w:val="54"/>
        </w:numPr>
        <w:tabs>
          <w:tab w:val="left" w:pos="0"/>
        </w:tabs>
        <w:suppressAutoHyphens/>
        <w:spacing w:after="0" w:line="240" w:lineRule="auto"/>
        <w:ind w:left="0"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модернизация инфраструктуры и системы отраслевого управления.</w:t>
      </w:r>
    </w:p>
    <w:p w:rsidR="00D864AE" w:rsidRPr="00D864AE" w:rsidRDefault="00D864AE" w:rsidP="00D864AE">
      <w:pPr>
        <w:numPr>
          <w:ilvl w:val="0"/>
          <w:numId w:val="54"/>
        </w:numPr>
        <w:suppressAutoHyphens/>
        <w:spacing w:after="0" w:line="240" w:lineRule="auto"/>
        <w:ind w:left="0" w:firstLine="708"/>
        <w:jc w:val="both"/>
        <w:rPr>
          <w:rFonts w:ascii="Times New Roman" w:eastAsia="Times New Roman" w:hAnsi="Times New Roman"/>
          <w:color w:val="FF0000"/>
          <w:sz w:val="20"/>
          <w:szCs w:val="20"/>
        </w:rPr>
      </w:pPr>
      <w:r w:rsidRPr="00D864AE">
        <w:rPr>
          <w:rFonts w:eastAsia="Times New Roman" w:cs="Calibri"/>
          <w:color w:val="FF0000"/>
          <w:sz w:val="20"/>
          <w:szCs w:val="20"/>
        </w:rPr>
        <w:tab/>
      </w:r>
    </w:p>
    <w:p w:rsidR="00D864AE" w:rsidRPr="00D864AE" w:rsidRDefault="00D864AE" w:rsidP="00D864AE">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Целью Программы является:</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Создание условий для развития потенциала молодежи и его реализации в интересах развития Богучанского района.</w:t>
      </w:r>
    </w:p>
    <w:p w:rsidR="00D864AE" w:rsidRPr="00D864AE" w:rsidRDefault="00D864AE" w:rsidP="00D864AE">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Целевыми показателями являются:</w:t>
      </w:r>
    </w:p>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Удельный вес молодых граждан, проживающих в Богучанском районе, вовлеченных в реализацию социально-экономических проектов;</w:t>
      </w:r>
    </w:p>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w:t>
      </w:r>
    </w:p>
    <w:p w:rsidR="00D864AE" w:rsidRPr="00D864AE" w:rsidRDefault="00D864AE" w:rsidP="00D864AE">
      <w:pPr>
        <w:widowControl w:val="0"/>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Для достижения Цели Программы необходимо решение следующих основных задач:</w:t>
      </w:r>
    </w:p>
    <w:p w:rsidR="00D864AE" w:rsidRPr="00D864AE" w:rsidRDefault="00D864AE" w:rsidP="00D864AE">
      <w:pPr>
        <w:numPr>
          <w:ilvl w:val="0"/>
          <w:numId w:val="56"/>
        </w:numPr>
        <w:suppressAutoHyphens/>
        <w:spacing w:after="0" w:line="240" w:lineRule="auto"/>
        <w:ind w:right="13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Создание условий успешной социализации и эффективной самореализации молодежи Богучанского района;</w:t>
      </w:r>
    </w:p>
    <w:p w:rsidR="00D864AE" w:rsidRPr="00D864AE" w:rsidRDefault="00D864AE" w:rsidP="00D864AE">
      <w:pPr>
        <w:numPr>
          <w:ilvl w:val="0"/>
          <w:numId w:val="56"/>
        </w:numPr>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Создание условий для дальнейшего развития и совершенствования системы патриотического воспитания;</w:t>
      </w:r>
    </w:p>
    <w:p w:rsidR="00D864AE" w:rsidRPr="00D864AE" w:rsidRDefault="00D864AE" w:rsidP="00D864AE">
      <w:pPr>
        <w:numPr>
          <w:ilvl w:val="0"/>
          <w:numId w:val="56"/>
        </w:numPr>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w:t>
      </w:r>
    </w:p>
    <w:p w:rsidR="00D864AE" w:rsidRPr="00D864AE" w:rsidRDefault="00D864AE" w:rsidP="00D864AE">
      <w:pPr>
        <w:numPr>
          <w:ilvl w:val="0"/>
          <w:numId w:val="56"/>
        </w:numPr>
        <w:suppressAutoHyphens/>
        <w:spacing w:after="0" w:line="240" w:lineRule="auto"/>
        <w:ind w:right="13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 настоящее время в Красноярском крае, а также в Богучанском районе уделяется большое внимание развитию молодежной политики, формируются значительные изменения. Осуществляется концептуальный переход от идеи поддержки и социальной защиты молодежи к идее создания условий для повышения степени интеграции молодых граждан в социально-экономические, общественно-политические и социокультурные отношения с целью увеличения их вклада в социально-экономическое развитие района. Сегодня формируется "субъектность" молодежи, основанная на принципе "что я сделал для своего района", </w:t>
      </w:r>
      <w:r w:rsidRPr="00D864AE">
        <w:rPr>
          <w:rFonts w:ascii="Times New Roman" w:eastAsia="Times New Roman" w:hAnsi="Times New Roman"/>
          <w:sz w:val="20"/>
          <w:szCs w:val="20"/>
          <w:lang w:eastAsia="ar-SA"/>
        </w:rPr>
        <w:lastRenderedPageBreak/>
        <w:t xml:space="preserve">а не "что район сделал для меня". Предпосылки такого подхода должны быть общими для молодежной политики района - необходимо признавать права молодежи как участников социума и анализировать степень вовлеченности молодежи в социальные процессы. </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Реализация данной Программы позволяет прогнозировать развитие молодежной политики на территории Богучанского района: Программа дает возможность оптимизировать действия разных ведомств, что позволит, с одной стороны, устранить дублирование и создать единые стандарты работы с молодежью на всей территории района, а, с другой, сделать услуги для молодежи комплексными, объединяющими усилия различных учреждений, работающих с молодежью. Для выстраивания единой на всех уровнях управления молодежной политики лучше не управлять директивно, а вовлекать субъекты в реализацию совместных проектов, что позволит предупредить ряд организационных проблем за счет гибкости действий заказчиков Программы.</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color w:val="000000"/>
          <w:sz w:val="20"/>
          <w:szCs w:val="20"/>
          <w:lang w:eastAsia="ar-SA"/>
        </w:rPr>
        <w:t xml:space="preserve">Общество уже в ближайшем будущем предъявит к сегодняшним 14–30-летним жителям страны повышенные требования: молодежь станет основным трудовым ресурсом страны, ее трудовая деятельность в большей степени, чем </w:t>
      </w:r>
      <w:r w:rsidRPr="00D864AE">
        <w:rPr>
          <w:rFonts w:ascii="Times New Roman" w:eastAsia="Times New Roman" w:hAnsi="Times New Roman"/>
          <w:sz w:val="20"/>
          <w:szCs w:val="20"/>
          <w:lang w:eastAsia="ar-SA"/>
        </w:rPr>
        <w:t>деятельность ее родителей, станет источником сре</w:t>
      </w:r>
      <w:proofErr w:type="gramStart"/>
      <w:r w:rsidRPr="00D864AE">
        <w:rPr>
          <w:rFonts w:ascii="Times New Roman" w:eastAsia="Times New Roman" w:hAnsi="Times New Roman"/>
          <w:sz w:val="20"/>
          <w:szCs w:val="20"/>
          <w:lang w:eastAsia="ar-SA"/>
        </w:rPr>
        <w:t>дств дл</w:t>
      </w:r>
      <w:proofErr w:type="gramEnd"/>
      <w:r w:rsidRPr="00D864AE">
        <w:rPr>
          <w:rFonts w:ascii="Times New Roman" w:eastAsia="Times New Roman" w:hAnsi="Times New Roman"/>
          <w:sz w:val="20"/>
          <w:szCs w:val="20"/>
          <w:lang w:eastAsia="ar-SA"/>
        </w:rPr>
        <w:t>я социального обеспечения детей, инвалидов и пожилых людей.</w:t>
      </w:r>
    </w:p>
    <w:p w:rsidR="00D864AE" w:rsidRPr="00D864AE" w:rsidRDefault="00D864AE" w:rsidP="00D864AE">
      <w:pPr>
        <w:suppressAutoHyphens/>
        <w:spacing w:after="0" w:line="240" w:lineRule="auto"/>
        <w:ind w:firstLine="70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В результате реализации Программы у каждого молодого человека должны появиться возможности, условия и стимулы к раскрытию своего инновационного потенциала. Основной общественно значимый результат настоящей Программы – наращивание «человеческого капитала». Таким образом, выполнение мероприятий настоящей Программы позволит реализовать идею, заложенную в Концепции долгосрочного социально-экономического развития Российской Федерации на период до 2020 года о том, что в быстро изменяющемся мире стратегические преимущества будут у тех территорий, которые смогут эффективно развивать и продуктивно использовать инновационный потенциал развития, основным носителем которого является молодежь. Молодежь района будет отличать самостоятельность, практичность и мобильность, ответственность за свою судьбу, повышенная заинтересованность в получении качественного образования и профессиональной подготовки, влияющей на дальнейшее трудоустройство и карьеру.</w:t>
      </w:r>
    </w:p>
    <w:p w:rsidR="00D864AE" w:rsidRPr="00D864AE" w:rsidRDefault="00D864AE" w:rsidP="00D864AE">
      <w:pPr>
        <w:suppressAutoHyphens/>
        <w:spacing w:after="0" w:line="240" w:lineRule="auto"/>
        <w:ind w:firstLine="66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Богучанском районе. Возможность решения жилищной проблемы, в том числе, с привлечением средств ипотечного жилищного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людей позволит сформировать экономически активных представителей населения.</w:t>
      </w:r>
    </w:p>
    <w:p w:rsidR="00D864AE" w:rsidRPr="00D864AE" w:rsidRDefault="00D864AE" w:rsidP="00D864AE">
      <w:pPr>
        <w:spacing w:after="0" w:line="240" w:lineRule="auto"/>
        <w:ind w:firstLine="720"/>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Таким образом, будет создана основа для саморазвития сферы молодежной политики и обеспечено увеличение вклада молодежи в социально-экономическое развитие Богучанского района.</w:t>
      </w:r>
    </w:p>
    <w:p w:rsidR="00D864AE" w:rsidRPr="00D864AE" w:rsidRDefault="00D864AE" w:rsidP="00D864AE">
      <w:pPr>
        <w:tabs>
          <w:tab w:val="left" w:pos="0"/>
        </w:tabs>
        <w:suppressAutoHyphens/>
        <w:spacing w:after="0" w:line="240" w:lineRule="auto"/>
        <w:ind w:firstLine="74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ru-RU"/>
        </w:rPr>
        <w:t xml:space="preserve">Перечень целевых показателей и показателей результативности Программы с расшифровкой плановых значений по годам ее реализации представлены в </w:t>
      </w:r>
      <w:r w:rsidRPr="00D864AE">
        <w:rPr>
          <w:rFonts w:ascii="Times New Roman" w:eastAsia="Times New Roman" w:hAnsi="Times New Roman"/>
          <w:sz w:val="20"/>
          <w:szCs w:val="20"/>
          <w:lang w:eastAsia="ar-SA"/>
        </w:rPr>
        <w:t>приложении № 1</w:t>
      </w:r>
      <w:r w:rsidRPr="00D864AE">
        <w:rPr>
          <w:rFonts w:ascii="Times New Roman" w:eastAsia="Times New Roman" w:hAnsi="Times New Roman"/>
          <w:sz w:val="20"/>
          <w:szCs w:val="20"/>
          <w:lang w:eastAsia="ru-RU"/>
        </w:rPr>
        <w:t xml:space="preserve">, значения целевых показателей на долгосрочный период представлены в </w:t>
      </w:r>
      <w:r w:rsidRPr="00D864AE">
        <w:rPr>
          <w:rFonts w:ascii="Times New Roman" w:eastAsia="Times New Roman" w:hAnsi="Times New Roman"/>
          <w:sz w:val="20"/>
          <w:szCs w:val="20"/>
          <w:lang w:eastAsia="ar-SA"/>
        </w:rPr>
        <w:t xml:space="preserve">приложении № 2. </w:t>
      </w:r>
    </w:p>
    <w:p w:rsidR="00D864AE" w:rsidRPr="00D864AE" w:rsidRDefault="00D864AE" w:rsidP="00D864AE">
      <w:pPr>
        <w:tabs>
          <w:tab w:val="left" w:pos="0"/>
        </w:tabs>
        <w:suppressAutoHyphens/>
        <w:spacing w:after="0" w:line="240" w:lineRule="auto"/>
        <w:ind w:firstLine="748"/>
        <w:jc w:val="both"/>
        <w:rPr>
          <w:rFonts w:ascii="Times New Roman" w:eastAsia="Times New Roman" w:hAnsi="Times New Roman"/>
          <w:sz w:val="20"/>
          <w:szCs w:val="20"/>
          <w:lang w:eastAsia="ar-SA"/>
        </w:rPr>
      </w:pPr>
    </w:p>
    <w:p w:rsidR="00D864AE" w:rsidRPr="00D864AE" w:rsidRDefault="00D864AE" w:rsidP="00D864AE">
      <w:pPr>
        <w:suppressAutoHyphens/>
        <w:spacing w:after="0" w:line="240" w:lineRule="auto"/>
        <w:ind w:left="-360"/>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4. Механизм реализации мероприятий Программы</w:t>
      </w:r>
    </w:p>
    <w:p w:rsidR="00D864AE" w:rsidRPr="00D864AE" w:rsidRDefault="00D864AE" w:rsidP="00D864AE">
      <w:pPr>
        <w:suppressAutoHyphens/>
        <w:spacing w:after="0" w:line="240" w:lineRule="auto"/>
        <w:jc w:val="both"/>
        <w:rPr>
          <w:rFonts w:ascii="Times New Roman" w:eastAsia="Times New Roman" w:hAnsi="Times New Roman"/>
          <w:bCs/>
          <w:sz w:val="20"/>
          <w:szCs w:val="20"/>
          <w:lang w:eastAsia="ar-SA"/>
        </w:rPr>
      </w:pP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Организационные, </w:t>
      </w:r>
      <w:proofErr w:type="gramStart"/>
      <w:r w:rsidRPr="00D864AE">
        <w:rPr>
          <w:rFonts w:ascii="Times New Roman" w:eastAsia="Times New Roman" w:hAnsi="Times New Roman"/>
          <w:sz w:val="20"/>
          <w:szCs w:val="20"/>
          <w:lang w:eastAsia="ar-SA"/>
        </w:rPr>
        <w:t>экономические и правовые механизмы</w:t>
      </w:r>
      <w:proofErr w:type="gramEnd"/>
      <w:r w:rsidRPr="00D864AE">
        <w:rPr>
          <w:rFonts w:ascii="Times New Roman" w:eastAsia="Times New Roman" w:hAnsi="Times New Roman"/>
          <w:sz w:val="20"/>
          <w:szCs w:val="20"/>
          <w:lang w:eastAsia="ar-SA"/>
        </w:rPr>
        <w:t>, необходимые для эффективной реализации мероприятий Программы; последовательность выполнения мероприятий Программы; критерии выбора получателей государственных и муниципальных услуг представлены в подпрограммах Программы.</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Реализация отдельных мероприятий к Программе не предусмотрена.</w:t>
      </w:r>
    </w:p>
    <w:p w:rsidR="00D864AE" w:rsidRPr="00D864AE" w:rsidRDefault="00D864AE" w:rsidP="00D864AE">
      <w:pPr>
        <w:spacing w:after="0" w:line="240" w:lineRule="auto"/>
        <w:ind w:firstLine="720"/>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Механизм общественного контроля реализации Программы осуществляется посредством публичного представления информации о ходе реализации Программы, информационного сопровождения мероприятий Программы.</w:t>
      </w: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p>
    <w:p w:rsidR="00D864AE" w:rsidRPr="00D864AE" w:rsidRDefault="00D864AE" w:rsidP="00D864AE">
      <w:pPr>
        <w:suppressAutoHyphens/>
        <w:autoSpaceDE w:val="0"/>
        <w:autoSpaceDN w:val="0"/>
        <w:adjustRightInd w:val="0"/>
        <w:spacing w:after="0" w:line="240" w:lineRule="auto"/>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5. Прогноз конечных результатов программы, характеризующих целевое</w:t>
      </w:r>
      <w:r>
        <w:rPr>
          <w:rFonts w:ascii="Times New Roman" w:eastAsia="Times New Roman" w:hAnsi="Times New Roman"/>
          <w:sz w:val="20"/>
          <w:szCs w:val="20"/>
          <w:lang w:eastAsia="ar-SA"/>
        </w:rPr>
        <w:t xml:space="preserve"> </w:t>
      </w:r>
      <w:r w:rsidRPr="00D864AE">
        <w:rPr>
          <w:rFonts w:ascii="Times New Roman" w:eastAsia="Times New Roman" w:hAnsi="Times New Roman"/>
          <w:sz w:val="20"/>
          <w:szCs w:val="20"/>
          <w:lang w:eastAsia="ar-SA"/>
        </w:rPr>
        <w:t>состояние (изменение состояния) уровня и качества жизни населения,</w:t>
      </w:r>
      <w:r>
        <w:rPr>
          <w:rFonts w:ascii="Times New Roman" w:eastAsia="Times New Roman" w:hAnsi="Times New Roman"/>
          <w:sz w:val="20"/>
          <w:szCs w:val="20"/>
          <w:lang w:eastAsia="ar-SA"/>
        </w:rPr>
        <w:t xml:space="preserve"> </w:t>
      </w:r>
      <w:r w:rsidRPr="00D864AE">
        <w:rPr>
          <w:rFonts w:ascii="Times New Roman" w:eastAsia="Times New Roman" w:hAnsi="Times New Roman"/>
          <w:sz w:val="20"/>
          <w:szCs w:val="20"/>
          <w:lang w:eastAsia="ar-SA"/>
        </w:rPr>
        <w:t>социальной сферы, экономики, степени реализации других общественно</w:t>
      </w:r>
      <w:r>
        <w:rPr>
          <w:rFonts w:ascii="Times New Roman" w:eastAsia="Times New Roman" w:hAnsi="Times New Roman"/>
          <w:sz w:val="20"/>
          <w:szCs w:val="20"/>
          <w:lang w:eastAsia="ar-SA"/>
        </w:rPr>
        <w:t xml:space="preserve"> </w:t>
      </w:r>
      <w:r w:rsidRPr="00D864AE">
        <w:rPr>
          <w:rFonts w:ascii="Times New Roman" w:eastAsia="Times New Roman" w:hAnsi="Times New Roman"/>
          <w:sz w:val="20"/>
          <w:szCs w:val="20"/>
          <w:lang w:eastAsia="ru-RU"/>
        </w:rPr>
        <w:t xml:space="preserve">значимых интересов и потребностей в соответствующей сфере </w:t>
      </w:r>
    </w:p>
    <w:p w:rsidR="00D864AE" w:rsidRPr="00D864AE" w:rsidRDefault="00D864AE" w:rsidP="00D864AE">
      <w:pPr>
        <w:spacing w:after="0" w:line="240" w:lineRule="auto"/>
        <w:jc w:val="center"/>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 xml:space="preserve">на территории Богучанского района </w:t>
      </w:r>
    </w:p>
    <w:p w:rsidR="00D864AE" w:rsidRPr="00D864AE" w:rsidRDefault="00D864AE" w:rsidP="00D864AE">
      <w:pPr>
        <w:spacing w:after="0" w:line="240" w:lineRule="auto"/>
        <w:rPr>
          <w:rFonts w:ascii="Times New Roman" w:eastAsia="Times New Roman" w:hAnsi="Times New Roman"/>
          <w:sz w:val="20"/>
          <w:szCs w:val="20"/>
          <w:lang w:eastAsia="ru-RU"/>
        </w:rPr>
      </w:pP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ru-RU"/>
        </w:rPr>
        <w:t>Своевременная и в полном объеме реализация Программы позволит</w:t>
      </w:r>
      <w:r w:rsidRPr="00D864AE">
        <w:rPr>
          <w:rFonts w:ascii="Times New Roman" w:eastAsia="Times New Roman" w:hAnsi="Times New Roman"/>
          <w:sz w:val="20"/>
          <w:szCs w:val="20"/>
          <w:lang w:eastAsia="ar-SA"/>
        </w:rPr>
        <w:t xml:space="preserve"> обеспечить достижение установленных значений основных показателей:</w:t>
      </w:r>
    </w:p>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увеличить количество социально-экономических проектов, реализуемых молодежью района с 3-х единиц  в 2013 году до 6 единиц в 2018 году;</w:t>
      </w:r>
    </w:p>
    <w:p w:rsidR="00D864AE" w:rsidRPr="00D864AE" w:rsidRDefault="00D864AE" w:rsidP="00D864AE">
      <w:pPr>
        <w:widowControl w:val="0"/>
        <w:suppressAutoHyphens/>
        <w:spacing w:after="0" w:line="240" w:lineRule="auto"/>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увеличить доля молодежи, проживающей в Богучанском районе, получившей информационные услуги с 12 % в 2013 году до 60 % в 2018 году;</w:t>
      </w:r>
    </w:p>
    <w:p w:rsidR="00D864AE" w:rsidRPr="00D864AE" w:rsidRDefault="00D864AE" w:rsidP="00D864AE">
      <w:pPr>
        <w:suppressAutoHyphens/>
        <w:spacing w:after="0" w:line="240" w:lineRule="auto"/>
        <w:ind w:firstLine="312"/>
        <w:jc w:val="both"/>
        <w:rPr>
          <w:rFonts w:ascii="Times New Roman" w:eastAsia="Times New Roman" w:hAnsi="Times New Roman"/>
          <w:sz w:val="20"/>
          <w:szCs w:val="20"/>
          <w:lang w:eastAsia="ar-SA"/>
        </w:rPr>
      </w:pPr>
      <w:r w:rsidRPr="00D864AE">
        <w:rPr>
          <w:rFonts w:ascii="Times New Roman" w:eastAsia="Times New Roman" w:hAnsi="Times New Roman"/>
          <w:color w:val="800000"/>
          <w:sz w:val="20"/>
          <w:szCs w:val="20"/>
          <w:lang w:eastAsia="ar-SA"/>
        </w:rPr>
        <w:t xml:space="preserve">- </w:t>
      </w:r>
      <w:r w:rsidRPr="00D864AE">
        <w:rPr>
          <w:rFonts w:ascii="Times New Roman" w:eastAsia="Times New Roman" w:hAnsi="Times New Roman"/>
          <w:sz w:val="20"/>
          <w:szCs w:val="20"/>
          <w:lang w:eastAsia="ar-SA"/>
        </w:rPr>
        <w:t>сохранить количество созданных рабочих мест для несовершеннолетних граждан, проживающих в Богучанском районе на уровне 80 мест ежегодно в 2014-2018 годы;</w:t>
      </w:r>
    </w:p>
    <w:p w:rsidR="00D864AE" w:rsidRPr="00D864AE" w:rsidRDefault="00D864AE" w:rsidP="00D864AE">
      <w:pPr>
        <w:widowControl w:val="0"/>
        <w:numPr>
          <w:ilvl w:val="0"/>
          <w:numId w:val="54"/>
        </w:numPr>
        <w:suppressAutoHyphens/>
        <w:spacing w:after="0" w:line="240" w:lineRule="auto"/>
        <w:ind w:left="0" w:firstLine="312"/>
        <w:jc w:val="both"/>
        <w:rPr>
          <w:rFonts w:ascii="Times New Roman" w:eastAsia="SimSun" w:hAnsi="Times New Roman"/>
          <w:kern w:val="1"/>
          <w:sz w:val="20"/>
          <w:szCs w:val="20"/>
          <w:lang w:eastAsia="ar-SA"/>
        </w:rPr>
      </w:pPr>
      <w:r w:rsidRPr="00D864AE">
        <w:rPr>
          <w:rFonts w:ascii="Times New Roman" w:eastAsia="SimSun" w:hAnsi="Times New Roman"/>
          <w:kern w:val="1"/>
          <w:sz w:val="20"/>
          <w:szCs w:val="20"/>
          <w:lang w:eastAsia="ar-SA"/>
        </w:rPr>
        <w:lastRenderedPageBreak/>
        <w:t>- увеличить удельный вес молодых граждан, проживающих в Богучанском районе, вовлеченных в деятельность патриотической направленности, в их общей численности</w:t>
      </w:r>
      <w:r w:rsidRPr="00D864AE">
        <w:rPr>
          <w:rFonts w:ascii="Times New Roman" w:eastAsia="Times New Roman" w:hAnsi="Times New Roman"/>
          <w:sz w:val="20"/>
          <w:szCs w:val="20"/>
          <w:lang w:eastAsia="ru-RU"/>
        </w:rPr>
        <w:t xml:space="preserve"> с 2,7% в 2013 году до 8,0 % в 2018 году;</w:t>
      </w:r>
    </w:p>
    <w:p w:rsidR="00D864AE" w:rsidRPr="00D864AE" w:rsidRDefault="00D864AE" w:rsidP="00D864AE">
      <w:pPr>
        <w:widowControl w:val="0"/>
        <w:suppressAutoHyphens/>
        <w:autoSpaceDE w:val="0"/>
        <w:autoSpaceDN w:val="0"/>
        <w:adjustRightInd w:val="0"/>
        <w:spacing w:after="0" w:line="240" w:lineRule="auto"/>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сохранить удельный вес молодых граждан, проживающих в Богучанском районе, вовлеченных в добровольческую деятельность, в их общей численности на уровне 10,9 %, достигнутом в 2013 году, до 2018 года;</w:t>
      </w:r>
    </w:p>
    <w:p w:rsidR="00D864AE" w:rsidRPr="00D864AE" w:rsidRDefault="00D864AE" w:rsidP="00D864AE">
      <w:pPr>
        <w:suppressAutoHyphens/>
        <w:spacing w:after="0" w:line="240" w:lineRule="auto"/>
        <w:ind w:left="60" w:right="132"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сохранить долю  молодых семей, нуждающихся в улучшении жилищных условий и купивших жилые помещения на уровне 44,4 % ежегодно в 2014-2018 годы;</w:t>
      </w:r>
    </w:p>
    <w:p w:rsidR="00D864AE" w:rsidRPr="00D864AE" w:rsidRDefault="00D864AE" w:rsidP="00D864AE">
      <w:pPr>
        <w:suppressAutoHyphens/>
        <w:spacing w:after="0" w:line="240" w:lineRule="auto"/>
        <w:ind w:left="60" w:right="132"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доля исполненных бюджетных ассигнований, предусмотренных в программном виде должна быть не менее 100 % ежегодно.</w:t>
      </w:r>
    </w:p>
    <w:p w:rsidR="00D864AE" w:rsidRPr="00D864AE" w:rsidRDefault="00D864AE" w:rsidP="00D864AE">
      <w:pPr>
        <w:suppressAutoHyphens/>
        <w:spacing w:after="0" w:line="240" w:lineRule="auto"/>
        <w:ind w:firstLine="70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Реализация Программы приведет к росту потребления качественных муниципальных услуг в области молодежной политики, стабилизирующих общественные отношения, обеспечит адресность, последовательность, преемственность и контроль инвестирования муниципальных средств в молодежную сферу района; будут созданы предпосылки и условия для устойчивого развития и функционирования инфраструктуры сферы молодежной политики.</w:t>
      </w:r>
    </w:p>
    <w:p w:rsidR="00D864AE" w:rsidRPr="00D864AE" w:rsidRDefault="00D864AE" w:rsidP="00D864AE">
      <w:pPr>
        <w:suppressAutoHyphens/>
        <w:spacing w:after="0" w:line="240" w:lineRule="auto"/>
        <w:ind w:firstLine="708"/>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Молодежь начинает представлять мощный потенциал, обеспечивающий социальную мобильность, и является источником экономической инициативы, инноваций и наиболее восприимчива к ним. Все больше молодежи (более 46%) осознает, что главный способ решения их проблем это социальная, экономическая и гражданская активность. Более 40 % молодых людей будут уверены в собственной возможности влияния на ситуацию, участвуя в общественных объединениях и гражданских инициативах. </w:t>
      </w: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color w:val="000000"/>
          <w:sz w:val="20"/>
          <w:szCs w:val="20"/>
          <w:lang w:eastAsia="ar-SA"/>
        </w:rPr>
      </w:pPr>
      <w:proofErr w:type="gramStart"/>
      <w:r w:rsidRPr="00D864AE">
        <w:rPr>
          <w:rFonts w:ascii="Times New Roman" w:eastAsia="Times New Roman" w:hAnsi="Times New Roman"/>
          <w:color w:val="000000"/>
          <w:sz w:val="20"/>
          <w:szCs w:val="20"/>
          <w:lang w:eastAsia="ar-SA"/>
        </w:rPr>
        <w:t>Поддержка молодежных инициатив и деятельности молодежных объединений – важнейшая сфера мо</w:t>
      </w:r>
      <w:r w:rsidRPr="00D864AE">
        <w:rPr>
          <w:rFonts w:ascii="Times New Roman" w:eastAsia="Times New Roman" w:hAnsi="Times New Roman"/>
          <w:color w:val="000000"/>
          <w:sz w:val="20"/>
          <w:szCs w:val="20"/>
          <w:lang w:eastAsia="ar-SA"/>
        </w:rPr>
        <w:softHyphen/>
        <w:t>лодежной политики, т.к. наибольший КПД молодежных программ достигается при добровольном включении молодежи в обще</w:t>
      </w:r>
      <w:r w:rsidRPr="00D864AE">
        <w:rPr>
          <w:rFonts w:ascii="Times New Roman" w:eastAsia="Times New Roman" w:hAnsi="Times New Roman"/>
          <w:color w:val="000000"/>
          <w:sz w:val="20"/>
          <w:szCs w:val="20"/>
          <w:lang w:eastAsia="ar-SA"/>
        </w:rPr>
        <w:softHyphen/>
        <w:t>ственно значимую деятельность через реали</w:t>
      </w:r>
      <w:r w:rsidRPr="00D864AE">
        <w:rPr>
          <w:rFonts w:ascii="Times New Roman" w:eastAsia="Times New Roman" w:hAnsi="Times New Roman"/>
          <w:color w:val="000000"/>
          <w:sz w:val="20"/>
          <w:szCs w:val="20"/>
          <w:lang w:eastAsia="ar-SA"/>
        </w:rPr>
        <w:softHyphen/>
        <w:t>зацию молодежных инициатив и участие мо</w:t>
      </w:r>
      <w:r w:rsidRPr="00D864AE">
        <w:rPr>
          <w:rFonts w:ascii="Times New Roman" w:eastAsia="Times New Roman" w:hAnsi="Times New Roman"/>
          <w:color w:val="000000"/>
          <w:sz w:val="20"/>
          <w:szCs w:val="20"/>
          <w:lang w:eastAsia="ar-SA"/>
        </w:rPr>
        <w:softHyphen/>
        <w:t xml:space="preserve">лодежи в работе общественных объединений, представляющих собой уникальный институт социализации молодого человека, где он сам принимает решения, планирует деятельность, ищет ресурсы, совершает поступки и несет за них ответственность. </w:t>
      </w:r>
      <w:proofErr w:type="gramEnd"/>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Вовлечение молодежи в социально значимую деятельность также является эффективным предупреждающим фактором распространения экстремистских, националистических и иных противоправных процессов в молодежной среде.  Выполнение мероприятий, предусмотренных Программой, будет способствовать увеличению количества молодых людей, занятых в работе военно-патриотических клубов и объединений, спортивных секций, участвующих в районных молодежных мероприятиях, волонтерской деятельности, а также повышению количества молодых людей, в целом довольных разными сторонами своей жизнедеятельности, имеющих представления о своем будущем. </w:t>
      </w: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color w:val="000000"/>
          <w:sz w:val="20"/>
          <w:szCs w:val="20"/>
          <w:lang w:eastAsia="ar-SA"/>
        </w:rPr>
      </w:pPr>
      <w:r w:rsidRPr="00D864AE">
        <w:rPr>
          <w:rFonts w:ascii="Times New Roman" w:eastAsia="Times New Roman" w:hAnsi="Times New Roman"/>
          <w:color w:val="000000"/>
          <w:sz w:val="20"/>
          <w:szCs w:val="20"/>
          <w:lang w:eastAsia="ar-SA"/>
        </w:rPr>
        <w:t>Важным для буду</w:t>
      </w:r>
      <w:r w:rsidRPr="00D864AE">
        <w:rPr>
          <w:rFonts w:ascii="Times New Roman" w:eastAsia="Times New Roman" w:hAnsi="Times New Roman"/>
          <w:color w:val="000000"/>
          <w:sz w:val="20"/>
          <w:szCs w:val="20"/>
          <w:lang w:eastAsia="ar-SA"/>
        </w:rPr>
        <w:softHyphen/>
        <w:t>щего развития молодежной политики в районе может стать укрепление и дальнейшее разви</w:t>
      </w:r>
      <w:r w:rsidRPr="00D864AE">
        <w:rPr>
          <w:rFonts w:ascii="Times New Roman" w:eastAsia="Times New Roman" w:hAnsi="Times New Roman"/>
          <w:color w:val="000000"/>
          <w:sz w:val="20"/>
          <w:szCs w:val="20"/>
          <w:lang w:eastAsia="ar-SA"/>
        </w:rPr>
        <w:softHyphen/>
        <w:t>тие сотрудничества с общественными объединениями граждан, социально ориентированными некоммерческими организациями, а также расширение возможностей для участия в региональных и общероссийских социальных грантовых программах.</w:t>
      </w: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Реализация мероприятий муниципальной программы, направленных на совершенствование системы управления реализацией Программой, позволит обеспечить выполнение целей, задач и показателей (индикаторов) реализации Программы, повысить качество оказания муниципальных услуг, выполнение работ и исполнение установленных функций в сфере реализации молодежной политики Богучанского района.</w:t>
      </w:r>
    </w:p>
    <w:p w:rsidR="00D864AE" w:rsidRPr="00D864AE" w:rsidRDefault="00D864AE" w:rsidP="00D864AE">
      <w:pPr>
        <w:suppressAutoHyphens/>
        <w:spacing w:after="0" w:line="233" w:lineRule="auto"/>
        <w:ind w:firstLine="66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Целевые показатели и показатели результативности представлены в  приложении  № 1 к паспорту муниципальной программы.</w:t>
      </w:r>
    </w:p>
    <w:p w:rsidR="00D864AE" w:rsidRPr="00D864AE" w:rsidRDefault="00D864AE" w:rsidP="00D864AE">
      <w:pPr>
        <w:suppressAutoHyphens/>
        <w:spacing w:after="0" w:line="240" w:lineRule="auto"/>
        <w:ind w:right="13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Значение целевых показателей на долгосрочный период представлены в приложении № 2 к паспорту муниципальной программы.             </w:t>
      </w: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p>
    <w:p w:rsidR="00D864AE" w:rsidRPr="00D864AE" w:rsidRDefault="00D864AE" w:rsidP="00D864AE">
      <w:pPr>
        <w:spacing w:after="0" w:line="240" w:lineRule="auto"/>
        <w:jc w:val="center"/>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 xml:space="preserve">6. Перечень подпрограмм с указанием сроков </w:t>
      </w:r>
      <w:r>
        <w:rPr>
          <w:rFonts w:ascii="Times New Roman" w:eastAsia="Times New Roman" w:hAnsi="Times New Roman"/>
          <w:sz w:val="20"/>
          <w:szCs w:val="20"/>
          <w:lang w:eastAsia="ru-RU"/>
        </w:rPr>
        <w:t xml:space="preserve"> </w:t>
      </w:r>
      <w:r w:rsidRPr="00D864AE">
        <w:rPr>
          <w:rFonts w:ascii="Times New Roman" w:eastAsia="Times New Roman" w:hAnsi="Times New Roman"/>
          <w:sz w:val="20"/>
          <w:szCs w:val="20"/>
          <w:lang w:eastAsia="ru-RU"/>
        </w:rPr>
        <w:t>их реализации и ожидаемых результатов</w:t>
      </w: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Реализацию Программы предлагается осуществить в 2014 - 2018 годах в один этап, обеспечивающий непрерывность решения поставленных задач.</w:t>
      </w:r>
    </w:p>
    <w:p w:rsidR="00D864AE" w:rsidRPr="00D864AE" w:rsidRDefault="00D864AE" w:rsidP="00D864AE">
      <w:pPr>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 Программе предусматривается реализация комплекса взаимоувязанных мероприятий по созданию эффективных инструментов и инфраструктуры муниципальной молодежной политики – мероприятия последовательно выполняются на протяжении всего срока действия Программы, без привязки к календарным годам, в </w:t>
      </w:r>
      <w:proofErr w:type="gramStart"/>
      <w:r w:rsidRPr="00D864AE">
        <w:rPr>
          <w:rFonts w:ascii="Times New Roman" w:eastAsia="Times New Roman" w:hAnsi="Times New Roman"/>
          <w:sz w:val="20"/>
          <w:szCs w:val="20"/>
          <w:lang w:eastAsia="ar-SA"/>
        </w:rPr>
        <w:t>связи</w:t>
      </w:r>
      <w:proofErr w:type="gramEnd"/>
      <w:r w:rsidRPr="00D864AE">
        <w:rPr>
          <w:rFonts w:ascii="Times New Roman" w:eastAsia="Times New Roman" w:hAnsi="Times New Roman"/>
          <w:sz w:val="20"/>
          <w:szCs w:val="20"/>
          <w:lang w:eastAsia="ar-SA"/>
        </w:rPr>
        <w:t xml:space="preserve"> с чем отдельные этапы ее реализации не выделяются.</w:t>
      </w:r>
    </w:p>
    <w:p w:rsidR="00D864AE" w:rsidRPr="00D864AE" w:rsidRDefault="00D864AE" w:rsidP="00D864AE">
      <w:pPr>
        <w:suppressAutoHyphens/>
        <w:snapToGrid w:val="0"/>
        <w:spacing w:after="0" w:line="240" w:lineRule="auto"/>
        <w:ind w:firstLine="654"/>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Программа включает 4 подпрограммы, реализация мероприятий которых в комплексе призвана обеспечить достижение цели и решение программных задач.</w:t>
      </w:r>
    </w:p>
    <w:p w:rsidR="00D864AE" w:rsidRPr="00D864AE" w:rsidRDefault="00D864AE" w:rsidP="00D864AE">
      <w:pPr>
        <w:suppressAutoHyphens/>
        <w:spacing w:after="0" w:line="240" w:lineRule="auto"/>
        <w:ind w:right="132"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ru-RU"/>
        </w:rPr>
        <w:t xml:space="preserve">Подпрограмма 1 </w:t>
      </w:r>
      <w:r w:rsidRPr="00D864AE">
        <w:rPr>
          <w:rFonts w:ascii="Times New Roman" w:eastAsia="Times New Roman" w:hAnsi="Times New Roman"/>
          <w:sz w:val="20"/>
          <w:szCs w:val="20"/>
          <w:lang w:eastAsia="ar-SA"/>
        </w:rPr>
        <w:t>«Вовлечение молодежи Богучанского района в социальную практику» на 2014-2018 годы (Приложение № 5).</w:t>
      </w:r>
    </w:p>
    <w:p w:rsidR="00D864AE" w:rsidRPr="00D864AE" w:rsidRDefault="00D864AE" w:rsidP="00D864AE">
      <w:pPr>
        <w:numPr>
          <w:ilvl w:val="0"/>
          <w:numId w:val="54"/>
        </w:numPr>
        <w:suppressAutoHyphens/>
        <w:spacing w:after="0" w:line="240" w:lineRule="auto"/>
        <w:ind w:left="0" w:firstLine="708"/>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Реализация мероприятий подпрограммы позволит достичь в 2014 - 2018 годах следующих результатов:</w:t>
      </w:r>
    </w:p>
    <w:p w:rsidR="00D864AE" w:rsidRPr="00D864AE" w:rsidRDefault="00D864AE" w:rsidP="00D864AE">
      <w:pPr>
        <w:widowControl w:val="0"/>
        <w:suppressAutoHyphens/>
        <w:spacing w:after="0" w:line="100" w:lineRule="atLeast"/>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lastRenderedPageBreak/>
        <w:t>- увеличить количество социально-экономических проектов, реализуемых молодежью района с 3-х единиц  в 2013 году до 6 единиц в 2018 году;</w:t>
      </w:r>
    </w:p>
    <w:p w:rsidR="00D864AE" w:rsidRPr="00D864AE" w:rsidRDefault="00D864AE" w:rsidP="00D864AE">
      <w:pPr>
        <w:widowControl w:val="0"/>
        <w:suppressAutoHyphens/>
        <w:spacing w:after="0" w:line="240" w:lineRule="auto"/>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увеличить долю молодежи, проживающей в Богучанском районе, получившей информационные услуги с 12 % в 2013 году до 60 % в 2018 году;</w:t>
      </w:r>
    </w:p>
    <w:p w:rsidR="00D864AE" w:rsidRPr="00D864AE" w:rsidRDefault="00D864AE" w:rsidP="00D864AE">
      <w:pPr>
        <w:suppressAutoHyphens/>
        <w:spacing w:after="0" w:line="240" w:lineRule="auto"/>
        <w:ind w:firstLine="312"/>
        <w:jc w:val="both"/>
        <w:rPr>
          <w:rFonts w:ascii="Times New Roman" w:eastAsia="Times New Roman" w:hAnsi="Times New Roman"/>
          <w:sz w:val="20"/>
          <w:szCs w:val="20"/>
          <w:lang w:eastAsia="ar-SA"/>
        </w:rPr>
      </w:pPr>
      <w:r w:rsidRPr="00D864AE">
        <w:rPr>
          <w:rFonts w:ascii="Times New Roman" w:eastAsia="Times New Roman" w:hAnsi="Times New Roman"/>
          <w:color w:val="800000"/>
          <w:sz w:val="20"/>
          <w:szCs w:val="20"/>
          <w:lang w:eastAsia="ar-SA"/>
        </w:rPr>
        <w:t xml:space="preserve">- </w:t>
      </w:r>
      <w:r w:rsidRPr="00D864AE">
        <w:rPr>
          <w:rFonts w:ascii="Times New Roman" w:eastAsia="Times New Roman" w:hAnsi="Times New Roman"/>
          <w:sz w:val="20"/>
          <w:szCs w:val="20"/>
          <w:lang w:eastAsia="ar-SA"/>
        </w:rPr>
        <w:t>сохранить количество созданных рабочих мест для несовершеннолетних граждан, проживающих в Богучанском районе на уровне 80 мест ежегодно в 2014-2018 годы.</w:t>
      </w:r>
    </w:p>
    <w:p w:rsidR="00D864AE" w:rsidRPr="00D864AE" w:rsidRDefault="00D864AE" w:rsidP="00D864AE">
      <w:pPr>
        <w:suppressAutoHyphens/>
        <w:spacing w:after="0" w:line="240" w:lineRule="auto"/>
        <w:ind w:right="132"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Подпрограмма 2 «Патриотическое воспитание молодежи Богучанского района» на 2014-2018 годы (Приложение № 6);</w:t>
      </w:r>
    </w:p>
    <w:p w:rsidR="00D864AE" w:rsidRPr="00D864AE" w:rsidRDefault="00D864AE" w:rsidP="00D864AE">
      <w:pPr>
        <w:numPr>
          <w:ilvl w:val="0"/>
          <w:numId w:val="54"/>
        </w:numPr>
        <w:suppressAutoHyphens/>
        <w:spacing w:after="0" w:line="240" w:lineRule="auto"/>
        <w:ind w:left="0" w:firstLine="708"/>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Реализация мероприятий подпрограммы позволит достичь в 2014 - 2018 годах следующих результатов:</w:t>
      </w:r>
    </w:p>
    <w:p w:rsidR="00D864AE" w:rsidRPr="00D864AE" w:rsidRDefault="00D864AE" w:rsidP="00D864AE">
      <w:pPr>
        <w:widowControl w:val="0"/>
        <w:numPr>
          <w:ilvl w:val="0"/>
          <w:numId w:val="54"/>
        </w:numPr>
        <w:suppressAutoHyphens/>
        <w:spacing w:after="0" w:line="240" w:lineRule="auto"/>
        <w:ind w:left="0" w:firstLine="312"/>
        <w:jc w:val="both"/>
        <w:rPr>
          <w:rFonts w:ascii="Times New Roman" w:eastAsia="SimSun" w:hAnsi="Times New Roman"/>
          <w:kern w:val="1"/>
          <w:sz w:val="20"/>
          <w:szCs w:val="20"/>
          <w:lang w:eastAsia="ar-SA"/>
        </w:rPr>
      </w:pPr>
      <w:r w:rsidRPr="00D864AE">
        <w:rPr>
          <w:rFonts w:ascii="Times New Roman" w:eastAsia="SimSun" w:hAnsi="Times New Roman"/>
          <w:kern w:val="1"/>
          <w:sz w:val="20"/>
          <w:szCs w:val="20"/>
          <w:lang w:eastAsia="ar-SA"/>
        </w:rPr>
        <w:t>- увеличить удельный вес молодых граждан, проживающих в Богучанском районе, вовлеченных в деятельность патриотической направленности, в их общей численности</w:t>
      </w:r>
      <w:r w:rsidRPr="00D864AE">
        <w:rPr>
          <w:rFonts w:ascii="Times New Roman" w:eastAsia="Times New Roman" w:hAnsi="Times New Roman"/>
          <w:sz w:val="20"/>
          <w:szCs w:val="20"/>
          <w:lang w:eastAsia="ru-RU"/>
        </w:rPr>
        <w:t xml:space="preserve"> с 2,7 % в 2013 году до 8,0 % в 2018 году;</w:t>
      </w:r>
    </w:p>
    <w:p w:rsidR="00D864AE" w:rsidRPr="00D864AE" w:rsidRDefault="00D864AE" w:rsidP="00D864AE">
      <w:pPr>
        <w:widowControl w:val="0"/>
        <w:suppressAutoHyphens/>
        <w:autoSpaceDE w:val="0"/>
        <w:autoSpaceDN w:val="0"/>
        <w:adjustRightInd w:val="0"/>
        <w:spacing w:after="0" w:line="240" w:lineRule="auto"/>
        <w:ind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сохранить удельный вес молодых граждан, проживающих в Богучанском районе, вовлеченных в добровольческую деятельность, в их общей численности на уровне 10,9 %, достигнутом в 2013 году, до 2018 года;</w:t>
      </w:r>
    </w:p>
    <w:p w:rsidR="00D864AE" w:rsidRPr="00D864AE" w:rsidRDefault="00D864AE" w:rsidP="00D864AE">
      <w:pPr>
        <w:suppressAutoHyphens/>
        <w:spacing w:after="0" w:line="240" w:lineRule="auto"/>
        <w:ind w:right="132"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Подпрограмма 3 «Обеспечение жильем молодых семей в Богучанском районе» на 2014-2018 годы (Приложение № 7).</w:t>
      </w:r>
    </w:p>
    <w:p w:rsidR="00D864AE" w:rsidRPr="00D864AE" w:rsidRDefault="00D864AE" w:rsidP="00D864AE">
      <w:pPr>
        <w:numPr>
          <w:ilvl w:val="0"/>
          <w:numId w:val="54"/>
        </w:numPr>
        <w:suppressAutoHyphens/>
        <w:spacing w:after="0" w:line="240" w:lineRule="auto"/>
        <w:ind w:left="0" w:firstLine="708"/>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Реализация мероприятий подпрограммы позволит достичь в 2014 – 2018 годах следующих результатов:</w:t>
      </w:r>
    </w:p>
    <w:p w:rsidR="00D864AE" w:rsidRPr="00D864AE" w:rsidRDefault="00D864AE" w:rsidP="00D864AE">
      <w:pPr>
        <w:suppressAutoHyphens/>
        <w:spacing w:after="0" w:line="240" w:lineRule="auto"/>
        <w:ind w:left="60" w:right="132"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сохранить долю  молодых семей, нуждающихся в улучшении жилищных условий и купивших жилые помещения, к общему количеству молодых семей, состоящих на учете  нуждающихся в улучшении жилищных условий на уровне 44,4 % ежегодно в 2014-2018 годы.</w:t>
      </w:r>
    </w:p>
    <w:p w:rsidR="00D864AE" w:rsidRPr="00D864AE" w:rsidRDefault="00D864AE" w:rsidP="00D864AE">
      <w:pPr>
        <w:suppressAutoHyphens/>
        <w:spacing w:after="0" w:line="240" w:lineRule="auto"/>
        <w:ind w:right="132" w:firstLine="720"/>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Подпрограмма 4 «Обеспечение реализации муниципальной программы и прочие мероприятия» на 2014-2018 годы (Приложение № 8).</w:t>
      </w:r>
    </w:p>
    <w:p w:rsidR="00D864AE" w:rsidRPr="00D864AE" w:rsidRDefault="00D864AE" w:rsidP="00D864AE">
      <w:pPr>
        <w:numPr>
          <w:ilvl w:val="0"/>
          <w:numId w:val="54"/>
        </w:numPr>
        <w:suppressAutoHyphens/>
        <w:spacing w:after="0" w:line="240" w:lineRule="auto"/>
        <w:ind w:left="0" w:firstLine="708"/>
        <w:jc w:val="both"/>
        <w:rPr>
          <w:rFonts w:ascii="Times New Roman" w:eastAsia="Times New Roman" w:hAnsi="Times New Roman"/>
          <w:sz w:val="20"/>
          <w:szCs w:val="20"/>
          <w:lang w:eastAsia="ru-RU"/>
        </w:rPr>
      </w:pPr>
      <w:r w:rsidRPr="00D864AE">
        <w:rPr>
          <w:rFonts w:ascii="Times New Roman" w:eastAsia="Times New Roman" w:hAnsi="Times New Roman"/>
          <w:sz w:val="20"/>
          <w:szCs w:val="20"/>
          <w:lang w:eastAsia="ru-RU"/>
        </w:rPr>
        <w:t>Реализация мероприятий подпрограммы позволит достичь в 2014 – 2018 годах следующих результатов:</w:t>
      </w:r>
    </w:p>
    <w:p w:rsidR="00D864AE" w:rsidRPr="00D864AE" w:rsidRDefault="00D864AE" w:rsidP="00D864AE">
      <w:pPr>
        <w:suppressAutoHyphens/>
        <w:spacing w:after="0" w:line="240" w:lineRule="auto"/>
        <w:ind w:left="60" w:right="132" w:firstLine="312"/>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доля исполненных бюджетных ассигнований, предусмотренных в программном виде должна быть не менее 100 % ежегодно.</w:t>
      </w:r>
    </w:p>
    <w:p w:rsidR="00D864AE" w:rsidRPr="00D864AE" w:rsidRDefault="00D864AE" w:rsidP="00D864AE">
      <w:pPr>
        <w:suppressAutoHyphens/>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Непосредственные результаты Программы – создание благоприятных условий для проявления и развития потенциала молодых людей, для успешной социализации и эффективной самореализации молодых людей, а также для использования потенциала молодежи в интересах инновационного развития Богучанского района  - будут получены к 2018 году.</w:t>
      </w:r>
    </w:p>
    <w:p w:rsidR="00D864AE" w:rsidRPr="00D864AE" w:rsidRDefault="00D864AE" w:rsidP="00D864AE">
      <w:pPr>
        <w:tabs>
          <w:tab w:val="left" w:pos="1134"/>
          <w:tab w:val="left" w:pos="1418"/>
        </w:tabs>
        <w:suppressAutoHyphens/>
        <w:autoSpaceDE w:val="0"/>
        <w:autoSpaceDN w:val="0"/>
        <w:adjustRightInd w:val="0"/>
        <w:spacing w:after="0" w:line="240" w:lineRule="auto"/>
        <w:ind w:left="360"/>
        <w:jc w:val="center"/>
        <w:outlineLvl w:val="1"/>
        <w:rPr>
          <w:rFonts w:ascii="Times New Roman" w:eastAsia="Times New Roman" w:hAnsi="Times New Roman"/>
          <w:kern w:val="1"/>
          <w:sz w:val="20"/>
          <w:szCs w:val="20"/>
          <w:lang w:eastAsia="ru-RU"/>
        </w:rPr>
      </w:pPr>
    </w:p>
    <w:p w:rsidR="00D864AE" w:rsidRPr="00D864AE" w:rsidRDefault="00D864AE" w:rsidP="00D864AE">
      <w:pPr>
        <w:tabs>
          <w:tab w:val="left" w:pos="1134"/>
          <w:tab w:val="left" w:pos="1418"/>
        </w:tabs>
        <w:suppressAutoHyphens/>
        <w:autoSpaceDE w:val="0"/>
        <w:autoSpaceDN w:val="0"/>
        <w:adjustRightInd w:val="0"/>
        <w:spacing w:after="0" w:line="240" w:lineRule="auto"/>
        <w:ind w:left="360"/>
        <w:jc w:val="center"/>
        <w:outlineLvl w:val="1"/>
        <w:rPr>
          <w:rFonts w:ascii="Times New Roman" w:eastAsia="Times New Roman" w:hAnsi="Times New Roman"/>
          <w:kern w:val="1"/>
          <w:sz w:val="20"/>
          <w:szCs w:val="20"/>
          <w:lang w:eastAsia="ru-RU"/>
        </w:rPr>
      </w:pPr>
      <w:r w:rsidRPr="00D864AE">
        <w:rPr>
          <w:rFonts w:ascii="Times New Roman" w:eastAsia="Times New Roman" w:hAnsi="Times New Roman"/>
          <w:kern w:val="1"/>
          <w:sz w:val="20"/>
          <w:szCs w:val="20"/>
          <w:lang w:eastAsia="ru-RU"/>
        </w:rPr>
        <w:t>7. Основные меры правового регулирования в сфере молодежной политики Богучанского района, направленные на достижение</w:t>
      </w:r>
      <w:r>
        <w:rPr>
          <w:rFonts w:ascii="Times New Roman" w:eastAsia="Times New Roman" w:hAnsi="Times New Roman"/>
          <w:kern w:val="1"/>
          <w:sz w:val="20"/>
          <w:szCs w:val="20"/>
          <w:lang w:eastAsia="ru-RU"/>
        </w:rPr>
        <w:t xml:space="preserve"> </w:t>
      </w:r>
      <w:r w:rsidRPr="00D864AE">
        <w:rPr>
          <w:rFonts w:ascii="Times New Roman" w:eastAsia="Times New Roman" w:hAnsi="Times New Roman"/>
          <w:kern w:val="1"/>
          <w:sz w:val="20"/>
          <w:szCs w:val="20"/>
          <w:lang w:eastAsia="ru-RU"/>
        </w:rPr>
        <w:t xml:space="preserve"> цели и (или) конечных результатов программы, </w:t>
      </w:r>
      <w:r>
        <w:rPr>
          <w:rFonts w:ascii="Times New Roman" w:eastAsia="Times New Roman" w:hAnsi="Times New Roman"/>
          <w:kern w:val="1"/>
          <w:sz w:val="20"/>
          <w:szCs w:val="20"/>
          <w:lang w:eastAsia="ru-RU"/>
        </w:rPr>
        <w:t xml:space="preserve"> </w:t>
      </w:r>
      <w:r w:rsidRPr="00D864AE">
        <w:rPr>
          <w:rFonts w:ascii="Times New Roman" w:eastAsia="Times New Roman" w:hAnsi="Times New Roman"/>
          <w:kern w:val="1"/>
          <w:sz w:val="20"/>
          <w:szCs w:val="20"/>
          <w:lang w:eastAsia="ru-RU"/>
        </w:rPr>
        <w:t xml:space="preserve">с обоснованием основных положений и сроков принятия </w:t>
      </w:r>
      <w:r>
        <w:rPr>
          <w:rFonts w:ascii="Times New Roman" w:eastAsia="Times New Roman" w:hAnsi="Times New Roman"/>
          <w:kern w:val="1"/>
          <w:sz w:val="20"/>
          <w:szCs w:val="20"/>
          <w:lang w:eastAsia="ru-RU"/>
        </w:rPr>
        <w:t xml:space="preserve"> </w:t>
      </w:r>
      <w:r w:rsidRPr="00D864AE">
        <w:rPr>
          <w:rFonts w:ascii="Times New Roman" w:eastAsia="Times New Roman" w:hAnsi="Times New Roman"/>
          <w:kern w:val="1"/>
          <w:sz w:val="20"/>
          <w:szCs w:val="20"/>
          <w:lang w:eastAsia="ru-RU"/>
        </w:rPr>
        <w:t>необходимых нормативных правовых актов</w:t>
      </w: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p>
    <w:p w:rsidR="00D864AE" w:rsidRPr="00D864AE" w:rsidRDefault="00D864AE" w:rsidP="00D864AE">
      <w:pPr>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Основные меры правового регулирования в сфере «Молодежная политика» Богучанского района, направленные на достижение цели и (или) конечных результатов программы приведены в </w:t>
      </w:r>
      <w:hyperlink w:anchor="Par6994" w:history="1">
        <w:r w:rsidRPr="00D864AE">
          <w:rPr>
            <w:rFonts w:ascii="Times New Roman" w:eastAsia="Times New Roman" w:hAnsi="Times New Roman"/>
            <w:sz w:val="20"/>
            <w:szCs w:val="20"/>
            <w:lang w:eastAsia="ar-SA"/>
          </w:rPr>
          <w:t>приложении № 1</w:t>
        </w:r>
      </w:hyperlink>
      <w:r w:rsidRPr="00D864AE">
        <w:rPr>
          <w:rFonts w:ascii="Times New Roman" w:eastAsia="Times New Roman" w:hAnsi="Times New Roman"/>
          <w:sz w:val="20"/>
          <w:szCs w:val="20"/>
          <w:lang w:eastAsia="ar-SA"/>
        </w:rPr>
        <w:t xml:space="preserve"> к Программе</w:t>
      </w:r>
    </w:p>
    <w:p w:rsidR="00D864AE" w:rsidRPr="00D864AE" w:rsidRDefault="00D864AE" w:rsidP="00D864AE">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Постановление администрации Богучанского района от 06.06.2013г. №653-п «Об организации работы по переходу на программный бюджет»</w:t>
      </w:r>
    </w:p>
    <w:p w:rsidR="00D864AE" w:rsidRPr="00D864AE" w:rsidRDefault="00D864AE" w:rsidP="00D864AE">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Постановление администрации Богучанского района от 17.07.2013г.    №849-п «Об утверждении Порядка принятия решений о разработке муниципальных программ Богучанского района, их формировании и реализации».</w:t>
      </w:r>
    </w:p>
    <w:p w:rsidR="00D864AE" w:rsidRPr="00D864AE" w:rsidRDefault="00D864AE" w:rsidP="00D864AE">
      <w:pPr>
        <w:suppressAutoHyphens/>
        <w:autoSpaceDE w:val="0"/>
        <w:autoSpaceDN w:val="0"/>
        <w:adjustRightInd w:val="0"/>
        <w:spacing w:after="0" w:line="240" w:lineRule="auto"/>
        <w:ind w:firstLine="720"/>
        <w:jc w:val="both"/>
        <w:rPr>
          <w:rFonts w:ascii="Times New Roman" w:eastAsia="Times New Roman" w:hAnsi="Times New Roman"/>
          <w:sz w:val="20"/>
          <w:szCs w:val="20"/>
          <w:lang w:eastAsia="ar-SA"/>
        </w:rPr>
      </w:pP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8. Информация о распределении планируемых расходов</w:t>
      </w:r>
      <w:r>
        <w:rPr>
          <w:rFonts w:ascii="Times New Roman" w:eastAsia="Times New Roman" w:hAnsi="Times New Roman"/>
          <w:sz w:val="20"/>
          <w:szCs w:val="20"/>
          <w:lang w:eastAsia="ar-SA"/>
        </w:rPr>
        <w:t xml:space="preserve"> </w:t>
      </w:r>
      <w:r w:rsidRPr="00D864AE">
        <w:rPr>
          <w:rFonts w:ascii="Times New Roman" w:eastAsia="Times New Roman" w:hAnsi="Times New Roman"/>
          <w:sz w:val="20"/>
          <w:szCs w:val="20"/>
          <w:lang w:eastAsia="ru-RU"/>
        </w:rPr>
        <w:t>по подпрограммам с указанием главных распорядителей средств районного бюджета, а также по годам реализации программы</w:t>
      </w:r>
    </w:p>
    <w:p w:rsidR="00D864AE" w:rsidRPr="00D864AE" w:rsidRDefault="00D864AE" w:rsidP="00D864AE">
      <w:pPr>
        <w:tabs>
          <w:tab w:val="left" w:pos="1134"/>
          <w:tab w:val="left" w:pos="1418"/>
        </w:tabs>
        <w:suppressAutoHyphens/>
        <w:autoSpaceDE w:val="0"/>
        <w:autoSpaceDN w:val="0"/>
        <w:adjustRightInd w:val="0"/>
        <w:spacing w:after="0" w:line="240" w:lineRule="auto"/>
        <w:ind w:left="360"/>
        <w:jc w:val="center"/>
        <w:outlineLvl w:val="1"/>
        <w:rPr>
          <w:rFonts w:ascii="Times New Roman" w:eastAsia="Times New Roman" w:hAnsi="Times New Roman"/>
          <w:kern w:val="1"/>
          <w:sz w:val="20"/>
          <w:szCs w:val="20"/>
          <w:lang w:eastAsia="ru-RU"/>
        </w:rPr>
      </w:pP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Распределение планируемых расходов по подпрограммам с указанием главных распорядителей средств районного бюджета, а также по годам реализации Программы приведено в приложении № 2  к Программе.</w:t>
      </w:r>
    </w:p>
    <w:p w:rsidR="00D864AE" w:rsidRPr="00D864AE" w:rsidRDefault="00D864AE" w:rsidP="00D864AE">
      <w:pPr>
        <w:widowControl w:val="0"/>
        <w:suppressAutoHyphens/>
        <w:autoSpaceDE w:val="0"/>
        <w:spacing w:after="0" w:line="240" w:lineRule="auto"/>
        <w:ind w:firstLine="720"/>
        <w:jc w:val="both"/>
        <w:rPr>
          <w:rFonts w:ascii="Times New Roman" w:eastAsia="Times New Roman" w:hAnsi="Times New Roman"/>
          <w:sz w:val="20"/>
          <w:szCs w:val="20"/>
          <w:lang w:eastAsia="ar-SA"/>
        </w:rPr>
      </w:pPr>
      <w:bookmarkStart w:id="51" w:name="Par922"/>
      <w:bookmarkEnd w:id="51"/>
      <w:r w:rsidRPr="00D864AE">
        <w:rPr>
          <w:rFonts w:ascii="Times New Roman" w:eastAsia="Times New Roman" w:hAnsi="Times New Roman"/>
          <w:sz w:val="20"/>
          <w:szCs w:val="20"/>
          <w:lang w:eastAsia="ar-SA"/>
        </w:rPr>
        <w:t>Финансирование мероприятий Программы в очередном финансовом году осуществляется с учетом результатов мониторинга и оценки эффективности реализации Программы в отчетном периоде.</w:t>
      </w:r>
    </w:p>
    <w:p w:rsidR="00D864AE" w:rsidRPr="00D864AE" w:rsidRDefault="00D864AE" w:rsidP="00D864AE">
      <w:pPr>
        <w:widowControl w:val="0"/>
        <w:suppressAutoHyphens/>
        <w:autoSpaceDE w:val="0"/>
        <w:autoSpaceDN w:val="0"/>
        <w:adjustRightInd w:val="0"/>
        <w:spacing w:after="0" w:line="240" w:lineRule="auto"/>
        <w:outlineLvl w:val="1"/>
        <w:rPr>
          <w:rFonts w:ascii="Times New Roman" w:eastAsia="Times New Roman" w:hAnsi="Times New Roman"/>
          <w:bCs/>
          <w:sz w:val="20"/>
          <w:szCs w:val="20"/>
          <w:lang w:eastAsia="ar-SA"/>
        </w:rPr>
      </w:pPr>
    </w:p>
    <w:p w:rsidR="00D864AE" w:rsidRPr="00D864AE" w:rsidRDefault="00D864AE" w:rsidP="00D864AE">
      <w:pPr>
        <w:widowControl w:val="0"/>
        <w:suppressAutoHyphens/>
        <w:autoSpaceDE w:val="0"/>
        <w:autoSpaceDN w:val="0"/>
        <w:adjustRightInd w:val="0"/>
        <w:spacing w:after="0" w:line="240" w:lineRule="auto"/>
        <w:ind w:left="360"/>
        <w:jc w:val="center"/>
        <w:outlineLvl w:val="1"/>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9. Информация об объеме бюджетных ассигнований, направленных на реализацию научной, научно-технической и инновационной деятельности</w:t>
      </w:r>
    </w:p>
    <w:p w:rsidR="00D864AE" w:rsidRPr="00D864AE" w:rsidRDefault="00D864AE" w:rsidP="00D864AE">
      <w:pPr>
        <w:widowControl w:val="0"/>
        <w:suppressAutoHyphens/>
        <w:autoSpaceDE w:val="0"/>
        <w:autoSpaceDN w:val="0"/>
        <w:adjustRightInd w:val="0"/>
        <w:spacing w:after="0" w:line="240" w:lineRule="auto"/>
        <w:jc w:val="center"/>
        <w:outlineLvl w:val="1"/>
        <w:rPr>
          <w:rFonts w:ascii="Times New Roman" w:eastAsia="Times New Roman" w:hAnsi="Times New Roman"/>
          <w:sz w:val="20"/>
          <w:szCs w:val="20"/>
          <w:lang w:eastAsia="ar-SA"/>
        </w:rPr>
      </w:pP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 планируемом периоде финансирование, направленное на реализацию научной, научно-технической и инновационной деятельности, не предусмотрено. </w:t>
      </w:r>
    </w:p>
    <w:p w:rsidR="00D864AE" w:rsidRPr="00D864AE" w:rsidRDefault="00D864AE" w:rsidP="00D864AE">
      <w:pPr>
        <w:suppressAutoHyphens/>
        <w:spacing w:after="0" w:line="240" w:lineRule="auto"/>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lastRenderedPageBreak/>
        <w:t xml:space="preserve">                  </w:t>
      </w:r>
    </w:p>
    <w:p w:rsidR="00D864AE" w:rsidRPr="00D864AE" w:rsidRDefault="00D864AE" w:rsidP="00D864AE">
      <w:pPr>
        <w:suppressAutoHyphens/>
        <w:spacing w:after="0" w:line="240" w:lineRule="auto"/>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10. Информация о ресурсном обеспечении и прогнозной оценке </w:t>
      </w:r>
      <w:r w:rsidRPr="00D864AE">
        <w:rPr>
          <w:rFonts w:ascii="Times New Roman" w:eastAsia="Times New Roman" w:hAnsi="Times New Roman"/>
          <w:sz w:val="20"/>
          <w:szCs w:val="20"/>
          <w:lang w:eastAsia="ar-SA"/>
        </w:rPr>
        <w:br/>
        <w:t xml:space="preserve">   расходов на реализацию</w:t>
      </w:r>
      <w:r>
        <w:rPr>
          <w:rFonts w:ascii="Times New Roman" w:eastAsia="Times New Roman" w:hAnsi="Times New Roman"/>
          <w:sz w:val="20"/>
          <w:szCs w:val="20"/>
          <w:lang w:eastAsia="ar-SA"/>
        </w:rPr>
        <w:t xml:space="preserve"> целей муниципальной программы </w:t>
      </w:r>
      <w:r w:rsidRPr="00D864AE">
        <w:rPr>
          <w:rFonts w:ascii="Times New Roman" w:eastAsia="Times New Roman" w:hAnsi="Times New Roman"/>
          <w:sz w:val="20"/>
          <w:szCs w:val="20"/>
          <w:lang w:eastAsia="ar-SA"/>
        </w:rPr>
        <w:t>с учетом источников финансирования</w:t>
      </w: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p>
    <w:p w:rsidR="00D864AE" w:rsidRPr="00D864AE" w:rsidRDefault="00D864AE" w:rsidP="00D864AE">
      <w:pPr>
        <w:suppressAutoHyphens/>
        <w:autoSpaceDE w:val="0"/>
        <w:autoSpaceDN w:val="0"/>
        <w:adjustRightInd w:val="0"/>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Источниками финансирования мероприятий Программы являются средства федерального, краевого и районного бюджетов.</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Объем бюджетных ассигнований на реализацию мероприятий   Программы   составляет   всего  45 070 300,81  рублей, в том числе: средства федерального бюджета – 862 962,12  рублей, средства краевого бюджета -  </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7 337 232,32  рублей,  средства районного бюджета – 36 870 106,37  рублей, из них по годам:</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в 2014 году всего 9 521 369,68  рублей, в том числе: средства федерального бюджета – 387 150,84  рублей, средства краевого бюджета – 2 038 202,24 рублей, средства районного бюджета – 7 096 016,60 рублей;</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в 2015 году всего 10 614 591,13  рублей, в том числе: средства федерального бюджета – 475 811,28  рублей, средства краевого бюджета – 2 207 530,08 рублей, средства районного бюджета – 7 931 249,77  рублей;</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       в  2016 году всего 8 813 180,00  рублей, в том числе: средства федерального бюджета – 0,00  средства краевого бюджета – 1 378 900,00 рублей, средства районного бюджета – 7 434 280,00 рублей.</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       в  2017 году всего 8 060 580,00  рублей, в том числе: средства федерального бюджета – 0,00  средства краевого бюджета – 856 300,00 рублей, средства районного бюджета – 7 204 280,00 рублей.</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        в  2018 году всего 8 060 580,00  рублей, в том числе: средства федерального бюджета – 0,00  средства краевого бюджета – 856 300,00 рублей, средства районного бюджета – 7 204 280,00 рублей.</w:t>
      </w:r>
    </w:p>
    <w:p w:rsidR="00D864AE" w:rsidRPr="00D864AE" w:rsidRDefault="00D864AE" w:rsidP="00D864AE">
      <w:pPr>
        <w:suppressAutoHyphens/>
        <w:spacing w:after="0" w:line="240" w:lineRule="auto"/>
        <w:ind w:firstLine="709"/>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Ресурсное обеспечение и прогнозная оценка расходов на реализацию целей Программы с учетом источников финансирования, в том числе по уровням бюджетной системы, представлено в приложении № 3 к Программе.</w:t>
      </w:r>
    </w:p>
    <w:p w:rsidR="00D864AE" w:rsidRPr="00D864AE" w:rsidRDefault="00D864AE" w:rsidP="00D864AE">
      <w:pPr>
        <w:tabs>
          <w:tab w:val="left" w:pos="0"/>
        </w:tabs>
        <w:suppressAutoHyphens/>
        <w:spacing w:after="0" w:line="240" w:lineRule="auto"/>
        <w:ind w:firstLine="748"/>
        <w:jc w:val="both"/>
        <w:rPr>
          <w:rFonts w:ascii="Times New Roman" w:eastAsia="Times New Roman" w:hAnsi="Times New Roman"/>
          <w:sz w:val="20"/>
          <w:szCs w:val="20"/>
          <w:lang w:eastAsia="ar-SA"/>
        </w:rPr>
      </w:pPr>
    </w:p>
    <w:p w:rsidR="00D864AE" w:rsidRPr="00D864AE" w:rsidRDefault="00D864AE" w:rsidP="00D864AE">
      <w:pPr>
        <w:tabs>
          <w:tab w:val="left" w:pos="1418"/>
        </w:tabs>
        <w:suppressAutoHyphens/>
        <w:autoSpaceDE w:val="0"/>
        <w:autoSpaceDN w:val="0"/>
        <w:adjustRightInd w:val="0"/>
        <w:spacing w:after="0" w:line="240" w:lineRule="auto"/>
        <w:ind w:firstLine="720"/>
        <w:jc w:val="center"/>
        <w:outlineLvl w:val="1"/>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11. Прогноз сводных показателей муниципальных заданий</w:t>
      </w:r>
    </w:p>
    <w:p w:rsidR="00D864AE" w:rsidRPr="00D864AE" w:rsidRDefault="00D864AE" w:rsidP="00D864AE">
      <w:pPr>
        <w:tabs>
          <w:tab w:val="left" w:pos="1418"/>
        </w:tabs>
        <w:suppressAutoHyphens/>
        <w:autoSpaceDE w:val="0"/>
        <w:autoSpaceDN w:val="0"/>
        <w:adjustRightInd w:val="0"/>
        <w:spacing w:after="0" w:line="240" w:lineRule="auto"/>
        <w:ind w:firstLine="720"/>
        <w:jc w:val="center"/>
        <w:outlineLvl w:val="1"/>
        <w:rPr>
          <w:rFonts w:ascii="Times New Roman" w:eastAsia="Times New Roman" w:hAnsi="Times New Roman"/>
          <w:i/>
          <w:iCs/>
          <w:sz w:val="20"/>
          <w:szCs w:val="20"/>
          <w:lang w:eastAsia="ar-SA"/>
        </w:rPr>
      </w:pPr>
    </w:p>
    <w:p w:rsidR="00D864AE" w:rsidRPr="00D864AE" w:rsidRDefault="00D864AE" w:rsidP="00D864AE">
      <w:pPr>
        <w:widowControl w:val="0"/>
        <w:suppressAutoHyphens/>
        <w:autoSpaceDE w:val="0"/>
        <w:autoSpaceDN w:val="0"/>
        <w:adjustRightInd w:val="0"/>
        <w:spacing w:after="0" w:line="240" w:lineRule="auto"/>
        <w:ind w:firstLine="54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В рамках реализации программы планируется оказание муниципальным учреждением «Центр социализации и досуга молодежи» муниципальных услуг (выполнение работ) на основании </w:t>
      </w:r>
      <w:hyperlink r:id="rId149" w:history="1">
        <w:proofErr w:type="gramStart"/>
        <w:r w:rsidRPr="00D864AE">
          <w:rPr>
            <w:rFonts w:ascii="Times New Roman" w:eastAsia="Times New Roman" w:hAnsi="Times New Roman"/>
            <w:sz w:val="20"/>
            <w:szCs w:val="20"/>
            <w:lang w:eastAsia="ar-SA"/>
          </w:rPr>
          <w:t>распоряжени</w:t>
        </w:r>
      </w:hyperlink>
      <w:r w:rsidRPr="00D864AE">
        <w:rPr>
          <w:rFonts w:ascii="Times New Roman" w:eastAsia="Times New Roman" w:hAnsi="Times New Roman"/>
          <w:sz w:val="20"/>
          <w:szCs w:val="20"/>
          <w:lang w:eastAsia="ar-SA"/>
        </w:rPr>
        <w:t>я</w:t>
      </w:r>
      <w:proofErr w:type="gramEnd"/>
      <w:r w:rsidRPr="00D864AE">
        <w:rPr>
          <w:rFonts w:ascii="Times New Roman" w:eastAsia="Times New Roman" w:hAnsi="Times New Roman"/>
          <w:sz w:val="20"/>
          <w:szCs w:val="20"/>
          <w:lang w:eastAsia="ar-SA"/>
        </w:rPr>
        <w:t xml:space="preserve"> администрации Богучанского района от 12.10.2011 № 390-р «Об утверждении ведомственного перечня муниципальных услуг (работ), оказываемых (выполняемых) муниципальными учреждениями Богучанского района, в качестве основных видов деятельности».</w:t>
      </w:r>
    </w:p>
    <w:p w:rsidR="00D864AE" w:rsidRPr="00D864AE" w:rsidRDefault="00D864AE" w:rsidP="00D864AE">
      <w:pPr>
        <w:widowControl w:val="0"/>
        <w:suppressAutoHyphens/>
        <w:autoSpaceDE w:val="0"/>
        <w:autoSpaceDN w:val="0"/>
        <w:adjustRightInd w:val="0"/>
        <w:spacing w:after="0" w:line="240" w:lineRule="auto"/>
        <w:ind w:firstLine="540"/>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 xml:space="preserve">Прогноз сводных показателей муниципальных заданий на оказание муниципальных услуг приведен в </w:t>
      </w:r>
      <w:hyperlink w:anchor="Par7732" w:history="1">
        <w:r w:rsidRPr="00D864AE">
          <w:rPr>
            <w:rFonts w:ascii="Times New Roman" w:eastAsia="Times New Roman" w:hAnsi="Times New Roman"/>
            <w:sz w:val="20"/>
            <w:szCs w:val="20"/>
            <w:lang w:eastAsia="ar-SA"/>
          </w:rPr>
          <w:t>приложении № 4</w:t>
        </w:r>
      </w:hyperlink>
      <w:r w:rsidRPr="00D864AE">
        <w:rPr>
          <w:rFonts w:ascii="Times New Roman" w:eastAsia="Times New Roman" w:hAnsi="Times New Roman"/>
          <w:sz w:val="20"/>
          <w:szCs w:val="20"/>
          <w:lang w:eastAsia="ar-SA"/>
        </w:rPr>
        <w:t xml:space="preserve"> к Программе.</w:t>
      </w:r>
    </w:p>
    <w:p w:rsidR="00D864AE" w:rsidRPr="00D864AE" w:rsidRDefault="00D864AE" w:rsidP="00D864AE">
      <w:pPr>
        <w:suppressAutoHyphens/>
        <w:autoSpaceDE w:val="0"/>
        <w:autoSpaceDN w:val="0"/>
        <w:adjustRightInd w:val="0"/>
        <w:spacing w:after="0" w:line="240" w:lineRule="auto"/>
        <w:jc w:val="both"/>
        <w:rPr>
          <w:rFonts w:ascii="Times New Roman" w:eastAsia="Times New Roman" w:hAnsi="Times New Roman"/>
          <w:sz w:val="20"/>
          <w:szCs w:val="20"/>
          <w:lang w:eastAsia="ar-SA"/>
        </w:rPr>
      </w:pPr>
    </w:p>
    <w:p w:rsidR="00D864AE" w:rsidRPr="00D864AE" w:rsidRDefault="00D864AE" w:rsidP="00D864AE">
      <w:pPr>
        <w:suppressAutoHyphens/>
        <w:autoSpaceDE w:val="0"/>
        <w:autoSpaceDN w:val="0"/>
        <w:adjustRightInd w:val="0"/>
        <w:spacing w:after="0" w:line="240" w:lineRule="auto"/>
        <w:jc w:val="center"/>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12. Основные правила (методики) распределения субсидий бюджетам муниципальных образований района, в случае, если Программа предусматривает представление межбюджетных трансфертов бюджетам муниципальных образований района, или ссылка на действующие правила</w:t>
      </w:r>
    </w:p>
    <w:p w:rsidR="00D864AE" w:rsidRPr="00D864AE" w:rsidRDefault="00D864AE" w:rsidP="00D864AE">
      <w:pPr>
        <w:suppressAutoHyphens/>
        <w:autoSpaceDE w:val="0"/>
        <w:autoSpaceDN w:val="0"/>
        <w:adjustRightInd w:val="0"/>
        <w:spacing w:after="0" w:line="240" w:lineRule="auto"/>
        <w:jc w:val="center"/>
        <w:rPr>
          <w:rFonts w:ascii="Times New Roman" w:eastAsia="Times New Roman" w:hAnsi="Times New Roman"/>
          <w:sz w:val="20"/>
          <w:szCs w:val="20"/>
          <w:lang w:eastAsia="ar-SA"/>
        </w:rPr>
      </w:pPr>
    </w:p>
    <w:p w:rsidR="00D864AE" w:rsidRPr="00D864AE" w:rsidRDefault="00D864AE" w:rsidP="00D864AE">
      <w:pPr>
        <w:suppressAutoHyphens/>
        <w:spacing w:after="0" w:line="240" w:lineRule="auto"/>
        <w:jc w:val="both"/>
        <w:rPr>
          <w:rFonts w:ascii="Times New Roman" w:eastAsia="Times New Roman" w:hAnsi="Times New Roman"/>
          <w:sz w:val="20"/>
          <w:szCs w:val="20"/>
          <w:lang w:eastAsia="ar-SA"/>
        </w:rPr>
      </w:pPr>
      <w:r w:rsidRPr="00D864AE">
        <w:rPr>
          <w:rFonts w:ascii="Times New Roman" w:eastAsia="Times New Roman" w:hAnsi="Times New Roman"/>
          <w:sz w:val="20"/>
          <w:szCs w:val="20"/>
          <w:lang w:eastAsia="ar-SA"/>
        </w:rPr>
        <w:t>Перечисление межбюджетных трансфертов в бюджеты муниципальных образований района производится согласно п.1. Приложения № 2 «Распределение планируемых расходов по подпрограммам с указанием главных распорядителей средств районного бюджета, а также по годам реализации программы» к муниципальной Программе.</w:t>
      </w:r>
    </w:p>
    <w:p w:rsidR="00D864AE" w:rsidRPr="00D864AE" w:rsidRDefault="00D864AE" w:rsidP="00D864AE">
      <w:pPr>
        <w:suppressAutoHyphens/>
        <w:spacing w:after="0" w:line="240" w:lineRule="auto"/>
        <w:jc w:val="both"/>
        <w:rPr>
          <w:rFonts w:ascii="Times New Roman" w:eastAsia="Times New Roman" w:hAnsi="Times New Roman"/>
          <w:color w:val="C00000"/>
          <w:sz w:val="20"/>
          <w:szCs w:val="20"/>
          <w:lang w:eastAsia="ar-SA"/>
        </w:rPr>
      </w:pPr>
      <w:proofErr w:type="gramStart"/>
      <w:r w:rsidRPr="00D864AE">
        <w:rPr>
          <w:rFonts w:ascii="Times New Roman" w:eastAsia="Times New Roman" w:hAnsi="Times New Roman"/>
          <w:sz w:val="20"/>
          <w:szCs w:val="20"/>
          <w:lang w:eastAsia="ar-SA"/>
        </w:rPr>
        <w:t>Основные правила (методики) распределения субсидий бюджетам муниципальных образований района утверждены постановлением Правительства Красноярского края № 97-п от 22.02.2011 «Об утверждении Порядка предоставления средств на реализацию мероприятий по трудовому воспитанию несовершеннолетних и максимального размера заработной платы несовершеннолетних работников, выплачиваемой за счет средств на реализацию мероприятий по трудовому воспитанию несовершеннолетних граждан», критерии  распределения субсидий бюджетам муниципальных образований района утверждаются ежегодным положением «О распределении</w:t>
      </w:r>
      <w:proofErr w:type="gramEnd"/>
      <w:r w:rsidRPr="00D864AE">
        <w:rPr>
          <w:rFonts w:ascii="Times New Roman" w:eastAsia="Times New Roman" w:hAnsi="Times New Roman"/>
          <w:sz w:val="20"/>
          <w:szCs w:val="20"/>
          <w:lang w:eastAsia="ar-SA"/>
        </w:rPr>
        <w:t xml:space="preserve"> рабочих мест для организации мероприятий по трудовому воспитанию несовершеннолетних граждан в возрасте от 14 до 18 лет на территории Богучанского района (финансируемых за счет средств районного бюджета)», утверждаемом Главой Богучанского района.</w:t>
      </w:r>
    </w:p>
    <w:p w:rsidR="00F1176D" w:rsidRDefault="00F1176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338"/>
        <w:gridCol w:w="3120"/>
        <w:gridCol w:w="494"/>
        <w:gridCol w:w="586"/>
        <w:gridCol w:w="565"/>
        <w:gridCol w:w="593"/>
        <w:gridCol w:w="557"/>
        <w:gridCol w:w="515"/>
        <w:gridCol w:w="2802"/>
      </w:tblGrid>
      <w:tr w:rsidR="00131B61" w:rsidRPr="00131B61" w:rsidTr="00131B61">
        <w:trPr>
          <w:trHeight w:val="20"/>
        </w:trPr>
        <w:tc>
          <w:tcPr>
            <w:tcW w:w="177" w:type="pct"/>
            <w:shd w:val="clear" w:color="auto" w:fill="auto"/>
            <w:noWrap/>
            <w:vAlign w:val="bottom"/>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1630" w:type="pct"/>
            <w:shd w:val="clear" w:color="auto" w:fill="auto"/>
            <w:noWrap/>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258" w:type="pct"/>
            <w:shd w:val="clear" w:color="auto" w:fill="auto"/>
            <w:noWrap/>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306" w:type="pct"/>
            <w:shd w:val="clear" w:color="auto" w:fill="auto"/>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295" w:type="pct"/>
            <w:shd w:val="clear" w:color="auto" w:fill="auto"/>
            <w:noWrap/>
            <w:vAlign w:val="bottom"/>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310" w:type="pct"/>
            <w:shd w:val="clear" w:color="auto" w:fill="auto"/>
            <w:noWrap/>
            <w:vAlign w:val="bottom"/>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291" w:type="pct"/>
            <w:shd w:val="clear" w:color="auto" w:fill="auto"/>
            <w:noWrap/>
            <w:vAlign w:val="bottom"/>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269" w:type="pct"/>
            <w:shd w:val="clear" w:color="auto" w:fill="auto"/>
            <w:vAlign w:val="center"/>
            <w:hideMark/>
          </w:tcPr>
          <w:p w:rsidR="00131B61" w:rsidRPr="00131B61" w:rsidRDefault="00131B61" w:rsidP="00131B61">
            <w:pPr>
              <w:spacing w:after="0" w:line="240" w:lineRule="auto"/>
              <w:rPr>
                <w:rFonts w:ascii="Times New Roman" w:eastAsia="Times New Roman" w:hAnsi="Times New Roman"/>
                <w:sz w:val="18"/>
                <w:szCs w:val="18"/>
                <w:lang w:eastAsia="ru-RU"/>
              </w:rPr>
            </w:pPr>
          </w:p>
        </w:tc>
        <w:tc>
          <w:tcPr>
            <w:tcW w:w="1464" w:type="pct"/>
            <w:shd w:val="clear" w:color="auto" w:fill="auto"/>
            <w:vAlign w:val="bottom"/>
            <w:hideMark/>
          </w:tcPr>
          <w:p w:rsidR="00131B61" w:rsidRPr="00131B61" w:rsidRDefault="00131B61" w:rsidP="00131B61">
            <w:pPr>
              <w:spacing w:after="0" w:line="240" w:lineRule="auto"/>
              <w:jc w:val="right"/>
              <w:rPr>
                <w:rFonts w:ascii="Times New Roman" w:eastAsia="Times New Roman" w:hAnsi="Times New Roman"/>
                <w:sz w:val="18"/>
                <w:szCs w:val="18"/>
                <w:lang w:eastAsia="ru-RU"/>
              </w:rPr>
            </w:pPr>
            <w:r w:rsidRPr="00131B61">
              <w:rPr>
                <w:rFonts w:ascii="Times New Roman" w:eastAsia="Times New Roman" w:hAnsi="Times New Roman"/>
                <w:sz w:val="18"/>
                <w:szCs w:val="18"/>
                <w:lang w:eastAsia="ru-RU"/>
              </w:rPr>
              <w:t>Приложение № 2</w:t>
            </w:r>
            <w:r w:rsidRPr="00131B61">
              <w:rPr>
                <w:rFonts w:ascii="Times New Roman" w:eastAsia="Times New Roman" w:hAnsi="Times New Roman"/>
                <w:sz w:val="18"/>
                <w:szCs w:val="18"/>
                <w:lang w:eastAsia="ru-RU"/>
              </w:rPr>
              <w:br/>
              <w:t xml:space="preserve">к паспорту муниципальной программы "Молодежь Приангарья" </w:t>
            </w:r>
          </w:p>
        </w:tc>
      </w:tr>
      <w:tr w:rsidR="00131B61" w:rsidRPr="00131B61" w:rsidTr="00131B61">
        <w:trPr>
          <w:trHeight w:val="20"/>
        </w:trPr>
        <w:tc>
          <w:tcPr>
            <w:tcW w:w="5000" w:type="pct"/>
            <w:gridSpan w:val="9"/>
            <w:shd w:val="clear" w:color="auto" w:fill="auto"/>
            <w:vAlign w:val="center"/>
            <w:hideMark/>
          </w:tcPr>
          <w:p w:rsidR="00131B61" w:rsidRDefault="00131B61" w:rsidP="00131B61">
            <w:pPr>
              <w:spacing w:after="0" w:line="240" w:lineRule="auto"/>
              <w:jc w:val="center"/>
              <w:rPr>
                <w:rFonts w:ascii="Times New Roman" w:eastAsia="Times New Roman" w:hAnsi="Times New Roman"/>
                <w:color w:val="000000"/>
                <w:sz w:val="18"/>
                <w:szCs w:val="18"/>
                <w:lang w:eastAsia="ru-RU"/>
              </w:rPr>
            </w:pPr>
          </w:p>
          <w:p w:rsidR="00131B61" w:rsidRPr="00131B61" w:rsidRDefault="00131B61" w:rsidP="00131B61">
            <w:pPr>
              <w:spacing w:after="0" w:line="240" w:lineRule="auto"/>
              <w:jc w:val="center"/>
              <w:rPr>
                <w:rFonts w:ascii="Times New Roman" w:eastAsia="Times New Roman" w:hAnsi="Times New Roman"/>
                <w:color w:val="000000"/>
                <w:sz w:val="18"/>
                <w:szCs w:val="18"/>
                <w:lang w:eastAsia="ru-RU"/>
              </w:rPr>
            </w:pPr>
            <w:r w:rsidRPr="00131B61">
              <w:rPr>
                <w:rFonts w:ascii="Times New Roman" w:eastAsia="Times New Roman" w:hAnsi="Times New Roman"/>
                <w:color w:val="000000"/>
                <w:sz w:val="20"/>
                <w:szCs w:val="18"/>
                <w:lang w:eastAsia="ru-RU"/>
              </w:rPr>
              <w:t>Целевые показатели на долгосрочный период</w:t>
            </w:r>
          </w:p>
        </w:tc>
      </w:tr>
    </w:tbl>
    <w:p w:rsidR="00F1176D" w:rsidRDefault="00F1176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357"/>
        <w:gridCol w:w="1025"/>
        <w:gridCol w:w="687"/>
        <w:gridCol w:w="775"/>
        <w:gridCol w:w="775"/>
        <w:gridCol w:w="775"/>
        <w:gridCol w:w="776"/>
        <w:gridCol w:w="776"/>
        <w:gridCol w:w="453"/>
        <w:gridCol w:w="453"/>
        <w:gridCol w:w="453"/>
        <w:gridCol w:w="453"/>
        <w:gridCol w:w="453"/>
        <w:gridCol w:w="453"/>
        <w:gridCol w:w="453"/>
        <w:gridCol w:w="453"/>
      </w:tblGrid>
      <w:tr w:rsidR="00131B61" w:rsidRPr="00131B61" w:rsidTr="00131B61">
        <w:trPr>
          <w:trHeight w:val="20"/>
        </w:trPr>
        <w:tc>
          <w:tcPr>
            <w:tcW w:w="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 xml:space="preserve">№ </w:t>
            </w:r>
            <w:proofErr w:type="gramStart"/>
            <w:r w:rsidRPr="00131B61">
              <w:rPr>
                <w:rFonts w:ascii="Times New Roman" w:eastAsia="Times New Roman" w:hAnsi="Times New Roman"/>
                <w:sz w:val="14"/>
                <w:szCs w:val="14"/>
                <w:lang w:eastAsia="ru-RU"/>
              </w:rPr>
              <w:lastRenderedPageBreak/>
              <w:t>п</w:t>
            </w:r>
            <w:proofErr w:type="gramEnd"/>
            <w:r w:rsidRPr="00131B61">
              <w:rPr>
                <w:rFonts w:ascii="Times New Roman" w:eastAsia="Times New Roman" w:hAnsi="Times New Roman"/>
                <w:sz w:val="14"/>
                <w:szCs w:val="14"/>
                <w:lang w:eastAsia="ru-RU"/>
              </w:rPr>
              <w:t>/п</w:t>
            </w:r>
          </w:p>
        </w:tc>
        <w:tc>
          <w:tcPr>
            <w:tcW w:w="15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lastRenderedPageBreak/>
              <w:t xml:space="preserve">Цель, </w:t>
            </w:r>
            <w:r w:rsidRPr="00131B61">
              <w:rPr>
                <w:rFonts w:ascii="Times New Roman" w:eastAsia="Times New Roman" w:hAnsi="Times New Roman"/>
                <w:sz w:val="14"/>
                <w:szCs w:val="14"/>
                <w:lang w:eastAsia="ru-RU"/>
              </w:rPr>
              <w:lastRenderedPageBreak/>
              <w:t>целевые показатели</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lastRenderedPageBreak/>
              <w:t>Единиц</w:t>
            </w:r>
            <w:r w:rsidRPr="00131B61">
              <w:rPr>
                <w:rFonts w:ascii="Times New Roman" w:eastAsia="Times New Roman" w:hAnsi="Times New Roman"/>
                <w:sz w:val="14"/>
                <w:szCs w:val="14"/>
                <w:lang w:eastAsia="ru-RU"/>
              </w:rPr>
              <w:lastRenderedPageBreak/>
              <w:t>а измерения</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lastRenderedPageBreak/>
              <w:t>Отчетны</w:t>
            </w:r>
            <w:r w:rsidRPr="00131B61">
              <w:rPr>
                <w:rFonts w:ascii="Times New Roman" w:eastAsia="Times New Roman" w:hAnsi="Times New Roman"/>
                <w:sz w:val="14"/>
                <w:szCs w:val="14"/>
                <w:lang w:eastAsia="ru-RU"/>
              </w:rPr>
              <w:lastRenderedPageBreak/>
              <w:t>й финансовый год</w:t>
            </w:r>
            <w:r w:rsidRPr="00131B61">
              <w:rPr>
                <w:rFonts w:ascii="Times New Roman" w:eastAsia="Times New Roman" w:hAnsi="Times New Roman"/>
                <w:sz w:val="14"/>
                <w:szCs w:val="14"/>
                <w:lang w:eastAsia="ru-RU"/>
              </w:rPr>
              <w:br/>
              <w:t>2012</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lastRenderedPageBreak/>
              <w:t>Отчетны</w:t>
            </w:r>
            <w:r w:rsidRPr="00131B61">
              <w:rPr>
                <w:rFonts w:ascii="Times New Roman" w:eastAsia="Times New Roman" w:hAnsi="Times New Roman"/>
                <w:sz w:val="14"/>
                <w:szCs w:val="14"/>
                <w:lang w:eastAsia="ru-RU"/>
              </w:rPr>
              <w:lastRenderedPageBreak/>
              <w:t>й финансовый год</w:t>
            </w:r>
            <w:r w:rsidRPr="00131B61">
              <w:rPr>
                <w:rFonts w:ascii="Times New Roman" w:eastAsia="Times New Roman" w:hAnsi="Times New Roman"/>
                <w:sz w:val="14"/>
                <w:szCs w:val="14"/>
                <w:lang w:eastAsia="ru-RU"/>
              </w:rPr>
              <w:br/>
              <w:t>2013</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lastRenderedPageBreak/>
              <w:t>Отчетны</w:t>
            </w:r>
            <w:r w:rsidRPr="00131B61">
              <w:rPr>
                <w:rFonts w:ascii="Times New Roman" w:eastAsia="Times New Roman" w:hAnsi="Times New Roman"/>
                <w:sz w:val="14"/>
                <w:szCs w:val="14"/>
                <w:lang w:eastAsia="ru-RU"/>
              </w:rPr>
              <w:lastRenderedPageBreak/>
              <w:t>й финансовый год</w:t>
            </w:r>
            <w:r w:rsidRPr="00131B61">
              <w:rPr>
                <w:rFonts w:ascii="Times New Roman" w:eastAsia="Times New Roman" w:hAnsi="Times New Roman"/>
                <w:sz w:val="14"/>
                <w:szCs w:val="14"/>
                <w:lang w:eastAsia="ru-RU"/>
              </w:rPr>
              <w:br/>
              <w:t>2014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lastRenderedPageBreak/>
              <w:t xml:space="preserve">Плановый период </w:t>
            </w:r>
          </w:p>
        </w:tc>
        <w:tc>
          <w:tcPr>
            <w:tcW w:w="1461" w:type="pct"/>
            <w:gridSpan w:val="8"/>
            <w:tcBorders>
              <w:top w:val="single" w:sz="4" w:space="0" w:color="auto"/>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Долгосрочный период</w:t>
            </w:r>
          </w:p>
        </w:tc>
      </w:tr>
      <w:tr w:rsidR="00131B61" w:rsidRPr="00131B61" w:rsidTr="00131B61">
        <w:trPr>
          <w:trHeight w:val="20"/>
        </w:trPr>
        <w:tc>
          <w:tcPr>
            <w:tcW w:w="177" w:type="pct"/>
            <w:vMerge/>
            <w:tcBorders>
              <w:top w:val="single" w:sz="4" w:space="0" w:color="auto"/>
              <w:left w:val="single" w:sz="4" w:space="0" w:color="auto"/>
              <w:bottom w:val="single" w:sz="4" w:space="0" w:color="auto"/>
              <w:right w:val="single" w:sz="4" w:space="0" w:color="auto"/>
            </w:tcBorders>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p>
        </w:tc>
        <w:tc>
          <w:tcPr>
            <w:tcW w:w="1518" w:type="pct"/>
            <w:vMerge/>
            <w:tcBorders>
              <w:top w:val="single" w:sz="4" w:space="0" w:color="auto"/>
              <w:left w:val="single" w:sz="4" w:space="0" w:color="auto"/>
              <w:bottom w:val="single" w:sz="4" w:space="0" w:color="auto"/>
              <w:right w:val="single" w:sz="4" w:space="0" w:color="auto"/>
            </w:tcBorders>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 xml:space="preserve">Текущий финансовый год </w:t>
            </w:r>
            <w:r w:rsidRPr="00131B61">
              <w:rPr>
                <w:rFonts w:ascii="Times New Roman" w:eastAsia="Times New Roman" w:hAnsi="Times New Roman"/>
                <w:sz w:val="14"/>
                <w:szCs w:val="14"/>
                <w:lang w:eastAsia="ru-RU"/>
              </w:rPr>
              <w:br/>
              <w:t>2015</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 xml:space="preserve">Очередной финансовый год </w:t>
            </w:r>
            <w:r w:rsidRPr="00131B61">
              <w:rPr>
                <w:rFonts w:ascii="Times New Roman" w:eastAsia="Times New Roman" w:hAnsi="Times New Roman"/>
                <w:sz w:val="14"/>
                <w:szCs w:val="14"/>
                <w:lang w:eastAsia="ru-RU"/>
              </w:rPr>
              <w:br/>
              <w:t>2016</w:t>
            </w:r>
          </w:p>
        </w:tc>
        <w:tc>
          <w:tcPr>
            <w:tcW w:w="180"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2017</w:t>
            </w:r>
          </w:p>
        </w:tc>
        <w:tc>
          <w:tcPr>
            <w:tcW w:w="188"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2018</w:t>
            </w:r>
          </w:p>
        </w:tc>
        <w:tc>
          <w:tcPr>
            <w:tcW w:w="188"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2019</w:t>
            </w:r>
          </w:p>
        </w:tc>
        <w:tc>
          <w:tcPr>
            <w:tcW w:w="188"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2020</w:t>
            </w:r>
          </w:p>
        </w:tc>
        <w:tc>
          <w:tcPr>
            <w:tcW w:w="177"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2021</w:t>
            </w:r>
          </w:p>
        </w:tc>
        <w:tc>
          <w:tcPr>
            <w:tcW w:w="184"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2022</w:t>
            </w:r>
          </w:p>
        </w:tc>
        <w:tc>
          <w:tcPr>
            <w:tcW w:w="177"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2023</w:t>
            </w:r>
          </w:p>
        </w:tc>
        <w:tc>
          <w:tcPr>
            <w:tcW w:w="180" w:type="pct"/>
            <w:tcBorders>
              <w:top w:val="nil"/>
              <w:left w:val="nil"/>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2024</w:t>
            </w:r>
          </w:p>
        </w:tc>
      </w:tr>
      <w:tr w:rsidR="00131B61" w:rsidRPr="00131B61" w:rsidTr="00131B61">
        <w:trPr>
          <w:trHeight w:val="20"/>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rsidR="00131B61" w:rsidRPr="00131B61" w:rsidRDefault="00131B61" w:rsidP="00131B61">
            <w:pPr>
              <w:spacing w:after="0" w:line="240" w:lineRule="auto"/>
              <w:jc w:val="center"/>
              <w:rPr>
                <w:rFonts w:ascii="Times New Roman" w:eastAsia="Times New Roman" w:hAnsi="Times New Roman"/>
                <w:b/>
                <w:bCs/>
                <w:sz w:val="14"/>
                <w:szCs w:val="14"/>
                <w:lang w:eastAsia="ru-RU"/>
              </w:rPr>
            </w:pPr>
            <w:r w:rsidRPr="00131B61">
              <w:rPr>
                <w:rFonts w:ascii="Times New Roman" w:eastAsia="Times New Roman" w:hAnsi="Times New Roman"/>
                <w:b/>
                <w:bCs/>
                <w:sz w:val="14"/>
                <w:szCs w:val="14"/>
                <w:lang w:eastAsia="ru-RU"/>
              </w:rPr>
              <w:lastRenderedPageBreak/>
              <w:t> </w:t>
            </w:r>
          </w:p>
        </w:tc>
        <w:tc>
          <w:tcPr>
            <w:tcW w:w="4823" w:type="pct"/>
            <w:gridSpan w:val="15"/>
            <w:tcBorders>
              <w:top w:val="single" w:sz="4" w:space="0" w:color="auto"/>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 xml:space="preserve">Цель: Создание условий для развития потенциала молодежи и его реализации в интересах развития Богучанского района </w:t>
            </w:r>
          </w:p>
        </w:tc>
      </w:tr>
      <w:tr w:rsidR="00131B61" w:rsidRPr="00131B61" w:rsidTr="00131B61">
        <w:trPr>
          <w:trHeight w:val="20"/>
        </w:trPr>
        <w:tc>
          <w:tcPr>
            <w:tcW w:w="177" w:type="pct"/>
            <w:tcBorders>
              <w:top w:val="nil"/>
              <w:left w:val="single" w:sz="4" w:space="0" w:color="auto"/>
              <w:bottom w:val="single" w:sz="4" w:space="0" w:color="auto"/>
              <w:right w:val="single" w:sz="4" w:space="0" w:color="auto"/>
            </w:tcBorders>
            <w:shd w:val="clear" w:color="000000" w:fill="FFFFFF"/>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1.</w:t>
            </w:r>
          </w:p>
        </w:tc>
        <w:tc>
          <w:tcPr>
            <w:tcW w:w="1518" w:type="pct"/>
            <w:tcBorders>
              <w:top w:val="nil"/>
              <w:left w:val="nil"/>
              <w:bottom w:val="single" w:sz="4" w:space="0" w:color="auto"/>
              <w:right w:val="single" w:sz="4" w:space="0" w:color="auto"/>
            </w:tcBorders>
            <w:shd w:val="clear" w:color="auto" w:fill="auto"/>
            <w:hideMark/>
          </w:tcPr>
          <w:p w:rsidR="00131B61" w:rsidRPr="00131B61" w:rsidRDefault="00131B61" w:rsidP="00131B61">
            <w:pPr>
              <w:spacing w:after="0" w:line="240" w:lineRule="auto"/>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 xml:space="preserve">Удельный вес молодых граждан, проживающих в Богучанском районе, вовлеченных в реализацию социально-экономических проектов </w:t>
            </w:r>
          </w:p>
        </w:tc>
        <w:tc>
          <w:tcPr>
            <w:tcW w:w="271"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18,40</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20,50</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24,60</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29,52</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35,42</w:t>
            </w:r>
          </w:p>
        </w:tc>
        <w:tc>
          <w:tcPr>
            <w:tcW w:w="180"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35,42</w:t>
            </w:r>
          </w:p>
        </w:tc>
        <w:tc>
          <w:tcPr>
            <w:tcW w:w="188"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35,42</w:t>
            </w:r>
          </w:p>
        </w:tc>
        <w:tc>
          <w:tcPr>
            <w:tcW w:w="188"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35,70</w:t>
            </w:r>
          </w:p>
        </w:tc>
        <w:tc>
          <w:tcPr>
            <w:tcW w:w="188"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35,90</w:t>
            </w:r>
          </w:p>
        </w:tc>
        <w:tc>
          <w:tcPr>
            <w:tcW w:w="177"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36,00</w:t>
            </w:r>
          </w:p>
        </w:tc>
        <w:tc>
          <w:tcPr>
            <w:tcW w:w="184"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36,10</w:t>
            </w:r>
          </w:p>
        </w:tc>
        <w:tc>
          <w:tcPr>
            <w:tcW w:w="177"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36,40</w:t>
            </w:r>
          </w:p>
        </w:tc>
        <w:tc>
          <w:tcPr>
            <w:tcW w:w="180"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36,50</w:t>
            </w:r>
          </w:p>
        </w:tc>
      </w:tr>
      <w:tr w:rsidR="00131B61" w:rsidRPr="00131B61" w:rsidTr="00131B61">
        <w:trPr>
          <w:trHeight w:val="20"/>
        </w:trPr>
        <w:tc>
          <w:tcPr>
            <w:tcW w:w="177" w:type="pct"/>
            <w:tcBorders>
              <w:top w:val="nil"/>
              <w:left w:val="single" w:sz="4" w:space="0" w:color="auto"/>
              <w:bottom w:val="single" w:sz="4" w:space="0" w:color="auto"/>
              <w:right w:val="single" w:sz="4" w:space="0" w:color="auto"/>
            </w:tcBorders>
            <w:shd w:val="clear" w:color="000000" w:fill="FFFFFF"/>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w:t>
            </w:r>
          </w:p>
        </w:tc>
        <w:tc>
          <w:tcPr>
            <w:tcW w:w="1518" w:type="pct"/>
            <w:tcBorders>
              <w:top w:val="nil"/>
              <w:left w:val="nil"/>
              <w:bottom w:val="single" w:sz="4" w:space="0" w:color="auto"/>
              <w:right w:val="single" w:sz="4" w:space="0" w:color="auto"/>
            </w:tcBorders>
            <w:shd w:val="clear" w:color="auto" w:fill="auto"/>
            <w:hideMark/>
          </w:tcPr>
          <w:p w:rsidR="00131B61" w:rsidRPr="00131B61" w:rsidRDefault="00131B61" w:rsidP="00131B61">
            <w:pPr>
              <w:spacing w:after="0" w:line="240" w:lineRule="auto"/>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 xml:space="preserve">Удельный вес благополучателей – граждан, проживающих в Богучанском районе, получающих безвозмездные услуги от участников молодежных социально-экономических проектов </w:t>
            </w:r>
          </w:p>
        </w:tc>
        <w:tc>
          <w:tcPr>
            <w:tcW w:w="271"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24,20</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26,70</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32,04</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32,50</w:t>
            </w:r>
          </w:p>
        </w:tc>
        <w:tc>
          <w:tcPr>
            <w:tcW w:w="315"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33,00</w:t>
            </w:r>
          </w:p>
        </w:tc>
        <w:tc>
          <w:tcPr>
            <w:tcW w:w="180"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34,00</w:t>
            </w:r>
          </w:p>
        </w:tc>
        <w:tc>
          <w:tcPr>
            <w:tcW w:w="188"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34,00</w:t>
            </w:r>
          </w:p>
        </w:tc>
        <w:tc>
          <w:tcPr>
            <w:tcW w:w="188"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37,10</w:t>
            </w:r>
          </w:p>
        </w:tc>
        <w:tc>
          <w:tcPr>
            <w:tcW w:w="188"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37,80</w:t>
            </w:r>
          </w:p>
        </w:tc>
        <w:tc>
          <w:tcPr>
            <w:tcW w:w="177"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38,90</w:t>
            </w:r>
          </w:p>
        </w:tc>
        <w:tc>
          <w:tcPr>
            <w:tcW w:w="184"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40,20</w:t>
            </w:r>
          </w:p>
        </w:tc>
        <w:tc>
          <w:tcPr>
            <w:tcW w:w="177"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40,60</w:t>
            </w:r>
          </w:p>
        </w:tc>
        <w:tc>
          <w:tcPr>
            <w:tcW w:w="180" w:type="pct"/>
            <w:tcBorders>
              <w:top w:val="nil"/>
              <w:left w:val="nil"/>
              <w:bottom w:val="single" w:sz="4" w:space="0" w:color="auto"/>
              <w:right w:val="single" w:sz="4" w:space="0" w:color="auto"/>
            </w:tcBorders>
            <w:shd w:val="clear" w:color="auto" w:fill="auto"/>
            <w:vAlign w:val="center"/>
            <w:hideMark/>
          </w:tcPr>
          <w:p w:rsidR="00131B61" w:rsidRPr="00131B61" w:rsidRDefault="00131B61" w:rsidP="00131B61">
            <w:pPr>
              <w:spacing w:after="0" w:line="240" w:lineRule="auto"/>
              <w:jc w:val="center"/>
              <w:rPr>
                <w:rFonts w:ascii="Times New Roman" w:eastAsia="Times New Roman" w:hAnsi="Times New Roman"/>
                <w:sz w:val="14"/>
                <w:szCs w:val="14"/>
                <w:lang w:eastAsia="ru-RU"/>
              </w:rPr>
            </w:pPr>
            <w:r w:rsidRPr="00131B61">
              <w:rPr>
                <w:rFonts w:ascii="Times New Roman" w:eastAsia="Times New Roman" w:hAnsi="Times New Roman"/>
                <w:sz w:val="14"/>
                <w:szCs w:val="14"/>
                <w:lang w:eastAsia="ru-RU"/>
              </w:rPr>
              <w:t>40,80</w:t>
            </w:r>
          </w:p>
        </w:tc>
      </w:tr>
    </w:tbl>
    <w:p w:rsidR="00F1176D" w:rsidRDefault="00F1176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1176D" w:rsidRDefault="00F1176D"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63C84" w:rsidRPr="00863C84" w:rsidRDefault="00863C84" w:rsidP="00863C84">
      <w:pPr>
        <w:pStyle w:val="ConsPlusNormal"/>
        <w:widowControl/>
        <w:ind w:left="4536" w:firstLine="0"/>
        <w:jc w:val="right"/>
        <w:outlineLvl w:val="2"/>
        <w:rPr>
          <w:rFonts w:ascii="Times New Roman" w:hAnsi="Times New Roman" w:cs="Times New Roman"/>
          <w:sz w:val="18"/>
          <w:szCs w:val="18"/>
        </w:rPr>
      </w:pPr>
      <w:r w:rsidRPr="00863C84">
        <w:rPr>
          <w:rFonts w:ascii="Times New Roman" w:hAnsi="Times New Roman" w:cs="Times New Roman"/>
          <w:sz w:val="18"/>
          <w:szCs w:val="18"/>
        </w:rPr>
        <w:t>Приложение № 3</w:t>
      </w:r>
    </w:p>
    <w:p w:rsidR="00863C84" w:rsidRPr="00863C84" w:rsidRDefault="00863C84" w:rsidP="00863C84">
      <w:pPr>
        <w:autoSpaceDE w:val="0"/>
        <w:autoSpaceDN w:val="0"/>
        <w:adjustRightInd w:val="0"/>
        <w:spacing w:after="0" w:line="240" w:lineRule="auto"/>
        <w:ind w:left="4536"/>
        <w:jc w:val="right"/>
        <w:rPr>
          <w:rFonts w:ascii="Times New Roman" w:hAnsi="Times New Roman"/>
          <w:sz w:val="18"/>
          <w:szCs w:val="18"/>
        </w:rPr>
      </w:pPr>
      <w:r w:rsidRPr="00863C84">
        <w:rPr>
          <w:rFonts w:ascii="Times New Roman" w:hAnsi="Times New Roman"/>
          <w:sz w:val="18"/>
          <w:szCs w:val="18"/>
        </w:rPr>
        <w:t xml:space="preserve">к паспорту муниципальной программы </w:t>
      </w:r>
    </w:p>
    <w:p w:rsidR="00863C84" w:rsidRPr="00863C84" w:rsidRDefault="00863C84" w:rsidP="00863C84">
      <w:pPr>
        <w:autoSpaceDE w:val="0"/>
        <w:autoSpaceDN w:val="0"/>
        <w:adjustRightInd w:val="0"/>
        <w:spacing w:after="0" w:line="240" w:lineRule="auto"/>
        <w:ind w:left="4536"/>
        <w:jc w:val="right"/>
        <w:rPr>
          <w:rFonts w:ascii="Times New Roman" w:hAnsi="Times New Roman"/>
          <w:sz w:val="18"/>
          <w:szCs w:val="18"/>
        </w:rPr>
      </w:pPr>
      <w:r w:rsidRPr="00863C84">
        <w:rPr>
          <w:rFonts w:ascii="Times New Roman" w:hAnsi="Times New Roman"/>
          <w:sz w:val="18"/>
          <w:szCs w:val="18"/>
        </w:rPr>
        <w:t xml:space="preserve">Богучанского района «Молодежь Приангарья» </w:t>
      </w:r>
    </w:p>
    <w:p w:rsidR="00863C84" w:rsidRPr="00863C84" w:rsidRDefault="00863C84" w:rsidP="00863C84">
      <w:pPr>
        <w:pStyle w:val="ConsPlusNormal"/>
        <w:widowControl/>
        <w:ind w:left="4536" w:firstLine="0"/>
        <w:jc w:val="center"/>
        <w:rPr>
          <w:rFonts w:ascii="Times New Roman" w:hAnsi="Times New Roman" w:cs="Times New Roman"/>
          <w:sz w:val="18"/>
          <w:szCs w:val="18"/>
        </w:rPr>
      </w:pPr>
    </w:p>
    <w:p w:rsidR="00863C84" w:rsidRPr="00863C84" w:rsidRDefault="00863C84" w:rsidP="00863C84">
      <w:pPr>
        <w:pStyle w:val="ConsPlusNormal"/>
        <w:widowControl/>
        <w:ind w:firstLine="0"/>
        <w:jc w:val="center"/>
        <w:rPr>
          <w:rFonts w:ascii="Times New Roman" w:hAnsi="Times New Roman" w:cs="Times New Roman"/>
          <w:szCs w:val="18"/>
        </w:rPr>
      </w:pPr>
      <w:r w:rsidRPr="00863C84">
        <w:rPr>
          <w:rFonts w:ascii="Times New Roman" w:hAnsi="Times New Roman" w:cs="Times New Roman"/>
          <w:szCs w:val="18"/>
        </w:rPr>
        <w:t>Перечень объектов капитального строительства  (за счет всех источников финансирования)</w:t>
      </w:r>
    </w:p>
    <w:p w:rsidR="00863C84" w:rsidRPr="001D10D6" w:rsidRDefault="00863C84" w:rsidP="00863C84">
      <w:pPr>
        <w:pStyle w:val="ConsPlusNormal"/>
        <w:widowControl/>
        <w:ind w:firstLine="540"/>
        <w:jc w:val="both"/>
        <w:rPr>
          <w:rFonts w:ascii="Times New Roman" w:hAnsi="Times New Roman" w:cs="Times New Roman"/>
        </w:rPr>
      </w:pPr>
    </w:p>
    <w:tbl>
      <w:tblPr>
        <w:tblW w:w="5000" w:type="pct"/>
        <w:tblCellMar>
          <w:left w:w="70" w:type="dxa"/>
          <w:right w:w="70" w:type="dxa"/>
        </w:tblCellMar>
        <w:tblLook w:val="0000"/>
      </w:tblPr>
      <w:tblGrid>
        <w:gridCol w:w="491"/>
        <w:gridCol w:w="1799"/>
        <w:gridCol w:w="1310"/>
        <w:gridCol w:w="982"/>
        <w:gridCol w:w="982"/>
        <w:gridCol w:w="982"/>
        <w:gridCol w:w="982"/>
        <w:gridCol w:w="982"/>
        <w:gridCol w:w="984"/>
      </w:tblGrid>
      <w:tr w:rsidR="00863C84" w:rsidRPr="00863C84" w:rsidTr="00863C84">
        <w:trPr>
          <w:cantSplit/>
          <w:trHeight w:val="20"/>
        </w:trPr>
        <w:tc>
          <w:tcPr>
            <w:tcW w:w="259" w:type="pct"/>
            <w:vMerge w:val="restart"/>
            <w:tcBorders>
              <w:top w:val="single" w:sz="6" w:space="0" w:color="auto"/>
              <w:left w:val="single" w:sz="6" w:space="0" w:color="auto"/>
              <w:right w:val="single" w:sz="6" w:space="0" w:color="auto"/>
            </w:tcBorders>
            <w:vAlign w:val="center"/>
          </w:tcPr>
          <w:p w:rsidR="00863C84" w:rsidRPr="00863C84" w:rsidRDefault="00863C84" w:rsidP="00863C84">
            <w:pPr>
              <w:pStyle w:val="ConsPlusNorma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 </w:t>
            </w:r>
            <w:r w:rsidRPr="00863C84">
              <w:rPr>
                <w:rFonts w:ascii="Times New Roman" w:hAnsi="Times New Roman" w:cs="Times New Roman"/>
                <w:sz w:val="14"/>
                <w:szCs w:val="14"/>
              </w:rPr>
              <w:br/>
            </w:r>
            <w:proofErr w:type="gramStart"/>
            <w:r w:rsidRPr="00863C84">
              <w:rPr>
                <w:rFonts w:ascii="Times New Roman" w:hAnsi="Times New Roman" w:cs="Times New Roman"/>
                <w:sz w:val="14"/>
                <w:szCs w:val="14"/>
              </w:rPr>
              <w:t>п</w:t>
            </w:r>
            <w:proofErr w:type="gramEnd"/>
            <w:r w:rsidRPr="00863C84">
              <w:rPr>
                <w:rFonts w:ascii="Times New Roman" w:hAnsi="Times New Roman" w:cs="Times New Roman"/>
                <w:sz w:val="14"/>
                <w:szCs w:val="14"/>
              </w:rPr>
              <w:t>/п</w:t>
            </w:r>
          </w:p>
        </w:tc>
        <w:tc>
          <w:tcPr>
            <w:tcW w:w="948" w:type="pct"/>
            <w:vMerge w:val="restart"/>
            <w:tcBorders>
              <w:top w:val="single" w:sz="6" w:space="0" w:color="auto"/>
              <w:left w:val="single" w:sz="6" w:space="0" w:color="auto"/>
              <w:right w:val="single" w:sz="6" w:space="0" w:color="auto"/>
            </w:tcBorders>
            <w:vAlign w:val="center"/>
          </w:tcPr>
          <w:p w:rsidR="00863C84" w:rsidRPr="00863C84" w:rsidRDefault="00863C84" w:rsidP="00863C84">
            <w:pPr>
              <w:pStyle w:val="ConsPlusNorma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Наименование  </w:t>
            </w:r>
            <w:r w:rsidRPr="00863C84">
              <w:rPr>
                <w:rFonts w:ascii="Times New Roman" w:hAnsi="Times New Roman" w:cs="Times New Roman"/>
                <w:sz w:val="14"/>
                <w:szCs w:val="14"/>
              </w:rPr>
              <w:br/>
              <w:t xml:space="preserve">объекта </w:t>
            </w:r>
            <w:r w:rsidRPr="00863C84">
              <w:rPr>
                <w:rFonts w:ascii="Times New Roman" w:hAnsi="Times New Roman" w:cs="Times New Roman"/>
                <w:sz w:val="14"/>
                <w:szCs w:val="14"/>
              </w:rPr>
              <w:br/>
              <w:t xml:space="preserve">с указанием    </w:t>
            </w:r>
            <w:r w:rsidRPr="00863C84">
              <w:rPr>
                <w:rFonts w:ascii="Times New Roman" w:hAnsi="Times New Roman" w:cs="Times New Roman"/>
                <w:sz w:val="14"/>
                <w:szCs w:val="14"/>
              </w:rPr>
              <w:br/>
              <w:t>мощности и годов</w:t>
            </w:r>
            <w:r w:rsidRPr="00863C84">
              <w:rPr>
                <w:rFonts w:ascii="Times New Roman" w:hAnsi="Times New Roman" w:cs="Times New Roman"/>
                <w:sz w:val="14"/>
                <w:szCs w:val="14"/>
              </w:rPr>
              <w:br/>
              <w:t>строительства *</w:t>
            </w:r>
          </w:p>
        </w:tc>
        <w:tc>
          <w:tcPr>
            <w:tcW w:w="690" w:type="pct"/>
            <w:vMerge w:val="restart"/>
            <w:tcBorders>
              <w:top w:val="single" w:sz="6" w:space="0" w:color="auto"/>
              <w:left w:val="single" w:sz="6" w:space="0" w:color="auto"/>
              <w:right w:val="single" w:sz="6" w:space="0" w:color="auto"/>
            </w:tcBorders>
            <w:vAlign w:val="center"/>
          </w:tcPr>
          <w:p w:rsidR="00863C84" w:rsidRPr="00863C84" w:rsidRDefault="00863C84" w:rsidP="00863C84">
            <w:pPr>
              <w:pStyle w:val="ConsPlusNorma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Остаток    </w:t>
            </w:r>
            <w:r w:rsidRPr="00863C84">
              <w:rPr>
                <w:rFonts w:ascii="Times New Roman" w:hAnsi="Times New Roman" w:cs="Times New Roman"/>
                <w:sz w:val="14"/>
                <w:szCs w:val="14"/>
              </w:rPr>
              <w:br/>
              <w:t xml:space="preserve">стоимости   </w:t>
            </w:r>
            <w:r w:rsidRPr="00863C84">
              <w:rPr>
                <w:rFonts w:ascii="Times New Roman" w:hAnsi="Times New Roman" w:cs="Times New Roman"/>
                <w:sz w:val="14"/>
                <w:szCs w:val="14"/>
              </w:rPr>
              <w:br/>
              <w:t xml:space="preserve">строительства </w:t>
            </w:r>
            <w:r w:rsidRPr="00863C84">
              <w:rPr>
                <w:rFonts w:ascii="Times New Roman" w:hAnsi="Times New Roman" w:cs="Times New Roman"/>
                <w:sz w:val="14"/>
                <w:szCs w:val="14"/>
              </w:rPr>
              <w:br/>
              <w:t>в ценах контракта**</w:t>
            </w:r>
          </w:p>
        </w:tc>
        <w:tc>
          <w:tcPr>
            <w:tcW w:w="3103" w:type="pct"/>
            <w:gridSpan w:val="6"/>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Объем капитальных вложений, тыс. рублей</w:t>
            </w:r>
          </w:p>
        </w:tc>
      </w:tr>
      <w:tr w:rsidR="00863C84" w:rsidRPr="00863C84" w:rsidTr="00863C84">
        <w:trPr>
          <w:cantSplit/>
          <w:trHeight w:val="20"/>
        </w:trPr>
        <w:tc>
          <w:tcPr>
            <w:tcW w:w="259" w:type="pct"/>
            <w:vMerge/>
            <w:tcBorders>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948" w:type="pct"/>
            <w:vMerge/>
            <w:tcBorders>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690" w:type="pct"/>
            <w:vMerge/>
            <w:tcBorders>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отчетный </w:t>
            </w:r>
            <w:proofErr w:type="gramStart"/>
            <w:r w:rsidRPr="00863C84">
              <w:rPr>
                <w:rFonts w:ascii="Times New Roman" w:hAnsi="Times New Roman" w:cs="Times New Roman"/>
                <w:sz w:val="14"/>
                <w:szCs w:val="14"/>
              </w:rPr>
              <w:t>финанс-овый</w:t>
            </w:r>
            <w:proofErr w:type="gramEnd"/>
            <w:r w:rsidRPr="00863C84">
              <w:rPr>
                <w:rFonts w:ascii="Times New Roman" w:hAnsi="Times New Roman" w:cs="Times New Roman"/>
                <w:sz w:val="14"/>
                <w:szCs w:val="14"/>
              </w:rPr>
              <w:t xml:space="preserve"> год</w:t>
            </w:r>
          </w:p>
        </w:tc>
        <w:tc>
          <w:tcPr>
            <w:tcW w:w="517"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текущий финансо-</w:t>
            </w:r>
          </w:p>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proofErr w:type="gramStart"/>
            <w:r w:rsidRPr="00863C84">
              <w:rPr>
                <w:rFonts w:ascii="Times New Roman" w:hAnsi="Times New Roman" w:cs="Times New Roman"/>
                <w:sz w:val="14"/>
                <w:szCs w:val="14"/>
              </w:rPr>
              <w:t>очеред-ной</w:t>
            </w:r>
            <w:proofErr w:type="gramEnd"/>
            <w:r w:rsidRPr="00863C84">
              <w:rPr>
                <w:rFonts w:ascii="Times New Roman" w:hAnsi="Times New Roman" w:cs="Times New Roman"/>
                <w:sz w:val="14"/>
                <w:szCs w:val="14"/>
              </w:rPr>
              <w:t xml:space="preserve"> финансо-вый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первый год планового периода</w:t>
            </w:r>
          </w:p>
        </w:tc>
        <w:tc>
          <w:tcPr>
            <w:tcW w:w="517"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второй год планового периода</w:t>
            </w:r>
          </w:p>
        </w:tc>
        <w:tc>
          <w:tcPr>
            <w:tcW w:w="517"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по годам до ввода объекта</w:t>
            </w:r>
          </w:p>
        </w:tc>
      </w:tr>
      <w:tr w:rsidR="00863C84" w:rsidRPr="00863C84" w:rsidTr="00863C84">
        <w:trPr>
          <w:cantSplit/>
          <w:trHeight w:val="20"/>
        </w:trPr>
        <w:tc>
          <w:tcPr>
            <w:tcW w:w="1897" w:type="pct"/>
            <w:gridSpan w:val="3"/>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Главный распорядитель 1</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1</w:t>
            </w:r>
          </w:p>
        </w:tc>
        <w:tc>
          <w:tcPr>
            <w:tcW w:w="948"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Объект 1</w:t>
            </w:r>
          </w:p>
        </w:tc>
        <w:tc>
          <w:tcPr>
            <w:tcW w:w="690"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в том числе:</w:t>
            </w:r>
          </w:p>
        </w:tc>
        <w:tc>
          <w:tcPr>
            <w:tcW w:w="690"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федеральный бюджет</w:t>
            </w:r>
          </w:p>
        </w:tc>
        <w:tc>
          <w:tcPr>
            <w:tcW w:w="690"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краевой бюджет</w:t>
            </w:r>
          </w:p>
        </w:tc>
        <w:tc>
          <w:tcPr>
            <w:tcW w:w="690"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районный бюджет</w:t>
            </w:r>
          </w:p>
        </w:tc>
        <w:tc>
          <w:tcPr>
            <w:tcW w:w="690"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 xml:space="preserve">бюджеты         </w:t>
            </w:r>
            <w:r w:rsidRPr="00863C84">
              <w:rPr>
                <w:rFonts w:ascii="Times New Roman" w:hAnsi="Times New Roman" w:cs="Times New Roman"/>
                <w:sz w:val="14"/>
                <w:szCs w:val="14"/>
              </w:rPr>
              <w:br/>
              <w:t xml:space="preserve">муниципальных   </w:t>
            </w:r>
            <w:r w:rsidRPr="00863C84">
              <w:rPr>
                <w:rFonts w:ascii="Times New Roman" w:hAnsi="Times New Roman" w:cs="Times New Roman"/>
                <w:sz w:val="14"/>
                <w:szCs w:val="14"/>
              </w:rPr>
              <w:br/>
              <w:t xml:space="preserve">образований     </w:t>
            </w:r>
          </w:p>
        </w:tc>
        <w:tc>
          <w:tcPr>
            <w:tcW w:w="690"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r>
      <w:tr w:rsidR="00863C84" w:rsidRPr="00863C84" w:rsidTr="00863C84">
        <w:trPr>
          <w:cantSplit/>
          <w:trHeight w:val="20"/>
        </w:trPr>
        <w:tc>
          <w:tcPr>
            <w:tcW w:w="259"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p>
        </w:tc>
        <w:tc>
          <w:tcPr>
            <w:tcW w:w="948"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 xml:space="preserve">внебюджетные    </w:t>
            </w:r>
            <w:r w:rsidRPr="00863C84">
              <w:rPr>
                <w:rFonts w:ascii="Times New Roman" w:hAnsi="Times New Roman" w:cs="Times New Roman"/>
                <w:sz w:val="14"/>
                <w:szCs w:val="14"/>
              </w:rPr>
              <w:br/>
              <w:t xml:space="preserve">источники       </w:t>
            </w:r>
          </w:p>
        </w:tc>
        <w:tc>
          <w:tcPr>
            <w:tcW w:w="690" w:type="pct"/>
            <w:tcBorders>
              <w:top w:val="single" w:sz="6" w:space="0" w:color="auto"/>
              <w:left w:val="single" w:sz="6" w:space="0" w:color="auto"/>
              <w:bottom w:val="single" w:sz="6" w:space="0" w:color="auto"/>
              <w:right w:val="single" w:sz="6" w:space="0" w:color="auto"/>
            </w:tcBorders>
            <w:vAlign w:val="center"/>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c>
          <w:tcPr>
            <w:tcW w:w="517" w:type="pct"/>
            <w:tcBorders>
              <w:top w:val="single" w:sz="6" w:space="0" w:color="auto"/>
              <w:left w:val="single" w:sz="6" w:space="0" w:color="auto"/>
              <w:bottom w:val="single" w:sz="6" w:space="0" w:color="auto"/>
              <w:right w:val="single" w:sz="6" w:space="0" w:color="auto"/>
            </w:tcBorders>
          </w:tcPr>
          <w:p w:rsidR="00863C84" w:rsidRPr="00863C84" w:rsidRDefault="00863C84" w:rsidP="00863C84">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w:t>
            </w:r>
          </w:p>
        </w:tc>
      </w:tr>
    </w:tbl>
    <w:p w:rsidR="00863C84" w:rsidRDefault="00863C84"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261"/>
        <w:gridCol w:w="774"/>
        <w:gridCol w:w="1437"/>
        <w:gridCol w:w="1016"/>
        <w:gridCol w:w="261"/>
        <w:gridCol w:w="261"/>
        <w:gridCol w:w="261"/>
        <w:gridCol w:w="261"/>
        <w:gridCol w:w="261"/>
        <w:gridCol w:w="261"/>
        <w:gridCol w:w="671"/>
        <w:gridCol w:w="3845"/>
      </w:tblGrid>
      <w:tr w:rsidR="00D9573C" w:rsidRPr="000C6F88" w:rsidTr="003400F8">
        <w:trPr>
          <w:trHeight w:val="1140"/>
        </w:trPr>
        <w:tc>
          <w:tcPr>
            <w:tcW w:w="102"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414"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color w:val="000000"/>
                <w:sz w:val="18"/>
                <w:szCs w:val="18"/>
                <w:lang w:eastAsia="ru-RU"/>
              </w:rPr>
            </w:pPr>
            <w:r w:rsidRPr="000C6F88">
              <w:rPr>
                <w:rFonts w:ascii="Times New Roman" w:eastAsia="Times New Roman" w:hAnsi="Times New Roman"/>
                <w:color w:val="000000"/>
                <w:sz w:val="18"/>
                <w:szCs w:val="18"/>
                <w:lang w:eastAsia="ru-RU"/>
              </w:rPr>
              <w:t> </w:t>
            </w:r>
          </w:p>
        </w:tc>
        <w:tc>
          <w:tcPr>
            <w:tcW w:w="760"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540"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130"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138"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122"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118" w:type="pct"/>
            <w:tcBorders>
              <w:top w:val="nil"/>
              <w:left w:val="nil"/>
              <w:bottom w:val="nil"/>
              <w:right w:val="nil"/>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138" w:type="pct"/>
            <w:tcBorders>
              <w:top w:val="nil"/>
              <w:left w:val="nil"/>
              <w:bottom w:val="nil"/>
              <w:right w:val="nil"/>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138" w:type="pct"/>
            <w:tcBorders>
              <w:top w:val="nil"/>
              <w:left w:val="nil"/>
              <w:bottom w:val="nil"/>
              <w:right w:val="nil"/>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382" w:type="pct"/>
            <w:tcBorders>
              <w:top w:val="nil"/>
              <w:left w:val="nil"/>
              <w:bottom w:val="nil"/>
              <w:right w:val="nil"/>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w:t>
            </w:r>
          </w:p>
        </w:tc>
        <w:tc>
          <w:tcPr>
            <w:tcW w:w="2019" w:type="pct"/>
            <w:tcBorders>
              <w:top w:val="nil"/>
              <w:left w:val="nil"/>
              <w:bottom w:val="nil"/>
              <w:right w:val="nil"/>
            </w:tcBorders>
            <w:shd w:val="clear" w:color="000000" w:fill="FFFFFF"/>
            <w:hideMark/>
          </w:tcPr>
          <w:p w:rsidR="00D9573C" w:rsidRDefault="00D9573C" w:rsidP="003400F8">
            <w:pPr>
              <w:spacing w:after="0" w:line="240" w:lineRule="auto"/>
              <w:jc w:val="right"/>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xml:space="preserve">Приложение №1 </w:t>
            </w:r>
          </w:p>
          <w:p w:rsidR="00D9573C" w:rsidRPr="00DB63DF" w:rsidRDefault="00D9573C" w:rsidP="003400F8">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к постановлению администрации Богучанского района</w:t>
            </w:r>
          </w:p>
          <w:p w:rsidR="00D9573C" w:rsidRDefault="00D9573C" w:rsidP="003400F8">
            <w:pPr>
              <w:spacing w:after="0" w:line="240" w:lineRule="auto"/>
              <w:jc w:val="right"/>
              <w:rPr>
                <w:rFonts w:ascii="Times New Roman" w:hAnsi="Times New Roman" w:cs="Calibri"/>
                <w:sz w:val="18"/>
                <w:szCs w:val="18"/>
              </w:rPr>
            </w:pPr>
            <w:r w:rsidRPr="00DB63DF">
              <w:rPr>
                <w:rFonts w:ascii="Times New Roman" w:hAnsi="Times New Roman" w:cs="Calibri"/>
                <w:sz w:val="18"/>
                <w:szCs w:val="18"/>
              </w:rPr>
              <w:t>от 08.07.2016г. №5</w:t>
            </w:r>
            <w:r>
              <w:rPr>
                <w:rFonts w:ascii="Times New Roman" w:hAnsi="Times New Roman" w:cs="Calibri"/>
                <w:sz w:val="18"/>
                <w:szCs w:val="18"/>
              </w:rPr>
              <w:t>11</w:t>
            </w:r>
            <w:r w:rsidRPr="00DB63DF">
              <w:rPr>
                <w:rFonts w:ascii="Times New Roman" w:hAnsi="Times New Roman" w:cs="Calibri"/>
                <w:sz w:val="18"/>
                <w:szCs w:val="18"/>
              </w:rPr>
              <w:t>-п</w:t>
            </w:r>
          </w:p>
          <w:p w:rsidR="00D9573C" w:rsidRPr="00DB63DF" w:rsidRDefault="00D9573C" w:rsidP="003400F8">
            <w:pPr>
              <w:spacing w:after="0" w:line="240" w:lineRule="auto"/>
              <w:jc w:val="right"/>
              <w:rPr>
                <w:rFonts w:ascii="Times New Roman" w:eastAsia="Times New Roman" w:hAnsi="Times New Roman"/>
                <w:sz w:val="18"/>
                <w:szCs w:val="18"/>
                <w:lang w:eastAsia="ru-RU"/>
              </w:rPr>
            </w:pPr>
          </w:p>
          <w:p w:rsidR="00D9573C" w:rsidRDefault="00D9573C" w:rsidP="003400F8">
            <w:pPr>
              <w:spacing w:after="0" w:line="240" w:lineRule="auto"/>
              <w:jc w:val="right"/>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Приложение № 2 к  муниципальной программе                                                                                                                                                                                                                                                                  «Молодежь Приангарья"</w:t>
            </w:r>
          </w:p>
          <w:p w:rsidR="00D9573C" w:rsidRPr="000C6F88" w:rsidRDefault="00D9573C" w:rsidP="003400F8">
            <w:pPr>
              <w:spacing w:after="0" w:line="240" w:lineRule="auto"/>
              <w:jc w:val="right"/>
              <w:rPr>
                <w:rFonts w:ascii="Times New Roman" w:eastAsia="Times New Roman" w:hAnsi="Times New Roman"/>
                <w:sz w:val="18"/>
                <w:szCs w:val="18"/>
                <w:lang w:eastAsia="ru-RU"/>
              </w:rPr>
            </w:pPr>
            <w:r w:rsidRPr="000C6F88">
              <w:rPr>
                <w:rFonts w:ascii="Times New Roman" w:eastAsia="Times New Roman" w:hAnsi="Times New Roman"/>
                <w:sz w:val="18"/>
                <w:szCs w:val="18"/>
                <w:lang w:eastAsia="ru-RU"/>
              </w:rPr>
              <w:t xml:space="preserve">  </w:t>
            </w:r>
          </w:p>
        </w:tc>
      </w:tr>
      <w:tr w:rsidR="00D9573C" w:rsidRPr="000C6F88" w:rsidTr="003400F8">
        <w:trPr>
          <w:trHeight w:val="468"/>
        </w:trPr>
        <w:tc>
          <w:tcPr>
            <w:tcW w:w="5000" w:type="pct"/>
            <w:gridSpan w:val="12"/>
            <w:tcBorders>
              <w:top w:val="nil"/>
              <w:left w:val="nil"/>
              <w:bottom w:val="nil"/>
              <w:right w:val="nil"/>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bCs/>
                <w:sz w:val="18"/>
                <w:szCs w:val="18"/>
                <w:lang w:eastAsia="ru-RU"/>
              </w:rPr>
            </w:pPr>
            <w:r w:rsidRPr="000C6F88">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D9573C" w:rsidRPr="005159B8" w:rsidRDefault="00D9573C" w:rsidP="00D9573C">
      <w:pPr>
        <w:spacing w:after="0" w:line="240" w:lineRule="auto"/>
        <w:jc w:val="center"/>
        <w:rPr>
          <w:rFonts w:ascii="Times New Roman" w:eastAsia="Times New Roman" w:hAnsi="Times New Roman"/>
          <w:b/>
          <w:sz w:val="20"/>
          <w:szCs w:val="20"/>
          <w:lang w:eastAsia="ru-RU"/>
        </w:rPr>
      </w:pPr>
    </w:p>
    <w:tbl>
      <w:tblPr>
        <w:tblW w:w="5000" w:type="pct"/>
        <w:tblLook w:val="04A0"/>
      </w:tblPr>
      <w:tblGrid>
        <w:gridCol w:w="259"/>
        <w:gridCol w:w="824"/>
        <w:gridCol w:w="854"/>
        <w:gridCol w:w="809"/>
        <w:gridCol w:w="420"/>
        <w:gridCol w:w="403"/>
        <w:gridCol w:w="259"/>
        <w:gridCol w:w="259"/>
        <w:gridCol w:w="259"/>
        <w:gridCol w:w="321"/>
        <w:gridCol w:w="774"/>
        <w:gridCol w:w="796"/>
        <w:gridCol w:w="710"/>
        <w:gridCol w:w="796"/>
        <w:gridCol w:w="860"/>
        <w:gridCol w:w="967"/>
      </w:tblGrid>
      <w:tr w:rsidR="00D9573C" w:rsidRPr="000C6F88" w:rsidTr="003400F8">
        <w:trPr>
          <w:trHeight w:val="20"/>
        </w:trPr>
        <w:tc>
          <w:tcPr>
            <w:tcW w:w="1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Статус (муниципальная программа, подпрогр</w:t>
            </w:r>
            <w:r w:rsidRPr="000C6F88">
              <w:rPr>
                <w:rFonts w:ascii="Times New Roman" w:eastAsia="Times New Roman" w:hAnsi="Times New Roman"/>
                <w:sz w:val="14"/>
                <w:szCs w:val="14"/>
                <w:lang w:eastAsia="ru-RU"/>
              </w:rPr>
              <w:lastRenderedPageBreak/>
              <w:t xml:space="preserve">амма) </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lastRenderedPageBreak/>
              <w:t xml:space="preserve">Наименование муниципальной программы, </w:t>
            </w:r>
            <w:r w:rsidRPr="000C6F88">
              <w:rPr>
                <w:rFonts w:ascii="Times New Roman" w:eastAsia="Times New Roman" w:hAnsi="Times New Roman"/>
                <w:sz w:val="14"/>
                <w:szCs w:val="14"/>
                <w:lang w:eastAsia="ru-RU"/>
              </w:rPr>
              <w:lastRenderedPageBreak/>
              <w:t xml:space="preserve">подпрограммы </w:t>
            </w:r>
          </w:p>
        </w:tc>
        <w:tc>
          <w:tcPr>
            <w:tcW w:w="5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lastRenderedPageBreak/>
              <w:t>наименование главного распорядителя бюджетн</w:t>
            </w:r>
            <w:r w:rsidRPr="000C6F88">
              <w:rPr>
                <w:rFonts w:ascii="Times New Roman" w:eastAsia="Times New Roman" w:hAnsi="Times New Roman"/>
                <w:sz w:val="14"/>
                <w:szCs w:val="14"/>
                <w:lang w:eastAsia="ru-RU"/>
              </w:rPr>
              <w:lastRenderedPageBreak/>
              <w:t>ых средств     (далее - ГРБС)</w:t>
            </w:r>
          </w:p>
        </w:tc>
        <w:tc>
          <w:tcPr>
            <w:tcW w:w="854" w:type="pct"/>
            <w:gridSpan w:val="6"/>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lastRenderedPageBreak/>
              <w:t>Код бюджетной классификации</w:t>
            </w:r>
          </w:p>
        </w:tc>
        <w:tc>
          <w:tcPr>
            <w:tcW w:w="2400" w:type="pct"/>
            <w:gridSpan w:val="6"/>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Расходы (руб.)</w:t>
            </w:r>
          </w:p>
        </w:tc>
      </w:tr>
      <w:tr w:rsidR="00D9573C" w:rsidRPr="000C6F88" w:rsidTr="003400F8">
        <w:trPr>
          <w:trHeight w:val="20"/>
        </w:trPr>
        <w:tc>
          <w:tcPr>
            <w:tcW w:w="102"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208"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ГРБС</w:t>
            </w:r>
          </w:p>
        </w:tc>
        <w:tc>
          <w:tcPr>
            <w:tcW w:w="2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РзПр</w:t>
            </w:r>
          </w:p>
        </w:tc>
        <w:tc>
          <w:tcPr>
            <w:tcW w:w="205"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ЦСР</w:t>
            </w:r>
          </w:p>
        </w:tc>
        <w:tc>
          <w:tcPr>
            <w:tcW w:w="2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ВР</w:t>
            </w:r>
          </w:p>
        </w:tc>
        <w:tc>
          <w:tcPr>
            <w:tcW w:w="382"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2014</w:t>
            </w:r>
          </w:p>
        </w:tc>
        <w:tc>
          <w:tcPr>
            <w:tcW w:w="386"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2015</w:t>
            </w:r>
          </w:p>
        </w:tc>
        <w:tc>
          <w:tcPr>
            <w:tcW w:w="345"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2016</w:t>
            </w:r>
          </w:p>
        </w:tc>
        <w:tc>
          <w:tcPr>
            <w:tcW w:w="382"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26"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2018</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Итого на                              2014 - 2018 годы</w:t>
            </w:r>
          </w:p>
        </w:tc>
      </w:tr>
      <w:tr w:rsidR="00D9573C" w:rsidRPr="000C6F88" w:rsidTr="003400F8">
        <w:trPr>
          <w:trHeight w:val="20"/>
        </w:trPr>
        <w:tc>
          <w:tcPr>
            <w:tcW w:w="102"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208"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205" w:type="pct"/>
            <w:gridSpan w:val="3"/>
            <w:vMerge/>
            <w:tcBorders>
              <w:top w:val="single" w:sz="4" w:space="0" w:color="auto"/>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382"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386"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345"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382"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2017</w:t>
            </w:r>
          </w:p>
        </w:tc>
        <w:tc>
          <w:tcPr>
            <w:tcW w:w="426"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single" w:sz="4" w:space="0" w:color="auto"/>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p>
        </w:tc>
      </w:tr>
      <w:tr w:rsidR="00D9573C" w:rsidRPr="000C6F88" w:rsidTr="003400F8">
        <w:trPr>
          <w:trHeight w:val="20"/>
        </w:trPr>
        <w:tc>
          <w:tcPr>
            <w:tcW w:w="10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lastRenderedPageBreak/>
              <w:t> </w:t>
            </w:r>
          </w:p>
        </w:tc>
        <w:tc>
          <w:tcPr>
            <w:tcW w:w="414" w:type="pct"/>
            <w:vMerge w:val="restart"/>
            <w:tcBorders>
              <w:top w:val="nil"/>
              <w:left w:val="single" w:sz="4" w:space="0" w:color="auto"/>
              <w:bottom w:val="single" w:sz="4" w:space="0" w:color="000000"/>
              <w:right w:val="single" w:sz="4" w:space="0" w:color="auto"/>
            </w:tcBorders>
            <w:shd w:val="clear" w:color="000000" w:fill="FFFFFF"/>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Муниципальная программа </w:t>
            </w:r>
          </w:p>
        </w:tc>
        <w:tc>
          <w:tcPr>
            <w:tcW w:w="714" w:type="pct"/>
            <w:vMerge w:val="restart"/>
            <w:tcBorders>
              <w:top w:val="nil"/>
              <w:left w:val="single" w:sz="4" w:space="0" w:color="auto"/>
              <w:bottom w:val="single" w:sz="4" w:space="0" w:color="000000"/>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«Молодежь Приангарья» </w:t>
            </w:r>
          </w:p>
        </w:tc>
        <w:tc>
          <w:tcPr>
            <w:tcW w:w="516" w:type="pct"/>
            <w:tcBorders>
              <w:top w:val="nil"/>
              <w:left w:val="nil"/>
              <w:bottom w:val="single" w:sz="4" w:space="0" w:color="auto"/>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всего расходные обязательства по программе</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9 521 369,68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10 614 591,13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8 813 180,00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8 060 580,00   </w:t>
            </w:r>
          </w:p>
        </w:tc>
        <w:tc>
          <w:tcPr>
            <w:tcW w:w="42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8 060 580,00   </w:t>
            </w:r>
          </w:p>
        </w:tc>
        <w:tc>
          <w:tcPr>
            <w:tcW w:w="479"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45 070 300,81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 том числе по ГРБС:</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6" w:type="pct"/>
            <w:tcBorders>
              <w:top w:val="nil"/>
              <w:left w:val="nil"/>
              <w:bottom w:val="single" w:sz="4" w:space="0" w:color="auto"/>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45" w:type="pct"/>
            <w:tcBorders>
              <w:top w:val="nil"/>
              <w:left w:val="nil"/>
              <w:bottom w:val="single" w:sz="4" w:space="0" w:color="auto"/>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26" w:type="pct"/>
            <w:tcBorders>
              <w:top w:val="nil"/>
              <w:left w:val="nil"/>
              <w:bottom w:val="single" w:sz="4" w:space="0" w:color="auto"/>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000000" w:fill="FFFFFF"/>
            <w:noWrap/>
            <w:vAlign w:val="bottom"/>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Администрация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806</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nil"/>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6 516 700,00   </w:t>
            </w:r>
          </w:p>
        </w:tc>
        <w:tc>
          <w:tcPr>
            <w:tcW w:w="386" w:type="pct"/>
            <w:tcBorders>
              <w:top w:val="nil"/>
              <w:left w:val="nil"/>
              <w:bottom w:val="nil"/>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7 019 909,77   </w:t>
            </w:r>
          </w:p>
        </w:tc>
        <w:tc>
          <w:tcPr>
            <w:tcW w:w="345" w:type="pct"/>
            <w:tcBorders>
              <w:top w:val="nil"/>
              <w:left w:val="nil"/>
              <w:bottom w:val="nil"/>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6 917 900,00   </w:t>
            </w:r>
          </w:p>
        </w:tc>
        <w:tc>
          <w:tcPr>
            <w:tcW w:w="382" w:type="pct"/>
            <w:tcBorders>
              <w:top w:val="nil"/>
              <w:left w:val="nil"/>
              <w:bottom w:val="nil"/>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6 165 300,00   </w:t>
            </w:r>
          </w:p>
        </w:tc>
        <w:tc>
          <w:tcPr>
            <w:tcW w:w="426" w:type="pct"/>
            <w:tcBorders>
              <w:top w:val="nil"/>
              <w:left w:val="nil"/>
              <w:bottom w:val="nil"/>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6 165 300,00   </w:t>
            </w:r>
          </w:p>
        </w:tc>
        <w:tc>
          <w:tcPr>
            <w:tcW w:w="479" w:type="pct"/>
            <w:tcBorders>
              <w:top w:val="nil"/>
              <w:left w:val="nil"/>
              <w:bottom w:val="nil"/>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32 739 869,77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890</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364 076,60   </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479" w:type="pct"/>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3 061 036,60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nil"/>
              <w:right w:val="nil"/>
            </w:tcBorders>
            <w:shd w:val="clear" w:color="000000" w:fill="FFFFFF"/>
            <w:vAlign w:val="bottom"/>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208" w:type="pct"/>
            <w:tcBorders>
              <w:top w:val="nil"/>
              <w:left w:val="single" w:sz="4" w:space="0" w:color="auto"/>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863</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2 640 593,08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2 965 681,36   </w:t>
            </w:r>
          </w:p>
        </w:tc>
        <w:tc>
          <w:tcPr>
            <w:tcW w:w="345"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1 221 040,0  </w:t>
            </w:r>
          </w:p>
        </w:tc>
        <w:tc>
          <w:tcPr>
            <w:tcW w:w="382"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1 221 040,0  </w:t>
            </w:r>
          </w:p>
        </w:tc>
        <w:tc>
          <w:tcPr>
            <w:tcW w:w="42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1 221 040,0  </w:t>
            </w:r>
          </w:p>
        </w:tc>
        <w:tc>
          <w:tcPr>
            <w:tcW w:w="479"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9 269 394,44   </w:t>
            </w:r>
          </w:p>
        </w:tc>
      </w:tr>
      <w:tr w:rsidR="00D9573C" w:rsidRPr="000C6F88" w:rsidTr="003400F8">
        <w:trPr>
          <w:trHeight w:val="20"/>
        </w:trPr>
        <w:tc>
          <w:tcPr>
            <w:tcW w:w="102"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1</w:t>
            </w:r>
          </w:p>
        </w:tc>
        <w:tc>
          <w:tcPr>
            <w:tcW w:w="414"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Подпрограмма 1</w:t>
            </w:r>
          </w:p>
        </w:tc>
        <w:tc>
          <w:tcPr>
            <w:tcW w:w="714" w:type="pct"/>
            <w:vMerge w:val="restart"/>
            <w:tcBorders>
              <w:top w:val="nil"/>
              <w:left w:val="single" w:sz="4" w:space="0" w:color="auto"/>
              <w:bottom w:val="single" w:sz="4" w:space="0" w:color="000000"/>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516" w:type="pct"/>
            <w:tcBorders>
              <w:top w:val="single" w:sz="4" w:space="0" w:color="auto"/>
              <w:left w:val="nil"/>
              <w:bottom w:val="nil"/>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всего расходные обязательства по подпрогамме:</w:t>
            </w:r>
          </w:p>
        </w:tc>
        <w:tc>
          <w:tcPr>
            <w:tcW w:w="20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1 199 076,60   </w:t>
            </w:r>
          </w:p>
        </w:tc>
        <w:tc>
          <w:tcPr>
            <w:tcW w:w="386"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1 520 000,00   </w:t>
            </w:r>
          </w:p>
        </w:tc>
        <w:tc>
          <w:tcPr>
            <w:tcW w:w="345"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1 014 240,00   </w:t>
            </w:r>
          </w:p>
        </w:tc>
        <w:tc>
          <w:tcPr>
            <w:tcW w:w="382"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1 014 240,00   </w:t>
            </w:r>
          </w:p>
        </w:tc>
        <w:tc>
          <w:tcPr>
            <w:tcW w:w="426"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1 014 240,00   </w:t>
            </w:r>
          </w:p>
        </w:tc>
        <w:tc>
          <w:tcPr>
            <w:tcW w:w="479"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5 761 796,60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single" w:sz="4" w:space="0" w:color="auto"/>
              <w:left w:val="nil"/>
              <w:bottom w:val="nil"/>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в том числе по ГРБС: </w:t>
            </w:r>
          </w:p>
        </w:tc>
        <w:tc>
          <w:tcPr>
            <w:tcW w:w="20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FF0000"/>
                <w:sz w:val="14"/>
                <w:szCs w:val="14"/>
                <w:lang w:eastAsia="ru-RU"/>
              </w:rPr>
            </w:pPr>
            <w:r w:rsidRPr="000C6F88">
              <w:rPr>
                <w:rFonts w:ascii="Times New Roman" w:eastAsia="Times New Roman" w:hAnsi="Times New Roman"/>
                <w:color w:val="FF0000"/>
                <w:sz w:val="14"/>
                <w:szCs w:val="14"/>
                <w:lang w:eastAsia="ru-RU"/>
              </w:rPr>
              <w:t> </w:t>
            </w:r>
          </w:p>
        </w:tc>
        <w:tc>
          <w:tcPr>
            <w:tcW w:w="221"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rPr>
                <w:rFonts w:ascii="Times New Roman" w:eastAsia="Times New Roman" w:hAnsi="Times New Roman"/>
                <w:color w:val="FF0000"/>
                <w:sz w:val="14"/>
                <w:szCs w:val="14"/>
                <w:lang w:eastAsia="ru-RU"/>
              </w:rPr>
            </w:pPr>
            <w:r w:rsidRPr="000C6F88">
              <w:rPr>
                <w:rFonts w:ascii="Times New Roman" w:eastAsia="Times New Roman" w:hAnsi="Times New Roman"/>
                <w:color w:val="FF0000"/>
                <w:sz w:val="14"/>
                <w:szCs w:val="14"/>
                <w:lang w:eastAsia="ru-RU"/>
              </w:rPr>
              <w:t> </w:t>
            </w:r>
          </w:p>
        </w:tc>
        <w:tc>
          <w:tcPr>
            <w:tcW w:w="6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rPr>
                <w:rFonts w:ascii="Times New Roman" w:eastAsia="Times New Roman" w:hAnsi="Times New Roman"/>
                <w:color w:val="FF0000"/>
                <w:sz w:val="14"/>
                <w:szCs w:val="14"/>
                <w:lang w:eastAsia="ru-RU"/>
              </w:rPr>
            </w:pPr>
            <w:r w:rsidRPr="000C6F88">
              <w:rPr>
                <w:rFonts w:ascii="Times New Roman" w:eastAsia="Times New Roman" w:hAnsi="Times New Roman"/>
                <w:color w:val="FF0000"/>
                <w:sz w:val="14"/>
                <w:szCs w:val="14"/>
                <w:lang w:eastAsia="ru-RU"/>
              </w:rPr>
              <w:t> </w:t>
            </w:r>
          </w:p>
        </w:tc>
        <w:tc>
          <w:tcPr>
            <w:tcW w:w="6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rPr>
                <w:rFonts w:ascii="Times New Roman" w:eastAsia="Times New Roman" w:hAnsi="Times New Roman"/>
                <w:color w:val="FF0000"/>
                <w:sz w:val="14"/>
                <w:szCs w:val="14"/>
                <w:lang w:eastAsia="ru-RU"/>
              </w:rPr>
            </w:pPr>
            <w:r w:rsidRPr="000C6F88">
              <w:rPr>
                <w:rFonts w:ascii="Times New Roman" w:eastAsia="Times New Roman" w:hAnsi="Times New Roman"/>
                <w:color w:val="FF0000"/>
                <w:sz w:val="14"/>
                <w:szCs w:val="14"/>
                <w:lang w:eastAsia="ru-RU"/>
              </w:rPr>
              <w:t> </w:t>
            </w:r>
          </w:p>
        </w:tc>
        <w:tc>
          <w:tcPr>
            <w:tcW w:w="68" w:type="pct"/>
            <w:tcBorders>
              <w:top w:val="single" w:sz="4" w:space="0" w:color="auto"/>
              <w:left w:val="nil"/>
              <w:bottom w:val="single" w:sz="4" w:space="0" w:color="auto"/>
              <w:right w:val="single" w:sz="4" w:space="0" w:color="auto"/>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221" w:type="pct"/>
            <w:tcBorders>
              <w:top w:val="single" w:sz="4" w:space="0" w:color="auto"/>
              <w:left w:val="nil"/>
              <w:bottom w:val="single" w:sz="4" w:space="0" w:color="auto"/>
              <w:right w:val="single" w:sz="4" w:space="0" w:color="auto"/>
            </w:tcBorders>
            <w:shd w:val="clear" w:color="000000" w:fill="FFFFFF"/>
            <w:noWrap/>
            <w:vAlign w:val="bottom"/>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426" w:type="pct"/>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c>
          <w:tcPr>
            <w:tcW w:w="479" w:type="pct"/>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Администрация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806</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835 000,00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845 760,00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340 000,00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340 000,00   </w:t>
            </w:r>
          </w:p>
        </w:tc>
        <w:tc>
          <w:tcPr>
            <w:tcW w:w="42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340 000,00   </w:t>
            </w:r>
          </w:p>
        </w:tc>
        <w:tc>
          <w:tcPr>
            <w:tcW w:w="479"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2 700 760,00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890</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364 076,60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42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674 240,00   </w:t>
            </w:r>
          </w:p>
        </w:tc>
        <w:tc>
          <w:tcPr>
            <w:tcW w:w="479"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3 061 036,60   </w:t>
            </w:r>
          </w:p>
        </w:tc>
      </w:tr>
      <w:tr w:rsidR="00D9573C" w:rsidRPr="000C6F88" w:rsidTr="003400F8">
        <w:trPr>
          <w:trHeight w:val="20"/>
        </w:trPr>
        <w:tc>
          <w:tcPr>
            <w:tcW w:w="102"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2</w:t>
            </w:r>
          </w:p>
        </w:tc>
        <w:tc>
          <w:tcPr>
            <w:tcW w:w="414"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Подпрограмма 2</w:t>
            </w:r>
          </w:p>
        </w:tc>
        <w:tc>
          <w:tcPr>
            <w:tcW w:w="714" w:type="pct"/>
            <w:vMerge w:val="restart"/>
            <w:tcBorders>
              <w:top w:val="nil"/>
              <w:left w:val="single" w:sz="4" w:space="0" w:color="auto"/>
              <w:bottom w:val="single" w:sz="4" w:space="0" w:color="000000"/>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всего расходные обязательства по подпрогрмме:</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550 000,00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550 000,00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330 000,00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100 000,00   </w:t>
            </w:r>
          </w:p>
        </w:tc>
        <w:tc>
          <w:tcPr>
            <w:tcW w:w="42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100 000,00   </w:t>
            </w:r>
          </w:p>
        </w:tc>
        <w:tc>
          <w:tcPr>
            <w:tcW w:w="479"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1 630 000,00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в том числе по ГРБС: </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2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Администрация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806</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550 000,00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550 000,00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330 000,00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100 000,00   </w:t>
            </w:r>
          </w:p>
        </w:tc>
        <w:tc>
          <w:tcPr>
            <w:tcW w:w="42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100 000,00   </w:t>
            </w:r>
          </w:p>
        </w:tc>
        <w:tc>
          <w:tcPr>
            <w:tcW w:w="479"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1 630 000,00   </w:t>
            </w:r>
          </w:p>
        </w:tc>
      </w:tr>
      <w:tr w:rsidR="00D9573C" w:rsidRPr="000C6F88" w:rsidTr="003400F8">
        <w:trPr>
          <w:trHeight w:val="20"/>
        </w:trPr>
        <w:tc>
          <w:tcPr>
            <w:tcW w:w="102"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3</w:t>
            </w:r>
          </w:p>
        </w:tc>
        <w:tc>
          <w:tcPr>
            <w:tcW w:w="414"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Подпрограмма 3</w:t>
            </w:r>
          </w:p>
        </w:tc>
        <w:tc>
          <w:tcPr>
            <w:tcW w:w="714" w:type="pct"/>
            <w:vMerge w:val="restart"/>
            <w:tcBorders>
              <w:top w:val="nil"/>
              <w:left w:val="single" w:sz="4" w:space="0" w:color="auto"/>
              <w:bottom w:val="single" w:sz="4" w:space="0" w:color="000000"/>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всего расходные обязательства по подпрогамме:</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2 640 593,08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2 965 681,36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1 221 040,00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1 221 040,00   </w:t>
            </w:r>
          </w:p>
        </w:tc>
        <w:tc>
          <w:tcPr>
            <w:tcW w:w="42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1 221 040,00   </w:t>
            </w:r>
          </w:p>
        </w:tc>
        <w:tc>
          <w:tcPr>
            <w:tcW w:w="479"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9 269 394,44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в том числе по ГРБС: </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45"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2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79"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bottom"/>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863</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2 640 593,08   </w:t>
            </w:r>
          </w:p>
        </w:tc>
        <w:tc>
          <w:tcPr>
            <w:tcW w:w="386"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2 965 681,36   </w:t>
            </w:r>
          </w:p>
        </w:tc>
        <w:tc>
          <w:tcPr>
            <w:tcW w:w="345"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1 221 040,0  </w:t>
            </w:r>
          </w:p>
        </w:tc>
        <w:tc>
          <w:tcPr>
            <w:tcW w:w="382"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1 221 040,00  </w:t>
            </w:r>
          </w:p>
        </w:tc>
        <w:tc>
          <w:tcPr>
            <w:tcW w:w="42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1 221 040,00  </w:t>
            </w:r>
          </w:p>
        </w:tc>
        <w:tc>
          <w:tcPr>
            <w:tcW w:w="479"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 xml:space="preserve">              9 269 394,44   </w:t>
            </w:r>
          </w:p>
        </w:tc>
      </w:tr>
      <w:tr w:rsidR="00D9573C" w:rsidRPr="000C6F88" w:rsidTr="003400F8">
        <w:trPr>
          <w:trHeight w:val="20"/>
        </w:trPr>
        <w:tc>
          <w:tcPr>
            <w:tcW w:w="102"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4</w:t>
            </w:r>
          </w:p>
        </w:tc>
        <w:tc>
          <w:tcPr>
            <w:tcW w:w="414" w:type="pct"/>
            <w:vMerge w:val="restart"/>
            <w:tcBorders>
              <w:top w:val="nil"/>
              <w:left w:val="single" w:sz="4" w:space="0" w:color="auto"/>
              <w:bottom w:val="single" w:sz="4" w:space="0" w:color="000000"/>
              <w:right w:val="single" w:sz="4" w:space="0" w:color="auto"/>
            </w:tcBorders>
            <w:shd w:val="clear" w:color="000000" w:fill="FFFFFF"/>
            <w:noWrap/>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Подпрограмма 4</w:t>
            </w:r>
          </w:p>
        </w:tc>
        <w:tc>
          <w:tcPr>
            <w:tcW w:w="714" w:type="pct"/>
            <w:vMerge w:val="restart"/>
            <w:tcBorders>
              <w:top w:val="nil"/>
              <w:left w:val="single" w:sz="4" w:space="0" w:color="auto"/>
              <w:bottom w:val="single" w:sz="4" w:space="0" w:color="000000"/>
              <w:right w:val="single" w:sz="4" w:space="0" w:color="auto"/>
            </w:tcBorders>
            <w:shd w:val="clear" w:color="000000" w:fill="FFFFFF"/>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516" w:type="pct"/>
            <w:tcBorders>
              <w:top w:val="nil"/>
              <w:left w:val="nil"/>
              <w:bottom w:val="nil"/>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всего расходные обязательства по подпрогамме:</w:t>
            </w:r>
          </w:p>
        </w:tc>
        <w:tc>
          <w:tcPr>
            <w:tcW w:w="20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5 131 700,00   </w:t>
            </w:r>
          </w:p>
        </w:tc>
        <w:tc>
          <w:tcPr>
            <w:tcW w:w="386"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5 578 909,77   </w:t>
            </w:r>
          </w:p>
        </w:tc>
        <w:tc>
          <w:tcPr>
            <w:tcW w:w="345"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6 247 900,00   </w:t>
            </w:r>
          </w:p>
        </w:tc>
        <w:tc>
          <w:tcPr>
            <w:tcW w:w="382"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5 725 300,00   </w:t>
            </w:r>
          </w:p>
        </w:tc>
        <w:tc>
          <w:tcPr>
            <w:tcW w:w="426"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5 725 300,00   </w:t>
            </w:r>
          </w:p>
        </w:tc>
        <w:tc>
          <w:tcPr>
            <w:tcW w:w="479" w:type="pct"/>
            <w:tcBorders>
              <w:top w:val="nil"/>
              <w:left w:val="nil"/>
              <w:bottom w:val="nil"/>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28 409 109,00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в том числе по ГРБС: </w:t>
            </w:r>
          </w:p>
        </w:tc>
        <w:tc>
          <w:tcPr>
            <w:tcW w:w="20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68"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221"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26"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c>
          <w:tcPr>
            <w:tcW w:w="479"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w:t>
            </w:r>
          </w:p>
        </w:tc>
      </w:tr>
      <w:tr w:rsidR="00D9573C" w:rsidRPr="000C6F88" w:rsidTr="003400F8">
        <w:trPr>
          <w:trHeight w:val="20"/>
        </w:trPr>
        <w:tc>
          <w:tcPr>
            <w:tcW w:w="102"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714" w:type="pct"/>
            <w:vMerge/>
            <w:tcBorders>
              <w:top w:val="nil"/>
              <w:left w:val="single" w:sz="4" w:space="0" w:color="auto"/>
              <w:bottom w:val="single" w:sz="4" w:space="0" w:color="000000"/>
              <w:right w:val="single" w:sz="4" w:space="0" w:color="auto"/>
            </w:tcBorders>
            <w:vAlign w:val="center"/>
            <w:hideMark/>
          </w:tcPr>
          <w:p w:rsidR="00D9573C" w:rsidRPr="000C6F88" w:rsidRDefault="00D9573C" w:rsidP="003400F8">
            <w:pPr>
              <w:spacing w:after="0" w:line="240" w:lineRule="auto"/>
              <w:rPr>
                <w:rFonts w:ascii="Times New Roman" w:eastAsia="Times New Roman" w:hAnsi="Times New Roman"/>
                <w:sz w:val="14"/>
                <w:szCs w:val="14"/>
                <w:lang w:eastAsia="ru-RU"/>
              </w:rPr>
            </w:pPr>
          </w:p>
        </w:tc>
        <w:tc>
          <w:tcPr>
            <w:tcW w:w="516" w:type="pct"/>
            <w:tcBorders>
              <w:top w:val="nil"/>
              <w:left w:val="nil"/>
              <w:bottom w:val="single" w:sz="4" w:space="0" w:color="auto"/>
              <w:right w:val="single" w:sz="4" w:space="0" w:color="auto"/>
            </w:tcBorders>
            <w:shd w:val="clear" w:color="000000" w:fill="FFFFFF"/>
            <w:vAlign w:val="center"/>
            <w:hideMark/>
          </w:tcPr>
          <w:p w:rsidR="00D9573C" w:rsidRPr="000C6F88" w:rsidRDefault="00D9573C" w:rsidP="003400F8">
            <w:pPr>
              <w:spacing w:after="0" w:line="240" w:lineRule="auto"/>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Администрация Богучанского района</w:t>
            </w:r>
          </w:p>
        </w:tc>
        <w:tc>
          <w:tcPr>
            <w:tcW w:w="20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color w:val="000000"/>
                <w:sz w:val="14"/>
                <w:szCs w:val="14"/>
                <w:lang w:eastAsia="ru-RU"/>
              </w:rPr>
            </w:pPr>
            <w:r w:rsidRPr="000C6F88">
              <w:rPr>
                <w:rFonts w:ascii="Times New Roman" w:eastAsia="Times New Roman" w:hAnsi="Times New Roman"/>
                <w:color w:val="000000"/>
                <w:sz w:val="14"/>
                <w:szCs w:val="14"/>
                <w:lang w:eastAsia="ru-RU"/>
              </w:rPr>
              <w:t>806</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68"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221" w:type="pct"/>
            <w:tcBorders>
              <w:top w:val="nil"/>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х</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5 131 700,00   </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5 578 909,77   </w:t>
            </w:r>
          </w:p>
        </w:tc>
        <w:tc>
          <w:tcPr>
            <w:tcW w:w="345"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6 247 900,00   </w:t>
            </w:r>
          </w:p>
        </w:tc>
        <w:tc>
          <w:tcPr>
            <w:tcW w:w="382"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5 725 300,00   </w:t>
            </w:r>
          </w:p>
        </w:tc>
        <w:tc>
          <w:tcPr>
            <w:tcW w:w="426"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5 725 300,00   </w:t>
            </w:r>
          </w:p>
        </w:tc>
        <w:tc>
          <w:tcPr>
            <w:tcW w:w="479" w:type="pct"/>
            <w:tcBorders>
              <w:top w:val="single" w:sz="4" w:space="0" w:color="auto"/>
              <w:left w:val="nil"/>
              <w:bottom w:val="single" w:sz="4" w:space="0" w:color="auto"/>
              <w:right w:val="single" w:sz="4" w:space="0" w:color="auto"/>
            </w:tcBorders>
            <w:shd w:val="clear" w:color="000000" w:fill="FFFFFF"/>
            <w:noWrap/>
            <w:vAlign w:val="center"/>
            <w:hideMark/>
          </w:tcPr>
          <w:p w:rsidR="00D9573C" w:rsidRPr="000C6F88" w:rsidRDefault="00D9573C" w:rsidP="003400F8">
            <w:pPr>
              <w:spacing w:after="0" w:line="240" w:lineRule="auto"/>
              <w:jc w:val="center"/>
              <w:rPr>
                <w:rFonts w:ascii="Times New Roman" w:eastAsia="Times New Roman" w:hAnsi="Times New Roman"/>
                <w:sz w:val="14"/>
                <w:szCs w:val="14"/>
                <w:lang w:eastAsia="ru-RU"/>
              </w:rPr>
            </w:pPr>
            <w:r w:rsidRPr="000C6F88">
              <w:rPr>
                <w:rFonts w:ascii="Times New Roman" w:eastAsia="Times New Roman" w:hAnsi="Times New Roman"/>
                <w:sz w:val="14"/>
                <w:szCs w:val="14"/>
                <w:lang w:eastAsia="ru-RU"/>
              </w:rPr>
              <w:t xml:space="preserve">            28 409 109,00   </w:t>
            </w:r>
          </w:p>
        </w:tc>
      </w:tr>
    </w:tbl>
    <w:p w:rsidR="00D9573C" w:rsidRDefault="00D9573C"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9573C" w:rsidRDefault="00D9573C" w:rsidP="00D9573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Приложение №2 </w:t>
      </w:r>
    </w:p>
    <w:p w:rsidR="00D9573C" w:rsidRPr="00DB63DF" w:rsidRDefault="00D9573C" w:rsidP="00D9573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к постановлению администрации Богучанского района</w:t>
      </w:r>
    </w:p>
    <w:p w:rsidR="00D9573C" w:rsidRDefault="00D9573C" w:rsidP="00D9573C">
      <w:pPr>
        <w:spacing w:after="0" w:line="240" w:lineRule="auto"/>
        <w:jc w:val="right"/>
        <w:rPr>
          <w:rFonts w:ascii="Times New Roman" w:hAnsi="Times New Roman" w:cs="Calibri"/>
          <w:sz w:val="18"/>
          <w:szCs w:val="18"/>
        </w:rPr>
      </w:pPr>
      <w:r w:rsidRPr="00DB63DF">
        <w:rPr>
          <w:rFonts w:ascii="Times New Roman" w:hAnsi="Times New Roman" w:cs="Calibri"/>
          <w:sz w:val="18"/>
          <w:szCs w:val="18"/>
        </w:rPr>
        <w:t>от 08.07.2016г. №5</w:t>
      </w:r>
      <w:r>
        <w:rPr>
          <w:rFonts w:ascii="Times New Roman" w:hAnsi="Times New Roman" w:cs="Calibri"/>
          <w:sz w:val="18"/>
          <w:szCs w:val="18"/>
        </w:rPr>
        <w:t>11</w:t>
      </w:r>
      <w:r w:rsidRPr="00DB63DF">
        <w:rPr>
          <w:rFonts w:ascii="Times New Roman" w:hAnsi="Times New Roman" w:cs="Calibri"/>
          <w:sz w:val="18"/>
          <w:szCs w:val="18"/>
        </w:rPr>
        <w:t>-п</w:t>
      </w:r>
    </w:p>
    <w:p w:rsidR="00D9573C" w:rsidRDefault="00D9573C" w:rsidP="00D9573C">
      <w:pPr>
        <w:spacing w:after="0" w:line="240" w:lineRule="auto"/>
        <w:jc w:val="right"/>
        <w:rPr>
          <w:rFonts w:ascii="Times New Roman" w:hAnsi="Times New Roman" w:cs="Calibri"/>
          <w:sz w:val="18"/>
          <w:szCs w:val="18"/>
        </w:rPr>
      </w:pPr>
    </w:p>
    <w:p w:rsidR="00D9573C" w:rsidRDefault="00D9573C" w:rsidP="00D9573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000F0A">
        <w:rPr>
          <w:rFonts w:ascii="Times New Roman" w:eastAsia="Times New Roman" w:hAnsi="Times New Roman"/>
          <w:sz w:val="18"/>
          <w:szCs w:val="18"/>
          <w:lang w:eastAsia="ru-RU"/>
        </w:rPr>
        <w:t>Приложение № 3</w:t>
      </w:r>
    </w:p>
    <w:p w:rsidR="00D9573C" w:rsidRPr="00000F0A" w:rsidRDefault="00D9573C" w:rsidP="00D9573C">
      <w:pPr>
        <w:widowControl w:val="0"/>
        <w:autoSpaceDE w:val="0"/>
        <w:autoSpaceDN w:val="0"/>
        <w:adjustRightInd w:val="0"/>
        <w:spacing w:after="0" w:line="240" w:lineRule="auto"/>
        <w:jc w:val="right"/>
        <w:rPr>
          <w:rFonts w:ascii="Times New Roman" w:eastAsia="Times New Roman" w:hAnsi="Times New Roman"/>
          <w:bCs/>
          <w:sz w:val="18"/>
          <w:szCs w:val="18"/>
          <w:lang w:eastAsia="ru-RU"/>
        </w:rPr>
      </w:pPr>
      <w:r w:rsidRPr="00000F0A">
        <w:rPr>
          <w:rFonts w:ascii="Times New Roman" w:eastAsia="Times New Roman" w:hAnsi="Times New Roman"/>
          <w:sz w:val="18"/>
          <w:szCs w:val="18"/>
          <w:lang w:eastAsia="ru-RU"/>
        </w:rPr>
        <w:t xml:space="preserve"> к муниципальной программе «Молодежь Приангарья»</w:t>
      </w:r>
      <w:r w:rsidRPr="00000F0A">
        <w:rPr>
          <w:rFonts w:ascii="Times New Roman" w:eastAsia="Times New Roman" w:hAnsi="Times New Roman"/>
          <w:bCs/>
          <w:sz w:val="18"/>
          <w:szCs w:val="18"/>
          <w:lang w:eastAsia="ru-RU"/>
        </w:rPr>
        <w:t xml:space="preserve"> </w:t>
      </w:r>
    </w:p>
    <w:p w:rsidR="00D9573C" w:rsidRPr="00131B61" w:rsidRDefault="00D9573C" w:rsidP="00D9573C">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p>
    <w:p w:rsidR="00D9573C" w:rsidRPr="00000F0A" w:rsidRDefault="00D9573C" w:rsidP="00D9573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00F0A">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D9573C" w:rsidRDefault="00D9573C" w:rsidP="00D9573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0A0"/>
      </w:tblPr>
      <w:tblGrid>
        <w:gridCol w:w="1183"/>
        <w:gridCol w:w="1290"/>
        <w:gridCol w:w="1139"/>
        <w:gridCol w:w="961"/>
        <w:gridCol w:w="301"/>
        <w:gridCol w:w="721"/>
        <w:gridCol w:w="986"/>
        <w:gridCol w:w="951"/>
        <w:gridCol w:w="951"/>
        <w:gridCol w:w="1087"/>
      </w:tblGrid>
      <w:tr w:rsidR="00D9573C" w:rsidRPr="00000F0A" w:rsidTr="003400F8">
        <w:trPr>
          <w:trHeight w:val="20"/>
        </w:trPr>
        <w:tc>
          <w:tcPr>
            <w:tcW w:w="539"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Статус</w:t>
            </w:r>
          </w:p>
        </w:tc>
        <w:tc>
          <w:tcPr>
            <w:tcW w:w="723"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ind w:right="-125"/>
              <w:jc w:val="center"/>
              <w:rPr>
                <w:rFonts w:ascii="Times New Roman" w:hAnsi="Times New Roman"/>
                <w:sz w:val="14"/>
                <w:szCs w:val="14"/>
                <w:lang w:eastAsia="ru-RU"/>
              </w:rPr>
            </w:pPr>
            <w:r w:rsidRPr="00000F0A">
              <w:rPr>
                <w:rFonts w:ascii="Times New Roman" w:hAnsi="Times New Roman"/>
                <w:sz w:val="14"/>
                <w:szCs w:val="14"/>
                <w:lang w:eastAsia="ru-RU"/>
              </w:rPr>
              <w:t>Наименование муниципальной программы, подпрограммы муниципальной</w:t>
            </w:r>
          </w:p>
          <w:p w:rsidR="00D9573C" w:rsidRPr="00000F0A" w:rsidRDefault="00D9573C" w:rsidP="003400F8">
            <w:pPr>
              <w:spacing w:after="0" w:line="240" w:lineRule="auto"/>
              <w:ind w:right="-125"/>
              <w:jc w:val="center"/>
              <w:rPr>
                <w:rFonts w:ascii="Times New Roman" w:hAnsi="Times New Roman"/>
                <w:sz w:val="14"/>
                <w:szCs w:val="14"/>
                <w:lang w:eastAsia="ru-RU"/>
              </w:rPr>
            </w:pPr>
            <w:r w:rsidRPr="00000F0A">
              <w:rPr>
                <w:rFonts w:ascii="Times New Roman" w:hAnsi="Times New Roman"/>
                <w:sz w:val="14"/>
                <w:szCs w:val="14"/>
                <w:lang w:eastAsia="ru-RU"/>
              </w:rPr>
              <w:t>программы</w:t>
            </w:r>
          </w:p>
        </w:tc>
        <w:tc>
          <w:tcPr>
            <w:tcW w:w="604"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Ответственный исполнитель, соисполнители</w:t>
            </w:r>
          </w:p>
        </w:tc>
        <w:tc>
          <w:tcPr>
            <w:tcW w:w="703" w:type="pct"/>
            <w:gridSpan w:val="2"/>
            <w:tcBorders>
              <w:top w:val="single" w:sz="4" w:space="0" w:color="auto"/>
              <w:left w:val="nil"/>
              <w:bottom w:val="single" w:sz="4" w:space="0" w:color="auto"/>
              <w:right w:val="nil"/>
            </w:tcBorders>
          </w:tcPr>
          <w:p w:rsidR="00D9573C" w:rsidRPr="00000F0A" w:rsidRDefault="00D9573C" w:rsidP="003400F8">
            <w:pPr>
              <w:spacing w:after="0" w:line="240" w:lineRule="auto"/>
              <w:jc w:val="center"/>
              <w:rPr>
                <w:rFonts w:ascii="Times New Roman" w:hAnsi="Times New Roman"/>
                <w:sz w:val="14"/>
                <w:szCs w:val="14"/>
                <w:lang w:eastAsia="ru-RU"/>
              </w:rPr>
            </w:pPr>
          </w:p>
        </w:tc>
        <w:tc>
          <w:tcPr>
            <w:tcW w:w="2431" w:type="pct"/>
            <w:gridSpan w:val="5"/>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Оценка расходов (рублей), годы</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51"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Отчетный финансовый год</w:t>
            </w:r>
          </w:p>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2014 год</w:t>
            </w:r>
          </w:p>
        </w:tc>
        <w:tc>
          <w:tcPr>
            <w:tcW w:w="516" w:type="pct"/>
            <w:gridSpan w:val="2"/>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Текущий финансовый год</w:t>
            </w:r>
          </w:p>
          <w:p w:rsidR="00D9573C" w:rsidRPr="00000F0A" w:rsidRDefault="00D9573C" w:rsidP="003400F8">
            <w:pPr>
              <w:spacing w:line="240" w:lineRule="auto"/>
              <w:jc w:val="center"/>
              <w:rPr>
                <w:rFonts w:ascii="Times New Roman" w:hAnsi="Times New Roman"/>
                <w:sz w:val="14"/>
                <w:szCs w:val="14"/>
              </w:rPr>
            </w:pPr>
            <w:r w:rsidRPr="00000F0A">
              <w:rPr>
                <w:rFonts w:ascii="Times New Roman" w:hAnsi="Times New Roman"/>
                <w:sz w:val="14"/>
                <w:szCs w:val="14"/>
              </w:rPr>
              <w:t>2015 год</w:t>
            </w:r>
          </w:p>
        </w:tc>
        <w:tc>
          <w:tcPr>
            <w:tcW w:w="516"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 xml:space="preserve">Очередной финансовый год </w:t>
            </w:r>
          </w:p>
          <w:p w:rsidR="00D9573C" w:rsidRPr="00000F0A" w:rsidRDefault="00D9573C" w:rsidP="003400F8">
            <w:pPr>
              <w:spacing w:line="240" w:lineRule="auto"/>
              <w:jc w:val="center"/>
              <w:rPr>
                <w:rFonts w:ascii="Times New Roman" w:hAnsi="Times New Roman"/>
                <w:sz w:val="14"/>
                <w:szCs w:val="14"/>
              </w:rPr>
            </w:pPr>
            <w:r w:rsidRPr="00000F0A">
              <w:rPr>
                <w:rFonts w:ascii="Times New Roman" w:hAnsi="Times New Roman"/>
                <w:sz w:val="14"/>
                <w:szCs w:val="14"/>
              </w:rPr>
              <w:t>2016 год</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Первый год планового периода</w:t>
            </w:r>
          </w:p>
          <w:p w:rsidR="00D9573C" w:rsidRPr="00000F0A" w:rsidRDefault="00D9573C" w:rsidP="003400F8">
            <w:pPr>
              <w:spacing w:line="240" w:lineRule="auto"/>
              <w:jc w:val="center"/>
              <w:rPr>
                <w:rFonts w:ascii="Times New Roman" w:hAnsi="Times New Roman"/>
                <w:sz w:val="14"/>
                <w:szCs w:val="14"/>
              </w:rPr>
            </w:pPr>
            <w:r w:rsidRPr="00000F0A">
              <w:rPr>
                <w:rFonts w:ascii="Times New Roman" w:hAnsi="Times New Roman"/>
                <w:sz w:val="14"/>
                <w:szCs w:val="14"/>
              </w:rPr>
              <w:t>2017 год</w:t>
            </w:r>
          </w:p>
        </w:tc>
        <w:tc>
          <w:tcPr>
            <w:tcW w:w="434" w:type="pct"/>
            <w:tcBorders>
              <w:top w:val="nil"/>
              <w:left w:val="single" w:sz="4" w:space="0" w:color="auto"/>
              <w:bottom w:val="single" w:sz="4" w:space="0" w:color="auto"/>
              <w:right w:val="single" w:sz="4" w:space="0" w:color="auto"/>
            </w:tcBorders>
          </w:tcPr>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 xml:space="preserve">Второй год планового периода </w:t>
            </w:r>
          </w:p>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2018 год</w:t>
            </w:r>
          </w:p>
        </w:tc>
        <w:tc>
          <w:tcPr>
            <w:tcW w:w="703" w:type="pct"/>
            <w:tcBorders>
              <w:top w:val="nil"/>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Итого</w:t>
            </w:r>
          </w:p>
          <w:p w:rsidR="00D9573C" w:rsidRPr="00000F0A" w:rsidRDefault="00D9573C" w:rsidP="003400F8">
            <w:pPr>
              <w:spacing w:after="0" w:line="240" w:lineRule="auto"/>
              <w:jc w:val="center"/>
              <w:rPr>
                <w:rFonts w:ascii="Times New Roman" w:hAnsi="Times New Roman"/>
                <w:sz w:val="14"/>
                <w:szCs w:val="14"/>
              </w:rPr>
            </w:pPr>
            <w:r w:rsidRPr="00000F0A">
              <w:rPr>
                <w:rFonts w:ascii="Times New Roman" w:hAnsi="Times New Roman"/>
                <w:sz w:val="14"/>
                <w:szCs w:val="14"/>
              </w:rPr>
              <w:t>на период 2014-2018 годы</w:t>
            </w:r>
          </w:p>
        </w:tc>
      </w:tr>
      <w:tr w:rsidR="00D9573C" w:rsidRPr="00000F0A" w:rsidTr="003400F8">
        <w:trPr>
          <w:trHeight w:val="20"/>
        </w:trPr>
        <w:tc>
          <w:tcPr>
            <w:tcW w:w="539"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Муниципальная  программа</w:t>
            </w:r>
          </w:p>
          <w:p w:rsidR="00D9573C" w:rsidRPr="00000F0A" w:rsidRDefault="00D9573C" w:rsidP="003400F8">
            <w:pPr>
              <w:spacing w:after="0" w:line="240" w:lineRule="auto"/>
              <w:rPr>
                <w:rFonts w:ascii="Times New Roman" w:hAnsi="Times New Roman"/>
                <w:sz w:val="14"/>
                <w:szCs w:val="14"/>
                <w:lang w:eastAsia="ru-RU"/>
              </w:rPr>
            </w:pPr>
          </w:p>
        </w:tc>
        <w:tc>
          <w:tcPr>
            <w:tcW w:w="723"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Муниципальная программа «Молодежь Приангарья»</w:t>
            </w: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Всего</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9 521 369,68</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10 614 591,13</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8 813 180,00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8 060 580,00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8 060 580,00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45 070 300,81</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 том числе:</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федеральный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387 150,84</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475 811,28</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862 962,12</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краевой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color w:val="000000"/>
                <w:sz w:val="14"/>
                <w:szCs w:val="14"/>
                <w:lang w:eastAsia="ru-RU"/>
              </w:rPr>
            </w:pPr>
            <w:r w:rsidRPr="00000F0A">
              <w:rPr>
                <w:rFonts w:ascii="Times New Roman" w:hAnsi="Times New Roman"/>
                <w:bCs/>
                <w:color w:val="000000"/>
                <w:sz w:val="14"/>
                <w:szCs w:val="14"/>
                <w:lang w:eastAsia="ru-RU"/>
              </w:rPr>
              <w:t>2 038 202,24</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2 207 530,08</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 xml:space="preserve"> 1 378 900,00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856 300,00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856 300,00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7 337 232,32</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районный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7 096 016,60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bCs/>
                <w:sz w:val="14"/>
                <w:szCs w:val="14"/>
                <w:lang w:eastAsia="ru-RU"/>
              </w:rPr>
              <w:t>7 931 249,77</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7 434 280,00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7 204 280,00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7 204 280,00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36 870 106,37</w:t>
            </w:r>
          </w:p>
        </w:tc>
      </w:tr>
      <w:tr w:rsidR="00D9573C" w:rsidRPr="00000F0A" w:rsidTr="003400F8">
        <w:trPr>
          <w:trHeight w:val="20"/>
        </w:trPr>
        <w:tc>
          <w:tcPr>
            <w:tcW w:w="539"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Подпрограмма 1</w:t>
            </w:r>
          </w:p>
        </w:tc>
        <w:tc>
          <w:tcPr>
            <w:tcW w:w="723" w:type="pct"/>
            <w:vMerge w:val="restar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bCs/>
                <w:sz w:val="14"/>
                <w:szCs w:val="14"/>
              </w:rPr>
              <w:t xml:space="preserve">«Вовлечение молодежи Богучанского района в социальную практику» </w:t>
            </w: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Всего</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1 199 076,60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1 520 000,00</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1 014 240,00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1 014 240,00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1 014 240,00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5 761 796,60</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 том числе:</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федеральный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краевой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r>
      <w:tr w:rsidR="00D9573C" w:rsidRPr="00000F0A" w:rsidTr="003400F8">
        <w:trPr>
          <w:trHeight w:val="20"/>
        </w:trPr>
        <w:tc>
          <w:tcPr>
            <w:tcW w:w="539"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районный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1 199 076,60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1 520 000,00</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1 014 240,00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1 014 240,00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1 014 240,00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5 761 796,60</w:t>
            </w:r>
          </w:p>
        </w:tc>
      </w:tr>
      <w:tr w:rsidR="00D9573C" w:rsidRPr="00000F0A" w:rsidTr="003400F8">
        <w:trPr>
          <w:trHeight w:val="20"/>
        </w:trPr>
        <w:tc>
          <w:tcPr>
            <w:tcW w:w="539" w:type="pct"/>
            <w:vMerge w:val="restart"/>
            <w:tcBorders>
              <w:top w:val="single" w:sz="4" w:space="0" w:color="auto"/>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Подпрограмма 2</w:t>
            </w:r>
          </w:p>
        </w:tc>
        <w:tc>
          <w:tcPr>
            <w:tcW w:w="723" w:type="pct"/>
            <w:vMerge w:val="restart"/>
            <w:tcBorders>
              <w:top w:val="single" w:sz="4" w:space="0" w:color="auto"/>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bCs/>
                <w:sz w:val="14"/>
                <w:szCs w:val="14"/>
              </w:rPr>
              <w:t xml:space="preserve">«Патриотическое воспитание молодежи Богучанского района» </w:t>
            </w: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Всего</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550 000,00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550 000,00</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330 000,00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100 000,00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100 000,00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1 630 000,00</w:t>
            </w: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 том числе:</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федеральный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краевой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r>
      <w:tr w:rsidR="00D9573C" w:rsidRPr="00000F0A" w:rsidTr="003400F8">
        <w:trPr>
          <w:trHeight w:val="20"/>
        </w:trPr>
        <w:tc>
          <w:tcPr>
            <w:tcW w:w="539" w:type="pct"/>
            <w:vMerge/>
            <w:tcBorders>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районный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550 000,00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550 000,00</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330 000,00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100 000,00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100 000,00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1 630 000,00</w:t>
            </w:r>
          </w:p>
        </w:tc>
      </w:tr>
      <w:tr w:rsidR="00D9573C" w:rsidRPr="00000F0A" w:rsidTr="003400F8">
        <w:trPr>
          <w:trHeight w:val="20"/>
        </w:trPr>
        <w:tc>
          <w:tcPr>
            <w:tcW w:w="539" w:type="pct"/>
            <w:vMerge w:val="restart"/>
            <w:tcBorders>
              <w:top w:val="single" w:sz="4" w:space="0" w:color="auto"/>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Подпрограмма 3</w:t>
            </w:r>
          </w:p>
        </w:tc>
        <w:tc>
          <w:tcPr>
            <w:tcW w:w="723" w:type="pct"/>
            <w:vMerge w:val="restart"/>
            <w:tcBorders>
              <w:top w:val="single" w:sz="4" w:space="0" w:color="auto"/>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bCs/>
                <w:sz w:val="14"/>
                <w:szCs w:val="14"/>
              </w:rPr>
              <w:t>«Обеспечение жильем молодых семей в Богучанском районе»</w:t>
            </w: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Всего</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2 640 593,08</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2 965 681,36</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9 269 394,44</w:t>
            </w: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 том числе:</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федеральный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387 150,84</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475 811,28</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 xml:space="preserve">862 962,12  </w:t>
            </w: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краевой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1 032 402,24</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1 268 830,08</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2 301 232,32</w:t>
            </w:r>
          </w:p>
        </w:tc>
      </w:tr>
      <w:tr w:rsidR="00D9573C" w:rsidRPr="00000F0A" w:rsidTr="003400F8">
        <w:trPr>
          <w:trHeight w:val="20"/>
        </w:trPr>
        <w:tc>
          <w:tcPr>
            <w:tcW w:w="539" w:type="pct"/>
            <w:vMerge/>
            <w:tcBorders>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районный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1 221 040,00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6 105 200,00</w:t>
            </w:r>
          </w:p>
        </w:tc>
      </w:tr>
      <w:tr w:rsidR="00D9573C" w:rsidRPr="00000F0A" w:rsidTr="003400F8">
        <w:trPr>
          <w:trHeight w:val="20"/>
        </w:trPr>
        <w:tc>
          <w:tcPr>
            <w:tcW w:w="539" w:type="pct"/>
            <w:vMerge w:val="restart"/>
            <w:tcBorders>
              <w:top w:val="single" w:sz="4" w:space="0" w:color="auto"/>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Подпрограмма 4</w:t>
            </w:r>
          </w:p>
        </w:tc>
        <w:tc>
          <w:tcPr>
            <w:tcW w:w="723" w:type="pct"/>
            <w:vMerge w:val="restart"/>
            <w:tcBorders>
              <w:top w:val="single" w:sz="4" w:space="0" w:color="auto"/>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bCs/>
                <w:sz w:val="14"/>
                <w:szCs w:val="14"/>
              </w:rPr>
              <w:t xml:space="preserve">«Обеспечение реализации муниципальной программы и прочие мероприятия» </w:t>
            </w:r>
          </w:p>
        </w:tc>
        <w:tc>
          <w:tcPr>
            <w:tcW w:w="604" w:type="pc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Всего</w:t>
            </w:r>
          </w:p>
        </w:tc>
        <w:tc>
          <w:tcPr>
            <w:tcW w:w="551"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ind w:right="-125"/>
              <w:jc w:val="center"/>
              <w:rPr>
                <w:rFonts w:ascii="Times New Roman" w:hAnsi="Times New Roman"/>
                <w:sz w:val="14"/>
                <w:szCs w:val="14"/>
              </w:rPr>
            </w:pPr>
            <w:r w:rsidRPr="00000F0A">
              <w:rPr>
                <w:rFonts w:ascii="Times New Roman" w:hAnsi="Times New Roman"/>
                <w:sz w:val="14"/>
                <w:szCs w:val="14"/>
              </w:rPr>
              <w:t>5 131 700,00</w:t>
            </w:r>
          </w:p>
        </w:tc>
        <w:tc>
          <w:tcPr>
            <w:tcW w:w="516" w:type="pct"/>
            <w:gridSpan w:val="2"/>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ind w:left="-40" w:right="-54"/>
              <w:jc w:val="center"/>
              <w:rPr>
                <w:rFonts w:ascii="Times New Roman" w:hAnsi="Times New Roman"/>
                <w:sz w:val="14"/>
                <w:szCs w:val="14"/>
              </w:rPr>
            </w:pPr>
            <w:r w:rsidRPr="00000F0A">
              <w:rPr>
                <w:rFonts w:ascii="Times New Roman" w:hAnsi="Times New Roman"/>
                <w:sz w:val="14"/>
                <w:szCs w:val="14"/>
              </w:rPr>
              <w:t>5 578 909,77</w:t>
            </w:r>
          </w:p>
        </w:tc>
        <w:tc>
          <w:tcPr>
            <w:tcW w:w="516"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ind w:right="-109"/>
              <w:jc w:val="center"/>
              <w:rPr>
                <w:rFonts w:ascii="Times New Roman" w:hAnsi="Times New Roman"/>
                <w:sz w:val="14"/>
                <w:szCs w:val="14"/>
              </w:rPr>
            </w:pPr>
            <w:r w:rsidRPr="00000F0A">
              <w:rPr>
                <w:rFonts w:ascii="Times New Roman" w:hAnsi="Times New Roman"/>
                <w:sz w:val="14"/>
                <w:szCs w:val="14"/>
              </w:rPr>
              <w:t>6 247 900,00</w:t>
            </w:r>
          </w:p>
        </w:tc>
        <w:tc>
          <w:tcPr>
            <w:tcW w:w="414" w:type="pc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ind w:right="-109"/>
              <w:jc w:val="center"/>
              <w:rPr>
                <w:rFonts w:ascii="Times New Roman" w:hAnsi="Times New Roman"/>
                <w:sz w:val="14"/>
                <w:szCs w:val="14"/>
              </w:rPr>
            </w:pPr>
            <w:r w:rsidRPr="00000F0A">
              <w:rPr>
                <w:rFonts w:ascii="Times New Roman" w:hAnsi="Times New Roman"/>
                <w:sz w:val="14"/>
                <w:szCs w:val="14"/>
              </w:rPr>
              <w:t>5 725 300,00</w:t>
            </w:r>
          </w:p>
        </w:tc>
        <w:tc>
          <w:tcPr>
            <w:tcW w:w="434" w:type="pct"/>
            <w:tcBorders>
              <w:top w:val="single" w:sz="4" w:space="0" w:color="auto"/>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ind w:right="-109"/>
              <w:jc w:val="center"/>
              <w:rPr>
                <w:rFonts w:ascii="Times New Roman" w:hAnsi="Times New Roman"/>
                <w:sz w:val="14"/>
                <w:szCs w:val="14"/>
              </w:rPr>
            </w:pPr>
            <w:r w:rsidRPr="00000F0A">
              <w:rPr>
                <w:rFonts w:ascii="Times New Roman" w:hAnsi="Times New Roman"/>
                <w:sz w:val="14"/>
                <w:szCs w:val="14"/>
              </w:rPr>
              <w:t>5 725 300,00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ind w:left="-53" w:right="-153"/>
              <w:jc w:val="center"/>
              <w:rPr>
                <w:rFonts w:ascii="Times New Roman" w:hAnsi="Times New Roman"/>
                <w:sz w:val="14"/>
                <w:szCs w:val="14"/>
              </w:rPr>
            </w:pPr>
            <w:r w:rsidRPr="00000F0A">
              <w:rPr>
                <w:rFonts w:ascii="Times New Roman" w:hAnsi="Times New Roman"/>
                <w:sz w:val="14"/>
                <w:szCs w:val="14"/>
              </w:rPr>
              <w:t>28 409 109,77</w:t>
            </w: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в том числе:</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федеральный бюджет</w:t>
            </w:r>
          </w:p>
        </w:tc>
        <w:tc>
          <w:tcPr>
            <w:tcW w:w="551" w:type="pct"/>
            <w:tcBorders>
              <w:top w:val="nil"/>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gridSpan w:val="2"/>
            <w:tcBorders>
              <w:top w:val="nil"/>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516" w:type="pct"/>
            <w:tcBorders>
              <w:top w:val="nil"/>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14"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434"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c>
          <w:tcPr>
            <w:tcW w:w="703" w:type="pct"/>
            <w:tcBorders>
              <w:top w:val="nil"/>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sz w:val="14"/>
                <w:szCs w:val="14"/>
                <w:lang w:eastAsia="ru-RU"/>
              </w:rPr>
              <w:t>-</w:t>
            </w:r>
          </w:p>
        </w:tc>
      </w:tr>
      <w:tr w:rsidR="00D9573C" w:rsidRPr="00000F0A" w:rsidTr="003400F8">
        <w:trPr>
          <w:trHeight w:val="20"/>
        </w:trPr>
        <w:tc>
          <w:tcPr>
            <w:tcW w:w="539"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краевой бюджет</w:t>
            </w:r>
          </w:p>
        </w:tc>
        <w:tc>
          <w:tcPr>
            <w:tcW w:w="551" w:type="pct"/>
            <w:tcBorders>
              <w:top w:val="nil"/>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1 005 800,00</w:t>
            </w:r>
          </w:p>
        </w:tc>
        <w:tc>
          <w:tcPr>
            <w:tcW w:w="516" w:type="pct"/>
            <w:gridSpan w:val="2"/>
            <w:tcBorders>
              <w:top w:val="nil"/>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938 700,00</w:t>
            </w:r>
          </w:p>
        </w:tc>
        <w:tc>
          <w:tcPr>
            <w:tcW w:w="516" w:type="pct"/>
            <w:tcBorders>
              <w:top w:val="nil"/>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1 378 900,00</w:t>
            </w:r>
          </w:p>
        </w:tc>
        <w:tc>
          <w:tcPr>
            <w:tcW w:w="414"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856 300,00</w:t>
            </w:r>
          </w:p>
        </w:tc>
        <w:tc>
          <w:tcPr>
            <w:tcW w:w="434" w:type="pct"/>
            <w:tcBorders>
              <w:top w:val="nil"/>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856 300,00</w:t>
            </w:r>
          </w:p>
        </w:tc>
        <w:tc>
          <w:tcPr>
            <w:tcW w:w="703" w:type="pct"/>
            <w:tcBorders>
              <w:top w:val="nil"/>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lang w:eastAsia="ru-RU"/>
              </w:rPr>
            </w:pPr>
            <w:r w:rsidRPr="00000F0A">
              <w:rPr>
                <w:rFonts w:ascii="Times New Roman" w:hAnsi="Times New Roman"/>
                <w:bCs/>
                <w:sz w:val="14"/>
                <w:szCs w:val="14"/>
                <w:lang w:eastAsia="ru-RU"/>
              </w:rPr>
              <w:t>5 036 000,00</w:t>
            </w:r>
          </w:p>
        </w:tc>
      </w:tr>
      <w:tr w:rsidR="00D9573C" w:rsidRPr="00000F0A" w:rsidTr="003400F8">
        <w:trPr>
          <w:trHeight w:val="20"/>
        </w:trPr>
        <w:tc>
          <w:tcPr>
            <w:tcW w:w="539" w:type="pct"/>
            <w:vMerge/>
            <w:tcBorders>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723" w:type="pct"/>
            <w:vMerge/>
            <w:tcBorders>
              <w:left w:val="single" w:sz="4" w:space="0" w:color="auto"/>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p>
        </w:tc>
        <w:tc>
          <w:tcPr>
            <w:tcW w:w="60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rPr>
                <w:rFonts w:ascii="Times New Roman" w:hAnsi="Times New Roman"/>
                <w:sz w:val="14"/>
                <w:szCs w:val="14"/>
                <w:lang w:eastAsia="ru-RU"/>
              </w:rPr>
            </w:pPr>
            <w:r w:rsidRPr="00000F0A">
              <w:rPr>
                <w:rFonts w:ascii="Times New Roman" w:hAnsi="Times New Roman"/>
                <w:sz w:val="14"/>
                <w:szCs w:val="14"/>
                <w:lang w:eastAsia="ru-RU"/>
              </w:rPr>
              <w:t>районный бюджет</w:t>
            </w:r>
          </w:p>
        </w:tc>
        <w:tc>
          <w:tcPr>
            <w:tcW w:w="551"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rPr>
            </w:pPr>
            <w:r w:rsidRPr="00000F0A">
              <w:rPr>
                <w:rFonts w:ascii="Times New Roman" w:hAnsi="Times New Roman"/>
                <w:bCs/>
                <w:sz w:val="14"/>
                <w:szCs w:val="14"/>
              </w:rPr>
              <w:t>4 125 900,00</w:t>
            </w:r>
          </w:p>
        </w:tc>
        <w:tc>
          <w:tcPr>
            <w:tcW w:w="516" w:type="pct"/>
            <w:gridSpan w:val="2"/>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rPr>
            </w:pPr>
            <w:r w:rsidRPr="00000F0A">
              <w:rPr>
                <w:rFonts w:ascii="Times New Roman" w:hAnsi="Times New Roman"/>
                <w:bCs/>
                <w:sz w:val="14"/>
                <w:szCs w:val="14"/>
              </w:rPr>
              <w:t>4 640 209,77</w:t>
            </w:r>
          </w:p>
        </w:tc>
        <w:tc>
          <w:tcPr>
            <w:tcW w:w="516" w:type="pct"/>
            <w:tcBorders>
              <w:top w:val="single" w:sz="4" w:space="0" w:color="auto"/>
              <w:left w:val="nil"/>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bCs/>
                <w:sz w:val="14"/>
                <w:szCs w:val="14"/>
              </w:rPr>
            </w:pPr>
            <w:r w:rsidRPr="00000F0A">
              <w:rPr>
                <w:rFonts w:ascii="Times New Roman" w:hAnsi="Times New Roman"/>
                <w:bCs/>
                <w:sz w:val="14"/>
                <w:szCs w:val="14"/>
              </w:rPr>
              <w:t>4 869 000,00</w:t>
            </w:r>
          </w:p>
        </w:tc>
        <w:tc>
          <w:tcPr>
            <w:tcW w:w="41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rPr>
            </w:pPr>
            <w:r w:rsidRPr="00000F0A">
              <w:rPr>
                <w:rFonts w:ascii="Times New Roman" w:hAnsi="Times New Roman"/>
                <w:bCs/>
                <w:sz w:val="14"/>
                <w:szCs w:val="14"/>
              </w:rPr>
              <w:t>4 869 000,00</w:t>
            </w:r>
          </w:p>
        </w:tc>
        <w:tc>
          <w:tcPr>
            <w:tcW w:w="434" w:type="pct"/>
            <w:tcBorders>
              <w:top w:val="single" w:sz="4" w:space="0" w:color="auto"/>
              <w:left w:val="nil"/>
              <w:bottom w:val="single" w:sz="4" w:space="0" w:color="auto"/>
              <w:right w:val="single" w:sz="4" w:space="0" w:color="auto"/>
            </w:tcBorders>
            <w:vAlign w:val="center"/>
          </w:tcPr>
          <w:p w:rsidR="00D9573C" w:rsidRPr="00000F0A" w:rsidRDefault="00D9573C" w:rsidP="003400F8">
            <w:pPr>
              <w:spacing w:after="0" w:line="240" w:lineRule="auto"/>
              <w:jc w:val="center"/>
              <w:rPr>
                <w:rFonts w:ascii="Times New Roman" w:hAnsi="Times New Roman"/>
                <w:bCs/>
                <w:sz w:val="14"/>
                <w:szCs w:val="14"/>
              </w:rPr>
            </w:pPr>
            <w:r w:rsidRPr="00000F0A">
              <w:rPr>
                <w:rFonts w:ascii="Times New Roman" w:hAnsi="Times New Roman"/>
                <w:bCs/>
                <w:sz w:val="14"/>
                <w:szCs w:val="14"/>
              </w:rPr>
              <w:t>4 869 000,00</w:t>
            </w:r>
          </w:p>
        </w:tc>
        <w:tc>
          <w:tcPr>
            <w:tcW w:w="703" w:type="pct"/>
            <w:tcBorders>
              <w:top w:val="single" w:sz="4" w:space="0" w:color="auto"/>
              <w:left w:val="single" w:sz="4" w:space="0" w:color="auto"/>
              <w:bottom w:val="single" w:sz="4" w:space="0" w:color="auto"/>
              <w:right w:val="single" w:sz="4" w:space="0" w:color="auto"/>
            </w:tcBorders>
            <w:noWrap/>
            <w:vAlign w:val="center"/>
          </w:tcPr>
          <w:p w:rsidR="00D9573C" w:rsidRPr="00000F0A" w:rsidRDefault="00D9573C" w:rsidP="003400F8">
            <w:pPr>
              <w:spacing w:after="0" w:line="240" w:lineRule="auto"/>
              <w:jc w:val="center"/>
              <w:rPr>
                <w:rFonts w:ascii="Times New Roman" w:hAnsi="Times New Roman"/>
                <w:sz w:val="14"/>
                <w:szCs w:val="14"/>
                <w:lang w:eastAsia="ru-RU"/>
              </w:rPr>
            </w:pPr>
            <w:r w:rsidRPr="00000F0A">
              <w:rPr>
                <w:rFonts w:ascii="Times New Roman" w:hAnsi="Times New Roman"/>
                <w:bCs/>
                <w:sz w:val="14"/>
                <w:szCs w:val="14"/>
                <w:lang w:eastAsia="ru-RU"/>
              </w:rPr>
              <w:t>23 373 109,77</w:t>
            </w:r>
          </w:p>
        </w:tc>
      </w:tr>
    </w:tbl>
    <w:p w:rsidR="00D9573C" w:rsidRDefault="00D9573C"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9573C" w:rsidRPr="00D9573C" w:rsidRDefault="00D9573C"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tbl>
      <w:tblPr>
        <w:tblW w:w="5000" w:type="pct"/>
        <w:tblLook w:val="04A0"/>
      </w:tblPr>
      <w:tblGrid>
        <w:gridCol w:w="3466"/>
        <w:gridCol w:w="216"/>
        <w:gridCol w:w="216"/>
        <w:gridCol w:w="216"/>
        <w:gridCol w:w="398"/>
        <w:gridCol w:w="455"/>
        <w:gridCol w:w="455"/>
        <w:gridCol w:w="455"/>
        <w:gridCol w:w="538"/>
        <w:gridCol w:w="2935"/>
        <w:gridCol w:w="220"/>
      </w:tblGrid>
      <w:tr w:rsidR="00000F0A" w:rsidRPr="00000F0A" w:rsidTr="00000F0A">
        <w:trPr>
          <w:trHeight w:val="1605"/>
        </w:trPr>
        <w:tc>
          <w:tcPr>
            <w:tcW w:w="1006"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sz w:val="28"/>
                <w:szCs w:val="28"/>
                <w:lang w:eastAsia="ru-RU"/>
              </w:rPr>
            </w:pPr>
          </w:p>
        </w:tc>
        <w:tc>
          <w:tcPr>
            <w:tcW w:w="243"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c>
          <w:tcPr>
            <w:tcW w:w="243"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c>
          <w:tcPr>
            <w:tcW w:w="243"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c>
          <w:tcPr>
            <w:tcW w:w="243"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c>
          <w:tcPr>
            <w:tcW w:w="243"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c>
          <w:tcPr>
            <w:tcW w:w="243" w:type="pct"/>
            <w:tcBorders>
              <w:top w:val="nil"/>
              <w:left w:val="nil"/>
              <w:bottom w:val="nil"/>
              <w:right w:val="nil"/>
            </w:tcBorders>
            <w:shd w:val="clear" w:color="auto" w:fill="auto"/>
            <w:vAlign w:val="bottom"/>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c>
          <w:tcPr>
            <w:tcW w:w="243" w:type="pct"/>
            <w:tcBorders>
              <w:top w:val="nil"/>
              <w:left w:val="nil"/>
              <w:bottom w:val="nil"/>
              <w:right w:val="nil"/>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32"/>
                <w:szCs w:val="32"/>
                <w:lang w:eastAsia="ru-RU"/>
              </w:rPr>
            </w:pPr>
          </w:p>
        </w:tc>
        <w:tc>
          <w:tcPr>
            <w:tcW w:w="295" w:type="pct"/>
            <w:tcBorders>
              <w:top w:val="nil"/>
              <w:left w:val="nil"/>
              <w:bottom w:val="nil"/>
              <w:right w:val="nil"/>
            </w:tcBorders>
            <w:shd w:val="clear" w:color="auto" w:fill="auto"/>
            <w:hideMark/>
          </w:tcPr>
          <w:p w:rsidR="00000F0A" w:rsidRDefault="00000F0A" w:rsidP="00000F0A">
            <w:pPr>
              <w:spacing w:after="0" w:line="240" w:lineRule="auto"/>
              <w:rPr>
                <w:rFonts w:ascii="Times New Roman" w:eastAsia="Times New Roman" w:hAnsi="Times New Roman"/>
                <w:color w:val="000000"/>
                <w:sz w:val="32"/>
                <w:szCs w:val="32"/>
                <w:lang w:eastAsia="ru-RU"/>
              </w:rPr>
            </w:pPr>
          </w:p>
          <w:p w:rsidR="00D9573C" w:rsidRDefault="00D9573C" w:rsidP="00000F0A">
            <w:pPr>
              <w:spacing w:after="0" w:line="240" w:lineRule="auto"/>
              <w:rPr>
                <w:rFonts w:ascii="Times New Roman" w:eastAsia="Times New Roman" w:hAnsi="Times New Roman"/>
                <w:color w:val="000000"/>
                <w:sz w:val="32"/>
                <w:szCs w:val="32"/>
                <w:lang w:eastAsia="ru-RU"/>
              </w:rPr>
            </w:pPr>
          </w:p>
          <w:p w:rsidR="00863C84" w:rsidRPr="00000F0A" w:rsidRDefault="00863C84" w:rsidP="00000F0A">
            <w:pPr>
              <w:spacing w:after="0" w:line="240" w:lineRule="auto"/>
              <w:rPr>
                <w:rFonts w:ascii="Times New Roman" w:eastAsia="Times New Roman" w:hAnsi="Times New Roman"/>
                <w:color w:val="000000"/>
                <w:sz w:val="32"/>
                <w:szCs w:val="32"/>
                <w:lang w:eastAsia="ru-RU"/>
              </w:rPr>
            </w:pPr>
          </w:p>
        </w:tc>
        <w:tc>
          <w:tcPr>
            <w:tcW w:w="2001" w:type="pct"/>
            <w:gridSpan w:val="2"/>
            <w:tcBorders>
              <w:top w:val="nil"/>
              <w:left w:val="nil"/>
              <w:bottom w:val="nil"/>
              <w:right w:val="nil"/>
            </w:tcBorders>
            <w:shd w:val="clear" w:color="auto" w:fill="auto"/>
            <w:hideMark/>
          </w:tcPr>
          <w:p w:rsidR="00000F0A" w:rsidRPr="00DB63DF" w:rsidRDefault="00000F0A" w:rsidP="00000F0A">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000F0A">
              <w:rPr>
                <w:rFonts w:ascii="Times New Roman" w:eastAsia="Times New Roman" w:hAnsi="Times New Roman"/>
                <w:color w:val="000000"/>
                <w:sz w:val="18"/>
                <w:szCs w:val="18"/>
                <w:lang w:eastAsia="ru-RU"/>
              </w:rPr>
              <w:t xml:space="preserve">Приложение №3 </w:t>
            </w:r>
            <w:r w:rsidRPr="00DB63DF">
              <w:rPr>
                <w:rFonts w:ascii="Times New Roman" w:eastAsia="Times New Roman" w:hAnsi="Times New Roman"/>
                <w:sz w:val="18"/>
                <w:szCs w:val="18"/>
                <w:lang w:eastAsia="ru-RU"/>
              </w:rPr>
              <w:t>к постановлению администрации Богучанского района</w:t>
            </w:r>
          </w:p>
          <w:p w:rsidR="00000F0A" w:rsidRDefault="00000F0A" w:rsidP="00000F0A">
            <w:pPr>
              <w:spacing w:after="0" w:line="240" w:lineRule="auto"/>
              <w:jc w:val="right"/>
              <w:rPr>
                <w:rFonts w:ascii="Times New Roman" w:hAnsi="Times New Roman" w:cs="Calibri"/>
                <w:sz w:val="18"/>
                <w:szCs w:val="18"/>
              </w:rPr>
            </w:pPr>
            <w:r w:rsidRPr="00DB63DF">
              <w:rPr>
                <w:rFonts w:ascii="Times New Roman" w:hAnsi="Times New Roman" w:cs="Calibri"/>
                <w:sz w:val="18"/>
                <w:szCs w:val="18"/>
              </w:rPr>
              <w:t>от 08.07.2016г. №5</w:t>
            </w:r>
            <w:r>
              <w:rPr>
                <w:rFonts w:ascii="Times New Roman" w:hAnsi="Times New Roman" w:cs="Calibri"/>
                <w:sz w:val="18"/>
                <w:szCs w:val="18"/>
              </w:rPr>
              <w:t>11</w:t>
            </w:r>
            <w:r w:rsidRPr="00DB63DF">
              <w:rPr>
                <w:rFonts w:ascii="Times New Roman" w:hAnsi="Times New Roman" w:cs="Calibri"/>
                <w:sz w:val="18"/>
                <w:szCs w:val="18"/>
              </w:rPr>
              <w:t>-п</w:t>
            </w:r>
          </w:p>
          <w:p w:rsidR="00000F0A" w:rsidRDefault="00000F0A" w:rsidP="00000F0A">
            <w:pPr>
              <w:spacing w:after="0" w:line="240" w:lineRule="auto"/>
              <w:jc w:val="right"/>
              <w:rPr>
                <w:rFonts w:ascii="Times New Roman" w:hAnsi="Times New Roman" w:cs="Calibri"/>
                <w:sz w:val="18"/>
                <w:szCs w:val="18"/>
              </w:rPr>
            </w:pPr>
          </w:p>
          <w:p w:rsidR="00000F0A" w:rsidRPr="00000F0A" w:rsidRDefault="00000F0A" w:rsidP="00000F0A">
            <w:pPr>
              <w:spacing w:after="0" w:line="240" w:lineRule="auto"/>
              <w:jc w:val="right"/>
              <w:rPr>
                <w:rFonts w:ascii="Times New Roman" w:eastAsia="Times New Roman" w:hAnsi="Times New Roman"/>
                <w:color w:val="000000"/>
                <w:sz w:val="18"/>
                <w:szCs w:val="18"/>
                <w:lang w:eastAsia="ru-RU"/>
              </w:rPr>
            </w:pPr>
            <w:r w:rsidRPr="00000F0A">
              <w:rPr>
                <w:rFonts w:ascii="Times New Roman" w:eastAsia="Times New Roman" w:hAnsi="Times New Roman"/>
                <w:color w:val="000000"/>
                <w:sz w:val="18"/>
                <w:szCs w:val="18"/>
                <w:lang w:eastAsia="ru-RU"/>
              </w:rPr>
              <w:t>Приложение № 4</w:t>
            </w:r>
            <w:r w:rsidRPr="00000F0A">
              <w:rPr>
                <w:rFonts w:ascii="Times New Roman" w:eastAsia="Times New Roman" w:hAnsi="Times New Roman"/>
                <w:color w:val="000000"/>
                <w:sz w:val="18"/>
                <w:szCs w:val="18"/>
                <w:lang w:eastAsia="ru-RU"/>
              </w:rPr>
              <w:br/>
              <w:t xml:space="preserve">к муниципальной программе </w:t>
            </w:r>
            <w:r w:rsidRPr="00000F0A">
              <w:rPr>
                <w:rFonts w:ascii="Times New Roman" w:eastAsia="Times New Roman" w:hAnsi="Times New Roman"/>
                <w:color w:val="000000"/>
                <w:sz w:val="18"/>
                <w:szCs w:val="18"/>
                <w:lang w:eastAsia="ru-RU"/>
              </w:rPr>
              <w:br/>
              <w:t xml:space="preserve">«Молодежь Приангарья» </w:t>
            </w:r>
          </w:p>
          <w:p w:rsidR="00000F0A" w:rsidRPr="00000F0A" w:rsidRDefault="00000F0A" w:rsidP="00000F0A">
            <w:pPr>
              <w:spacing w:after="0" w:line="240" w:lineRule="auto"/>
              <w:jc w:val="right"/>
              <w:rPr>
                <w:rFonts w:ascii="Times New Roman" w:eastAsia="Times New Roman" w:hAnsi="Times New Roman"/>
                <w:color w:val="000000"/>
                <w:sz w:val="18"/>
                <w:szCs w:val="18"/>
                <w:lang w:eastAsia="ru-RU"/>
              </w:rPr>
            </w:pPr>
          </w:p>
        </w:tc>
      </w:tr>
      <w:tr w:rsidR="00000F0A" w:rsidRPr="00000F0A" w:rsidTr="00000F0A">
        <w:trPr>
          <w:trHeight w:val="990"/>
        </w:trPr>
        <w:tc>
          <w:tcPr>
            <w:tcW w:w="4802" w:type="pct"/>
            <w:gridSpan w:val="10"/>
            <w:tcBorders>
              <w:top w:val="nil"/>
              <w:left w:val="nil"/>
              <w:bottom w:val="nil"/>
              <w:right w:val="nil"/>
            </w:tcBorders>
            <w:shd w:val="clear" w:color="auto" w:fill="auto"/>
            <w:hideMark/>
          </w:tcPr>
          <w:p w:rsidR="00000F0A" w:rsidRDefault="00000F0A" w:rsidP="00000F0A">
            <w:pPr>
              <w:spacing w:after="0" w:line="240" w:lineRule="auto"/>
              <w:jc w:val="center"/>
              <w:rPr>
                <w:rFonts w:ascii="Times New Roman" w:eastAsia="Times New Roman" w:hAnsi="Times New Roman"/>
                <w:color w:val="000000"/>
                <w:sz w:val="20"/>
                <w:szCs w:val="20"/>
                <w:lang w:eastAsia="ru-RU"/>
              </w:rPr>
            </w:pPr>
            <w:r w:rsidRPr="00000F0A">
              <w:rPr>
                <w:rFonts w:ascii="Times New Roman" w:eastAsia="Times New Roman" w:hAnsi="Times New Roman"/>
                <w:color w:val="000000"/>
                <w:sz w:val="20"/>
                <w:szCs w:val="20"/>
                <w:lang w:eastAsia="ru-RU"/>
              </w:rPr>
              <w:t xml:space="preserve">Прогноз сводных показателей муниципальных заданий на оказание (выполнение) муниципальных услуг (работ) муниципальным учреждением МБУ "Центр социализации и досуга молодежи" по муниципальной программе </w:t>
            </w:r>
          </w:p>
          <w:p w:rsidR="00000F0A" w:rsidRDefault="00000F0A" w:rsidP="00000F0A">
            <w:pPr>
              <w:spacing w:after="0" w:line="240" w:lineRule="auto"/>
              <w:jc w:val="center"/>
              <w:rPr>
                <w:rFonts w:ascii="Times New Roman" w:eastAsia="Times New Roman" w:hAnsi="Times New Roman"/>
                <w:color w:val="000000"/>
                <w:sz w:val="20"/>
                <w:szCs w:val="20"/>
                <w:lang w:eastAsia="ru-RU"/>
              </w:rPr>
            </w:pPr>
          </w:p>
          <w:tbl>
            <w:tblPr>
              <w:tblW w:w="5000" w:type="pct"/>
              <w:tblLook w:val="04A0"/>
            </w:tblPr>
            <w:tblGrid>
              <w:gridCol w:w="983"/>
              <w:gridCol w:w="430"/>
              <w:gridCol w:w="430"/>
              <w:gridCol w:w="430"/>
              <w:gridCol w:w="430"/>
              <w:gridCol w:w="430"/>
              <w:gridCol w:w="430"/>
              <w:gridCol w:w="430"/>
              <w:gridCol w:w="457"/>
              <w:gridCol w:w="779"/>
              <w:gridCol w:w="779"/>
              <w:gridCol w:w="779"/>
              <w:gridCol w:w="779"/>
              <w:gridCol w:w="779"/>
              <w:gridCol w:w="779"/>
            </w:tblGrid>
            <w:tr w:rsidR="00000F0A" w:rsidRPr="00000F0A" w:rsidTr="00000F0A">
              <w:trPr>
                <w:trHeight w:val="20"/>
              </w:trPr>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0F0A" w:rsidRPr="00000F0A" w:rsidRDefault="00000F0A" w:rsidP="00000F0A">
                  <w:pPr>
                    <w:spacing w:after="0" w:line="240" w:lineRule="auto"/>
                    <w:rPr>
                      <w:rFonts w:ascii="Times New Roman" w:eastAsia="Times New Roman" w:hAnsi="Times New Roman"/>
                      <w:sz w:val="14"/>
                      <w:szCs w:val="14"/>
                      <w:lang w:eastAsia="ru-RU"/>
                    </w:rPr>
                  </w:pPr>
                  <w:r w:rsidRPr="00000F0A">
                    <w:rPr>
                      <w:rFonts w:ascii="Times New Roman" w:eastAsia="Times New Roman" w:hAnsi="Times New Roman"/>
                      <w:sz w:val="14"/>
                      <w:szCs w:val="14"/>
                      <w:lang w:eastAsia="ru-RU"/>
                    </w:rPr>
                    <w:t>Наименование услуги (работы), показателя объема услуги (работы)</w:t>
                  </w:r>
                </w:p>
              </w:tc>
              <w:tc>
                <w:tcPr>
                  <w:tcW w:w="1910" w:type="pct"/>
                  <w:gridSpan w:val="7"/>
                  <w:tcBorders>
                    <w:top w:val="single" w:sz="4" w:space="0" w:color="auto"/>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Значение показателя объема услуги (работы)</w:t>
                  </w:r>
                </w:p>
              </w:tc>
              <w:tc>
                <w:tcPr>
                  <w:tcW w:w="2223" w:type="pct"/>
                  <w:gridSpan w:val="7"/>
                  <w:tcBorders>
                    <w:top w:val="single" w:sz="4" w:space="0" w:color="auto"/>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Расходы местного бюджета на оказание (выполнение) муниципальной услуги (работы), руб.</w:t>
                  </w:r>
                </w:p>
              </w:tc>
            </w:tr>
            <w:tr w:rsidR="00000F0A" w:rsidRPr="00000F0A" w:rsidTr="00000F0A">
              <w:trPr>
                <w:trHeight w:val="20"/>
              </w:trPr>
              <w:tc>
                <w:tcPr>
                  <w:tcW w:w="868" w:type="pct"/>
                  <w:vMerge/>
                  <w:tcBorders>
                    <w:top w:val="single" w:sz="4" w:space="0" w:color="auto"/>
                    <w:left w:val="single" w:sz="4" w:space="0" w:color="auto"/>
                    <w:bottom w:val="single" w:sz="4" w:space="0" w:color="000000"/>
                    <w:right w:val="single" w:sz="4" w:space="0" w:color="auto"/>
                  </w:tcBorders>
                  <w:vAlign w:val="center"/>
                  <w:hideMark/>
                </w:tcPr>
                <w:p w:rsidR="00000F0A" w:rsidRPr="00000F0A" w:rsidRDefault="00000F0A" w:rsidP="00000F0A">
                  <w:pPr>
                    <w:spacing w:after="0" w:line="240" w:lineRule="auto"/>
                    <w:rPr>
                      <w:rFonts w:ascii="Times New Roman" w:eastAsia="Times New Roman" w:hAnsi="Times New Roman"/>
                      <w:sz w:val="14"/>
                      <w:szCs w:val="14"/>
                      <w:lang w:eastAsia="ru-RU"/>
                    </w:rPr>
                  </w:pP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2012 год</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2013 год</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2014 год</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2015 год</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2016 год</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2017 год</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2018 год</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2012 год</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2013 год</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2014 год</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2015 год</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2016 год</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2017 год</w:t>
                  </w:r>
                </w:p>
              </w:tc>
              <w:tc>
                <w:tcPr>
                  <w:tcW w:w="339"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2018 год</w:t>
                  </w:r>
                </w:p>
              </w:tc>
            </w:tr>
            <w:tr w:rsidR="00000F0A" w:rsidRPr="00000F0A" w:rsidTr="00000F0A">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000F0A" w:rsidRPr="00000F0A" w:rsidRDefault="00000F0A" w:rsidP="00000F0A">
                  <w:pPr>
                    <w:spacing w:after="0" w:line="240" w:lineRule="auto"/>
                    <w:jc w:val="center"/>
                    <w:rPr>
                      <w:rFonts w:ascii="Times New Roman" w:eastAsia="Times New Roman" w:hAnsi="Times New Roman"/>
                      <w:sz w:val="14"/>
                      <w:szCs w:val="14"/>
                      <w:lang w:eastAsia="ru-RU"/>
                    </w:rPr>
                  </w:pPr>
                  <w:r w:rsidRPr="00000F0A">
                    <w:rPr>
                      <w:rFonts w:ascii="Times New Roman" w:eastAsia="Times New Roman" w:hAnsi="Times New Roman"/>
                      <w:sz w:val="14"/>
                      <w:szCs w:val="14"/>
                      <w:lang w:eastAsia="ru-RU"/>
                    </w:rPr>
                    <w:t xml:space="preserve">Наименование услуги и ее содержание:  </w:t>
                  </w:r>
                </w:p>
              </w:tc>
              <w:tc>
                <w:tcPr>
                  <w:tcW w:w="4132" w:type="pct"/>
                  <w:gridSpan w:val="14"/>
                  <w:tcBorders>
                    <w:top w:val="single" w:sz="4" w:space="0" w:color="auto"/>
                    <w:left w:val="nil"/>
                    <w:bottom w:val="single" w:sz="4" w:space="0" w:color="auto"/>
                    <w:right w:val="single" w:sz="4" w:space="0" w:color="000000"/>
                  </w:tcBorders>
                  <w:shd w:val="clear" w:color="auto" w:fill="auto"/>
                  <w:vAlign w:val="center"/>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xml:space="preserve">в соответствии с ведомственным перечнем услуг муниципальных учреждений, утвержденным нормативным правовым актом администрации Богучанского района </w:t>
                  </w:r>
                </w:p>
              </w:tc>
            </w:tr>
            <w:tr w:rsidR="00000F0A" w:rsidRPr="00000F0A" w:rsidTr="00000F0A">
              <w:trPr>
                <w:trHeight w:val="2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Показатель объема услуги:                                         количество потребителей, чел.</w:t>
                  </w:r>
                </w:p>
              </w:tc>
            </w:tr>
            <w:tr w:rsidR="00000F0A" w:rsidRPr="00000F0A" w:rsidTr="00000F0A">
              <w:trPr>
                <w:trHeight w:val="20"/>
              </w:trPr>
              <w:tc>
                <w:tcPr>
                  <w:tcW w:w="868" w:type="pct"/>
                  <w:tcBorders>
                    <w:top w:val="nil"/>
                    <w:left w:val="single" w:sz="4" w:space="0" w:color="auto"/>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sz w:val="14"/>
                      <w:szCs w:val="14"/>
                      <w:lang w:eastAsia="ru-RU"/>
                    </w:rPr>
                  </w:pPr>
                  <w:r w:rsidRPr="00000F0A">
                    <w:rPr>
                      <w:rFonts w:ascii="Times New Roman" w:eastAsia="Times New Roman" w:hAnsi="Times New Roman"/>
                      <w:sz w:val="14"/>
                      <w:szCs w:val="14"/>
                      <w:lang w:eastAsia="ru-RU"/>
                    </w:rPr>
                    <w:t xml:space="preserve">Подпрограмма 4.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c>
                <w:tcPr>
                  <w:tcW w:w="339"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 </w:t>
                  </w:r>
                </w:p>
              </w:tc>
            </w:tr>
            <w:tr w:rsidR="00000F0A" w:rsidRPr="00000F0A" w:rsidTr="00000F0A">
              <w:trPr>
                <w:trHeight w:val="20"/>
              </w:trPr>
              <w:tc>
                <w:tcPr>
                  <w:tcW w:w="868" w:type="pct"/>
                  <w:tcBorders>
                    <w:top w:val="nil"/>
                    <w:left w:val="single" w:sz="4" w:space="0" w:color="auto"/>
                    <w:bottom w:val="single" w:sz="4" w:space="0" w:color="auto"/>
                    <w:right w:val="single" w:sz="4" w:space="0" w:color="auto"/>
                  </w:tcBorders>
                  <w:shd w:val="clear" w:color="auto" w:fill="auto"/>
                  <w:hideMark/>
                </w:tcPr>
                <w:p w:rsidR="00000F0A" w:rsidRPr="00000F0A" w:rsidRDefault="00000F0A" w:rsidP="00000F0A">
                  <w:pPr>
                    <w:spacing w:after="0" w:line="240" w:lineRule="auto"/>
                    <w:rPr>
                      <w:rFonts w:ascii="Times New Roman" w:eastAsia="Times New Roman" w:hAnsi="Times New Roman"/>
                      <w:sz w:val="14"/>
                      <w:szCs w:val="14"/>
                      <w:lang w:eastAsia="ru-RU"/>
                    </w:rPr>
                  </w:pPr>
                  <w:r w:rsidRPr="00000F0A">
                    <w:rPr>
                      <w:rFonts w:ascii="Times New Roman" w:eastAsia="Times New Roman" w:hAnsi="Times New Roman"/>
                      <w:sz w:val="14"/>
                      <w:szCs w:val="14"/>
                      <w:lang w:eastAsia="ru-RU"/>
                    </w:rPr>
                    <w:t>Выполнение муниципального задания</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2 050</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2 100</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2 160</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2 300</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2 300</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2 300</w:t>
                  </w:r>
                </w:p>
              </w:tc>
              <w:tc>
                <w:tcPr>
                  <w:tcW w:w="273"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2 300</w:t>
                  </w:r>
                </w:p>
              </w:tc>
              <w:tc>
                <w:tcPr>
                  <w:tcW w:w="314" w:type="pct"/>
                  <w:tcBorders>
                    <w:top w:val="nil"/>
                    <w:left w:val="nil"/>
                    <w:bottom w:val="single" w:sz="4" w:space="0" w:color="auto"/>
                    <w:right w:val="single" w:sz="4" w:space="0" w:color="auto"/>
                  </w:tcBorders>
                  <w:shd w:val="clear" w:color="auto" w:fill="auto"/>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3 400 000,0</w:t>
                  </w:r>
                </w:p>
              </w:tc>
              <w:tc>
                <w:tcPr>
                  <w:tcW w:w="314" w:type="pct"/>
                  <w:tcBorders>
                    <w:top w:val="nil"/>
                    <w:left w:val="nil"/>
                    <w:bottom w:val="single" w:sz="4" w:space="0" w:color="auto"/>
                    <w:right w:val="single" w:sz="4" w:space="0" w:color="auto"/>
                  </w:tcBorders>
                  <w:shd w:val="clear" w:color="auto" w:fill="auto"/>
                  <w:noWrap/>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3 725 000,40</w:t>
                  </w:r>
                </w:p>
              </w:tc>
              <w:tc>
                <w:tcPr>
                  <w:tcW w:w="314" w:type="pct"/>
                  <w:tcBorders>
                    <w:top w:val="nil"/>
                    <w:left w:val="nil"/>
                    <w:bottom w:val="single" w:sz="4" w:space="0" w:color="auto"/>
                    <w:right w:val="single" w:sz="4" w:space="0" w:color="auto"/>
                  </w:tcBorders>
                  <w:shd w:val="clear" w:color="auto" w:fill="auto"/>
                  <w:noWrap/>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4 125 900,00</w:t>
                  </w:r>
                </w:p>
              </w:tc>
              <w:tc>
                <w:tcPr>
                  <w:tcW w:w="314" w:type="pct"/>
                  <w:tcBorders>
                    <w:top w:val="nil"/>
                    <w:left w:val="nil"/>
                    <w:bottom w:val="single" w:sz="4" w:space="0" w:color="auto"/>
                    <w:right w:val="single" w:sz="4" w:space="0" w:color="auto"/>
                  </w:tcBorders>
                  <w:shd w:val="clear" w:color="auto" w:fill="auto"/>
                  <w:noWrap/>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4 635 449,77</w:t>
                  </w:r>
                </w:p>
              </w:tc>
              <w:tc>
                <w:tcPr>
                  <w:tcW w:w="314" w:type="pct"/>
                  <w:tcBorders>
                    <w:top w:val="nil"/>
                    <w:left w:val="nil"/>
                    <w:bottom w:val="single" w:sz="4" w:space="0" w:color="auto"/>
                    <w:right w:val="single" w:sz="4" w:space="0" w:color="auto"/>
                  </w:tcBorders>
                  <w:shd w:val="clear" w:color="auto" w:fill="auto"/>
                  <w:noWrap/>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5 341 600,00</w:t>
                  </w:r>
                </w:p>
              </w:tc>
              <w:tc>
                <w:tcPr>
                  <w:tcW w:w="314" w:type="pct"/>
                  <w:tcBorders>
                    <w:top w:val="nil"/>
                    <w:left w:val="nil"/>
                    <w:bottom w:val="single" w:sz="4" w:space="0" w:color="auto"/>
                    <w:right w:val="single" w:sz="4" w:space="0" w:color="auto"/>
                  </w:tcBorders>
                  <w:shd w:val="clear" w:color="auto" w:fill="auto"/>
                  <w:noWrap/>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4 819 000,00</w:t>
                  </w:r>
                </w:p>
              </w:tc>
              <w:tc>
                <w:tcPr>
                  <w:tcW w:w="339" w:type="pct"/>
                  <w:tcBorders>
                    <w:top w:val="nil"/>
                    <w:left w:val="nil"/>
                    <w:bottom w:val="single" w:sz="4" w:space="0" w:color="auto"/>
                    <w:right w:val="single" w:sz="4" w:space="0" w:color="auto"/>
                  </w:tcBorders>
                  <w:shd w:val="clear" w:color="auto" w:fill="auto"/>
                  <w:noWrap/>
                  <w:hideMark/>
                </w:tcPr>
                <w:p w:rsidR="00000F0A" w:rsidRPr="00000F0A" w:rsidRDefault="00000F0A" w:rsidP="00000F0A">
                  <w:pPr>
                    <w:spacing w:after="0" w:line="240" w:lineRule="auto"/>
                    <w:jc w:val="center"/>
                    <w:rPr>
                      <w:rFonts w:ascii="Times New Roman" w:eastAsia="Times New Roman" w:hAnsi="Times New Roman"/>
                      <w:color w:val="000000"/>
                      <w:sz w:val="14"/>
                      <w:szCs w:val="14"/>
                      <w:lang w:eastAsia="ru-RU"/>
                    </w:rPr>
                  </w:pPr>
                  <w:r w:rsidRPr="00000F0A">
                    <w:rPr>
                      <w:rFonts w:ascii="Times New Roman" w:eastAsia="Times New Roman" w:hAnsi="Times New Roman"/>
                      <w:color w:val="000000"/>
                      <w:sz w:val="14"/>
                      <w:szCs w:val="14"/>
                      <w:lang w:eastAsia="ru-RU"/>
                    </w:rPr>
                    <w:t>4 819 000,00</w:t>
                  </w:r>
                </w:p>
              </w:tc>
            </w:tr>
          </w:tbl>
          <w:p w:rsidR="00000F0A" w:rsidRPr="00000F0A" w:rsidRDefault="00000F0A" w:rsidP="00000F0A">
            <w:pPr>
              <w:spacing w:after="0" w:line="240" w:lineRule="auto"/>
              <w:jc w:val="center"/>
              <w:rPr>
                <w:rFonts w:ascii="Times New Roman" w:eastAsia="Times New Roman" w:hAnsi="Times New Roman"/>
                <w:color w:val="000000"/>
                <w:sz w:val="20"/>
                <w:szCs w:val="20"/>
                <w:lang w:eastAsia="ru-RU"/>
              </w:rPr>
            </w:pPr>
          </w:p>
        </w:tc>
        <w:tc>
          <w:tcPr>
            <w:tcW w:w="198" w:type="pct"/>
            <w:tcBorders>
              <w:top w:val="nil"/>
              <w:left w:val="nil"/>
              <w:bottom w:val="nil"/>
              <w:right w:val="nil"/>
            </w:tcBorders>
            <w:shd w:val="clear" w:color="auto" w:fill="auto"/>
            <w:hideMark/>
          </w:tcPr>
          <w:p w:rsidR="00000F0A" w:rsidRPr="00000F0A" w:rsidRDefault="00000F0A" w:rsidP="00000F0A">
            <w:pPr>
              <w:spacing w:after="0" w:line="240" w:lineRule="auto"/>
              <w:rPr>
                <w:rFonts w:ascii="Times New Roman" w:eastAsia="Times New Roman" w:hAnsi="Times New Roman"/>
                <w:color w:val="000000"/>
                <w:sz w:val="28"/>
                <w:szCs w:val="28"/>
                <w:lang w:eastAsia="ru-RU"/>
              </w:rPr>
            </w:pPr>
          </w:p>
        </w:tc>
      </w:tr>
    </w:tbl>
    <w:p w:rsidR="00000F0A" w:rsidRDefault="00000F0A" w:rsidP="00A45AEB">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63C84" w:rsidRDefault="00863C84" w:rsidP="00863C84">
      <w:pPr>
        <w:pStyle w:val="ConsPlusNormal"/>
        <w:widowControl/>
        <w:ind w:left="6237" w:hanging="425"/>
        <w:jc w:val="right"/>
        <w:rPr>
          <w:rFonts w:ascii="Times New Roman" w:hAnsi="Times New Roman" w:cs="Times New Roman"/>
          <w:sz w:val="18"/>
          <w:szCs w:val="18"/>
          <w:lang w:val="en-US"/>
        </w:rPr>
      </w:pPr>
    </w:p>
    <w:p w:rsidR="00863C84" w:rsidRPr="00863C84" w:rsidRDefault="00863C84" w:rsidP="00863C84">
      <w:pPr>
        <w:pStyle w:val="ConsPlusNormal"/>
        <w:widowControl/>
        <w:ind w:left="6237" w:hanging="425"/>
        <w:jc w:val="right"/>
        <w:rPr>
          <w:rFonts w:ascii="Times New Roman" w:hAnsi="Times New Roman" w:cs="Times New Roman"/>
          <w:sz w:val="18"/>
          <w:szCs w:val="18"/>
        </w:rPr>
      </w:pPr>
      <w:r w:rsidRPr="00863C84">
        <w:rPr>
          <w:rFonts w:ascii="Times New Roman" w:hAnsi="Times New Roman" w:cs="Times New Roman"/>
          <w:sz w:val="18"/>
          <w:szCs w:val="18"/>
        </w:rPr>
        <w:t>Приложение № 5</w:t>
      </w:r>
    </w:p>
    <w:p w:rsidR="00863C84" w:rsidRPr="00863C84" w:rsidRDefault="00863C84" w:rsidP="00863C84">
      <w:pPr>
        <w:pStyle w:val="ConsPlusNormal"/>
        <w:widowControl/>
        <w:ind w:left="5812" w:firstLine="0"/>
        <w:jc w:val="right"/>
        <w:rPr>
          <w:rFonts w:ascii="Times New Roman" w:hAnsi="Times New Roman" w:cs="Times New Roman"/>
          <w:sz w:val="18"/>
          <w:szCs w:val="18"/>
        </w:rPr>
      </w:pPr>
      <w:r w:rsidRPr="00863C84">
        <w:rPr>
          <w:rFonts w:ascii="Times New Roman" w:hAnsi="Times New Roman" w:cs="Times New Roman"/>
          <w:sz w:val="18"/>
          <w:szCs w:val="18"/>
        </w:rPr>
        <w:t xml:space="preserve">к муниципальной программе «Молодежь Приангарья»   </w:t>
      </w:r>
    </w:p>
    <w:p w:rsidR="00863C84" w:rsidRDefault="00863C84" w:rsidP="00863C84">
      <w:pPr>
        <w:pStyle w:val="ConsPlusTitle"/>
        <w:ind w:left="720"/>
        <w:jc w:val="center"/>
        <w:rPr>
          <w:rFonts w:ascii="Times New Roman" w:hAnsi="Times New Roman"/>
          <w:sz w:val="28"/>
          <w:szCs w:val="28"/>
        </w:rPr>
      </w:pPr>
    </w:p>
    <w:p w:rsidR="00863C84" w:rsidRPr="00863C84" w:rsidRDefault="00863C84" w:rsidP="00863C84">
      <w:pPr>
        <w:pStyle w:val="ConsPlusTitle"/>
        <w:jc w:val="center"/>
        <w:rPr>
          <w:rFonts w:ascii="Times New Roman" w:hAnsi="Times New Roman"/>
          <w:b w:val="0"/>
        </w:rPr>
      </w:pPr>
      <w:r w:rsidRPr="00863C84">
        <w:rPr>
          <w:rFonts w:ascii="Times New Roman" w:hAnsi="Times New Roman"/>
          <w:b w:val="0"/>
        </w:rPr>
        <w:t>Подпрограмма 1  «Вовлечение молодежи Богучанского района в социальную практику» на 2014 - 2018 годы</w:t>
      </w:r>
    </w:p>
    <w:p w:rsidR="00863C84" w:rsidRPr="00863C84" w:rsidRDefault="00863C84" w:rsidP="00863C84">
      <w:pPr>
        <w:widowControl w:val="0"/>
        <w:spacing w:after="0" w:line="100" w:lineRule="atLeast"/>
        <w:jc w:val="center"/>
        <w:rPr>
          <w:rFonts w:ascii="Times New Roman" w:hAnsi="Times New Roman"/>
          <w:sz w:val="20"/>
          <w:szCs w:val="20"/>
        </w:rPr>
      </w:pPr>
    </w:p>
    <w:p w:rsidR="00863C84" w:rsidRPr="00863C84" w:rsidRDefault="00863C84" w:rsidP="00815020">
      <w:pPr>
        <w:widowControl w:val="0"/>
        <w:numPr>
          <w:ilvl w:val="0"/>
          <w:numId w:val="40"/>
        </w:numPr>
        <w:tabs>
          <w:tab w:val="left" w:pos="284"/>
        </w:tabs>
        <w:suppressAutoHyphens/>
        <w:spacing w:after="0" w:line="100" w:lineRule="atLeast"/>
        <w:ind w:left="0" w:firstLine="0"/>
        <w:jc w:val="center"/>
        <w:rPr>
          <w:rFonts w:ascii="Times New Roman" w:hAnsi="Times New Roman"/>
          <w:sz w:val="20"/>
          <w:szCs w:val="20"/>
        </w:rPr>
      </w:pPr>
      <w:r w:rsidRPr="00863C84">
        <w:rPr>
          <w:rFonts w:ascii="Times New Roman" w:hAnsi="Times New Roman"/>
          <w:sz w:val="20"/>
          <w:szCs w:val="20"/>
        </w:rPr>
        <w:t>Паспорт подпрограммы</w:t>
      </w:r>
    </w:p>
    <w:p w:rsidR="00863C84" w:rsidRPr="00863C84" w:rsidRDefault="00863C84" w:rsidP="00863C84">
      <w:pPr>
        <w:widowControl w:val="0"/>
        <w:spacing w:after="0" w:line="100" w:lineRule="atLeast"/>
        <w:ind w:left="720"/>
        <w:rPr>
          <w:rFonts w:ascii="Times New Roman" w:hAnsi="Times New Roman"/>
          <w:sz w:val="20"/>
          <w:szCs w:val="20"/>
        </w:rPr>
      </w:pPr>
    </w:p>
    <w:tbl>
      <w:tblPr>
        <w:tblW w:w="5000" w:type="pct"/>
        <w:tblCellMar>
          <w:left w:w="75" w:type="dxa"/>
          <w:right w:w="75" w:type="dxa"/>
        </w:tblCellMar>
        <w:tblLook w:val="0000"/>
      </w:tblPr>
      <w:tblGrid>
        <w:gridCol w:w="2901"/>
        <w:gridCol w:w="6603"/>
      </w:tblGrid>
      <w:tr w:rsidR="00863C84" w:rsidRPr="00863C84" w:rsidTr="00863C84">
        <w:trPr>
          <w:trHeight w:val="20"/>
        </w:trPr>
        <w:tc>
          <w:tcPr>
            <w:tcW w:w="1526" w:type="pct"/>
            <w:tcBorders>
              <w:top w:val="single" w:sz="4" w:space="0" w:color="000000"/>
              <w:left w:val="single" w:sz="4" w:space="0" w:color="000000"/>
              <w:bottom w:val="single" w:sz="4" w:space="0" w:color="000000"/>
              <w:right w:val="single" w:sz="4" w:space="0" w:color="000000"/>
            </w:tcBorders>
          </w:tcPr>
          <w:p w:rsidR="00863C84" w:rsidRPr="00863C84" w:rsidRDefault="00863C84" w:rsidP="00863C84">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Наименование подпрограммы</w:t>
            </w:r>
          </w:p>
        </w:tc>
        <w:tc>
          <w:tcPr>
            <w:tcW w:w="3474" w:type="pct"/>
            <w:tcBorders>
              <w:top w:val="single" w:sz="4" w:space="0" w:color="000000"/>
              <w:left w:val="single" w:sz="4" w:space="0" w:color="000000"/>
              <w:bottom w:val="single" w:sz="4" w:space="0" w:color="000000"/>
              <w:right w:val="single" w:sz="4" w:space="0" w:color="000000"/>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«Вовлечение молодежи Богучанского района в социальную практику» (далее по тексту – подпрограмма)</w:t>
            </w:r>
          </w:p>
        </w:tc>
      </w:tr>
      <w:tr w:rsidR="00863C84" w:rsidRPr="00863C84" w:rsidTr="00863C84">
        <w:trPr>
          <w:trHeight w:val="20"/>
        </w:trPr>
        <w:tc>
          <w:tcPr>
            <w:tcW w:w="1526" w:type="pct"/>
            <w:tcBorders>
              <w:top w:val="single" w:sz="4" w:space="0" w:color="000000"/>
              <w:left w:val="single" w:sz="4" w:space="0" w:color="000000"/>
              <w:bottom w:val="single" w:sz="4" w:space="0" w:color="000000"/>
              <w:right w:val="single" w:sz="4" w:space="0" w:color="000000"/>
            </w:tcBorders>
          </w:tcPr>
          <w:p w:rsidR="00863C84" w:rsidRPr="00863C84" w:rsidRDefault="00863C84" w:rsidP="00863C84">
            <w:pPr>
              <w:pStyle w:val="ConsPlusNormal"/>
              <w:widowControl/>
              <w:ind w:firstLine="0"/>
              <w:rPr>
                <w:rFonts w:ascii="Times New Roman" w:hAnsi="Times New Roman" w:cs="Times New Roman"/>
                <w:bCs/>
                <w:sz w:val="14"/>
                <w:szCs w:val="14"/>
              </w:rPr>
            </w:pPr>
            <w:r w:rsidRPr="00863C84">
              <w:rPr>
                <w:rFonts w:ascii="Times New Roman" w:hAnsi="Times New Roman" w:cs="Times New Roman"/>
                <w:bCs/>
                <w:sz w:val="14"/>
                <w:szCs w:val="14"/>
              </w:rPr>
              <w:t>Наименование</w:t>
            </w:r>
          </w:p>
          <w:p w:rsidR="00863C84" w:rsidRPr="00863C84" w:rsidRDefault="00863C84" w:rsidP="00863C84">
            <w:pPr>
              <w:pStyle w:val="ConsPlusNormal"/>
              <w:widowControl/>
              <w:ind w:firstLine="0"/>
              <w:rPr>
                <w:rFonts w:ascii="Times New Roman" w:hAnsi="Times New Roman" w:cs="Times New Roman"/>
                <w:bCs/>
                <w:sz w:val="14"/>
                <w:szCs w:val="14"/>
              </w:rPr>
            </w:pPr>
            <w:r w:rsidRPr="00863C84">
              <w:rPr>
                <w:rFonts w:ascii="Times New Roman" w:hAnsi="Times New Roman" w:cs="Times New Roman"/>
                <w:bCs/>
                <w:sz w:val="14"/>
                <w:szCs w:val="14"/>
              </w:rPr>
              <w:t>муниципальной программы,</w:t>
            </w:r>
            <w:r w:rsidRPr="00863C84">
              <w:rPr>
                <w:rFonts w:ascii="Times New Roman" w:hAnsi="Times New Roman" w:cs="Times New Roman"/>
                <w:i/>
                <w:sz w:val="14"/>
                <w:szCs w:val="14"/>
              </w:rPr>
              <w:t xml:space="preserve"> </w:t>
            </w:r>
            <w:r w:rsidRPr="00863C84">
              <w:rPr>
                <w:rFonts w:ascii="Times New Roman" w:hAnsi="Times New Roman" w:cs="Times New Roman"/>
                <w:sz w:val="14"/>
                <w:szCs w:val="14"/>
              </w:rPr>
              <w:t>в рамках которой реализуется подпрограмма</w:t>
            </w:r>
          </w:p>
        </w:tc>
        <w:tc>
          <w:tcPr>
            <w:tcW w:w="3474" w:type="pct"/>
            <w:tcBorders>
              <w:top w:val="single" w:sz="4" w:space="0" w:color="000000"/>
              <w:left w:val="single" w:sz="4" w:space="0" w:color="000000"/>
              <w:bottom w:val="single" w:sz="4" w:space="0" w:color="000000"/>
              <w:right w:val="single" w:sz="4" w:space="0" w:color="000000"/>
            </w:tcBorders>
          </w:tcPr>
          <w:p w:rsidR="00863C84" w:rsidRPr="00863C84" w:rsidRDefault="00863C84" w:rsidP="00863C84">
            <w:pPr>
              <w:pStyle w:val="ConsPlusTitle"/>
              <w:ind w:left="55"/>
              <w:rPr>
                <w:rFonts w:ascii="Times New Roman" w:hAnsi="Times New Roman"/>
                <w:b w:val="0"/>
                <w:sz w:val="14"/>
                <w:szCs w:val="14"/>
              </w:rPr>
            </w:pPr>
            <w:r w:rsidRPr="00863C84">
              <w:rPr>
                <w:rFonts w:ascii="Times New Roman" w:hAnsi="Times New Roman"/>
                <w:b w:val="0"/>
                <w:sz w:val="14"/>
                <w:szCs w:val="14"/>
              </w:rPr>
              <w:t xml:space="preserve">«Молодежь Приангарья» </w:t>
            </w:r>
          </w:p>
          <w:p w:rsidR="00863C84" w:rsidRPr="00863C84" w:rsidRDefault="00863C84" w:rsidP="00863C84">
            <w:pPr>
              <w:pStyle w:val="ConsPlusCell"/>
              <w:rPr>
                <w:rFonts w:ascii="Times New Roman" w:hAnsi="Times New Roman"/>
                <w:sz w:val="14"/>
                <w:szCs w:val="14"/>
              </w:rPr>
            </w:pPr>
          </w:p>
        </w:tc>
      </w:tr>
      <w:tr w:rsidR="00863C84" w:rsidRPr="00863C84" w:rsidTr="00863C84">
        <w:trPr>
          <w:trHeight w:val="20"/>
        </w:trPr>
        <w:tc>
          <w:tcPr>
            <w:tcW w:w="1526" w:type="pct"/>
            <w:tcBorders>
              <w:top w:val="single" w:sz="4" w:space="0" w:color="000000"/>
              <w:left w:val="single" w:sz="4" w:space="0" w:color="000000"/>
              <w:bottom w:val="single" w:sz="4" w:space="0" w:color="000000"/>
              <w:right w:val="single" w:sz="4" w:space="0" w:color="000000"/>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Муниципальный заказчик-координатор подпрограммы</w:t>
            </w:r>
          </w:p>
        </w:tc>
        <w:tc>
          <w:tcPr>
            <w:tcW w:w="3474" w:type="pct"/>
            <w:tcBorders>
              <w:top w:val="single" w:sz="4" w:space="0" w:color="000000"/>
              <w:left w:val="single" w:sz="4" w:space="0" w:color="000000"/>
              <w:bottom w:val="single" w:sz="4" w:space="0" w:color="000000"/>
              <w:right w:val="single" w:sz="4" w:space="0" w:color="000000"/>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 xml:space="preserve">Администрация Богучанского района (Управление экономики и планирования администрации Богучанского района). </w:t>
            </w:r>
          </w:p>
        </w:tc>
      </w:tr>
      <w:tr w:rsidR="00863C84" w:rsidRPr="00863C84" w:rsidTr="00863C84">
        <w:trPr>
          <w:trHeight w:val="20"/>
        </w:trPr>
        <w:tc>
          <w:tcPr>
            <w:tcW w:w="1526" w:type="pct"/>
            <w:tcBorders>
              <w:left w:val="single" w:sz="4" w:space="0" w:color="000000"/>
              <w:bottom w:val="single" w:sz="4" w:space="0" w:color="000000"/>
              <w:right w:val="single" w:sz="4" w:space="0" w:color="000000"/>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Исполнитель подпрограммы, главный распорядитель бюджетных средств</w:t>
            </w:r>
          </w:p>
        </w:tc>
        <w:tc>
          <w:tcPr>
            <w:tcW w:w="3474" w:type="pct"/>
            <w:tcBorders>
              <w:left w:val="single" w:sz="4" w:space="0" w:color="000000"/>
              <w:bottom w:val="single" w:sz="4" w:space="0" w:color="000000"/>
              <w:right w:val="single" w:sz="4" w:space="0" w:color="000000"/>
            </w:tcBorders>
          </w:tcPr>
          <w:p w:rsidR="00863C84" w:rsidRPr="00863C84" w:rsidRDefault="00863C84" w:rsidP="00863C84">
            <w:pPr>
              <w:spacing w:after="0" w:line="100" w:lineRule="atLeast"/>
              <w:jc w:val="both"/>
              <w:rPr>
                <w:rFonts w:ascii="Times New Roman" w:hAnsi="Times New Roman"/>
                <w:sz w:val="14"/>
                <w:szCs w:val="14"/>
              </w:rPr>
            </w:pPr>
            <w:r w:rsidRPr="00863C84">
              <w:rPr>
                <w:rFonts w:ascii="Times New Roman" w:hAnsi="Times New Roman"/>
                <w:sz w:val="14"/>
                <w:szCs w:val="14"/>
              </w:rPr>
              <w:t>Исполнители подпрограммы:</w:t>
            </w:r>
          </w:p>
          <w:p w:rsidR="00863C84" w:rsidRPr="00863C84" w:rsidRDefault="00863C84" w:rsidP="00863C84">
            <w:pPr>
              <w:spacing w:after="0" w:line="100" w:lineRule="atLeast"/>
              <w:jc w:val="both"/>
              <w:rPr>
                <w:rFonts w:ascii="Times New Roman" w:hAnsi="Times New Roman"/>
                <w:spacing w:val="-2"/>
                <w:sz w:val="14"/>
                <w:szCs w:val="14"/>
              </w:rPr>
            </w:pPr>
            <w:r w:rsidRPr="00863C84">
              <w:rPr>
                <w:rFonts w:ascii="Times New Roman" w:hAnsi="Times New Roman"/>
                <w:spacing w:val="-2"/>
                <w:sz w:val="14"/>
                <w:szCs w:val="14"/>
              </w:rPr>
              <w:t>Управление экономики и планирования администрации Богучанского района,</w:t>
            </w:r>
          </w:p>
          <w:p w:rsidR="00863C84" w:rsidRPr="00863C84" w:rsidRDefault="00863C84" w:rsidP="00863C84">
            <w:pPr>
              <w:spacing w:after="0" w:line="100" w:lineRule="atLeast"/>
              <w:rPr>
                <w:rFonts w:ascii="Times New Roman" w:hAnsi="Times New Roman"/>
                <w:spacing w:val="-2"/>
                <w:sz w:val="14"/>
                <w:szCs w:val="14"/>
              </w:rPr>
            </w:pPr>
            <w:r w:rsidRPr="00863C84">
              <w:rPr>
                <w:rFonts w:ascii="Times New Roman" w:hAnsi="Times New Roman"/>
                <w:spacing w:val="-2"/>
                <w:sz w:val="14"/>
                <w:szCs w:val="14"/>
              </w:rPr>
              <w:t>Муниципальное бюджетное учреждение «Центр социализации и досуга молодежи» (далее – МБУ «ЦСиДМ»),</w:t>
            </w:r>
          </w:p>
          <w:p w:rsidR="00863C84" w:rsidRPr="00863C84" w:rsidRDefault="00863C84" w:rsidP="00863C84">
            <w:pPr>
              <w:spacing w:after="0" w:line="100" w:lineRule="atLeast"/>
              <w:rPr>
                <w:rFonts w:ascii="Times New Roman" w:hAnsi="Times New Roman"/>
                <w:color w:val="FF0000"/>
                <w:sz w:val="14"/>
                <w:szCs w:val="14"/>
              </w:rPr>
            </w:pPr>
            <w:r w:rsidRPr="00863C84">
              <w:rPr>
                <w:rFonts w:ascii="Times New Roman" w:hAnsi="Times New Roman"/>
                <w:spacing w:val="-2"/>
                <w:sz w:val="14"/>
                <w:szCs w:val="14"/>
              </w:rPr>
              <w:t>Финансовое управление администрации Богучанского района</w:t>
            </w:r>
            <w:r w:rsidRPr="00863C84">
              <w:rPr>
                <w:rFonts w:ascii="Times New Roman" w:hAnsi="Times New Roman"/>
                <w:sz w:val="14"/>
                <w:szCs w:val="14"/>
              </w:rPr>
              <w:t>.</w:t>
            </w:r>
          </w:p>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 xml:space="preserve">Главный распорядитель </w:t>
            </w:r>
            <w:r w:rsidRPr="00863C84">
              <w:rPr>
                <w:rFonts w:ascii="Times New Roman" w:hAnsi="Times New Roman"/>
                <w:spacing w:val="-2"/>
                <w:sz w:val="14"/>
                <w:szCs w:val="14"/>
              </w:rPr>
              <w:t>–</w:t>
            </w:r>
            <w:r w:rsidRPr="00863C84">
              <w:rPr>
                <w:rFonts w:ascii="Times New Roman" w:hAnsi="Times New Roman"/>
                <w:sz w:val="14"/>
                <w:szCs w:val="14"/>
              </w:rPr>
              <w:t xml:space="preserve"> администрация Богучанского района.</w:t>
            </w:r>
          </w:p>
        </w:tc>
      </w:tr>
      <w:tr w:rsidR="00863C84" w:rsidRPr="00863C84" w:rsidTr="00863C84">
        <w:trPr>
          <w:trHeight w:val="20"/>
        </w:trPr>
        <w:tc>
          <w:tcPr>
            <w:tcW w:w="1526" w:type="pct"/>
            <w:tcBorders>
              <w:left w:val="single" w:sz="4" w:space="0" w:color="000000"/>
              <w:bottom w:val="single" w:sz="4" w:space="0" w:color="000000"/>
              <w:right w:val="single" w:sz="4" w:space="0" w:color="000000"/>
            </w:tcBorders>
          </w:tcPr>
          <w:p w:rsidR="00863C84" w:rsidRPr="00863C84" w:rsidRDefault="00863C84" w:rsidP="00863C84">
            <w:pPr>
              <w:pStyle w:val="ConsPlusCell"/>
              <w:rPr>
                <w:rFonts w:ascii="Times New Roman" w:hAnsi="Times New Roman"/>
                <w:sz w:val="14"/>
                <w:szCs w:val="14"/>
                <w:highlight w:val="yellow"/>
              </w:rPr>
            </w:pPr>
            <w:r w:rsidRPr="00863C84">
              <w:rPr>
                <w:rFonts w:ascii="Times New Roman" w:hAnsi="Times New Roman"/>
                <w:sz w:val="14"/>
                <w:szCs w:val="14"/>
              </w:rPr>
              <w:t>Цель подпрограммы</w:t>
            </w:r>
          </w:p>
        </w:tc>
        <w:tc>
          <w:tcPr>
            <w:tcW w:w="3474" w:type="pct"/>
            <w:tcBorders>
              <w:left w:val="single" w:sz="4" w:space="0" w:color="000000"/>
              <w:bottom w:val="single" w:sz="4" w:space="0" w:color="000000"/>
              <w:right w:val="single" w:sz="4" w:space="0" w:color="000000"/>
            </w:tcBorders>
          </w:tcPr>
          <w:p w:rsidR="00863C84" w:rsidRPr="00863C84" w:rsidRDefault="00863C84" w:rsidP="00863C84">
            <w:pPr>
              <w:spacing w:after="120" w:line="240" w:lineRule="auto"/>
              <w:rPr>
                <w:rFonts w:ascii="Times New Roman" w:hAnsi="Times New Roman"/>
                <w:sz w:val="14"/>
                <w:szCs w:val="14"/>
              </w:rPr>
            </w:pPr>
            <w:r w:rsidRPr="00863C84">
              <w:rPr>
                <w:rFonts w:ascii="Times New Roman" w:hAnsi="Times New Roman"/>
                <w:sz w:val="14"/>
                <w:szCs w:val="14"/>
              </w:rPr>
              <w:t>Создание условий успешной социализации и эффективной самореализации молодежи Богучанского района.</w:t>
            </w:r>
          </w:p>
        </w:tc>
      </w:tr>
      <w:tr w:rsidR="00863C84" w:rsidRPr="00863C84" w:rsidTr="00863C84">
        <w:trPr>
          <w:trHeight w:val="20"/>
        </w:trPr>
        <w:tc>
          <w:tcPr>
            <w:tcW w:w="1526" w:type="pct"/>
            <w:tcBorders>
              <w:left w:val="single" w:sz="4" w:space="0" w:color="000000"/>
              <w:bottom w:val="single" w:sz="4" w:space="0" w:color="auto"/>
              <w:right w:val="single" w:sz="4" w:space="0" w:color="000000"/>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Задачи подпрограммы</w:t>
            </w:r>
          </w:p>
        </w:tc>
        <w:tc>
          <w:tcPr>
            <w:tcW w:w="3474" w:type="pct"/>
            <w:tcBorders>
              <w:left w:val="single" w:sz="4" w:space="0" w:color="000000"/>
              <w:bottom w:val="single" w:sz="4" w:space="0" w:color="auto"/>
              <w:right w:val="single" w:sz="4" w:space="0" w:color="000000"/>
            </w:tcBorders>
          </w:tcPr>
          <w:p w:rsidR="00863C84" w:rsidRPr="00863C84" w:rsidRDefault="00863C84" w:rsidP="00863C84">
            <w:pPr>
              <w:pStyle w:val="affff7"/>
              <w:ind w:left="0"/>
              <w:jc w:val="both"/>
              <w:rPr>
                <w:rFonts w:ascii="Times New Roman" w:hAnsi="Times New Roman"/>
                <w:sz w:val="14"/>
                <w:szCs w:val="14"/>
              </w:rPr>
            </w:pPr>
            <w:r w:rsidRPr="00863C84">
              <w:rPr>
                <w:rFonts w:ascii="Times New Roman" w:hAnsi="Times New Roman"/>
                <w:sz w:val="14"/>
                <w:szCs w:val="14"/>
              </w:rPr>
              <w:t>1). Развитие молодежных общественных объединений, действующих на территории Богучанского района;</w:t>
            </w:r>
          </w:p>
          <w:p w:rsidR="00863C84" w:rsidRPr="00863C84" w:rsidRDefault="00863C84" w:rsidP="00863C84">
            <w:pPr>
              <w:pStyle w:val="affff7"/>
              <w:ind w:left="0"/>
              <w:jc w:val="both"/>
              <w:rPr>
                <w:rFonts w:ascii="Times New Roman" w:hAnsi="Times New Roman"/>
                <w:sz w:val="14"/>
                <w:szCs w:val="14"/>
              </w:rPr>
            </w:pPr>
            <w:r w:rsidRPr="00863C84">
              <w:rPr>
                <w:rFonts w:ascii="Times New Roman" w:hAnsi="Times New Roman"/>
                <w:sz w:val="14"/>
                <w:szCs w:val="14"/>
              </w:rPr>
              <w:t>2). Организация ресурсных площадок для реализации молодежной политики на территории Богучанского района.</w:t>
            </w:r>
          </w:p>
        </w:tc>
      </w:tr>
      <w:tr w:rsidR="00863C84" w:rsidRPr="00863C84" w:rsidTr="00863C84">
        <w:trPr>
          <w:trHeight w:val="20"/>
        </w:trPr>
        <w:tc>
          <w:tcPr>
            <w:tcW w:w="1526" w:type="pct"/>
            <w:tcBorders>
              <w:top w:val="single" w:sz="4" w:space="0" w:color="auto"/>
              <w:left w:val="single" w:sz="4" w:space="0" w:color="auto"/>
              <w:bottom w:val="single" w:sz="4" w:space="0" w:color="auto"/>
              <w:right w:val="single" w:sz="4" w:space="0" w:color="auto"/>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 xml:space="preserve">Целевые индикаторы подпрограммы                </w:t>
            </w:r>
          </w:p>
        </w:tc>
        <w:tc>
          <w:tcPr>
            <w:tcW w:w="3474" w:type="pct"/>
            <w:tcBorders>
              <w:top w:val="single" w:sz="4" w:space="0" w:color="auto"/>
              <w:left w:val="single" w:sz="4" w:space="0" w:color="auto"/>
              <w:bottom w:val="single" w:sz="4" w:space="0" w:color="auto"/>
              <w:right w:val="single" w:sz="4" w:space="0" w:color="auto"/>
            </w:tcBorders>
          </w:tcPr>
          <w:p w:rsidR="00863C84" w:rsidRPr="00863C84" w:rsidRDefault="00863C84" w:rsidP="00863C84">
            <w:pPr>
              <w:widowControl w:val="0"/>
              <w:spacing w:after="0" w:line="100" w:lineRule="atLeast"/>
              <w:jc w:val="both"/>
              <w:rPr>
                <w:rFonts w:ascii="Times New Roman" w:hAnsi="Times New Roman"/>
                <w:color w:val="000000"/>
                <w:sz w:val="14"/>
                <w:szCs w:val="14"/>
              </w:rPr>
            </w:pPr>
            <w:r w:rsidRPr="00863C84">
              <w:rPr>
                <w:rFonts w:ascii="Times New Roman" w:hAnsi="Times New Roman"/>
                <w:color w:val="000000"/>
                <w:sz w:val="14"/>
                <w:szCs w:val="14"/>
              </w:rPr>
              <w:t>Количество социально-экономических проектов, реализуемых молодежью района (увеличение с 3-х единиц  в 2013 году до 6 единиц в 2018 году);</w:t>
            </w:r>
          </w:p>
          <w:p w:rsidR="00863C84" w:rsidRPr="00863C84" w:rsidRDefault="00863C84" w:rsidP="00863C84">
            <w:pPr>
              <w:widowControl w:val="0"/>
              <w:spacing w:after="0" w:line="240" w:lineRule="auto"/>
              <w:jc w:val="both"/>
              <w:rPr>
                <w:rFonts w:ascii="Times New Roman" w:hAnsi="Times New Roman"/>
                <w:sz w:val="14"/>
                <w:szCs w:val="14"/>
              </w:rPr>
            </w:pPr>
            <w:r w:rsidRPr="00863C84">
              <w:rPr>
                <w:rFonts w:ascii="Times New Roman" w:hAnsi="Times New Roman"/>
                <w:sz w:val="14"/>
                <w:szCs w:val="14"/>
              </w:rPr>
              <w:t>Доля молодежи, проживающей в Богучанском районе, получившей информационные услуги (увеличение с 12,0 % в 2013 году до 60,0 % в 2018 году);</w:t>
            </w:r>
          </w:p>
          <w:p w:rsidR="00863C84" w:rsidRPr="00863C84" w:rsidRDefault="00863C84" w:rsidP="00863C84">
            <w:pPr>
              <w:spacing w:after="0" w:line="240" w:lineRule="auto"/>
              <w:jc w:val="both"/>
              <w:rPr>
                <w:rFonts w:ascii="Times New Roman" w:hAnsi="Times New Roman"/>
                <w:sz w:val="14"/>
                <w:szCs w:val="14"/>
              </w:rPr>
            </w:pPr>
            <w:r w:rsidRPr="00863C84">
              <w:rPr>
                <w:rFonts w:ascii="Times New Roman" w:hAnsi="Times New Roman"/>
                <w:sz w:val="14"/>
                <w:szCs w:val="14"/>
              </w:rPr>
              <w:t>Количество созданных рабочих мест для несовершеннолетних граждан, проживающих в Богучанском районе (сохранение на уровне 80 мест ежегодно до 2018 года)</w:t>
            </w:r>
          </w:p>
        </w:tc>
      </w:tr>
      <w:tr w:rsidR="00863C84" w:rsidRPr="00863C84" w:rsidTr="00863C84">
        <w:trPr>
          <w:trHeight w:val="20"/>
        </w:trPr>
        <w:tc>
          <w:tcPr>
            <w:tcW w:w="1526" w:type="pct"/>
            <w:tcBorders>
              <w:top w:val="single" w:sz="4" w:space="0" w:color="auto"/>
              <w:left w:val="single" w:sz="4" w:space="0" w:color="000000"/>
              <w:bottom w:val="single" w:sz="4" w:space="0" w:color="000000"/>
              <w:right w:val="single" w:sz="4" w:space="0" w:color="000000"/>
            </w:tcBorders>
          </w:tcPr>
          <w:p w:rsidR="00863C84" w:rsidRPr="00863C84" w:rsidRDefault="00863C84" w:rsidP="00863C84">
            <w:pPr>
              <w:pStyle w:val="ConsPlusTitle"/>
              <w:rPr>
                <w:rFonts w:ascii="Times New Roman" w:hAnsi="Times New Roman"/>
                <w:b w:val="0"/>
                <w:sz w:val="14"/>
                <w:szCs w:val="14"/>
              </w:rPr>
            </w:pPr>
            <w:r w:rsidRPr="00863C84">
              <w:rPr>
                <w:rFonts w:ascii="Times New Roman" w:hAnsi="Times New Roman"/>
                <w:b w:val="0"/>
                <w:sz w:val="14"/>
                <w:szCs w:val="14"/>
              </w:rPr>
              <w:t>Сроки реализации подпрограммы</w:t>
            </w:r>
          </w:p>
        </w:tc>
        <w:tc>
          <w:tcPr>
            <w:tcW w:w="3474" w:type="pct"/>
            <w:tcBorders>
              <w:top w:val="single" w:sz="4" w:space="0" w:color="auto"/>
              <w:left w:val="single" w:sz="4" w:space="0" w:color="000000"/>
              <w:bottom w:val="single" w:sz="4" w:space="0" w:color="000000"/>
              <w:right w:val="single" w:sz="4" w:space="0" w:color="000000"/>
            </w:tcBorders>
          </w:tcPr>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2014 - 2018 годы</w:t>
            </w:r>
          </w:p>
        </w:tc>
      </w:tr>
      <w:tr w:rsidR="00863C84" w:rsidRPr="00863C84" w:rsidTr="00863C84">
        <w:trPr>
          <w:trHeight w:val="20"/>
        </w:trPr>
        <w:tc>
          <w:tcPr>
            <w:tcW w:w="1526" w:type="pct"/>
            <w:tcBorders>
              <w:left w:val="single" w:sz="4" w:space="0" w:color="000000"/>
              <w:bottom w:val="single" w:sz="4" w:space="0" w:color="000000"/>
              <w:right w:val="single" w:sz="4" w:space="0" w:color="000000"/>
            </w:tcBorders>
          </w:tcPr>
          <w:p w:rsidR="00863C84" w:rsidRPr="00863C84" w:rsidRDefault="00863C84" w:rsidP="00863C84">
            <w:pPr>
              <w:pStyle w:val="ConsPlusTitle"/>
              <w:rPr>
                <w:rFonts w:ascii="Times New Roman" w:hAnsi="Times New Roman"/>
                <w:b w:val="0"/>
                <w:sz w:val="14"/>
                <w:szCs w:val="14"/>
              </w:rPr>
            </w:pPr>
            <w:r w:rsidRPr="00863C84">
              <w:rPr>
                <w:rFonts w:ascii="Times New Roman" w:hAnsi="Times New Roman"/>
                <w:b w:val="0"/>
                <w:sz w:val="14"/>
                <w:szCs w:val="14"/>
              </w:rPr>
              <w:t>Объемы и источники финансирования подпрограммы</w:t>
            </w:r>
          </w:p>
        </w:tc>
        <w:tc>
          <w:tcPr>
            <w:tcW w:w="3474" w:type="pct"/>
            <w:tcBorders>
              <w:left w:val="single" w:sz="4" w:space="0" w:color="000000"/>
              <w:bottom w:val="single" w:sz="4" w:space="0" w:color="000000"/>
              <w:right w:val="single" w:sz="4" w:space="0" w:color="000000"/>
            </w:tcBorders>
          </w:tcPr>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 xml:space="preserve">Общий объем финансирования за счет средств районного бюджета – 5 761 796,60 рублей, из них по  годам:    </w:t>
            </w:r>
          </w:p>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2014 год –1 199 076,6  рублей;</w:t>
            </w:r>
          </w:p>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2015 год –1 520 000,0  рублей;</w:t>
            </w:r>
          </w:p>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2016 год –1 014 240,0  рублей;</w:t>
            </w:r>
          </w:p>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2017 год –1 014 240,0  рублей;</w:t>
            </w:r>
          </w:p>
          <w:p w:rsidR="00863C84" w:rsidRPr="00863C84" w:rsidRDefault="00863C84" w:rsidP="00863C84">
            <w:pPr>
              <w:widowControl w:val="0"/>
              <w:spacing w:after="0" w:line="100" w:lineRule="atLeast"/>
              <w:jc w:val="both"/>
              <w:rPr>
                <w:rFonts w:ascii="Times New Roman" w:hAnsi="Times New Roman"/>
                <w:sz w:val="14"/>
                <w:szCs w:val="14"/>
              </w:rPr>
            </w:pPr>
            <w:r w:rsidRPr="00863C84">
              <w:rPr>
                <w:rFonts w:ascii="Times New Roman" w:hAnsi="Times New Roman"/>
                <w:sz w:val="14"/>
                <w:szCs w:val="14"/>
              </w:rPr>
              <w:t>2018 год –1 014 240,0  рублей</w:t>
            </w:r>
          </w:p>
        </w:tc>
      </w:tr>
      <w:tr w:rsidR="00863C84" w:rsidRPr="00863C84" w:rsidTr="00863C84">
        <w:trPr>
          <w:trHeight w:val="20"/>
        </w:trPr>
        <w:tc>
          <w:tcPr>
            <w:tcW w:w="1526" w:type="pct"/>
            <w:tcBorders>
              <w:left w:val="single" w:sz="4" w:space="0" w:color="000000"/>
              <w:bottom w:val="single" w:sz="4" w:space="0" w:color="000000"/>
              <w:right w:val="single" w:sz="4" w:space="0" w:color="000000"/>
            </w:tcBorders>
          </w:tcPr>
          <w:p w:rsidR="00863C84" w:rsidRPr="00863C84" w:rsidRDefault="00863C84" w:rsidP="00863C84">
            <w:pPr>
              <w:pStyle w:val="ConsPlusTitle"/>
              <w:rPr>
                <w:rFonts w:ascii="Times New Roman" w:hAnsi="Times New Roman"/>
                <w:b w:val="0"/>
                <w:sz w:val="14"/>
                <w:szCs w:val="14"/>
              </w:rPr>
            </w:pPr>
            <w:r w:rsidRPr="00863C84">
              <w:rPr>
                <w:rFonts w:ascii="Times New Roman" w:hAnsi="Times New Roman"/>
                <w:b w:val="0"/>
                <w:sz w:val="14"/>
                <w:szCs w:val="14"/>
              </w:rPr>
              <w:t xml:space="preserve">Система организации </w:t>
            </w:r>
            <w:proofErr w:type="gramStart"/>
            <w:r w:rsidRPr="00863C84">
              <w:rPr>
                <w:rFonts w:ascii="Times New Roman" w:hAnsi="Times New Roman"/>
                <w:b w:val="0"/>
                <w:sz w:val="14"/>
                <w:szCs w:val="14"/>
              </w:rPr>
              <w:t>контроля за</w:t>
            </w:r>
            <w:proofErr w:type="gramEnd"/>
            <w:r w:rsidRPr="00863C84">
              <w:rPr>
                <w:rFonts w:ascii="Times New Roman" w:hAnsi="Times New Roman"/>
                <w:b w:val="0"/>
                <w:sz w:val="14"/>
                <w:szCs w:val="14"/>
              </w:rPr>
              <w:t xml:space="preserve"> исполнением подпрограммы</w:t>
            </w:r>
          </w:p>
        </w:tc>
        <w:tc>
          <w:tcPr>
            <w:tcW w:w="3474" w:type="pct"/>
            <w:tcBorders>
              <w:left w:val="single" w:sz="4" w:space="0" w:color="000000"/>
              <w:bottom w:val="single" w:sz="4" w:space="0" w:color="000000"/>
              <w:right w:val="single" w:sz="4" w:space="0" w:color="000000"/>
            </w:tcBorders>
          </w:tcPr>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В систему организации контроля включены:</w:t>
            </w:r>
          </w:p>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 xml:space="preserve">отдел спорта и молодежной политики администрации Богучанского района; </w:t>
            </w:r>
          </w:p>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 xml:space="preserve">администрация Богучанского района; </w:t>
            </w:r>
          </w:p>
          <w:p w:rsidR="00863C84" w:rsidRPr="00863C84" w:rsidRDefault="00863C84" w:rsidP="00863C84">
            <w:pPr>
              <w:pStyle w:val="ConsPlusCell"/>
              <w:rPr>
                <w:rFonts w:ascii="Times New Roman" w:hAnsi="Times New Roman"/>
                <w:sz w:val="14"/>
                <w:szCs w:val="14"/>
              </w:rPr>
            </w:pPr>
            <w:r w:rsidRPr="00863C84">
              <w:rPr>
                <w:rFonts w:ascii="Times New Roman" w:hAnsi="Times New Roman"/>
                <w:sz w:val="14"/>
                <w:szCs w:val="14"/>
              </w:rPr>
              <w:t xml:space="preserve"> финансовое управление администрации Богучанского района; </w:t>
            </w:r>
          </w:p>
          <w:p w:rsidR="00863C84" w:rsidRPr="00863C84" w:rsidRDefault="00863C84" w:rsidP="00863C84">
            <w:pPr>
              <w:pStyle w:val="ConsPlusCell"/>
              <w:rPr>
                <w:rFonts w:ascii="Times New Roman" w:hAnsi="Times New Roman"/>
                <w:sz w:val="14"/>
                <w:szCs w:val="14"/>
              </w:rPr>
            </w:pPr>
            <w:r w:rsidRPr="00863C84">
              <w:rPr>
                <w:rFonts w:ascii="Times New Roman" w:hAnsi="Times New Roman"/>
                <w:bCs/>
                <w:sz w:val="14"/>
                <w:szCs w:val="14"/>
              </w:rPr>
              <w:lastRenderedPageBreak/>
              <w:t>контрольно-счетная комиссия муниципального образования Богучанский район.</w:t>
            </w:r>
          </w:p>
        </w:tc>
      </w:tr>
    </w:tbl>
    <w:p w:rsidR="00863C84" w:rsidRPr="00863C84" w:rsidRDefault="00863C84" w:rsidP="00863C84">
      <w:pPr>
        <w:spacing w:line="240" w:lineRule="auto"/>
        <w:rPr>
          <w:rFonts w:ascii="Times New Roman" w:hAnsi="Times New Roman"/>
          <w:sz w:val="20"/>
          <w:szCs w:val="20"/>
        </w:rPr>
      </w:pPr>
    </w:p>
    <w:p w:rsidR="00863C84" w:rsidRPr="00863C84" w:rsidRDefault="00863C84" w:rsidP="00815020">
      <w:pPr>
        <w:widowControl w:val="0"/>
        <w:numPr>
          <w:ilvl w:val="0"/>
          <w:numId w:val="40"/>
        </w:numPr>
        <w:tabs>
          <w:tab w:val="left" w:pos="426"/>
        </w:tabs>
        <w:suppressAutoHyphens/>
        <w:spacing w:after="0" w:line="240" w:lineRule="auto"/>
        <w:ind w:left="0" w:firstLine="0"/>
        <w:jc w:val="center"/>
        <w:rPr>
          <w:rFonts w:ascii="Times New Roman" w:hAnsi="Times New Roman"/>
          <w:sz w:val="20"/>
          <w:szCs w:val="20"/>
        </w:rPr>
      </w:pPr>
      <w:r w:rsidRPr="00863C84">
        <w:rPr>
          <w:rFonts w:ascii="Times New Roman" w:hAnsi="Times New Roman"/>
          <w:sz w:val="20"/>
          <w:szCs w:val="20"/>
        </w:rPr>
        <w:t>Основные разделы подпрограммы.</w:t>
      </w:r>
    </w:p>
    <w:p w:rsidR="00863C84" w:rsidRPr="00863C84" w:rsidRDefault="00863C84" w:rsidP="00863C84">
      <w:pPr>
        <w:widowControl w:val="0"/>
        <w:spacing w:after="0" w:line="240" w:lineRule="auto"/>
        <w:ind w:left="360"/>
        <w:jc w:val="center"/>
        <w:rPr>
          <w:rFonts w:ascii="Times New Roman" w:hAnsi="Times New Roman"/>
          <w:sz w:val="20"/>
          <w:szCs w:val="20"/>
        </w:rPr>
      </w:pPr>
    </w:p>
    <w:p w:rsidR="00863C84" w:rsidRPr="00863C84" w:rsidRDefault="00863C84" w:rsidP="00863C84">
      <w:pPr>
        <w:widowControl w:val="0"/>
        <w:spacing w:after="0" w:line="240" w:lineRule="auto"/>
        <w:jc w:val="center"/>
        <w:rPr>
          <w:rFonts w:ascii="Times New Roman" w:hAnsi="Times New Roman"/>
          <w:sz w:val="20"/>
          <w:szCs w:val="20"/>
        </w:rPr>
      </w:pPr>
      <w:r w:rsidRPr="00863C84">
        <w:rPr>
          <w:rFonts w:ascii="Times New Roman" w:hAnsi="Times New Roman"/>
          <w:sz w:val="20"/>
          <w:szCs w:val="20"/>
        </w:rPr>
        <w:t>2.1. Постановка общерайонной проблемы и обоснование необходимости разработки подпрограммы</w:t>
      </w:r>
    </w:p>
    <w:p w:rsidR="00863C84" w:rsidRPr="00863C84" w:rsidRDefault="00863C84" w:rsidP="00863C84">
      <w:pPr>
        <w:widowControl w:val="0"/>
        <w:spacing w:after="0" w:line="240" w:lineRule="auto"/>
        <w:jc w:val="both"/>
        <w:rPr>
          <w:rFonts w:ascii="Times New Roman" w:hAnsi="Times New Roman"/>
          <w:sz w:val="20"/>
          <w:szCs w:val="20"/>
        </w:rPr>
      </w:pPr>
    </w:p>
    <w:p w:rsidR="00863C84" w:rsidRPr="00863C84" w:rsidRDefault="00863C84" w:rsidP="00863C84">
      <w:pPr>
        <w:spacing w:after="0" w:line="240" w:lineRule="auto"/>
        <w:ind w:firstLine="709"/>
        <w:jc w:val="both"/>
        <w:rPr>
          <w:rFonts w:ascii="Times New Roman" w:hAnsi="Times New Roman"/>
          <w:sz w:val="20"/>
          <w:szCs w:val="20"/>
        </w:rPr>
      </w:pPr>
      <w:proofErr w:type="gramStart"/>
      <w:r w:rsidRPr="00863C84">
        <w:rPr>
          <w:rFonts w:ascii="Times New Roman" w:hAnsi="Times New Roman"/>
          <w:bCs/>
          <w:color w:val="000000"/>
          <w:sz w:val="20"/>
          <w:szCs w:val="20"/>
        </w:rPr>
        <w:t>В Концепции долгосрочного социально-экономического развития Российской Федерации на период до 2020 года</w:t>
      </w:r>
      <w:r w:rsidRPr="00863C84">
        <w:rPr>
          <w:rFonts w:ascii="Times New Roman" w:hAnsi="Times New Roman"/>
          <w:sz w:val="20"/>
          <w:szCs w:val="20"/>
        </w:rPr>
        <w:t xml:space="preserve"> (</w:t>
      </w:r>
      <w:r w:rsidRPr="00863C84">
        <w:rPr>
          <w:rFonts w:ascii="Times New Roman" w:hAnsi="Times New Roman"/>
          <w:color w:val="000000"/>
          <w:sz w:val="20"/>
          <w:szCs w:val="20"/>
        </w:rPr>
        <w:t>распоряжение Правительства Российской Федерации от 17 ноября 2008 года № 1662-р) указано, что «г</w:t>
      </w:r>
      <w:r w:rsidRPr="00863C84">
        <w:rPr>
          <w:rStyle w:val="A10"/>
          <w:rFonts w:ascii="Times New Roman" w:hAnsi="Times New Roman"/>
          <w:sz w:val="20"/>
          <w:szCs w:val="20"/>
        </w:rPr>
        <w:t>осударственную молодежную политику следует рассматри</w:t>
      </w:r>
      <w:r w:rsidRPr="00863C84">
        <w:rPr>
          <w:rStyle w:val="A10"/>
          <w:rFonts w:ascii="Times New Roman" w:hAnsi="Times New Roman"/>
          <w:sz w:val="20"/>
          <w:szCs w:val="20"/>
        </w:rPr>
        <w:softHyphen/>
        <w:t>вать как самостоятельное направление деятельности государства, предусматривающее формирование необходимых социальных усло</w:t>
      </w:r>
      <w:r w:rsidRPr="00863C84">
        <w:rPr>
          <w:rStyle w:val="A10"/>
          <w:rFonts w:ascii="Times New Roman" w:hAnsi="Times New Roman"/>
          <w:sz w:val="20"/>
          <w:szCs w:val="20"/>
        </w:rPr>
        <w:softHyphen/>
        <w:t>вий инновационного развития страны, реализуемое на основе актив</w:t>
      </w:r>
      <w:r w:rsidRPr="00863C84">
        <w:rPr>
          <w:rStyle w:val="A10"/>
          <w:rFonts w:ascii="Times New Roman" w:hAnsi="Times New Roman"/>
          <w:sz w:val="20"/>
          <w:szCs w:val="20"/>
        </w:rPr>
        <w:softHyphen/>
        <w:t>ного взаимодействия с институтами гражданского общества, обще</w:t>
      </w:r>
      <w:r w:rsidRPr="00863C84">
        <w:rPr>
          <w:rStyle w:val="A10"/>
          <w:rFonts w:ascii="Times New Roman" w:hAnsi="Times New Roman"/>
          <w:sz w:val="20"/>
          <w:szCs w:val="20"/>
        </w:rPr>
        <w:softHyphen/>
        <w:t>ственными объединениями и молодежными организациями»;</w:t>
      </w:r>
      <w:proofErr w:type="gramEnd"/>
      <w:r w:rsidRPr="00863C84">
        <w:rPr>
          <w:rStyle w:val="A10"/>
          <w:rFonts w:ascii="Times New Roman" w:hAnsi="Times New Roman"/>
          <w:sz w:val="20"/>
          <w:szCs w:val="20"/>
        </w:rPr>
        <w:t xml:space="preserve"> молодежная политика направлена на  </w:t>
      </w:r>
      <w:r w:rsidRPr="00863C84">
        <w:rPr>
          <w:rFonts w:ascii="Times New Roman" w:hAnsi="Times New Roman"/>
          <w:bCs/>
          <w:color w:val="000000"/>
          <w:sz w:val="20"/>
          <w:szCs w:val="20"/>
        </w:rPr>
        <w:t xml:space="preserve">развитие потенциала молодежи в интересах России </w:t>
      </w:r>
      <w:r w:rsidRPr="00863C84">
        <w:rPr>
          <w:rFonts w:ascii="Times New Roman" w:hAnsi="Times New Roman"/>
          <w:bCs/>
          <w:sz w:val="20"/>
          <w:szCs w:val="20"/>
        </w:rPr>
        <w:t>согласно Основам</w:t>
      </w:r>
      <w:r w:rsidRPr="00863C84">
        <w:rPr>
          <w:rFonts w:ascii="Times New Roman" w:hAnsi="Times New Roman"/>
          <w:bCs/>
          <w:color w:val="000000"/>
          <w:sz w:val="20"/>
          <w:szCs w:val="20"/>
        </w:rPr>
        <w:t xml:space="preserve"> государственной молодежной политики </w:t>
      </w:r>
      <w:r w:rsidRPr="00863C84">
        <w:rPr>
          <w:rFonts w:ascii="Times New Roman" w:hAnsi="Times New Roman"/>
          <w:bCs/>
          <w:sz w:val="20"/>
          <w:szCs w:val="20"/>
        </w:rPr>
        <w:t xml:space="preserve">в </w:t>
      </w:r>
      <w:r w:rsidRPr="00863C84">
        <w:rPr>
          <w:rFonts w:ascii="Times New Roman" w:hAnsi="Times New Roman"/>
          <w:bCs/>
          <w:color w:val="000000"/>
          <w:sz w:val="20"/>
          <w:szCs w:val="20"/>
        </w:rPr>
        <w:t>Российской Федерации</w:t>
      </w:r>
      <w:r w:rsidRPr="00863C84">
        <w:rPr>
          <w:rFonts w:ascii="Times New Roman" w:hAnsi="Times New Roman"/>
          <w:bCs/>
          <w:sz w:val="20"/>
          <w:szCs w:val="20"/>
        </w:rPr>
        <w:t xml:space="preserve"> </w:t>
      </w:r>
      <w:r w:rsidRPr="00863C84">
        <w:rPr>
          <w:rFonts w:ascii="Times New Roman" w:hAnsi="Times New Roman"/>
          <w:bCs/>
          <w:color w:val="000000"/>
          <w:sz w:val="20"/>
          <w:szCs w:val="20"/>
        </w:rPr>
        <w:t>(</w:t>
      </w:r>
      <w:r w:rsidRPr="00863C84">
        <w:rPr>
          <w:rFonts w:ascii="Times New Roman" w:hAnsi="Times New Roman"/>
          <w:bCs/>
          <w:sz w:val="20"/>
          <w:szCs w:val="20"/>
        </w:rPr>
        <w:t>Р</w:t>
      </w:r>
      <w:r w:rsidRPr="00863C84">
        <w:rPr>
          <w:rStyle w:val="A10"/>
          <w:rFonts w:ascii="Times New Roman" w:hAnsi="Times New Roman"/>
          <w:sz w:val="20"/>
          <w:szCs w:val="20"/>
        </w:rPr>
        <w:t>аспоряжение Правительства Российской Федерации от 29.11. 2014 года № 2403-р</w:t>
      </w:r>
      <w:r w:rsidRPr="00863C84">
        <w:rPr>
          <w:rFonts w:ascii="Times New Roman" w:hAnsi="Times New Roman"/>
          <w:bCs/>
          <w:color w:val="000000"/>
          <w:sz w:val="20"/>
          <w:szCs w:val="20"/>
        </w:rPr>
        <w:t>).</w:t>
      </w:r>
      <w:r w:rsidRPr="00863C84">
        <w:rPr>
          <w:rFonts w:ascii="Times New Roman" w:hAnsi="Times New Roman"/>
          <w:color w:val="000000"/>
          <w:sz w:val="20"/>
          <w:szCs w:val="20"/>
        </w:rPr>
        <w:t xml:space="preserve"> </w:t>
      </w:r>
    </w:p>
    <w:p w:rsidR="00863C84" w:rsidRPr="00863C84" w:rsidRDefault="00863C84" w:rsidP="00863C84">
      <w:pPr>
        <w:pStyle w:val="Default"/>
        <w:ind w:firstLine="708"/>
        <w:jc w:val="both"/>
        <w:rPr>
          <w:sz w:val="20"/>
          <w:szCs w:val="20"/>
        </w:rPr>
      </w:pPr>
    </w:p>
    <w:p w:rsidR="00863C84" w:rsidRPr="00863C84" w:rsidRDefault="00863C84" w:rsidP="00863C84">
      <w:pPr>
        <w:pStyle w:val="Default"/>
        <w:ind w:firstLine="708"/>
        <w:jc w:val="both"/>
        <w:rPr>
          <w:color w:val="auto"/>
          <w:sz w:val="20"/>
          <w:szCs w:val="20"/>
        </w:rPr>
      </w:pPr>
      <w:r w:rsidRPr="00863C84">
        <w:rPr>
          <w:sz w:val="20"/>
          <w:szCs w:val="20"/>
        </w:rPr>
        <w:t xml:space="preserve">Особая ответственность органов муниципальной власти Богучанского района состоит в формировании у молодежи устойчивого убеждения о наличии всех возможностей собственного развития, построения успешной карьеры в районе, а не за его пределами. Подобные амбиции определяют вектор развития районной молодежной политики, которая должна выстраивать межведомственную политику работы с молодежью с учетом личных запросов </w:t>
      </w:r>
      <w:r w:rsidRPr="00863C84">
        <w:rPr>
          <w:color w:val="auto"/>
          <w:sz w:val="20"/>
          <w:szCs w:val="20"/>
        </w:rPr>
        <w:t>каждого молодого человека и стратегических задач экономики района.</w:t>
      </w:r>
    </w:p>
    <w:p w:rsidR="00863C84" w:rsidRPr="00863C84" w:rsidRDefault="00863C84" w:rsidP="00863C84">
      <w:pPr>
        <w:spacing w:after="0" w:line="240" w:lineRule="auto"/>
        <w:ind w:firstLine="720"/>
        <w:jc w:val="both"/>
        <w:rPr>
          <w:rFonts w:ascii="Times New Roman" w:hAnsi="Times New Roman"/>
          <w:sz w:val="20"/>
          <w:szCs w:val="20"/>
        </w:rPr>
      </w:pPr>
      <w:r w:rsidRPr="00863C84">
        <w:rPr>
          <w:rFonts w:ascii="Times New Roman" w:hAnsi="Times New Roman"/>
          <w:sz w:val="20"/>
          <w:szCs w:val="20"/>
        </w:rPr>
        <w:t>Следует подчеркнуть основные особенности молодого  поколения. Молодежь начинает представлять мощный потенциал, обеспечивающий социальную мобильность, и является источником экономической инициативы, инноваций, и наиболее восприимчива к ним. Все больше молодежи осознаёт, что главный способ решения их проблем  - это социальная, экономическая активность.</w:t>
      </w:r>
    </w:p>
    <w:p w:rsidR="00863C84" w:rsidRPr="00863C84" w:rsidRDefault="00863C84" w:rsidP="00863C84">
      <w:pPr>
        <w:pStyle w:val="ConsPlusTitle"/>
        <w:ind w:firstLine="709"/>
        <w:jc w:val="both"/>
        <w:rPr>
          <w:rFonts w:ascii="Times New Roman" w:hAnsi="Times New Roman" w:cs="Times New Roman"/>
          <w:b w:val="0"/>
        </w:rPr>
      </w:pPr>
      <w:proofErr w:type="gramStart"/>
      <w:r w:rsidRPr="00863C84">
        <w:rPr>
          <w:rFonts w:ascii="Times New Roman" w:hAnsi="Times New Roman" w:cs="Times New Roman"/>
          <w:b w:val="0"/>
        </w:rPr>
        <w:t>Структура молодежной политики Богучанского района представлена муниципальным бюджетным учреждением «Центр социализации и досуга молодежи» (далее по тексту – МБУ «ЦСиДМ»), которые реализуют мероприятия с молодежью совместно с учреждениями образования (27общеобразовательных школ, 2 учреждения дополнительного образования детей, Богучанская открытая (сменная) общеобразовательная школа, Приангарский политехнический техникум, учреждениями культуры (6 школ искусств, 29 учреждений культуры клубного типа, 25 библиотек, Богучанский краеведческий музей им. Д.</w:t>
      </w:r>
      <w:proofErr w:type="gramEnd"/>
      <w:r w:rsidRPr="00863C84">
        <w:rPr>
          <w:rFonts w:ascii="Times New Roman" w:hAnsi="Times New Roman" w:cs="Times New Roman"/>
          <w:b w:val="0"/>
        </w:rPr>
        <w:t xml:space="preserve">М. Андона), учреждениями социальной защиты населения (МБУ «Центр социального обслуживания граждан пожилого возраста и инвалидов», КГБУ </w:t>
      </w:r>
      <w:proofErr w:type="gramStart"/>
      <w:r w:rsidRPr="00863C84">
        <w:rPr>
          <w:rFonts w:ascii="Times New Roman" w:hAnsi="Times New Roman" w:cs="Times New Roman"/>
          <w:b w:val="0"/>
        </w:rPr>
        <w:t>СО</w:t>
      </w:r>
      <w:proofErr w:type="gramEnd"/>
      <w:r w:rsidRPr="00863C84">
        <w:rPr>
          <w:rFonts w:ascii="Times New Roman" w:hAnsi="Times New Roman" w:cs="Times New Roman"/>
          <w:b w:val="0"/>
        </w:rPr>
        <w:t xml:space="preserve"> Центр семьи «Богучанский»), районными средствами массовой информации.                                                                                                                                                                                                                                                                                </w:t>
      </w:r>
    </w:p>
    <w:p w:rsidR="00863C84" w:rsidRPr="00863C84" w:rsidRDefault="00863C84" w:rsidP="00863C84">
      <w:pPr>
        <w:widowControl w:val="0"/>
        <w:spacing w:after="0" w:line="240" w:lineRule="auto"/>
        <w:ind w:firstLine="709"/>
        <w:jc w:val="both"/>
        <w:rPr>
          <w:rFonts w:ascii="Times New Roman" w:hAnsi="Times New Roman"/>
          <w:sz w:val="20"/>
          <w:szCs w:val="20"/>
        </w:rPr>
      </w:pPr>
      <w:r w:rsidRPr="00863C84">
        <w:rPr>
          <w:rFonts w:ascii="Times New Roman" w:hAnsi="Times New Roman"/>
          <w:sz w:val="20"/>
          <w:szCs w:val="20"/>
        </w:rPr>
        <w:t xml:space="preserve">Вместе с тем, потенциал молодых людей, проживающих в Богучанском районе значительно выше, и необходим комплекс мер, который обеспечит увеличение удельного веса молодых граждан, реализующих свой потенциал в интересах развития своей территории, от всей молодежи, проживающей в районе. Данный показатель обусловлен не только недостаточной социальной активностью самой молодежи района, но и недостаточно эффективной межведомственной системой, реализующей молодежную политику муниципального уровня.  </w:t>
      </w:r>
    </w:p>
    <w:p w:rsidR="00863C84" w:rsidRPr="00863C84" w:rsidRDefault="00863C84" w:rsidP="00863C84">
      <w:pPr>
        <w:widowControl w:val="0"/>
        <w:autoSpaceDE w:val="0"/>
        <w:spacing w:after="0" w:line="240" w:lineRule="auto"/>
        <w:ind w:firstLine="540"/>
        <w:jc w:val="both"/>
        <w:rPr>
          <w:rFonts w:ascii="Times New Roman" w:hAnsi="Times New Roman"/>
          <w:sz w:val="20"/>
          <w:szCs w:val="20"/>
        </w:rPr>
      </w:pPr>
      <w:r w:rsidRPr="00863C84">
        <w:rPr>
          <w:rFonts w:ascii="Times New Roman" w:hAnsi="Times New Roman"/>
          <w:sz w:val="20"/>
          <w:szCs w:val="20"/>
        </w:rPr>
        <w:t>Следствием недостаточной включенности молодежи в социально-экономические процессы является социальное напряжение в молодежной среде. Оно проявляется в информационном пространстве, выражается в недоверии к органам власти. По результатам социологического опроса, проводимым отделом спорта и молодежной политики администрации Богучанского района, среди молодежи 14-35 лет, оказалось, что 36 % опрошенных не довольны уровнем своей жизнедеятельности.</w:t>
      </w:r>
    </w:p>
    <w:p w:rsidR="00863C84" w:rsidRPr="00863C84" w:rsidRDefault="00863C84" w:rsidP="00863C84">
      <w:pPr>
        <w:widowControl w:val="0"/>
        <w:autoSpaceDE w:val="0"/>
        <w:autoSpaceDN w:val="0"/>
        <w:adjustRightInd w:val="0"/>
        <w:spacing w:after="0" w:line="240" w:lineRule="auto"/>
        <w:ind w:firstLine="540"/>
        <w:jc w:val="both"/>
        <w:rPr>
          <w:rFonts w:ascii="Times New Roman" w:hAnsi="Times New Roman"/>
          <w:sz w:val="20"/>
          <w:szCs w:val="20"/>
        </w:rPr>
      </w:pPr>
      <w:r w:rsidRPr="00863C84">
        <w:rPr>
          <w:rFonts w:ascii="Times New Roman" w:hAnsi="Times New Roman"/>
          <w:sz w:val="20"/>
          <w:szCs w:val="20"/>
        </w:rPr>
        <w:t>Таким образом, обозначаются ключевые проблемы, на решение которых направлена реализация задач подпрограммы:</w:t>
      </w:r>
    </w:p>
    <w:p w:rsidR="00863C84" w:rsidRPr="00863C84" w:rsidRDefault="00863C84" w:rsidP="00863C84">
      <w:pPr>
        <w:widowControl w:val="0"/>
        <w:autoSpaceDE w:val="0"/>
        <w:spacing w:after="0" w:line="240" w:lineRule="auto"/>
        <w:ind w:firstLine="540"/>
        <w:jc w:val="both"/>
        <w:rPr>
          <w:rFonts w:ascii="Times New Roman" w:hAnsi="Times New Roman"/>
          <w:sz w:val="20"/>
          <w:szCs w:val="20"/>
        </w:rPr>
      </w:pPr>
      <w:r w:rsidRPr="00863C84">
        <w:rPr>
          <w:rFonts w:ascii="Times New Roman" w:hAnsi="Times New Roman"/>
          <w:sz w:val="20"/>
          <w:szCs w:val="20"/>
        </w:rPr>
        <w:t xml:space="preserve">недостаточная включенность преобразующего потенциала молодежи в социально-экономическую систему; </w:t>
      </w:r>
    </w:p>
    <w:p w:rsidR="00863C84" w:rsidRPr="00863C84" w:rsidRDefault="00863C84" w:rsidP="00863C84">
      <w:pPr>
        <w:widowControl w:val="0"/>
        <w:autoSpaceDE w:val="0"/>
        <w:spacing w:after="0" w:line="240" w:lineRule="auto"/>
        <w:ind w:firstLine="540"/>
        <w:jc w:val="both"/>
        <w:rPr>
          <w:rFonts w:ascii="Times New Roman" w:hAnsi="Times New Roman"/>
          <w:sz w:val="20"/>
          <w:szCs w:val="20"/>
        </w:rPr>
      </w:pPr>
      <w:r w:rsidRPr="00863C84">
        <w:rPr>
          <w:rFonts w:ascii="Times New Roman" w:hAnsi="Times New Roman"/>
          <w:sz w:val="20"/>
          <w:szCs w:val="20"/>
        </w:rPr>
        <w:t>слабое партнерское взаимодействие структур государственной молодежной политики с общественными институтами в совместной работе по реализации молодежной политики района.</w:t>
      </w:r>
    </w:p>
    <w:p w:rsidR="00863C84" w:rsidRPr="00863C84" w:rsidRDefault="00863C84" w:rsidP="00863C84">
      <w:pPr>
        <w:widowControl w:val="0"/>
        <w:autoSpaceDE w:val="0"/>
        <w:autoSpaceDN w:val="0"/>
        <w:adjustRightInd w:val="0"/>
        <w:spacing w:after="0" w:line="240" w:lineRule="auto"/>
        <w:ind w:firstLine="709"/>
        <w:jc w:val="both"/>
        <w:rPr>
          <w:rFonts w:ascii="Times New Roman" w:hAnsi="Times New Roman"/>
          <w:sz w:val="20"/>
          <w:szCs w:val="20"/>
        </w:rPr>
      </w:pPr>
      <w:r w:rsidRPr="00863C84">
        <w:rPr>
          <w:rFonts w:ascii="Times New Roman" w:hAnsi="Times New Roman"/>
          <w:color w:val="000000"/>
          <w:sz w:val="20"/>
          <w:szCs w:val="20"/>
        </w:rPr>
        <w:t>В целях решения указанных проблем разработана настоящая подпрограмма,</w:t>
      </w:r>
      <w:r w:rsidRPr="00863C84">
        <w:rPr>
          <w:rFonts w:ascii="Times New Roman" w:hAnsi="Times New Roman"/>
          <w:sz w:val="20"/>
          <w:szCs w:val="20"/>
        </w:rPr>
        <w:t xml:space="preserve"> реализация которой является важной составной частью социально-экономической политики, проводимой администрацией Богучанского района.</w:t>
      </w:r>
    </w:p>
    <w:p w:rsidR="00863C84" w:rsidRPr="00863C84" w:rsidRDefault="00863C84" w:rsidP="00863C84">
      <w:pPr>
        <w:pStyle w:val="ConsPlusTitle"/>
        <w:ind w:firstLine="709"/>
        <w:jc w:val="both"/>
        <w:rPr>
          <w:rFonts w:ascii="Times New Roman" w:hAnsi="Times New Roman" w:cs="Times New Roman"/>
          <w:b w:val="0"/>
        </w:rPr>
      </w:pPr>
      <w:r w:rsidRPr="00863C84">
        <w:rPr>
          <w:rFonts w:ascii="Times New Roman" w:hAnsi="Times New Roman" w:cs="Times New Roman"/>
          <w:b w:val="0"/>
        </w:rPr>
        <w:t xml:space="preserve">Особенность реализации данной подпрограммы заключается в сотрудничестве исполнителей подпрограммы с молодежными общественными объединениями, творческими молодежными объединениями, молодежными активами работающей, учащейся молодежи. </w:t>
      </w:r>
    </w:p>
    <w:p w:rsidR="00863C84" w:rsidRPr="00863C84" w:rsidRDefault="00863C84" w:rsidP="00863C84">
      <w:pPr>
        <w:pStyle w:val="ConsPlusTitle"/>
        <w:ind w:firstLine="709"/>
        <w:jc w:val="both"/>
        <w:rPr>
          <w:rFonts w:ascii="Times New Roman" w:hAnsi="Times New Roman" w:cs="Times New Roman"/>
          <w:b w:val="0"/>
          <w:color w:val="000000"/>
        </w:rPr>
      </w:pPr>
    </w:p>
    <w:p w:rsidR="00863C84" w:rsidRPr="00863C84" w:rsidRDefault="00863C84" w:rsidP="00863C84">
      <w:pPr>
        <w:pStyle w:val="ConsPlusTitle"/>
        <w:jc w:val="center"/>
        <w:rPr>
          <w:rFonts w:ascii="Times New Roman" w:hAnsi="Times New Roman" w:cs="Times New Roman"/>
          <w:b w:val="0"/>
          <w:color w:val="000000"/>
        </w:rPr>
      </w:pPr>
      <w:r w:rsidRPr="00863C84">
        <w:rPr>
          <w:rFonts w:ascii="Times New Roman" w:hAnsi="Times New Roman" w:cs="Times New Roman"/>
          <w:b w:val="0"/>
          <w:color w:val="000000"/>
        </w:rPr>
        <w:t>2.2. Основная цель, задачи, этапы и сроки выполнения подпрограммы, целевые индикаторы</w:t>
      </w:r>
    </w:p>
    <w:p w:rsidR="00863C84" w:rsidRPr="00863C84" w:rsidRDefault="00863C84" w:rsidP="00863C84">
      <w:pPr>
        <w:pStyle w:val="ConsPlusTitle"/>
        <w:ind w:firstLine="709"/>
        <w:jc w:val="both"/>
        <w:rPr>
          <w:rFonts w:ascii="Times New Roman" w:hAnsi="Times New Roman" w:cs="Times New Roman"/>
          <w:b w:val="0"/>
        </w:rPr>
      </w:pPr>
    </w:p>
    <w:p w:rsidR="00863C84" w:rsidRPr="00863C84" w:rsidRDefault="00863C84" w:rsidP="0081502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hAnsi="Times New Roman"/>
          <w:sz w:val="20"/>
          <w:szCs w:val="20"/>
        </w:rPr>
      </w:pPr>
      <w:r w:rsidRPr="00863C84">
        <w:rPr>
          <w:rFonts w:ascii="Times New Roman" w:hAnsi="Times New Roman"/>
          <w:sz w:val="20"/>
          <w:szCs w:val="20"/>
        </w:rPr>
        <w:t>Муниципальным заказчиком-координатором подпрограммы является управление экономики и планирования администрации Богучанского района.</w:t>
      </w:r>
    </w:p>
    <w:p w:rsidR="00863C84" w:rsidRPr="00863C84" w:rsidRDefault="00863C84" w:rsidP="00815020">
      <w:pPr>
        <w:widowControl w:val="0"/>
        <w:numPr>
          <w:ilvl w:val="0"/>
          <w:numId w:val="41"/>
        </w:numPr>
        <w:suppressAutoHyphens/>
        <w:spacing w:after="0" w:line="240" w:lineRule="auto"/>
        <w:ind w:left="0" w:firstLine="709"/>
        <w:contextualSpacing/>
        <w:jc w:val="both"/>
        <w:rPr>
          <w:rFonts w:ascii="Times New Roman" w:hAnsi="Times New Roman"/>
          <w:sz w:val="20"/>
          <w:szCs w:val="20"/>
        </w:rPr>
      </w:pPr>
      <w:r w:rsidRPr="00863C84">
        <w:rPr>
          <w:rFonts w:ascii="Times New Roman" w:hAnsi="Times New Roman"/>
          <w:sz w:val="20"/>
          <w:szCs w:val="20"/>
        </w:rPr>
        <w:t>Цель подпрограммы: создание условий успешной социализации и эффективной самореализации молодежи Богучанского района.</w:t>
      </w:r>
    </w:p>
    <w:p w:rsidR="00863C84" w:rsidRPr="00863C84" w:rsidRDefault="00863C84" w:rsidP="00815020">
      <w:pPr>
        <w:numPr>
          <w:ilvl w:val="0"/>
          <w:numId w:val="41"/>
        </w:numPr>
        <w:suppressAutoHyphens/>
        <w:spacing w:after="0" w:line="240" w:lineRule="auto"/>
        <w:ind w:left="709" w:firstLine="0"/>
        <w:contextualSpacing/>
        <w:jc w:val="both"/>
        <w:rPr>
          <w:rFonts w:ascii="Times New Roman" w:hAnsi="Times New Roman"/>
          <w:sz w:val="20"/>
          <w:szCs w:val="20"/>
        </w:rPr>
      </w:pPr>
      <w:r w:rsidRPr="00863C84">
        <w:rPr>
          <w:rFonts w:ascii="Times New Roman" w:hAnsi="Times New Roman"/>
          <w:sz w:val="20"/>
          <w:szCs w:val="20"/>
        </w:rPr>
        <w:t>Задачи подпрограммы:</w:t>
      </w:r>
    </w:p>
    <w:p w:rsidR="00863C84" w:rsidRPr="00863C84" w:rsidRDefault="00863C84" w:rsidP="00863C84">
      <w:pPr>
        <w:pStyle w:val="affff7"/>
        <w:spacing w:line="240" w:lineRule="auto"/>
        <w:ind w:left="0" w:firstLine="720"/>
        <w:jc w:val="both"/>
        <w:rPr>
          <w:rFonts w:ascii="Times New Roman" w:hAnsi="Times New Roman"/>
          <w:sz w:val="20"/>
          <w:szCs w:val="20"/>
        </w:rPr>
      </w:pPr>
      <w:r w:rsidRPr="00863C84">
        <w:rPr>
          <w:rFonts w:ascii="Times New Roman" w:hAnsi="Times New Roman"/>
          <w:sz w:val="20"/>
          <w:szCs w:val="20"/>
        </w:rPr>
        <w:t>1). Развитие молодежных общественных объединений, действующих на территории Богучанского района;</w:t>
      </w:r>
    </w:p>
    <w:p w:rsidR="00863C84" w:rsidRPr="00863C84" w:rsidRDefault="00863C84" w:rsidP="00863C84">
      <w:pPr>
        <w:pStyle w:val="affff7"/>
        <w:spacing w:line="240" w:lineRule="auto"/>
        <w:ind w:left="0" w:firstLine="720"/>
        <w:jc w:val="both"/>
        <w:rPr>
          <w:rFonts w:ascii="Times New Roman" w:hAnsi="Times New Roman"/>
          <w:sz w:val="20"/>
          <w:szCs w:val="20"/>
        </w:rPr>
      </w:pPr>
      <w:r w:rsidRPr="00863C84">
        <w:rPr>
          <w:rFonts w:ascii="Times New Roman" w:hAnsi="Times New Roman"/>
          <w:sz w:val="20"/>
          <w:szCs w:val="20"/>
        </w:rPr>
        <w:t>2). Организация ресурсных площадок для реализации молодежной политики на территории Богучанского района.</w:t>
      </w:r>
    </w:p>
    <w:p w:rsidR="00863C84" w:rsidRPr="00863C84" w:rsidRDefault="00863C84" w:rsidP="00863C84">
      <w:pPr>
        <w:tabs>
          <w:tab w:val="left" w:pos="0"/>
          <w:tab w:val="left" w:pos="1134"/>
        </w:tabs>
        <w:spacing w:after="0" w:line="240" w:lineRule="auto"/>
        <w:ind w:firstLine="709"/>
        <w:contextualSpacing/>
        <w:jc w:val="both"/>
        <w:rPr>
          <w:rFonts w:ascii="Times New Roman" w:hAnsi="Times New Roman"/>
          <w:sz w:val="20"/>
          <w:szCs w:val="20"/>
        </w:rPr>
      </w:pPr>
      <w:r w:rsidRPr="00863C84">
        <w:rPr>
          <w:rFonts w:ascii="Times New Roman" w:hAnsi="Times New Roman"/>
          <w:sz w:val="20"/>
          <w:szCs w:val="20"/>
        </w:rPr>
        <w:t xml:space="preserve">Для повышения процента молодежи, получившей поддержку и вовлеченной в реализацию социально-экономических, предпринимательских, инновационных проектов, в подпрограмму включены мероприятия, которые обеспечат формирование молодежных сообществ и молодежных общественных образований, штабов флагманских программ, отвечающих актуальным приоритетам социально-экономического развития района, и обеспечат создание механизмов вовлечения молодежи  в практическую социально полезную деятельность. </w:t>
      </w:r>
    </w:p>
    <w:p w:rsidR="00863C84" w:rsidRPr="00863C84" w:rsidRDefault="00863C84" w:rsidP="00863C84">
      <w:pPr>
        <w:pStyle w:val="ConsPlusCell"/>
        <w:tabs>
          <w:tab w:val="left" w:pos="0"/>
          <w:tab w:val="left" w:pos="1134"/>
        </w:tabs>
        <w:ind w:firstLine="709"/>
        <w:contextualSpacing/>
        <w:jc w:val="both"/>
        <w:rPr>
          <w:rFonts w:ascii="Times New Roman" w:hAnsi="Times New Roman" w:cs="Times New Roman"/>
        </w:rPr>
      </w:pPr>
      <w:r w:rsidRPr="00863C84">
        <w:rPr>
          <w:rFonts w:ascii="Times New Roman" w:hAnsi="Times New Roman" w:cs="Times New Roman"/>
        </w:rPr>
        <w:t xml:space="preserve">Для обеспечения вовлечения молодежи в приоритетные направления молодежной политики (флагманские программы молодежной политики Красноярского края) необходимы инструменты поддержки инфраструктурного характера (мероприятия) и ресурсные площадки, направленные </w:t>
      </w:r>
      <w:proofErr w:type="gramStart"/>
      <w:r w:rsidRPr="00863C84">
        <w:rPr>
          <w:rFonts w:ascii="Times New Roman" w:hAnsi="Times New Roman" w:cs="Times New Roman"/>
        </w:rPr>
        <w:t>на</w:t>
      </w:r>
      <w:proofErr w:type="gramEnd"/>
      <w:r w:rsidRPr="00863C84">
        <w:rPr>
          <w:rFonts w:ascii="Times New Roman" w:hAnsi="Times New Roman" w:cs="Times New Roman"/>
        </w:rPr>
        <w:t>:</w:t>
      </w:r>
    </w:p>
    <w:p w:rsidR="00863C84" w:rsidRPr="00863C84" w:rsidRDefault="00863C84"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rPr>
      </w:pPr>
      <w:r w:rsidRPr="00863C84">
        <w:rPr>
          <w:rFonts w:ascii="Times New Roman" w:hAnsi="Times New Roman" w:cs="Times New Roman"/>
        </w:rPr>
        <w:t>поддержку муниципальной молодежной политики;</w:t>
      </w:r>
    </w:p>
    <w:p w:rsidR="00863C84" w:rsidRPr="00863C84" w:rsidRDefault="00863C84"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rPr>
      </w:pPr>
      <w:r w:rsidRPr="00863C84">
        <w:rPr>
          <w:rFonts w:ascii="Times New Roman" w:hAnsi="Times New Roman" w:cs="Times New Roman"/>
        </w:rPr>
        <w:t>обучение, методическую поддержку и сопровождение по обмену опытом;</w:t>
      </w:r>
    </w:p>
    <w:p w:rsidR="00863C84" w:rsidRPr="00863C84" w:rsidRDefault="00863C84"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rPr>
      </w:pPr>
      <w:r w:rsidRPr="00863C84">
        <w:rPr>
          <w:rFonts w:ascii="Times New Roman" w:hAnsi="Times New Roman" w:cs="Times New Roman"/>
        </w:rPr>
        <w:t>формирование мотивации (создание эффективных форм привлечения молодежных лидеров и их продвижения для трансляции системы ценностей);</w:t>
      </w:r>
    </w:p>
    <w:p w:rsidR="00863C84" w:rsidRPr="00863C84" w:rsidRDefault="00863C84"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rPr>
      </w:pPr>
      <w:r w:rsidRPr="00863C84">
        <w:rPr>
          <w:rFonts w:ascii="Times New Roman" w:hAnsi="Times New Roman" w:cs="Times New Roman"/>
        </w:rPr>
        <w:t>расширение и совершенствование информационного сопровождения;</w:t>
      </w:r>
    </w:p>
    <w:p w:rsidR="00863C84" w:rsidRPr="00863C84" w:rsidRDefault="00863C84"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rPr>
      </w:pPr>
      <w:r w:rsidRPr="00863C84">
        <w:rPr>
          <w:rFonts w:ascii="Times New Roman" w:hAnsi="Times New Roman" w:cs="Times New Roman"/>
        </w:rPr>
        <w:t>развитие механизмов поддержки молодежных инициатив.</w:t>
      </w:r>
    </w:p>
    <w:p w:rsidR="00863C84" w:rsidRPr="00863C84" w:rsidRDefault="00863C84" w:rsidP="00863C84">
      <w:pPr>
        <w:pStyle w:val="ConsPlusCell"/>
        <w:tabs>
          <w:tab w:val="left" w:pos="0"/>
          <w:tab w:val="left" w:pos="1134"/>
        </w:tabs>
        <w:ind w:left="709"/>
        <w:contextualSpacing/>
        <w:jc w:val="both"/>
        <w:rPr>
          <w:rFonts w:ascii="Times New Roman" w:hAnsi="Times New Roman" w:cs="Times New Roman"/>
        </w:rPr>
      </w:pPr>
    </w:p>
    <w:p w:rsidR="00863C84" w:rsidRPr="00863C84" w:rsidRDefault="00863C84" w:rsidP="0081502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hAnsi="Times New Roman"/>
          <w:sz w:val="20"/>
          <w:szCs w:val="20"/>
        </w:rPr>
      </w:pPr>
      <w:r w:rsidRPr="00863C84">
        <w:rPr>
          <w:rFonts w:ascii="Times New Roman" w:hAnsi="Times New Roman"/>
          <w:sz w:val="20"/>
          <w:szCs w:val="20"/>
        </w:rPr>
        <w:t>Мероприятия подпрограммы разделены на два раздела, мероприятия каждого из них в совокупности нацелены на решение одной из ее задач.</w:t>
      </w:r>
    </w:p>
    <w:p w:rsidR="00863C84" w:rsidRPr="00863C84" w:rsidRDefault="00863C84" w:rsidP="00863C84">
      <w:pPr>
        <w:widowControl w:val="0"/>
        <w:autoSpaceDE w:val="0"/>
        <w:autoSpaceDN w:val="0"/>
        <w:adjustRightInd w:val="0"/>
        <w:spacing w:after="0" w:line="240" w:lineRule="auto"/>
        <w:ind w:firstLine="709"/>
        <w:contextualSpacing/>
        <w:jc w:val="both"/>
        <w:rPr>
          <w:rFonts w:ascii="Times New Roman" w:hAnsi="Times New Roman"/>
          <w:sz w:val="20"/>
          <w:szCs w:val="20"/>
        </w:rPr>
      </w:pPr>
      <w:proofErr w:type="gramStart"/>
      <w:r w:rsidRPr="00863C84">
        <w:rPr>
          <w:rFonts w:ascii="Times New Roman" w:hAnsi="Times New Roman"/>
          <w:sz w:val="20"/>
          <w:szCs w:val="20"/>
        </w:rPr>
        <w:t>Выбор мероприятий подпрограммы в рамках решаемых задач обусловлен положениями Основ</w:t>
      </w:r>
      <w:r w:rsidRPr="00863C84">
        <w:rPr>
          <w:rFonts w:ascii="Times New Roman" w:hAnsi="Times New Roman"/>
          <w:bCs/>
          <w:color w:val="000000"/>
          <w:sz w:val="20"/>
          <w:szCs w:val="20"/>
        </w:rPr>
        <w:t xml:space="preserve"> государственной молодежной политики </w:t>
      </w:r>
      <w:r w:rsidRPr="00863C84">
        <w:rPr>
          <w:rFonts w:ascii="Times New Roman" w:hAnsi="Times New Roman"/>
          <w:bCs/>
          <w:sz w:val="20"/>
          <w:szCs w:val="20"/>
        </w:rPr>
        <w:t xml:space="preserve">в </w:t>
      </w:r>
      <w:r w:rsidRPr="00863C84">
        <w:rPr>
          <w:rFonts w:ascii="Times New Roman" w:hAnsi="Times New Roman"/>
          <w:bCs/>
          <w:color w:val="000000"/>
          <w:sz w:val="20"/>
          <w:szCs w:val="20"/>
        </w:rPr>
        <w:t>Российской Федерации</w:t>
      </w:r>
      <w:r w:rsidRPr="00863C84">
        <w:rPr>
          <w:rFonts w:ascii="Times New Roman" w:hAnsi="Times New Roman"/>
          <w:bCs/>
          <w:sz w:val="20"/>
          <w:szCs w:val="20"/>
        </w:rPr>
        <w:t xml:space="preserve"> </w:t>
      </w:r>
      <w:r w:rsidRPr="00863C84">
        <w:rPr>
          <w:rFonts w:ascii="Times New Roman" w:hAnsi="Times New Roman"/>
          <w:bCs/>
          <w:color w:val="000000"/>
          <w:sz w:val="20"/>
          <w:szCs w:val="20"/>
        </w:rPr>
        <w:t>(</w:t>
      </w:r>
      <w:r w:rsidRPr="00863C84">
        <w:rPr>
          <w:rFonts w:ascii="Times New Roman" w:hAnsi="Times New Roman"/>
          <w:bCs/>
          <w:sz w:val="20"/>
          <w:szCs w:val="20"/>
        </w:rPr>
        <w:t>Р</w:t>
      </w:r>
      <w:r w:rsidRPr="00863C84">
        <w:rPr>
          <w:rStyle w:val="A10"/>
          <w:rFonts w:ascii="Times New Roman" w:hAnsi="Times New Roman"/>
          <w:sz w:val="20"/>
          <w:szCs w:val="20"/>
        </w:rPr>
        <w:t>аспоряжение Правительства Российской Федерации от 29.11.2014 года № 2403-р</w:t>
      </w:r>
      <w:r w:rsidRPr="00863C84">
        <w:rPr>
          <w:rFonts w:ascii="Times New Roman" w:hAnsi="Times New Roman"/>
          <w:bCs/>
          <w:color w:val="000000"/>
          <w:sz w:val="20"/>
          <w:szCs w:val="20"/>
        </w:rPr>
        <w:t xml:space="preserve">), </w:t>
      </w:r>
      <w:r w:rsidRPr="00863C84">
        <w:rPr>
          <w:rFonts w:ascii="Times New Roman" w:hAnsi="Times New Roman"/>
          <w:sz w:val="20"/>
          <w:szCs w:val="20"/>
        </w:rPr>
        <w:t xml:space="preserve">Законом Красноярского края «О государственной молодежной политике Красноярского края» от 08.12.2006 № 20-5445, </w:t>
      </w:r>
      <w:r w:rsidRPr="00863C84">
        <w:rPr>
          <w:rFonts w:ascii="Times New Roman" w:hAnsi="Times New Roman"/>
          <w:bCs/>
          <w:color w:val="000000"/>
          <w:sz w:val="20"/>
          <w:szCs w:val="20"/>
        </w:rPr>
        <w:t>Концепцией долгосрочного социально-экономического развития Российской Федерации на период до 2020 года</w:t>
      </w:r>
      <w:r w:rsidRPr="00863C84">
        <w:rPr>
          <w:rFonts w:ascii="Times New Roman" w:hAnsi="Times New Roman"/>
          <w:sz w:val="20"/>
          <w:szCs w:val="20"/>
        </w:rPr>
        <w:t xml:space="preserve"> (</w:t>
      </w:r>
      <w:r w:rsidRPr="00863C84">
        <w:rPr>
          <w:rFonts w:ascii="Times New Roman" w:hAnsi="Times New Roman"/>
          <w:color w:val="000000"/>
          <w:sz w:val="20"/>
          <w:szCs w:val="20"/>
        </w:rPr>
        <w:t xml:space="preserve">распоряжение Правительства Российской Федерации от 17 ноября </w:t>
      </w:r>
      <w:smartTag w:uri="urn:schemas-microsoft-com:office:smarttags" w:element="metricconverter">
        <w:smartTagPr>
          <w:attr w:name="ProductID" w:val="2008 г"/>
        </w:smartTagPr>
        <w:r w:rsidRPr="00863C84">
          <w:rPr>
            <w:rFonts w:ascii="Times New Roman" w:hAnsi="Times New Roman"/>
            <w:color w:val="000000"/>
            <w:sz w:val="20"/>
            <w:szCs w:val="20"/>
          </w:rPr>
          <w:t>2008 г</w:t>
        </w:r>
      </w:smartTag>
      <w:r w:rsidRPr="00863C84">
        <w:rPr>
          <w:rFonts w:ascii="Times New Roman" w:hAnsi="Times New Roman"/>
          <w:color w:val="000000"/>
          <w:sz w:val="20"/>
          <w:szCs w:val="20"/>
        </w:rPr>
        <w:t>. № 1662-р)</w:t>
      </w:r>
      <w:r w:rsidRPr="00863C84">
        <w:rPr>
          <w:rFonts w:ascii="Times New Roman" w:hAnsi="Times New Roman"/>
          <w:sz w:val="20"/>
          <w:szCs w:val="20"/>
        </w:rPr>
        <w:t>.</w:t>
      </w:r>
      <w:proofErr w:type="gramEnd"/>
    </w:p>
    <w:p w:rsidR="00863C84" w:rsidRPr="00863C84" w:rsidRDefault="00863C84" w:rsidP="00863C84">
      <w:pPr>
        <w:tabs>
          <w:tab w:val="left" w:pos="0"/>
        </w:tabs>
        <w:spacing w:after="0" w:line="240" w:lineRule="auto"/>
        <w:ind w:firstLine="709"/>
        <w:contextualSpacing/>
        <w:jc w:val="both"/>
        <w:rPr>
          <w:rFonts w:ascii="Times New Roman" w:hAnsi="Times New Roman"/>
          <w:sz w:val="20"/>
          <w:szCs w:val="20"/>
        </w:rPr>
      </w:pPr>
      <w:r w:rsidRPr="00863C84">
        <w:rPr>
          <w:rFonts w:ascii="Times New Roman" w:hAnsi="Times New Roman"/>
          <w:sz w:val="20"/>
          <w:szCs w:val="20"/>
        </w:rPr>
        <w:t xml:space="preserve">Для включения в реализацию молодежной политики общественной составляющей потребуются новые организационные и административные меры: формирование молодежных сообществ и молодежных общественных организаций на территории Богучанского района, отвечающих актуальным приоритетам социально-экономического развития района; поддержка и  институционализация инициатив молодых людей. </w:t>
      </w:r>
    </w:p>
    <w:p w:rsidR="00863C84" w:rsidRPr="00863C84" w:rsidRDefault="00863C84" w:rsidP="00863C84">
      <w:pPr>
        <w:pStyle w:val="ConsPlusCell"/>
        <w:tabs>
          <w:tab w:val="left" w:pos="0"/>
          <w:tab w:val="left" w:pos="800"/>
        </w:tabs>
        <w:ind w:firstLine="720"/>
        <w:contextualSpacing/>
        <w:jc w:val="both"/>
        <w:rPr>
          <w:rFonts w:ascii="Times New Roman" w:hAnsi="Times New Roman" w:cs="Times New Roman"/>
        </w:rPr>
      </w:pPr>
      <w:r w:rsidRPr="00863C84">
        <w:rPr>
          <w:rFonts w:ascii="Times New Roman" w:hAnsi="Times New Roman" w:cs="Times New Roman"/>
        </w:rPr>
        <w:t>Развитие инфраструктуры молодежной политики предполагает как развитие муниципальных учреждений по работе с молодежью, а так же и содействие формированию районных молодежных общественных организаций сетевой структуры. Указанные механизмы развивают не только муниципальные, но и общественные институты молодежной политики, позволяют в социальном партнерстве решать более эффективно поставленные задачи.</w:t>
      </w:r>
    </w:p>
    <w:p w:rsidR="00863C84" w:rsidRPr="00863C84" w:rsidRDefault="00863C84" w:rsidP="00863C84">
      <w:pPr>
        <w:tabs>
          <w:tab w:val="left" w:pos="0"/>
        </w:tabs>
        <w:spacing w:after="0" w:line="240" w:lineRule="auto"/>
        <w:contextualSpacing/>
        <w:jc w:val="both"/>
        <w:rPr>
          <w:rFonts w:ascii="Times New Roman" w:hAnsi="Times New Roman"/>
          <w:sz w:val="20"/>
          <w:szCs w:val="20"/>
          <w:lang w:eastAsia="ru-RU"/>
        </w:rPr>
      </w:pPr>
      <w:r w:rsidRPr="00863C84">
        <w:rPr>
          <w:rFonts w:ascii="Times New Roman" w:hAnsi="Times New Roman"/>
          <w:sz w:val="20"/>
          <w:szCs w:val="20"/>
          <w:lang w:eastAsia="ru-RU"/>
        </w:rPr>
        <w:tab/>
        <w:t>Миссия муниципального молодежного центра сегодня – обеспечить ресурсную поддержку социальных, экономических, предпринимательских и др. инициатив молодежи, направить инициативу на развитие Богучанского района.</w:t>
      </w:r>
      <w:r w:rsidRPr="00863C84">
        <w:rPr>
          <w:rFonts w:ascii="Times New Roman" w:hAnsi="Times New Roman"/>
          <w:sz w:val="20"/>
          <w:szCs w:val="20"/>
        </w:rPr>
        <w:t xml:space="preserve"> В подпрограмме (п. 2.1. приложения № 2 к подпрограмме) запланировано софинансирование из районного бюджета для получения краевой субсидии на поддержку деятельности муниципальных молодежных центров (далее – краевой субсидии).</w:t>
      </w:r>
    </w:p>
    <w:p w:rsidR="00863C84" w:rsidRPr="00863C84" w:rsidRDefault="00863C84" w:rsidP="00863C84">
      <w:pPr>
        <w:widowControl w:val="0"/>
        <w:spacing w:after="0" w:line="240" w:lineRule="auto"/>
        <w:ind w:firstLine="708"/>
        <w:contextualSpacing/>
        <w:jc w:val="both"/>
        <w:rPr>
          <w:rFonts w:ascii="Times New Roman" w:hAnsi="Times New Roman"/>
          <w:sz w:val="20"/>
          <w:szCs w:val="20"/>
        </w:rPr>
      </w:pPr>
      <w:r w:rsidRPr="00863C84">
        <w:rPr>
          <w:rFonts w:ascii="Times New Roman" w:hAnsi="Times New Roman"/>
          <w:sz w:val="20"/>
          <w:szCs w:val="20"/>
        </w:rPr>
        <w:t xml:space="preserve">Обязательства по формированию активного самодостаточного молодого гражданина необходимо распределить между всеми учреждениями, работающими с молодежью. </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sz w:val="20"/>
          <w:szCs w:val="20"/>
        </w:rPr>
      </w:pPr>
      <w:r w:rsidRPr="00863C84">
        <w:rPr>
          <w:rFonts w:ascii="Times New Roman" w:hAnsi="Times New Roman"/>
          <w:sz w:val="20"/>
          <w:szCs w:val="20"/>
        </w:rPr>
        <w:t xml:space="preserve">Реализацию подпрограммы предлагается осуществить в 2014 - 2018 годах в один этап, обеспечивающий непрерывность решения поставленных задач.   В подпрограмме предусматривается реализация комплекса взаимоувязанных мероприятий по созданию эффективных инструментов вовлечения молодежи района в социальные практики в рамках реализации молодежной политики – мероприятия последовательно выполняются на протяжении всего срока действия подпрограммы, без привязки к календарным годам, в </w:t>
      </w:r>
      <w:proofErr w:type="gramStart"/>
      <w:r w:rsidRPr="00863C84">
        <w:rPr>
          <w:rFonts w:ascii="Times New Roman" w:hAnsi="Times New Roman"/>
          <w:sz w:val="20"/>
          <w:szCs w:val="20"/>
        </w:rPr>
        <w:t>связи</w:t>
      </w:r>
      <w:proofErr w:type="gramEnd"/>
      <w:r w:rsidRPr="00863C84">
        <w:rPr>
          <w:rFonts w:ascii="Times New Roman" w:hAnsi="Times New Roman"/>
          <w:sz w:val="20"/>
          <w:szCs w:val="20"/>
        </w:rPr>
        <w:t xml:space="preserve"> с чем отдельные этапы ее реализации не выделяются.</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sz w:val="20"/>
          <w:szCs w:val="20"/>
        </w:rPr>
      </w:pPr>
    </w:p>
    <w:p w:rsidR="00863C84" w:rsidRPr="00863C84" w:rsidRDefault="00863C84" w:rsidP="00815020">
      <w:pPr>
        <w:widowControl w:val="0"/>
        <w:numPr>
          <w:ilvl w:val="0"/>
          <w:numId w:val="41"/>
        </w:numPr>
        <w:suppressAutoHyphens/>
        <w:spacing w:after="0" w:line="240" w:lineRule="auto"/>
        <w:ind w:left="0" w:firstLine="709"/>
        <w:jc w:val="both"/>
        <w:rPr>
          <w:rFonts w:ascii="Times New Roman" w:hAnsi="Times New Roman"/>
          <w:sz w:val="20"/>
          <w:szCs w:val="20"/>
        </w:rPr>
      </w:pPr>
      <w:r w:rsidRPr="00863C84">
        <w:rPr>
          <w:rFonts w:ascii="Times New Roman" w:hAnsi="Times New Roman"/>
          <w:sz w:val="20"/>
          <w:szCs w:val="20"/>
        </w:rPr>
        <w:t>Целевыми индикаторами, позволяющими измерить достижение цели подпрограммы, являются:</w:t>
      </w:r>
    </w:p>
    <w:p w:rsidR="00863C84" w:rsidRPr="00863C84" w:rsidRDefault="00863C84" w:rsidP="00863C84">
      <w:pPr>
        <w:widowControl w:val="0"/>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lastRenderedPageBreak/>
        <w:t>- количество социально-экономических проектов, реализуемых молодежью района (увеличение с 3-х единиц в год в 2013 году до 6 единиц в год в 2018 году);</w:t>
      </w:r>
    </w:p>
    <w:p w:rsidR="00863C84" w:rsidRPr="00863C84" w:rsidRDefault="00863C84" w:rsidP="00863C84">
      <w:pPr>
        <w:widowControl w:val="0"/>
        <w:spacing w:after="0" w:line="240" w:lineRule="auto"/>
        <w:ind w:firstLine="709"/>
        <w:jc w:val="both"/>
        <w:rPr>
          <w:rFonts w:ascii="Times New Roman" w:hAnsi="Times New Roman"/>
          <w:sz w:val="20"/>
          <w:szCs w:val="20"/>
        </w:rPr>
      </w:pPr>
      <w:r w:rsidRPr="00863C84">
        <w:rPr>
          <w:rFonts w:ascii="Times New Roman" w:hAnsi="Times New Roman"/>
          <w:color w:val="000000"/>
          <w:sz w:val="20"/>
          <w:szCs w:val="20"/>
        </w:rPr>
        <w:t>- доля молодежи, проживающей в Богучанском районе, получившей информационные услуги (увеличение с 12% в 2013</w:t>
      </w:r>
      <w:r w:rsidRPr="00863C84">
        <w:rPr>
          <w:rFonts w:ascii="Times New Roman" w:hAnsi="Times New Roman"/>
          <w:sz w:val="20"/>
          <w:szCs w:val="20"/>
        </w:rPr>
        <w:t xml:space="preserve"> году до 60,0% в 2018 году);</w:t>
      </w:r>
    </w:p>
    <w:p w:rsidR="00863C84" w:rsidRPr="00863C84" w:rsidRDefault="00863C84" w:rsidP="00863C84">
      <w:pPr>
        <w:spacing w:after="0" w:line="240" w:lineRule="auto"/>
        <w:ind w:firstLine="709"/>
        <w:jc w:val="both"/>
        <w:rPr>
          <w:rFonts w:ascii="Times New Roman" w:hAnsi="Times New Roman"/>
          <w:sz w:val="20"/>
          <w:szCs w:val="20"/>
        </w:rPr>
      </w:pPr>
      <w:r w:rsidRPr="00863C84">
        <w:rPr>
          <w:rFonts w:ascii="Times New Roman" w:hAnsi="Times New Roman"/>
          <w:sz w:val="20"/>
          <w:szCs w:val="20"/>
        </w:rPr>
        <w:t>- количество созданных рабочих мест для несовершеннолетних граждан, проживающих в Богучанском районе (сохранение на уровне 80 мест ежегодно до 2018 года).</w:t>
      </w:r>
    </w:p>
    <w:p w:rsidR="00863C84" w:rsidRPr="00863C84" w:rsidRDefault="00863C84" w:rsidP="00863C84">
      <w:pPr>
        <w:widowControl w:val="0"/>
        <w:autoSpaceDE w:val="0"/>
        <w:autoSpaceDN w:val="0"/>
        <w:adjustRightInd w:val="0"/>
        <w:spacing w:after="0" w:line="240" w:lineRule="auto"/>
        <w:ind w:firstLine="539"/>
        <w:jc w:val="both"/>
        <w:rPr>
          <w:rFonts w:ascii="Times New Roman" w:hAnsi="Times New Roman"/>
          <w:sz w:val="20"/>
          <w:szCs w:val="20"/>
        </w:rPr>
      </w:pPr>
      <w:r w:rsidRPr="00863C84">
        <w:rPr>
          <w:rFonts w:ascii="Times New Roman" w:hAnsi="Times New Roman"/>
          <w:sz w:val="20"/>
          <w:szCs w:val="20"/>
        </w:rPr>
        <w:t>Перечень целевых индикаторов приведен в приложении № 1 к подпрограмме.</w:t>
      </w:r>
    </w:p>
    <w:p w:rsidR="00863C84" w:rsidRPr="00863C84" w:rsidRDefault="00863C84" w:rsidP="00863C84">
      <w:pPr>
        <w:widowControl w:val="0"/>
        <w:autoSpaceDE w:val="0"/>
        <w:autoSpaceDN w:val="0"/>
        <w:adjustRightInd w:val="0"/>
        <w:spacing w:after="0" w:line="240" w:lineRule="auto"/>
        <w:ind w:firstLine="539"/>
        <w:jc w:val="both"/>
        <w:rPr>
          <w:rFonts w:ascii="Times New Roman" w:hAnsi="Times New Roman"/>
          <w:sz w:val="20"/>
          <w:szCs w:val="20"/>
        </w:rPr>
      </w:pPr>
    </w:p>
    <w:p w:rsidR="00863C84" w:rsidRPr="00863C84" w:rsidRDefault="00863C84" w:rsidP="00863C84">
      <w:pPr>
        <w:widowControl w:val="0"/>
        <w:spacing w:after="0" w:line="240" w:lineRule="auto"/>
        <w:jc w:val="center"/>
        <w:rPr>
          <w:rFonts w:ascii="Times New Roman" w:hAnsi="Times New Roman"/>
          <w:sz w:val="20"/>
          <w:szCs w:val="20"/>
        </w:rPr>
      </w:pPr>
      <w:r w:rsidRPr="00863C84">
        <w:rPr>
          <w:rFonts w:ascii="Times New Roman" w:hAnsi="Times New Roman"/>
          <w:sz w:val="20"/>
          <w:szCs w:val="20"/>
        </w:rPr>
        <w:t>2.3. Механизм реализации подпрограммы</w:t>
      </w:r>
    </w:p>
    <w:p w:rsidR="00863C84" w:rsidRPr="00863C84" w:rsidRDefault="00863C84" w:rsidP="00863C84">
      <w:pPr>
        <w:widowControl w:val="0"/>
        <w:spacing w:after="0" w:line="240" w:lineRule="auto"/>
        <w:ind w:firstLine="540"/>
        <w:jc w:val="center"/>
        <w:rPr>
          <w:rFonts w:ascii="Times New Roman" w:hAnsi="Times New Roman"/>
          <w:sz w:val="20"/>
          <w:szCs w:val="20"/>
        </w:rPr>
      </w:pPr>
    </w:p>
    <w:p w:rsidR="00863C84" w:rsidRPr="00863C84" w:rsidRDefault="00863C84" w:rsidP="00863C84">
      <w:pPr>
        <w:pStyle w:val="af3"/>
        <w:spacing w:after="0"/>
        <w:ind w:firstLine="720"/>
        <w:rPr>
          <w:sz w:val="20"/>
          <w:szCs w:val="20"/>
        </w:rPr>
      </w:pPr>
      <w:r w:rsidRPr="00863C84">
        <w:rPr>
          <w:sz w:val="20"/>
          <w:szCs w:val="20"/>
        </w:rPr>
        <w:t>Главным распорядителем бюджетных средств является администрация Богучанского района.</w:t>
      </w:r>
    </w:p>
    <w:p w:rsidR="00863C84" w:rsidRPr="00863C84" w:rsidRDefault="00863C84" w:rsidP="00863C84">
      <w:pPr>
        <w:pStyle w:val="af3"/>
        <w:spacing w:after="0"/>
        <w:ind w:firstLine="720"/>
        <w:rPr>
          <w:sz w:val="20"/>
          <w:szCs w:val="20"/>
        </w:rPr>
      </w:pPr>
      <w:r w:rsidRPr="00863C84">
        <w:rPr>
          <w:sz w:val="20"/>
          <w:szCs w:val="20"/>
        </w:rPr>
        <w:t>Муниципальным заказчиком-координатором подпрограммы является управление экономики и планирования администрации Богучанского района.</w:t>
      </w:r>
    </w:p>
    <w:p w:rsidR="00863C84" w:rsidRPr="00863C84" w:rsidRDefault="00863C84" w:rsidP="00863C84">
      <w:pPr>
        <w:pStyle w:val="af3"/>
        <w:spacing w:after="0"/>
        <w:ind w:firstLine="720"/>
        <w:rPr>
          <w:sz w:val="20"/>
          <w:szCs w:val="20"/>
        </w:rPr>
      </w:pPr>
      <w:r w:rsidRPr="00863C84">
        <w:rPr>
          <w:sz w:val="20"/>
          <w:szCs w:val="20"/>
        </w:rPr>
        <w:t>Исполнителем мероприятий подпрограммы являются Финансовое управление администрации Богучанского района, МБУ «Центр социализации и досуга молодежи». Проведение мероприятий подпрограммы осуществляется на основании Положений, которые разрабатываются МБУ «ЦС и ДМ» и утверждаются администрацией Богучанского района.</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sz w:val="20"/>
          <w:szCs w:val="20"/>
        </w:rPr>
        <w:t xml:space="preserve">МБУ «ЦС и ДМ»: </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организует проведение мероприятий;</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организует деятельность по информированию населения района о реализации подпрограммы,</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участвует в списании материальных ценностей, призового фонда, использованных для проведения мероприятий подпрограммы.</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выполняет план реализации подпрограммы;</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обеспечивает материальную базу для проведения мероприятий;</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заключает муниципальные контракты;</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подготавливает комплект документации, необходимой для списания материальных ценностей, использованных для проведения мероприятий;</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проводит анализ своей деятельности по результатам проведения мероприятий;</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готовит предложения по повышению эффективности реализации мероприятий подпрограммы;</w:t>
      </w:r>
    </w:p>
    <w:p w:rsidR="00863C84" w:rsidRPr="00863C84" w:rsidRDefault="00863C84" w:rsidP="00863C84">
      <w:pPr>
        <w:pStyle w:val="ab"/>
        <w:spacing w:line="240" w:lineRule="auto"/>
        <w:ind w:firstLine="720"/>
        <w:jc w:val="both"/>
        <w:rPr>
          <w:rFonts w:ascii="Times New Roman" w:hAnsi="Times New Roman"/>
          <w:bCs/>
          <w:sz w:val="20"/>
          <w:szCs w:val="20"/>
        </w:rPr>
      </w:pPr>
      <w:r w:rsidRPr="00863C84">
        <w:rPr>
          <w:rFonts w:ascii="Times New Roman" w:hAnsi="Times New Roman"/>
          <w:bCs/>
          <w:sz w:val="20"/>
          <w:szCs w:val="20"/>
        </w:rPr>
        <w:t>- привлекает дополнительные ресурсы для проведения мероприятий подпрограммы;</w:t>
      </w:r>
    </w:p>
    <w:p w:rsidR="00863C84" w:rsidRPr="00863C84" w:rsidRDefault="00863C84" w:rsidP="00863C84">
      <w:pPr>
        <w:pStyle w:val="af3"/>
        <w:spacing w:after="0"/>
        <w:ind w:firstLine="720"/>
        <w:rPr>
          <w:sz w:val="20"/>
          <w:szCs w:val="20"/>
        </w:rPr>
      </w:pPr>
      <w:r w:rsidRPr="00863C84">
        <w:rPr>
          <w:sz w:val="20"/>
          <w:szCs w:val="20"/>
        </w:rPr>
        <w:t>-  обеспечивает кадровое обеспечение подпрограммы согласно муниципальному заданию.</w:t>
      </w:r>
    </w:p>
    <w:p w:rsidR="00863C84" w:rsidRPr="00863C84" w:rsidRDefault="00863C84" w:rsidP="00863C84">
      <w:pPr>
        <w:pStyle w:val="af3"/>
        <w:spacing w:after="0"/>
        <w:ind w:firstLine="720"/>
        <w:rPr>
          <w:sz w:val="20"/>
          <w:szCs w:val="20"/>
        </w:rPr>
      </w:pPr>
      <w:r w:rsidRPr="00863C84">
        <w:rPr>
          <w:sz w:val="20"/>
          <w:szCs w:val="20"/>
        </w:rPr>
        <w:t xml:space="preserve">Размещение заказов на поставки товаров, выполнение работ, оказание услуг для нужд МБУ «ЦСиДМ» осуществляется в соответствии с Федеральным </w:t>
      </w:r>
      <w:hyperlink r:id="rId150" w:history="1">
        <w:r w:rsidRPr="00863C84">
          <w:rPr>
            <w:sz w:val="20"/>
            <w:szCs w:val="20"/>
          </w:rPr>
          <w:t>законом</w:t>
        </w:r>
      </w:hyperlink>
      <w:r w:rsidRPr="00863C84">
        <w:rPr>
          <w:sz w:val="20"/>
          <w:szCs w:val="20"/>
        </w:rPr>
        <w:t xml:space="preserve"> от 05.04.2013 № 44-ФЗ «О контрактной системе в сфере закупок товаров, работ, услуг для обеспечения государственных и муниципальных нужд». </w:t>
      </w:r>
    </w:p>
    <w:p w:rsidR="00863C84" w:rsidRPr="00863C84" w:rsidRDefault="00863C84" w:rsidP="00863C84">
      <w:pPr>
        <w:tabs>
          <w:tab w:val="left" w:pos="0"/>
        </w:tabs>
        <w:spacing w:after="0" w:line="240" w:lineRule="auto"/>
        <w:ind w:firstLine="720"/>
        <w:jc w:val="both"/>
        <w:rPr>
          <w:rFonts w:ascii="Times New Roman" w:hAnsi="Times New Roman"/>
          <w:sz w:val="20"/>
          <w:szCs w:val="20"/>
        </w:rPr>
      </w:pPr>
      <w:r w:rsidRPr="00863C84">
        <w:rPr>
          <w:rFonts w:ascii="Times New Roman" w:hAnsi="Times New Roman"/>
          <w:sz w:val="20"/>
          <w:szCs w:val="20"/>
        </w:rPr>
        <w:t>Списание сре</w:t>
      </w:r>
      <w:proofErr w:type="gramStart"/>
      <w:r w:rsidRPr="00863C84">
        <w:rPr>
          <w:rFonts w:ascii="Times New Roman" w:hAnsi="Times New Roman"/>
          <w:sz w:val="20"/>
          <w:szCs w:val="20"/>
        </w:rPr>
        <w:t>дств с л</w:t>
      </w:r>
      <w:proofErr w:type="gramEnd"/>
      <w:r w:rsidRPr="00863C84">
        <w:rPr>
          <w:rFonts w:ascii="Times New Roman" w:hAnsi="Times New Roman"/>
          <w:sz w:val="20"/>
          <w:szCs w:val="20"/>
        </w:rPr>
        <w:t xml:space="preserve">ицевого счета осуществляется централизованной бухгалтерией администрации Богучанского района на основании предоставленных документов подпрограммы, муниципального контракта, счета-фактуры, акта выполненных работ, товарной накладной, сметы расходов,  заверенной подписью Главы Богучанского района и печатью. </w:t>
      </w:r>
    </w:p>
    <w:p w:rsidR="00863C84" w:rsidRPr="00863C84" w:rsidRDefault="00863C84" w:rsidP="00863C84">
      <w:pPr>
        <w:pStyle w:val="af3"/>
        <w:spacing w:after="0"/>
        <w:ind w:firstLine="720"/>
        <w:rPr>
          <w:sz w:val="20"/>
          <w:szCs w:val="20"/>
        </w:rPr>
      </w:pPr>
      <w:r w:rsidRPr="00863C84">
        <w:rPr>
          <w:sz w:val="20"/>
          <w:szCs w:val="20"/>
        </w:rPr>
        <w:t xml:space="preserve">Материальные ценности, приобретаемые в рамках реализации подпрограммы, учитываются на балансе МБУ «ЦСиДМ». </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spacing w:val="-2"/>
          <w:sz w:val="20"/>
          <w:szCs w:val="20"/>
        </w:rPr>
        <w:t>Администрации сельсоветов поселений исполняют пункты 2.3.1. – 2.3.17. «</w:t>
      </w:r>
      <w:r w:rsidRPr="00863C84">
        <w:rPr>
          <w:rFonts w:ascii="Times New Roman" w:hAnsi="Times New Roman"/>
          <w:sz w:val="20"/>
          <w:szCs w:val="20"/>
        </w:rPr>
        <w:t xml:space="preserve">Реализация мероприятий по трудовому воспитанию несовершеннолетних» подпрограммы в соответствии с действующим законодательством. МБУ «Центр социализации и досуга молодежи» вносит изменения в данные пункты подпрограммы на основании </w:t>
      </w:r>
      <w:r w:rsidRPr="00863C84">
        <w:rPr>
          <w:rFonts w:ascii="Times New Roman" w:hAnsi="Times New Roman"/>
          <w:color w:val="000000"/>
          <w:sz w:val="20"/>
          <w:szCs w:val="20"/>
        </w:rPr>
        <w:t>положения «О распределении рабочих мест для организации мероприятий по трудовому воспитанию несовершеннолетних граждан в возрасте от 14 до 18 лет на территории Богучанского района (финансируемых за счет средств районного бюджета)», ежегодно утверждаемом Главой Богучанского района.</w:t>
      </w:r>
    </w:p>
    <w:p w:rsidR="00863C84" w:rsidRPr="00863C84" w:rsidRDefault="00863C84" w:rsidP="00863C84">
      <w:pPr>
        <w:spacing w:after="0" w:line="240" w:lineRule="auto"/>
        <w:ind w:firstLine="720"/>
        <w:jc w:val="both"/>
        <w:rPr>
          <w:rFonts w:ascii="Times New Roman" w:hAnsi="Times New Roman"/>
          <w:sz w:val="20"/>
          <w:szCs w:val="20"/>
        </w:rPr>
      </w:pPr>
      <w:r w:rsidRPr="00863C84">
        <w:rPr>
          <w:rFonts w:ascii="Times New Roman" w:hAnsi="Times New Roman"/>
          <w:sz w:val="20"/>
          <w:szCs w:val="20"/>
        </w:rPr>
        <w:t>Перечисление межбюджетных трансфертов в бюджеты муниципальных образований района производится согласно п.1. Приложения №2 «Распределение планируемых расходов за счет средств районного бюджета по мероприятиям и подпрограммам муниципальной программы» к муниципальной программе «Молодежь Приангарья».</w:t>
      </w:r>
    </w:p>
    <w:p w:rsidR="00863C84" w:rsidRPr="00863C84" w:rsidRDefault="00863C84" w:rsidP="00863C84">
      <w:pPr>
        <w:widowControl w:val="0"/>
        <w:autoSpaceDE w:val="0"/>
        <w:autoSpaceDN w:val="0"/>
        <w:adjustRightInd w:val="0"/>
        <w:spacing w:after="0" w:line="240" w:lineRule="auto"/>
        <w:ind w:firstLine="709"/>
        <w:jc w:val="both"/>
        <w:rPr>
          <w:rFonts w:ascii="Times New Roman" w:hAnsi="Times New Roman"/>
          <w:sz w:val="20"/>
          <w:szCs w:val="20"/>
        </w:rPr>
      </w:pPr>
      <w:r w:rsidRPr="00863C84">
        <w:rPr>
          <w:rFonts w:ascii="Times New Roman" w:hAnsi="Times New Roman"/>
          <w:sz w:val="20"/>
          <w:szCs w:val="20"/>
        </w:rPr>
        <w:t>Привлечение органов местного самоуправления к реализации мероприятий по трудовому воспитанию несовершеннолетних осуществляется с их согласия на основании ст.15 Закона №20-5445 «О государственной молодежной политике Красноярского края» от 08.12.2006 г.</w:t>
      </w:r>
    </w:p>
    <w:p w:rsidR="00863C84" w:rsidRPr="00863C84" w:rsidRDefault="00863C84" w:rsidP="00863C84">
      <w:pPr>
        <w:widowControl w:val="0"/>
        <w:autoSpaceDE w:val="0"/>
        <w:autoSpaceDN w:val="0"/>
        <w:adjustRightInd w:val="0"/>
        <w:spacing w:after="0" w:line="240" w:lineRule="auto"/>
        <w:ind w:firstLine="709"/>
        <w:jc w:val="both"/>
        <w:rPr>
          <w:rFonts w:ascii="Times New Roman" w:hAnsi="Times New Roman"/>
          <w:sz w:val="20"/>
          <w:szCs w:val="20"/>
        </w:rPr>
      </w:pPr>
      <w:r w:rsidRPr="00863C84">
        <w:rPr>
          <w:rFonts w:ascii="Times New Roman" w:hAnsi="Times New Roman"/>
          <w:sz w:val="20"/>
          <w:szCs w:val="20"/>
        </w:rPr>
        <w:t xml:space="preserve">Финансирование мероприятий подпрограммы осуществляется за счет средств районного бюджета в </w:t>
      </w:r>
      <w:r w:rsidRPr="00863C84">
        <w:rPr>
          <w:rFonts w:ascii="Times New Roman" w:hAnsi="Times New Roman"/>
          <w:sz w:val="20"/>
          <w:szCs w:val="20"/>
        </w:rPr>
        <w:lastRenderedPageBreak/>
        <w:t xml:space="preserve">соответствии с </w:t>
      </w:r>
      <w:hyperlink w:anchor="Par377" w:history="1">
        <w:r w:rsidRPr="00863C84">
          <w:rPr>
            <w:rFonts w:ascii="Times New Roman" w:hAnsi="Times New Roman"/>
            <w:sz w:val="20"/>
            <w:szCs w:val="20"/>
          </w:rPr>
          <w:t>мероприятиями</w:t>
        </w:r>
      </w:hyperlink>
      <w:r w:rsidRPr="00863C84">
        <w:rPr>
          <w:rFonts w:ascii="Times New Roman" w:hAnsi="Times New Roman"/>
          <w:sz w:val="20"/>
          <w:szCs w:val="20"/>
        </w:rPr>
        <w:t xml:space="preserve"> подпрограммы согласно приложению № 2 к подпрограмме (далее – мероприятия подпрограммы).</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bCs/>
          <w:sz w:val="20"/>
          <w:szCs w:val="20"/>
        </w:rPr>
      </w:pPr>
      <w:r w:rsidRPr="00863C84">
        <w:rPr>
          <w:rFonts w:ascii="Times New Roman" w:hAnsi="Times New Roman"/>
          <w:bCs/>
          <w:sz w:val="20"/>
          <w:szCs w:val="20"/>
        </w:rPr>
        <w:t>Контроль за целевым и эффективным использованием средств районного бюджета на реализацию мероприятий подпрограммы осуществляется финансовым управлением администрации Богучанского района.</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bCs/>
          <w:sz w:val="20"/>
          <w:szCs w:val="20"/>
        </w:rPr>
      </w:pPr>
      <w:r w:rsidRPr="00863C84">
        <w:rPr>
          <w:rFonts w:ascii="Times New Roman" w:hAnsi="Times New Roman"/>
          <w:bCs/>
          <w:sz w:val="20"/>
          <w:szCs w:val="20"/>
        </w:rPr>
        <w:t xml:space="preserve">Внешний </w:t>
      </w:r>
      <w:proofErr w:type="gramStart"/>
      <w:r w:rsidRPr="00863C84">
        <w:rPr>
          <w:rFonts w:ascii="Times New Roman" w:hAnsi="Times New Roman"/>
          <w:bCs/>
          <w:sz w:val="20"/>
          <w:szCs w:val="20"/>
        </w:rPr>
        <w:t>контроль за</w:t>
      </w:r>
      <w:proofErr w:type="gramEnd"/>
      <w:r w:rsidRPr="00863C84">
        <w:rPr>
          <w:rFonts w:ascii="Times New Roman" w:hAnsi="Times New Roman"/>
          <w:bCs/>
          <w:sz w:val="20"/>
          <w:szCs w:val="20"/>
        </w:rPr>
        <w:t xml:space="preserve">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r>
        <w:rPr>
          <w:rFonts w:ascii="Times New Roman" w:hAnsi="Times New Roman"/>
          <w:bCs/>
          <w:sz w:val="20"/>
          <w:szCs w:val="20"/>
        </w:rPr>
        <w:t>.</w:t>
      </w:r>
    </w:p>
    <w:p w:rsidR="00863C84" w:rsidRPr="00863C84" w:rsidRDefault="00863C84" w:rsidP="00863C84">
      <w:pPr>
        <w:widowControl w:val="0"/>
        <w:autoSpaceDE w:val="0"/>
        <w:autoSpaceDN w:val="0"/>
        <w:adjustRightInd w:val="0"/>
        <w:spacing w:after="0" w:line="240" w:lineRule="auto"/>
        <w:ind w:firstLine="540"/>
        <w:jc w:val="both"/>
        <w:rPr>
          <w:rFonts w:ascii="Times New Roman" w:hAnsi="Times New Roman"/>
          <w:sz w:val="20"/>
          <w:szCs w:val="20"/>
        </w:rPr>
      </w:pPr>
    </w:p>
    <w:p w:rsidR="00863C84" w:rsidRPr="00863C84" w:rsidRDefault="00863C84" w:rsidP="00863C84">
      <w:pPr>
        <w:widowControl w:val="0"/>
        <w:autoSpaceDE w:val="0"/>
        <w:autoSpaceDN w:val="0"/>
        <w:adjustRightInd w:val="0"/>
        <w:spacing w:after="0" w:line="240" w:lineRule="auto"/>
        <w:jc w:val="center"/>
        <w:outlineLvl w:val="2"/>
        <w:rPr>
          <w:rFonts w:ascii="Times New Roman" w:hAnsi="Times New Roman"/>
          <w:sz w:val="20"/>
          <w:szCs w:val="20"/>
        </w:rPr>
      </w:pPr>
      <w:r w:rsidRPr="00863C84">
        <w:rPr>
          <w:rFonts w:ascii="Times New Roman" w:hAnsi="Times New Roman"/>
          <w:sz w:val="20"/>
          <w:szCs w:val="20"/>
        </w:rPr>
        <w:t>2.4. Орган</w:t>
      </w:r>
      <w:r>
        <w:rPr>
          <w:rFonts w:ascii="Times New Roman" w:hAnsi="Times New Roman"/>
          <w:sz w:val="20"/>
          <w:szCs w:val="20"/>
        </w:rPr>
        <w:t>изация управления подпрограммой</w:t>
      </w:r>
      <w:r w:rsidRPr="00863C84">
        <w:rPr>
          <w:rFonts w:ascii="Times New Roman" w:hAnsi="Times New Roman"/>
          <w:sz w:val="20"/>
          <w:szCs w:val="20"/>
        </w:rPr>
        <w:t xml:space="preserve"> и </w:t>
      </w:r>
      <w:proofErr w:type="gramStart"/>
      <w:r w:rsidRPr="00863C84">
        <w:rPr>
          <w:rFonts w:ascii="Times New Roman" w:hAnsi="Times New Roman"/>
          <w:sz w:val="20"/>
          <w:szCs w:val="20"/>
        </w:rPr>
        <w:t>контроль за</w:t>
      </w:r>
      <w:proofErr w:type="gramEnd"/>
      <w:r w:rsidRPr="00863C84">
        <w:rPr>
          <w:rFonts w:ascii="Times New Roman" w:hAnsi="Times New Roman"/>
          <w:sz w:val="20"/>
          <w:szCs w:val="20"/>
        </w:rPr>
        <w:t xml:space="preserve"> ходом ее выполнения</w:t>
      </w:r>
    </w:p>
    <w:p w:rsidR="00863C84" w:rsidRPr="00863C84" w:rsidRDefault="00863C84" w:rsidP="00863C84">
      <w:pPr>
        <w:widowControl w:val="0"/>
        <w:autoSpaceDE w:val="0"/>
        <w:autoSpaceDN w:val="0"/>
        <w:adjustRightInd w:val="0"/>
        <w:spacing w:after="0" w:line="240" w:lineRule="auto"/>
        <w:ind w:firstLine="720"/>
        <w:jc w:val="center"/>
        <w:rPr>
          <w:rFonts w:ascii="Times New Roman" w:hAnsi="Times New Roman"/>
          <w:sz w:val="20"/>
          <w:szCs w:val="20"/>
        </w:rPr>
      </w:pPr>
    </w:p>
    <w:p w:rsidR="00863C84" w:rsidRPr="00863C84" w:rsidRDefault="00863C84" w:rsidP="00863C84">
      <w:pPr>
        <w:autoSpaceDE w:val="0"/>
        <w:autoSpaceDN w:val="0"/>
        <w:adjustRightInd w:val="0"/>
        <w:spacing w:after="0" w:line="240" w:lineRule="auto"/>
        <w:ind w:firstLine="720"/>
        <w:jc w:val="both"/>
        <w:rPr>
          <w:rFonts w:ascii="Times New Roman" w:hAnsi="Times New Roman"/>
          <w:sz w:val="20"/>
          <w:szCs w:val="20"/>
        </w:rPr>
      </w:pPr>
      <w:r w:rsidRPr="00863C84">
        <w:rPr>
          <w:rFonts w:ascii="Times New Roman" w:hAnsi="Times New Roman"/>
          <w:sz w:val="20"/>
          <w:szCs w:val="20"/>
        </w:rPr>
        <w:t>Заказчиком и координатором реализации подпрограммы является управление экономики и планирования администрации Богучанского района, который несет ответственность за реализацию подпрограммы, достижение конечных результатов и эффективное использование финансовых средств, и осуществляет:</w:t>
      </w:r>
    </w:p>
    <w:p w:rsidR="00863C84" w:rsidRPr="00863C84" w:rsidRDefault="00863C84" w:rsidP="00863C84">
      <w:pPr>
        <w:autoSpaceDE w:val="0"/>
        <w:autoSpaceDN w:val="0"/>
        <w:adjustRightInd w:val="0"/>
        <w:spacing w:after="0" w:line="240" w:lineRule="auto"/>
        <w:ind w:firstLine="709"/>
        <w:jc w:val="both"/>
        <w:rPr>
          <w:rFonts w:ascii="Times New Roman" w:hAnsi="Times New Roman"/>
          <w:sz w:val="20"/>
          <w:szCs w:val="20"/>
        </w:rPr>
      </w:pPr>
      <w:r w:rsidRPr="00863C84">
        <w:rPr>
          <w:rFonts w:ascii="Times New Roman" w:hAnsi="Times New Roman"/>
          <w:sz w:val="20"/>
          <w:szCs w:val="20"/>
        </w:rPr>
        <w:t>координацию исполнения подпрограммных мероприятий, мониторинг их реализации;</w:t>
      </w:r>
    </w:p>
    <w:p w:rsidR="00863C84" w:rsidRPr="00863C84" w:rsidRDefault="00863C84" w:rsidP="00863C84">
      <w:pPr>
        <w:autoSpaceDE w:val="0"/>
        <w:autoSpaceDN w:val="0"/>
        <w:adjustRightInd w:val="0"/>
        <w:spacing w:after="0" w:line="240" w:lineRule="auto"/>
        <w:ind w:firstLine="709"/>
        <w:jc w:val="both"/>
        <w:rPr>
          <w:rFonts w:ascii="Times New Roman" w:hAnsi="Times New Roman"/>
          <w:sz w:val="20"/>
          <w:szCs w:val="20"/>
        </w:rPr>
      </w:pPr>
      <w:r w:rsidRPr="00863C84">
        <w:rPr>
          <w:rFonts w:ascii="Times New Roman" w:hAnsi="Times New Roman"/>
          <w:sz w:val="20"/>
          <w:szCs w:val="20"/>
        </w:rPr>
        <w:t xml:space="preserve">непосредственный </w:t>
      </w:r>
      <w:proofErr w:type="gramStart"/>
      <w:r w:rsidRPr="00863C84">
        <w:rPr>
          <w:rFonts w:ascii="Times New Roman" w:hAnsi="Times New Roman"/>
          <w:sz w:val="20"/>
          <w:szCs w:val="20"/>
        </w:rPr>
        <w:t>контроль за</w:t>
      </w:r>
      <w:proofErr w:type="gramEnd"/>
      <w:r w:rsidRPr="00863C84">
        <w:rPr>
          <w:rFonts w:ascii="Times New Roman" w:hAnsi="Times New Roman"/>
          <w:sz w:val="20"/>
          <w:szCs w:val="20"/>
        </w:rPr>
        <w:t xml:space="preserve"> ходом реализации мероприятий подпрограммы;</w:t>
      </w:r>
    </w:p>
    <w:p w:rsidR="00863C84" w:rsidRPr="00863C84" w:rsidRDefault="00863C84" w:rsidP="00863C84">
      <w:pPr>
        <w:autoSpaceDE w:val="0"/>
        <w:autoSpaceDN w:val="0"/>
        <w:adjustRightInd w:val="0"/>
        <w:spacing w:after="0" w:line="240" w:lineRule="auto"/>
        <w:ind w:firstLine="709"/>
        <w:jc w:val="both"/>
        <w:rPr>
          <w:rFonts w:ascii="Times New Roman" w:hAnsi="Times New Roman"/>
          <w:sz w:val="20"/>
          <w:szCs w:val="20"/>
        </w:rPr>
      </w:pPr>
      <w:proofErr w:type="gramStart"/>
      <w:r w:rsidRPr="00863C84">
        <w:rPr>
          <w:rFonts w:ascii="Times New Roman" w:hAnsi="Times New Roman"/>
          <w:sz w:val="20"/>
          <w:szCs w:val="20"/>
        </w:rPr>
        <w:t>контроль за</w:t>
      </w:r>
      <w:proofErr w:type="gramEnd"/>
      <w:r w:rsidRPr="00863C84">
        <w:rPr>
          <w:rFonts w:ascii="Times New Roman" w:hAnsi="Times New Roman"/>
          <w:sz w:val="20"/>
          <w:szCs w:val="20"/>
        </w:rPr>
        <w:t xml:space="preserve"> достижением конечного результата подпрограммы;</w:t>
      </w:r>
    </w:p>
    <w:p w:rsidR="00863C84" w:rsidRPr="00863C84" w:rsidRDefault="00863C84" w:rsidP="00863C84">
      <w:pPr>
        <w:autoSpaceDE w:val="0"/>
        <w:autoSpaceDN w:val="0"/>
        <w:adjustRightInd w:val="0"/>
        <w:spacing w:after="0" w:line="240" w:lineRule="auto"/>
        <w:ind w:firstLine="709"/>
        <w:jc w:val="both"/>
        <w:rPr>
          <w:rFonts w:ascii="Times New Roman" w:hAnsi="Times New Roman"/>
          <w:sz w:val="20"/>
          <w:szCs w:val="20"/>
        </w:rPr>
      </w:pPr>
      <w:r w:rsidRPr="00863C84">
        <w:rPr>
          <w:rFonts w:ascii="Times New Roman" w:hAnsi="Times New Roman"/>
          <w:sz w:val="20"/>
          <w:szCs w:val="20"/>
        </w:rPr>
        <w:t>ежегодную оценку эффективности реализации подпрограммы.</w:t>
      </w:r>
    </w:p>
    <w:p w:rsidR="00863C84" w:rsidRPr="00863C84" w:rsidRDefault="00863C84" w:rsidP="00863C84">
      <w:pPr>
        <w:spacing w:after="0" w:line="240" w:lineRule="auto"/>
        <w:ind w:firstLine="720"/>
        <w:jc w:val="both"/>
        <w:rPr>
          <w:rFonts w:ascii="Times New Roman" w:hAnsi="Times New Roman"/>
          <w:sz w:val="20"/>
          <w:szCs w:val="20"/>
          <w:lang w:eastAsia="ru-RU"/>
        </w:rPr>
      </w:pPr>
      <w:proofErr w:type="gramStart"/>
      <w:r w:rsidRPr="00863C84">
        <w:rPr>
          <w:rFonts w:ascii="Times New Roman" w:hAnsi="Times New Roman"/>
          <w:sz w:val="20"/>
          <w:szCs w:val="20"/>
        </w:rPr>
        <w:t xml:space="preserve">МБУ «ЦС и ДМ» </w:t>
      </w:r>
      <w:r w:rsidRPr="00863C84">
        <w:rPr>
          <w:rFonts w:ascii="Times New Roman" w:hAnsi="Times New Roman"/>
          <w:sz w:val="20"/>
          <w:szCs w:val="20"/>
          <w:lang w:eastAsia="ru-RU"/>
        </w:rPr>
        <w:t>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roofErr w:type="gramEnd"/>
    </w:p>
    <w:p w:rsidR="00863C84" w:rsidRPr="00863C84" w:rsidRDefault="00863C84" w:rsidP="00863C84">
      <w:pPr>
        <w:spacing w:after="0" w:line="240" w:lineRule="auto"/>
        <w:ind w:firstLine="720"/>
        <w:jc w:val="both"/>
        <w:rPr>
          <w:rFonts w:ascii="Times New Roman" w:hAnsi="Times New Roman"/>
          <w:sz w:val="20"/>
          <w:szCs w:val="20"/>
        </w:rPr>
      </w:pPr>
      <w:r w:rsidRPr="00863C84">
        <w:rPr>
          <w:rFonts w:ascii="Times New Roman" w:hAnsi="Times New Roman"/>
          <w:sz w:val="20"/>
          <w:szCs w:val="20"/>
        </w:rPr>
        <w:t xml:space="preserve">Отчеты по итогам года должны содержать информацию о достигнутых конечных результатах и значениях целевых индикаторов, указанных в паспорте подпрограммы. </w:t>
      </w:r>
    </w:p>
    <w:p w:rsidR="00863C84" w:rsidRPr="00863C84" w:rsidRDefault="00863C84" w:rsidP="00863C84">
      <w:pPr>
        <w:spacing w:after="0" w:line="240" w:lineRule="auto"/>
        <w:ind w:firstLine="709"/>
        <w:jc w:val="both"/>
        <w:rPr>
          <w:rFonts w:ascii="Times New Roman" w:hAnsi="Times New Roman"/>
          <w:sz w:val="20"/>
          <w:szCs w:val="20"/>
        </w:rPr>
      </w:pPr>
      <w:r w:rsidRPr="00863C84">
        <w:rPr>
          <w:rFonts w:ascii="Times New Roman" w:hAnsi="Times New Roman"/>
          <w:sz w:val="20"/>
          <w:szCs w:val="20"/>
        </w:rPr>
        <w:t>Ежегодно уточняет целевые показатели и затраты по подпрограммным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информацию, связанную с реализацией мероприятий.</w:t>
      </w:r>
    </w:p>
    <w:p w:rsidR="00863C84" w:rsidRPr="00863C84" w:rsidRDefault="00863C84" w:rsidP="00863C84">
      <w:pPr>
        <w:pStyle w:val="ConsPlusNormal"/>
        <w:widowControl/>
        <w:tabs>
          <w:tab w:val="num" w:pos="0"/>
        </w:tabs>
        <w:ind w:firstLine="709"/>
        <w:rPr>
          <w:rFonts w:ascii="Times New Roman" w:hAnsi="Times New Roman" w:cs="Times New Roman"/>
        </w:rPr>
      </w:pPr>
      <w:r w:rsidRPr="00863C84">
        <w:rPr>
          <w:rFonts w:ascii="Times New Roman" w:hAnsi="Times New Roman" w:cs="Times New Roman"/>
        </w:rPr>
        <w:t xml:space="preserve">Текущий </w:t>
      </w:r>
      <w:proofErr w:type="gramStart"/>
      <w:r w:rsidRPr="00863C84">
        <w:rPr>
          <w:rFonts w:ascii="Times New Roman" w:hAnsi="Times New Roman" w:cs="Times New Roman"/>
        </w:rPr>
        <w:t>контроль за</w:t>
      </w:r>
      <w:proofErr w:type="gramEnd"/>
      <w:r w:rsidRPr="00863C84">
        <w:rPr>
          <w:rFonts w:ascii="Times New Roman" w:hAnsi="Times New Roman" w:cs="Times New Roman"/>
        </w:rPr>
        <w:t xml:space="preserve"> ходом выполнения подпрограммы,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w:t>
      </w:r>
    </w:p>
    <w:p w:rsidR="00863C84" w:rsidRPr="009C56F6" w:rsidRDefault="00863C84" w:rsidP="00863C84">
      <w:pPr>
        <w:widowControl w:val="0"/>
        <w:autoSpaceDE w:val="0"/>
        <w:autoSpaceDN w:val="0"/>
        <w:adjustRightInd w:val="0"/>
        <w:spacing w:after="0" w:line="240" w:lineRule="auto"/>
        <w:outlineLvl w:val="2"/>
        <w:rPr>
          <w:rFonts w:ascii="Times New Roman" w:hAnsi="Times New Roman"/>
          <w:sz w:val="20"/>
          <w:szCs w:val="20"/>
        </w:rPr>
      </w:pPr>
    </w:p>
    <w:p w:rsidR="00863C84" w:rsidRPr="00863C84" w:rsidRDefault="00863C84" w:rsidP="00863C84">
      <w:pPr>
        <w:widowControl w:val="0"/>
        <w:autoSpaceDE w:val="0"/>
        <w:autoSpaceDN w:val="0"/>
        <w:adjustRightInd w:val="0"/>
        <w:spacing w:after="0" w:line="240" w:lineRule="auto"/>
        <w:jc w:val="center"/>
        <w:outlineLvl w:val="2"/>
        <w:rPr>
          <w:rFonts w:ascii="Times New Roman" w:hAnsi="Times New Roman"/>
          <w:sz w:val="20"/>
          <w:szCs w:val="20"/>
        </w:rPr>
      </w:pPr>
      <w:r w:rsidRPr="00863C84">
        <w:rPr>
          <w:rFonts w:ascii="Times New Roman" w:hAnsi="Times New Roman"/>
          <w:sz w:val="20"/>
          <w:szCs w:val="20"/>
        </w:rPr>
        <w:t>2.5.</w:t>
      </w:r>
      <w:r>
        <w:rPr>
          <w:rFonts w:ascii="Times New Roman" w:hAnsi="Times New Roman"/>
          <w:sz w:val="20"/>
          <w:szCs w:val="20"/>
        </w:rPr>
        <w:t xml:space="preserve"> Оценка социально-экономической</w:t>
      </w:r>
      <w:r w:rsidRPr="00863C84">
        <w:rPr>
          <w:rFonts w:ascii="Times New Roman" w:hAnsi="Times New Roman"/>
          <w:sz w:val="20"/>
          <w:szCs w:val="20"/>
        </w:rPr>
        <w:t xml:space="preserve"> эффективности от реализации подпрограммы</w:t>
      </w:r>
    </w:p>
    <w:p w:rsidR="00863C84" w:rsidRPr="00863C84" w:rsidRDefault="00863C84" w:rsidP="00863C84">
      <w:pPr>
        <w:pStyle w:val="af3"/>
        <w:spacing w:after="0"/>
        <w:ind w:firstLine="720"/>
        <w:rPr>
          <w:sz w:val="20"/>
          <w:szCs w:val="20"/>
        </w:rPr>
      </w:pPr>
    </w:p>
    <w:p w:rsidR="00863C84" w:rsidRPr="00863C84" w:rsidRDefault="00863C84" w:rsidP="00863C84">
      <w:pPr>
        <w:pStyle w:val="af3"/>
        <w:spacing w:after="0"/>
        <w:ind w:firstLine="720"/>
        <w:rPr>
          <w:sz w:val="20"/>
          <w:szCs w:val="20"/>
        </w:rPr>
      </w:pPr>
      <w:r w:rsidRPr="00863C84">
        <w:rPr>
          <w:sz w:val="20"/>
          <w:szCs w:val="20"/>
        </w:rPr>
        <w:t>Экономическая эффективность и результативность реализации подпрограммы зависят от степени достижения целевых показателей.</w:t>
      </w:r>
    </w:p>
    <w:p w:rsidR="00863C84" w:rsidRPr="00863C84" w:rsidRDefault="00863C84" w:rsidP="00863C84">
      <w:pPr>
        <w:widowControl w:val="0"/>
        <w:spacing w:after="0" w:line="240" w:lineRule="auto"/>
        <w:ind w:firstLine="709"/>
        <w:jc w:val="both"/>
        <w:rPr>
          <w:rFonts w:ascii="Times New Roman" w:hAnsi="Times New Roman"/>
          <w:sz w:val="20"/>
          <w:szCs w:val="20"/>
        </w:rPr>
      </w:pPr>
      <w:r w:rsidRPr="00863C84">
        <w:rPr>
          <w:rFonts w:ascii="Times New Roman" w:hAnsi="Times New Roman"/>
          <w:sz w:val="20"/>
          <w:szCs w:val="20"/>
        </w:rPr>
        <w:t>В результате реализации подпрограммы </w:t>
      </w:r>
      <w:r w:rsidRPr="00863C84">
        <w:rPr>
          <w:rFonts w:ascii="Times New Roman" w:hAnsi="Times New Roman"/>
          <w:color w:val="000000"/>
          <w:sz w:val="20"/>
          <w:szCs w:val="20"/>
        </w:rPr>
        <w:t>за период 2014 - 2018 годов</w:t>
      </w:r>
      <w:r w:rsidRPr="00863C84">
        <w:rPr>
          <w:rFonts w:ascii="Times New Roman" w:hAnsi="Times New Roman"/>
          <w:sz w:val="20"/>
          <w:szCs w:val="20"/>
        </w:rPr>
        <w:t xml:space="preserve"> предполагается:</w:t>
      </w:r>
      <w:r w:rsidRPr="00863C84">
        <w:rPr>
          <w:rFonts w:ascii="Times New Roman" w:hAnsi="Times New Roman"/>
          <w:sz w:val="20"/>
          <w:szCs w:val="20"/>
        </w:rPr>
        <w:br/>
        <w:t xml:space="preserve">          увеличить количество социально-экономических проектов, реализуемых молодежью района, с 3-х единиц  в 2013 году до </w:t>
      </w:r>
      <w:r w:rsidRPr="00863C84">
        <w:rPr>
          <w:rFonts w:ascii="Times New Roman" w:hAnsi="Times New Roman"/>
          <w:color w:val="000000"/>
          <w:sz w:val="20"/>
          <w:szCs w:val="20"/>
        </w:rPr>
        <w:t>6</w:t>
      </w:r>
      <w:r w:rsidRPr="00863C84">
        <w:rPr>
          <w:rFonts w:ascii="Times New Roman" w:hAnsi="Times New Roman"/>
          <w:sz w:val="20"/>
          <w:szCs w:val="20"/>
        </w:rPr>
        <w:t xml:space="preserve"> единиц в 2018 году;</w:t>
      </w:r>
    </w:p>
    <w:p w:rsidR="00863C84" w:rsidRPr="00863C84" w:rsidRDefault="00863C84" w:rsidP="00863C84">
      <w:pPr>
        <w:widowControl w:val="0"/>
        <w:spacing w:after="0" w:line="240" w:lineRule="auto"/>
        <w:ind w:firstLine="709"/>
        <w:jc w:val="both"/>
        <w:rPr>
          <w:rFonts w:ascii="Times New Roman" w:hAnsi="Times New Roman"/>
          <w:sz w:val="20"/>
          <w:szCs w:val="20"/>
        </w:rPr>
      </w:pPr>
      <w:r w:rsidRPr="00863C84">
        <w:rPr>
          <w:rFonts w:ascii="Times New Roman" w:hAnsi="Times New Roman"/>
          <w:sz w:val="20"/>
          <w:szCs w:val="20"/>
        </w:rPr>
        <w:t>увеличить долю молодежи, проживающей в Богучанском районе, получившей информационные услуги, с 12,0 % в 2013 году до 60,0 % в 2018 году;</w:t>
      </w:r>
    </w:p>
    <w:p w:rsidR="00863C84" w:rsidRPr="00863C84" w:rsidRDefault="00863C84" w:rsidP="00863C84">
      <w:pPr>
        <w:spacing w:after="0" w:line="240" w:lineRule="auto"/>
        <w:ind w:firstLine="709"/>
        <w:jc w:val="both"/>
        <w:rPr>
          <w:rFonts w:ascii="Times New Roman" w:hAnsi="Times New Roman"/>
          <w:sz w:val="20"/>
          <w:szCs w:val="20"/>
        </w:rPr>
      </w:pPr>
      <w:r w:rsidRPr="00863C84">
        <w:rPr>
          <w:rFonts w:ascii="Times New Roman" w:hAnsi="Times New Roman"/>
          <w:sz w:val="20"/>
          <w:szCs w:val="20"/>
        </w:rPr>
        <w:t>сохранить количество созданных рабочих мест для несовершеннолетних граждан, проживающих в Богучанском районе, на уровне 80 мест ежегодно.</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sz w:val="20"/>
          <w:szCs w:val="20"/>
        </w:rPr>
      </w:pPr>
      <w:r w:rsidRPr="00863C84">
        <w:rPr>
          <w:rFonts w:ascii="Times New Roman" w:hAnsi="Times New Roman"/>
          <w:sz w:val="20"/>
          <w:szCs w:val="20"/>
        </w:rPr>
        <w:t>Конечными результатами реализации подпрограммы будут являться следующие результаты:</w:t>
      </w:r>
    </w:p>
    <w:p w:rsidR="00863C84" w:rsidRPr="00863C84" w:rsidRDefault="00863C84" w:rsidP="00863C84">
      <w:pPr>
        <w:pStyle w:val="ConsPlusCell"/>
        <w:widowControl/>
        <w:ind w:firstLine="709"/>
        <w:jc w:val="both"/>
        <w:rPr>
          <w:rFonts w:ascii="Times New Roman" w:hAnsi="Times New Roman" w:cs="Times New Roman"/>
        </w:rPr>
      </w:pPr>
      <w:r w:rsidRPr="00863C84">
        <w:rPr>
          <w:rFonts w:ascii="Times New Roman" w:hAnsi="Times New Roman" w:cs="Times New Roman"/>
          <w:b/>
        </w:rPr>
        <w:t>-</w:t>
      </w:r>
      <w:r w:rsidRPr="00863C84">
        <w:rPr>
          <w:rFonts w:ascii="Times New Roman" w:hAnsi="Times New Roman" w:cs="Times New Roman"/>
        </w:rPr>
        <w:t xml:space="preserve"> будет поддержано не менее 18 молодежных объединений; </w:t>
      </w:r>
    </w:p>
    <w:p w:rsidR="00863C84" w:rsidRPr="00863C84" w:rsidRDefault="00863C84" w:rsidP="00863C84">
      <w:pPr>
        <w:pStyle w:val="ConsPlusCell"/>
        <w:widowControl/>
        <w:ind w:firstLine="709"/>
        <w:jc w:val="both"/>
        <w:rPr>
          <w:rFonts w:ascii="Times New Roman" w:hAnsi="Times New Roman" w:cs="Times New Roman"/>
          <w:color w:val="000000"/>
        </w:rPr>
      </w:pPr>
      <w:r w:rsidRPr="00863C84">
        <w:rPr>
          <w:rFonts w:ascii="Times New Roman" w:hAnsi="Times New Roman" w:cs="Times New Roman"/>
        </w:rPr>
        <w:t xml:space="preserve">- к 2018 году </w:t>
      </w:r>
      <w:r w:rsidRPr="00863C84">
        <w:rPr>
          <w:rFonts w:ascii="Times New Roman" w:hAnsi="Times New Roman" w:cs="Times New Roman"/>
          <w:color w:val="000000"/>
        </w:rPr>
        <w:t xml:space="preserve">около 700 молодых людей будет вовлечено </w:t>
      </w:r>
      <w:r w:rsidRPr="00863C84">
        <w:rPr>
          <w:rFonts w:ascii="Times New Roman" w:hAnsi="Times New Roman" w:cs="Times New Roman"/>
        </w:rPr>
        <w:t>в практико-ориентированную социально полезную деятельность</w:t>
      </w:r>
      <w:r w:rsidRPr="00863C84">
        <w:rPr>
          <w:rFonts w:ascii="Times New Roman" w:hAnsi="Times New Roman" w:cs="Times New Roman"/>
          <w:color w:val="000000"/>
        </w:rPr>
        <w:t>;</w:t>
      </w:r>
    </w:p>
    <w:p w:rsidR="00863C84" w:rsidRPr="00863C84" w:rsidRDefault="00863C84" w:rsidP="00863C84">
      <w:pPr>
        <w:pStyle w:val="ConsPlusCell"/>
        <w:widowControl/>
        <w:ind w:firstLine="709"/>
        <w:jc w:val="both"/>
        <w:rPr>
          <w:rFonts w:ascii="Times New Roman" w:hAnsi="Times New Roman" w:cs="Times New Roman"/>
        </w:rPr>
      </w:pPr>
      <w:r w:rsidRPr="00863C84">
        <w:rPr>
          <w:rFonts w:ascii="Times New Roman" w:hAnsi="Times New Roman" w:cs="Times New Roman"/>
          <w:color w:val="000000"/>
        </w:rPr>
        <w:t xml:space="preserve">- </w:t>
      </w:r>
      <w:r w:rsidRPr="00863C84">
        <w:rPr>
          <w:rFonts w:ascii="Times New Roman" w:hAnsi="Times New Roman" w:cs="Times New Roman"/>
        </w:rPr>
        <w:t>поступит не  менее 26 заявок, не менее 18 проектных команд  будет  поддержано;</w:t>
      </w:r>
    </w:p>
    <w:p w:rsidR="00863C84" w:rsidRPr="00863C84" w:rsidRDefault="00863C84" w:rsidP="00863C84">
      <w:pPr>
        <w:pStyle w:val="ConsPlusCell"/>
        <w:widowControl/>
        <w:ind w:firstLine="709"/>
        <w:jc w:val="both"/>
        <w:rPr>
          <w:rFonts w:ascii="Times New Roman" w:hAnsi="Times New Roman" w:cs="Times New Roman"/>
        </w:rPr>
      </w:pPr>
      <w:r w:rsidRPr="00863C84">
        <w:rPr>
          <w:rFonts w:ascii="Times New Roman" w:hAnsi="Times New Roman" w:cs="Times New Roman"/>
        </w:rPr>
        <w:t xml:space="preserve">- к 2018 году до 2070 молодых людей будет вовлечено в приоритетные направления молодежной политики; </w:t>
      </w:r>
    </w:p>
    <w:p w:rsidR="00863C84" w:rsidRPr="00863C84" w:rsidRDefault="00863C84" w:rsidP="00863C84">
      <w:pPr>
        <w:pStyle w:val="ConsPlusCell"/>
        <w:widowControl/>
        <w:ind w:firstLine="709"/>
        <w:jc w:val="both"/>
        <w:rPr>
          <w:rFonts w:ascii="Times New Roman" w:hAnsi="Times New Roman" w:cs="Times New Roman"/>
        </w:rPr>
      </w:pPr>
      <w:r w:rsidRPr="00863C84">
        <w:rPr>
          <w:rFonts w:ascii="Times New Roman" w:hAnsi="Times New Roman" w:cs="Times New Roman"/>
        </w:rPr>
        <w:t xml:space="preserve">- будет поддержено не менее 28 межпоселенческих (кустовых) молодежных событий с участием более 1500 человек на базе 8 ресурсных площадок; </w:t>
      </w:r>
    </w:p>
    <w:p w:rsidR="00863C84" w:rsidRPr="00863C84" w:rsidRDefault="00863C84" w:rsidP="00863C84">
      <w:pPr>
        <w:pStyle w:val="ConsPlusCell"/>
        <w:widowControl/>
        <w:ind w:firstLine="709"/>
        <w:jc w:val="both"/>
        <w:rPr>
          <w:rFonts w:ascii="Times New Roman" w:hAnsi="Times New Roman" w:cs="Times New Roman"/>
          <w:color w:val="000000"/>
        </w:rPr>
      </w:pPr>
      <w:r w:rsidRPr="00863C84">
        <w:rPr>
          <w:rFonts w:ascii="Times New Roman" w:hAnsi="Times New Roman" w:cs="Times New Roman"/>
        </w:rPr>
        <w:t>- будет обеспечено софинансирование краевой  субсидии на поддержку молодежных центров;</w:t>
      </w:r>
    </w:p>
    <w:p w:rsidR="00863C84" w:rsidRPr="00863C84" w:rsidRDefault="00863C84" w:rsidP="00863C84">
      <w:pPr>
        <w:widowControl w:val="0"/>
        <w:spacing w:after="0" w:line="240" w:lineRule="auto"/>
        <w:ind w:firstLine="709"/>
        <w:jc w:val="both"/>
        <w:rPr>
          <w:rFonts w:ascii="Times New Roman" w:hAnsi="Times New Roman"/>
          <w:color w:val="000000"/>
          <w:sz w:val="20"/>
          <w:szCs w:val="20"/>
        </w:rPr>
      </w:pPr>
      <w:r w:rsidRPr="00863C84">
        <w:rPr>
          <w:rFonts w:ascii="Times New Roman" w:hAnsi="Times New Roman"/>
          <w:sz w:val="20"/>
          <w:szCs w:val="20"/>
        </w:rPr>
        <w:t xml:space="preserve">- к 2018 году получат  информационные услуги   около 1650 человек. </w:t>
      </w:r>
    </w:p>
    <w:p w:rsidR="00863C84" w:rsidRPr="00863C84" w:rsidRDefault="00863C84" w:rsidP="00863C84">
      <w:pPr>
        <w:pStyle w:val="ConsPlusCell"/>
        <w:widowControl/>
        <w:jc w:val="both"/>
        <w:rPr>
          <w:rFonts w:ascii="Times New Roman" w:hAnsi="Times New Roman" w:cs="Times New Roman"/>
        </w:rPr>
      </w:pPr>
      <w:r w:rsidRPr="00863C84">
        <w:rPr>
          <w:rFonts w:ascii="Times New Roman" w:hAnsi="Times New Roman" w:cs="Times New Roman"/>
        </w:rPr>
        <w:t>Будет создано 400 временных рабочих мест для несовершеннолетних (80 ежегодно);</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sz w:val="20"/>
          <w:szCs w:val="20"/>
        </w:rPr>
      </w:pPr>
      <w:r w:rsidRPr="00863C84">
        <w:rPr>
          <w:rFonts w:ascii="Times New Roman" w:hAnsi="Times New Roman"/>
          <w:sz w:val="20"/>
          <w:szCs w:val="20"/>
        </w:rPr>
        <w:t xml:space="preserve">- примут  участие в краевых и зональных мероприятиях ТОС  не менее 20 человек; </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sz w:val="20"/>
          <w:szCs w:val="20"/>
        </w:rPr>
      </w:pPr>
      <w:r w:rsidRPr="00863C84">
        <w:rPr>
          <w:rFonts w:ascii="Times New Roman" w:hAnsi="Times New Roman"/>
          <w:sz w:val="20"/>
          <w:szCs w:val="20"/>
        </w:rPr>
        <w:t>- будет организовано не менее 12 районных мероприятий по трудовому воспитанию несовершеннолетних;</w:t>
      </w:r>
    </w:p>
    <w:p w:rsidR="00863C84" w:rsidRPr="00863C84" w:rsidRDefault="00863C84" w:rsidP="00863C84">
      <w:pPr>
        <w:spacing w:after="0" w:line="240" w:lineRule="auto"/>
        <w:ind w:firstLine="709"/>
        <w:jc w:val="both"/>
        <w:rPr>
          <w:rFonts w:ascii="Times New Roman" w:hAnsi="Times New Roman"/>
          <w:sz w:val="20"/>
          <w:szCs w:val="20"/>
        </w:rPr>
      </w:pPr>
      <w:r w:rsidRPr="00863C84">
        <w:rPr>
          <w:rFonts w:ascii="Times New Roman" w:hAnsi="Times New Roman"/>
          <w:sz w:val="20"/>
          <w:szCs w:val="20"/>
        </w:rPr>
        <w:lastRenderedPageBreak/>
        <w:t>- будет создано 400 временных рабочих мест для несовершеннолетних, в т.ч. не менее 10% для подростков, находящихся в ТЖС, СОП, группе риска;</w:t>
      </w:r>
    </w:p>
    <w:p w:rsidR="00863C84" w:rsidRPr="00863C84" w:rsidRDefault="00863C84" w:rsidP="00863C84">
      <w:pPr>
        <w:spacing w:after="0" w:line="240" w:lineRule="auto"/>
        <w:ind w:right="-107" w:firstLine="709"/>
        <w:jc w:val="both"/>
        <w:rPr>
          <w:rFonts w:ascii="Times New Roman" w:hAnsi="Times New Roman"/>
          <w:color w:val="000000"/>
          <w:sz w:val="20"/>
          <w:szCs w:val="20"/>
        </w:rPr>
      </w:pPr>
      <w:r w:rsidRPr="00863C84">
        <w:rPr>
          <w:rFonts w:ascii="Times New Roman" w:hAnsi="Times New Roman"/>
          <w:color w:val="000000"/>
          <w:sz w:val="20"/>
          <w:szCs w:val="20"/>
        </w:rPr>
        <w:t>- будет приобретена униформа участников ТОС (80 комплектов ежегодно);</w:t>
      </w:r>
    </w:p>
    <w:p w:rsidR="00863C84" w:rsidRPr="00863C84" w:rsidRDefault="00863C84" w:rsidP="00863C84">
      <w:pPr>
        <w:widowControl w:val="0"/>
        <w:autoSpaceDE w:val="0"/>
        <w:autoSpaceDN w:val="0"/>
        <w:adjustRightInd w:val="0"/>
        <w:spacing w:after="0" w:line="240" w:lineRule="auto"/>
        <w:ind w:firstLine="720"/>
        <w:jc w:val="both"/>
        <w:rPr>
          <w:rFonts w:ascii="Times New Roman" w:hAnsi="Times New Roman"/>
          <w:sz w:val="20"/>
          <w:szCs w:val="20"/>
        </w:rPr>
      </w:pPr>
      <w:r w:rsidRPr="00863C84">
        <w:rPr>
          <w:rFonts w:ascii="Times New Roman" w:hAnsi="Times New Roman"/>
          <w:color w:val="000000"/>
          <w:sz w:val="20"/>
          <w:szCs w:val="20"/>
        </w:rPr>
        <w:t xml:space="preserve">- будет  обеспечено проведение </w:t>
      </w:r>
      <w:r w:rsidRPr="00863C84">
        <w:rPr>
          <w:rFonts w:ascii="Times New Roman" w:hAnsi="Times New Roman"/>
          <w:sz w:val="20"/>
          <w:szCs w:val="20"/>
        </w:rPr>
        <w:t>не менее 12 районных мероприятий по трудовому воспитанию несовершеннолетних (не менее 500 участников).</w:t>
      </w:r>
    </w:p>
    <w:p w:rsidR="00863C84" w:rsidRPr="00863C84" w:rsidRDefault="00863C84" w:rsidP="00863C84">
      <w:pPr>
        <w:pStyle w:val="af3"/>
        <w:spacing w:after="0"/>
        <w:ind w:firstLine="720"/>
        <w:rPr>
          <w:sz w:val="20"/>
          <w:szCs w:val="20"/>
        </w:rPr>
      </w:pPr>
      <w:r w:rsidRPr="00863C84">
        <w:rPr>
          <w:sz w:val="20"/>
          <w:szCs w:val="20"/>
        </w:rPr>
        <w:t xml:space="preserve">Экономическая эффективность подпрограммы заключается в оптимизации расходов районного бюджета. Это обусловлено спецификой подпрограммы и ее ярко выраженным межведомственным социально-ориентированным характером. </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с неэффективным управлением подпрограммой, которое может привести к невыполнению цели и задач подпрограммы, обусловленному:</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срывом мероприятий и не достижением целевых показателей;</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неэффективным использованием ресурсов.</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Способами ограничения административного риска являются:</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регулярная и открытая публикация данных о реализации подпрограммы в качестве механизма, стимулирующего исполнителей выполнять принятые на себя обязательства;</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 xml:space="preserve">усиление </w:t>
      </w:r>
      <w:proofErr w:type="gramStart"/>
      <w:r w:rsidRPr="00863C84">
        <w:rPr>
          <w:rFonts w:ascii="Times New Roman" w:hAnsi="Times New Roman"/>
          <w:color w:val="000000"/>
          <w:sz w:val="20"/>
          <w:szCs w:val="20"/>
        </w:rPr>
        <w:t>контроля за</w:t>
      </w:r>
      <w:proofErr w:type="gramEnd"/>
      <w:r w:rsidRPr="00863C84">
        <w:rPr>
          <w:rFonts w:ascii="Times New Roman" w:hAnsi="Times New Roman"/>
          <w:color w:val="000000"/>
          <w:sz w:val="20"/>
          <w:szCs w:val="20"/>
        </w:rPr>
        <w:t xml:space="preserve"> ходом выполнения подпрограммных мероприятий и совершенствование механизма текущего управления реализацией подпрограммы;</w:t>
      </w:r>
    </w:p>
    <w:p w:rsidR="00863C84" w:rsidRPr="00863C84" w:rsidRDefault="00863C84" w:rsidP="00863C84">
      <w:pPr>
        <w:spacing w:after="0" w:line="240" w:lineRule="auto"/>
        <w:ind w:firstLine="709"/>
        <w:jc w:val="both"/>
        <w:rPr>
          <w:rFonts w:ascii="Times New Roman" w:hAnsi="Times New Roman"/>
          <w:color w:val="000000"/>
          <w:sz w:val="20"/>
          <w:szCs w:val="20"/>
        </w:rPr>
      </w:pPr>
      <w:r w:rsidRPr="00863C84">
        <w:rPr>
          <w:rFonts w:ascii="Times New Roman" w:hAnsi="Times New Roman"/>
          <w:color w:val="000000"/>
          <w:sz w:val="20"/>
          <w:szCs w:val="20"/>
        </w:rPr>
        <w:t>своевременная корректировка мероприятий подпрограммы.</w:t>
      </w:r>
    </w:p>
    <w:p w:rsidR="00863C84" w:rsidRPr="00863C84" w:rsidRDefault="00863C84" w:rsidP="00863C84">
      <w:pPr>
        <w:spacing w:after="0" w:line="240" w:lineRule="auto"/>
        <w:ind w:firstLine="709"/>
        <w:jc w:val="both"/>
        <w:rPr>
          <w:rFonts w:ascii="Times New Roman" w:hAnsi="Times New Roman"/>
          <w:color w:val="000000"/>
          <w:sz w:val="20"/>
          <w:szCs w:val="20"/>
        </w:rPr>
      </w:pPr>
    </w:p>
    <w:p w:rsidR="00863C84" w:rsidRPr="00863C84" w:rsidRDefault="00863C84" w:rsidP="00863C84">
      <w:pPr>
        <w:widowControl w:val="0"/>
        <w:autoSpaceDE w:val="0"/>
        <w:autoSpaceDN w:val="0"/>
        <w:adjustRightInd w:val="0"/>
        <w:spacing w:after="0" w:line="240" w:lineRule="auto"/>
        <w:jc w:val="center"/>
        <w:outlineLvl w:val="2"/>
        <w:rPr>
          <w:rFonts w:ascii="Times New Roman" w:hAnsi="Times New Roman"/>
          <w:sz w:val="20"/>
          <w:szCs w:val="20"/>
        </w:rPr>
      </w:pPr>
      <w:r w:rsidRPr="00863C84">
        <w:rPr>
          <w:rFonts w:ascii="Times New Roman" w:hAnsi="Times New Roman"/>
          <w:sz w:val="20"/>
          <w:szCs w:val="20"/>
        </w:rPr>
        <w:t>2.6. Система подпрограммных мероприятий</w:t>
      </w:r>
    </w:p>
    <w:p w:rsidR="00863C84" w:rsidRPr="00863C84" w:rsidRDefault="00863C84" w:rsidP="00863C84">
      <w:pPr>
        <w:widowControl w:val="0"/>
        <w:autoSpaceDE w:val="0"/>
        <w:autoSpaceDN w:val="0"/>
        <w:adjustRightInd w:val="0"/>
        <w:spacing w:after="0" w:line="240" w:lineRule="auto"/>
        <w:jc w:val="center"/>
        <w:outlineLvl w:val="2"/>
        <w:rPr>
          <w:rFonts w:ascii="Times New Roman" w:hAnsi="Times New Roman"/>
          <w:sz w:val="20"/>
          <w:szCs w:val="20"/>
        </w:rPr>
      </w:pPr>
    </w:p>
    <w:p w:rsidR="00863C84" w:rsidRPr="00863C84" w:rsidRDefault="00B13527" w:rsidP="00863C84">
      <w:pPr>
        <w:widowControl w:val="0"/>
        <w:autoSpaceDE w:val="0"/>
        <w:autoSpaceDN w:val="0"/>
        <w:adjustRightInd w:val="0"/>
        <w:spacing w:line="240" w:lineRule="auto"/>
        <w:ind w:firstLine="540"/>
        <w:jc w:val="both"/>
        <w:rPr>
          <w:rFonts w:ascii="Times New Roman" w:hAnsi="Times New Roman"/>
          <w:sz w:val="20"/>
          <w:szCs w:val="20"/>
        </w:rPr>
      </w:pPr>
      <w:hyperlink w:anchor="Par377" w:history="1">
        <w:r w:rsidR="00863C84" w:rsidRPr="00863C84">
          <w:rPr>
            <w:rFonts w:ascii="Times New Roman" w:hAnsi="Times New Roman"/>
            <w:sz w:val="20"/>
            <w:szCs w:val="20"/>
          </w:rPr>
          <w:t>Перечень</w:t>
        </w:r>
      </w:hyperlink>
      <w:r w:rsidR="00863C84" w:rsidRPr="00863C84">
        <w:rPr>
          <w:rFonts w:ascii="Times New Roman" w:hAnsi="Times New Roman"/>
          <w:sz w:val="20"/>
          <w:szCs w:val="20"/>
        </w:rPr>
        <w:t xml:space="preserve"> мероприятий подпрограммы приведен в приложении № 2 к подпрограмме.</w:t>
      </w:r>
    </w:p>
    <w:p w:rsidR="00863C84" w:rsidRPr="00863C84" w:rsidRDefault="00863C84" w:rsidP="00863C84">
      <w:pPr>
        <w:widowControl w:val="0"/>
        <w:autoSpaceDE w:val="0"/>
        <w:autoSpaceDN w:val="0"/>
        <w:adjustRightInd w:val="0"/>
        <w:spacing w:after="0" w:line="240" w:lineRule="auto"/>
        <w:jc w:val="center"/>
        <w:outlineLvl w:val="2"/>
        <w:rPr>
          <w:rFonts w:ascii="Times New Roman" w:hAnsi="Times New Roman"/>
          <w:sz w:val="20"/>
          <w:szCs w:val="20"/>
        </w:rPr>
      </w:pPr>
      <w:r w:rsidRPr="00863C84">
        <w:rPr>
          <w:rFonts w:ascii="Times New Roman" w:hAnsi="Times New Roman"/>
          <w:sz w:val="20"/>
          <w:szCs w:val="20"/>
        </w:rPr>
        <w:t>2.7. Обоснование финансо</w:t>
      </w:r>
      <w:r>
        <w:rPr>
          <w:rFonts w:ascii="Times New Roman" w:hAnsi="Times New Roman"/>
          <w:sz w:val="20"/>
          <w:szCs w:val="20"/>
        </w:rPr>
        <w:t>вых, материальных и трудовых</w:t>
      </w:r>
      <w:r w:rsidRPr="00863C84">
        <w:rPr>
          <w:rFonts w:ascii="Times New Roman" w:hAnsi="Times New Roman"/>
          <w:sz w:val="20"/>
          <w:szCs w:val="20"/>
        </w:rPr>
        <w:t xml:space="preserve"> затрат (ресурсное обеспечение под</w:t>
      </w:r>
      <w:r>
        <w:rPr>
          <w:rFonts w:ascii="Times New Roman" w:hAnsi="Times New Roman"/>
          <w:sz w:val="20"/>
          <w:szCs w:val="20"/>
        </w:rPr>
        <w:t>программы) с указанием</w:t>
      </w:r>
      <w:r w:rsidRPr="00863C84">
        <w:rPr>
          <w:rFonts w:ascii="Times New Roman" w:hAnsi="Times New Roman"/>
          <w:sz w:val="20"/>
          <w:szCs w:val="20"/>
        </w:rPr>
        <w:t xml:space="preserve"> источников финансирования</w:t>
      </w:r>
    </w:p>
    <w:p w:rsidR="00863C84" w:rsidRPr="00863C84" w:rsidRDefault="00863C84" w:rsidP="00863C84">
      <w:pPr>
        <w:tabs>
          <w:tab w:val="left" w:pos="1590"/>
          <w:tab w:val="left" w:pos="1860"/>
        </w:tabs>
        <w:spacing w:after="0" w:line="240" w:lineRule="auto"/>
        <w:ind w:firstLine="720"/>
        <w:jc w:val="both"/>
        <w:rPr>
          <w:rFonts w:ascii="Times New Roman" w:hAnsi="Times New Roman"/>
          <w:sz w:val="20"/>
          <w:szCs w:val="20"/>
        </w:rPr>
      </w:pPr>
    </w:p>
    <w:p w:rsidR="00863C84" w:rsidRPr="00863C84" w:rsidRDefault="00863C84" w:rsidP="00863C84">
      <w:pPr>
        <w:tabs>
          <w:tab w:val="left" w:pos="1590"/>
          <w:tab w:val="left" w:pos="1860"/>
        </w:tabs>
        <w:spacing w:after="0" w:line="240" w:lineRule="auto"/>
        <w:ind w:firstLine="720"/>
        <w:jc w:val="both"/>
        <w:rPr>
          <w:rFonts w:ascii="Times New Roman" w:hAnsi="Times New Roman"/>
          <w:sz w:val="20"/>
          <w:szCs w:val="20"/>
        </w:rPr>
      </w:pPr>
      <w:r w:rsidRPr="00863C84">
        <w:rPr>
          <w:rFonts w:ascii="Times New Roman" w:hAnsi="Times New Roman"/>
          <w:sz w:val="20"/>
          <w:szCs w:val="20"/>
        </w:rPr>
        <w:t>Финансовое обеспечение мероприятий подпрограммы осуществляется за счет средств районного бюджета в  соответствии с  бюджетной росписью.</w:t>
      </w:r>
    </w:p>
    <w:p w:rsidR="00863C84" w:rsidRPr="00863C84" w:rsidRDefault="00863C84" w:rsidP="00863C84">
      <w:pPr>
        <w:pStyle w:val="af3"/>
        <w:spacing w:after="0"/>
        <w:ind w:firstLine="720"/>
        <w:rPr>
          <w:sz w:val="20"/>
          <w:szCs w:val="20"/>
        </w:rPr>
      </w:pPr>
      <w:r w:rsidRPr="00863C84">
        <w:rPr>
          <w:sz w:val="20"/>
          <w:szCs w:val="20"/>
        </w:rPr>
        <w:t>Функции заказчика при реализации подпрограммы осуществляет администрация Богучанского района (Управление экономики и планирования).</w:t>
      </w:r>
    </w:p>
    <w:p w:rsidR="00863C84" w:rsidRPr="00863C84" w:rsidRDefault="00863C84" w:rsidP="00863C84">
      <w:pPr>
        <w:pStyle w:val="ConsPlusTitle"/>
        <w:rPr>
          <w:rFonts w:ascii="Times New Roman" w:hAnsi="Times New Roman" w:cs="Times New Roman"/>
          <w:b w:val="0"/>
          <w:bCs w:val="0"/>
        </w:rPr>
      </w:pPr>
      <w:r w:rsidRPr="00863C84">
        <w:rPr>
          <w:rFonts w:ascii="Times New Roman" w:hAnsi="Times New Roman" w:cs="Times New Roman"/>
          <w:b w:val="0"/>
          <w:bCs w:val="0"/>
        </w:rPr>
        <w:t xml:space="preserve">Общий объем финансирования за счет средств районного бюджета – 5 761 796,60 рублей, из них по  годам:    </w:t>
      </w:r>
    </w:p>
    <w:p w:rsidR="00863C84" w:rsidRPr="00863C84" w:rsidRDefault="00863C84" w:rsidP="00863C84">
      <w:pPr>
        <w:pStyle w:val="ConsPlusTitle"/>
        <w:rPr>
          <w:rFonts w:ascii="Times New Roman" w:hAnsi="Times New Roman" w:cs="Times New Roman"/>
          <w:b w:val="0"/>
          <w:bCs w:val="0"/>
        </w:rPr>
      </w:pPr>
      <w:r w:rsidRPr="00863C84">
        <w:rPr>
          <w:rFonts w:ascii="Times New Roman" w:hAnsi="Times New Roman" w:cs="Times New Roman"/>
          <w:b w:val="0"/>
          <w:bCs w:val="0"/>
        </w:rPr>
        <w:t>2014 год –1 199 076,6  рублей;</w:t>
      </w:r>
    </w:p>
    <w:p w:rsidR="00863C84" w:rsidRPr="00863C84" w:rsidRDefault="00863C84" w:rsidP="00863C84">
      <w:pPr>
        <w:pStyle w:val="ConsPlusTitle"/>
        <w:rPr>
          <w:rFonts w:ascii="Times New Roman" w:hAnsi="Times New Roman" w:cs="Times New Roman"/>
          <w:b w:val="0"/>
          <w:bCs w:val="0"/>
        </w:rPr>
      </w:pPr>
      <w:r w:rsidRPr="00863C84">
        <w:rPr>
          <w:rFonts w:ascii="Times New Roman" w:hAnsi="Times New Roman" w:cs="Times New Roman"/>
          <w:b w:val="0"/>
          <w:bCs w:val="0"/>
        </w:rPr>
        <w:t>2015 год –1 520 000,0  рублей;</w:t>
      </w:r>
    </w:p>
    <w:p w:rsidR="00863C84" w:rsidRPr="00863C84" w:rsidRDefault="00863C84" w:rsidP="00863C84">
      <w:pPr>
        <w:pStyle w:val="ConsPlusTitle"/>
        <w:rPr>
          <w:rFonts w:ascii="Times New Roman" w:hAnsi="Times New Roman" w:cs="Times New Roman"/>
          <w:b w:val="0"/>
          <w:bCs w:val="0"/>
        </w:rPr>
      </w:pPr>
      <w:r w:rsidRPr="00863C84">
        <w:rPr>
          <w:rFonts w:ascii="Times New Roman" w:hAnsi="Times New Roman" w:cs="Times New Roman"/>
          <w:b w:val="0"/>
          <w:bCs w:val="0"/>
        </w:rPr>
        <w:t>2016 год –1 014 240,0  рублей;</w:t>
      </w:r>
    </w:p>
    <w:p w:rsidR="00863C84" w:rsidRPr="00863C84" w:rsidRDefault="00863C84" w:rsidP="00863C84">
      <w:pPr>
        <w:pStyle w:val="ConsPlusTitle"/>
        <w:rPr>
          <w:rFonts w:ascii="Times New Roman" w:hAnsi="Times New Roman" w:cs="Times New Roman"/>
          <w:b w:val="0"/>
          <w:bCs w:val="0"/>
        </w:rPr>
      </w:pPr>
      <w:r w:rsidRPr="00863C84">
        <w:rPr>
          <w:rFonts w:ascii="Times New Roman" w:hAnsi="Times New Roman" w:cs="Times New Roman"/>
          <w:b w:val="0"/>
          <w:bCs w:val="0"/>
        </w:rPr>
        <w:t>2017 год –1 014 240,0  рублей;</w:t>
      </w:r>
    </w:p>
    <w:p w:rsidR="00863C84" w:rsidRPr="009C56F6" w:rsidRDefault="00863C84" w:rsidP="00863C84">
      <w:pPr>
        <w:pStyle w:val="ConsPlusTitle"/>
        <w:rPr>
          <w:rFonts w:ascii="Times New Roman" w:hAnsi="Times New Roman" w:cs="Times New Roman"/>
          <w:b w:val="0"/>
          <w:bCs w:val="0"/>
        </w:rPr>
      </w:pPr>
      <w:r w:rsidRPr="00863C84">
        <w:rPr>
          <w:rFonts w:ascii="Times New Roman" w:hAnsi="Times New Roman" w:cs="Times New Roman"/>
          <w:b w:val="0"/>
          <w:bCs w:val="0"/>
        </w:rPr>
        <w:t>2018 год –1 014 240,0  рублей</w:t>
      </w:r>
    </w:p>
    <w:p w:rsidR="00810175" w:rsidRPr="009C56F6" w:rsidRDefault="00810175" w:rsidP="00863C84">
      <w:pPr>
        <w:pStyle w:val="ConsPlusTitle"/>
        <w:rPr>
          <w:rFonts w:ascii="Times New Roman" w:hAnsi="Times New Roman" w:cs="Times New Roman"/>
          <w:b w:val="0"/>
          <w:bCs w:val="0"/>
        </w:rPr>
      </w:pPr>
    </w:p>
    <w:p w:rsidR="00810175" w:rsidRPr="00863C84" w:rsidRDefault="00810175" w:rsidP="00810175">
      <w:pPr>
        <w:spacing w:after="0" w:line="240" w:lineRule="auto"/>
        <w:jc w:val="right"/>
        <w:rPr>
          <w:rFonts w:ascii="Times New Roman" w:eastAsia="Times New Roman" w:hAnsi="Times New Roman"/>
          <w:sz w:val="18"/>
          <w:szCs w:val="18"/>
          <w:lang w:eastAsia="ru-RU"/>
        </w:rPr>
      </w:pPr>
      <w:r w:rsidRPr="00863C84">
        <w:rPr>
          <w:rFonts w:ascii="Times New Roman" w:eastAsia="Times New Roman" w:hAnsi="Times New Roman"/>
          <w:sz w:val="18"/>
          <w:szCs w:val="18"/>
          <w:lang w:eastAsia="ru-RU"/>
        </w:rPr>
        <w:t>Приложение № 1</w:t>
      </w:r>
    </w:p>
    <w:p w:rsidR="00810175" w:rsidRPr="00810175" w:rsidRDefault="00810175" w:rsidP="00810175">
      <w:pPr>
        <w:spacing w:after="0" w:line="240" w:lineRule="auto"/>
        <w:jc w:val="right"/>
        <w:rPr>
          <w:rFonts w:ascii="Times New Roman" w:eastAsia="Times New Roman" w:hAnsi="Times New Roman"/>
          <w:sz w:val="18"/>
          <w:szCs w:val="18"/>
          <w:lang w:eastAsia="ru-RU"/>
        </w:rPr>
      </w:pPr>
      <w:r w:rsidRPr="00863C84">
        <w:rPr>
          <w:rFonts w:ascii="Times New Roman" w:eastAsia="Times New Roman" w:hAnsi="Times New Roman"/>
          <w:sz w:val="18"/>
          <w:szCs w:val="18"/>
          <w:lang w:eastAsia="ru-RU"/>
        </w:rPr>
        <w:t xml:space="preserve">к подпрограмме «Вовлечение молодежи </w:t>
      </w:r>
    </w:p>
    <w:p w:rsidR="00810175" w:rsidRPr="00810175" w:rsidRDefault="00810175" w:rsidP="00810175">
      <w:pPr>
        <w:spacing w:after="0" w:line="240" w:lineRule="auto"/>
        <w:jc w:val="right"/>
        <w:rPr>
          <w:rFonts w:ascii="Times New Roman" w:eastAsia="Times New Roman" w:hAnsi="Times New Roman"/>
          <w:sz w:val="18"/>
          <w:szCs w:val="18"/>
          <w:lang w:eastAsia="ru-RU"/>
        </w:rPr>
      </w:pPr>
      <w:r w:rsidRPr="00863C84">
        <w:rPr>
          <w:rFonts w:ascii="Times New Roman" w:eastAsia="Times New Roman" w:hAnsi="Times New Roman"/>
          <w:sz w:val="18"/>
          <w:szCs w:val="18"/>
          <w:lang w:eastAsia="ru-RU"/>
        </w:rPr>
        <w:t>Богучанского района в социальную практику»</w:t>
      </w:r>
    </w:p>
    <w:p w:rsidR="00810175" w:rsidRPr="00810175" w:rsidRDefault="00810175" w:rsidP="00810175">
      <w:pPr>
        <w:spacing w:after="0" w:line="240" w:lineRule="auto"/>
        <w:jc w:val="right"/>
        <w:rPr>
          <w:rFonts w:ascii="Times New Roman" w:eastAsia="Times New Roman" w:hAnsi="Times New Roman"/>
          <w:sz w:val="18"/>
          <w:szCs w:val="18"/>
          <w:lang w:eastAsia="ru-RU"/>
        </w:rPr>
      </w:pPr>
      <w:r w:rsidRPr="00863C84">
        <w:rPr>
          <w:rFonts w:ascii="Times New Roman" w:eastAsia="Times New Roman" w:hAnsi="Times New Roman"/>
          <w:sz w:val="18"/>
          <w:szCs w:val="18"/>
          <w:lang w:eastAsia="ru-RU"/>
        </w:rPr>
        <w:t xml:space="preserve">  в рамках муниципальной программы </w:t>
      </w:r>
    </w:p>
    <w:p w:rsidR="00810175" w:rsidRPr="00863C84" w:rsidRDefault="00810175" w:rsidP="00810175">
      <w:pPr>
        <w:spacing w:after="0" w:line="240" w:lineRule="auto"/>
        <w:jc w:val="right"/>
        <w:rPr>
          <w:rFonts w:ascii="Times New Roman" w:eastAsia="Times New Roman" w:hAnsi="Times New Roman"/>
          <w:bCs/>
          <w:sz w:val="18"/>
          <w:szCs w:val="18"/>
          <w:lang w:eastAsia="ru-RU"/>
        </w:rPr>
      </w:pPr>
      <w:r w:rsidRPr="00863C84">
        <w:rPr>
          <w:rFonts w:ascii="Times New Roman" w:eastAsia="Times New Roman" w:hAnsi="Times New Roman"/>
          <w:sz w:val="18"/>
          <w:szCs w:val="18"/>
          <w:lang w:eastAsia="ru-RU"/>
        </w:rPr>
        <w:t xml:space="preserve"> </w:t>
      </w:r>
      <w:r w:rsidRPr="00863C84">
        <w:rPr>
          <w:rFonts w:ascii="Times New Roman" w:eastAsia="Times New Roman" w:hAnsi="Times New Roman"/>
          <w:bCs/>
          <w:sz w:val="18"/>
          <w:szCs w:val="18"/>
          <w:lang w:eastAsia="ru-RU"/>
        </w:rPr>
        <w:t xml:space="preserve">«Молодежь Приангарья» </w:t>
      </w:r>
    </w:p>
    <w:p w:rsidR="00810175" w:rsidRPr="00810175" w:rsidRDefault="00810175" w:rsidP="00810175">
      <w:pPr>
        <w:spacing w:after="0" w:line="240" w:lineRule="auto"/>
        <w:rPr>
          <w:rFonts w:ascii="Times New Roman" w:eastAsia="Times New Roman" w:hAnsi="Times New Roman"/>
          <w:sz w:val="18"/>
          <w:szCs w:val="18"/>
          <w:lang w:eastAsia="ru-RU"/>
        </w:rPr>
      </w:pPr>
    </w:p>
    <w:p w:rsidR="00810175" w:rsidRPr="00863C84" w:rsidRDefault="00810175" w:rsidP="00810175">
      <w:pPr>
        <w:spacing w:after="0" w:line="240" w:lineRule="auto"/>
        <w:jc w:val="center"/>
        <w:rPr>
          <w:rFonts w:ascii="Times New Roman" w:eastAsia="Times New Roman" w:hAnsi="Times New Roman"/>
          <w:sz w:val="20"/>
          <w:szCs w:val="18"/>
          <w:lang w:eastAsia="ru-RU"/>
        </w:rPr>
      </w:pPr>
      <w:r w:rsidRPr="00863C84">
        <w:rPr>
          <w:rFonts w:ascii="Times New Roman" w:eastAsia="Times New Roman" w:hAnsi="Times New Roman"/>
          <w:sz w:val="20"/>
          <w:szCs w:val="18"/>
          <w:lang w:eastAsia="ru-RU"/>
        </w:rPr>
        <w:t>Перечень целевых индикаторов подпрограммы</w:t>
      </w:r>
    </w:p>
    <w:p w:rsidR="00810175" w:rsidRDefault="00810175" w:rsidP="00810175">
      <w:pPr>
        <w:spacing w:after="0" w:line="240" w:lineRule="auto"/>
        <w:jc w:val="center"/>
        <w:rPr>
          <w:rFonts w:ascii="Times New Roman" w:eastAsia="Times New Roman" w:hAnsi="Times New Roman"/>
          <w:b/>
          <w:sz w:val="28"/>
          <w:szCs w:val="20"/>
          <w:lang w:val="en-US" w:eastAsia="ru-RU"/>
        </w:rPr>
      </w:pPr>
    </w:p>
    <w:tbl>
      <w:tblPr>
        <w:tblW w:w="5000" w:type="pct"/>
        <w:tblCellMar>
          <w:left w:w="70" w:type="dxa"/>
          <w:right w:w="70" w:type="dxa"/>
        </w:tblCellMar>
        <w:tblLook w:val="0000"/>
      </w:tblPr>
      <w:tblGrid>
        <w:gridCol w:w="329"/>
        <w:gridCol w:w="1432"/>
        <w:gridCol w:w="768"/>
        <w:gridCol w:w="1027"/>
        <w:gridCol w:w="885"/>
        <w:gridCol w:w="885"/>
        <w:gridCol w:w="885"/>
        <w:gridCol w:w="885"/>
        <w:gridCol w:w="885"/>
        <w:gridCol w:w="757"/>
        <w:gridCol w:w="756"/>
      </w:tblGrid>
      <w:tr w:rsidR="00810175" w:rsidRPr="00863C84" w:rsidTr="005F1887">
        <w:trPr>
          <w:cantSplit/>
          <w:trHeight w:val="20"/>
          <w:tblHeader/>
        </w:trPr>
        <w:tc>
          <w:tcPr>
            <w:tcW w:w="173"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jc w:val="center"/>
              <w:rPr>
                <w:rFonts w:ascii="Times New Roman" w:hAnsi="Times New Roman" w:cs="Times New Roman"/>
                <w:sz w:val="14"/>
                <w:szCs w:val="14"/>
              </w:rPr>
            </w:pPr>
            <w:r w:rsidRPr="00863C84">
              <w:rPr>
                <w:rFonts w:ascii="Times New Roman" w:hAnsi="Times New Roman" w:cs="Times New Roman"/>
                <w:sz w:val="14"/>
                <w:szCs w:val="14"/>
              </w:rPr>
              <w:t xml:space="preserve">№  </w:t>
            </w:r>
            <w:r w:rsidRPr="00863C84">
              <w:rPr>
                <w:rFonts w:ascii="Times New Roman" w:hAnsi="Times New Roman" w:cs="Times New Roman"/>
                <w:sz w:val="14"/>
                <w:szCs w:val="14"/>
              </w:rPr>
              <w:br/>
            </w:r>
            <w:proofErr w:type="gramStart"/>
            <w:r w:rsidRPr="00863C84">
              <w:rPr>
                <w:rFonts w:ascii="Times New Roman" w:hAnsi="Times New Roman" w:cs="Times New Roman"/>
                <w:sz w:val="14"/>
                <w:szCs w:val="14"/>
              </w:rPr>
              <w:t>п</w:t>
            </w:r>
            <w:proofErr w:type="gramEnd"/>
            <w:r w:rsidRPr="00863C84">
              <w:rPr>
                <w:rFonts w:ascii="Times New Roman" w:hAnsi="Times New Roman" w:cs="Times New Roman"/>
                <w:sz w:val="14"/>
                <w:szCs w:val="14"/>
              </w:rPr>
              <w:t>/п</w:t>
            </w:r>
          </w:p>
        </w:tc>
        <w:tc>
          <w:tcPr>
            <w:tcW w:w="755"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Цель,    </w:t>
            </w:r>
            <w:r w:rsidRPr="00863C84">
              <w:rPr>
                <w:rFonts w:ascii="Times New Roman" w:hAnsi="Times New Roman" w:cs="Times New Roman"/>
                <w:sz w:val="14"/>
                <w:szCs w:val="14"/>
              </w:rPr>
              <w:br/>
              <w:t xml:space="preserve">целевые индикаторы </w:t>
            </w:r>
            <w:r w:rsidRPr="00863C84">
              <w:rPr>
                <w:rFonts w:ascii="Times New Roman" w:hAnsi="Times New Roman" w:cs="Times New Roman"/>
                <w:sz w:val="14"/>
                <w:szCs w:val="14"/>
              </w:rPr>
              <w:br/>
            </w:r>
          </w:p>
        </w:tc>
        <w:tc>
          <w:tcPr>
            <w:tcW w:w="404"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Единица</w:t>
            </w:r>
            <w:r w:rsidRPr="00863C84">
              <w:rPr>
                <w:rFonts w:ascii="Times New Roman" w:hAnsi="Times New Roman" w:cs="Times New Roman"/>
                <w:sz w:val="14"/>
                <w:szCs w:val="14"/>
              </w:rPr>
              <w:br/>
              <w:t>измерения</w:t>
            </w:r>
          </w:p>
        </w:tc>
        <w:tc>
          <w:tcPr>
            <w:tcW w:w="541"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Источник </w:t>
            </w:r>
            <w:r w:rsidRPr="00863C84">
              <w:rPr>
                <w:rFonts w:ascii="Times New Roman" w:hAnsi="Times New Roman" w:cs="Times New Roman"/>
                <w:sz w:val="14"/>
                <w:szCs w:val="14"/>
              </w:rPr>
              <w:br/>
              <w:t>информации</w:t>
            </w:r>
          </w:p>
        </w:tc>
        <w:tc>
          <w:tcPr>
            <w:tcW w:w="466"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Отчетный финансовый год</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2012 год</w:t>
            </w:r>
          </w:p>
        </w:tc>
        <w:tc>
          <w:tcPr>
            <w:tcW w:w="466"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Отчетный финансовый год</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2013 год</w:t>
            </w:r>
          </w:p>
        </w:tc>
        <w:tc>
          <w:tcPr>
            <w:tcW w:w="466"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Отчетный финансовый год</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2014 год</w:t>
            </w:r>
          </w:p>
        </w:tc>
        <w:tc>
          <w:tcPr>
            <w:tcW w:w="466"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Текущий финансовый год</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2015 год</w:t>
            </w:r>
          </w:p>
        </w:tc>
        <w:tc>
          <w:tcPr>
            <w:tcW w:w="466"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 xml:space="preserve">Очередной финансовый год </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2016 год</w:t>
            </w:r>
          </w:p>
        </w:tc>
        <w:tc>
          <w:tcPr>
            <w:tcW w:w="398"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Первый год планового периода</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2017 год</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ind w:firstLine="0"/>
              <w:jc w:val="center"/>
              <w:rPr>
                <w:rFonts w:ascii="Times New Roman" w:hAnsi="Times New Roman" w:cs="Times New Roman"/>
                <w:sz w:val="14"/>
                <w:szCs w:val="14"/>
              </w:rPr>
            </w:pPr>
            <w:r w:rsidRPr="00863C84">
              <w:rPr>
                <w:rFonts w:ascii="Times New Roman" w:hAnsi="Times New Roman" w:cs="Times New Roman"/>
                <w:sz w:val="14"/>
                <w:szCs w:val="14"/>
              </w:rPr>
              <w:t>Второй год планового периода</w:t>
            </w:r>
          </w:p>
          <w:p w:rsidR="00810175" w:rsidRPr="00863C84" w:rsidRDefault="00810175" w:rsidP="005F1887">
            <w:pPr>
              <w:pStyle w:val="ConsPlusNormal"/>
              <w:widowControl/>
              <w:ind w:firstLine="0"/>
              <w:jc w:val="center"/>
              <w:rPr>
                <w:rFonts w:ascii="Times New Roman" w:hAnsi="Times New Roman" w:cs="Times New Roman"/>
                <w:sz w:val="14"/>
                <w:szCs w:val="14"/>
              </w:rPr>
            </w:pPr>
            <w:r w:rsidRPr="00863C84">
              <w:rPr>
                <w:rFonts w:ascii="Times New Roman" w:hAnsi="Times New Roman" w:cs="Times New Roman"/>
                <w:sz w:val="14"/>
                <w:szCs w:val="14"/>
              </w:rPr>
              <w:t>2018 год</w:t>
            </w:r>
          </w:p>
        </w:tc>
      </w:tr>
      <w:tr w:rsidR="00810175" w:rsidRPr="00863C84" w:rsidTr="005F1887">
        <w:trPr>
          <w:cantSplit/>
          <w:trHeight w:val="20"/>
        </w:trPr>
        <w:tc>
          <w:tcPr>
            <w:tcW w:w="173"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4429" w:type="pct"/>
            <w:gridSpan w:val="9"/>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Цель: Создание условий успешной социализации и эффективной самореализации молодежи Богучанского района</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ind w:firstLine="0"/>
              <w:rPr>
                <w:rFonts w:ascii="Times New Roman" w:hAnsi="Times New Roman" w:cs="Times New Roman"/>
                <w:sz w:val="14"/>
                <w:szCs w:val="14"/>
              </w:rPr>
            </w:pPr>
          </w:p>
        </w:tc>
      </w:tr>
      <w:tr w:rsidR="00810175" w:rsidRPr="00863C84" w:rsidTr="005F1887">
        <w:trPr>
          <w:cantSplit/>
          <w:trHeight w:val="20"/>
        </w:trPr>
        <w:tc>
          <w:tcPr>
            <w:tcW w:w="173"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755"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Целевые индикаторы</w:t>
            </w:r>
          </w:p>
        </w:tc>
        <w:tc>
          <w:tcPr>
            <w:tcW w:w="404"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541"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4"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4"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398" w:type="pct"/>
            <w:tcBorders>
              <w:top w:val="single" w:sz="6" w:space="0" w:color="auto"/>
              <w:left w:val="single" w:sz="4"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c>
          <w:tcPr>
            <w:tcW w:w="398" w:type="pct"/>
            <w:tcBorders>
              <w:top w:val="single" w:sz="6" w:space="0" w:color="auto"/>
              <w:left w:val="single" w:sz="4" w:space="0" w:color="auto"/>
              <w:bottom w:val="single" w:sz="6" w:space="0" w:color="auto"/>
              <w:right w:val="single" w:sz="6" w:space="0" w:color="auto"/>
            </w:tcBorders>
          </w:tcPr>
          <w:p w:rsidR="00810175" w:rsidRPr="00863C84" w:rsidRDefault="00810175" w:rsidP="005F1887">
            <w:pPr>
              <w:pStyle w:val="ConsPlusNormal"/>
              <w:widowControl/>
              <w:rPr>
                <w:rFonts w:ascii="Times New Roman" w:hAnsi="Times New Roman" w:cs="Times New Roman"/>
                <w:sz w:val="14"/>
                <w:szCs w:val="14"/>
              </w:rPr>
            </w:pPr>
          </w:p>
        </w:tc>
      </w:tr>
      <w:tr w:rsidR="00810175" w:rsidRPr="00863C84" w:rsidTr="005F1887">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50"/>
              <w:jc w:val="center"/>
              <w:rPr>
                <w:rFonts w:ascii="Times New Roman" w:hAnsi="Times New Roman" w:cs="Times New Roman"/>
                <w:sz w:val="14"/>
                <w:szCs w:val="14"/>
              </w:rPr>
            </w:pPr>
            <w:r w:rsidRPr="00863C84">
              <w:rPr>
                <w:rFonts w:ascii="Times New Roman" w:hAnsi="Times New Roman" w:cs="Times New Roman"/>
                <w:sz w:val="14"/>
                <w:szCs w:val="14"/>
              </w:rPr>
              <w:t>1.</w:t>
            </w:r>
          </w:p>
        </w:tc>
        <w:tc>
          <w:tcPr>
            <w:tcW w:w="755"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rPr>
                <w:rFonts w:ascii="Times New Roman" w:hAnsi="Times New Roman"/>
                <w:sz w:val="14"/>
                <w:szCs w:val="14"/>
                <w:lang w:eastAsia="ru-RU"/>
              </w:rPr>
            </w:pPr>
            <w:r w:rsidRPr="00863C84">
              <w:rPr>
                <w:rFonts w:ascii="Times New Roman" w:hAnsi="Times New Roman"/>
                <w:sz w:val="14"/>
                <w:szCs w:val="14"/>
              </w:rPr>
              <w:t xml:space="preserve">Количество социально-экономических проектов, реализуемых молодежью </w:t>
            </w:r>
          </w:p>
        </w:tc>
        <w:tc>
          <w:tcPr>
            <w:tcW w:w="404"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jc w:val="center"/>
              <w:rPr>
                <w:rFonts w:ascii="Times New Roman" w:hAnsi="Times New Roman"/>
                <w:sz w:val="14"/>
                <w:szCs w:val="14"/>
              </w:rPr>
            </w:pPr>
            <w:r w:rsidRPr="00863C84">
              <w:rPr>
                <w:rFonts w:ascii="Times New Roman" w:hAnsi="Times New Roman"/>
                <w:sz w:val="14"/>
                <w:szCs w:val="14"/>
              </w:rPr>
              <w:t>ед.</w:t>
            </w:r>
          </w:p>
        </w:tc>
        <w:tc>
          <w:tcPr>
            <w:tcW w:w="541"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ведомственная отчетность</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0</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3</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4</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5</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6</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6</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6</w:t>
            </w:r>
          </w:p>
        </w:tc>
      </w:tr>
      <w:tr w:rsidR="00810175" w:rsidRPr="00863C84" w:rsidTr="005F1887">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50"/>
              <w:jc w:val="center"/>
              <w:rPr>
                <w:rFonts w:ascii="Times New Roman" w:hAnsi="Times New Roman" w:cs="Times New Roman"/>
                <w:sz w:val="14"/>
                <w:szCs w:val="14"/>
              </w:rPr>
            </w:pPr>
            <w:r w:rsidRPr="00863C84">
              <w:rPr>
                <w:rFonts w:ascii="Times New Roman" w:hAnsi="Times New Roman" w:cs="Times New Roman"/>
                <w:sz w:val="14"/>
                <w:szCs w:val="14"/>
              </w:rPr>
              <w:lastRenderedPageBreak/>
              <w:t>2.</w:t>
            </w:r>
          </w:p>
        </w:tc>
        <w:tc>
          <w:tcPr>
            <w:tcW w:w="755"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rPr>
                <w:rFonts w:ascii="Times New Roman" w:hAnsi="Times New Roman"/>
                <w:sz w:val="14"/>
                <w:szCs w:val="14"/>
                <w:lang w:eastAsia="ru-RU"/>
              </w:rPr>
            </w:pPr>
            <w:r w:rsidRPr="00863C84">
              <w:rPr>
                <w:rFonts w:ascii="Times New Roman" w:hAnsi="Times New Roman"/>
                <w:sz w:val="14"/>
                <w:szCs w:val="14"/>
              </w:rPr>
              <w:t>Доля молодежи, получившей информационные услуги</w:t>
            </w:r>
          </w:p>
        </w:tc>
        <w:tc>
          <w:tcPr>
            <w:tcW w:w="404"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jc w:val="center"/>
              <w:rPr>
                <w:rFonts w:ascii="Times New Roman" w:hAnsi="Times New Roman"/>
                <w:sz w:val="14"/>
                <w:szCs w:val="14"/>
              </w:rPr>
            </w:pPr>
            <w:r w:rsidRPr="00863C84">
              <w:rPr>
                <w:rFonts w:ascii="Times New Roman" w:hAnsi="Times New Roman"/>
                <w:sz w:val="14"/>
                <w:szCs w:val="14"/>
              </w:rPr>
              <w:t>%</w:t>
            </w:r>
          </w:p>
        </w:tc>
        <w:tc>
          <w:tcPr>
            <w:tcW w:w="541"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ведомственная отчетность</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10,6</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12,0</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40,8</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45,1</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56,0</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60,0</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60,0</w:t>
            </w:r>
          </w:p>
        </w:tc>
      </w:tr>
      <w:tr w:rsidR="00810175" w:rsidRPr="00863C84" w:rsidTr="005F1887">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50"/>
              <w:jc w:val="center"/>
              <w:rPr>
                <w:rFonts w:ascii="Times New Roman" w:hAnsi="Times New Roman" w:cs="Times New Roman"/>
                <w:sz w:val="14"/>
                <w:szCs w:val="14"/>
              </w:rPr>
            </w:pPr>
            <w:r w:rsidRPr="00863C84">
              <w:rPr>
                <w:rFonts w:ascii="Times New Roman" w:hAnsi="Times New Roman" w:cs="Times New Roman"/>
                <w:sz w:val="14"/>
                <w:szCs w:val="14"/>
              </w:rPr>
              <w:t>3.</w:t>
            </w:r>
          </w:p>
        </w:tc>
        <w:tc>
          <w:tcPr>
            <w:tcW w:w="755"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rPr>
                <w:rFonts w:ascii="Times New Roman" w:hAnsi="Times New Roman"/>
                <w:sz w:val="14"/>
                <w:szCs w:val="14"/>
                <w:lang w:eastAsia="ru-RU"/>
              </w:rPr>
            </w:pPr>
            <w:r w:rsidRPr="00863C84">
              <w:rPr>
                <w:rFonts w:ascii="Times New Roman" w:hAnsi="Times New Roman"/>
                <w:sz w:val="14"/>
                <w:szCs w:val="14"/>
              </w:rPr>
              <w:t>Количество созданных рабочих мест для несовершеннолетних граждан</w:t>
            </w:r>
          </w:p>
        </w:tc>
        <w:tc>
          <w:tcPr>
            <w:tcW w:w="404"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jc w:val="center"/>
              <w:rPr>
                <w:rFonts w:ascii="Times New Roman" w:hAnsi="Times New Roman"/>
                <w:sz w:val="14"/>
                <w:szCs w:val="14"/>
              </w:rPr>
            </w:pPr>
            <w:r w:rsidRPr="00863C84">
              <w:rPr>
                <w:rFonts w:ascii="Times New Roman" w:hAnsi="Times New Roman"/>
                <w:sz w:val="14"/>
                <w:szCs w:val="14"/>
              </w:rPr>
              <w:t>ед.</w:t>
            </w:r>
          </w:p>
        </w:tc>
        <w:tc>
          <w:tcPr>
            <w:tcW w:w="541" w:type="pct"/>
            <w:tcBorders>
              <w:top w:val="single" w:sz="6" w:space="0" w:color="auto"/>
              <w:left w:val="single" w:sz="6" w:space="0" w:color="auto"/>
              <w:bottom w:val="single" w:sz="6" w:space="0" w:color="auto"/>
              <w:right w:val="single" w:sz="6" w:space="0" w:color="auto"/>
            </w:tcBorders>
            <w:vAlign w:val="center"/>
          </w:tcPr>
          <w:p w:rsidR="00810175" w:rsidRPr="00863C84" w:rsidRDefault="00810175" w:rsidP="005F1887">
            <w:pPr>
              <w:pStyle w:val="ConsPlusNormal"/>
              <w:widowControl/>
              <w:ind w:firstLine="0"/>
              <w:rPr>
                <w:rFonts w:ascii="Times New Roman" w:hAnsi="Times New Roman" w:cs="Times New Roman"/>
                <w:sz w:val="14"/>
                <w:szCs w:val="14"/>
              </w:rPr>
            </w:pPr>
            <w:r w:rsidRPr="00863C84">
              <w:rPr>
                <w:rFonts w:ascii="Times New Roman" w:hAnsi="Times New Roman" w:cs="Times New Roman"/>
                <w:sz w:val="14"/>
                <w:szCs w:val="14"/>
              </w:rPr>
              <w:t>ведомственная отчетность</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70</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70</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80</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80</w:t>
            </w:r>
          </w:p>
        </w:tc>
        <w:tc>
          <w:tcPr>
            <w:tcW w:w="466"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80</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80</w:t>
            </w:r>
          </w:p>
        </w:tc>
        <w:tc>
          <w:tcPr>
            <w:tcW w:w="398" w:type="pct"/>
            <w:tcBorders>
              <w:top w:val="single" w:sz="6" w:space="0" w:color="auto"/>
              <w:left w:val="single" w:sz="6" w:space="0" w:color="auto"/>
              <w:bottom w:val="single" w:sz="6" w:space="0" w:color="auto"/>
              <w:right w:val="single" w:sz="6" w:space="0" w:color="auto"/>
            </w:tcBorders>
          </w:tcPr>
          <w:p w:rsidR="00810175" w:rsidRPr="00863C84" w:rsidRDefault="00810175" w:rsidP="005F1887">
            <w:pPr>
              <w:jc w:val="center"/>
              <w:rPr>
                <w:rFonts w:ascii="Times New Roman" w:hAnsi="Times New Roman"/>
                <w:sz w:val="14"/>
                <w:szCs w:val="14"/>
                <w:lang w:eastAsia="ru-RU"/>
              </w:rPr>
            </w:pPr>
            <w:r w:rsidRPr="00863C84">
              <w:rPr>
                <w:rFonts w:ascii="Times New Roman" w:hAnsi="Times New Roman"/>
                <w:sz w:val="14"/>
                <w:szCs w:val="14"/>
                <w:lang w:eastAsia="ru-RU"/>
              </w:rPr>
              <w:t>80</w:t>
            </w:r>
          </w:p>
        </w:tc>
      </w:tr>
    </w:tbl>
    <w:p w:rsidR="00000F0A" w:rsidRPr="00D9573C" w:rsidRDefault="00000F0A" w:rsidP="00863C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810175" w:rsidRPr="00810175" w:rsidRDefault="00810175" w:rsidP="00810175">
      <w:pPr>
        <w:spacing w:after="0" w:line="240" w:lineRule="auto"/>
        <w:jc w:val="right"/>
        <w:rPr>
          <w:rFonts w:ascii="Times New Roman" w:eastAsia="Times New Roman" w:hAnsi="Times New Roman"/>
          <w:sz w:val="18"/>
          <w:szCs w:val="18"/>
          <w:lang w:eastAsia="ru-RU"/>
        </w:rPr>
      </w:pPr>
      <w:r w:rsidRPr="00863C84">
        <w:rPr>
          <w:rFonts w:ascii="Times New Roman" w:eastAsia="Times New Roman" w:hAnsi="Times New Roman"/>
          <w:sz w:val="18"/>
          <w:szCs w:val="18"/>
          <w:lang w:eastAsia="ru-RU"/>
        </w:rPr>
        <w:t xml:space="preserve">Приложение №4 </w:t>
      </w:r>
    </w:p>
    <w:p w:rsidR="00810175" w:rsidRPr="00DB63DF" w:rsidRDefault="00810175" w:rsidP="0081017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B63DF">
        <w:rPr>
          <w:rFonts w:ascii="Times New Roman" w:eastAsia="Times New Roman" w:hAnsi="Times New Roman"/>
          <w:sz w:val="18"/>
          <w:szCs w:val="18"/>
          <w:lang w:eastAsia="ru-RU"/>
        </w:rPr>
        <w:t>к постановлению администрации Богучанского района</w:t>
      </w:r>
    </w:p>
    <w:p w:rsidR="00810175" w:rsidRDefault="00810175" w:rsidP="00810175">
      <w:pPr>
        <w:spacing w:after="0" w:line="240" w:lineRule="auto"/>
        <w:jc w:val="right"/>
        <w:rPr>
          <w:rFonts w:ascii="Times New Roman" w:hAnsi="Times New Roman" w:cs="Calibri"/>
          <w:sz w:val="18"/>
          <w:szCs w:val="18"/>
        </w:rPr>
      </w:pPr>
      <w:r w:rsidRPr="00DB63DF">
        <w:rPr>
          <w:rFonts w:ascii="Times New Roman" w:hAnsi="Times New Roman" w:cs="Calibri"/>
          <w:sz w:val="18"/>
          <w:szCs w:val="18"/>
        </w:rPr>
        <w:t>от 08.07.2016г. №5</w:t>
      </w:r>
      <w:r>
        <w:rPr>
          <w:rFonts w:ascii="Times New Roman" w:hAnsi="Times New Roman" w:cs="Calibri"/>
          <w:sz w:val="18"/>
          <w:szCs w:val="18"/>
        </w:rPr>
        <w:t>11</w:t>
      </w:r>
      <w:r w:rsidRPr="00DB63DF">
        <w:rPr>
          <w:rFonts w:ascii="Times New Roman" w:hAnsi="Times New Roman" w:cs="Calibri"/>
          <w:sz w:val="18"/>
          <w:szCs w:val="18"/>
        </w:rPr>
        <w:t>-п</w:t>
      </w:r>
    </w:p>
    <w:p w:rsidR="00810175" w:rsidRPr="00863C84" w:rsidRDefault="00810175" w:rsidP="00810175">
      <w:pPr>
        <w:pStyle w:val="ConsPlusNormal"/>
        <w:ind w:left="6237" w:hanging="425"/>
        <w:jc w:val="right"/>
        <w:rPr>
          <w:rFonts w:ascii="Times New Roman" w:hAnsi="Times New Roman"/>
          <w:sz w:val="18"/>
          <w:szCs w:val="18"/>
        </w:rPr>
      </w:pPr>
    </w:p>
    <w:p w:rsidR="00810175" w:rsidRPr="00863C84" w:rsidRDefault="00810175" w:rsidP="00810175">
      <w:pPr>
        <w:pStyle w:val="ConsPlusNormal"/>
        <w:ind w:left="6237" w:hanging="425"/>
        <w:jc w:val="right"/>
        <w:rPr>
          <w:rFonts w:ascii="Times New Roman" w:hAnsi="Times New Roman"/>
          <w:sz w:val="18"/>
          <w:szCs w:val="18"/>
        </w:rPr>
      </w:pPr>
      <w:r w:rsidRPr="00863C84">
        <w:rPr>
          <w:rFonts w:ascii="Times New Roman" w:hAnsi="Times New Roman"/>
          <w:sz w:val="18"/>
          <w:szCs w:val="18"/>
        </w:rPr>
        <w:t>Приложение № 2</w:t>
      </w:r>
    </w:p>
    <w:p w:rsidR="00810175" w:rsidRPr="00863C84" w:rsidRDefault="00810175" w:rsidP="00810175">
      <w:pPr>
        <w:pStyle w:val="ConsPlusNormal"/>
        <w:widowControl/>
        <w:ind w:left="6237" w:hanging="425"/>
        <w:jc w:val="right"/>
        <w:rPr>
          <w:rFonts w:ascii="Times New Roman" w:hAnsi="Times New Roman"/>
          <w:bCs/>
          <w:sz w:val="18"/>
          <w:szCs w:val="18"/>
        </w:rPr>
      </w:pPr>
      <w:r w:rsidRPr="00863C84">
        <w:rPr>
          <w:rFonts w:ascii="Times New Roman" w:hAnsi="Times New Roman"/>
          <w:sz w:val="18"/>
          <w:szCs w:val="18"/>
        </w:rPr>
        <w:t xml:space="preserve">к подпрограмме «Вовлечение молодежи Богучанского района в социальную практику» муниципальной программы  </w:t>
      </w:r>
      <w:r w:rsidRPr="00863C84">
        <w:rPr>
          <w:rFonts w:ascii="Times New Roman" w:hAnsi="Times New Roman"/>
          <w:bCs/>
          <w:sz w:val="18"/>
          <w:szCs w:val="18"/>
        </w:rPr>
        <w:t xml:space="preserve">«Молодежь Приангарья» </w:t>
      </w:r>
    </w:p>
    <w:p w:rsidR="00810175" w:rsidRPr="00863C84" w:rsidRDefault="00810175" w:rsidP="00810175">
      <w:pPr>
        <w:pStyle w:val="ConsPlusNormal"/>
        <w:widowControl/>
        <w:ind w:left="6237" w:hanging="425"/>
        <w:jc w:val="right"/>
        <w:rPr>
          <w:rFonts w:ascii="Times New Roman" w:hAnsi="Times New Roman"/>
          <w:b/>
          <w:bCs/>
          <w:sz w:val="18"/>
          <w:szCs w:val="18"/>
        </w:rPr>
      </w:pPr>
    </w:p>
    <w:p w:rsidR="00810175" w:rsidRDefault="00810175" w:rsidP="00810175">
      <w:pPr>
        <w:pStyle w:val="ConsPlusNormal"/>
        <w:ind w:left="-851" w:hanging="425"/>
        <w:jc w:val="center"/>
        <w:rPr>
          <w:rFonts w:ascii="Times New Roman" w:hAnsi="Times New Roman"/>
          <w:szCs w:val="18"/>
          <w:lang w:val="en-US"/>
        </w:rPr>
      </w:pPr>
      <w:r w:rsidRPr="00863C84">
        <w:rPr>
          <w:rFonts w:ascii="Times New Roman" w:hAnsi="Times New Roman"/>
          <w:szCs w:val="18"/>
        </w:rPr>
        <w:t>Перечень мероприятий подпрограммы</w:t>
      </w:r>
    </w:p>
    <w:p w:rsidR="00810175" w:rsidRDefault="00810175" w:rsidP="00810175">
      <w:pPr>
        <w:pStyle w:val="ConsPlusNormal"/>
        <w:ind w:left="-851" w:hanging="425"/>
        <w:jc w:val="center"/>
        <w:rPr>
          <w:rFonts w:ascii="Times New Roman" w:hAnsi="Times New Roman"/>
          <w:szCs w:val="18"/>
          <w:lang w:val="en-US"/>
        </w:rPr>
      </w:pPr>
    </w:p>
    <w:tbl>
      <w:tblPr>
        <w:tblW w:w="5000" w:type="pct"/>
        <w:tblLook w:val="00A0"/>
      </w:tblPr>
      <w:tblGrid>
        <w:gridCol w:w="359"/>
        <w:gridCol w:w="1039"/>
        <w:gridCol w:w="869"/>
        <w:gridCol w:w="360"/>
        <w:gridCol w:w="407"/>
        <w:gridCol w:w="709"/>
        <w:gridCol w:w="360"/>
        <w:gridCol w:w="725"/>
        <w:gridCol w:w="725"/>
        <w:gridCol w:w="725"/>
        <w:gridCol w:w="718"/>
        <w:gridCol w:w="794"/>
        <w:gridCol w:w="671"/>
        <w:gridCol w:w="1109"/>
      </w:tblGrid>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p>
        </w:tc>
        <w:tc>
          <w:tcPr>
            <w:tcW w:w="500" w:type="pct"/>
            <w:vMerge w:val="restart"/>
            <w:tcBorders>
              <w:top w:val="single" w:sz="4" w:space="0" w:color="auto"/>
              <w:left w:val="single" w:sz="4" w:space="0" w:color="auto"/>
              <w:bottom w:val="single" w:sz="4" w:space="0" w:color="000000"/>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Наименование  мероприятия подпрограммы</w:t>
            </w:r>
          </w:p>
        </w:tc>
        <w:tc>
          <w:tcPr>
            <w:tcW w:w="424" w:type="pct"/>
            <w:vMerge w:val="restart"/>
            <w:tcBorders>
              <w:top w:val="single" w:sz="4" w:space="0" w:color="auto"/>
              <w:left w:val="single" w:sz="4" w:space="0" w:color="auto"/>
              <w:bottom w:val="single" w:sz="4" w:space="0" w:color="000000"/>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 xml:space="preserve">ГРБС </w:t>
            </w:r>
          </w:p>
        </w:tc>
        <w:tc>
          <w:tcPr>
            <w:tcW w:w="946" w:type="pct"/>
            <w:gridSpan w:val="4"/>
            <w:tcBorders>
              <w:top w:val="single" w:sz="4" w:space="0" w:color="auto"/>
              <w:left w:val="nil"/>
              <w:bottom w:val="single" w:sz="4" w:space="0" w:color="auto"/>
              <w:right w:val="single" w:sz="4" w:space="0" w:color="000000"/>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Код бюджетной классификации</w:t>
            </w:r>
          </w:p>
        </w:tc>
        <w:tc>
          <w:tcPr>
            <w:tcW w:w="2260" w:type="pct"/>
            <w:gridSpan w:val="6"/>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Расходы (руб.), годы</w:t>
            </w:r>
          </w:p>
        </w:tc>
        <w:tc>
          <w:tcPr>
            <w:tcW w:w="685" w:type="pct"/>
            <w:vMerge w:val="restart"/>
            <w:tcBorders>
              <w:top w:val="single" w:sz="4" w:space="0" w:color="auto"/>
              <w:left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810175" w:rsidRPr="00863C84" w:rsidTr="005F1887">
        <w:trPr>
          <w:cantSplit/>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p>
        </w:tc>
        <w:tc>
          <w:tcPr>
            <w:tcW w:w="195" w:type="pct"/>
            <w:tcBorders>
              <w:top w:val="nil"/>
              <w:left w:val="nil"/>
              <w:bottom w:val="single" w:sz="4" w:space="0" w:color="auto"/>
              <w:right w:val="single" w:sz="4" w:space="0" w:color="auto"/>
            </w:tcBorders>
            <w:textDirection w:val="btLr"/>
            <w:vAlign w:val="center"/>
          </w:tcPr>
          <w:p w:rsidR="00810175" w:rsidRPr="00863C84" w:rsidRDefault="00810175" w:rsidP="005F1887">
            <w:pPr>
              <w:spacing w:after="0" w:line="240" w:lineRule="auto"/>
              <w:ind w:left="113" w:right="113"/>
              <w:jc w:val="center"/>
              <w:rPr>
                <w:rFonts w:ascii="Times New Roman" w:hAnsi="Times New Roman"/>
                <w:sz w:val="14"/>
                <w:szCs w:val="14"/>
              </w:rPr>
            </w:pPr>
            <w:r w:rsidRPr="00863C84">
              <w:rPr>
                <w:rFonts w:ascii="Times New Roman" w:hAnsi="Times New Roman"/>
                <w:sz w:val="14"/>
                <w:szCs w:val="14"/>
              </w:rPr>
              <w:t>ГРБС</w:t>
            </w:r>
          </w:p>
        </w:tc>
        <w:tc>
          <w:tcPr>
            <w:tcW w:w="217" w:type="pct"/>
            <w:tcBorders>
              <w:top w:val="nil"/>
              <w:left w:val="nil"/>
              <w:bottom w:val="single" w:sz="4" w:space="0" w:color="auto"/>
              <w:right w:val="single" w:sz="4" w:space="0" w:color="auto"/>
            </w:tcBorders>
            <w:textDirection w:val="btLr"/>
            <w:vAlign w:val="center"/>
          </w:tcPr>
          <w:p w:rsidR="00810175" w:rsidRPr="00863C84" w:rsidRDefault="00810175" w:rsidP="005F1887">
            <w:pPr>
              <w:spacing w:after="0" w:line="240" w:lineRule="auto"/>
              <w:ind w:left="113" w:right="113"/>
              <w:jc w:val="center"/>
              <w:rPr>
                <w:rFonts w:ascii="Times New Roman" w:hAnsi="Times New Roman"/>
                <w:sz w:val="14"/>
                <w:szCs w:val="14"/>
              </w:rPr>
            </w:pPr>
            <w:r w:rsidRPr="00863C84">
              <w:rPr>
                <w:rFonts w:ascii="Times New Roman" w:hAnsi="Times New Roman"/>
                <w:sz w:val="14"/>
                <w:szCs w:val="14"/>
              </w:rPr>
              <w:t>РзПр</w:t>
            </w:r>
          </w:p>
        </w:tc>
        <w:tc>
          <w:tcPr>
            <w:tcW w:w="348" w:type="pct"/>
            <w:tcBorders>
              <w:top w:val="nil"/>
              <w:left w:val="nil"/>
              <w:bottom w:val="single" w:sz="4" w:space="0" w:color="auto"/>
              <w:right w:val="single" w:sz="4" w:space="0" w:color="auto"/>
            </w:tcBorders>
            <w:textDirection w:val="btLr"/>
            <w:vAlign w:val="center"/>
          </w:tcPr>
          <w:p w:rsidR="00810175" w:rsidRPr="00863C84" w:rsidRDefault="00810175" w:rsidP="005F1887">
            <w:pPr>
              <w:spacing w:after="0" w:line="240" w:lineRule="auto"/>
              <w:ind w:left="113" w:right="113"/>
              <w:jc w:val="center"/>
              <w:rPr>
                <w:rFonts w:ascii="Times New Roman" w:hAnsi="Times New Roman"/>
                <w:sz w:val="14"/>
                <w:szCs w:val="14"/>
              </w:rPr>
            </w:pPr>
            <w:r w:rsidRPr="00863C84">
              <w:rPr>
                <w:rFonts w:ascii="Times New Roman" w:hAnsi="Times New Roman"/>
                <w:sz w:val="14"/>
                <w:szCs w:val="14"/>
              </w:rPr>
              <w:t>ЦСР</w:t>
            </w:r>
          </w:p>
        </w:tc>
        <w:tc>
          <w:tcPr>
            <w:tcW w:w="186" w:type="pct"/>
            <w:tcBorders>
              <w:top w:val="nil"/>
              <w:left w:val="nil"/>
              <w:bottom w:val="single" w:sz="4" w:space="0" w:color="auto"/>
              <w:right w:val="single" w:sz="4" w:space="0" w:color="auto"/>
            </w:tcBorders>
            <w:textDirection w:val="btLr"/>
            <w:vAlign w:val="center"/>
          </w:tcPr>
          <w:p w:rsidR="00810175" w:rsidRPr="00863C84" w:rsidRDefault="00810175" w:rsidP="005F1887">
            <w:pPr>
              <w:spacing w:after="0" w:line="240" w:lineRule="auto"/>
              <w:ind w:left="113" w:right="113"/>
              <w:jc w:val="center"/>
              <w:rPr>
                <w:rFonts w:ascii="Times New Roman" w:hAnsi="Times New Roman"/>
                <w:sz w:val="14"/>
                <w:szCs w:val="14"/>
              </w:rPr>
            </w:pPr>
            <w:r w:rsidRPr="00863C84">
              <w:rPr>
                <w:rFonts w:ascii="Times New Roman" w:hAnsi="Times New Roman"/>
                <w:sz w:val="14"/>
                <w:szCs w:val="14"/>
              </w:rPr>
              <w:t>ВР</w:t>
            </w:r>
          </w:p>
        </w:tc>
        <w:tc>
          <w:tcPr>
            <w:tcW w:w="368" w:type="pct"/>
            <w:tcBorders>
              <w:top w:val="nil"/>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Отчетный финансовый год</w:t>
            </w: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2014 год</w:t>
            </w:r>
          </w:p>
        </w:tc>
        <w:tc>
          <w:tcPr>
            <w:tcW w:w="371" w:type="pct"/>
            <w:tcBorders>
              <w:top w:val="nil"/>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Текущий финансовый год</w:t>
            </w:r>
          </w:p>
          <w:p w:rsidR="00810175" w:rsidRPr="00863C84" w:rsidRDefault="00810175" w:rsidP="005F1887">
            <w:pPr>
              <w:spacing w:line="240" w:lineRule="auto"/>
              <w:jc w:val="center"/>
              <w:rPr>
                <w:rFonts w:ascii="Times New Roman" w:hAnsi="Times New Roman"/>
                <w:sz w:val="14"/>
                <w:szCs w:val="14"/>
              </w:rPr>
            </w:pPr>
            <w:r w:rsidRPr="00863C84">
              <w:rPr>
                <w:rFonts w:ascii="Times New Roman" w:hAnsi="Times New Roman"/>
                <w:sz w:val="14"/>
                <w:szCs w:val="14"/>
              </w:rPr>
              <w:t>2015 год</w:t>
            </w:r>
          </w:p>
        </w:tc>
        <w:tc>
          <w:tcPr>
            <w:tcW w:w="370" w:type="pct"/>
            <w:tcBorders>
              <w:top w:val="nil"/>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 xml:space="preserve">Очередной финансовый год </w:t>
            </w:r>
          </w:p>
          <w:p w:rsidR="00810175" w:rsidRPr="00863C84" w:rsidRDefault="00810175" w:rsidP="005F1887">
            <w:pPr>
              <w:spacing w:line="240" w:lineRule="auto"/>
              <w:jc w:val="center"/>
              <w:rPr>
                <w:rFonts w:ascii="Times New Roman" w:hAnsi="Times New Roman"/>
                <w:sz w:val="14"/>
                <w:szCs w:val="14"/>
              </w:rPr>
            </w:pPr>
            <w:r w:rsidRPr="00863C84">
              <w:rPr>
                <w:rFonts w:ascii="Times New Roman" w:hAnsi="Times New Roman"/>
                <w:sz w:val="14"/>
                <w:szCs w:val="14"/>
              </w:rPr>
              <w:t>2016 год</w:t>
            </w:r>
          </w:p>
        </w:tc>
        <w:tc>
          <w:tcPr>
            <w:tcW w:w="371"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Первый год планового периода</w:t>
            </w:r>
          </w:p>
          <w:p w:rsidR="00810175" w:rsidRPr="00863C84" w:rsidRDefault="00810175" w:rsidP="005F1887">
            <w:pPr>
              <w:spacing w:line="240" w:lineRule="auto"/>
              <w:jc w:val="center"/>
              <w:rPr>
                <w:rFonts w:ascii="Times New Roman" w:hAnsi="Times New Roman"/>
                <w:sz w:val="14"/>
                <w:szCs w:val="14"/>
              </w:rPr>
            </w:pPr>
            <w:r w:rsidRPr="00863C84">
              <w:rPr>
                <w:rFonts w:ascii="Times New Roman" w:hAnsi="Times New Roman"/>
                <w:sz w:val="14"/>
                <w:szCs w:val="14"/>
              </w:rPr>
              <w:t>2017 год</w:t>
            </w:r>
          </w:p>
        </w:tc>
        <w:tc>
          <w:tcPr>
            <w:tcW w:w="416" w:type="pct"/>
            <w:tcBorders>
              <w:top w:val="nil"/>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 xml:space="preserve">Второй год планового периода </w:t>
            </w: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2018 год</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Итого</w:t>
            </w: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на период 2014-2018 годы</w:t>
            </w:r>
          </w:p>
        </w:tc>
        <w:tc>
          <w:tcPr>
            <w:tcW w:w="685" w:type="pct"/>
            <w:vMerge/>
            <w:tcBorders>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p>
        </w:tc>
        <w:tc>
          <w:tcPr>
            <w:tcW w:w="4815" w:type="pct"/>
            <w:gridSpan w:val="13"/>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Цель: Создание условий успешной социализации и эффективной самореализации молодежи Богучанского района</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w:t>
            </w:r>
          </w:p>
        </w:tc>
        <w:tc>
          <w:tcPr>
            <w:tcW w:w="4815" w:type="pct"/>
            <w:gridSpan w:val="13"/>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Задача 1. Развитие молодежных общественных объединений, действующих на территории Богучанского района</w:t>
            </w: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r w:rsidRPr="00863C84">
              <w:rPr>
                <w:rFonts w:ascii="Times New Roman" w:hAnsi="Times New Roman"/>
                <w:sz w:val="14"/>
                <w:szCs w:val="14"/>
              </w:rPr>
              <w:t>1.1.</w:t>
            </w: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sz w:val="14"/>
                <w:szCs w:val="14"/>
              </w:rPr>
            </w:pPr>
            <w:r w:rsidRPr="00863C84">
              <w:rPr>
                <w:rFonts w:ascii="Times New Roman" w:hAnsi="Times New Roman"/>
                <w:sz w:val="14"/>
                <w:szCs w:val="14"/>
              </w:rPr>
              <w:t>Поддержка молодежных объединений</w:t>
            </w:r>
          </w:p>
        </w:tc>
        <w:tc>
          <w:tcPr>
            <w:tcW w:w="424"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Богучанского района</w:t>
            </w: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06 1 8000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254 600,00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227 760,00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center" w:pos="460"/>
              </w:tabs>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p w:rsidR="00810175" w:rsidRPr="00863C84" w:rsidRDefault="00810175" w:rsidP="005F1887">
            <w:pPr>
              <w:rPr>
                <w:rFonts w:ascii="Times New Roman" w:hAnsi="Times New Roman"/>
                <w:sz w:val="14"/>
                <w:szCs w:val="14"/>
                <w:lang w:eastAsia="ru-RU"/>
              </w:rPr>
            </w:pP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left" w:pos="315"/>
                <w:tab w:val="center" w:pos="530"/>
              </w:tabs>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482360,00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Будет поддержано не менее 18 молодежных объединений; К 2018 году около 700 молодых людей будут вовлечены в практико-ориентированную социально полезную деятельность</w:t>
            </w: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sz w:val="14"/>
                <w:szCs w:val="14"/>
                <w:highlight w:val="yellow"/>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0610080000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612</w:t>
            </w:r>
          </w:p>
          <w:p w:rsidR="00810175" w:rsidRPr="00863C84" w:rsidRDefault="00810175" w:rsidP="005F1887">
            <w:pPr>
              <w:rPr>
                <w:rFonts w:ascii="Times New Roman" w:hAnsi="Times New Roman"/>
                <w:sz w:val="14"/>
                <w:szCs w:val="14"/>
              </w:rPr>
            </w:pPr>
          </w:p>
          <w:p w:rsidR="00810175" w:rsidRPr="00863C84" w:rsidRDefault="00810175" w:rsidP="005F1887">
            <w:pP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left" w:pos="300"/>
                <w:tab w:val="center" w:pos="530"/>
              </w:tabs>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color w:val="000000"/>
                <w:sz w:val="14"/>
                <w:szCs w:val="14"/>
              </w:rPr>
            </w:pPr>
            <w:r w:rsidRPr="00863C84">
              <w:rPr>
                <w:rFonts w:ascii="Times New Roman" w:hAnsi="Times New Roman"/>
                <w:color w:val="000000"/>
                <w:sz w:val="14"/>
                <w:szCs w:val="14"/>
              </w:rPr>
              <w:t>1.2.</w:t>
            </w: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bCs/>
                <w:color w:val="000000"/>
                <w:sz w:val="14"/>
                <w:szCs w:val="14"/>
                <w:lang w:eastAsia="ru-RU"/>
              </w:rPr>
            </w:pPr>
            <w:r w:rsidRPr="00863C84">
              <w:rPr>
                <w:rFonts w:ascii="Times New Roman" w:hAnsi="Times New Roman"/>
                <w:bCs/>
                <w:color w:val="000000"/>
                <w:sz w:val="14"/>
                <w:szCs w:val="14"/>
                <w:lang w:eastAsia="ru-RU"/>
              </w:rPr>
              <w:t>Районный молодежный конкурс "За нами будущее!"</w:t>
            </w:r>
          </w:p>
        </w:tc>
        <w:tc>
          <w:tcPr>
            <w:tcW w:w="424"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Богучанского района</w:t>
            </w: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120 000,00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left" w:pos="300"/>
                <w:tab w:val="center" w:pos="530"/>
              </w:tabs>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120 000,00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Поступит не  менее 26 заявок, не менее 18 проектных команд  будет  поддержано.</w:t>
            </w:r>
          </w:p>
          <w:p w:rsidR="00810175" w:rsidRPr="00863C84" w:rsidRDefault="00810175" w:rsidP="005F1887">
            <w:pPr>
              <w:spacing w:after="0" w:line="240" w:lineRule="auto"/>
              <w:ind w:right="-107"/>
              <w:rPr>
                <w:rFonts w:ascii="Times New Roman" w:hAnsi="Times New Roman"/>
                <w:sz w:val="14"/>
                <w:szCs w:val="14"/>
              </w:rPr>
            </w:pPr>
            <w:r w:rsidRPr="00863C84">
              <w:rPr>
                <w:rFonts w:ascii="Times New Roman" w:hAnsi="Times New Roman"/>
                <w:sz w:val="14"/>
                <w:szCs w:val="14"/>
              </w:rPr>
              <w:t>Обеспечено софинансирование краевой  субсидии на поддержку молодежных центров</w:t>
            </w:r>
          </w:p>
        </w:tc>
      </w:tr>
      <w:tr w:rsidR="00810175" w:rsidRPr="00863C84" w:rsidTr="005F1887">
        <w:trPr>
          <w:trHeight w:val="20"/>
        </w:trPr>
        <w:tc>
          <w:tcPr>
            <w:tcW w:w="185" w:type="pct"/>
            <w:vMerge/>
            <w:tcBorders>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color w:val="000000"/>
                <w:sz w:val="14"/>
                <w:szCs w:val="14"/>
              </w:rPr>
            </w:pPr>
          </w:p>
        </w:tc>
        <w:tc>
          <w:tcPr>
            <w:tcW w:w="500" w:type="pct"/>
            <w:vMerge/>
            <w:tcBorders>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bCs/>
                <w:color w:val="000000"/>
                <w:sz w:val="14"/>
                <w:szCs w:val="14"/>
                <w:highlight w:val="yellow"/>
                <w:lang w:eastAsia="ru-RU"/>
              </w:rPr>
            </w:pPr>
          </w:p>
        </w:tc>
        <w:tc>
          <w:tcPr>
            <w:tcW w:w="424" w:type="pct"/>
            <w:vMerge/>
            <w:tcBorders>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0610080000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left" w:pos="300"/>
                <w:tab w:val="center" w:pos="530"/>
              </w:tabs>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685" w:type="pct"/>
            <w:vMerge/>
            <w:tcBorders>
              <w:left w:val="single" w:sz="4" w:space="0" w:color="auto"/>
              <w:right w:val="single" w:sz="4" w:space="0" w:color="auto"/>
            </w:tcBorders>
          </w:tcPr>
          <w:p w:rsidR="00810175" w:rsidRPr="00863C84" w:rsidRDefault="00810175" w:rsidP="005F1887">
            <w:pPr>
              <w:spacing w:after="0" w:line="240" w:lineRule="auto"/>
              <w:ind w:right="-107"/>
              <w:rPr>
                <w:rFonts w:ascii="Times New Roman" w:hAnsi="Times New Roman"/>
                <w:sz w:val="14"/>
                <w:szCs w:val="14"/>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color w:val="000000"/>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bCs/>
                <w:color w:val="000000"/>
                <w:sz w:val="14"/>
                <w:szCs w:val="14"/>
                <w:lang w:eastAsia="ru-RU"/>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06 1 8216</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101 000,00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101 000,00</w:t>
            </w:r>
          </w:p>
        </w:tc>
        <w:tc>
          <w:tcPr>
            <w:tcW w:w="685" w:type="pct"/>
            <w:vMerge/>
            <w:tcBorders>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color w:val="000000"/>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bCs/>
                <w:color w:val="000000"/>
                <w:sz w:val="14"/>
                <w:szCs w:val="14"/>
                <w:lang w:eastAsia="ru-RU"/>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lang w:val="en-US"/>
              </w:rPr>
            </w:pPr>
            <w:r w:rsidRPr="00863C84">
              <w:rPr>
                <w:rFonts w:ascii="Times New Roman" w:hAnsi="Times New Roman"/>
                <w:color w:val="000000"/>
                <w:sz w:val="14"/>
                <w:szCs w:val="14"/>
              </w:rPr>
              <w:t>06100</w:t>
            </w:r>
            <w:r w:rsidRPr="00863C84">
              <w:rPr>
                <w:rFonts w:ascii="Times New Roman" w:hAnsi="Times New Roman"/>
                <w:color w:val="000000"/>
                <w:sz w:val="14"/>
                <w:szCs w:val="14"/>
                <w:lang w:val="en-US"/>
              </w:rPr>
              <w:t>S4560</w:t>
            </w:r>
          </w:p>
          <w:p w:rsidR="00810175" w:rsidRPr="00863C84" w:rsidRDefault="00810175" w:rsidP="005F1887">
            <w:pPr>
              <w:rPr>
                <w:rFonts w:ascii="Times New Roman" w:hAnsi="Times New Roman"/>
                <w:sz w:val="14"/>
                <w:szCs w:val="14"/>
                <w:lang w:val="en-US"/>
              </w:rPr>
            </w:pPr>
          </w:p>
          <w:p w:rsidR="00810175" w:rsidRPr="00863C84" w:rsidRDefault="00810175" w:rsidP="005F1887">
            <w:pPr>
              <w:rPr>
                <w:rFonts w:ascii="Times New Roman" w:hAnsi="Times New Roman"/>
                <w:sz w:val="14"/>
                <w:szCs w:val="14"/>
                <w:lang w:val="en-US"/>
              </w:rPr>
            </w:pP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p w:rsidR="00810175" w:rsidRPr="00863C84" w:rsidRDefault="00810175" w:rsidP="005F1887">
            <w:pPr>
              <w:rPr>
                <w:rFonts w:ascii="Times New Roman" w:hAnsi="Times New Roman"/>
                <w:sz w:val="14"/>
                <w:szCs w:val="14"/>
                <w:lang w:eastAsia="ru-RU"/>
              </w:rPr>
            </w:pP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left" w:pos="300"/>
                <w:tab w:val="center" w:pos="530"/>
              </w:tabs>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2.</w:t>
            </w:r>
          </w:p>
        </w:tc>
        <w:tc>
          <w:tcPr>
            <w:tcW w:w="4815" w:type="pct"/>
            <w:gridSpan w:val="13"/>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rPr>
                <w:rFonts w:ascii="Times New Roman" w:hAnsi="Times New Roman"/>
                <w:color w:val="000000"/>
                <w:sz w:val="14"/>
                <w:szCs w:val="14"/>
              </w:rPr>
            </w:pPr>
            <w:r w:rsidRPr="00863C84">
              <w:rPr>
                <w:rFonts w:ascii="Times New Roman" w:hAnsi="Times New Roman"/>
                <w:color w:val="000000"/>
                <w:sz w:val="14"/>
                <w:szCs w:val="14"/>
              </w:rPr>
              <w:t xml:space="preserve">Задача 2. </w:t>
            </w:r>
            <w:r w:rsidRPr="00863C84">
              <w:rPr>
                <w:rFonts w:ascii="Times New Roman" w:hAnsi="Times New Roman"/>
                <w:sz w:val="14"/>
                <w:szCs w:val="14"/>
              </w:rPr>
              <w:t>Организация ресурсных площадок для реализации молодежной политики на территории Богучанского района</w:t>
            </w: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r w:rsidRPr="00863C84">
              <w:rPr>
                <w:rFonts w:ascii="Times New Roman" w:hAnsi="Times New Roman"/>
                <w:sz w:val="14"/>
                <w:szCs w:val="14"/>
              </w:rPr>
              <w:t>2.1.</w:t>
            </w: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right="-7"/>
              <w:rPr>
                <w:rFonts w:ascii="Times New Roman" w:hAnsi="Times New Roman"/>
                <w:sz w:val="14"/>
                <w:szCs w:val="14"/>
              </w:rPr>
            </w:pPr>
            <w:proofErr w:type="gramStart"/>
            <w:r w:rsidRPr="00863C84">
              <w:rPr>
                <w:rFonts w:ascii="Times New Roman" w:hAnsi="Times New Roman"/>
                <w:sz w:val="14"/>
                <w:szCs w:val="14"/>
              </w:rPr>
              <w:t xml:space="preserve">Организация и проведение районных и межпоселенческих (кустовых) молодежных проектов, </w:t>
            </w:r>
            <w:r w:rsidRPr="00863C84">
              <w:rPr>
                <w:rFonts w:ascii="Times New Roman" w:hAnsi="Times New Roman"/>
                <w:sz w:val="14"/>
                <w:szCs w:val="14"/>
              </w:rPr>
              <w:lastRenderedPageBreak/>
              <w:t xml:space="preserve">мероприятий, слетов,  программ, форумов, конкурсов, семинаров, игр и пр. </w:t>
            </w:r>
            <w:proofErr w:type="gramEnd"/>
          </w:p>
          <w:p w:rsidR="00810175" w:rsidRPr="00863C84" w:rsidRDefault="00810175" w:rsidP="005F1887">
            <w:pPr>
              <w:widowControl w:val="0"/>
              <w:autoSpaceDE w:val="0"/>
              <w:autoSpaceDN w:val="0"/>
              <w:adjustRightInd w:val="0"/>
              <w:spacing w:after="0" w:line="240" w:lineRule="auto"/>
              <w:rPr>
                <w:rFonts w:ascii="Times New Roman" w:hAnsi="Times New Roman"/>
                <w:sz w:val="14"/>
                <w:szCs w:val="14"/>
              </w:rPr>
            </w:pPr>
            <w:r w:rsidRPr="00863C84">
              <w:rPr>
                <w:rFonts w:ascii="Times New Roman" w:hAnsi="Times New Roman"/>
                <w:sz w:val="14"/>
                <w:szCs w:val="14"/>
              </w:rPr>
              <w:t>(софинансирование краевой субсидии на поддержку молодежных центров)</w:t>
            </w:r>
          </w:p>
        </w:tc>
        <w:tc>
          <w:tcPr>
            <w:tcW w:w="424"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lastRenderedPageBreak/>
              <w:t>Администрация Богучанского района</w:t>
            </w: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376 750,20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27 000,00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403750,20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К 2018 году до 2070 молодых людей будет вовлечено в приоритетные направления молодежной политики; </w:t>
            </w:r>
          </w:p>
          <w:p w:rsidR="00810175" w:rsidRPr="00863C84" w:rsidRDefault="00810175" w:rsidP="005F1887">
            <w:pPr>
              <w:spacing w:after="0" w:line="240" w:lineRule="auto"/>
              <w:ind w:right="-107"/>
              <w:rPr>
                <w:rFonts w:ascii="Times New Roman" w:hAnsi="Times New Roman"/>
                <w:sz w:val="14"/>
                <w:szCs w:val="14"/>
              </w:rPr>
            </w:pPr>
            <w:r w:rsidRPr="00863C84">
              <w:rPr>
                <w:rFonts w:ascii="Times New Roman" w:hAnsi="Times New Roman"/>
                <w:sz w:val="14"/>
                <w:szCs w:val="14"/>
              </w:rPr>
              <w:lastRenderedPageBreak/>
              <w:t>Будет поддержено не менее 28 межпоселенческих (кустовых) молодежных событий с участием более 1500 человек на базе 8 ресурсных площадок; обеспечено софинансирование краевой  субсидии на поддержку молодежных центров</w:t>
            </w:r>
          </w:p>
        </w:tc>
      </w:tr>
      <w:tr w:rsidR="00810175" w:rsidRPr="00863C84" w:rsidTr="005F1887">
        <w:trPr>
          <w:trHeight w:val="20"/>
        </w:trPr>
        <w:tc>
          <w:tcPr>
            <w:tcW w:w="185" w:type="pct"/>
            <w:vMerge/>
            <w:tcBorders>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500" w:type="pct"/>
            <w:vMerge/>
            <w:tcBorders>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sz w:val="14"/>
                <w:szCs w:val="14"/>
              </w:rPr>
            </w:pPr>
          </w:p>
        </w:tc>
        <w:tc>
          <w:tcPr>
            <w:tcW w:w="424" w:type="pct"/>
            <w:vMerge/>
            <w:tcBorders>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0610080000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40 000,00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40 000,00</w:t>
            </w:r>
          </w:p>
        </w:tc>
        <w:tc>
          <w:tcPr>
            <w:tcW w:w="685" w:type="pct"/>
            <w:vMerge/>
            <w:tcBorders>
              <w:left w:val="single" w:sz="4" w:space="0" w:color="auto"/>
              <w:right w:val="single" w:sz="4" w:space="0" w:color="auto"/>
            </w:tcBorders>
          </w:tcPr>
          <w:p w:rsidR="00810175" w:rsidRPr="00863C84" w:rsidRDefault="00810175" w:rsidP="005F1887">
            <w:pPr>
              <w:spacing w:after="0" w:line="240" w:lineRule="auto"/>
              <w:ind w:right="-107"/>
              <w:rPr>
                <w:rFonts w:ascii="Times New Roman" w:hAnsi="Times New Roman"/>
                <w:sz w:val="14"/>
                <w:szCs w:val="14"/>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sz w:val="14"/>
                <w:szCs w:val="14"/>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06 1 8216</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300 000,00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300000,00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rPr>
                <w:rFonts w:ascii="Times New Roman" w:hAnsi="Times New Roman"/>
                <w:sz w:val="14"/>
                <w:szCs w:val="14"/>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lang w:val="en-US"/>
              </w:rPr>
            </w:pPr>
            <w:r w:rsidRPr="00863C84">
              <w:rPr>
                <w:rFonts w:ascii="Times New Roman" w:hAnsi="Times New Roman"/>
                <w:color w:val="000000"/>
                <w:sz w:val="14"/>
                <w:szCs w:val="14"/>
              </w:rPr>
              <w:t>06100</w:t>
            </w:r>
            <w:r w:rsidRPr="00863C84">
              <w:rPr>
                <w:rFonts w:ascii="Times New Roman" w:hAnsi="Times New Roman"/>
                <w:color w:val="000000"/>
                <w:sz w:val="14"/>
                <w:szCs w:val="14"/>
                <w:lang w:val="en-US"/>
              </w:rPr>
              <w:t>S4560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300 000,00</w:t>
            </w:r>
          </w:p>
          <w:p w:rsidR="00810175" w:rsidRPr="00863C84" w:rsidRDefault="00810175" w:rsidP="005F1887">
            <w:pPr>
              <w:spacing w:after="0" w:line="240" w:lineRule="auto"/>
              <w:jc w:val="center"/>
              <w:rPr>
                <w:rFonts w:ascii="Times New Roman" w:hAnsi="Times New Roman"/>
                <w:sz w:val="14"/>
                <w:szCs w:val="14"/>
              </w:rPr>
            </w:pP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lastRenderedPageBreak/>
              <w:t>340 000,00</w:t>
            </w:r>
          </w:p>
          <w:p w:rsidR="00810175" w:rsidRPr="00863C84" w:rsidRDefault="00810175" w:rsidP="005F1887">
            <w:pPr>
              <w:spacing w:after="0" w:line="240" w:lineRule="auto"/>
              <w:jc w:val="center"/>
              <w:rPr>
                <w:rFonts w:ascii="Times New Roman" w:hAnsi="Times New Roman"/>
                <w:sz w:val="14"/>
                <w:szCs w:val="14"/>
              </w:rPr>
            </w:pP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center" w:pos="530"/>
              </w:tabs>
              <w:spacing w:after="0" w:line="240" w:lineRule="auto"/>
              <w:rPr>
                <w:rFonts w:ascii="Times New Roman" w:hAnsi="Times New Roman"/>
                <w:sz w:val="14"/>
                <w:szCs w:val="14"/>
              </w:rPr>
            </w:pPr>
            <w:r w:rsidRPr="00863C84">
              <w:rPr>
                <w:rFonts w:ascii="Times New Roman" w:hAnsi="Times New Roman"/>
                <w:sz w:val="14"/>
                <w:szCs w:val="14"/>
              </w:rPr>
              <w:lastRenderedPageBreak/>
              <w:tab/>
              <w:t>340 000,00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980 000,00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r w:rsidRPr="00863C84">
              <w:rPr>
                <w:rFonts w:ascii="Times New Roman" w:hAnsi="Times New Roman"/>
                <w:sz w:val="14"/>
                <w:szCs w:val="14"/>
              </w:rPr>
              <w:lastRenderedPageBreak/>
              <w:t>2.2.</w:t>
            </w: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right="-113"/>
              <w:outlineLvl w:val="2"/>
              <w:rPr>
                <w:rFonts w:ascii="Times New Roman" w:hAnsi="Times New Roman"/>
                <w:sz w:val="14"/>
                <w:szCs w:val="14"/>
              </w:rPr>
            </w:pPr>
            <w:r w:rsidRPr="00863C84">
              <w:rPr>
                <w:rFonts w:ascii="Times New Roman" w:hAnsi="Times New Roman"/>
                <w:sz w:val="14"/>
                <w:szCs w:val="14"/>
              </w:rPr>
              <w:t>Организация молодежной медиа студии и реализация информационных проектов по освещению молодежной политики</w:t>
            </w:r>
          </w:p>
        </w:tc>
        <w:tc>
          <w:tcPr>
            <w:tcW w:w="424"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Богучанского района</w:t>
            </w: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06 1 8000</w:t>
            </w: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17 650,00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86 000,00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spacing w:after="0" w:line="240" w:lineRule="auto"/>
              <w:rPr>
                <w:rFonts w:ascii="Times New Roman" w:hAnsi="Times New Roman"/>
                <w:sz w:val="14"/>
                <w:szCs w:val="14"/>
              </w:rPr>
            </w:pPr>
            <w:r w:rsidRPr="00863C84">
              <w:rPr>
                <w:rFonts w:ascii="Times New Roman" w:hAnsi="Times New Roman"/>
                <w:sz w:val="14"/>
                <w:szCs w:val="14"/>
              </w:rPr>
              <w:t>103 650,00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spacing w:after="0" w:line="240" w:lineRule="auto"/>
              <w:rPr>
                <w:rFonts w:ascii="Times New Roman" w:hAnsi="Times New Roman"/>
                <w:sz w:val="14"/>
                <w:szCs w:val="14"/>
              </w:rPr>
            </w:pPr>
            <w:r w:rsidRPr="00863C84">
              <w:rPr>
                <w:rFonts w:ascii="Times New Roman" w:hAnsi="Times New Roman"/>
                <w:sz w:val="14"/>
                <w:szCs w:val="14"/>
              </w:rPr>
              <w:t xml:space="preserve">К 2018 году получат  информационные услуги   около 1650 человек </w:t>
            </w: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right="-113"/>
              <w:outlineLvl w:val="2"/>
              <w:rPr>
                <w:rFonts w:ascii="Times New Roman" w:hAnsi="Times New Roman"/>
                <w:sz w:val="14"/>
                <w:szCs w:val="14"/>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p>
          <w:p w:rsidR="00810175" w:rsidRPr="00863C84" w:rsidRDefault="00810175" w:rsidP="005F1887">
            <w:pPr>
              <w:spacing w:after="0" w:line="240" w:lineRule="auto"/>
              <w:jc w:val="center"/>
              <w:rPr>
                <w:rFonts w:ascii="Times New Roman" w:hAnsi="Times New Roman"/>
                <w:color w:val="000000"/>
                <w:sz w:val="14"/>
                <w:szCs w:val="14"/>
              </w:rPr>
            </w:pPr>
          </w:p>
          <w:p w:rsidR="00810175" w:rsidRPr="00863C84" w:rsidRDefault="00810175" w:rsidP="005F1887">
            <w:pPr>
              <w:spacing w:after="0" w:line="240" w:lineRule="auto"/>
              <w:jc w:val="center"/>
              <w:rPr>
                <w:rFonts w:ascii="Times New Roman" w:hAnsi="Times New Roman"/>
                <w:color w:val="000000"/>
                <w:sz w:val="14"/>
                <w:szCs w:val="14"/>
              </w:rPr>
            </w:pPr>
          </w:p>
          <w:p w:rsidR="00810175" w:rsidRPr="00863C84" w:rsidRDefault="00810175" w:rsidP="005F1887">
            <w:pPr>
              <w:spacing w:after="0" w:line="240" w:lineRule="auto"/>
              <w:jc w:val="center"/>
              <w:rPr>
                <w:rFonts w:ascii="Times New Roman" w:hAnsi="Times New Roman"/>
                <w:color w:val="000000"/>
                <w:sz w:val="14"/>
                <w:szCs w:val="14"/>
              </w:rPr>
            </w:pPr>
          </w:p>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0610080000</w:t>
            </w: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widowControl w:val="0"/>
              <w:spacing w:after="0" w:line="240" w:lineRule="auto"/>
              <w:rPr>
                <w:rFonts w:ascii="Times New Roman" w:hAnsi="Times New Roman"/>
                <w:color w:val="000000"/>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r w:rsidRPr="00863C84">
              <w:rPr>
                <w:rFonts w:ascii="Times New Roman" w:hAnsi="Times New Roman"/>
                <w:sz w:val="14"/>
                <w:szCs w:val="14"/>
              </w:rPr>
              <w:t>2.3.</w:t>
            </w: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right="-67"/>
              <w:rPr>
                <w:rFonts w:ascii="Times New Roman" w:hAnsi="Times New Roman"/>
                <w:sz w:val="14"/>
                <w:szCs w:val="14"/>
              </w:rPr>
            </w:pPr>
            <w:r w:rsidRPr="00863C84">
              <w:rPr>
                <w:rFonts w:ascii="Times New Roman" w:hAnsi="Times New Roman"/>
                <w:sz w:val="14"/>
                <w:szCs w:val="14"/>
              </w:rPr>
              <w:t>Реализация мероприятий по трудовому воспитанию несовершеннолетних</w:t>
            </w:r>
          </w:p>
        </w:tc>
        <w:tc>
          <w:tcPr>
            <w:tcW w:w="42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449 076,40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759 240,00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1208316,40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Создано 400 временных рабочих мест для несовершеннолетних (80 ежегодно);</w:t>
            </w:r>
          </w:p>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Примут  участие в краевых и зональных мероприятиях ТОС  не менее 20 человек; будет организовано не менее 12 районных мероприятий по трудовому воспитанию несовершеннолетних</w:t>
            </w: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right="-67"/>
              <w:rPr>
                <w:rFonts w:ascii="Times New Roman" w:hAnsi="Times New Roman"/>
                <w:sz w:val="14"/>
                <w:szCs w:val="14"/>
              </w:rPr>
            </w:pPr>
          </w:p>
        </w:tc>
        <w:tc>
          <w:tcPr>
            <w:tcW w:w="42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674 240,00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674 240,00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tabs>
                <w:tab w:val="center" w:pos="530"/>
              </w:tabs>
              <w:spacing w:after="0" w:line="240" w:lineRule="auto"/>
              <w:jc w:val="center"/>
              <w:rPr>
                <w:rFonts w:ascii="Times New Roman" w:hAnsi="Times New Roman"/>
                <w:sz w:val="14"/>
                <w:szCs w:val="14"/>
              </w:rPr>
            </w:pPr>
            <w:r w:rsidRPr="00863C84">
              <w:rPr>
                <w:rFonts w:ascii="Times New Roman" w:hAnsi="Times New Roman"/>
                <w:sz w:val="14"/>
                <w:szCs w:val="14"/>
              </w:rPr>
              <w:t>674 240,00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2022720,00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в том числе </w:t>
            </w:r>
          </w:p>
        </w:tc>
        <w:tc>
          <w:tcPr>
            <w:tcW w:w="424" w:type="pct"/>
            <w:vMerge w:val="restart"/>
            <w:tcBorders>
              <w:top w:val="single" w:sz="4" w:space="0" w:color="auto"/>
              <w:left w:val="nil"/>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Финансовое управление администрации Богучанского района</w:t>
            </w: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890</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06 1 Ч005 </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540</w:t>
            </w:r>
          </w:p>
        </w:tc>
        <w:tc>
          <w:tcPr>
            <w:tcW w:w="36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364 076,60</w:t>
            </w:r>
          </w:p>
        </w:tc>
        <w:tc>
          <w:tcPr>
            <w:tcW w:w="371"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674 240,00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p w:rsidR="00810175" w:rsidRPr="00863C84" w:rsidRDefault="00810175" w:rsidP="005F1887">
            <w:pPr>
              <w:spacing w:after="0" w:line="240" w:lineRule="auto"/>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lang w:eastAsia="ru-RU"/>
              </w:rPr>
            </w:pPr>
          </w:p>
          <w:p w:rsidR="00810175" w:rsidRPr="00863C84" w:rsidRDefault="00810175" w:rsidP="005F1887">
            <w:pPr>
              <w:spacing w:after="0" w:line="240" w:lineRule="auto"/>
              <w:jc w:val="center"/>
              <w:rPr>
                <w:rFonts w:ascii="Times New Roman" w:hAnsi="Times New Roman"/>
                <w:sz w:val="14"/>
                <w:szCs w:val="14"/>
                <w:lang w:eastAsia="ru-RU"/>
              </w:rPr>
            </w:pPr>
          </w:p>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p w:rsidR="00810175" w:rsidRPr="00863C84" w:rsidRDefault="00810175" w:rsidP="005F1887">
            <w:pPr>
              <w:spacing w:after="0" w:line="240" w:lineRule="auto"/>
              <w:rPr>
                <w:rFonts w:ascii="Times New Roman" w:hAnsi="Times New Roman"/>
                <w:sz w:val="14"/>
                <w:szCs w:val="14"/>
              </w:rPr>
            </w:pPr>
          </w:p>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1038316,6</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Создано 400 временных рабочих мест для несовершеннолетних, в т.ч. не менее 10% для подростков, находящихся в ТЖС, СОП, группе риска</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424" w:type="pct"/>
            <w:vMerge/>
            <w:tcBorders>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890</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06100Ч0050 </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540</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674 240,00</w:t>
            </w:r>
          </w:p>
        </w:tc>
        <w:tc>
          <w:tcPr>
            <w:tcW w:w="371" w:type="pct"/>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bCs/>
                <w:sz w:val="14"/>
                <w:szCs w:val="14"/>
              </w:rPr>
            </w:pPr>
            <w:r w:rsidRPr="00863C84">
              <w:rPr>
                <w:rFonts w:ascii="Times New Roman" w:hAnsi="Times New Roman"/>
                <w:sz w:val="14"/>
                <w:szCs w:val="14"/>
              </w:rPr>
              <w:t>674 240,00</w:t>
            </w:r>
          </w:p>
        </w:tc>
        <w:tc>
          <w:tcPr>
            <w:tcW w:w="416"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bCs/>
                <w:sz w:val="14"/>
                <w:szCs w:val="14"/>
              </w:rPr>
            </w:pPr>
            <w:r w:rsidRPr="00863C84">
              <w:rPr>
                <w:rFonts w:ascii="Times New Roman" w:hAnsi="Times New Roman"/>
                <w:bCs/>
                <w:sz w:val="14"/>
                <w:szCs w:val="14"/>
              </w:rPr>
              <w:t>674 240,00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p w:rsidR="00810175" w:rsidRPr="00863C84" w:rsidRDefault="00810175" w:rsidP="005F1887">
            <w:pPr>
              <w:spacing w:after="0" w:line="240" w:lineRule="auto"/>
              <w:rPr>
                <w:rFonts w:ascii="Times New Roman" w:hAnsi="Times New Roman"/>
                <w:sz w:val="14"/>
                <w:szCs w:val="14"/>
              </w:rPr>
            </w:pPr>
          </w:p>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2022720,00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color w:val="FF0000"/>
                <w:sz w:val="14"/>
                <w:szCs w:val="14"/>
              </w:rPr>
            </w:pP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Ангарского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84280,00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 xml:space="preserve">Создано 10 рабочих мест для несовершеннолетних </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2.3.2.</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Артюгинского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22 812,00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42 140,00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42140,00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42140,00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42140,00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191372,00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 xml:space="preserve">Создано 25 рабочих мест для несовершеннолетних </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2.3.3.</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Белякинского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45 624,74</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84 280,00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84 280,00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84 280,00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298464,74</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 xml:space="preserve">Создано 40 рабочих мест для несовершеннолетних </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2.3.4.</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Говорковского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35 576,86</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67 424,00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67424,00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67424,00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67424,00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305272,86</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 xml:space="preserve">Создано 40 рабочих мест для несовершеннолетних </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2.3.5.</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Администрация Красногорьевского </w:t>
            </w:r>
            <w:r w:rsidRPr="00863C84">
              <w:rPr>
                <w:rFonts w:ascii="Times New Roman" w:hAnsi="Times New Roman"/>
                <w:sz w:val="14"/>
                <w:szCs w:val="14"/>
              </w:rPr>
              <w:lastRenderedPageBreak/>
              <w:t>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45 625,00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168 560,00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84280,00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84280,00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467025,00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Создано 60 рабочих мест для несовершенно</w:t>
            </w:r>
            <w:r w:rsidRPr="00863C84">
              <w:rPr>
                <w:rFonts w:ascii="Times New Roman" w:eastAsia="Times New Roman" w:hAnsi="Times New Roman"/>
                <w:sz w:val="14"/>
                <w:szCs w:val="14"/>
                <w:lang w:eastAsia="ru-RU"/>
              </w:rPr>
              <w:lastRenderedPageBreak/>
              <w:t>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lastRenderedPageBreak/>
              <w:t>2.3.6.</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Манзенского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45 625,00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84 280,00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129 905,00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Создано 20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2.3.7.</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Невонского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45 625,00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129905,00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Создано 20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2.3.8.</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Нижнетерянского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22 812,00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84 280,00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84280,00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84280,00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275652,00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Создано 35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2.3.9.</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Новохайского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84280,00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84280,00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252840,00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Создано 30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2.3.10.</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Октябрьского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45 625,00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129 905,00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eastAsia="Times New Roman" w:hAnsi="Times New Roman"/>
                <w:sz w:val="14"/>
                <w:szCs w:val="14"/>
                <w:lang w:eastAsia="ru-RU"/>
              </w:rPr>
            </w:pPr>
            <w:r w:rsidRPr="00863C84">
              <w:rPr>
                <w:rFonts w:ascii="Times New Roman" w:eastAsia="Times New Roman" w:hAnsi="Times New Roman"/>
                <w:sz w:val="14"/>
                <w:szCs w:val="14"/>
                <w:lang w:eastAsia="ru-RU"/>
              </w:rPr>
              <w:t>Создано 20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2.3.11.</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Осиновомысского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FF0000"/>
                <w:sz w:val="14"/>
                <w:szCs w:val="14"/>
              </w:rPr>
            </w:pPr>
            <w:r w:rsidRPr="00863C84">
              <w:rPr>
                <w:rFonts w:ascii="Times New Roman" w:hAnsi="Times New Roman"/>
                <w:sz w:val="14"/>
                <w:szCs w:val="14"/>
              </w:rPr>
              <w:t>84280,00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84280,00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Создано 10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2.3.12.</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Пинчугского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168560,00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Создано 20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2.3.13.</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Таёжнинского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Создано 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2.3.14.</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Такучетского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22 812,00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22 812,00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color w:val="000000"/>
                <w:sz w:val="14"/>
                <w:szCs w:val="14"/>
              </w:rPr>
            </w:pPr>
            <w:r w:rsidRPr="00863C84">
              <w:rPr>
                <w:rFonts w:ascii="Times New Roman" w:hAnsi="Times New Roman"/>
                <w:sz w:val="14"/>
                <w:szCs w:val="14"/>
              </w:rPr>
              <w:t>Создано 5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2.3.15.</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Хребтовского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31 939,00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58 996,00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58996,00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58996,00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58996,00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267923,00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color w:val="000000"/>
                <w:sz w:val="14"/>
                <w:szCs w:val="14"/>
              </w:rPr>
            </w:pPr>
            <w:r w:rsidRPr="00863C84">
              <w:rPr>
                <w:rFonts w:ascii="Times New Roman" w:hAnsi="Times New Roman"/>
                <w:sz w:val="14"/>
                <w:szCs w:val="14"/>
              </w:rPr>
              <w:t>Создано 35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2.3.16.</w:t>
            </w:r>
          </w:p>
        </w:tc>
        <w:tc>
          <w:tcPr>
            <w:tcW w:w="500"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Чуноярского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84 280,00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84280,00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252840,00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color w:val="000000"/>
                <w:sz w:val="14"/>
                <w:szCs w:val="14"/>
              </w:rPr>
            </w:pPr>
            <w:r w:rsidRPr="00863C84">
              <w:rPr>
                <w:rFonts w:ascii="Times New Roman" w:hAnsi="Times New Roman"/>
                <w:sz w:val="14"/>
                <w:szCs w:val="14"/>
              </w:rPr>
              <w:t>Создано 30 рабочих мест для несовершеннолетних</w:t>
            </w: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2.3.17.</w:t>
            </w:r>
          </w:p>
        </w:tc>
        <w:tc>
          <w:tcPr>
            <w:tcW w:w="500"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Шиверского сельсовета</w:t>
            </w:r>
          </w:p>
        </w:tc>
        <w:tc>
          <w:tcPr>
            <w:tcW w:w="424"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rPr>
                <w:rFonts w:ascii="Times New Roman" w:hAnsi="Times New Roman"/>
                <w:sz w:val="14"/>
                <w:szCs w:val="14"/>
              </w:rPr>
            </w:pPr>
          </w:p>
        </w:tc>
        <w:tc>
          <w:tcPr>
            <w:tcW w:w="217"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48"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186" w:type="pct"/>
            <w:tcBorders>
              <w:top w:val="single" w:sz="4" w:space="0" w:color="auto"/>
              <w:left w:val="single" w:sz="4" w:space="0" w:color="auto"/>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Создано</w:t>
            </w:r>
            <w:r w:rsidRPr="00863C84">
              <w:rPr>
                <w:rFonts w:ascii="Times New Roman" w:hAnsi="Times New Roman"/>
                <w:color w:val="000000"/>
                <w:sz w:val="14"/>
                <w:szCs w:val="14"/>
              </w:rPr>
              <w:t xml:space="preserve"> 0 рабочих мест для</w:t>
            </w:r>
            <w:r w:rsidRPr="00863C84">
              <w:rPr>
                <w:rFonts w:ascii="Times New Roman" w:hAnsi="Times New Roman"/>
                <w:sz w:val="14"/>
                <w:szCs w:val="14"/>
              </w:rPr>
              <w:t xml:space="preserve"> несовершеннолетних </w:t>
            </w:r>
          </w:p>
          <w:p w:rsidR="00810175" w:rsidRPr="00863C84" w:rsidRDefault="00810175" w:rsidP="005F1887">
            <w:pPr>
              <w:spacing w:after="0" w:line="240" w:lineRule="auto"/>
              <w:rPr>
                <w:rFonts w:ascii="Times New Roman" w:hAnsi="Times New Roman"/>
                <w:color w:val="000000"/>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r w:rsidRPr="00863C84">
              <w:rPr>
                <w:rFonts w:ascii="Times New Roman" w:hAnsi="Times New Roman"/>
                <w:sz w:val="14"/>
                <w:szCs w:val="14"/>
              </w:rPr>
              <w:t>2.3.18.</w:t>
            </w: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r w:rsidRPr="00863C84">
              <w:rPr>
                <w:rFonts w:ascii="Times New Roman" w:hAnsi="Times New Roman"/>
                <w:sz w:val="14"/>
                <w:szCs w:val="14"/>
              </w:rPr>
              <w:t>Организация мероприятий по трудовому воспитанию</w:t>
            </w:r>
          </w:p>
        </w:tc>
        <w:tc>
          <w:tcPr>
            <w:tcW w:w="424"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Богучанского района</w:t>
            </w:r>
          </w:p>
          <w:p w:rsidR="00810175" w:rsidRPr="00863C84" w:rsidRDefault="00810175" w:rsidP="005F1887">
            <w:pPr>
              <w:rPr>
                <w:rFonts w:ascii="Times New Roman" w:hAnsi="Times New Roman"/>
                <w:sz w:val="14"/>
                <w:szCs w:val="14"/>
              </w:rPr>
            </w:pPr>
          </w:p>
          <w:p w:rsidR="00810175" w:rsidRPr="00863C84" w:rsidRDefault="00810175" w:rsidP="005F1887">
            <w:pPr>
              <w:jc w:val="center"/>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84 999,80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85 000,00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ind w:right="-107"/>
              <w:rPr>
                <w:rFonts w:ascii="Times New Roman" w:hAnsi="Times New Roman"/>
                <w:color w:val="000000"/>
                <w:sz w:val="14"/>
                <w:szCs w:val="14"/>
              </w:rPr>
            </w:pPr>
            <w:r w:rsidRPr="00863C84">
              <w:rPr>
                <w:rFonts w:ascii="Times New Roman" w:hAnsi="Times New Roman"/>
                <w:color w:val="000000"/>
                <w:sz w:val="14"/>
                <w:szCs w:val="14"/>
              </w:rPr>
              <w:t>169999,80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ind w:right="-107"/>
              <w:rPr>
                <w:rFonts w:ascii="Times New Roman" w:hAnsi="Times New Roman"/>
                <w:color w:val="000000"/>
                <w:sz w:val="14"/>
                <w:szCs w:val="14"/>
              </w:rPr>
            </w:pPr>
            <w:r w:rsidRPr="00863C84">
              <w:rPr>
                <w:rFonts w:ascii="Times New Roman" w:hAnsi="Times New Roman"/>
                <w:color w:val="000000"/>
                <w:sz w:val="14"/>
                <w:szCs w:val="14"/>
              </w:rPr>
              <w:t>Все участники ТОС обеспечены униформой;</w:t>
            </w:r>
          </w:p>
          <w:p w:rsidR="00810175" w:rsidRPr="00863C84" w:rsidRDefault="00810175" w:rsidP="005F1887">
            <w:pPr>
              <w:spacing w:after="0" w:line="240" w:lineRule="auto"/>
              <w:ind w:right="-107"/>
              <w:rPr>
                <w:rFonts w:ascii="Times New Roman" w:hAnsi="Times New Roman"/>
                <w:color w:val="000000"/>
                <w:sz w:val="14"/>
                <w:szCs w:val="14"/>
              </w:rPr>
            </w:pPr>
            <w:r w:rsidRPr="00863C84">
              <w:rPr>
                <w:rFonts w:ascii="Times New Roman" w:hAnsi="Times New Roman"/>
                <w:color w:val="000000"/>
                <w:sz w:val="14"/>
                <w:szCs w:val="14"/>
              </w:rPr>
              <w:t xml:space="preserve">обеспечено проведение </w:t>
            </w:r>
            <w:r w:rsidRPr="00863C84">
              <w:rPr>
                <w:rFonts w:ascii="Times New Roman" w:hAnsi="Times New Roman"/>
                <w:sz w:val="14"/>
                <w:szCs w:val="14"/>
              </w:rPr>
              <w:t>не менее 12 районных мероприятий по трудовому воспитанию несовершеннолетних (не менее 500 участников)</w:t>
            </w: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ind w:left="-108" w:right="-142"/>
              <w:jc w:val="center"/>
              <w:outlineLvl w:val="2"/>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widowControl w:val="0"/>
              <w:autoSpaceDE w:val="0"/>
              <w:autoSpaceDN w:val="0"/>
              <w:adjustRightInd w:val="0"/>
              <w:spacing w:after="0" w:line="240" w:lineRule="auto"/>
              <w:outlineLvl w:val="2"/>
              <w:rPr>
                <w:rFonts w:ascii="Times New Roman" w:hAnsi="Times New Roman"/>
                <w:sz w:val="14"/>
                <w:szCs w:val="14"/>
              </w:rPr>
            </w:pPr>
          </w:p>
        </w:tc>
        <w:tc>
          <w:tcPr>
            <w:tcW w:w="424" w:type="pct"/>
            <w:vMerge/>
            <w:tcBorders>
              <w:left w:val="single" w:sz="4" w:space="0" w:color="auto"/>
              <w:bottom w:val="single" w:sz="4" w:space="0" w:color="auto"/>
              <w:right w:val="single" w:sz="4" w:space="0" w:color="auto"/>
            </w:tcBorders>
          </w:tcPr>
          <w:p w:rsidR="00810175" w:rsidRPr="00863C84" w:rsidRDefault="00810175" w:rsidP="005F1887">
            <w:pPr>
              <w:jc w:val="center"/>
              <w:rPr>
                <w:rFonts w:ascii="Times New Roman" w:hAnsi="Times New Roman"/>
                <w:sz w:val="14"/>
                <w:szCs w:val="14"/>
              </w:rPr>
            </w:pPr>
          </w:p>
        </w:tc>
        <w:tc>
          <w:tcPr>
            <w:tcW w:w="195"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0610080000</w:t>
            </w:r>
          </w:p>
        </w:tc>
        <w:tc>
          <w:tcPr>
            <w:tcW w:w="186"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ind w:right="-107"/>
              <w:jc w:val="center"/>
              <w:rPr>
                <w:rFonts w:ascii="Times New Roman" w:hAnsi="Times New Roman"/>
                <w:color w:val="000000"/>
                <w:sz w:val="14"/>
                <w:szCs w:val="14"/>
              </w:rPr>
            </w:pPr>
            <w:r w:rsidRPr="00863C84">
              <w:rPr>
                <w:rFonts w:ascii="Times New Roman" w:hAnsi="Times New Roman"/>
                <w:color w:val="000000"/>
                <w:sz w:val="14"/>
                <w:szCs w:val="14"/>
              </w:rPr>
              <w:t>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ind w:right="-107"/>
              <w:rPr>
                <w:rFonts w:ascii="Times New Roman" w:hAnsi="Times New Roman"/>
                <w:color w:val="000000"/>
                <w:sz w:val="14"/>
                <w:szCs w:val="14"/>
              </w:rPr>
            </w:pPr>
          </w:p>
        </w:tc>
      </w:tr>
      <w:tr w:rsidR="00810175" w:rsidRPr="00863C84" w:rsidTr="005F1887">
        <w:trPr>
          <w:trHeight w:val="20"/>
        </w:trPr>
        <w:tc>
          <w:tcPr>
            <w:tcW w:w="1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500"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r w:rsidRPr="00863C84">
              <w:rPr>
                <w:rFonts w:ascii="Times New Roman" w:hAnsi="Times New Roman"/>
                <w:bCs/>
                <w:sz w:val="14"/>
                <w:szCs w:val="14"/>
              </w:rPr>
              <w:t>Всего:</w:t>
            </w:r>
          </w:p>
        </w:tc>
        <w:tc>
          <w:tcPr>
            <w:tcW w:w="42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bCs/>
                <w:sz w:val="14"/>
                <w:szCs w:val="14"/>
              </w:rPr>
            </w:pP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bCs/>
                <w:sz w:val="14"/>
                <w:szCs w:val="14"/>
              </w:rPr>
            </w:pP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bCs/>
                <w:sz w:val="14"/>
                <w:szCs w:val="14"/>
              </w:rPr>
            </w:pP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bCs/>
                <w:sz w:val="14"/>
                <w:szCs w:val="14"/>
              </w:rPr>
            </w:pPr>
          </w:p>
        </w:tc>
        <w:tc>
          <w:tcPr>
            <w:tcW w:w="36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1 199 076,60</w:t>
            </w:r>
          </w:p>
        </w:tc>
        <w:tc>
          <w:tcPr>
            <w:tcW w:w="371"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1 520 000,00</w:t>
            </w:r>
          </w:p>
        </w:tc>
        <w:tc>
          <w:tcPr>
            <w:tcW w:w="370"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1 014 240,00</w:t>
            </w:r>
          </w:p>
        </w:tc>
        <w:tc>
          <w:tcPr>
            <w:tcW w:w="371" w:type="pct"/>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1 014 240,00</w:t>
            </w:r>
          </w:p>
        </w:tc>
        <w:tc>
          <w:tcPr>
            <w:tcW w:w="416"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ind w:left="-53" w:right="-153"/>
              <w:jc w:val="center"/>
              <w:rPr>
                <w:rFonts w:ascii="Times New Roman" w:hAnsi="Times New Roman"/>
                <w:sz w:val="14"/>
                <w:szCs w:val="14"/>
              </w:rPr>
            </w:pPr>
            <w:r w:rsidRPr="00863C84">
              <w:rPr>
                <w:rFonts w:ascii="Times New Roman" w:hAnsi="Times New Roman"/>
                <w:sz w:val="14"/>
                <w:szCs w:val="14"/>
              </w:rPr>
              <w:t>1 014 240,00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r w:rsidRPr="00863C84">
              <w:rPr>
                <w:rFonts w:ascii="Times New Roman" w:hAnsi="Times New Roman"/>
                <w:bCs/>
                <w:sz w:val="14"/>
                <w:szCs w:val="14"/>
              </w:rPr>
              <w:t>5 761 796,6</w:t>
            </w:r>
          </w:p>
        </w:tc>
        <w:tc>
          <w:tcPr>
            <w:tcW w:w="685"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в том числе </w:t>
            </w:r>
          </w:p>
        </w:tc>
        <w:tc>
          <w:tcPr>
            <w:tcW w:w="424" w:type="pct"/>
            <w:vMerge w:val="restart"/>
            <w:tcBorders>
              <w:top w:val="single" w:sz="4" w:space="0" w:color="auto"/>
              <w:left w:val="nil"/>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Администрация Богучанского района</w:t>
            </w: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06 1 8216</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lang w:eastAsia="ru-RU"/>
              </w:rPr>
            </w:pPr>
            <w:r w:rsidRPr="00863C84">
              <w:rPr>
                <w:rFonts w:ascii="Times New Roman" w:hAnsi="Times New Roman"/>
                <w:color w:val="000000"/>
                <w:sz w:val="14"/>
                <w:szCs w:val="14"/>
                <w:lang w:eastAsia="ru-RU"/>
              </w:rPr>
              <w:t>101 000,00</w:t>
            </w:r>
          </w:p>
        </w:tc>
        <w:tc>
          <w:tcPr>
            <w:tcW w:w="371"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300 000,00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jc w:val="center"/>
              <w:rPr>
                <w:rFonts w:ascii="Times New Roman" w:hAnsi="Times New Roman"/>
                <w:sz w:val="14"/>
                <w:szCs w:val="14"/>
              </w:rPr>
            </w:pPr>
            <w:r w:rsidRPr="00863C84">
              <w:rPr>
                <w:rFonts w:ascii="Times New Roman" w:hAnsi="Times New Roman"/>
                <w:sz w:val="14"/>
                <w:szCs w:val="14"/>
              </w:rPr>
              <w:t>401000,00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jc w:val="center"/>
              <w:rPr>
                <w:rFonts w:ascii="Times New Roman" w:hAnsi="Times New Roman"/>
                <w:sz w:val="14"/>
                <w:szCs w:val="14"/>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424" w:type="pct"/>
            <w:vMerge/>
            <w:tcBorders>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06100</w:t>
            </w:r>
            <w:r w:rsidRPr="00863C84">
              <w:rPr>
                <w:rFonts w:ascii="Times New Roman" w:hAnsi="Times New Roman"/>
                <w:color w:val="000000"/>
                <w:sz w:val="14"/>
                <w:szCs w:val="14"/>
                <w:lang w:val="en-US"/>
              </w:rPr>
              <w:t>S4560</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FF0000"/>
                <w:sz w:val="14"/>
                <w:szCs w:val="14"/>
              </w:rPr>
            </w:pPr>
            <w:r w:rsidRPr="00863C84">
              <w:rPr>
                <w:rFonts w:ascii="Times New Roman" w:hAnsi="Times New Roman"/>
                <w:color w:val="000000"/>
                <w:sz w:val="14"/>
                <w:szCs w:val="14"/>
                <w:lang w:eastAsia="ru-RU"/>
              </w:rPr>
              <w:t>300 000,00</w:t>
            </w:r>
          </w:p>
        </w:tc>
        <w:tc>
          <w:tcPr>
            <w:tcW w:w="371" w:type="pct"/>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300 000,00</w:t>
            </w:r>
          </w:p>
        </w:tc>
        <w:tc>
          <w:tcPr>
            <w:tcW w:w="416"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sz w:val="14"/>
                <w:szCs w:val="14"/>
                <w:lang w:eastAsia="ru-RU"/>
              </w:rPr>
            </w:pPr>
            <w:r w:rsidRPr="00863C84">
              <w:rPr>
                <w:rFonts w:ascii="Times New Roman" w:hAnsi="Times New Roman"/>
                <w:sz w:val="14"/>
                <w:szCs w:val="14"/>
                <w:lang w:eastAsia="ru-RU"/>
              </w:rPr>
              <w:t>300 000,00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sz w:val="14"/>
                <w:szCs w:val="14"/>
              </w:rPr>
            </w:pPr>
          </w:p>
          <w:p w:rsidR="00810175" w:rsidRPr="00863C84" w:rsidRDefault="00810175" w:rsidP="005F1887">
            <w:pPr>
              <w:spacing w:after="0" w:line="240" w:lineRule="auto"/>
              <w:jc w:val="center"/>
              <w:rPr>
                <w:rFonts w:ascii="Times New Roman" w:hAnsi="Times New Roman"/>
                <w:bCs/>
                <w:sz w:val="14"/>
                <w:szCs w:val="14"/>
              </w:rPr>
            </w:pPr>
            <w:r w:rsidRPr="00863C84">
              <w:rPr>
                <w:rFonts w:ascii="Times New Roman" w:hAnsi="Times New Roman"/>
                <w:bCs/>
                <w:sz w:val="14"/>
                <w:szCs w:val="14"/>
              </w:rPr>
              <w:t>900 000,00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color w:val="FF0000"/>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424" w:type="pct"/>
            <w:vMerge w:val="restart"/>
            <w:tcBorders>
              <w:top w:val="single" w:sz="4" w:space="0" w:color="auto"/>
              <w:left w:val="nil"/>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Администрация </w:t>
            </w:r>
            <w:r w:rsidRPr="00863C84">
              <w:rPr>
                <w:rFonts w:ascii="Times New Roman" w:hAnsi="Times New Roman"/>
                <w:sz w:val="14"/>
                <w:szCs w:val="14"/>
              </w:rPr>
              <w:lastRenderedPageBreak/>
              <w:t xml:space="preserve">Богучанского района </w:t>
            </w: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lastRenderedPageBreak/>
              <w:t>806</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06 1 8000</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lang w:eastAsia="ru-RU"/>
              </w:rPr>
            </w:pPr>
            <w:r w:rsidRPr="00863C84">
              <w:rPr>
                <w:rFonts w:ascii="Times New Roman" w:hAnsi="Times New Roman"/>
                <w:color w:val="000000"/>
                <w:sz w:val="14"/>
                <w:szCs w:val="14"/>
                <w:lang w:eastAsia="ru-RU"/>
              </w:rPr>
              <w:t>734 000,00</w:t>
            </w:r>
          </w:p>
        </w:tc>
        <w:tc>
          <w:tcPr>
            <w:tcW w:w="371"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lang w:eastAsia="ru-RU"/>
              </w:rPr>
            </w:pPr>
            <w:r w:rsidRPr="00863C84">
              <w:rPr>
                <w:rFonts w:ascii="Times New Roman" w:hAnsi="Times New Roman"/>
                <w:color w:val="000000"/>
                <w:sz w:val="14"/>
                <w:szCs w:val="14"/>
                <w:lang w:eastAsia="ru-RU"/>
              </w:rPr>
              <w:t>545 760,00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1279760,00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FF0000"/>
                <w:sz w:val="14"/>
                <w:szCs w:val="14"/>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424" w:type="pct"/>
            <w:vMerge/>
            <w:tcBorders>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806</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0707</w:t>
            </w:r>
          </w:p>
        </w:tc>
        <w:tc>
          <w:tcPr>
            <w:tcW w:w="34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color w:val="000000"/>
                <w:sz w:val="14"/>
                <w:szCs w:val="14"/>
              </w:rPr>
            </w:pPr>
          </w:p>
          <w:p w:rsidR="00810175" w:rsidRPr="00863C84" w:rsidRDefault="00810175" w:rsidP="005F1887">
            <w:pPr>
              <w:spacing w:after="0" w:line="240" w:lineRule="auto"/>
              <w:jc w:val="center"/>
              <w:rPr>
                <w:rFonts w:ascii="Times New Roman" w:hAnsi="Times New Roman"/>
                <w:color w:val="000000"/>
                <w:sz w:val="14"/>
                <w:szCs w:val="14"/>
              </w:rPr>
            </w:pPr>
          </w:p>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0610080000</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color w:val="000000"/>
                <w:sz w:val="14"/>
                <w:szCs w:val="14"/>
              </w:rPr>
              <w:t>612</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0"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color w:val="000000"/>
                <w:sz w:val="14"/>
                <w:szCs w:val="14"/>
                <w:lang w:eastAsia="ru-RU"/>
              </w:rPr>
            </w:pPr>
            <w:r w:rsidRPr="00863C84">
              <w:rPr>
                <w:rFonts w:ascii="Times New Roman" w:hAnsi="Times New Roman"/>
                <w:color w:val="000000"/>
                <w:sz w:val="14"/>
                <w:szCs w:val="14"/>
                <w:lang w:eastAsia="ru-RU"/>
              </w:rPr>
              <w:t>40 000,00</w:t>
            </w:r>
          </w:p>
        </w:tc>
        <w:tc>
          <w:tcPr>
            <w:tcW w:w="371" w:type="pct"/>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color w:val="000000"/>
                <w:sz w:val="14"/>
                <w:szCs w:val="14"/>
                <w:lang w:eastAsia="ru-RU"/>
              </w:rPr>
            </w:pPr>
            <w:r w:rsidRPr="00863C84">
              <w:rPr>
                <w:rFonts w:ascii="Times New Roman" w:hAnsi="Times New Roman"/>
                <w:color w:val="000000"/>
                <w:sz w:val="14"/>
                <w:szCs w:val="14"/>
                <w:lang w:eastAsia="ru-RU"/>
              </w:rPr>
              <w:t>40 000,00</w:t>
            </w:r>
          </w:p>
        </w:tc>
        <w:tc>
          <w:tcPr>
            <w:tcW w:w="416" w:type="pct"/>
            <w:tcBorders>
              <w:top w:val="single" w:sz="4" w:space="0" w:color="auto"/>
              <w:left w:val="single" w:sz="4" w:space="0" w:color="auto"/>
              <w:bottom w:val="single" w:sz="4" w:space="0" w:color="auto"/>
              <w:right w:val="single" w:sz="4" w:space="0" w:color="auto"/>
            </w:tcBorders>
            <w:vAlign w:val="center"/>
          </w:tcPr>
          <w:p w:rsidR="00810175" w:rsidRPr="00863C84" w:rsidRDefault="00810175" w:rsidP="005F1887">
            <w:pPr>
              <w:spacing w:after="0" w:line="240" w:lineRule="auto"/>
              <w:jc w:val="center"/>
              <w:rPr>
                <w:rFonts w:ascii="Times New Roman" w:hAnsi="Times New Roman"/>
                <w:color w:val="000000"/>
                <w:sz w:val="14"/>
                <w:szCs w:val="14"/>
                <w:lang w:eastAsia="ru-RU"/>
              </w:rPr>
            </w:pPr>
            <w:r w:rsidRPr="00863C84">
              <w:rPr>
                <w:rFonts w:ascii="Times New Roman" w:hAnsi="Times New Roman"/>
                <w:color w:val="000000"/>
                <w:sz w:val="14"/>
                <w:szCs w:val="14"/>
                <w:lang w:eastAsia="ru-RU"/>
              </w:rPr>
              <w:t>40 000,00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sz w:val="14"/>
                <w:szCs w:val="14"/>
              </w:rPr>
            </w:pPr>
          </w:p>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120000,00</w:t>
            </w: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FF0000"/>
                <w:sz w:val="14"/>
                <w:szCs w:val="14"/>
              </w:rPr>
            </w:pPr>
          </w:p>
        </w:tc>
      </w:tr>
      <w:tr w:rsidR="00810175" w:rsidRPr="00863C84" w:rsidTr="005F1887">
        <w:trPr>
          <w:trHeight w:val="20"/>
        </w:trPr>
        <w:tc>
          <w:tcPr>
            <w:tcW w:w="1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500"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424" w:type="pct"/>
            <w:vMerge w:val="restart"/>
            <w:tcBorders>
              <w:top w:val="single" w:sz="4" w:space="0" w:color="auto"/>
              <w:left w:val="nil"/>
              <w:right w:val="single" w:sz="4" w:space="0" w:color="auto"/>
            </w:tcBorders>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Финансовое управление администрации Богучанского района</w:t>
            </w: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890</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 xml:space="preserve">06 1 Ч005 </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540</w:t>
            </w:r>
          </w:p>
        </w:tc>
        <w:tc>
          <w:tcPr>
            <w:tcW w:w="36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364 076,60</w:t>
            </w:r>
          </w:p>
        </w:tc>
        <w:tc>
          <w:tcPr>
            <w:tcW w:w="371"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674 240,00</w:t>
            </w:r>
          </w:p>
        </w:tc>
        <w:tc>
          <w:tcPr>
            <w:tcW w:w="370"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tc>
        <w:tc>
          <w:tcPr>
            <w:tcW w:w="371"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416" w:type="pct"/>
            <w:tcBorders>
              <w:top w:val="single" w:sz="4" w:space="0" w:color="auto"/>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color w:val="000000"/>
                <w:sz w:val="14"/>
                <w:szCs w:val="14"/>
              </w:rPr>
            </w:pPr>
            <w:r w:rsidRPr="00863C84">
              <w:rPr>
                <w:rFonts w:ascii="Times New Roman" w:hAnsi="Times New Roman"/>
                <w:sz w:val="14"/>
                <w:szCs w:val="14"/>
              </w:rPr>
              <w:t>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sz w:val="14"/>
                <w:szCs w:val="14"/>
              </w:rPr>
            </w:pPr>
            <w:r w:rsidRPr="00863C84">
              <w:rPr>
                <w:rFonts w:ascii="Times New Roman" w:hAnsi="Times New Roman"/>
                <w:bCs/>
                <w:sz w:val="14"/>
                <w:szCs w:val="14"/>
              </w:rPr>
              <w:t>1038316,60</w:t>
            </w:r>
          </w:p>
        </w:tc>
        <w:tc>
          <w:tcPr>
            <w:tcW w:w="685" w:type="pct"/>
            <w:vMerge w:val="restart"/>
            <w:tcBorders>
              <w:top w:val="single" w:sz="4" w:space="0" w:color="auto"/>
              <w:left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color w:val="FF0000"/>
                <w:sz w:val="14"/>
                <w:szCs w:val="14"/>
                <w:highlight w:val="yellow"/>
              </w:rPr>
            </w:pPr>
          </w:p>
        </w:tc>
      </w:tr>
      <w:tr w:rsidR="00810175" w:rsidRPr="00863C84" w:rsidTr="005F1887">
        <w:trPr>
          <w:trHeight w:val="20"/>
        </w:trPr>
        <w:tc>
          <w:tcPr>
            <w:tcW w:w="1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500"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rPr>
                <w:rFonts w:ascii="Times New Roman" w:hAnsi="Times New Roman"/>
                <w:bCs/>
                <w:sz w:val="14"/>
                <w:szCs w:val="14"/>
              </w:rPr>
            </w:pPr>
          </w:p>
        </w:tc>
        <w:tc>
          <w:tcPr>
            <w:tcW w:w="424" w:type="pct"/>
            <w:vMerge/>
            <w:tcBorders>
              <w:left w:val="nil"/>
              <w:bottom w:val="single" w:sz="4" w:space="0" w:color="auto"/>
              <w:right w:val="single" w:sz="4" w:space="0" w:color="auto"/>
            </w:tcBorders>
          </w:tcPr>
          <w:p w:rsidR="00810175" w:rsidRPr="00863C84" w:rsidRDefault="00810175" w:rsidP="005F1887">
            <w:pPr>
              <w:spacing w:after="0" w:line="240" w:lineRule="auto"/>
              <w:rPr>
                <w:rFonts w:ascii="Times New Roman" w:hAnsi="Times New Roman"/>
                <w:sz w:val="14"/>
                <w:szCs w:val="14"/>
              </w:rPr>
            </w:pPr>
          </w:p>
        </w:tc>
        <w:tc>
          <w:tcPr>
            <w:tcW w:w="195"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890</w:t>
            </w:r>
          </w:p>
        </w:tc>
        <w:tc>
          <w:tcPr>
            <w:tcW w:w="217"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0707</w:t>
            </w:r>
          </w:p>
        </w:tc>
        <w:tc>
          <w:tcPr>
            <w:tcW w:w="348"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rPr>
                <w:rFonts w:ascii="Times New Roman" w:hAnsi="Times New Roman"/>
                <w:sz w:val="14"/>
                <w:szCs w:val="14"/>
              </w:rPr>
            </w:pPr>
            <w:r w:rsidRPr="00863C84">
              <w:rPr>
                <w:rFonts w:ascii="Times New Roman" w:hAnsi="Times New Roman"/>
                <w:sz w:val="14"/>
                <w:szCs w:val="14"/>
              </w:rPr>
              <w:t xml:space="preserve">06100Ч0050 </w:t>
            </w:r>
          </w:p>
        </w:tc>
        <w:tc>
          <w:tcPr>
            <w:tcW w:w="186"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540</w:t>
            </w:r>
          </w:p>
        </w:tc>
        <w:tc>
          <w:tcPr>
            <w:tcW w:w="368"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p w:rsidR="00810175" w:rsidRPr="00863C84" w:rsidRDefault="00810175" w:rsidP="005F1887">
            <w:pPr>
              <w:spacing w:after="0" w:line="240" w:lineRule="auto"/>
              <w:rPr>
                <w:rFonts w:ascii="Times New Roman" w:hAnsi="Times New Roman"/>
                <w:sz w:val="14"/>
                <w:szCs w:val="14"/>
              </w:rPr>
            </w:pPr>
          </w:p>
        </w:tc>
        <w:tc>
          <w:tcPr>
            <w:tcW w:w="371" w:type="pct"/>
            <w:tcBorders>
              <w:top w:val="single" w:sz="4" w:space="0" w:color="auto"/>
              <w:left w:val="single" w:sz="4" w:space="0" w:color="auto"/>
              <w:bottom w:val="single" w:sz="4" w:space="0" w:color="auto"/>
              <w:right w:val="single" w:sz="4" w:space="0" w:color="auto"/>
            </w:tcBorders>
            <w:noWrap/>
          </w:tcPr>
          <w:p w:rsidR="00810175" w:rsidRPr="00863C84" w:rsidRDefault="00810175" w:rsidP="005F1887">
            <w:pPr>
              <w:spacing w:after="0" w:line="240" w:lineRule="auto"/>
              <w:jc w:val="center"/>
              <w:rPr>
                <w:rFonts w:ascii="Times New Roman" w:hAnsi="Times New Roman"/>
                <w:sz w:val="14"/>
                <w:szCs w:val="14"/>
              </w:rPr>
            </w:pPr>
            <w:r w:rsidRPr="00863C84">
              <w:rPr>
                <w:rFonts w:ascii="Times New Roman" w:hAnsi="Times New Roman"/>
                <w:sz w:val="14"/>
                <w:szCs w:val="14"/>
              </w:rPr>
              <w:t>0,00</w:t>
            </w:r>
          </w:p>
          <w:p w:rsidR="00810175" w:rsidRPr="00863C84" w:rsidRDefault="00810175" w:rsidP="005F1887">
            <w:pPr>
              <w:spacing w:after="0" w:line="240" w:lineRule="auto"/>
              <w:rPr>
                <w:rFonts w:ascii="Times New Roman" w:hAnsi="Times New Roman"/>
                <w:sz w:val="14"/>
                <w:szCs w:val="14"/>
              </w:rPr>
            </w:pPr>
          </w:p>
        </w:tc>
        <w:tc>
          <w:tcPr>
            <w:tcW w:w="370" w:type="pct"/>
            <w:tcBorders>
              <w:top w:val="single" w:sz="4" w:space="0" w:color="auto"/>
              <w:left w:val="nil"/>
              <w:bottom w:val="single" w:sz="4" w:space="0" w:color="auto"/>
              <w:right w:val="single" w:sz="4" w:space="0" w:color="auto"/>
            </w:tcBorders>
            <w:noWrap/>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674 240,00</w:t>
            </w:r>
          </w:p>
        </w:tc>
        <w:tc>
          <w:tcPr>
            <w:tcW w:w="371" w:type="pct"/>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674 240,00</w:t>
            </w:r>
          </w:p>
        </w:tc>
        <w:tc>
          <w:tcPr>
            <w:tcW w:w="416" w:type="pct"/>
            <w:tcBorders>
              <w:top w:val="single" w:sz="4" w:space="0" w:color="auto"/>
              <w:left w:val="nil"/>
              <w:bottom w:val="single" w:sz="4" w:space="0" w:color="auto"/>
              <w:right w:val="single" w:sz="4" w:space="0" w:color="auto"/>
            </w:tcBorders>
            <w:vAlign w:val="center"/>
          </w:tcPr>
          <w:p w:rsidR="00810175" w:rsidRPr="00863C84" w:rsidRDefault="00810175" w:rsidP="005F1887">
            <w:pPr>
              <w:spacing w:after="0" w:line="240" w:lineRule="auto"/>
              <w:ind w:left="-192" w:right="-116"/>
              <w:jc w:val="center"/>
              <w:rPr>
                <w:rFonts w:ascii="Times New Roman" w:hAnsi="Times New Roman"/>
                <w:sz w:val="14"/>
                <w:szCs w:val="14"/>
              </w:rPr>
            </w:pPr>
            <w:r w:rsidRPr="00863C84">
              <w:rPr>
                <w:rFonts w:ascii="Times New Roman" w:hAnsi="Times New Roman"/>
                <w:sz w:val="14"/>
                <w:szCs w:val="14"/>
              </w:rPr>
              <w:t>674 240,00</w:t>
            </w:r>
          </w:p>
        </w:tc>
        <w:tc>
          <w:tcPr>
            <w:tcW w:w="364" w:type="pct"/>
            <w:tcBorders>
              <w:top w:val="single" w:sz="4" w:space="0" w:color="auto"/>
              <w:left w:val="nil"/>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sz w:val="14"/>
                <w:szCs w:val="14"/>
              </w:rPr>
            </w:pPr>
            <w:r w:rsidRPr="00863C84">
              <w:rPr>
                <w:rFonts w:ascii="Times New Roman" w:hAnsi="Times New Roman"/>
                <w:bCs/>
                <w:sz w:val="14"/>
                <w:szCs w:val="14"/>
              </w:rPr>
              <w:t>2022720,00</w:t>
            </w:r>
          </w:p>
          <w:p w:rsidR="00810175" w:rsidRPr="00863C84" w:rsidRDefault="00810175" w:rsidP="005F1887">
            <w:pPr>
              <w:spacing w:after="0" w:line="240" w:lineRule="auto"/>
              <w:jc w:val="center"/>
              <w:rPr>
                <w:rFonts w:ascii="Times New Roman" w:hAnsi="Times New Roman"/>
                <w:bCs/>
                <w:color w:val="FF0000"/>
                <w:sz w:val="14"/>
                <w:szCs w:val="14"/>
              </w:rPr>
            </w:pPr>
          </w:p>
          <w:p w:rsidR="00810175" w:rsidRPr="00863C84" w:rsidRDefault="00810175" w:rsidP="005F1887">
            <w:pPr>
              <w:spacing w:after="0" w:line="240" w:lineRule="auto"/>
              <w:jc w:val="center"/>
              <w:rPr>
                <w:rFonts w:ascii="Times New Roman" w:hAnsi="Times New Roman"/>
                <w:bCs/>
                <w:color w:val="FF0000"/>
                <w:sz w:val="14"/>
                <w:szCs w:val="14"/>
              </w:rPr>
            </w:pPr>
          </w:p>
          <w:p w:rsidR="00810175" w:rsidRPr="00863C84" w:rsidRDefault="00810175" w:rsidP="005F1887">
            <w:pPr>
              <w:spacing w:after="0" w:line="240" w:lineRule="auto"/>
              <w:jc w:val="center"/>
              <w:rPr>
                <w:rFonts w:ascii="Times New Roman" w:hAnsi="Times New Roman"/>
                <w:bCs/>
                <w:sz w:val="14"/>
                <w:szCs w:val="14"/>
              </w:rPr>
            </w:pPr>
          </w:p>
        </w:tc>
        <w:tc>
          <w:tcPr>
            <w:tcW w:w="685" w:type="pct"/>
            <w:vMerge/>
            <w:tcBorders>
              <w:left w:val="single" w:sz="4" w:space="0" w:color="auto"/>
              <w:bottom w:val="single" w:sz="4" w:space="0" w:color="auto"/>
              <w:right w:val="single" w:sz="4" w:space="0" w:color="auto"/>
            </w:tcBorders>
          </w:tcPr>
          <w:p w:rsidR="00810175" w:rsidRPr="00863C84" w:rsidRDefault="00810175" w:rsidP="005F1887">
            <w:pPr>
              <w:spacing w:after="0" w:line="240" w:lineRule="auto"/>
              <w:jc w:val="center"/>
              <w:rPr>
                <w:rFonts w:ascii="Times New Roman" w:hAnsi="Times New Roman"/>
                <w:bCs/>
                <w:color w:val="FF0000"/>
                <w:sz w:val="14"/>
                <w:szCs w:val="14"/>
                <w:highlight w:val="yellow"/>
              </w:rPr>
            </w:pPr>
          </w:p>
        </w:tc>
      </w:tr>
    </w:tbl>
    <w:p w:rsidR="00810175" w:rsidRDefault="00810175" w:rsidP="00810175">
      <w:pPr>
        <w:pStyle w:val="ConsPlusNormal"/>
        <w:widowControl/>
        <w:ind w:firstLine="0"/>
        <w:rPr>
          <w:rFonts w:ascii="Times New Roman" w:hAnsi="Times New Roman" w:cs="Times New Roman"/>
          <w:sz w:val="18"/>
          <w:szCs w:val="18"/>
          <w:lang w:val="en-US"/>
        </w:rPr>
      </w:pPr>
    </w:p>
    <w:p w:rsidR="00000F0A" w:rsidRPr="00863C84" w:rsidRDefault="00000F0A" w:rsidP="00863C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C36B5" w:rsidRPr="00DC36B5" w:rsidRDefault="00DC36B5" w:rsidP="00DC36B5">
      <w:pPr>
        <w:pStyle w:val="ConsPlusNormal"/>
        <w:widowControl/>
        <w:ind w:left="6237" w:hanging="425"/>
        <w:jc w:val="right"/>
        <w:rPr>
          <w:rFonts w:ascii="Times New Roman" w:hAnsi="Times New Roman" w:cs="Times New Roman"/>
          <w:sz w:val="18"/>
          <w:szCs w:val="18"/>
        </w:rPr>
      </w:pPr>
      <w:r w:rsidRPr="00DC36B5">
        <w:rPr>
          <w:rFonts w:ascii="Times New Roman" w:hAnsi="Times New Roman" w:cs="Times New Roman"/>
          <w:sz w:val="18"/>
          <w:szCs w:val="18"/>
        </w:rPr>
        <w:t>Приложение № 6</w:t>
      </w:r>
    </w:p>
    <w:p w:rsidR="00DC36B5" w:rsidRPr="00DC36B5" w:rsidRDefault="00DC36B5" w:rsidP="00DC36B5">
      <w:pPr>
        <w:pStyle w:val="ConsPlusNormal"/>
        <w:widowControl/>
        <w:ind w:left="5812" w:firstLine="0"/>
        <w:jc w:val="right"/>
        <w:rPr>
          <w:rFonts w:ascii="Times New Roman" w:hAnsi="Times New Roman" w:cs="Times New Roman"/>
          <w:sz w:val="18"/>
          <w:szCs w:val="18"/>
        </w:rPr>
      </w:pPr>
      <w:r w:rsidRPr="00DC36B5">
        <w:rPr>
          <w:rFonts w:ascii="Times New Roman" w:hAnsi="Times New Roman" w:cs="Times New Roman"/>
          <w:sz w:val="18"/>
          <w:szCs w:val="18"/>
        </w:rPr>
        <w:t xml:space="preserve">к муниципальной программе «Молодежь Приангарья»   </w:t>
      </w:r>
    </w:p>
    <w:p w:rsidR="00DC36B5" w:rsidRPr="00DC36B5" w:rsidRDefault="00DC36B5" w:rsidP="00DC36B5">
      <w:pPr>
        <w:pStyle w:val="ConsPlusTitle"/>
        <w:ind w:left="720"/>
        <w:jc w:val="right"/>
        <w:rPr>
          <w:rFonts w:ascii="Times New Roman" w:hAnsi="Times New Roman" w:cs="Times New Roman"/>
          <w:b w:val="0"/>
          <w:sz w:val="18"/>
          <w:szCs w:val="18"/>
        </w:rPr>
      </w:pPr>
    </w:p>
    <w:p w:rsidR="00DC36B5" w:rsidRPr="00DC36B5" w:rsidRDefault="00DC36B5" w:rsidP="00DC36B5">
      <w:pPr>
        <w:pStyle w:val="ConsPlusTitle"/>
        <w:jc w:val="center"/>
        <w:rPr>
          <w:rFonts w:ascii="Times New Roman" w:hAnsi="Times New Roman" w:cs="Times New Roman"/>
          <w:b w:val="0"/>
        </w:rPr>
      </w:pPr>
      <w:r w:rsidRPr="00DC36B5">
        <w:rPr>
          <w:rFonts w:ascii="Times New Roman" w:hAnsi="Times New Roman" w:cs="Times New Roman"/>
          <w:b w:val="0"/>
        </w:rPr>
        <w:t>Подпрограмма 2 «Патриотическое воспитание молодежи Богучанского района» на 2014 - 2018 годы</w:t>
      </w:r>
    </w:p>
    <w:p w:rsidR="00DC36B5" w:rsidRPr="00DC36B5" w:rsidRDefault="00DC36B5" w:rsidP="00DC36B5">
      <w:pPr>
        <w:widowControl w:val="0"/>
        <w:spacing w:after="0" w:line="240" w:lineRule="auto"/>
        <w:jc w:val="center"/>
        <w:rPr>
          <w:rFonts w:ascii="Times New Roman" w:hAnsi="Times New Roman"/>
          <w:sz w:val="20"/>
          <w:szCs w:val="20"/>
        </w:rPr>
      </w:pPr>
    </w:p>
    <w:p w:rsidR="00DC36B5" w:rsidRPr="00DC36B5" w:rsidRDefault="00DC36B5" w:rsidP="00815020">
      <w:pPr>
        <w:widowControl w:val="0"/>
        <w:numPr>
          <w:ilvl w:val="0"/>
          <w:numId w:val="43"/>
        </w:numPr>
        <w:suppressAutoHyphens/>
        <w:spacing w:after="0" w:line="240" w:lineRule="auto"/>
        <w:jc w:val="center"/>
        <w:rPr>
          <w:rFonts w:ascii="Times New Roman" w:hAnsi="Times New Roman"/>
          <w:sz w:val="20"/>
          <w:szCs w:val="20"/>
        </w:rPr>
      </w:pPr>
      <w:r w:rsidRPr="00DC36B5">
        <w:rPr>
          <w:rFonts w:ascii="Times New Roman" w:hAnsi="Times New Roman"/>
          <w:sz w:val="20"/>
          <w:szCs w:val="20"/>
        </w:rPr>
        <w:t>Паспорт подпрограммы</w:t>
      </w:r>
    </w:p>
    <w:p w:rsidR="00DC36B5" w:rsidRPr="00DC36B5" w:rsidRDefault="00DC36B5" w:rsidP="00DC36B5">
      <w:pPr>
        <w:widowControl w:val="0"/>
        <w:spacing w:after="0" w:line="240" w:lineRule="auto"/>
        <w:ind w:left="360"/>
        <w:rPr>
          <w:rFonts w:ascii="Times New Roman" w:hAnsi="Times New Roman"/>
          <w:sz w:val="20"/>
          <w:szCs w:val="20"/>
        </w:rPr>
      </w:pPr>
    </w:p>
    <w:tbl>
      <w:tblPr>
        <w:tblW w:w="5000" w:type="pct"/>
        <w:tblCellMar>
          <w:left w:w="75" w:type="dxa"/>
          <w:right w:w="75" w:type="dxa"/>
        </w:tblCellMar>
        <w:tblLook w:val="0000"/>
      </w:tblPr>
      <w:tblGrid>
        <w:gridCol w:w="2560"/>
        <w:gridCol w:w="6944"/>
      </w:tblGrid>
      <w:tr w:rsidR="00DC36B5" w:rsidRPr="00DC36B5" w:rsidTr="00DC36B5">
        <w:trPr>
          <w:trHeight w:val="20"/>
        </w:trPr>
        <w:tc>
          <w:tcPr>
            <w:tcW w:w="1347" w:type="pct"/>
            <w:tcBorders>
              <w:top w:val="single" w:sz="4" w:space="0" w:color="000000"/>
              <w:left w:val="single" w:sz="4" w:space="0" w:color="000000"/>
              <w:bottom w:val="single" w:sz="4" w:space="0" w:color="000000"/>
              <w:right w:val="single" w:sz="4" w:space="0" w:color="000000"/>
            </w:tcBorders>
          </w:tcPr>
          <w:p w:rsidR="00DC36B5" w:rsidRPr="00DC36B5" w:rsidRDefault="00DC36B5" w:rsidP="00DC36B5">
            <w:pPr>
              <w:pStyle w:val="ConsPlusNormal"/>
              <w:widowControl/>
              <w:ind w:firstLine="0"/>
              <w:rPr>
                <w:rFonts w:ascii="Times New Roman" w:hAnsi="Times New Roman" w:cs="Times New Roman"/>
                <w:sz w:val="14"/>
                <w:szCs w:val="14"/>
              </w:rPr>
            </w:pPr>
            <w:r w:rsidRPr="00DC36B5">
              <w:rPr>
                <w:rFonts w:ascii="Times New Roman" w:hAnsi="Times New Roman" w:cs="Times New Roman"/>
                <w:sz w:val="14"/>
                <w:szCs w:val="14"/>
              </w:rPr>
              <w:t>Наименование подпрограммы</w:t>
            </w:r>
          </w:p>
        </w:tc>
        <w:tc>
          <w:tcPr>
            <w:tcW w:w="3653" w:type="pct"/>
            <w:tcBorders>
              <w:top w:val="single" w:sz="4" w:space="0" w:color="000000"/>
              <w:left w:val="single" w:sz="4" w:space="0" w:color="000000"/>
              <w:bottom w:val="single" w:sz="4" w:space="0" w:color="000000"/>
              <w:right w:val="single" w:sz="4" w:space="0" w:color="000000"/>
            </w:tcBorders>
          </w:tcPr>
          <w:p w:rsidR="00DC36B5" w:rsidRPr="00DC36B5" w:rsidRDefault="00DC36B5" w:rsidP="00DC36B5">
            <w:pPr>
              <w:pStyle w:val="ConsPlusTitle"/>
              <w:rPr>
                <w:rFonts w:ascii="Times New Roman" w:hAnsi="Times New Roman" w:cs="Times New Roman"/>
                <w:b w:val="0"/>
                <w:bCs w:val="0"/>
                <w:sz w:val="14"/>
                <w:szCs w:val="14"/>
              </w:rPr>
            </w:pPr>
            <w:r w:rsidRPr="00DC36B5">
              <w:rPr>
                <w:rFonts w:ascii="Times New Roman" w:hAnsi="Times New Roman" w:cs="Times New Roman"/>
                <w:b w:val="0"/>
                <w:bCs w:val="0"/>
                <w:sz w:val="14"/>
                <w:szCs w:val="14"/>
              </w:rPr>
              <w:t>«Патриотическое воспитание молодежи Богучанского района» (далее по тексту – подпрограмма)</w:t>
            </w:r>
          </w:p>
        </w:tc>
      </w:tr>
      <w:tr w:rsidR="00DC36B5" w:rsidRPr="00DC36B5" w:rsidTr="00DC36B5">
        <w:trPr>
          <w:trHeight w:val="20"/>
        </w:trPr>
        <w:tc>
          <w:tcPr>
            <w:tcW w:w="1347" w:type="pct"/>
            <w:tcBorders>
              <w:top w:val="single" w:sz="4" w:space="0" w:color="000000"/>
              <w:left w:val="single" w:sz="4" w:space="0" w:color="000000"/>
              <w:bottom w:val="single" w:sz="4" w:space="0" w:color="000000"/>
              <w:right w:val="single" w:sz="4" w:space="0" w:color="000000"/>
            </w:tcBorders>
          </w:tcPr>
          <w:p w:rsidR="00DC36B5" w:rsidRPr="00DC36B5" w:rsidRDefault="00DC36B5" w:rsidP="00DC36B5">
            <w:pPr>
              <w:pStyle w:val="ConsPlusNormal"/>
              <w:widowControl/>
              <w:ind w:firstLine="0"/>
              <w:rPr>
                <w:rFonts w:ascii="Times New Roman" w:hAnsi="Times New Roman" w:cs="Times New Roman"/>
                <w:sz w:val="14"/>
                <w:szCs w:val="14"/>
              </w:rPr>
            </w:pPr>
            <w:r w:rsidRPr="00DC36B5">
              <w:rPr>
                <w:rFonts w:ascii="Times New Roman" w:hAnsi="Times New Roman" w:cs="Times New Roman"/>
                <w:sz w:val="14"/>
                <w:szCs w:val="14"/>
              </w:rPr>
              <w:t>Наименование</w:t>
            </w:r>
          </w:p>
          <w:p w:rsidR="00DC36B5" w:rsidRPr="00DC36B5" w:rsidRDefault="00DC36B5" w:rsidP="00DC36B5">
            <w:pPr>
              <w:pStyle w:val="ConsPlusNormal"/>
              <w:widowControl/>
              <w:ind w:firstLine="0"/>
              <w:rPr>
                <w:rFonts w:ascii="Times New Roman" w:hAnsi="Times New Roman" w:cs="Times New Roman"/>
                <w:sz w:val="14"/>
                <w:szCs w:val="14"/>
              </w:rPr>
            </w:pPr>
            <w:r w:rsidRPr="00DC36B5">
              <w:rPr>
                <w:rFonts w:ascii="Times New Roman" w:hAnsi="Times New Roman" w:cs="Times New Roman"/>
                <w:sz w:val="14"/>
                <w:szCs w:val="14"/>
              </w:rPr>
              <w:t>муниципальной программы,</w:t>
            </w:r>
            <w:r w:rsidRPr="00DC36B5">
              <w:rPr>
                <w:rFonts w:ascii="Times New Roman" w:hAnsi="Times New Roman" w:cs="Times New Roman"/>
                <w:i/>
                <w:iCs/>
                <w:sz w:val="14"/>
                <w:szCs w:val="14"/>
              </w:rPr>
              <w:t xml:space="preserve"> </w:t>
            </w:r>
            <w:r w:rsidRPr="00DC36B5">
              <w:rPr>
                <w:rFonts w:ascii="Times New Roman" w:hAnsi="Times New Roman" w:cs="Times New Roman"/>
                <w:sz w:val="14"/>
                <w:szCs w:val="14"/>
              </w:rPr>
              <w:t>в рамках которой реализуется подпрограмма</w:t>
            </w:r>
          </w:p>
        </w:tc>
        <w:tc>
          <w:tcPr>
            <w:tcW w:w="3653" w:type="pct"/>
            <w:tcBorders>
              <w:top w:val="single" w:sz="4" w:space="0" w:color="000000"/>
              <w:left w:val="single" w:sz="4" w:space="0" w:color="000000"/>
              <w:bottom w:val="single" w:sz="4" w:space="0" w:color="000000"/>
              <w:right w:val="single" w:sz="4" w:space="0" w:color="000000"/>
            </w:tcBorders>
          </w:tcPr>
          <w:p w:rsidR="00DC36B5" w:rsidRPr="00DC36B5" w:rsidRDefault="00DC36B5" w:rsidP="00DC36B5">
            <w:pPr>
              <w:pStyle w:val="ConsPlusTitle"/>
              <w:ind w:left="55"/>
              <w:rPr>
                <w:rFonts w:ascii="Times New Roman" w:hAnsi="Times New Roman" w:cs="Times New Roman"/>
                <w:b w:val="0"/>
                <w:bCs w:val="0"/>
                <w:sz w:val="14"/>
                <w:szCs w:val="14"/>
              </w:rPr>
            </w:pPr>
            <w:r w:rsidRPr="00DC36B5">
              <w:rPr>
                <w:rFonts w:ascii="Times New Roman" w:hAnsi="Times New Roman" w:cs="Times New Roman"/>
                <w:b w:val="0"/>
                <w:bCs w:val="0"/>
                <w:sz w:val="14"/>
                <w:szCs w:val="14"/>
              </w:rPr>
              <w:t xml:space="preserve">«Молодежь Приангарья» </w:t>
            </w:r>
          </w:p>
          <w:p w:rsidR="00DC36B5" w:rsidRPr="00DC36B5" w:rsidRDefault="00DC36B5" w:rsidP="00DC36B5">
            <w:pPr>
              <w:pStyle w:val="ConsPlusCell"/>
              <w:rPr>
                <w:rFonts w:ascii="Times New Roman" w:hAnsi="Times New Roman" w:cs="Times New Roman"/>
                <w:sz w:val="14"/>
                <w:szCs w:val="14"/>
              </w:rPr>
            </w:pPr>
          </w:p>
        </w:tc>
      </w:tr>
      <w:tr w:rsidR="00DC36B5" w:rsidRPr="00DC36B5" w:rsidTr="00DC36B5">
        <w:trPr>
          <w:trHeight w:val="20"/>
        </w:trPr>
        <w:tc>
          <w:tcPr>
            <w:tcW w:w="1347" w:type="pct"/>
            <w:tcBorders>
              <w:top w:val="single" w:sz="4" w:space="0" w:color="000000"/>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cs="Times New Roman"/>
                <w:sz w:val="14"/>
                <w:szCs w:val="14"/>
              </w:rPr>
            </w:pPr>
            <w:r w:rsidRPr="00DC36B5">
              <w:rPr>
                <w:rFonts w:ascii="Times New Roman" w:hAnsi="Times New Roman" w:cs="Times New Roman"/>
                <w:sz w:val="14"/>
                <w:szCs w:val="14"/>
              </w:rPr>
              <w:t>Муниципальный заказчик-координатор подпрограммы</w:t>
            </w:r>
          </w:p>
        </w:tc>
        <w:tc>
          <w:tcPr>
            <w:tcW w:w="3653" w:type="pct"/>
            <w:tcBorders>
              <w:top w:val="single" w:sz="4" w:space="0" w:color="000000"/>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cs="Times New Roman"/>
                <w:sz w:val="14"/>
                <w:szCs w:val="14"/>
              </w:rPr>
            </w:pPr>
            <w:r w:rsidRPr="00DC36B5">
              <w:rPr>
                <w:rFonts w:ascii="Times New Roman" w:hAnsi="Times New Roman" w:cs="Times New Roman"/>
                <w:sz w:val="14"/>
                <w:szCs w:val="14"/>
              </w:rPr>
              <w:t xml:space="preserve">Администрация Богучанского района (Управление экономики и планирования администрации Богучанского района) </w:t>
            </w:r>
          </w:p>
          <w:p w:rsidR="00DC36B5" w:rsidRPr="00DC36B5" w:rsidRDefault="00DC36B5" w:rsidP="00DC36B5">
            <w:pPr>
              <w:pStyle w:val="ConsPlusCell"/>
              <w:rPr>
                <w:rFonts w:ascii="Times New Roman" w:hAnsi="Times New Roman" w:cs="Times New Roman"/>
                <w:sz w:val="14"/>
                <w:szCs w:val="14"/>
              </w:rPr>
            </w:pPr>
          </w:p>
        </w:tc>
      </w:tr>
      <w:tr w:rsidR="00DC36B5" w:rsidRPr="00DC36B5" w:rsidTr="00DC36B5">
        <w:trPr>
          <w:trHeight w:val="20"/>
        </w:trPr>
        <w:tc>
          <w:tcPr>
            <w:tcW w:w="1347" w:type="pct"/>
            <w:tcBorders>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cs="Times New Roman"/>
                <w:sz w:val="14"/>
                <w:szCs w:val="14"/>
              </w:rPr>
            </w:pPr>
            <w:r w:rsidRPr="00DC36B5">
              <w:rPr>
                <w:rFonts w:ascii="Times New Roman" w:hAnsi="Times New Roman" w:cs="Times New Roman"/>
                <w:sz w:val="14"/>
                <w:szCs w:val="14"/>
              </w:rPr>
              <w:t>Исполнитель подпрограммы, главный распорядитель бюджетных средств</w:t>
            </w:r>
          </w:p>
        </w:tc>
        <w:tc>
          <w:tcPr>
            <w:tcW w:w="3653" w:type="pct"/>
            <w:tcBorders>
              <w:left w:val="single" w:sz="4" w:space="0" w:color="000000"/>
              <w:bottom w:val="single" w:sz="4" w:space="0" w:color="000000"/>
              <w:right w:val="single" w:sz="4" w:space="0" w:color="000000"/>
            </w:tcBorders>
          </w:tcPr>
          <w:p w:rsidR="00DC36B5" w:rsidRPr="00DC36B5" w:rsidRDefault="00DC36B5" w:rsidP="00DC36B5">
            <w:pPr>
              <w:spacing w:after="0" w:line="240" w:lineRule="auto"/>
              <w:rPr>
                <w:rFonts w:ascii="Times New Roman" w:hAnsi="Times New Roman"/>
                <w:sz w:val="14"/>
                <w:szCs w:val="14"/>
              </w:rPr>
            </w:pPr>
            <w:r w:rsidRPr="00DC36B5">
              <w:rPr>
                <w:rFonts w:ascii="Times New Roman" w:hAnsi="Times New Roman"/>
                <w:sz w:val="14"/>
                <w:szCs w:val="14"/>
              </w:rPr>
              <w:t>Исполнители подпрограммы:</w:t>
            </w:r>
          </w:p>
          <w:p w:rsidR="00DC36B5" w:rsidRPr="00DC36B5" w:rsidRDefault="00DC36B5" w:rsidP="00DC36B5">
            <w:pPr>
              <w:spacing w:after="0" w:line="240" w:lineRule="auto"/>
              <w:rPr>
                <w:rFonts w:ascii="Times New Roman" w:hAnsi="Times New Roman"/>
                <w:spacing w:val="-2"/>
                <w:sz w:val="14"/>
                <w:szCs w:val="14"/>
              </w:rPr>
            </w:pPr>
            <w:r w:rsidRPr="00DC36B5">
              <w:rPr>
                <w:rFonts w:ascii="Times New Roman" w:hAnsi="Times New Roman"/>
                <w:spacing w:val="-2"/>
                <w:sz w:val="14"/>
                <w:szCs w:val="14"/>
              </w:rPr>
              <w:t>Управление экономики и планирования администрации Богучанского района,</w:t>
            </w:r>
          </w:p>
          <w:p w:rsidR="00DC36B5" w:rsidRPr="00DC36B5" w:rsidRDefault="00DC36B5" w:rsidP="00DC36B5">
            <w:pPr>
              <w:spacing w:after="0" w:line="240" w:lineRule="auto"/>
              <w:ind w:right="180"/>
              <w:rPr>
                <w:rFonts w:ascii="Times New Roman" w:hAnsi="Times New Roman"/>
                <w:sz w:val="14"/>
                <w:szCs w:val="14"/>
              </w:rPr>
            </w:pPr>
            <w:r w:rsidRPr="00DC36B5">
              <w:rPr>
                <w:rFonts w:ascii="Times New Roman" w:hAnsi="Times New Roman"/>
                <w:spacing w:val="-2"/>
                <w:sz w:val="14"/>
                <w:szCs w:val="14"/>
              </w:rPr>
              <w:t>Муниципальное бюджетное учреждение «Центр социализации и досуга молодежи» (далее – МБУ «ЦСиДМ»).</w:t>
            </w:r>
          </w:p>
          <w:p w:rsidR="00DC36B5" w:rsidRPr="00DC36B5" w:rsidRDefault="00DC36B5" w:rsidP="00DC36B5">
            <w:pPr>
              <w:spacing w:after="0" w:line="240" w:lineRule="auto"/>
              <w:rPr>
                <w:rFonts w:ascii="Times New Roman" w:hAnsi="Times New Roman"/>
                <w:sz w:val="14"/>
                <w:szCs w:val="14"/>
              </w:rPr>
            </w:pPr>
            <w:r w:rsidRPr="00DC36B5">
              <w:rPr>
                <w:rFonts w:ascii="Times New Roman" w:hAnsi="Times New Roman"/>
                <w:sz w:val="14"/>
                <w:szCs w:val="14"/>
              </w:rPr>
              <w:t>Главный распорядитель - администрация Богучанского района.</w:t>
            </w:r>
          </w:p>
        </w:tc>
      </w:tr>
      <w:tr w:rsidR="00DC36B5" w:rsidRPr="00DC36B5" w:rsidTr="00DC36B5">
        <w:trPr>
          <w:trHeight w:val="20"/>
        </w:trPr>
        <w:tc>
          <w:tcPr>
            <w:tcW w:w="1347" w:type="pct"/>
            <w:tcBorders>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cs="Times New Roman"/>
                <w:sz w:val="14"/>
                <w:szCs w:val="14"/>
                <w:highlight w:val="yellow"/>
              </w:rPr>
            </w:pPr>
            <w:r w:rsidRPr="00DC36B5">
              <w:rPr>
                <w:rFonts w:ascii="Times New Roman" w:hAnsi="Times New Roman" w:cs="Times New Roman"/>
                <w:sz w:val="14"/>
                <w:szCs w:val="14"/>
              </w:rPr>
              <w:t>Цель подпрограммы</w:t>
            </w:r>
          </w:p>
        </w:tc>
        <w:tc>
          <w:tcPr>
            <w:tcW w:w="3653" w:type="pct"/>
            <w:tcBorders>
              <w:left w:val="single" w:sz="4" w:space="0" w:color="000000"/>
              <w:bottom w:val="single" w:sz="4" w:space="0" w:color="000000"/>
              <w:right w:val="single" w:sz="4" w:space="0" w:color="000000"/>
            </w:tcBorders>
          </w:tcPr>
          <w:p w:rsidR="00DC36B5" w:rsidRPr="00DC36B5" w:rsidRDefault="00DC36B5" w:rsidP="00DC36B5">
            <w:pPr>
              <w:spacing w:after="0" w:line="240" w:lineRule="auto"/>
              <w:rPr>
                <w:rFonts w:ascii="Times New Roman" w:hAnsi="Times New Roman"/>
                <w:sz w:val="14"/>
                <w:szCs w:val="14"/>
              </w:rPr>
            </w:pPr>
            <w:r w:rsidRPr="00DC36B5">
              <w:rPr>
                <w:rFonts w:ascii="Times New Roman" w:hAnsi="Times New Roman"/>
                <w:sz w:val="14"/>
                <w:szCs w:val="14"/>
              </w:rPr>
              <w:t>Создание условий для дальнейшего развития и совершенствования системы патриотического воспитания молодежи Богучанского района.</w:t>
            </w:r>
          </w:p>
          <w:p w:rsidR="00DC36B5" w:rsidRPr="00DC36B5" w:rsidRDefault="00DC36B5" w:rsidP="00DC36B5">
            <w:pPr>
              <w:spacing w:after="0" w:line="240" w:lineRule="auto"/>
              <w:rPr>
                <w:rFonts w:ascii="Times New Roman" w:hAnsi="Times New Roman"/>
                <w:sz w:val="14"/>
                <w:szCs w:val="14"/>
              </w:rPr>
            </w:pPr>
          </w:p>
        </w:tc>
      </w:tr>
      <w:tr w:rsidR="00DC36B5" w:rsidRPr="00DC36B5" w:rsidTr="00DC36B5">
        <w:trPr>
          <w:trHeight w:val="20"/>
        </w:trPr>
        <w:tc>
          <w:tcPr>
            <w:tcW w:w="1347" w:type="pct"/>
            <w:tcBorders>
              <w:left w:val="single" w:sz="4" w:space="0" w:color="000000"/>
              <w:bottom w:val="single" w:sz="4" w:space="0" w:color="auto"/>
              <w:right w:val="single" w:sz="4" w:space="0" w:color="000000"/>
            </w:tcBorders>
          </w:tcPr>
          <w:p w:rsidR="00DC36B5" w:rsidRPr="00DC36B5" w:rsidRDefault="00DC36B5" w:rsidP="00DC36B5">
            <w:pPr>
              <w:pStyle w:val="ConsPlusCell"/>
              <w:rPr>
                <w:rFonts w:ascii="Times New Roman" w:hAnsi="Times New Roman" w:cs="Times New Roman"/>
                <w:sz w:val="14"/>
                <w:szCs w:val="14"/>
              </w:rPr>
            </w:pPr>
            <w:r w:rsidRPr="00DC36B5">
              <w:rPr>
                <w:rFonts w:ascii="Times New Roman" w:hAnsi="Times New Roman" w:cs="Times New Roman"/>
                <w:sz w:val="14"/>
                <w:szCs w:val="14"/>
              </w:rPr>
              <w:t>Задачи подпрограммы</w:t>
            </w:r>
          </w:p>
        </w:tc>
        <w:tc>
          <w:tcPr>
            <w:tcW w:w="3653" w:type="pct"/>
            <w:tcBorders>
              <w:left w:val="single" w:sz="4" w:space="0" w:color="000000"/>
              <w:bottom w:val="single" w:sz="4" w:space="0" w:color="auto"/>
              <w:right w:val="single" w:sz="4" w:space="0" w:color="000000"/>
            </w:tcBorders>
          </w:tcPr>
          <w:p w:rsidR="00DC36B5" w:rsidRPr="00DC36B5" w:rsidRDefault="00DC36B5" w:rsidP="00DC36B5">
            <w:pPr>
              <w:pStyle w:val="affff7"/>
              <w:spacing w:line="240" w:lineRule="auto"/>
              <w:ind w:left="55"/>
              <w:rPr>
                <w:rFonts w:ascii="Times New Roman" w:hAnsi="Times New Roman"/>
                <w:sz w:val="14"/>
                <w:szCs w:val="14"/>
              </w:rPr>
            </w:pPr>
            <w:r w:rsidRPr="00DC36B5">
              <w:rPr>
                <w:rFonts w:ascii="Times New Roman" w:hAnsi="Times New Roman"/>
                <w:sz w:val="14"/>
                <w:szCs w:val="14"/>
              </w:rPr>
              <w:t xml:space="preserve">Вовлечение молодежи Богучанского района в          </w:t>
            </w:r>
            <w:r w:rsidRPr="00DC36B5">
              <w:rPr>
                <w:rFonts w:ascii="Times New Roman" w:hAnsi="Times New Roman"/>
                <w:sz w:val="14"/>
                <w:szCs w:val="14"/>
              </w:rPr>
              <w:br/>
              <w:t xml:space="preserve">социальную практику, совершенствующую основные    </w:t>
            </w:r>
            <w:r w:rsidRPr="00DC36B5">
              <w:rPr>
                <w:rFonts w:ascii="Times New Roman" w:hAnsi="Times New Roman"/>
                <w:sz w:val="14"/>
                <w:szCs w:val="14"/>
              </w:rPr>
              <w:br/>
              <w:t>направления патриотического воспитания;</w:t>
            </w:r>
          </w:p>
          <w:p w:rsidR="00DC36B5" w:rsidRPr="00DC36B5" w:rsidRDefault="00DC36B5" w:rsidP="00DC36B5">
            <w:pPr>
              <w:pStyle w:val="affff7"/>
              <w:spacing w:line="240" w:lineRule="auto"/>
              <w:ind w:left="55"/>
              <w:rPr>
                <w:rFonts w:ascii="Times New Roman" w:hAnsi="Times New Roman"/>
                <w:sz w:val="14"/>
                <w:szCs w:val="14"/>
              </w:rPr>
            </w:pPr>
            <w:r w:rsidRPr="00DC36B5">
              <w:rPr>
                <w:rFonts w:ascii="Times New Roman" w:hAnsi="Times New Roman"/>
                <w:sz w:val="14"/>
                <w:szCs w:val="14"/>
              </w:rPr>
              <w:t xml:space="preserve">Повышение уровня социальной активности молодежи   </w:t>
            </w:r>
            <w:r w:rsidRPr="00DC36B5">
              <w:rPr>
                <w:rFonts w:ascii="Times New Roman" w:hAnsi="Times New Roman"/>
                <w:sz w:val="14"/>
                <w:szCs w:val="14"/>
              </w:rPr>
              <w:br/>
              <w:t>Богучанского района посредством осуществления добровольческой деятельности.</w:t>
            </w:r>
          </w:p>
        </w:tc>
      </w:tr>
      <w:tr w:rsidR="00DC36B5" w:rsidRPr="00DC36B5" w:rsidTr="00DC36B5">
        <w:trPr>
          <w:trHeight w:val="20"/>
        </w:trPr>
        <w:tc>
          <w:tcPr>
            <w:tcW w:w="1347" w:type="pct"/>
            <w:tcBorders>
              <w:top w:val="single" w:sz="4" w:space="0" w:color="auto"/>
              <w:left w:val="single" w:sz="4" w:space="0" w:color="auto"/>
              <w:bottom w:val="single" w:sz="4" w:space="0" w:color="auto"/>
              <w:right w:val="single" w:sz="4" w:space="0" w:color="000000"/>
            </w:tcBorders>
          </w:tcPr>
          <w:p w:rsidR="00DC36B5" w:rsidRPr="00DC36B5" w:rsidRDefault="00DC36B5" w:rsidP="00DC36B5">
            <w:pPr>
              <w:pStyle w:val="ConsPlusCell"/>
              <w:rPr>
                <w:rFonts w:ascii="Times New Roman" w:hAnsi="Times New Roman" w:cs="Times New Roman"/>
                <w:sz w:val="14"/>
                <w:szCs w:val="14"/>
              </w:rPr>
            </w:pPr>
            <w:r w:rsidRPr="00DC36B5">
              <w:rPr>
                <w:rFonts w:ascii="Times New Roman" w:hAnsi="Times New Roman" w:cs="Times New Roman"/>
                <w:sz w:val="14"/>
                <w:szCs w:val="14"/>
              </w:rPr>
              <w:t xml:space="preserve">Целевые индикаторы подпрограммы   </w:t>
            </w:r>
          </w:p>
          <w:p w:rsidR="00DC36B5" w:rsidRPr="00DC36B5" w:rsidRDefault="00DC36B5" w:rsidP="00DC36B5">
            <w:pPr>
              <w:pStyle w:val="ConsPlusCell"/>
              <w:rPr>
                <w:rFonts w:ascii="Times New Roman" w:hAnsi="Times New Roman" w:cs="Times New Roman"/>
                <w:sz w:val="14"/>
                <w:szCs w:val="14"/>
              </w:rPr>
            </w:pPr>
          </w:p>
          <w:p w:rsidR="00DC36B5" w:rsidRPr="00DC36B5" w:rsidRDefault="00DC36B5" w:rsidP="00DC36B5">
            <w:pPr>
              <w:pStyle w:val="ConsPlusCell"/>
              <w:rPr>
                <w:rFonts w:ascii="Times New Roman" w:hAnsi="Times New Roman" w:cs="Times New Roman"/>
                <w:sz w:val="14"/>
                <w:szCs w:val="14"/>
              </w:rPr>
            </w:pPr>
          </w:p>
          <w:p w:rsidR="00DC36B5" w:rsidRPr="00DC36B5" w:rsidRDefault="00DC36B5" w:rsidP="00DC36B5">
            <w:pPr>
              <w:pStyle w:val="ConsPlusCell"/>
              <w:rPr>
                <w:rFonts w:ascii="Times New Roman" w:hAnsi="Times New Roman" w:cs="Times New Roman"/>
                <w:sz w:val="14"/>
                <w:szCs w:val="14"/>
              </w:rPr>
            </w:pPr>
          </w:p>
          <w:p w:rsidR="00DC36B5" w:rsidRPr="00DC36B5" w:rsidRDefault="00DC36B5" w:rsidP="00DC36B5">
            <w:pPr>
              <w:pStyle w:val="ConsPlusCell"/>
              <w:rPr>
                <w:rFonts w:ascii="Times New Roman" w:hAnsi="Times New Roman" w:cs="Times New Roman"/>
                <w:sz w:val="14"/>
                <w:szCs w:val="14"/>
              </w:rPr>
            </w:pPr>
            <w:r w:rsidRPr="00DC36B5">
              <w:rPr>
                <w:rFonts w:ascii="Times New Roman" w:hAnsi="Times New Roman" w:cs="Times New Roman"/>
                <w:sz w:val="14"/>
                <w:szCs w:val="14"/>
              </w:rPr>
              <w:t xml:space="preserve">             </w:t>
            </w:r>
          </w:p>
        </w:tc>
        <w:tc>
          <w:tcPr>
            <w:tcW w:w="3653" w:type="pct"/>
            <w:tcBorders>
              <w:top w:val="single" w:sz="4" w:space="0" w:color="auto"/>
              <w:left w:val="single" w:sz="4" w:space="0" w:color="000000"/>
              <w:bottom w:val="single" w:sz="4" w:space="0" w:color="auto"/>
              <w:right w:val="single" w:sz="4" w:space="0" w:color="auto"/>
            </w:tcBorders>
          </w:tcPr>
          <w:p w:rsidR="00DC36B5" w:rsidRPr="00DC36B5" w:rsidRDefault="00DC36B5" w:rsidP="00DC36B5">
            <w:pPr>
              <w:pStyle w:val="ConsPlusCell"/>
              <w:jc w:val="both"/>
              <w:rPr>
                <w:rFonts w:ascii="Times New Roman" w:hAnsi="Times New Roman" w:cs="Times New Roman"/>
                <w:color w:val="000000"/>
                <w:sz w:val="14"/>
                <w:szCs w:val="14"/>
              </w:rPr>
            </w:pPr>
            <w:r w:rsidRPr="00DC36B5">
              <w:rPr>
                <w:rFonts w:ascii="Times New Roman" w:hAnsi="Times New Roman" w:cs="Times New Roman"/>
                <w:color w:val="000000"/>
                <w:sz w:val="14"/>
                <w:szCs w:val="14"/>
              </w:rPr>
              <w:t>Удельный вес молодых граждан, проживающих в Богучанском районе, вовлеченных в деятельность патриотической направленности, в их общей численности (увеличение с 2,7 % в 2013 году до 8 % в 2018 году);</w:t>
            </w:r>
          </w:p>
          <w:p w:rsidR="00DC36B5" w:rsidRPr="00DC36B5" w:rsidRDefault="00DC36B5" w:rsidP="00DC36B5">
            <w:pPr>
              <w:widowControl w:val="0"/>
              <w:autoSpaceDE w:val="0"/>
              <w:autoSpaceDN w:val="0"/>
              <w:adjustRightInd w:val="0"/>
              <w:spacing w:after="0" w:line="240" w:lineRule="auto"/>
              <w:jc w:val="both"/>
              <w:rPr>
                <w:rFonts w:ascii="Times New Roman" w:hAnsi="Times New Roman"/>
                <w:color w:val="000000"/>
                <w:sz w:val="14"/>
                <w:szCs w:val="14"/>
              </w:rPr>
            </w:pPr>
            <w:r w:rsidRPr="00DC36B5">
              <w:rPr>
                <w:rFonts w:ascii="Times New Roman" w:hAnsi="Times New Roman"/>
                <w:color w:val="000000"/>
                <w:sz w:val="14"/>
                <w:szCs w:val="14"/>
              </w:rPr>
              <w:t>Удельный вес молодых граждан, проживающих в Богучанском районе, вовлеченных в добровольческую деятельность, в их общей численности (сохранение на уровне</w:t>
            </w:r>
            <w:r w:rsidRPr="00DC36B5">
              <w:rPr>
                <w:rFonts w:ascii="Times New Roman" w:hAnsi="Times New Roman"/>
                <w:color w:val="000000"/>
                <w:sz w:val="14"/>
                <w:szCs w:val="14"/>
                <w:lang w:eastAsia="ru-RU"/>
              </w:rPr>
              <w:t xml:space="preserve"> </w:t>
            </w:r>
            <w:r w:rsidRPr="00DC36B5">
              <w:rPr>
                <w:rFonts w:ascii="Times New Roman" w:hAnsi="Times New Roman"/>
                <w:color w:val="000000"/>
                <w:sz w:val="14"/>
                <w:szCs w:val="14"/>
              </w:rPr>
              <w:t>10,9%, достигнутом в 2013 году, до 2018 года)</w:t>
            </w:r>
          </w:p>
        </w:tc>
      </w:tr>
      <w:tr w:rsidR="00DC36B5" w:rsidRPr="00DC36B5" w:rsidTr="00DC36B5">
        <w:trPr>
          <w:trHeight w:val="20"/>
        </w:trPr>
        <w:tc>
          <w:tcPr>
            <w:tcW w:w="1347" w:type="pct"/>
            <w:tcBorders>
              <w:top w:val="single" w:sz="4" w:space="0" w:color="auto"/>
              <w:left w:val="single" w:sz="4" w:space="0" w:color="000000"/>
              <w:bottom w:val="single" w:sz="4" w:space="0" w:color="000000"/>
              <w:right w:val="single" w:sz="4" w:space="0" w:color="000000"/>
            </w:tcBorders>
          </w:tcPr>
          <w:p w:rsidR="00DC36B5" w:rsidRPr="00DC36B5" w:rsidRDefault="00DC36B5" w:rsidP="00DC36B5">
            <w:pPr>
              <w:pStyle w:val="ConsPlusTitle"/>
              <w:rPr>
                <w:rFonts w:ascii="Times New Roman" w:hAnsi="Times New Roman" w:cs="Times New Roman"/>
                <w:b w:val="0"/>
                <w:bCs w:val="0"/>
                <w:sz w:val="14"/>
                <w:szCs w:val="14"/>
              </w:rPr>
            </w:pPr>
            <w:r w:rsidRPr="00DC36B5">
              <w:rPr>
                <w:rFonts w:ascii="Times New Roman" w:hAnsi="Times New Roman" w:cs="Times New Roman"/>
                <w:b w:val="0"/>
                <w:bCs w:val="0"/>
                <w:sz w:val="14"/>
                <w:szCs w:val="14"/>
              </w:rPr>
              <w:t>Сроки реализации подпрограммы</w:t>
            </w:r>
          </w:p>
        </w:tc>
        <w:tc>
          <w:tcPr>
            <w:tcW w:w="3653" w:type="pct"/>
            <w:tcBorders>
              <w:top w:val="single" w:sz="4" w:space="0" w:color="auto"/>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cs="Times New Roman"/>
                <w:color w:val="000000"/>
                <w:sz w:val="14"/>
                <w:szCs w:val="14"/>
              </w:rPr>
            </w:pPr>
            <w:r w:rsidRPr="00DC36B5">
              <w:rPr>
                <w:rFonts w:ascii="Times New Roman" w:hAnsi="Times New Roman" w:cs="Times New Roman"/>
                <w:color w:val="000000"/>
                <w:sz w:val="14"/>
                <w:szCs w:val="14"/>
              </w:rPr>
              <w:t>2014 - 2018 годы</w:t>
            </w:r>
          </w:p>
        </w:tc>
      </w:tr>
      <w:tr w:rsidR="00DC36B5" w:rsidRPr="00DC36B5" w:rsidTr="00DC36B5">
        <w:trPr>
          <w:trHeight w:val="20"/>
        </w:trPr>
        <w:tc>
          <w:tcPr>
            <w:tcW w:w="1347" w:type="pct"/>
            <w:tcBorders>
              <w:left w:val="single" w:sz="4" w:space="0" w:color="000000"/>
              <w:bottom w:val="single" w:sz="4" w:space="0" w:color="000000"/>
              <w:right w:val="single" w:sz="4" w:space="0" w:color="000000"/>
            </w:tcBorders>
          </w:tcPr>
          <w:p w:rsidR="00DC36B5" w:rsidRPr="00DC36B5" w:rsidRDefault="00DC36B5" w:rsidP="00DC36B5">
            <w:pPr>
              <w:pStyle w:val="ConsPlusTitle"/>
              <w:rPr>
                <w:rFonts w:ascii="Times New Roman" w:hAnsi="Times New Roman" w:cs="Times New Roman"/>
                <w:b w:val="0"/>
                <w:bCs w:val="0"/>
                <w:sz w:val="14"/>
                <w:szCs w:val="14"/>
              </w:rPr>
            </w:pPr>
            <w:r w:rsidRPr="00DC36B5">
              <w:rPr>
                <w:rFonts w:ascii="Times New Roman" w:hAnsi="Times New Roman" w:cs="Times New Roman"/>
                <w:b w:val="0"/>
                <w:bCs w:val="0"/>
                <w:sz w:val="14"/>
                <w:szCs w:val="14"/>
              </w:rPr>
              <w:t>Объемы и источники финансирования подпрограммы</w:t>
            </w:r>
          </w:p>
        </w:tc>
        <w:tc>
          <w:tcPr>
            <w:tcW w:w="3653" w:type="pct"/>
            <w:tcBorders>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cs="Times New Roman"/>
                <w:color w:val="000000"/>
                <w:sz w:val="14"/>
                <w:szCs w:val="14"/>
              </w:rPr>
            </w:pPr>
            <w:r w:rsidRPr="00DC36B5">
              <w:rPr>
                <w:rFonts w:ascii="Times New Roman" w:hAnsi="Times New Roman" w:cs="Times New Roman"/>
                <w:color w:val="000000"/>
                <w:sz w:val="14"/>
                <w:szCs w:val="14"/>
              </w:rPr>
              <w:t>Общий объем финансирования за счет средств районного  бюджета –1 630 000,00  рублей, из них по годам:</w:t>
            </w:r>
          </w:p>
          <w:p w:rsidR="00DC36B5" w:rsidRPr="00DC36B5" w:rsidRDefault="00DC36B5" w:rsidP="00DC36B5">
            <w:pPr>
              <w:widowControl w:val="0"/>
              <w:spacing w:after="0" w:line="240" w:lineRule="auto"/>
              <w:jc w:val="both"/>
              <w:rPr>
                <w:rFonts w:ascii="Times New Roman" w:hAnsi="Times New Roman"/>
                <w:color w:val="000000"/>
                <w:sz w:val="14"/>
                <w:szCs w:val="14"/>
              </w:rPr>
            </w:pPr>
            <w:r w:rsidRPr="00DC36B5">
              <w:rPr>
                <w:rFonts w:ascii="Times New Roman" w:hAnsi="Times New Roman"/>
                <w:color w:val="000000"/>
                <w:sz w:val="14"/>
                <w:szCs w:val="14"/>
              </w:rPr>
              <w:t>2014 год – 550 000,00  рублей;</w:t>
            </w:r>
          </w:p>
          <w:p w:rsidR="00DC36B5" w:rsidRPr="00DC36B5" w:rsidRDefault="00DC36B5" w:rsidP="00DC36B5">
            <w:pPr>
              <w:widowControl w:val="0"/>
              <w:spacing w:after="0" w:line="240" w:lineRule="auto"/>
              <w:jc w:val="both"/>
              <w:rPr>
                <w:rFonts w:ascii="Times New Roman" w:hAnsi="Times New Roman"/>
                <w:color w:val="000000"/>
                <w:sz w:val="14"/>
                <w:szCs w:val="14"/>
              </w:rPr>
            </w:pPr>
            <w:r w:rsidRPr="00DC36B5">
              <w:rPr>
                <w:rFonts w:ascii="Times New Roman" w:hAnsi="Times New Roman"/>
                <w:color w:val="000000"/>
                <w:sz w:val="14"/>
                <w:szCs w:val="14"/>
              </w:rPr>
              <w:t>2015 год – 550 000,00  рублей;</w:t>
            </w:r>
          </w:p>
          <w:p w:rsidR="00DC36B5" w:rsidRPr="00DC36B5" w:rsidRDefault="00DC36B5" w:rsidP="00DC36B5">
            <w:pPr>
              <w:widowControl w:val="0"/>
              <w:spacing w:after="0" w:line="240" w:lineRule="auto"/>
              <w:jc w:val="both"/>
              <w:rPr>
                <w:rFonts w:ascii="Times New Roman" w:hAnsi="Times New Roman"/>
                <w:color w:val="000000"/>
                <w:sz w:val="14"/>
                <w:szCs w:val="14"/>
              </w:rPr>
            </w:pPr>
            <w:r w:rsidRPr="00DC36B5">
              <w:rPr>
                <w:rFonts w:ascii="Times New Roman" w:hAnsi="Times New Roman"/>
                <w:color w:val="000000"/>
                <w:sz w:val="14"/>
                <w:szCs w:val="14"/>
              </w:rPr>
              <w:t>2016 год – 330 000,00  рублей;</w:t>
            </w:r>
          </w:p>
          <w:p w:rsidR="00DC36B5" w:rsidRPr="00DC36B5" w:rsidRDefault="00DC36B5" w:rsidP="00DC36B5">
            <w:pPr>
              <w:widowControl w:val="0"/>
              <w:spacing w:after="0" w:line="240" w:lineRule="auto"/>
              <w:jc w:val="both"/>
              <w:rPr>
                <w:rFonts w:ascii="Times New Roman" w:hAnsi="Times New Roman"/>
                <w:color w:val="000000"/>
                <w:sz w:val="14"/>
                <w:szCs w:val="14"/>
              </w:rPr>
            </w:pPr>
            <w:r w:rsidRPr="00DC36B5">
              <w:rPr>
                <w:rFonts w:ascii="Times New Roman" w:hAnsi="Times New Roman"/>
                <w:color w:val="000000"/>
                <w:sz w:val="14"/>
                <w:szCs w:val="14"/>
              </w:rPr>
              <w:t>2017 год – 100 000,00  рублей;</w:t>
            </w:r>
          </w:p>
          <w:p w:rsidR="00DC36B5" w:rsidRPr="00DC36B5" w:rsidRDefault="00DC36B5" w:rsidP="00DC36B5">
            <w:pPr>
              <w:widowControl w:val="0"/>
              <w:spacing w:after="0" w:line="240" w:lineRule="auto"/>
              <w:jc w:val="both"/>
              <w:rPr>
                <w:rFonts w:ascii="Times New Roman" w:hAnsi="Times New Roman"/>
                <w:color w:val="000000"/>
                <w:sz w:val="14"/>
                <w:szCs w:val="14"/>
              </w:rPr>
            </w:pPr>
            <w:r w:rsidRPr="00DC36B5">
              <w:rPr>
                <w:rFonts w:ascii="Times New Roman" w:hAnsi="Times New Roman"/>
                <w:color w:val="000000"/>
                <w:sz w:val="14"/>
                <w:szCs w:val="14"/>
              </w:rPr>
              <w:t>2018 год – 100 000,00 рублей.</w:t>
            </w:r>
          </w:p>
        </w:tc>
      </w:tr>
      <w:tr w:rsidR="00DC36B5" w:rsidRPr="00DC36B5" w:rsidTr="00DC36B5">
        <w:trPr>
          <w:trHeight w:val="20"/>
        </w:trPr>
        <w:tc>
          <w:tcPr>
            <w:tcW w:w="1347" w:type="pct"/>
            <w:tcBorders>
              <w:left w:val="single" w:sz="4" w:space="0" w:color="000000"/>
              <w:bottom w:val="single" w:sz="4" w:space="0" w:color="000000"/>
              <w:right w:val="single" w:sz="4" w:space="0" w:color="000000"/>
            </w:tcBorders>
          </w:tcPr>
          <w:p w:rsidR="00DC36B5" w:rsidRPr="00DC36B5" w:rsidRDefault="00DC36B5" w:rsidP="00DC36B5">
            <w:pPr>
              <w:pStyle w:val="ConsPlusTitle"/>
              <w:rPr>
                <w:rFonts w:ascii="Times New Roman" w:hAnsi="Times New Roman" w:cs="Times New Roman"/>
                <w:b w:val="0"/>
                <w:bCs w:val="0"/>
                <w:sz w:val="14"/>
                <w:szCs w:val="14"/>
              </w:rPr>
            </w:pPr>
            <w:r w:rsidRPr="00DC36B5">
              <w:rPr>
                <w:rFonts w:ascii="Times New Roman" w:hAnsi="Times New Roman" w:cs="Times New Roman"/>
                <w:b w:val="0"/>
                <w:bCs w:val="0"/>
                <w:sz w:val="14"/>
                <w:szCs w:val="14"/>
              </w:rPr>
              <w:t xml:space="preserve">Система организации </w:t>
            </w:r>
            <w:proofErr w:type="gramStart"/>
            <w:r w:rsidRPr="00DC36B5">
              <w:rPr>
                <w:rFonts w:ascii="Times New Roman" w:hAnsi="Times New Roman" w:cs="Times New Roman"/>
                <w:b w:val="0"/>
                <w:bCs w:val="0"/>
                <w:sz w:val="14"/>
                <w:szCs w:val="14"/>
              </w:rPr>
              <w:t>контроля за</w:t>
            </w:r>
            <w:proofErr w:type="gramEnd"/>
            <w:r w:rsidRPr="00DC36B5">
              <w:rPr>
                <w:rFonts w:ascii="Times New Roman" w:hAnsi="Times New Roman" w:cs="Times New Roman"/>
                <w:b w:val="0"/>
                <w:bCs w:val="0"/>
                <w:sz w:val="14"/>
                <w:szCs w:val="14"/>
              </w:rPr>
              <w:t xml:space="preserve"> исполнением подпрограммы</w:t>
            </w:r>
          </w:p>
        </w:tc>
        <w:tc>
          <w:tcPr>
            <w:tcW w:w="3653" w:type="pct"/>
            <w:tcBorders>
              <w:left w:val="single" w:sz="4" w:space="0" w:color="000000"/>
              <w:bottom w:val="single" w:sz="4" w:space="0" w:color="000000"/>
              <w:right w:val="single" w:sz="4" w:space="0" w:color="000000"/>
            </w:tcBorders>
          </w:tcPr>
          <w:p w:rsidR="00DC36B5" w:rsidRPr="00DC36B5" w:rsidRDefault="00DC36B5" w:rsidP="00DC36B5">
            <w:pPr>
              <w:pStyle w:val="ConsPlusCell"/>
              <w:rPr>
                <w:rFonts w:ascii="Times New Roman" w:hAnsi="Times New Roman"/>
                <w:sz w:val="14"/>
                <w:szCs w:val="14"/>
              </w:rPr>
            </w:pPr>
            <w:r w:rsidRPr="00DC36B5">
              <w:rPr>
                <w:rFonts w:ascii="Times New Roman" w:hAnsi="Times New Roman"/>
                <w:sz w:val="14"/>
                <w:szCs w:val="14"/>
              </w:rPr>
              <w:t>В систему организации контроля включены:</w:t>
            </w:r>
          </w:p>
          <w:p w:rsidR="00DC36B5" w:rsidRPr="00DC36B5" w:rsidRDefault="00DC36B5" w:rsidP="00DC36B5">
            <w:pPr>
              <w:pStyle w:val="ConsPlusCell"/>
              <w:rPr>
                <w:rFonts w:ascii="Times New Roman" w:hAnsi="Times New Roman"/>
                <w:sz w:val="14"/>
                <w:szCs w:val="14"/>
              </w:rPr>
            </w:pPr>
            <w:r w:rsidRPr="00DC36B5">
              <w:rPr>
                <w:rFonts w:ascii="Times New Roman" w:hAnsi="Times New Roman"/>
                <w:sz w:val="14"/>
                <w:szCs w:val="14"/>
              </w:rPr>
              <w:t>Управление экономики и планирования администрации Богучанского района</w:t>
            </w:r>
          </w:p>
          <w:p w:rsidR="00DC36B5" w:rsidRPr="00DC36B5" w:rsidRDefault="00DC36B5" w:rsidP="00DC36B5">
            <w:pPr>
              <w:pStyle w:val="ConsPlusCell"/>
              <w:rPr>
                <w:rFonts w:ascii="Times New Roman" w:hAnsi="Times New Roman"/>
                <w:sz w:val="14"/>
                <w:szCs w:val="14"/>
              </w:rPr>
            </w:pPr>
            <w:r w:rsidRPr="00DC36B5">
              <w:rPr>
                <w:rFonts w:ascii="Times New Roman" w:hAnsi="Times New Roman"/>
                <w:sz w:val="14"/>
                <w:szCs w:val="14"/>
              </w:rPr>
              <w:t xml:space="preserve">администрация Богучанского района, финансовое управление администрации Богучанского района; </w:t>
            </w:r>
            <w:r w:rsidRPr="00DC36B5">
              <w:rPr>
                <w:rFonts w:ascii="Times New Roman" w:hAnsi="Times New Roman"/>
                <w:bCs/>
                <w:sz w:val="14"/>
                <w:szCs w:val="14"/>
              </w:rPr>
              <w:t>контрольно-счетная комиссия муниципального образования Богучанский район.</w:t>
            </w:r>
          </w:p>
        </w:tc>
      </w:tr>
    </w:tbl>
    <w:p w:rsidR="00DC36B5" w:rsidRPr="009C56F6" w:rsidRDefault="00DC36B5" w:rsidP="00DC36B5">
      <w:pPr>
        <w:widowControl w:val="0"/>
        <w:spacing w:after="0" w:line="240" w:lineRule="auto"/>
        <w:rPr>
          <w:rFonts w:ascii="Times New Roman" w:hAnsi="Times New Roman"/>
          <w:sz w:val="20"/>
          <w:szCs w:val="20"/>
        </w:rPr>
      </w:pPr>
    </w:p>
    <w:p w:rsidR="00DC36B5" w:rsidRPr="00DC36B5" w:rsidRDefault="00DC36B5" w:rsidP="00815020">
      <w:pPr>
        <w:widowControl w:val="0"/>
        <w:numPr>
          <w:ilvl w:val="0"/>
          <w:numId w:val="43"/>
        </w:numPr>
        <w:suppressAutoHyphens/>
        <w:spacing w:after="0" w:line="240" w:lineRule="auto"/>
        <w:jc w:val="center"/>
        <w:rPr>
          <w:rFonts w:ascii="Times New Roman" w:hAnsi="Times New Roman"/>
          <w:sz w:val="20"/>
          <w:szCs w:val="20"/>
        </w:rPr>
      </w:pPr>
      <w:r w:rsidRPr="00DC36B5">
        <w:rPr>
          <w:rFonts w:ascii="Times New Roman" w:hAnsi="Times New Roman"/>
          <w:sz w:val="20"/>
          <w:szCs w:val="20"/>
        </w:rPr>
        <w:t>Основные разделы подпрограммы.</w:t>
      </w:r>
    </w:p>
    <w:p w:rsidR="00DC36B5" w:rsidRPr="00DC36B5" w:rsidRDefault="00DC36B5" w:rsidP="00DC36B5">
      <w:pPr>
        <w:widowControl w:val="0"/>
        <w:spacing w:after="0" w:line="240" w:lineRule="auto"/>
        <w:ind w:left="360"/>
        <w:jc w:val="center"/>
        <w:rPr>
          <w:rFonts w:ascii="Times New Roman" w:hAnsi="Times New Roman"/>
          <w:sz w:val="20"/>
          <w:szCs w:val="20"/>
        </w:rPr>
      </w:pPr>
    </w:p>
    <w:p w:rsidR="00DC36B5" w:rsidRPr="00DC36B5" w:rsidRDefault="00DC36B5" w:rsidP="00DC36B5">
      <w:pPr>
        <w:widowControl w:val="0"/>
        <w:spacing w:after="0" w:line="240" w:lineRule="auto"/>
        <w:ind w:left="360"/>
        <w:jc w:val="center"/>
        <w:rPr>
          <w:rFonts w:ascii="Times New Roman" w:hAnsi="Times New Roman"/>
          <w:sz w:val="20"/>
          <w:szCs w:val="20"/>
        </w:rPr>
      </w:pPr>
      <w:r w:rsidRPr="00DC36B5">
        <w:rPr>
          <w:rFonts w:ascii="Times New Roman" w:hAnsi="Times New Roman"/>
          <w:sz w:val="20"/>
          <w:szCs w:val="20"/>
        </w:rPr>
        <w:t>2.1. Постановка общерайонной  проблемы и обоснование необходимости разработки подпрограммы</w:t>
      </w:r>
    </w:p>
    <w:p w:rsidR="00DC36B5" w:rsidRPr="00DC36B5" w:rsidRDefault="00DC36B5" w:rsidP="00DC36B5">
      <w:pPr>
        <w:widowControl w:val="0"/>
        <w:spacing w:after="0" w:line="240" w:lineRule="auto"/>
        <w:jc w:val="both"/>
        <w:rPr>
          <w:rFonts w:ascii="Times New Roman" w:hAnsi="Times New Roman"/>
          <w:sz w:val="20"/>
          <w:szCs w:val="20"/>
        </w:rPr>
      </w:pP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color w:val="FF0000"/>
          <w:sz w:val="20"/>
          <w:szCs w:val="20"/>
        </w:rPr>
      </w:pPr>
      <w:r w:rsidRPr="00DC36B5">
        <w:rPr>
          <w:rFonts w:ascii="Times New Roman" w:hAnsi="Times New Roman"/>
          <w:sz w:val="20"/>
          <w:szCs w:val="20"/>
        </w:rPr>
        <w:t>На территории Богучанского района реализация патриотического воспитания молодежи осуществляется посредством поддержки различных молодежных объединений патриотической направленности: 258 подростков до 18 лет являются участниками 9 патриотических объединений  клубов под руководством Центра дополнительного образования детей; более 400 молодых людей – выпускников патриотических клубов объединяются в молодежные объединения военно-спортивной направленности на базе спортивных залов поселений, творческие объединения патриотической направленности действуют на базе поселковых клубных объединений</w:t>
      </w:r>
      <w:r w:rsidRPr="00DC36B5">
        <w:rPr>
          <w:rFonts w:ascii="Times New Roman" w:hAnsi="Times New Roman"/>
          <w:color w:val="000000"/>
          <w:sz w:val="20"/>
          <w:szCs w:val="20"/>
        </w:rPr>
        <w:t>. Все молодежные объединения принимают активное участие в 6 традиционных районных мероприятиях МБУ «Центр социализации и досуга молодежи» с общим охватом более 230 молодых людей, в 17 мероприятиях, организуемых при финансовом участии смежных отраслей, а также в организации</w:t>
      </w:r>
      <w:r w:rsidRPr="00DC36B5">
        <w:rPr>
          <w:rFonts w:ascii="Times New Roman" w:hAnsi="Times New Roman"/>
          <w:sz w:val="20"/>
          <w:szCs w:val="20"/>
        </w:rPr>
        <w:t xml:space="preserve"> патриотических акций в дни официальных государственных и краевых праздников (</w:t>
      </w:r>
      <w:r w:rsidRPr="00DC36B5">
        <w:rPr>
          <w:rFonts w:ascii="Times New Roman" w:hAnsi="Times New Roman"/>
          <w:color w:val="000000"/>
          <w:sz w:val="20"/>
          <w:szCs w:val="20"/>
        </w:rPr>
        <w:t>охват более 2000 человек)</w:t>
      </w:r>
      <w:r w:rsidRPr="00DC36B5">
        <w:rPr>
          <w:rFonts w:ascii="Times New Roman" w:hAnsi="Times New Roman"/>
          <w:sz w:val="20"/>
          <w:szCs w:val="20"/>
        </w:rPr>
        <w:t xml:space="preserve">.  </w:t>
      </w: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sz w:val="20"/>
          <w:szCs w:val="20"/>
        </w:rPr>
      </w:pPr>
      <w:r w:rsidRPr="00DC36B5">
        <w:rPr>
          <w:rFonts w:ascii="Times New Roman" w:hAnsi="Times New Roman"/>
          <w:sz w:val="20"/>
          <w:szCs w:val="20"/>
        </w:rPr>
        <w:t xml:space="preserve">Но из анализа проведения вышеуказанных мероприятий становится ясным, что как минимум 10 </w:t>
      </w:r>
      <w:r w:rsidRPr="00DC36B5">
        <w:rPr>
          <w:rFonts w:ascii="Times New Roman" w:hAnsi="Times New Roman"/>
          <w:sz w:val="20"/>
          <w:szCs w:val="20"/>
        </w:rPr>
        <w:lastRenderedPageBreak/>
        <w:t>районных мероприятий проводятся в рамках одного ведомства (управления образования) и охватывают одних и тех, же участников. Как правило, работа патриотического объединения клуба концентрируется на внутренней деятельности, что не позволяет оценить уровень подготовки участников и членов патриотических объединений (клубов). В проведении таких мероприятий отсутствует привлекательность для участия молодых людей старше 18 лет.</w:t>
      </w: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sz w:val="20"/>
          <w:szCs w:val="20"/>
        </w:rPr>
      </w:pPr>
      <w:r w:rsidRPr="00DC36B5">
        <w:rPr>
          <w:rFonts w:ascii="Times New Roman" w:hAnsi="Times New Roman"/>
          <w:sz w:val="20"/>
          <w:szCs w:val="20"/>
        </w:rPr>
        <w:t>На территории района отсутствует межведомственная система комплекса районных мероприятий (турниров), направленных на отработку навыков военно-спортивной подготовки, направленной на популяризацию военной службы в рядах Вооруженных Сил Российской Федерации, психо-эмоциональную подготовку к службе в рядах РА, а также повышение интереса к изучению истории России, Красноярского края, Богучанского района. Для эффективности реализации мероприятий в области патриотического воспитания молодежи необходимо деятельное участие патриотических объединений (клубов, центров) в краевых играх и турнирах в области патриотического воспитания молодежи. В районе отсутствует система комплексного информирования молодых людей о реализуемых проектах патриотической и гражданской тематики, слабо применяются методики работы по воспитанию у молодежи чувства патриотизма и формированию гражданской позиции.</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proofErr w:type="gramStart"/>
      <w:r w:rsidRPr="00DC36B5">
        <w:rPr>
          <w:rFonts w:ascii="Times New Roman" w:hAnsi="Times New Roman"/>
          <w:sz w:val="20"/>
          <w:szCs w:val="20"/>
        </w:rPr>
        <w:t>Формирование социальной активности молодежи через добровольческую деятельность за последние 5 лет не имело системного характера и осуществлялось через отдельные существующие в Богучанском районе добровольческие объединения, добровольческие отряды общеобразовательных учреждений, МБУ «ЦСиДМ», через мероприятия добровольческой направленности.</w:t>
      </w:r>
      <w:proofErr w:type="gramEnd"/>
      <w:r w:rsidRPr="00DC36B5">
        <w:rPr>
          <w:rFonts w:ascii="Times New Roman" w:hAnsi="Times New Roman"/>
          <w:sz w:val="20"/>
          <w:szCs w:val="20"/>
        </w:rPr>
        <w:t xml:space="preserve"> С разработкой концепции по развитию добровольчества в Богучанском районе началось формирование единой системы с общей идеологией. На сегодняшний момент в Богучанском районе существует 30 объединений, охватывающих своей деятельностью более 1000 человек. </w:t>
      </w:r>
    </w:p>
    <w:p w:rsidR="00DC36B5" w:rsidRPr="00DC36B5" w:rsidRDefault="00DC36B5" w:rsidP="00DC36B5">
      <w:pPr>
        <w:autoSpaceDE w:val="0"/>
        <w:autoSpaceDN w:val="0"/>
        <w:adjustRightInd w:val="0"/>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Поддержка молодежных инициатив и деятельности молодежных объединений – важнейшая сфера мо</w:t>
      </w:r>
      <w:r w:rsidRPr="00DC36B5">
        <w:rPr>
          <w:rFonts w:ascii="Times New Roman" w:hAnsi="Times New Roman"/>
          <w:color w:val="000000"/>
          <w:sz w:val="20"/>
          <w:szCs w:val="20"/>
        </w:rPr>
        <w:softHyphen/>
        <w:t>лодежной политики, т.к. реализация молодежных проектов достигается при добровольном включении молодежи в обще</w:t>
      </w:r>
      <w:r w:rsidRPr="00DC36B5">
        <w:rPr>
          <w:rFonts w:ascii="Times New Roman" w:hAnsi="Times New Roman"/>
          <w:color w:val="000000"/>
          <w:sz w:val="20"/>
          <w:szCs w:val="20"/>
        </w:rPr>
        <w:softHyphen/>
        <w:t>ственно значимую деятельность. Реали</w:t>
      </w:r>
      <w:r w:rsidRPr="00DC36B5">
        <w:rPr>
          <w:rFonts w:ascii="Times New Roman" w:hAnsi="Times New Roman"/>
          <w:color w:val="000000"/>
          <w:sz w:val="20"/>
          <w:szCs w:val="20"/>
        </w:rPr>
        <w:softHyphen/>
        <w:t>зация молодежных инициатив и участие мо</w:t>
      </w:r>
      <w:r w:rsidRPr="00DC36B5">
        <w:rPr>
          <w:rFonts w:ascii="Times New Roman" w:hAnsi="Times New Roman"/>
          <w:color w:val="000000"/>
          <w:sz w:val="20"/>
          <w:szCs w:val="20"/>
        </w:rPr>
        <w:softHyphen/>
        <w:t xml:space="preserve">лодежи в работе общественных объединений представляет собой уникальный институт социализации молодого человека, где он сам принимает решения, планирует деятельность, ищет ресурсы, совершает поступки и несет за них ответственность. </w:t>
      </w: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sz w:val="20"/>
          <w:szCs w:val="20"/>
        </w:rPr>
      </w:pPr>
      <w:r w:rsidRPr="00DC36B5">
        <w:rPr>
          <w:rFonts w:ascii="Times New Roman" w:hAnsi="Times New Roman"/>
          <w:sz w:val="20"/>
          <w:szCs w:val="20"/>
        </w:rPr>
        <w:t>В целях решения вышеназванных проблем разработана настоящая подпрограмма, реализация которой является важной составной частью социально-экономической политики, проводимой администрацией Богучанского района.</w:t>
      </w: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sz w:val="20"/>
          <w:szCs w:val="20"/>
        </w:rPr>
      </w:pPr>
      <w:r w:rsidRPr="00DC36B5">
        <w:rPr>
          <w:rFonts w:ascii="Times New Roman" w:hAnsi="Times New Roman"/>
          <w:sz w:val="20"/>
          <w:szCs w:val="20"/>
        </w:rPr>
        <w:t>Конечными и промежуточными социально-экономическими результатами решения указанных проблем являются:</w:t>
      </w:r>
    </w:p>
    <w:p w:rsidR="00DC36B5" w:rsidRPr="00DC36B5" w:rsidRDefault="00DC36B5" w:rsidP="00DC36B5">
      <w:pPr>
        <w:pStyle w:val="ConsPlusCell"/>
        <w:jc w:val="both"/>
        <w:rPr>
          <w:rFonts w:ascii="Times New Roman" w:hAnsi="Times New Roman" w:cs="Times New Roman"/>
          <w:color w:val="000000"/>
        </w:rPr>
      </w:pPr>
      <w:r w:rsidRPr="00DC36B5">
        <w:rPr>
          <w:rFonts w:ascii="Times New Roman" w:hAnsi="Times New Roman" w:cs="Times New Roman"/>
          <w:color w:val="000000"/>
        </w:rPr>
        <w:t>- увеличение удельного веса молодых граждан, проживающих в Богучанском районе, вовлеченных в деятельность патриотической направленности, в их общей численности (увеличение с 2,7 % в 2013 году до 8 % в 2018 году);</w:t>
      </w:r>
    </w:p>
    <w:p w:rsidR="00DC36B5" w:rsidRPr="00DC36B5" w:rsidRDefault="00DC36B5" w:rsidP="00DC36B5">
      <w:pPr>
        <w:widowControl w:val="0"/>
        <w:autoSpaceDE w:val="0"/>
        <w:autoSpaceDN w:val="0"/>
        <w:adjustRightInd w:val="0"/>
        <w:spacing w:after="0" w:line="240" w:lineRule="auto"/>
        <w:jc w:val="both"/>
        <w:rPr>
          <w:rFonts w:ascii="Times New Roman" w:hAnsi="Times New Roman"/>
          <w:color w:val="000000"/>
          <w:sz w:val="20"/>
          <w:szCs w:val="20"/>
        </w:rPr>
      </w:pPr>
      <w:r w:rsidRPr="00DC36B5">
        <w:rPr>
          <w:rFonts w:ascii="Times New Roman" w:hAnsi="Times New Roman"/>
          <w:color w:val="000000"/>
          <w:sz w:val="20"/>
          <w:szCs w:val="20"/>
        </w:rPr>
        <w:t>- сохранение удельного веса молодых граждан, проживающих в Богучанском районе, вовлеченных в добровольческую деятельность, в их общей численности (сохранение на уровне</w:t>
      </w:r>
      <w:r w:rsidRPr="00DC36B5">
        <w:rPr>
          <w:rFonts w:ascii="Times New Roman" w:hAnsi="Times New Roman"/>
          <w:color w:val="000000"/>
          <w:sz w:val="20"/>
          <w:szCs w:val="20"/>
          <w:lang w:eastAsia="ru-RU"/>
        </w:rPr>
        <w:t xml:space="preserve"> </w:t>
      </w:r>
      <w:r w:rsidRPr="00DC36B5">
        <w:rPr>
          <w:rFonts w:ascii="Times New Roman" w:hAnsi="Times New Roman"/>
          <w:color w:val="000000"/>
          <w:sz w:val="20"/>
          <w:szCs w:val="20"/>
        </w:rPr>
        <w:t>10,9%, достигнутом в 2013 году, до 2018 года).</w:t>
      </w:r>
    </w:p>
    <w:p w:rsidR="00DC36B5" w:rsidRPr="00DC36B5" w:rsidRDefault="00DC36B5" w:rsidP="00DC36B5">
      <w:pPr>
        <w:spacing w:after="0" w:line="240" w:lineRule="auto"/>
        <w:ind w:firstLine="720"/>
        <w:jc w:val="both"/>
        <w:rPr>
          <w:rFonts w:ascii="Times New Roman" w:hAnsi="Times New Roman"/>
          <w:sz w:val="20"/>
          <w:szCs w:val="20"/>
        </w:rPr>
      </w:pPr>
      <w:proofErr w:type="gramStart"/>
      <w:r w:rsidRPr="00DC36B5">
        <w:rPr>
          <w:rFonts w:ascii="Times New Roman" w:hAnsi="Times New Roman"/>
          <w:sz w:val="20"/>
          <w:szCs w:val="20"/>
        </w:rPr>
        <w:t>Таким образом, выполнение мероприятий настоящей подпрограммы позволит популяризировать государственные праздники и краевые мероприятия патриотической направленности среди молодежи 14-30 лет, привлечет молодежь к участию в крупных краевых и общероссийских акциях и мероприятиях; позволит стимулировать интерес молодежи к объектам историко-культурного наследия, создать системные механизмы воспитания у молодежи чувства патриотизма и гражданской ответственности, принятие гражданских ценностей, формирование российской идентичности.</w:t>
      </w:r>
      <w:proofErr w:type="gramEnd"/>
    </w:p>
    <w:p w:rsidR="00DC36B5" w:rsidRPr="00DC36B5" w:rsidRDefault="00DC36B5" w:rsidP="00DC36B5">
      <w:pPr>
        <w:spacing w:after="0" w:line="240" w:lineRule="auto"/>
        <w:ind w:firstLine="720"/>
        <w:jc w:val="both"/>
        <w:rPr>
          <w:rFonts w:ascii="Times New Roman" w:hAnsi="Times New Roman"/>
          <w:sz w:val="20"/>
          <w:szCs w:val="20"/>
        </w:rPr>
      </w:pPr>
      <w:r w:rsidRPr="00DC36B5">
        <w:rPr>
          <w:rFonts w:ascii="Times New Roman" w:hAnsi="Times New Roman"/>
          <w:sz w:val="20"/>
          <w:szCs w:val="20"/>
        </w:rPr>
        <w:t xml:space="preserve">Также реализация подпрограммы позволит разработать и внедрить комплексные инструменты работы с добровольцами и общественными организациями по обеспечению эффективной социализации и вовлечения молодежи в активную общественную добровольческую деятельность. </w:t>
      </w:r>
    </w:p>
    <w:p w:rsidR="00DC36B5" w:rsidRPr="009C56F6" w:rsidRDefault="00DC36B5" w:rsidP="00DC36B5">
      <w:pPr>
        <w:pStyle w:val="ConsPlusTitle"/>
        <w:jc w:val="center"/>
        <w:rPr>
          <w:rFonts w:ascii="Times New Roman" w:hAnsi="Times New Roman" w:cs="Times New Roman"/>
          <w:b w:val="0"/>
          <w:bCs w:val="0"/>
          <w:color w:val="548DD4"/>
        </w:rPr>
      </w:pPr>
    </w:p>
    <w:p w:rsidR="00DC36B5" w:rsidRPr="00DC36B5" w:rsidRDefault="00DC36B5" w:rsidP="00DC36B5">
      <w:pPr>
        <w:pStyle w:val="ConsPlusTitle"/>
        <w:jc w:val="center"/>
        <w:rPr>
          <w:rFonts w:ascii="Times New Roman" w:hAnsi="Times New Roman" w:cs="Times New Roman"/>
          <w:b w:val="0"/>
          <w:bCs w:val="0"/>
        </w:rPr>
      </w:pPr>
      <w:r w:rsidRPr="00DC36B5">
        <w:rPr>
          <w:rFonts w:ascii="Times New Roman" w:hAnsi="Times New Roman" w:cs="Times New Roman"/>
          <w:b w:val="0"/>
          <w:bCs w:val="0"/>
        </w:rPr>
        <w:t>2.2. Основная цель, задачи, этапы и сроки выполнения подпрограммы,  целевые индикаторы</w:t>
      </w:r>
    </w:p>
    <w:p w:rsidR="00DC36B5" w:rsidRPr="00DC36B5" w:rsidRDefault="00DC36B5" w:rsidP="00DC36B5">
      <w:pPr>
        <w:pStyle w:val="ConsPlusTitle"/>
        <w:ind w:firstLine="709"/>
        <w:jc w:val="both"/>
        <w:rPr>
          <w:rFonts w:ascii="Times New Roman" w:hAnsi="Times New Roman" w:cs="Times New Roman"/>
          <w:b w:val="0"/>
          <w:bCs w:val="0"/>
        </w:rPr>
      </w:pP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1. Муниципальным заказчиком-координатором подпрограммы является Управление экономики и планирования администрации Богучанского района.</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2. 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3. Мероприятия подпрограммы разделены на два раздела, мероприятия каждого из них в совокупности нацелены на решение одной из ее задач.</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 xml:space="preserve">Выбор мероприятий подпрограммы в рамках решаемых задач обусловлен положениями государственной </w:t>
      </w:r>
      <w:hyperlink r:id="rId151" w:history="1">
        <w:r w:rsidRPr="00DC36B5">
          <w:rPr>
            <w:rFonts w:ascii="Times New Roman" w:hAnsi="Times New Roman"/>
            <w:sz w:val="20"/>
            <w:szCs w:val="20"/>
          </w:rPr>
          <w:t>программы</w:t>
        </w:r>
      </w:hyperlink>
      <w:r w:rsidRPr="00DC36B5">
        <w:rPr>
          <w:rFonts w:ascii="Times New Roman" w:hAnsi="Times New Roman"/>
          <w:sz w:val="20"/>
          <w:szCs w:val="20"/>
        </w:rPr>
        <w:t xml:space="preserve"> «Патриотическое воспитание граждан Российской Федерации на 2011 - 2015 годы», утвержденной Постановлением Правительства Российской Федерации от 05.10.2010 № 795.</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Задача 1. Вовлечение молодежи Богучанского района в</w:t>
      </w:r>
      <w:r>
        <w:rPr>
          <w:rFonts w:ascii="Times New Roman" w:hAnsi="Times New Roman"/>
          <w:sz w:val="20"/>
          <w:szCs w:val="20"/>
        </w:rPr>
        <w:t xml:space="preserve">          социальную практику,</w:t>
      </w:r>
      <w:r w:rsidRPr="00DC36B5">
        <w:rPr>
          <w:rFonts w:ascii="Times New Roman" w:hAnsi="Times New Roman"/>
          <w:sz w:val="20"/>
          <w:szCs w:val="20"/>
        </w:rPr>
        <w:t xml:space="preserve"> </w:t>
      </w:r>
      <w:r w:rsidRPr="00DC36B5">
        <w:rPr>
          <w:rFonts w:ascii="Times New Roman" w:hAnsi="Times New Roman"/>
          <w:sz w:val="20"/>
          <w:szCs w:val="20"/>
        </w:rPr>
        <w:lastRenderedPageBreak/>
        <w:t xml:space="preserve">совершенствующую основные направления патриотического воспитания. </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Задача 2. Повышение уровня социальной активности</w:t>
      </w:r>
      <w:r>
        <w:rPr>
          <w:rFonts w:ascii="Times New Roman" w:hAnsi="Times New Roman"/>
          <w:sz w:val="20"/>
          <w:szCs w:val="20"/>
        </w:rPr>
        <w:t xml:space="preserve"> молодежи   </w:t>
      </w:r>
      <w:r w:rsidRPr="00DC36B5">
        <w:rPr>
          <w:rFonts w:ascii="Times New Roman" w:hAnsi="Times New Roman"/>
          <w:sz w:val="20"/>
          <w:szCs w:val="20"/>
        </w:rPr>
        <w:t>Богучанского района посредством осуществления добровольческой деятельности.</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 xml:space="preserve">4. Реализацию подпрограммы предлагается осуществить в 2014 - 2018 годах в один этап, обеспечивающий непрерывность решения поставленных задач. В подпрограмме предусматривается реализация комплекса взаимоувязанных мероприятий по созданию эффективных инструментов патриотического воспитания молодежи в рамках реализации молодежной политики – мероприятия последовательно выполняются на протяжении всего срока действия подпрограммы, без привязки к календарным годам, в </w:t>
      </w:r>
      <w:proofErr w:type="gramStart"/>
      <w:r w:rsidRPr="00DC36B5">
        <w:rPr>
          <w:rFonts w:ascii="Times New Roman" w:hAnsi="Times New Roman"/>
          <w:sz w:val="20"/>
          <w:szCs w:val="20"/>
        </w:rPr>
        <w:t>связи</w:t>
      </w:r>
      <w:proofErr w:type="gramEnd"/>
      <w:r w:rsidRPr="00DC36B5">
        <w:rPr>
          <w:rFonts w:ascii="Times New Roman" w:hAnsi="Times New Roman"/>
          <w:sz w:val="20"/>
          <w:szCs w:val="20"/>
        </w:rPr>
        <w:t xml:space="preserve"> с чем отдельные этапы ее реализации не выделяются.</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5. Целевыми индикаторами, позволяющими измерить достижение цели подпрограммы, являются:</w:t>
      </w:r>
    </w:p>
    <w:p w:rsidR="00DC36B5" w:rsidRPr="00DC36B5" w:rsidRDefault="00DC36B5" w:rsidP="00DC36B5">
      <w:pPr>
        <w:pStyle w:val="ConsPlusCell"/>
        <w:ind w:firstLine="709"/>
        <w:jc w:val="both"/>
        <w:rPr>
          <w:rFonts w:ascii="Times New Roman" w:hAnsi="Times New Roman" w:cs="Times New Roman"/>
          <w:color w:val="000000"/>
        </w:rPr>
      </w:pPr>
      <w:proofErr w:type="gramStart"/>
      <w:r w:rsidRPr="00DC36B5">
        <w:rPr>
          <w:rFonts w:ascii="Times New Roman" w:hAnsi="Times New Roman" w:cs="Times New Roman"/>
          <w:color w:val="000000"/>
        </w:rPr>
        <w:t>- удельный вес молодых граждан, проживающих в Богучанском районе, вовлеченных в деятельность патриотической направленности, в их общей численности (увеличение с 2,7 % в 2013 году до 8,0 % в 2018 году);</w:t>
      </w:r>
      <w:proofErr w:type="gramEnd"/>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 удельный вес молодых граждан, проживающих в Богучанском районе, вовлеченных в добровольческую деятельность, в их общей численности (сохранение на уровне</w:t>
      </w:r>
      <w:r w:rsidRPr="00DC36B5">
        <w:rPr>
          <w:rFonts w:ascii="Times New Roman" w:hAnsi="Times New Roman"/>
          <w:color w:val="000000"/>
          <w:sz w:val="20"/>
          <w:szCs w:val="20"/>
          <w:lang w:eastAsia="ru-RU"/>
        </w:rPr>
        <w:t xml:space="preserve"> </w:t>
      </w:r>
      <w:r w:rsidRPr="00DC36B5">
        <w:rPr>
          <w:rFonts w:ascii="Times New Roman" w:hAnsi="Times New Roman"/>
          <w:color w:val="000000"/>
          <w:sz w:val="20"/>
          <w:szCs w:val="20"/>
        </w:rPr>
        <w:t>10,9%, достигнутом в 2013 году, до 2018 года).</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Перечень целевых индикаторов приведен в приложении № 1 к подпрограмме.</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Обеспечение условий реализации подпрограммы является эффективным предупреждающим фактором распространения экстремистских, националистических и иных противоправных процессов в молодежной среде. Выполнение мероприятий, предусмотренных подпрограммой, будет способствовать увеличению количества молодых людей, занятых в работе военно-патриотических клубов, клубов по месту жительства и молодежных объединений, военно-спортивных секций, участвующих в районных молодежных мероприятиях по развитию гражданственности, добровольческой деятельности.</w:t>
      </w:r>
    </w:p>
    <w:p w:rsidR="00DC36B5" w:rsidRPr="00DC36B5" w:rsidRDefault="00DC36B5" w:rsidP="00DC36B5">
      <w:pPr>
        <w:widowControl w:val="0"/>
        <w:spacing w:after="0" w:line="240" w:lineRule="auto"/>
        <w:ind w:firstLine="540"/>
        <w:jc w:val="center"/>
        <w:rPr>
          <w:rFonts w:ascii="Times New Roman" w:hAnsi="Times New Roman"/>
          <w:sz w:val="20"/>
          <w:szCs w:val="20"/>
        </w:rPr>
      </w:pPr>
    </w:p>
    <w:p w:rsidR="00DC36B5" w:rsidRPr="00DC36B5" w:rsidRDefault="00DC36B5" w:rsidP="00DC36B5">
      <w:pPr>
        <w:widowControl w:val="0"/>
        <w:spacing w:after="0" w:line="240" w:lineRule="auto"/>
        <w:ind w:firstLine="540"/>
        <w:jc w:val="center"/>
        <w:rPr>
          <w:rFonts w:ascii="Times New Roman" w:hAnsi="Times New Roman"/>
          <w:sz w:val="20"/>
          <w:szCs w:val="20"/>
        </w:rPr>
      </w:pPr>
      <w:r w:rsidRPr="00DC36B5">
        <w:rPr>
          <w:rFonts w:ascii="Times New Roman" w:hAnsi="Times New Roman"/>
          <w:sz w:val="20"/>
          <w:szCs w:val="20"/>
        </w:rPr>
        <w:t>2.3. Механизм реализации подпрограммы</w:t>
      </w:r>
    </w:p>
    <w:p w:rsidR="00DC36B5" w:rsidRPr="00DC36B5" w:rsidRDefault="00DC36B5" w:rsidP="00DC36B5">
      <w:pPr>
        <w:widowControl w:val="0"/>
        <w:spacing w:after="0" w:line="240" w:lineRule="auto"/>
        <w:ind w:firstLine="540"/>
        <w:jc w:val="center"/>
        <w:rPr>
          <w:rFonts w:ascii="Times New Roman" w:hAnsi="Times New Roman"/>
          <w:sz w:val="20"/>
          <w:szCs w:val="20"/>
        </w:rPr>
      </w:pPr>
    </w:p>
    <w:p w:rsidR="00DC36B5" w:rsidRPr="00DC36B5" w:rsidRDefault="00DC36B5" w:rsidP="00DC36B5">
      <w:pPr>
        <w:pStyle w:val="af3"/>
        <w:spacing w:after="0"/>
        <w:ind w:firstLine="720"/>
        <w:rPr>
          <w:sz w:val="20"/>
          <w:szCs w:val="20"/>
        </w:rPr>
      </w:pPr>
      <w:r w:rsidRPr="00DC36B5">
        <w:rPr>
          <w:sz w:val="20"/>
          <w:szCs w:val="20"/>
        </w:rPr>
        <w:t>Главным распорядителем бюджетных средств является администрация Богучанского района.</w:t>
      </w:r>
    </w:p>
    <w:p w:rsidR="00DC36B5" w:rsidRPr="00DC36B5" w:rsidRDefault="00DC36B5" w:rsidP="00DC36B5">
      <w:pPr>
        <w:pStyle w:val="af3"/>
        <w:spacing w:after="0"/>
        <w:ind w:firstLine="720"/>
        <w:rPr>
          <w:sz w:val="20"/>
          <w:szCs w:val="20"/>
        </w:rPr>
      </w:pPr>
      <w:r w:rsidRPr="00DC36B5">
        <w:rPr>
          <w:sz w:val="20"/>
          <w:szCs w:val="20"/>
        </w:rPr>
        <w:t>Муниципальным заказчиком-координатором подпрограммы является Управление экономики и планирования администрации Богучанского района, исполнителем подпрограммы является муниципальное бюджетное учреждение «Центр социализации и досуга молодежи», которое:</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организует проведение мероприятий;</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организует деятельность по информированию населения района о реализации подпрограммы;</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участвует в списании материальных ценностей, использованных для проведения мероприятий подпрограммы.</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выполняет план реализации подпрограммы;</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обеспечивает материальную базу для проведения мероприятий;</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заключает договоры по оказанию услуг;</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подготавливает муниципальные контракты, акты, протоколы, товарные накладные, ведомости и др. документы, необходимые для списания материальных ценностей, использованных для проведения мероприятий;</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проводит анализ своей деятельности по результатам проведения мероприятий;</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готовит предложения по повышению эффективности реализации мероприятий подпрограммы;</w:t>
      </w:r>
    </w:p>
    <w:p w:rsidR="00DC36B5" w:rsidRPr="00DC36B5" w:rsidRDefault="00DC36B5" w:rsidP="00DC36B5">
      <w:pPr>
        <w:pStyle w:val="ab"/>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 привлекает дополнительные ресурсы для проведения мероприятий подпрограммы;</w:t>
      </w:r>
    </w:p>
    <w:p w:rsidR="00DC36B5" w:rsidRPr="00DC36B5" w:rsidRDefault="00DC36B5" w:rsidP="00DC36B5">
      <w:pPr>
        <w:pStyle w:val="af3"/>
        <w:spacing w:after="0"/>
        <w:ind w:firstLine="720"/>
        <w:rPr>
          <w:sz w:val="20"/>
          <w:szCs w:val="20"/>
        </w:rPr>
      </w:pPr>
      <w:r w:rsidRPr="00DC36B5">
        <w:rPr>
          <w:sz w:val="20"/>
          <w:szCs w:val="20"/>
        </w:rPr>
        <w:t>-  обеспечивает кадровое обеспечение подпрограммы.</w:t>
      </w:r>
    </w:p>
    <w:p w:rsidR="00DC36B5" w:rsidRPr="00DC36B5" w:rsidRDefault="00DC36B5" w:rsidP="00DC36B5">
      <w:pPr>
        <w:pStyle w:val="af3"/>
        <w:spacing w:after="0"/>
        <w:ind w:firstLine="720"/>
        <w:rPr>
          <w:sz w:val="20"/>
          <w:szCs w:val="20"/>
        </w:rPr>
      </w:pPr>
      <w:r w:rsidRPr="00DC36B5">
        <w:rPr>
          <w:sz w:val="20"/>
          <w:szCs w:val="20"/>
        </w:rPr>
        <w:t xml:space="preserve">Материальные ценности, приобретаемые в рамках реализации подпрограммы, учитываются на балансе МБУ «ЦСиДМ». </w:t>
      </w:r>
    </w:p>
    <w:p w:rsidR="00DC36B5" w:rsidRPr="00DC36B5" w:rsidRDefault="00DC36B5" w:rsidP="00DC36B5">
      <w:pPr>
        <w:pStyle w:val="af3"/>
        <w:spacing w:after="0"/>
        <w:ind w:firstLine="720"/>
        <w:rPr>
          <w:sz w:val="20"/>
          <w:szCs w:val="20"/>
        </w:rPr>
      </w:pPr>
      <w:r w:rsidRPr="00DC36B5">
        <w:rPr>
          <w:sz w:val="20"/>
          <w:szCs w:val="20"/>
        </w:rPr>
        <w:t xml:space="preserve">Проведение мероприятий осуществляется на основании Положений, которые разрабатываются МБУ «ЦСиДМ» и утверждаются администрацией Богучанского района. Информационные материалы и пособия, изготовленные для проведения акций, распространяются среди детей и молодежи на безвозмездной основе. </w:t>
      </w:r>
    </w:p>
    <w:p w:rsidR="00DC36B5" w:rsidRPr="00DC36B5" w:rsidRDefault="00DC36B5" w:rsidP="00DC36B5">
      <w:pPr>
        <w:tabs>
          <w:tab w:val="left" w:pos="0"/>
        </w:tabs>
        <w:spacing w:after="0" w:line="240" w:lineRule="auto"/>
        <w:ind w:firstLine="720"/>
        <w:jc w:val="both"/>
        <w:rPr>
          <w:rFonts w:ascii="Times New Roman" w:hAnsi="Times New Roman"/>
          <w:sz w:val="20"/>
          <w:szCs w:val="20"/>
        </w:rPr>
      </w:pPr>
      <w:r w:rsidRPr="00DC36B5">
        <w:rPr>
          <w:rFonts w:ascii="Times New Roman" w:hAnsi="Times New Roman"/>
          <w:sz w:val="20"/>
          <w:szCs w:val="20"/>
        </w:rPr>
        <w:t>Списание сре</w:t>
      </w:r>
      <w:proofErr w:type="gramStart"/>
      <w:r w:rsidRPr="00DC36B5">
        <w:rPr>
          <w:rFonts w:ascii="Times New Roman" w:hAnsi="Times New Roman"/>
          <w:sz w:val="20"/>
          <w:szCs w:val="20"/>
        </w:rPr>
        <w:t>дств с л</w:t>
      </w:r>
      <w:proofErr w:type="gramEnd"/>
      <w:r w:rsidRPr="00DC36B5">
        <w:rPr>
          <w:rFonts w:ascii="Times New Roman" w:hAnsi="Times New Roman"/>
          <w:sz w:val="20"/>
          <w:szCs w:val="20"/>
        </w:rPr>
        <w:t xml:space="preserve">ицевого счета осуществляется централизованной бухгалтерией администрации Богучанского района на основании предоставленных документов подпрограммы: сметы расходов, муниципальных контрактов, счета-фактуры, акта выполненных работ, товарной накладной, сметы, заверенной подписью Главы Богучанского района и печатью. </w:t>
      </w:r>
    </w:p>
    <w:p w:rsidR="00DC36B5" w:rsidRPr="00DC36B5" w:rsidRDefault="00DC36B5" w:rsidP="00DC36B5">
      <w:pPr>
        <w:widowControl w:val="0"/>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 xml:space="preserve">Финансирование мероприятий подпрограммы осуществляется за счет средств районного бюджета в соответствии с </w:t>
      </w:r>
      <w:hyperlink w:anchor="Par377" w:history="1">
        <w:r w:rsidRPr="00DC36B5">
          <w:rPr>
            <w:rFonts w:ascii="Times New Roman" w:hAnsi="Times New Roman"/>
            <w:sz w:val="20"/>
            <w:szCs w:val="20"/>
          </w:rPr>
          <w:t>мероприятиями</w:t>
        </w:r>
      </w:hyperlink>
      <w:r w:rsidRPr="00DC36B5">
        <w:rPr>
          <w:rFonts w:ascii="Times New Roman" w:hAnsi="Times New Roman"/>
          <w:sz w:val="20"/>
          <w:szCs w:val="20"/>
        </w:rPr>
        <w:t xml:space="preserve"> подпрограммы согласно приложению № 2 к подпрограмме (далее – мероприятия подпрограммы).</w:t>
      </w: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bCs/>
          <w:sz w:val="20"/>
          <w:szCs w:val="20"/>
        </w:rPr>
      </w:pPr>
      <w:r w:rsidRPr="00DC36B5">
        <w:rPr>
          <w:rFonts w:ascii="Times New Roman" w:hAnsi="Times New Roman"/>
          <w:bCs/>
          <w:sz w:val="20"/>
          <w:szCs w:val="20"/>
        </w:rPr>
        <w:t>Контроль за целевым и эффективным использованием средств районного бюджета на реализацию мероприятий подпрограммы осуществляется финансовым управлением администрации Богучанского района.</w:t>
      </w:r>
    </w:p>
    <w:p w:rsidR="00DC36B5" w:rsidRPr="00DC36B5" w:rsidRDefault="00DC36B5" w:rsidP="00DC36B5">
      <w:pPr>
        <w:widowControl w:val="0"/>
        <w:autoSpaceDE w:val="0"/>
        <w:autoSpaceDN w:val="0"/>
        <w:adjustRightInd w:val="0"/>
        <w:spacing w:line="240" w:lineRule="auto"/>
        <w:ind w:firstLine="720"/>
        <w:jc w:val="both"/>
        <w:rPr>
          <w:rFonts w:ascii="Times New Roman" w:hAnsi="Times New Roman"/>
          <w:bCs/>
          <w:sz w:val="20"/>
          <w:szCs w:val="20"/>
        </w:rPr>
      </w:pPr>
      <w:r w:rsidRPr="00DC36B5">
        <w:rPr>
          <w:rFonts w:ascii="Times New Roman" w:hAnsi="Times New Roman"/>
          <w:bCs/>
          <w:sz w:val="20"/>
          <w:szCs w:val="20"/>
        </w:rPr>
        <w:t xml:space="preserve">Внешний </w:t>
      </w:r>
      <w:proofErr w:type="gramStart"/>
      <w:r w:rsidRPr="00DC36B5">
        <w:rPr>
          <w:rFonts w:ascii="Times New Roman" w:hAnsi="Times New Roman"/>
          <w:bCs/>
          <w:sz w:val="20"/>
          <w:szCs w:val="20"/>
        </w:rPr>
        <w:t>контроль за</w:t>
      </w:r>
      <w:proofErr w:type="gramEnd"/>
      <w:r w:rsidRPr="00DC36B5">
        <w:rPr>
          <w:rFonts w:ascii="Times New Roman" w:hAnsi="Times New Roman"/>
          <w:bCs/>
          <w:sz w:val="20"/>
          <w:szCs w:val="20"/>
        </w:rPr>
        <w:t xml:space="preserve"> использованием средств районного бюджета на реализацию мероприятий </w:t>
      </w:r>
      <w:r w:rsidRPr="00DC36B5">
        <w:rPr>
          <w:rFonts w:ascii="Times New Roman" w:hAnsi="Times New Roman"/>
          <w:bCs/>
          <w:sz w:val="20"/>
          <w:szCs w:val="20"/>
        </w:rPr>
        <w:lastRenderedPageBreak/>
        <w:t>подпрограммы осуществляется контрольно-счетной комиссией муниципального образования Богучанский район.</w:t>
      </w:r>
    </w:p>
    <w:p w:rsidR="00DC36B5" w:rsidRPr="00DC36B5" w:rsidRDefault="00DC36B5" w:rsidP="00DC36B5">
      <w:pPr>
        <w:widowControl w:val="0"/>
        <w:autoSpaceDE w:val="0"/>
        <w:autoSpaceDN w:val="0"/>
        <w:adjustRightInd w:val="0"/>
        <w:spacing w:after="0" w:line="240" w:lineRule="auto"/>
        <w:jc w:val="center"/>
        <w:outlineLvl w:val="2"/>
        <w:rPr>
          <w:rFonts w:ascii="Times New Roman" w:hAnsi="Times New Roman"/>
          <w:sz w:val="20"/>
          <w:szCs w:val="20"/>
        </w:rPr>
      </w:pPr>
      <w:r w:rsidRPr="00DC36B5">
        <w:rPr>
          <w:rFonts w:ascii="Times New Roman" w:hAnsi="Times New Roman"/>
          <w:sz w:val="20"/>
          <w:szCs w:val="20"/>
        </w:rPr>
        <w:t xml:space="preserve">2.4. Организация управления подпрограммой и </w:t>
      </w:r>
      <w:proofErr w:type="gramStart"/>
      <w:r w:rsidRPr="00DC36B5">
        <w:rPr>
          <w:rFonts w:ascii="Times New Roman" w:hAnsi="Times New Roman"/>
          <w:sz w:val="20"/>
          <w:szCs w:val="20"/>
        </w:rPr>
        <w:t>контроль за</w:t>
      </w:r>
      <w:proofErr w:type="gramEnd"/>
      <w:r w:rsidRPr="00DC36B5">
        <w:rPr>
          <w:rFonts w:ascii="Times New Roman" w:hAnsi="Times New Roman"/>
          <w:sz w:val="20"/>
          <w:szCs w:val="20"/>
        </w:rPr>
        <w:t xml:space="preserve"> ходом ее выполнения</w:t>
      </w:r>
    </w:p>
    <w:p w:rsidR="00DC36B5" w:rsidRPr="00DC36B5" w:rsidRDefault="00DC36B5" w:rsidP="00DC36B5">
      <w:pPr>
        <w:widowControl w:val="0"/>
        <w:autoSpaceDE w:val="0"/>
        <w:autoSpaceDN w:val="0"/>
        <w:adjustRightInd w:val="0"/>
        <w:spacing w:after="0" w:line="240" w:lineRule="auto"/>
        <w:jc w:val="center"/>
        <w:rPr>
          <w:rFonts w:ascii="Times New Roman" w:hAnsi="Times New Roman"/>
          <w:sz w:val="20"/>
          <w:szCs w:val="20"/>
        </w:rPr>
      </w:pPr>
    </w:p>
    <w:p w:rsidR="00DC36B5" w:rsidRPr="00DC36B5" w:rsidRDefault="00DC36B5" w:rsidP="00DC36B5">
      <w:pPr>
        <w:autoSpaceDE w:val="0"/>
        <w:autoSpaceDN w:val="0"/>
        <w:adjustRightInd w:val="0"/>
        <w:spacing w:after="0" w:line="240" w:lineRule="auto"/>
        <w:ind w:firstLine="720"/>
        <w:jc w:val="both"/>
        <w:rPr>
          <w:rFonts w:ascii="Times New Roman" w:hAnsi="Times New Roman"/>
          <w:sz w:val="20"/>
          <w:szCs w:val="20"/>
        </w:rPr>
      </w:pPr>
      <w:r w:rsidRPr="00DC36B5">
        <w:rPr>
          <w:rFonts w:ascii="Times New Roman" w:hAnsi="Times New Roman"/>
          <w:sz w:val="20"/>
          <w:szCs w:val="20"/>
        </w:rPr>
        <w:t xml:space="preserve">Функции заказчика при реализации подпрограммы и координатором подпрограммы является управление экономики и планирования администрации Богучанского района, который несет ответственность за реализацию подпрограммы, достижение конечных результатов, эффективное использование финансовых средств и осуществляет: </w:t>
      </w:r>
    </w:p>
    <w:p w:rsidR="00DC36B5" w:rsidRPr="00DC36B5" w:rsidRDefault="00DC36B5" w:rsidP="00DC36B5">
      <w:pPr>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координацию исполнения подпрограммных мероприятий, мониторинг их реализации;</w:t>
      </w:r>
    </w:p>
    <w:p w:rsidR="00DC36B5" w:rsidRPr="00DC36B5" w:rsidRDefault="00DC36B5" w:rsidP="00DC36B5">
      <w:pPr>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 xml:space="preserve">непосредственный </w:t>
      </w:r>
      <w:proofErr w:type="gramStart"/>
      <w:r w:rsidRPr="00DC36B5">
        <w:rPr>
          <w:rFonts w:ascii="Times New Roman" w:hAnsi="Times New Roman"/>
          <w:sz w:val="20"/>
          <w:szCs w:val="20"/>
        </w:rPr>
        <w:t>контроль за</w:t>
      </w:r>
      <w:proofErr w:type="gramEnd"/>
      <w:r w:rsidRPr="00DC36B5">
        <w:rPr>
          <w:rFonts w:ascii="Times New Roman" w:hAnsi="Times New Roman"/>
          <w:sz w:val="20"/>
          <w:szCs w:val="20"/>
        </w:rPr>
        <w:t xml:space="preserve"> ходом реализации мероприятий подпрограммы;</w:t>
      </w:r>
    </w:p>
    <w:p w:rsidR="00DC36B5" w:rsidRPr="00DC36B5" w:rsidRDefault="00DC36B5" w:rsidP="00DC36B5">
      <w:pPr>
        <w:autoSpaceDE w:val="0"/>
        <w:autoSpaceDN w:val="0"/>
        <w:adjustRightInd w:val="0"/>
        <w:spacing w:after="0" w:line="240" w:lineRule="auto"/>
        <w:ind w:firstLine="709"/>
        <w:jc w:val="both"/>
        <w:rPr>
          <w:rFonts w:ascii="Times New Roman" w:hAnsi="Times New Roman"/>
          <w:sz w:val="20"/>
          <w:szCs w:val="20"/>
        </w:rPr>
      </w:pPr>
      <w:proofErr w:type="gramStart"/>
      <w:r w:rsidRPr="00DC36B5">
        <w:rPr>
          <w:rFonts w:ascii="Times New Roman" w:hAnsi="Times New Roman"/>
          <w:sz w:val="20"/>
          <w:szCs w:val="20"/>
        </w:rPr>
        <w:t>контроль за</w:t>
      </w:r>
      <w:proofErr w:type="gramEnd"/>
      <w:r w:rsidRPr="00DC36B5">
        <w:rPr>
          <w:rFonts w:ascii="Times New Roman" w:hAnsi="Times New Roman"/>
          <w:sz w:val="20"/>
          <w:szCs w:val="20"/>
        </w:rPr>
        <w:t xml:space="preserve"> достижением конечного результата подпрограммы;</w:t>
      </w:r>
    </w:p>
    <w:p w:rsidR="00DC36B5" w:rsidRPr="00DC36B5" w:rsidRDefault="00DC36B5" w:rsidP="00DC36B5">
      <w:pPr>
        <w:autoSpaceDE w:val="0"/>
        <w:autoSpaceDN w:val="0"/>
        <w:adjustRightInd w:val="0"/>
        <w:spacing w:after="0" w:line="240" w:lineRule="auto"/>
        <w:ind w:firstLine="709"/>
        <w:jc w:val="both"/>
        <w:rPr>
          <w:rFonts w:ascii="Times New Roman" w:hAnsi="Times New Roman"/>
          <w:sz w:val="20"/>
          <w:szCs w:val="20"/>
        </w:rPr>
      </w:pPr>
      <w:r w:rsidRPr="00DC36B5">
        <w:rPr>
          <w:rFonts w:ascii="Times New Roman" w:hAnsi="Times New Roman"/>
          <w:sz w:val="20"/>
          <w:szCs w:val="20"/>
        </w:rPr>
        <w:t>ежегодную оценку эффективности реализации подпрограммы.</w:t>
      </w:r>
    </w:p>
    <w:p w:rsidR="00DC36B5" w:rsidRPr="00DC36B5" w:rsidRDefault="00DC36B5" w:rsidP="00DC36B5">
      <w:pPr>
        <w:spacing w:after="0" w:line="240" w:lineRule="auto"/>
        <w:ind w:firstLine="720"/>
        <w:jc w:val="both"/>
        <w:rPr>
          <w:rFonts w:ascii="Times New Roman" w:hAnsi="Times New Roman"/>
          <w:sz w:val="20"/>
          <w:szCs w:val="20"/>
          <w:lang w:eastAsia="ru-RU"/>
        </w:rPr>
      </w:pPr>
      <w:proofErr w:type="gramStart"/>
      <w:r w:rsidRPr="00DC36B5">
        <w:rPr>
          <w:rFonts w:ascii="Times New Roman" w:hAnsi="Times New Roman"/>
          <w:sz w:val="20"/>
          <w:szCs w:val="20"/>
        </w:rPr>
        <w:t xml:space="preserve">Муниципальное бюджетное учреждение «Центр социализации и досуга молодежи»  </w:t>
      </w:r>
      <w:r w:rsidRPr="00DC36B5">
        <w:rPr>
          <w:rFonts w:ascii="Times New Roman" w:hAnsi="Times New Roman"/>
          <w:sz w:val="20"/>
          <w:szCs w:val="20"/>
          <w:lang w:eastAsia="ru-RU"/>
        </w:rPr>
        <w:t>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roofErr w:type="gramEnd"/>
    </w:p>
    <w:p w:rsidR="00DC36B5" w:rsidRPr="00DC36B5" w:rsidRDefault="00DC36B5" w:rsidP="00DC36B5">
      <w:pPr>
        <w:spacing w:after="0" w:line="240" w:lineRule="auto"/>
        <w:ind w:firstLine="720"/>
        <w:jc w:val="both"/>
        <w:rPr>
          <w:rFonts w:ascii="Times New Roman" w:hAnsi="Times New Roman"/>
          <w:sz w:val="20"/>
          <w:szCs w:val="20"/>
        </w:rPr>
      </w:pPr>
      <w:r w:rsidRPr="00DC36B5">
        <w:rPr>
          <w:rFonts w:ascii="Times New Roman" w:hAnsi="Times New Roman"/>
          <w:sz w:val="20"/>
          <w:szCs w:val="20"/>
        </w:rPr>
        <w:t xml:space="preserve">Отчеты по итогам года должны содержать информацию о достигнутых конечных результатах и значениях целевых индикаторов, указанных в паспорте подпрограммы. </w:t>
      </w:r>
    </w:p>
    <w:p w:rsidR="00DC36B5" w:rsidRPr="00DC36B5" w:rsidRDefault="00DC36B5" w:rsidP="00DC36B5">
      <w:pPr>
        <w:spacing w:after="0" w:line="240" w:lineRule="auto"/>
        <w:ind w:firstLine="709"/>
        <w:jc w:val="both"/>
        <w:rPr>
          <w:rFonts w:ascii="Times New Roman" w:hAnsi="Times New Roman"/>
          <w:sz w:val="20"/>
          <w:szCs w:val="20"/>
        </w:rPr>
      </w:pPr>
      <w:r w:rsidRPr="00DC36B5">
        <w:rPr>
          <w:rFonts w:ascii="Times New Roman" w:hAnsi="Times New Roman"/>
          <w:sz w:val="20"/>
          <w:szCs w:val="20"/>
        </w:rPr>
        <w:t>Ежегодно уточняет целевые показатели и затраты по подпрограммным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необходимые документы и информацию, связанные с реализацией мероприятий.</w:t>
      </w:r>
    </w:p>
    <w:p w:rsidR="00DC36B5" w:rsidRPr="00DC36B5" w:rsidRDefault="00DC36B5" w:rsidP="00DC36B5">
      <w:pPr>
        <w:pStyle w:val="ConsPlusNormal"/>
        <w:widowControl/>
        <w:tabs>
          <w:tab w:val="num" w:pos="0"/>
        </w:tabs>
        <w:ind w:firstLine="709"/>
        <w:rPr>
          <w:rFonts w:ascii="Times New Roman" w:hAnsi="Times New Roman" w:cs="Times New Roman"/>
        </w:rPr>
      </w:pPr>
      <w:r w:rsidRPr="00DC36B5">
        <w:rPr>
          <w:rFonts w:ascii="Times New Roman" w:hAnsi="Times New Roman" w:cs="Times New Roman"/>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w:t>
      </w:r>
    </w:p>
    <w:p w:rsidR="00DC36B5" w:rsidRPr="009C56F6" w:rsidRDefault="00DC36B5" w:rsidP="00DC36B5">
      <w:pPr>
        <w:widowControl w:val="0"/>
        <w:autoSpaceDE w:val="0"/>
        <w:autoSpaceDN w:val="0"/>
        <w:adjustRightInd w:val="0"/>
        <w:spacing w:after="0" w:line="240" w:lineRule="auto"/>
        <w:outlineLvl w:val="2"/>
        <w:rPr>
          <w:rFonts w:ascii="Times New Roman" w:hAnsi="Times New Roman"/>
          <w:sz w:val="20"/>
          <w:szCs w:val="20"/>
        </w:rPr>
      </w:pPr>
    </w:p>
    <w:p w:rsidR="00DC36B5" w:rsidRPr="00DC36B5" w:rsidRDefault="00DC36B5" w:rsidP="00DC36B5">
      <w:pPr>
        <w:widowControl w:val="0"/>
        <w:autoSpaceDE w:val="0"/>
        <w:autoSpaceDN w:val="0"/>
        <w:adjustRightInd w:val="0"/>
        <w:spacing w:after="0" w:line="240" w:lineRule="auto"/>
        <w:jc w:val="center"/>
        <w:outlineLvl w:val="2"/>
        <w:rPr>
          <w:rFonts w:ascii="Times New Roman" w:hAnsi="Times New Roman"/>
          <w:sz w:val="20"/>
          <w:szCs w:val="20"/>
        </w:rPr>
      </w:pPr>
      <w:r w:rsidRPr="00DC36B5">
        <w:rPr>
          <w:rFonts w:ascii="Times New Roman" w:hAnsi="Times New Roman"/>
          <w:sz w:val="20"/>
          <w:szCs w:val="20"/>
        </w:rPr>
        <w:t>2.5. Оценка социально-экономической эффективности от реализации подпрограммы</w:t>
      </w:r>
    </w:p>
    <w:p w:rsidR="00DC36B5" w:rsidRPr="00DC36B5" w:rsidRDefault="00DC36B5" w:rsidP="00DC36B5">
      <w:pPr>
        <w:widowControl w:val="0"/>
        <w:autoSpaceDE w:val="0"/>
        <w:autoSpaceDN w:val="0"/>
        <w:adjustRightInd w:val="0"/>
        <w:spacing w:after="0" w:line="240" w:lineRule="auto"/>
        <w:jc w:val="center"/>
        <w:rPr>
          <w:rFonts w:ascii="Times New Roman" w:hAnsi="Times New Roman"/>
          <w:sz w:val="20"/>
          <w:szCs w:val="20"/>
        </w:rPr>
      </w:pPr>
    </w:p>
    <w:p w:rsidR="00DC36B5" w:rsidRPr="00DC36B5" w:rsidRDefault="00DC36B5" w:rsidP="00DC36B5">
      <w:pPr>
        <w:pStyle w:val="af3"/>
        <w:spacing w:after="0"/>
        <w:ind w:firstLine="720"/>
        <w:rPr>
          <w:sz w:val="20"/>
          <w:szCs w:val="20"/>
        </w:rPr>
      </w:pPr>
      <w:r w:rsidRPr="00DC36B5">
        <w:rPr>
          <w:sz w:val="20"/>
          <w:szCs w:val="20"/>
        </w:rPr>
        <w:t>Экономическая эффективность и результативность реализации подпрограммы зависят от степени достижения целевых показателей.</w:t>
      </w:r>
    </w:p>
    <w:p w:rsidR="00DC36B5" w:rsidRPr="00DC36B5" w:rsidRDefault="00DC36B5" w:rsidP="00DC36B5">
      <w:pPr>
        <w:pStyle w:val="ConsPlusCell"/>
        <w:widowControl/>
        <w:jc w:val="both"/>
        <w:rPr>
          <w:rFonts w:ascii="Times New Roman" w:hAnsi="Times New Roman" w:cs="Times New Roman"/>
          <w:color w:val="000000"/>
        </w:rPr>
      </w:pPr>
      <w:r w:rsidRPr="00DC36B5">
        <w:rPr>
          <w:rFonts w:ascii="Times New Roman" w:hAnsi="Times New Roman" w:cs="Times New Roman"/>
        </w:rPr>
        <w:t>В результате реализации подпрограммы </w:t>
      </w:r>
      <w:r w:rsidRPr="00DC36B5">
        <w:rPr>
          <w:rFonts w:ascii="Times New Roman" w:hAnsi="Times New Roman" w:cs="Times New Roman"/>
          <w:color w:val="000000"/>
        </w:rPr>
        <w:t>за период 2014 - 2018 годов</w:t>
      </w:r>
      <w:r w:rsidRPr="00DC36B5">
        <w:rPr>
          <w:rFonts w:ascii="Times New Roman" w:hAnsi="Times New Roman" w:cs="Times New Roman"/>
        </w:rPr>
        <w:t xml:space="preserve"> предполагается:</w:t>
      </w:r>
      <w:r w:rsidRPr="00DC36B5">
        <w:rPr>
          <w:rFonts w:ascii="Times New Roman" w:hAnsi="Times New Roman" w:cs="Times New Roman"/>
        </w:rPr>
        <w:br/>
      </w:r>
      <w:r w:rsidRPr="00DC36B5">
        <w:rPr>
          <w:rFonts w:ascii="Times New Roman" w:hAnsi="Times New Roman" w:cs="Times New Roman"/>
          <w:color w:val="000000"/>
        </w:rPr>
        <w:t xml:space="preserve">          -  к 2018 году более 800 человек  примут участие в районных социальных мероприятиях, акциях, проектах  патриотической направленности;</w:t>
      </w:r>
    </w:p>
    <w:p w:rsidR="00DC36B5" w:rsidRPr="00DC36B5" w:rsidRDefault="00DC36B5" w:rsidP="00DC36B5">
      <w:pPr>
        <w:pStyle w:val="ConsPlusCell"/>
        <w:widowControl/>
        <w:ind w:firstLine="709"/>
        <w:jc w:val="both"/>
        <w:rPr>
          <w:rFonts w:ascii="Times New Roman" w:hAnsi="Times New Roman" w:cs="Times New Roman"/>
        </w:rPr>
      </w:pPr>
      <w:r w:rsidRPr="00DC36B5">
        <w:rPr>
          <w:rFonts w:ascii="Times New Roman" w:hAnsi="Times New Roman" w:cs="Times New Roman"/>
          <w:color w:val="000000"/>
        </w:rPr>
        <w:t xml:space="preserve">- </w:t>
      </w:r>
      <w:r w:rsidRPr="00DC36B5">
        <w:rPr>
          <w:rFonts w:ascii="Times New Roman" w:hAnsi="Times New Roman" w:cs="Times New Roman"/>
        </w:rPr>
        <w:t xml:space="preserve">к 2018 году более 1100 человек будут вовлечены в добровольческую деятельность молодежных объединений. </w:t>
      </w:r>
    </w:p>
    <w:p w:rsidR="00DC36B5" w:rsidRPr="00DC36B5" w:rsidRDefault="00DC36B5" w:rsidP="00DC36B5">
      <w:pPr>
        <w:pStyle w:val="af3"/>
        <w:spacing w:after="0"/>
        <w:ind w:firstLine="720"/>
        <w:rPr>
          <w:sz w:val="20"/>
          <w:szCs w:val="20"/>
        </w:rPr>
      </w:pPr>
      <w:r w:rsidRPr="00DC36B5">
        <w:rPr>
          <w:sz w:val="20"/>
          <w:szCs w:val="20"/>
        </w:rPr>
        <w:t xml:space="preserve">Экономическая эффективность подпрограммы заключается в оптимизации расходов районного бюджета. Это обусловлено спецификой подпрограммы и ее ярко выраженным социально-ориентированным характером. </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неэффективное управление подпрограммой, которое может привести к невыполнению цели и задач подпрограммы, обусловленному:</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срывом мероприятий и не достижением целевых показателей;</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неэффективным использованием ресурсов.</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Способами ограничения административного риска являются:</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регулярная и открытая публикация данных о реализации подпрограммы в качестве механизма, стимулирующего исполнителей выполнять принятые на себя обязательства;</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 xml:space="preserve">усиление </w:t>
      </w:r>
      <w:proofErr w:type="gramStart"/>
      <w:r w:rsidRPr="00DC36B5">
        <w:rPr>
          <w:rFonts w:ascii="Times New Roman" w:hAnsi="Times New Roman"/>
          <w:color w:val="000000"/>
          <w:sz w:val="20"/>
          <w:szCs w:val="20"/>
        </w:rPr>
        <w:t>контроля за</w:t>
      </w:r>
      <w:proofErr w:type="gramEnd"/>
      <w:r w:rsidRPr="00DC36B5">
        <w:rPr>
          <w:rFonts w:ascii="Times New Roman" w:hAnsi="Times New Roman"/>
          <w:color w:val="000000"/>
          <w:sz w:val="20"/>
          <w:szCs w:val="20"/>
        </w:rPr>
        <w:t xml:space="preserve"> ходом выполнения подпрограммных мероприятий и совершенствование механизма текущего управления реализацией подпрограммы;</w:t>
      </w:r>
    </w:p>
    <w:p w:rsidR="00DC36B5" w:rsidRPr="00DC36B5" w:rsidRDefault="00DC36B5" w:rsidP="00DC36B5">
      <w:pPr>
        <w:spacing w:after="0" w:line="240" w:lineRule="auto"/>
        <w:ind w:firstLine="709"/>
        <w:jc w:val="both"/>
        <w:rPr>
          <w:rFonts w:ascii="Times New Roman" w:hAnsi="Times New Roman"/>
          <w:color w:val="000000"/>
          <w:sz w:val="20"/>
          <w:szCs w:val="20"/>
        </w:rPr>
      </w:pPr>
      <w:r w:rsidRPr="00DC36B5">
        <w:rPr>
          <w:rFonts w:ascii="Times New Roman" w:hAnsi="Times New Roman"/>
          <w:color w:val="000000"/>
          <w:sz w:val="20"/>
          <w:szCs w:val="20"/>
        </w:rPr>
        <w:t>своевременная корректировка мероприятий подпрограммы, принятие оперативных управленческих решений.</w:t>
      </w:r>
    </w:p>
    <w:p w:rsidR="00DC36B5" w:rsidRPr="00DC36B5" w:rsidRDefault="00DC36B5" w:rsidP="00DC36B5">
      <w:pPr>
        <w:widowControl w:val="0"/>
        <w:autoSpaceDE w:val="0"/>
        <w:autoSpaceDN w:val="0"/>
        <w:adjustRightInd w:val="0"/>
        <w:spacing w:after="0" w:line="240" w:lineRule="auto"/>
        <w:ind w:firstLine="540"/>
        <w:jc w:val="both"/>
        <w:rPr>
          <w:rFonts w:ascii="Times New Roman" w:hAnsi="Times New Roman"/>
          <w:sz w:val="20"/>
          <w:szCs w:val="20"/>
        </w:rPr>
      </w:pPr>
    </w:p>
    <w:p w:rsidR="00DC36B5" w:rsidRPr="00DC36B5" w:rsidRDefault="00DC36B5" w:rsidP="00DC36B5">
      <w:pPr>
        <w:widowControl w:val="0"/>
        <w:autoSpaceDE w:val="0"/>
        <w:autoSpaceDN w:val="0"/>
        <w:adjustRightInd w:val="0"/>
        <w:spacing w:after="0" w:line="240" w:lineRule="auto"/>
        <w:jc w:val="center"/>
        <w:outlineLvl w:val="2"/>
        <w:rPr>
          <w:rFonts w:ascii="Times New Roman" w:hAnsi="Times New Roman"/>
          <w:sz w:val="20"/>
          <w:szCs w:val="20"/>
        </w:rPr>
      </w:pPr>
      <w:r w:rsidRPr="00DC36B5">
        <w:rPr>
          <w:rFonts w:ascii="Times New Roman" w:hAnsi="Times New Roman"/>
          <w:sz w:val="20"/>
          <w:szCs w:val="20"/>
        </w:rPr>
        <w:t>2.6. Система подпрограммных мероприятий</w:t>
      </w:r>
    </w:p>
    <w:p w:rsidR="00DC36B5" w:rsidRPr="00DC36B5" w:rsidRDefault="00DC36B5" w:rsidP="00DC36B5">
      <w:pPr>
        <w:widowControl w:val="0"/>
        <w:autoSpaceDE w:val="0"/>
        <w:autoSpaceDN w:val="0"/>
        <w:adjustRightInd w:val="0"/>
        <w:spacing w:after="0" w:line="240" w:lineRule="auto"/>
        <w:ind w:firstLine="540"/>
        <w:jc w:val="both"/>
        <w:rPr>
          <w:rFonts w:ascii="Times New Roman" w:hAnsi="Times New Roman"/>
          <w:sz w:val="20"/>
          <w:szCs w:val="20"/>
        </w:rPr>
      </w:pPr>
    </w:p>
    <w:p w:rsidR="00DC36B5" w:rsidRPr="00DC36B5" w:rsidRDefault="00B13527" w:rsidP="00DC36B5">
      <w:pPr>
        <w:widowControl w:val="0"/>
        <w:autoSpaceDE w:val="0"/>
        <w:autoSpaceDN w:val="0"/>
        <w:adjustRightInd w:val="0"/>
        <w:spacing w:after="0" w:line="240" w:lineRule="auto"/>
        <w:ind w:firstLine="709"/>
        <w:jc w:val="both"/>
        <w:rPr>
          <w:rFonts w:ascii="Times New Roman" w:hAnsi="Times New Roman"/>
          <w:sz w:val="20"/>
          <w:szCs w:val="20"/>
        </w:rPr>
      </w:pPr>
      <w:hyperlink w:anchor="Par377" w:history="1">
        <w:r w:rsidR="00DC36B5" w:rsidRPr="00DC36B5">
          <w:rPr>
            <w:rFonts w:ascii="Times New Roman" w:hAnsi="Times New Roman"/>
            <w:sz w:val="20"/>
            <w:szCs w:val="20"/>
          </w:rPr>
          <w:t>Перечень</w:t>
        </w:r>
      </w:hyperlink>
      <w:r w:rsidR="00DC36B5" w:rsidRPr="00DC36B5">
        <w:rPr>
          <w:rFonts w:ascii="Times New Roman" w:hAnsi="Times New Roman"/>
          <w:sz w:val="20"/>
          <w:szCs w:val="20"/>
        </w:rPr>
        <w:t xml:space="preserve"> мероприятий подпрограммы приведен в приложении № 2 к подпрограмме.</w:t>
      </w:r>
    </w:p>
    <w:p w:rsidR="00DC36B5" w:rsidRPr="00DC36B5" w:rsidRDefault="00DC36B5" w:rsidP="00DC36B5">
      <w:pPr>
        <w:widowControl w:val="0"/>
        <w:autoSpaceDE w:val="0"/>
        <w:autoSpaceDN w:val="0"/>
        <w:adjustRightInd w:val="0"/>
        <w:spacing w:after="0" w:line="240" w:lineRule="auto"/>
        <w:ind w:firstLine="540"/>
        <w:jc w:val="both"/>
        <w:rPr>
          <w:rFonts w:ascii="Times New Roman" w:hAnsi="Times New Roman"/>
          <w:sz w:val="20"/>
          <w:szCs w:val="20"/>
        </w:rPr>
      </w:pPr>
    </w:p>
    <w:p w:rsidR="00DC36B5" w:rsidRPr="00DC36B5" w:rsidRDefault="00DC36B5" w:rsidP="00DC36B5">
      <w:pPr>
        <w:widowControl w:val="0"/>
        <w:autoSpaceDE w:val="0"/>
        <w:autoSpaceDN w:val="0"/>
        <w:adjustRightInd w:val="0"/>
        <w:spacing w:after="0" w:line="240" w:lineRule="auto"/>
        <w:jc w:val="center"/>
        <w:outlineLvl w:val="2"/>
        <w:rPr>
          <w:rFonts w:ascii="Times New Roman" w:hAnsi="Times New Roman"/>
          <w:sz w:val="20"/>
          <w:szCs w:val="20"/>
        </w:rPr>
      </w:pPr>
      <w:r w:rsidRPr="00DC36B5">
        <w:rPr>
          <w:rFonts w:ascii="Times New Roman" w:hAnsi="Times New Roman"/>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DC36B5" w:rsidRPr="00DC36B5" w:rsidRDefault="00DC36B5" w:rsidP="00DC36B5">
      <w:pPr>
        <w:widowControl w:val="0"/>
        <w:autoSpaceDE w:val="0"/>
        <w:autoSpaceDN w:val="0"/>
        <w:adjustRightInd w:val="0"/>
        <w:spacing w:after="0" w:line="240" w:lineRule="auto"/>
        <w:ind w:firstLine="540"/>
        <w:jc w:val="both"/>
        <w:rPr>
          <w:rFonts w:ascii="Times New Roman" w:hAnsi="Times New Roman"/>
          <w:sz w:val="20"/>
          <w:szCs w:val="20"/>
        </w:rPr>
      </w:pPr>
    </w:p>
    <w:p w:rsidR="00DC36B5" w:rsidRPr="00DC36B5" w:rsidRDefault="00DC36B5" w:rsidP="00DC36B5">
      <w:pPr>
        <w:widowControl w:val="0"/>
        <w:autoSpaceDE w:val="0"/>
        <w:autoSpaceDN w:val="0"/>
        <w:adjustRightInd w:val="0"/>
        <w:spacing w:after="0" w:line="240" w:lineRule="auto"/>
        <w:ind w:firstLine="720"/>
        <w:jc w:val="both"/>
        <w:rPr>
          <w:rFonts w:ascii="Times New Roman" w:hAnsi="Times New Roman"/>
          <w:sz w:val="20"/>
          <w:szCs w:val="20"/>
        </w:rPr>
      </w:pPr>
      <w:r w:rsidRPr="00DC36B5">
        <w:rPr>
          <w:rFonts w:ascii="Times New Roman" w:hAnsi="Times New Roman"/>
          <w:sz w:val="20"/>
          <w:szCs w:val="20"/>
        </w:rPr>
        <w:lastRenderedPageBreak/>
        <w:t>Мероприятия подпрограммы реализуются за счет средств районного бюджета в  соответствии с  бюджетной росписью.</w:t>
      </w:r>
    </w:p>
    <w:p w:rsidR="00DC36B5" w:rsidRPr="00DC36B5" w:rsidRDefault="00DC36B5" w:rsidP="00DC36B5">
      <w:pPr>
        <w:pStyle w:val="ConsPlusCell"/>
        <w:ind w:firstLine="720"/>
        <w:jc w:val="both"/>
        <w:rPr>
          <w:rFonts w:ascii="Times New Roman" w:hAnsi="Times New Roman" w:cs="Times New Roman"/>
          <w:color w:val="000000"/>
        </w:rPr>
      </w:pPr>
      <w:r w:rsidRPr="00DC36B5">
        <w:rPr>
          <w:rFonts w:ascii="Times New Roman" w:hAnsi="Times New Roman" w:cs="Times New Roman"/>
        </w:rPr>
        <w:t>Объем расходов средств районного бюджета на реализацию мероприятий подпрограммы составляет 1</w:t>
      </w:r>
      <w:r w:rsidRPr="00DC36B5">
        <w:rPr>
          <w:rFonts w:ascii="Times New Roman" w:hAnsi="Times New Roman" w:cs="Times New Roman"/>
          <w:color w:val="000000"/>
        </w:rPr>
        <w:t> 630 000,0  рублей, из них по годам:</w:t>
      </w:r>
    </w:p>
    <w:p w:rsidR="00DC36B5" w:rsidRPr="00DC36B5" w:rsidRDefault="00DC36B5" w:rsidP="00DC36B5">
      <w:pPr>
        <w:widowControl w:val="0"/>
        <w:spacing w:after="0" w:line="240" w:lineRule="auto"/>
        <w:ind w:firstLine="540"/>
        <w:jc w:val="both"/>
        <w:rPr>
          <w:rFonts w:ascii="Times New Roman" w:hAnsi="Times New Roman"/>
          <w:color w:val="000000"/>
          <w:sz w:val="20"/>
          <w:szCs w:val="20"/>
        </w:rPr>
      </w:pPr>
      <w:r w:rsidRPr="00DC36B5">
        <w:rPr>
          <w:rFonts w:ascii="Times New Roman" w:hAnsi="Times New Roman"/>
          <w:color w:val="000000"/>
          <w:sz w:val="20"/>
          <w:szCs w:val="20"/>
        </w:rPr>
        <w:t>2014 год – 550 000,0  рублей;</w:t>
      </w:r>
    </w:p>
    <w:p w:rsidR="00DC36B5" w:rsidRPr="00DC36B5" w:rsidRDefault="00DC36B5" w:rsidP="00DC36B5">
      <w:pPr>
        <w:widowControl w:val="0"/>
        <w:spacing w:after="0" w:line="240" w:lineRule="auto"/>
        <w:ind w:firstLine="540"/>
        <w:jc w:val="both"/>
        <w:rPr>
          <w:rFonts w:ascii="Times New Roman" w:hAnsi="Times New Roman"/>
          <w:color w:val="000000"/>
          <w:sz w:val="20"/>
          <w:szCs w:val="20"/>
        </w:rPr>
      </w:pPr>
      <w:r w:rsidRPr="00DC36B5">
        <w:rPr>
          <w:rFonts w:ascii="Times New Roman" w:hAnsi="Times New Roman"/>
          <w:color w:val="000000"/>
          <w:sz w:val="20"/>
          <w:szCs w:val="20"/>
        </w:rPr>
        <w:t>2015 год – 550 000,0  рублей;</w:t>
      </w:r>
    </w:p>
    <w:p w:rsidR="00DC36B5" w:rsidRPr="00DC36B5" w:rsidRDefault="00DC36B5" w:rsidP="00DC36B5">
      <w:pPr>
        <w:widowControl w:val="0"/>
        <w:spacing w:after="0" w:line="240" w:lineRule="auto"/>
        <w:ind w:firstLine="540"/>
        <w:jc w:val="both"/>
        <w:rPr>
          <w:rFonts w:ascii="Times New Roman" w:hAnsi="Times New Roman"/>
          <w:color w:val="000000"/>
          <w:sz w:val="20"/>
          <w:szCs w:val="20"/>
        </w:rPr>
      </w:pPr>
      <w:r w:rsidRPr="00DC36B5">
        <w:rPr>
          <w:rFonts w:ascii="Times New Roman" w:hAnsi="Times New Roman"/>
          <w:color w:val="000000"/>
          <w:sz w:val="20"/>
          <w:szCs w:val="20"/>
        </w:rPr>
        <w:t xml:space="preserve">2016 год – 330 000,0  рублей; </w:t>
      </w:r>
    </w:p>
    <w:p w:rsidR="00DC36B5" w:rsidRPr="00DC36B5" w:rsidRDefault="00DC36B5" w:rsidP="00DC36B5">
      <w:pPr>
        <w:widowControl w:val="0"/>
        <w:spacing w:after="0" w:line="240" w:lineRule="auto"/>
        <w:ind w:firstLine="540"/>
        <w:jc w:val="both"/>
        <w:rPr>
          <w:rFonts w:ascii="Times New Roman" w:hAnsi="Times New Roman"/>
          <w:color w:val="000000"/>
          <w:sz w:val="20"/>
          <w:szCs w:val="20"/>
        </w:rPr>
      </w:pPr>
      <w:r w:rsidRPr="00DC36B5">
        <w:rPr>
          <w:rFonts w:ascii="Times New Roman" w:hAnsi="Times New Roman"/>
          <w:color w:val="000000"/>
          <w:sz w:val="20"/>
          <w:szCs w:val="20"/>
        </w:rPr>
        <w:t>2017 год – 100 000,0  рублей;</w:t>
      </w:r>
    </w:p>
    <w:p w:rsidR="00DC36B5" w:rsidRPr="00DC36B5" w:rsidRDefault="00DC36B5" w:rsidP="00DC36B5">
      <w:pPr>
        <w:widowControl w:val="0"/>
        <w:spacing w:after="0" w:line="240" w:lineRule="auto"/>
        <w:ind w:firstLine="540"/>
        <w:jc w:val="both"/>
        <w:rPr>
          <w:rFonts w:ascii="Times New Roman" w:hAnsi="Times New Roman"/>
          <w:bCs/>
          <w:sz w:val="20"/>
          <w:szCs w:val="20"/>
          <w:highlight w:val="lightGray"/>
        </w:rPr>
      </w:pPr>
      <w:r w:rsidRPr="00DC36B5">
        <w:rPr>
          <w:rFonts w:ascii="Times New Roman" w:hAnsi="Times New Roman"/>
          <w:color w:val="000000"/>
          <w:sz w:val="20"/>
          <w:szCs w:val="20"/>
        </w:rPr>
        <w:t>2018 год – 100 000,0  рублей.</w:t>
      </w:r>
    </w:p>
    <w:p w:rsidR="00000F0A" w:rsidRPr="009C56F6" w:rsidRDefault="00000F0A" w:rsidP="00863C84">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C36B5" w:rsidRP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Приложение № 1</w:t>
      </w:r>
    </w:p>
    <w:p w:rsidR="00DC36B5" w:rsidRPr="009C56F6"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к подпрограмме «Патриотическое воспитание</w:t>
      </w:r>
    </w:p>
    <w:p w:rsidR="00DC36B5" w:rsidRPr="009C56F6"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 xml:space="preserve"> молодежи Богучанского района»</w:t>
      </w:r>
    </w:p>
    <w:p w:rsidR="00DC36B5" w:rsidRPr="009C56F6"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 xml:space="preserve">  в рамках муниципальной программы</w:t>
      </w:r>
    </w:p>
    <w:p w:rsidR="00DC36B5" w:rsidRP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 xml:space="preserve">  «Молодежь Приангарья» на 2014 - 2018 годы</w:t>
      </w:r>
    </w:p>
    <w:p w:rsidR="00DC36B5" w:rsidRPr="009C56F6" w:rsidRDefault="00DC36B5" w:rsidP="00DC36B5">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C36B5" w:rsidRPr="00DC36B5" w:rsidRDefault="00DC36B5" w:rsidP="00DC36B5">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C36B5">
        <w:rPr>
          <w:rFonts w:ascii="Times New Roman" w:eastAsia="Times New Roman" w:hAnsi="Times New Roman"/>
          <w:sz w:val="20"/>
          <w:szCs w:val="20"/>
          <w:lang w:eastAsia="ru-RU"/>
        </w:rPr>
        <w:t>Перечень целевых индикаторов подпрограммы</w:t>
      </w:r>
    </w:p>
    <w:p w:rsidR="00DC36B5" w:rsidRPr="00DC36B5" w:rsidRDefault="00DC36B5" w:rsidP="00863C8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tbl>
      <w:tblPr>
        <w:tblW w:w="5000" w:type="pct"/>
        <w:tblCellMar>
          <w:left w:w="70" w:type="dxa"/>
          <w:right w:w="70" w:type="dxa"/>
        </w:tblCellMar>
        <w:tblLook w:val="0000"/>
      </w:tblPr>
      <w:tblGrid>
        <w:gridCol w:w="329"/>
        <w:gridCol w:w="1433"/>
        <w:gridCol w:w="768"/>
        <w:gridCol w:w="1027"/>
        <w:gridCol w:w="885"/>
        <w:gridCol w:w="885"/>
        <w:gridCol w:w="885"/>
        <w:gridCol w:w="885"/>
        <w:gridCol w:w="885"/>
        <w:gridCol w:w="756"/>
        <w:gridCol w:w="756"/>
      </w:tblGrid>
      <w:tr w:rsidR="00DC36B5" w:rsidRPr="00DC36B5" w:rsidTr="00DC36B5">
        <w:trPr>
          <w:cantSplit/>
          <w:trHeight w:val="20"/>
          <w:tblHeader/>
        </w:trPr>
        <w:tc>
          <w:tcPr>
            <w:tcW w:w="214"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jc w:val="center"/>
              <w:rPr>
                <w:rFonts w:ascii="Times New Roman" w:hAnsi="Times New Roman" w:cs="Times New Roman"/>
                <w:sz w:val="14"/>
                <w:szCs w:val="14"/>
              </w:rPr>
            </w:pPr>
            <w:r w:rsidRPr="00DC36B5">
              <w:rPr>
                <w:rFonts w:ascii="Times New Roman" w:hAnsi="Times New Roman" w:cs="Times New Roman"/>
                <w:sz w:val="14"/>
                <w:szCs w:val="14"/>
              </w:rPr>
              <w:t xml:space="preserve">№  </w:t>
            </w:r>
            <w:r w:rsidRPr="00DC36B5">
              <w:rPr>
                <w:rFonts w:ascii="Times New Roman" w:hAnsi="Times New Roman" w:cs="Times New Roman"/>
                <w:sz w:val="14"/>
                <w:szCs w:val="14"/>
              </w:rPr>
              <w:br/>
            </w:r>
            <w:proofErr w:type="gramStart"/>
            <w:r w:rsidRPr="00DC36B5">
              <w:rPr>
                <w:rFonts w:ascii="Times New Roman" w:hAnsi="Times New Roman" w:cs="Times New Roman"/>
                <w:sz w:val="14"/>
                <w:szCs w:val="14"/>
              </w:rPr>
              <w:t>п</w:t>
            </w:r>
            <w:proofErr w:type="gramEnd"/>
            <w:r w:rsidRPr="00DC36B5">
              <w:rPr>
                <w:rFonts w:ascii="Times New Roman" w:hAnsi="Times New Roman" w:cs="Times New Roman"/>
                <w:sz w:val="14"/>
                <w:szCs w:val="14"/>
              </w:rPr>
              <w:t>/п</w:t>
            </w:r>
          </w:p>
        </w:tc>
        <w:tc>
          <w:tcPr>
            <w:tcW w:w="1302"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 xml:space="preserve">Цель,    </w:t>
            </w:r>
            <w:r w:rsidRPr="00DC36B5">
              <w:rPr>
                <w:rFonts w:ascii="Times New Roman" w:hAnsi="Times New Roman" w:cs="Times New Roman"/>
                <w:sz w:val="14"/>
                <w:szCs w:val="14"/>
              </w:rPr>
              <w:br/>
              <w:t xml:space="preserve">целевые индикаторы </w:t>
            </w:r>
            <w:r w:rsidRPr="00DC36B5">
              <w:rPr>
                <w:rFonts w:ascii="Times New Roman" w:hAnsi="Times New Roman" w:cs="Times New Roman"/>
                <w:sz w:val="14"/>
                <w:szCs w:val="14"/>
              </w:rPr>
              <w:br/>
            </w:r>
          </w:p>
        </w:tc>
        <w:tc>
          <w:tcPr>
            <w:tcW w:w="344"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Единица</w:t>
            </w:r>
            <w:r w:rsidRPr="00DC36B5">
              <w:rPr>
                <w:rFonts w:ascii="Times New Roman" w:hAnsi="Times New Roman" w:cs="Times New Roman"/>
                <w:sz w:val="14"/>
                <w:szCs w:val="14"/>
              </w:rPr>
              <w:br/>
              <w:t>измерения</w:t>
            </w:r>
          </w:p>
        </w:tc>
        <w:tc>
          <w:tcPr>
            <w:tcW w:w="473"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 xml:space="preserve">Источник </w:t>
            </w:r>
            <w:r w:rsidRPr="00DC36B5">
              <w:rPr>
                <w:rFonts w:ascii="Times New Roman" w:hAnsi="Times New Roman" w:cs="Times New Roman"/>
                <w:sz w:val="14"/>
                <w:szCs w:val="14"/>
              </w:rPr>
              <w:br/>
              <w:t>информации</w:t>
            </w:r>
          </w:p>
        </w:tc>
        <w:tc>
          <w:tcPr>
            <w:tcW w:w="387"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Отчетный финансовый год</w:t>
            </w:r>
          </w:p>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2012 год</w:t>
            </w:r>
          </w:p>
        </w:tc>
        <w:tc>
          <w:tcPr>
            <w:tcW w:w="375"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Отчетный финансовый год</w:t>
            </w:r>
          </w:p>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2013 год</w:t>
            </w:r>
          </w:p>
        </w:tc>
        <w:tc>
          <w:tcPr>
            <w:tcW w:w="375"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Отчетный финансовый год</w:t>
            </w:r>
          </w:p>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2014 год</w:t>
            </w:r>
          </w:p>
        </w:tc>
        <w:tc>
          <w:tcPr>
            <w:tcW w:w="368"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Текущий финансовый год</w:t>
            </w:r>
          </w:p>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2015 год</w:t>
            </w:r>
          </w:p>
        </w:tc>
        <w:tc>
          <w:tcPr>
            <w:tcW w:w="387"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Очередной финансовый год</w:t>
            </w:r>
          </w:p>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2016 год</w:t>
            </w:r>
          </w:p>
        </w:tc>
        <w:tc>
          <w:tcPr>
            <w:tcW w:w="38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Первый год планового периода</w:t>
            </w:r>
          </w:p>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2017 год</w:t>
            </w:r>
          </w:p>
        </w:tc>
        <w:tc>
          <w:tcPr>
            <w:tcW w:w="38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ind w:firstLine="0"/>
              <w:jc w:val="center"/>
              <w:rPr>
                <w:rFonts w:ascii="Times New Roman" w:hAnsi="Times New Roman" w:cs="Times New Roman"/>
                <w:sz w:val="14"/>
                <w:szCs w:val="14"/>
              </w:rPr>
            </w:pPr>
            <w:r w:rsidRPr="00DC36B5">
              <w:rPr>
                <w:rFonts w:ascii="Times New Roman" w:hAnsi="Times New Roman" w:cs="Times New Roman"/>
                <w:sz w:val="14"/>
                <w:szCs w:val="14"/>
              </w:rPr>
              <w:t>Второй год планового периода 2018 год</w:t>
            </w:r>
          </w:p>
        </w:tc>
      </w:tr>
      <w:tr w:rsidR="00DC36B5" w:rsidRPr="00DC36B5" w:rsidTr="00DC36B5">
        <w:trPr>
          <w:cantSplit/>
          <w:trHeight w:val="20"/>
        </w:trPr>
        <w:tc>
          <w:tcPr>
            <w:tcW w:w="5000" w:type="pct"/>
            <w:gridSpan w:val="11"/>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p w:rsidR="00DC36B5" w:rsidRPr="00DC36B5" w:rsidRDefault="00DC36B5" w:rsidP="005F1887">
            <w:pPr>
              <w:pStyle w:val="ConsPlusNormal"/>
              <w:widowControl/>
              <w:rPr>
                <w:rFonts w:ascii="Times New Roman" w:hAnsi="Times New Roman" w:cs="Times New Roman"/>
                <w:sz w:val="14"/>
                <w:szCs w:val="14"/>
              </w:rPr>
            </w:pPr>
            <w:r w:rsidRPr="00DC36B5">
              <w:rPr>
                <w:rFonts w:ascii="Times New Roman" w:hAnsi="Times New Roman" w:cs="Times New Roman"/>
                <w:sz w:val="14"/>
                <w:szCs w:val="14"/>
              </w:rPr>
              <w:t xml:space="preserve">Цель: Создание условий для дальнейшего развития и совершенствования системы патриотического воспитания молодежи Богучанского района </w:t>
            </w:r>
          </w:p>
        </w:tc>
      </w:tr>
      <w:tr w:rsidR="00DC36B5" w:rsidRPr="00DC36B5" w:rsidTr="00DC36B5">
        <w:trPr>
          <w:cantSplit/>
          <w:trHeight w:val="20"/>
        </w:trPr>
        <w:tc>
          <w:tcPr>
            <w:tcW w:w="214"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1302"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p w:rsidR="00DC36B5" w:rsidRPr="00DC36B5" w:rsidRDefault="00DC36B5" w:rsidP="005F1887">
            <w:pPr>
              <w:pStyle w:val="ConsPlusNormal"/>
              <w:widowControl/>
              <w:rPr>
                <w:rFonts w:ascii="Times New Roman" w:hAnsi="Times New Roman" w:cs="Times New Roman"/>
                <w:sz w:val="14"/>
                <w:szCs w:val="14"/>
              </w:rPr>
            </w:pPr>
            <w:r w:rsidRPr="00DC36B5">
              <w:rPr>
                <w:rFonts w:ascii="Times New Roman" w:hAnsi="Times New Roman" w:cs="Times New Roman"/>
                <w:sz w:val="14"/>
                <w:szCs w:val="14"/>
              </w:rPr>
              <w:t>Целевые индикаторы</w:t>
            </w:r>
          </w:p>
        </w:tc>
        <w:tc>
          <w:tcPr>
            <w:tcW w:w="344"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473"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87"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75"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75"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6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87"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8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c>
          <w:tcPr>
            <w:tcW w:w="38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pStyle w:val="ConsPlusNormal"/>
              <w:widowControl/>
              <w:rPr>
                <w:rFonts w:ascii="Times New Roman" w:hAnsi="Times New Roman" w:cs="Times New Roman"/>
                <w:sz w:val="14"/>
                <w:szCs w:val="14"/>
              </w:rPr>
            </w:pPr>
          </w:p>
        </w:tc>
      </w:tr>
      <w:tr w:rsidR="00DC36B5" w:rsidRPr="00DC36B5" w:rsidTr="00DC36B5">
        <w:trPr>
          <w:cantSplit/>
          <w:trHeight w:val="20"/>
        </w:trPr>
        <w:tc>
          <w:tcPr>
            <w:tcW w:w="214"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50"/>
              <w:jc w:val="center"/>
              <w:rPr>
                <w:rFonts w:ascii="Times New Roman" w:hAnsi="Times New Roman" w:cs="Times New Roman"/>
                <w:sz w:val="14"/>
                <w:szCs w:val="14"/>
              </w:rPr>
            </w:pPr>
            <w:r w:rsidRPr="00DC36B5">
              <w:rPr>
                <w:rFonts w:ascii="Times New Roman" w:hAnsi="Times New Roman" w:cs="Times New Roman"/>
                <w:sz w:val="14"/>
                <w:szCs w:val="14"/>
              </w:rPr>
              <w:t>1</w:t>
            </w:r>
          </w:p>
        </w:tc>
        <w:tc>
          <w:tcPr>
            <w:tcW w:w="1302"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rPr>
                <w:rFonts w:ascii="Times New Roman" w:hAnsi="Times New Roman"/>
                <w:sz w:val="14"/>
                <w:szCs w:val="14"/>
                <w:lang w:eastAsia="ru-RU"/>
              </w:rPr>
            </w:pPr>
            <w:r w:rsidRPr="00DC36B5">
              <w:rPr>
                <w:rFonts w:ascii="Times New Roman" w:hAnsi="Times New Roman"/>
                <w:sz w:val="14"/>
                <w:szCs w:val="14"/>
              </w:rPr>
              <w:t>Удельный вес молодых граждан, проживающих в Богучанском районе, вовлеченных в деятельность патриотической направленности, в их общей численности</w:t>
            </w:r>
          </w:p>
        </w:tc>
        <w:tc>
          <w:tcPr>
            <w:tcW w:w="344"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w:t>
            </w:r>
          </w:p>
        </w:tc>
        <w:tc>
          <w:tcPr>
            <w:tcW w:w="473"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rPr>
                <w:rFonts w:ascii="Times New Roman" w:hAnsi="Times New Roman" w:cs="Times New Roman"/>
                <w:sz w:val="14"/>
                <w:szCs w:val="14"/>
              </w:rPr>
            </w:pPr>
            <w:r w:rsidRPr="00DC36B5">
              <w:rPr>
                <w:rFonts w:ascii="Times New Roman" w:hAnsi="Times New Roman" w:cs="Times New Roman"/>
                <w:sz w:val="14"/>
                <w:szCs w:val="14"/>
              </w:rPr>
              <w:t>ведомственная отчетность</w:t>
            </w:r>
          </w:p>
        </w:tc>
        <w:tc>
          <w:tcPr>
            <w:tcW w:w="387"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2,6</w:t>
            </w:r>
          </w:p>
        </w:tc>
        <w:tc>
          <w:tcPr>
            <w:tcW w:w="375"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2,7</w:t>
            </w:r>
          </w:p>
        </w:tc>
        <w:tc>
          <w:tcPr>
            <w:tcW w:w="375"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3,5</w:t>
            </w:r>
          </w:p>
        </w:tc>
        <w:tc>
          <w:tcPr>
            <w:tcW w:w="368"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5,2</w:t>
            </w:r>
          </w:p>
        </w:tc>
        <w:tc>
          <w:tcPr>
            <w:tcW w:w="387"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color w:val="000000"/>
                <w:sz w:val="14"/>
                <w:szCs w:val="14"/>
                <w:lang w:eastAsia="ru-RU"/>
              </w:rPr>
            </w:pPr>
            <w:r w:rsidRPr="00DC36B5">
              <w:rPr>
                <w:rFonts w:ascii="Times New Roman" w:hAnsi="Times New Roman"/>
                <w:color w:val="000000"/>
                <w:sz w:val="14"/>
                <w:szCs w:val="14"/>
                <w:lang w:eastAsia="ru-RU"/>
              </w:rPr>
              <w:t>6,4</w:t>
            </w:r>
          </w:p>
        </w:tc>
        <w:tc>
          <w:tcPr>
            <w:tcW w:w="388"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color w:val="000000"/>
                <w:sz w:val="14"/>
                <w:szCs w:val="14"/>
                <w:lang w:eastAsia="ru-RU"/>
              </w:rPr>
            </w:pPr>
            <w:r w:rsidRPr="00DC36B5">
              <w:rPr>
                <w:rFonts w:ascii="Times New Roman" w:hAnsi="Times New Roman"/>
                <w:color w:val="000000"/>
                <w:sz w:val="14"/>
                <w:szCs w:val="14"/>
                <w:lang w:eastAsia="ru-RU"/>
              </w:rPr>
              <w:t>8,0</w:t>
            </w:r>
          </w:p>
        </w:tc>
        <w:tc>
          <w:tcPr>
            <w:tcW w:w="38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jc w:val="center"/>
              <w:rPr>
                <w:rFonts w:ascii="Times New Roman" w:hAnsi="Times New Roman"/>
                <w:color w:val="000000"/>
                <w:sz w:val="14"/>
                <w:szCs w:val="14"/>
                <w:lang w:eastAsia="ru-RU"/>
              </w:rPr>
            </w:pPr>
          </w:p>
          <w:p w:rsidR="00DC36B5" w:rsidRPr="00DC36B5" w:rsidRDefault="00DC36B5" w:rsidP="005F1887">
            <w:pPr>
              <w:jc w:val="center"/>
              <w:rPr>
                <w:rFonts w:ascii="Times New Roman" w:hAnsi="Times New Roman"/>
                <w:color w:val="000000"/>
                <w:sz w:val="14"/>
                <w:szCs w:val="14"/>
                <w:lang w:eastAsia="ru-RU"/>
              </w:rPr>
            </w:pPr>
            <w:r w:rsidRPr="00DC36B5">
              <w:rPr>
                <w:rFonts w:ascii="Times New Roman" w:hAnsi="Times New Roman"/>
                <w:color w:val="000000"/>
                <w:sz w:val="14"/>
                <w:szCs w:val="14"/>
                <w:lang w:eastAsia="ru-RU"/>
              </w:rPr>
              <w:t>8,0</w:t>
            </w:r>
          </w:p>
        </w:tc>
      </w:tr>
      <w:tr w:rsidR="00DC36B5" w:rsidRPr="00DC36B5" w:rsidTr="00DC36B5">
        <w:trPr>
          <w:cantSplit/>
          <w:trHeight w:val="20"/>
        </w:trPr>
        <w:tc>
          <w:tcPr>
            <w:tcW w:w="214"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50"/>
              <w:jc w:val="center"/>
              <w:rPr>
                <w:rFonts w:ascii="Times New Roman" w:hAnsi="Times New Roman" w:cs="Times New Roman"/>
                <w:sz w:val="14"/>
                <w:szCs w:val="14"/>
              </w:rPr>
            </w:pPr>
            <w:r w:rsidRPr="00DC36B5">
              <w:rPr>
                <w:rFonts w:ascii="Times New Roman" w:hAnsi="Times New Roman" w:cs="Times New Roman"/>
                <w:sz w:val="14"/>
                <w:szCs w:val="14"/>
              </w:rPr>
              <w:t>2</w:t>
            </w:r>
          </w:p>
        </w:tc>
        <w:tc>
          <w:tcPr>
            <w:tcW w:w="1302"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rPr>
                <w:rFonts w:ascii="Times New Roman" w:hAnsi="Times New Roman"/>
                <w:sz w:val="14"/>
                <w:szCs w:val="14"/>
                <w:lang w:eastAsia="ru-RU"/>
              </w:rPr>
            </w:pPr>
            <w:r w:rsidRPr="00DC36B5">
              <w:rPr>
                <w:rFonts w:ascii="Times New Roman" w:hAnsi="Times New Roman"/>
                <w:sz w:val="14"/>
                <w:szCs w:val="14"/>
              </w:rPr>
              <w:t>Удельный вес молодых граждан, проживающих в Богучанском районе, вовлеченных в добровольческую деятельность, в их общей численности</w:t>
            </w:r>
          </w:p>
        </w:tc>
        <w:tc>
          <w:tcPr>
            <w:tcW w:w="344"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w:t>
            </w:r>
          </w:p>
        </w:tc>
        <w:tc>
          <w:tcPr>
            <w:tcW w:w="473"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pStyle w:val="ConsPlusNormal"/>
              <w:widowControl/>
              <w:ind w:firstLine="0"/>
              <w:rPr>
                <w:rFonts w:ascii="Times New Roman" w:hAnsi="Times New Roman" w:cs="Times New Roman"/>
                <w:sz w:val="14"/>
                <w:szCs w:val="14"/>
              </w:rPr>
            </w:pPr>
            <w:r w:rsidRPr="00DC36B5">
              <w:rPr>
                <w:rFonts w:ascii="Times New Roman" w:hAnsi="Times New Roman" w:cs="Times New Roman"/>
                <w:sz w:val="14"/>
                <w:szCs w:val="14"/>
              </w:rPr>
              <w:t>ведомственная отчетность</w:t>
            </w:r>
          </w:p>
        </w:tc>
        <w:tc>
          <w:tcPr>
            <w:tcW w:w="387"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9,8</w:t>
            </w:r>
          </w:p>
        </w:tc>
        <w:tc>
          <w:tcPr>
            <w:tcW w:w="375"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10,9</w:t>
            </w:r>
          </w:p>
        </w:tc>
        <w:tc>
          <w:tcPr>
            <w:tcW w:w="375"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10,9</w:t>
            </w:r>
          </w:p>
        </w:tc>
        <w:tc>
          <w:tcPr>
            <w:tcW w:w="368"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10,9</w:t>
            </w:r>
          </w:p>
        </w:tc>
        <w:tc>
          <w:tcPr>
            <w:tcW w:w="387"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color w:val="000000"/>
                <w:sz w:val="14"/>
                <w:szCs w:val="14"/>
                <w:lang w:eastAsia="ru-RU"/>
              </w:rPr>
            </w:pPr>
            <w:r w:rsidRPr="00DC36B5">
              <w:rPr>
                <w:rFonts w:ascii="Times New Roman" w:hAnsi="Times New Roman"/>
                <w:sz w:val="14"/>
                <w:szCs w:val="14"/>
                <w:lang w:eastAsia="ru-RU"/>
              </w:rPr>
              <w:t>10,9</w:t>
            </w:r>
          </w:p>
        </w:tc>
        <w:tc>
          <w:tcPr>
            <w:tcW w:w="388" w:type="pct"/>
            <w:tcBorders>
              <w:top w:val="single" w:sz="6" w:space="0" w:color="auto"/>
              <w:left w:val="single" w:sz="6" w:space="0" w:color="auto"/>
              <w:bottom w:val="single" w:sz="6" w:space="0" w:color="auto"/>
              <w:right w:val="single" w:sz="6" w:space="0" w:color="auto"/>
            </w:tcBorders>
            <w:vAlign w:val="center"/>
          </w:tcPr>
          <w:p w:rsidR="00DC36B5" w:rsidRPr="00DC36B5" w:rsidRDefault="00DC36B5" w:rsidP="005F1887">
            <w:pPr>
              <w:jc w:val="center"/>
              <w:rPr>
                <w:rFonts w:ascii="Times New Roman" w:hAnsi="Times New Roman"/>
                <w:color w:val="000000"/>
                <w:sz w:val="14"/>
                <w:szCs w:val="14"/>
                <w:lang w:eastAsia="ru-RU"/>
              </w:rPr>
            </w:pPr>
            <w:r w:rsidRPr="00DC36B5">
              <w:rPr>
                <w:rFonts w:ascii="Times New Roman" w:hAnsi="Times New Roman"/>
                <w:sz w:val="14"/>
                <w:szCs w:val="14"/>
                <w:lang w:eastAsia="ru-RU"/>
              </w:rPr>
              <w:t>10,9</w:t>
            </w:r>
          </w:p>
        </w:tc>
        <w:tc>
          <w:tcPr>
            <w:tcW w:w="388" w:type="pct"/>
            <w:tcBorders>
              <w:top w:val="single" w:sz="6" w:space="0" w:color="auto"/>
              <w:left w:val="single" w:sz="6" w:space="0" w:color="auto"/>
              <w:bottom w:val="single" w:sz="6" w:space="0" w:color="auto"/>
              <w:right w:val="single" w:sz="6" w:space="0" w:color="auto"/>
            </w:tcBorders>
          </w:tcPr>
          <w:p w:rsidR="00DC36B5" w:rsidRPr="00DC36B5" w:rsidRDefault="00DC36B5" w:rsidP="005F1887">
            <w:pPr>
              <w:jc w:val="center"/>
              <w:rPr>
                <w:rFonts w:ascii="Times New Roman" w:hAnsi="Times New Roman"/>
                <w:sz w:val="14"/>
                <w:szCs w:val="14"/>
                <w:lang w:eastAsia="ru-RU"/>
              </w:rPr>
            </w:pPr>
          </w:p>
          <w:p w:rsidR="00DC36B5" w:rsidRPr="00DC36B5" w:rsidRDefault="00DC36B5" w:rsidP="005F1887">
            <w:pPr>
              <w:jc w:val="center"/>
              <w:rPr>
                <w:rFonts w:ascii="Times New Roman" w:hAnsi="Times New Roman"/>
                <w:sz w:val="14"/>
                <w:szCs w:val="14"/>
                <w:lang w:eastAsia="ru-RU"/>
              </w:rPr>
            </w:pPr>
            <w:r w:rsidRPr="00DC36B5">
              <w:rPr>
                <w:rFonts w:ascii="Times New Roman" w:hAnsi="Times New Roman"/>
                <w:sz w:val="14"/>
                <w:szCs w:val="14"/>
                <w:lang w:eastAsia="ru-RU"/>
              </w:rPr>
              <w:t>10,9</w:t>
            </w:r>
          </w:p>
        </w:tc>
      </w:tr>
    </w:tbl>
    <w:p w:rsidR="00000F0A" w:rsidRDefault="00000F0A" w:rsidP="00863C8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DC36B5" w:rsidRP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Приложение № 2</w:t>
      </w:r>
    </w:p>
    <w:p w:rsid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val="en-US" w:eastAsia="ru-RU"/>
        </w:rPr>
      </w:pPr>
      <w:r w:rsidRPr="00DC36B5">
        <w:rPr>
          <w:rFonts w:ascii="Times New Roman" w:eastAsia="Times New Roman" w:hAnsi="Times New Roman"/>
          <w:sz w:val="18"/>
          <w:szCs w:val="18"/>
          <w:lang w:eastAsia="ru-RU"/>
        </w:rPr>
        <w:t xml:space="preserve">к подпрограмме «Патриотическое воспитание </w:t>
      </w:r>
    </w:p>
    <w:p w:rsid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val="en-US" w:eastAsia="ru-RU"/>
        </w:rPr>
      </w:pPr>
      <w:r w:rsidRPr="00DC36B5">
        <w:rPr>
          <w:rFonts w:ascii="Times New Roman" w:eastAsia="Times New Roman" w:hAnsi="Times New Roman"/>
          <w:sz w:val="18"/>
          <w:szCs w:val="18"/>
          <w:lang w:eastAsia="ru-RU"/>
        </w:rPr>
        <w:t>молодежи Богучанского района»</w:t>
      </w:r>
    </w:p>
    <w:p w:rsid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val="en-US" w:eastAsia="ru-RU"/>
        </w:rPr>
      </w:pPr>
      <w:r w:rsidRPr="00DC36B5">
        <w:rPr>
          <w:rFonts w:ascii="Times New Roman" w:eastAsia="Times New Roman" w:hAnsi="Times New Roman"/>
          <w:sz w:val="18"/>
          <w:szCs w:val="18"/>
          <w:lang w:eastAsia="ru-RU"/>
        </w:rPr>
        <w:t xml:space="preserve"> в рамках муниципальной программы  </w:t>
      </w:r>
    </w:p>
    <w:p w:rsidR="00DC36B5" w:rsidRPr="00DC36B5" w:rsidRDefault="00DC36B5" w:rsidP="00DC36B5">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DC36B5">
        <w:rPr>
          <w:rFonts w:ascii="Times New Roman" w:eastAsia="Times New Roman" w:hAnsi="Times New Roman"/>
          <w:sz w:val="18"/>
          <w:szCs w:val="18"/>
          <w:lang w:eastAsia="ru-RU"/>
        </w:rPr>
        <w:t>«Молодежь Приангарья» на 2014 - 2018 годы</w:t>
      </w:r>
    </w:p>
    <w:p w:rsidR="00DC36B5" w:rsidRPr="00DC36B5" w:rsidRDefault="00DC36B5" w:rsidP="00DC36B5">
      <w:pPr>
        <w:widowControl w:val="0"/>
        <w:autoSpaceDE w:val="0"/>
        <w:autoSpaceDN w:val="0"/>
        <w:adjustRightInd w:val="0"/>
        <w:spacing w:after="0" w:line="240" w:lineRule="auto"/>
        <w:jc w:val="right"/>
        <w:rPr>
          <w:rFonts w:ascii="Times New Roman" w:eastAsia="Times New Roman" w:hAnsi="Times New Roman"/>
          <w:b/>
          <w:bCs/>
          <w:sz w:val="18"/>
          <w:szCs w:val="18"/>
          <w:lang w:eastAsia="ru-RU"/>
        </w:rPr>
      </w:pPr>
    </w:p>
    <w:p w:rsidR="00DC36B5" w:rsidRPr="00DC36B5" w:rsidRDefault="00DC36B5" w:rsidP="00DC36B5">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DC36B5">
        <w:rPr>
          <w:rFonts w:ascii="Times New Roman" w:eastAsia="Times New Roman" w:hAnsi="Times New Roman"/>
          <w:sz w:val="20"/>
          <w:szCs w:val="20"/>
          <w:lang w:eastAsia="ru-RU"/>
        </w:rPr>
        <w:t>Перечень мероприятий подпрограммы</w:t>
      </w:r>
    </w:p>
    <w:p w:rsidR="00DC36B5" w:rsidRDefault="00DC36B5" w:rsidP="00863C8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tbl>
      <w:tblPr>
        <w:tblW w:w="5000" w:type="pct"/>
        <w:tblLook w:val="00A0"/>
      </w:tblPr>
      <w:tblGrid>
        <w:gridCol w:w="365"/>
        <w:gridCol w:w="648"/>
        <w:gridCol w:w="364"/>
        <w:gridCol w:w="897"/>
        <w:gridCol w:w="366"/>
        <w:gridCol w:w="415"/>
        <w:gridCol w:w="814"/>
        <w:gridCol w:w="94"/>
        <w:gridCol w:w="356"/>
        <w:gridCol w:w="747"/>
        <w:gridCol w:w="202"/>
        <w:gridCol w:w="606"/>
        <w:gridCol w:w="747"/>
        <w:gridCol w:w="665"/>
        <w:gridCol w:w="665"/>
        <w:gridCol w:w="640"/>
        <w:gridCol w:w="979"/>
      </w:tblGrid>
      <w:tr w:rsidR="00DC36B5" w:rsidRPr="00DC36B5" w:rsidTr="00DC36B5">
        <w:trPr>
          <w:trHeight w:val="20"/>
        </w:trPr>
        <w:tc>
          <w:tcPr>
            <w:tcW w:w="161" w:type="pct"/>
            <w:vMerge w:val="restart"/>
            <w:tcBorders>
              <w:top w:val="single" w:sz="4" w:space="0" w:color="auto"/>
              <w:left w:val="single" w:sz="4" w:space="0" w:color="auto"/>
              <w:right w:val="single" w:sz="4" w:space="0" w:color="auto"/>
            </w:tcBorders>
          </w:tcPr>
          <w:p w:rsidR="00DC36B5" w:rsidRPr="00DC36B5" w:rsidRDefault="00DC36B5" w:rsidP="005F1887">
            <w:pPr>
              <w:jc w:val="center"/>
              <w:rPr>
                <w:rFonts w:ascii="Times New Roman" w:hAnsi="Times New Roman"/>
                <w:sz w:val="14"/>
                <w:szCs w:val="14"/>
              </w:rPr>
            </w:pPr>
          </w:p>
        </w:tc>
        <w:tc>
          <w:tcPr>
            <w:tcW w:w="648" w:type="pct"/>
            <w:gridSpan w:val="2"/>
            <w:vMerge w:val="restart"/>
            <w:tcBorders>
              <w:top w:val="single" w:sz="4" w:space="0" w:color="auto"/>
              <w:left w:val="single" w:sz="4" w:space="0" w:color="auto"/>
              <w:bottom w:val="single" w:sz="4" w:space="0" w:color="000000"/>
              <w:right w:val="single" w:sz="4" w:space="0" w:color="auto"/>
            </w:tcBorders>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Наименование  мероприятия подпрограммы</w:t>
            </w:r>
          </w:p>
        </w:tc>
        <w:tc>
          <w:tcPr>
            <w:tcW w:w="362" w:type="pct"/>
            <w:vMerge w:val="restart"/>
            <w:tcBorders>
              <w:top w:val="single" w:sz="4" w:space="0" w:color="auto"/>
              <w:left w:val="single" w:sz="4" w:space="0" w:color="auto"/>
              <w:bottom w:val="single" w:sz="4" w:space="0" w:color="000000"/>
              <w:right w:val="single" w:sz="4" w:space="0" w:color="auto"/>
            </w:tcBorders>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 xml:space="preserve">ГРБС </w:t>
            </w:r>
          </w:p>
        </w:tc>
        <w:tc>
          <w:tcPr>
            <w:tcW w:w="956" w:type="pct"/>
            <w:gridSpan w:val="5"/>
            <w:tcBorders>
              <w:top w:val="single" w:sz="4" w:space="0" w:color="auto"/>
              <w:left w:val="nil"/>
              <w:bottom w:val="single" w:sz="4" w:space="0" w:color="auto"/>
              <w:right w:val="single" w:sz="4" w:space="0" w:color="000000"/>
            </w:tcBorders>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Код бюджетной классификации</w:t>
            </w:r>
          </w:p>
        </w:tc>
        <w:tc>
          <w:tcPr>
            <w:tcW w:w="428" w:type="pct"/>
            <w:gridSpan w:val="2"/>
            <w:tcBorders>
              <w:top w:val="single" w:sz="4" w:space="0" w:color="auto"/>
              <w:left w:val="nil"/>
              <w:bottom w:val="single" w:sz="4" w:space="0" w:color="auto"/>
              <w:right w:val="nil"/>
            </w:tcBorders>
          </w:tcPr>
          <w:p w:rsidR="00DC36B5" w:rsidRPr="00DC36B5" w:rsidRDefault="00DC36B5" w:rsidP="005F1887">
            <w:pPr>
              <w:jc w:val="center"/>
              <w:rPr>
                <w:rFonts w:ascii="Times New Roman" w:hAnsi="Times New Roman"/>
                <w:sz w:val="14"/>
                <w:szCs w:val="14"/>
              </w:rPr>
            </w:pPr>
          </w:p>
        </w:tc>
        <w:tc>
          <w:tcPr>
            <w:tcW w:w="1961" w:type="pct"/>
            <w:gridSpan w:val="5"/>
            <w:tcBorders>
              <w:top w:val="single" w:sz="4" w:space="0" w:color="auto"/>
              <w:left w:val="nil"/>
              <w:bottom w:val="single" w:sz="4" w:space="0" w:color="auto"/>
              <w:right w:val="single" w:sz="4" w:space="0" w:color="auto"/>
            </w:tcBorders>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Расходы (руб.), годы</w:t>
            </w:r>
          </w:p>
        </w:tc>
        <w:tc>
          <w:tcPr>
            <w:tcW w:w="484" w:type="pct"/>
            <w:vMerge w:val="restart"/>
            <w:tcBorders>
              <w:top w:val="single" w:sz="4" w:space="0" w:color="auto"/>
              <w:left w:val="nil"/>
              <w:right w:val="single" w:sz="4" w:space="0" w:color="auto"/>
            </w:tcBorders>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DC36B5" w:rsidRPr="00DC36B5" w:rsidTr="00DC36B5">
        <w:trPr>
          <w:cantSplit/>
          <w:trHeight w:val="20"/>
        </w:trPr>
        <w:tc>
          <w:tcPr>
            <w:tcW w:w="161" w:type="pct"/>
            <w:vMerge/>
            <w:tcBorders>
              <w:left w:val="single" w:sz="4" w:space="0" w:color="auto"/>
              <w:bottom w:val="single" w:sz="4" w:space="0" w:color="auto"/>
              <w:right w:val="single" w:sz="4" w:space="0" w:color="auto"/>
            </w:tcBorders>
          </w:tcPr>
          <w:p w:rsidR="00DC36B5" w:rsidRPr="00DC36B5" w:rsidRDefault="00DC36B5" w:rsidP="005F1887">
            <w:pPr>
              <w:spacing w:after="0"/>
              <w:jc w:val="center"/>
              <w:rPr>
                <w:rFonts w:ascii="Times New Roman" w:hAnsi="Times New Roman"/>
                <w:sz w:val="14"/>
                <w:szCs w:val="14"/>
              </w:rPr>
            </w:pPr>
          </w:p>
        </w:tc>
        <w:tc>
          <w:tcPr>
            <w:tcW w:w="648" w:type="pct"/>
            <w:gridSpan w:val="2"/>
            <w:vMerge/>
            <w:tcBorders>
              <w:top w:val="single" w:sz="4" w:space="0" w:color="auto"/>
              <w:left w:val="single" w:sz="4" w:space="0" w:color="auto"/>
              <w:bottom w:val="single" w:sz="4" w:space="0" w:color="auto"/>
              <w:right w:val="single" w:sz="4" w:space="0" w:color="auto"/>
            </w:tcBorders>
            <w:vAlign w:val="center"/>
          </w:tcPr>
          <w:p w:rsidR="00DC36B5" w:rsidRPr="00DC36B5" w:rsidRDefault="00DC36B5" w:rsidP="005F1887">
            <w:pPr>
              <w:spacing w:after="0"/>
              <w:jc w:val="center"/>
              <w:rPr>
                <w:rFonts w:ascii="Times New Roman" w:hAnsi="Times New Roman"/>
                <w:sz w:val="14"/>
                <w:szCs w:val="14"/>
              </w:rPr>
            </w:pPr>
          </w:p>
        </w:tc>
        <w:tc>
          <w:tcPr>
            <w:tcW w:w="362" w:type="pct"/>
            <w:vMerge/>
            <w:tcBorders>
              <w:top w:val="single" w:sz="4" w:space="0" w:color="auto"/>
              <w:left w:val="single" w:sz="4" w:space="0" w:color="auto"/>
              <w:bottom w:val="single" w:sz="4" w:space="0" w:color="auto"/>
              <w:right w:val="single" w:sz="4" w:space="0" w:color="auto"/>
            </w:tcBorders>
            <w:vAlign w:val="center"/>
          </w:tcPr>
          <w:p w:rsidR="00DC36B5" w:rsidRPr="00DC36B5" w:rsidRDefault="00DC36B5" w:rsidP="005F1887">
            <w:pPr>
              <w:spacing w:after="0"/>
              <w:jc w:val="center"/>
              <w:rPr>
                <w:rFonts w:ascii="Times New Roman" w:hAnsi="Times New Roman"/>
                <w:sz w:val="14"/>
                <w:szCs w:val="14"/>
              </w:rPr>
            </w:pPr>
          </w:p>
        </w:tc>
        <w:tc>
          <w:tcPr>
            <w:tcW w:w="210" w:type="pct"/>
            <w:tcBorders>
              <w:top w:val="nil"/>
              <w:left w:val="nil"/>
              <w:bottom w:val="single" w:sz="4" w:space="0" w:color="auto"/>
              <w:right w:val="single" w:sz="4" w:space="0" w:color="auto"/>
            </w:tcBorders>
            <w:textDirection w:val="btLr"/>
            <w:vAlign w:val="center"/>
          </w:tcPr>
          <w:p w:rsidR="00DC36B5" w:rsidRPr="00DC36B5" w:rsidRDefault="00DC36B5" w:rsidP="005F1887">
            <w:pPr>
              <w:spacing w:after="0"/>
              <w:ind w:left="113" w:right="113"/>
              <w:jc w:val="center"/>
              <w:rPr>
                <w:rFonts w:ascii="Times New Roman" w:hAnsi="Times New Roman"/>
                <w:sz w:val="14"/>
                <w:szCs w:val="14"/>
              </w:rPr>
            </w:pPr>
            <w:r w:rsidRPr="00DC36B5">
              <w:rPr>
                <w:rFonts w:ascii="Times New Roman" w:hAnsi="Times New Roman"/>
                <w:sz w:val="14"/>
                <w:szCs w:val="14"/>
              </w:rPr>
              <w:t>ГРБС</w:t>
            </w:r>
          </w:p>
        </w:tc>
        <w:tc>
          <w:tcPr>
            <w:tcW w:w="210" w:type="pct"/>
            <w:tcBorders>
              <w:top w:val="nil"/>
              <w:left w:val="nil"/>
              <w:bottom w:val="single" w:sz="4" w:space="0" w:color="auto"/>
              <w:right w:val="single" w:sz="4" w:space="0" w:color="auto"/>
            </w:tcBorders>
            <w:textDirection w:val="btLr"/>
            <w:vAlign w:val="center"/>
          </w:tcPr>
          <w:p w:rsidR="00DC36B5" w:rsidRPr="00DC36B5" w:rsidRDefault="00DC36B5" w:rsidP="005F1887">
            <w:pPr>
              <w:spacing w:after="0"/>
              <w:ind w:left="113" w:right="113"/>
              <w:jc w:val="center"/>
              <w:rPr>
                <w:rFonts w:ascii="Times New Roman" w:hAnsi="Times New Roman"/>
                <w:sz w:val="14"/>
                <w:szCs w:val="14"/>
              </w:rPr>
            </w:pPr>
            <w:r w:rsidRPr="00DC36B5">
              <w:rPr>
                <w:rFonts w:ascii="Times New Roman" w:hAnsi="Times New Roman"/>
                <w:sz w:val="14"/>
                <w:szCs w:val="14"/>
              </w:rPr>
              <w:t>РзПр</w:t>
            </w:r>
          </w:p>
        </w:tc>
        <w:tc>
          <w:tcPr>
            <w:tcW w:w="303" w:type="pct"/>
            <w:gridSpan w:val="2"/>
            <w:tcBorders>
              <w:top w:val="nil"/>
              <w:left w:val="nil"/>
              <w:bottom w:val="single" w:sz="4" w:space="0" w:color="auto"/>
              <w:right w:val="single" w:sz="4" w:space="0" w:color="auto"/>
            </w:tcBorders>
            <w:textDirection w:val="btLr"/>
            <w:vAlign w:val="center"/>
          </w:tcPr>
          <w:p w:rsidR="00DC36B5" w:rsidRPr="00DC36B5" w:rsidRDefault="00DC36B5" w:rsidP="005F1887">
            <w:pPr>
              <w:spacing w:after="0"/>
              <w:ind w:left="113" w:right="113"/>
              <w:jc w:val="center"/>
              <w:rPr>
                <w:rFonts w:ascii="Times New Roman" w:hAnsi="Times New Roman"/>
                <w:sz w:val="14"/>
                <w:szCs w:val="14"/>
              </w:rPr>
            </w:pPr>
            <w:r w:rsidRPr="00DC36B5">
              <w:rPr>
                <w:rFonts w:ascii="Times New Roman" w:hAnsi="Times New Roman"/>
                <w:sz w:val="14"/>
                <w:szCs w:val="14"/>
              </w:rPr>
              <w:t>ЦСР</w:t>
            </w:r>
          </w:p>
        </w:tc>
        <w:tc>
          <w:tcPr>
            <w:tcW w:w="233" w:type="pct"/>
            <w:tcBorders>
              <w:top w:val="nil"/>
              <w:left w:val="nil"/>
              <w:bottom w:val="single" w:sz="4" w:space="0" w:color="auto"/>
              <w:right w:val="single" w:sz="4" w:space="0" w:color="auto"/>
            </w:tcBorders>
            <w:textDirection w:val="btLr"/>
            <w:vAlign w:val="center"/>
          </w:tcPr>
          <w:p w:rsidR="00DC36B5" w:rsidRPr="00DC36B5" w:rsidRDefault="00DC36B5" w:rsidP="005F1887">
            <w:pPr>
              <w:spacing w:after="0"/>
              <w:ind w:left="113" w:right="113"/>
              <w:jc w:val="center"/>
              <w:rPr>
                <w:rFonts w:ascii="Times New Roman" w:hAnsi="Times New Roman"/>
                <w:sz w:val="14"/>
                <w:szCs w:val="14"/>
              </w:rPr>
            </w:pPr>
            <w:r w:rsidRPr="00DC36B5">
              <w:rPr>
                <w:rFonts w:ascii="Times New Roman" w:hAnsi="Times New Roman"/>
                <w:sz w:val="14"/>
                <w:szCs w:val="14"/>
              </w:rPr>
              <w:t>ВР</w:t>
            </w:r>
          </w:p>
        </w:tc>
        <w:tc>
          <w:tcPr>
            <w:tcW w:w="341" w:type="pct"/>
            <w:tcBorders>
              <w:top w:val="nil"/>
              <w:left w:val="nil"/>
              <w:bottom w:val="single" w:sz="4" w:space="0" w:color="auto"/>
              <w:right w:val="single" w:sz="4" w:space="0" w:color="auto"/>
            </w:tcBorders>
            <w:vAlign w:val="center"/>
          </w:tcPr>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Отчетный финансовый год</w:t>
            </w:r>
          </w:p>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2014 год</w:t>
            </w:r>
          </w:p>
        </w:tc>
        <w:tc>
          <w:tcPr>
            <w:tcW w:w="425" w:type="pct"/>
            <w:gridSpan w:val="2"/>
            <w:tcBorders>
              <w:top w:val="nil"/>
              <w:left w:val="nil"/>
              <w:bottom w:val="single" w:sz="4" w:space="0" w:color="auto"/>
              <w:right w:val="single" w:sz="4" w:space="0" w:color="auto"/>
            </w:tcBorders>
            <w:vAlign w:val="center"/>
          </w:tcPr>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Текущий финансовый год</w:t>
            </w:r>
          </w:p>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2015 год</w:t>
            </w:r>
          </w:p>
        </w:tc>
        <w:tc>
          <w:tcPr>
            <w:tcW w:w="407" w:type="pct"/>
            <w:tcBorders>
              <w:top w:val="nil"/>
              <w:left w:val="nil"/>
              <w:bottom w:val="single" w:sz="4" w:space="0" w:color="auto"/>
              <w:right w:val="single" w:sz="4" w:space="0" w:color="auto"/>
            </w:tcBorders>
            <w:vAlign w:val="center"/>
          </w:tcPr>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 xml:space="preserve">Очередной финансовый год </w:t>
            </w:r>
          </w:p>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2016 год</w:t>
            </w:r>
          </w:p>
        </w:tc>
        <w:tc>
          <w:tcPr>
            <w:tcW w:w="359" w:type="pct"/>
            <w:tcBorders>
              <w:top w:val="single" w:sz="4" w:space="0" w:color="auto"/>
              <w:left w:val="nil"/>
              <w:bottom w:val="single" w:sz="4" w:space="0" w:color="auto"/>
              <w:right w:val="single" w:sz="4" w:space="0" w:color="auto"/>
            </w:tcBorders>
            <w:vAlign w:val="center"/>
          </w:tcPr>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Первый год планового периода</w:t>
            </w:r>
          </w:p>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2017 год</w:t>
            </w:r>
          </w:p>
        </w:tc>
        <w:tc>
          <w:tcPr>
            <w:tcW w:w="428" w:type="pct"/>
            <w:tcBorders>
              <w:top w:val="nil"/>
              <w:left w:val="single" w:sz="4" w:space="0" w:color="auto"/>
              <w:bottom w:val="single" w:sz="4" w:space="0" w:color="auto"/>
              <w:right w:val="single" w:sz="4" w:space="0" w:color="auto"/>
            </w:tcBorders>
          </w:tcPr>
          <w:p w:rsidR="00DC36B5" w:rsidRPr="00DC36B5" w:rsidRDefault="00DC36B5" w:rsidP="005F1887">
            <w:pPr>
              <w:spacing w:after="0" w:line="240" w:lineRule="auto"/>
              <w:jc w:val="center"/>
              <w:rPr>
                <w:rFonts w:ascii="Times New Roman" w:hAnsi="Times New Roman"/>
                <w:sz w:val="14"/>
                <w:szCs w:val="14"/>
              </w:rPr>
            </w:pPr>
          </w:p>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Второй год планового периода 2018 год</w:t>
            </w:r>
          </w:p>
        </w:tc>
        <w:tc>
          <w:tcPr>
            <w:tcW w:w="430" w:type="pct"/>
            <w:tcBorders>
              <w:top w:val="nil"/>
              <w:left w:val="single" w:sz="4" w:space="0" w:color="auto"/>
              <w:bottom w:val="single" w:sz="4" w:space="0" w:color="auto"/>
              <w:right w:val="single" w:sz="4" w:space="0" w:color="auto"/>
            </w:tcBorders>
            <w:vAlign w:val="center"/>
          </w:tcPr>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 xml:space="preserve">Итого </w:t>
            </w:r>
          </w:p>
          <w:p w:rsidR="00DC36B5" w:rsidRPr="00DC36B5" w:rsidRDefault="00DC36B5" w:rsidP="005F1887">
            <w:pPr>
              <w:spacing w:after="0" w:line="240" w:lineRule="auto"/>
              <w:jc w:val="center"/>
              <w:rPr>
                <w:rFonts w:ascii="Times New Roman" w:hAnsi="Times New Roman"/>
                <w:sz w:val="14"/>
                <w:szCs w:val="14"/>
              </w:rPr>
            </w:pPr>
            <w:r w:rsidRPr="00DC36B5">
              <w:rPr>
                <w:rFonts w:ascii="Times New Roman" w:hAnsi="Times New Roman"/>
                <w:sz w:val="14"/>
                <w:szCs w:val="14"/>
              </w:rPr>
              <w:t>на период 2014-2018 годы</w:t>
            </w:r>
          </w:p>
        </w:tc>
        <w:tc>
          <w:tcPr>
            <w:tcW w:w="484" w:type="pct"/>
            <w:vMerge/>
            <w:tcBorders>
              <w:left w:val="nil"/>
              <w:bottom w:val="single" w:sz="4" w:space="0" w:color="auto"/>
              <w:right w:val="single" w:sz="4" w:space="0" w:color="auto"/>
            </w:tcBorders>
            <w:vAlign w:val="center"/>
          </w:tcPr>
          <w:p w:rsidR="00DC36B5" w:rsidRPr="00DC36B5" w:rsidRDefault="00DC36B5" w:rsidP="005F1887">
            <w:pPr>
              <w:spacing w:after="0"/>
              <w:jc w:val="center"/>
              <w:rPr>
                <w:rFonts w:ascii="Times New Roman" w:hAnsi="Times New Roman"/>
                <w:sz w:val="14"/>
                <w:szCs w:val="14"/>
              </w:rPr>
            </w:pPr>
          </w:p>
        </w:tc>
      </w:tr>
      <w:tr w:rsidR="00DC36B5" w:rsidRPr="00DC36B5" w:rsidTr="00DC36B5">
        <w:trPr>
          <w:trHeight w:val="20"/>
        </w:trPr>
        <w:tc>
          <w:tcPr>
            <w:tcW w:w="161"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sz w:val="14"/>
                <w:szCs w:val="14"/>
              </w:rPr>
            </w:pP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p>
        </w:tc>
        <w:tc>
          <w:tcPr>
            <w:tcW w:w="4412" w:type="pct"/>
            <w:gridSpan w:val="15"/>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 xml:space="preserve">Цель: Создание условий для дальнейшего развития и совершенствования системы патриотического воспитания молодежи Богучанского </w:t>
            </w:r>
            <w:r w:rsidRPr="00DC36B5">
              <w:rPr>
                <w:rFonts w:ascii="Times New Roman" w:hAnsi="Times New Roman"/>
                <w:sz w:val="14"/>
                <w:szCs w:val="14"/>
              </w:rPr>
              <w:lastRenderedPageBreak/>
              <w:t>района</w:t>
            </w:r>
          </w:p>
        </w:tc>
      </w:tr>
      <w:tr w:rsidR="00DC36B5" w:rsidRPr="00DC36B5" w:rsidTr="00DC36B5">
        <w:trPr>
          <w:trHeight w:val="20"/>
        </w:trPr>
        <w:tc>
          <w:tcPr>
            <w:tcW w:w="161"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lastRenderedPageBreak/>
              <w:t>1.</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p>
        </w:tc>
        <w:tc>
          <w:tcPr>
            <w:tcW w:w="4412" w:type="pct"/>
            <w:gridSpan w:val="15"/>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Задача 1. Вовлечение молодежи Богучанского района в социальную практику, совершенствующую основные направления патриотического воспитания.</w:t>
            </w:r>
          </w:p>
        </w:tc>
      </w:tr>
      <w:tr w:rsidR="00DC36B5" w:rsidRPr="00DC36B5" w:rsidTr="00DC36B5">
        <w:trPr>
          <w:trHeight w:val="20"/>
        </w:trPr>
        <w:tc>
          <w:tcPr>
            <w:tcW w:w="161" w:type="pct"/>
            <w:vMerge w:val="restart"/>
            <w:tcBorders>
              <w:top w:val="single" w:sz="4" w:space="0" w:color="auto"/>
              <w:left w:val="single" w:sz="4" w:space="0" w:color="auto"/>
              <w:right w:val="single" w:sz="4" w:space="0" w:color="auto"/>
            </w:tcBorders>
          </w:tcPr>
          <w:p w:rsidR="00DC36B5" w:rsidRPr="00DC36B5" w:rsidRDefault="00DC36B5" w:rsidP="005F1887">
            <w:pPr>
              <w:widowControl w:val="0"/>
              <w:autoSpaceDE w:val="0"/>
              <w:autoSpaceDN w:val="0"/>
              <w:adjustRightInd w:val="0"/>
              <w:outlineLvl w:val="2"/>
              <w:rPr>
                <w:rFonts w:ascii="Times New Roman" w:hAnsi="Times New Roman"/>
                <w:color w:val="000000"/>
                <w:sz w:val="14"/>
                <w:szCs w:val="14"/>
              </w:rPr>
            </w:pPr>
            <w:r w:rsidRPr="00DC36B5">
              <w:rPr>
                <w:rFonts w:ascii="Times New Roman" w:hAnsi="Times New Roman"/>
                <w:color w:val="000000"/>
                <w:sz w:val="14"/>
                <w:szCs w:val="14"/>
              </w:rPr>
              <w:t>1.1.</w:t>
            </w:r>
          </w:p>
        </w:tc>
        <w:tc>
          <w:tcPr>
            <w:tcW w:w="648" w:type="pct"/>
            <w:gridSpan w:val="2"/>
            <w:vMerge w:val="restart"/>
            <w:tcBorders>
              <w:top w:val="single" w:sz="4" w:space="0" w:color="auto"/>
              <w:left w:val="single" w:sz="4" w:space="0" w:color="auto"/>
              <w:right w:val="single" w:sz="4" w:space="0" w:color="auto"/>
            </w:tcBorders>
          </w:tcPr>
          <w:p w:rsidR="00DC36B5" w:rsidRPr="00DC36B5" w:rsidRDefault="00DC36B5" w:rsidP="005F1887">
            <w:pPr>
              <w:widowControl w:val="0"/>
              <w:autoSpaceDE w:val="0"/>
              <w:autoSpaceDN w:val="0"/>
              <w:adjustRightInd w:val="0"/>
              <w:spacing w:after="0"/>
              <w:rPr>
                <w:rFonts w:ascii="Times New Roman" w:hAnsi="Times New Roman"/>
                <w:color w:val="000000"/>
                <w:sz w:val="14"/>
                <w:szCs w:val="14"/>
                <w:lang w:eastAsia="ru-RU"/>
              </w:rPr>
            </w:pPr>
            <w:r w:rsidRPr="00DC36B5">
              <w:rPr>
                <w:rFonts w:ascii="Times New Roman" w:hAnsi="Times New Roman"/>
                <w:color w:val="000000"/>
                <w:sz w:val="14"/>
                <w:szCs w:val="14"/>
                <w:lang w:eastAsia="ru-RU"/>
              </w:rPr>
              <w:t>Организация и проведение районных социальных мероприятий, акций, проектов патриотической направленности</w:t>
            </w:r>
          </w:p>
        </w:tc>
        <w:tc>
          <w:tcPr>
            <w:tcW w:w="362" w:type="pct"/>
            <w:vMerge w:val="restart"/>
            <w:tcBorders>
              <w:top w:val="single" w:sz="4" w:space="0" w:color="auto"/>
              <w:left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Администрация Богучанского района</w:t>
            </w: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806</w:t>
            </w: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0707</w:t>
            </w:r>
          </w:p>
        </w:tc>
        <w:tc>
          <w:tcPr>
            <w:tcW w:w="276"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062 8000</w:t>
            </w:r>
          </w:p>
        </w:tc>
        <w:tc>
          <w:tcPr>
            <w:tcW w:w="260" w:type="pct"/>
            <w:gridSpan w:val="2"/>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612</w:t>
            </w:r>
          </w:p>
        </w:tc>
        <w:tc>
          <w:tcPr>
            <w:tcW w:w="341"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376 458,40</w:t>
            </w:r>
          </w:p>
        </w:tc>
        <w:tc>
          <w:tcPr>
            <w:tcW w:w="425" w:type="pct"/>
            <w:gridSpan w:val="2"/>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400 000,00</w:t>
            </w:r>
          </w:p>
        </w:tc>
        <w:tc>
          <w:tcPr>
            <w:tcW w:w="407"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359"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tabs>
                <w:tab w:val="center" w:pos="540"/>
              </w:tabs>
              <w:rPr>
                <w:rFonts w:ascii="Times New Roman" w:hAnsi="Times New Roman"/>
                <w:color w:val="000000"/>
                <w:sz w:val="14"/>
                <w:szCs w:val="14"/>
              </w:rPr>
            </w:pPr>
            <w:r w:rsidRPr="00DC36B5">
              <w:rPr>
                <w:rFonts w:ascii="Times New Roman" w:hAnsi="Times New Roman"/>
                <w:color w:val="000000"/>
                <w:sz w:val="14"/>
                <w:szCs w:val="14"/>
              </w:rPr>
              <w:t>0,00</w:t>
            </w:r>
          </w:p>
        </w:tc>
        <w:tc>
          <w:tcPr>
            <w:tcW w:w="430"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776458,40</w:t>
            </w:r>
          </w:p>
        </w:tc>
        <w:tc>
          <w:tcPr>
            <w:tcW w:w="484" w:type="pct"/>
            <w:vMerge w:val="restart"/>
            <w:tcBorders>
              <w:top w:val="single" w:sz="4" w:space="0" w:color="auto"/>
              <w:left w:val="single" w:sz="4" w:space="0" w:color="auto"/>
              <w:right w:val="single" w:sz="4" w:space="0" w:color="auto"/>
            </w:tcBorders>
          </w:tcPr>
          <w:p w:rsidR="00DC36B5" w:rsidRPr="00DC36B5" w:rsidRDefault="00DC36B5" w:rsidP="005F1887">
            <w:pPr>
              <w:pStyle w:val="ConsPlusCell"/>
              <w:rPr>
                <w:rFonts w:ascii="Times New Roman" w:hAnsi="Times New Roman" w:cs="Times New Roman"/>
                <w:color w:val="000000"/>
                <w:sz w:val="14"/>
                <w:szCs w:val="14"/>
              </w:rPr>
            </w:pPr>
            <w:r w:rsidRPr="00DC36B5">
              <w:rPr>
                <w:rFonts w:ascii="Times New Roman" w:hAnsi="Times New Roman" w:cs="Times New Roman"/>
                <w:color w:val="000000"/>
                <w:sz w:val="14"/>
                <w:szCs w:val="14"/>
              </w:rPr>
              <w:t>Вовлечение молодых людей в деятельность патриотической направленности (более 800 человек в 2018 году)</w:t>
            </w:r>
          </w:p>
        </w:tc>
      </w:tr>
      <w:tr w:rsidR="00DC36B5" w:rsidRPr="00DC36B5" w:rsidTr="00DC36B5">
        <w:trPr>
          <w:trHeight w:val="20"/>
        </w:trPr>
        <w:tc>
          <w:tcPr>
            <w:tcW w:w="161" w:type="pct"/>
            <w:vMerge/>
            <w:tcBorders>
              <w:left w:val="single" w:sz="4" w:space="0" w:color="auto"/>
              <w:bottom w:val="single" w:sz="4" w:space="0" w:color="auto"/>
              <w:right w:val="single" w:sz="4" w:space="0" w:color="auto"/>
            </w:tcBorders>
          </w:tcPr>
          <w:p w:rsidR="00DC36B5" w:rsidRPr="00DC36B5" w:rsidRDefault="00DC36B5" w:rsidP="005F1887">
            <w:pPr>
              <w:widowControl w:val="0"/>
              <w:autoSpaceDE w:val="0"/>
              <w:autoSpaceDN w:val="0"/>
              <w:adjustRightInd w:val="0"/>
              <w:outlineLvl w:val="2"/>
              <w:rPr>
                <w:rFonts w:ascii="Times New Roman" w:hAnsi="Times New Roman"/>
                <w:color w:val="000000"/>
                <w:sz w:val="14"/>
                <w:szCs w:val="14"/>
              </w:rPr>
            </w:pPr>
          </w:p>
        </w:tc>
        <w:tc>
          <w:tcPr>
            <w:tcW w:w="648" w:type="pct"/>
            <w:gridSpan w:val="2"/>
            <w:vMerge/>
            <w:tcBorders>
              <w:left w:val="single" w:sz="4" w:space="0" w:color="auto"/>
              <w:bottom w:val="single" w:sz="4" w:space="0" w:color="auto"/>
              <w:right w:val="single" w:sz="4" w:space="0" w:color="auto"/>
            </w:tcBorders>
          </w:tcPr>
          <w:p w:rsidR="00DC36B5" w:rsidRPr="00DC36B5" w:rsidRDefault="00DC36B5" w:rsidP="005F1887">
            <w:pPr>
              <w:widowControl w:val="0"/>
              <w:autoSpaceDE w:val="0"/>
              <w:autoSpaceDN w:val="0"/>
              <w:adjustRightInd w:val="0"/>
              <w:spacing w:after="0"/>
              <w:rPr>
                <w:rFonts w:ascii="Times New Roman" w:hAnsi="Times New Roman"/>
                <w:color w:val="000000"/>
                <w:sz w:val="14"/>
                <w:szCs w:val="14"/>
                <w:lang w:eastAsia="ru-RU"/>
              </w:rPr>
            </w:pPr>
          </w:p>
        </w:tc>
        <w:tc>
          <w:tcPr>
            <w:tcW w:w="362" w:type="pct"/>
            <w:vMerge/>
            <w:tcBorders>
              <w:left w:val="single" w:sz="4" w:space="0" w:color="auto"/>
              <w:bottom w:val="single" w:sz="4" w:space="0" w:color="auto"/>
              <w:right w:val="single" w:sz="4" w:space="0" w:color="auto"/>
            </w:tcBorders>
          </w:tcPr>
          <w:p w:rsidR="00DC36B5" w:rsidRPr="00DC36B5" w:rsidRDefault="00DC36B5" w:rsidP="005F1887">
            <w:pPr>
              <w:rPr>
                <w:rFonts w:ascii="Times New Roman" w:hAnsi="Times New Roman"/>
                <w:color w:val="000000"/>
                <w:sz w:val="14"/>
                <w:szCs w:val="14"/>
              </w:rPr>
            </w:pP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806</w:t>
            </w: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0707</w:t>
            </w:r>
          </w:p>
        </w:tc>
        <w:tc>
          <w:tcPr>
            <w:tcW w:w="276"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062    0080000</w:t>
            </w:r>
          </w:p>
        </w:tc>
        <w:tc>
          <w:tcPr>
            <w:tcW w:w="260" w:type="pct"/>
            <w:gridSpan w:val="2"/>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612</w:t>
            </w:r>
          </w:p>
        </w:tc>
        <w:tc>
          <w:tcPr>
            <w:tcW w:w="341"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25" w:type="pct"/>
            <w:gridSpan w:val="2"/>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07"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230 000,00</w:t>
            </w:r>
          </w:p>
        </w:tc>
        <w:tc>
          <w:tcPr>
            <w:tcW w:w="359"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tabs>
                <w:tab w:val="center" w:pos="540"/>
              </w:tabs>
              <w:rPr>
                <w:rFonts w:ascii="Times New Roman" w:hAnsi="Times New Roman"/>
                <w:color w:val="000000"/>
                <w:sz w:val="14"/>
                <w:szCs w:val="14"/>
              </w:rPr>
            </w:pPr>
            <w:r w:rsidRPr="00DC36B5">
              <w:rPr>
                <w:rFonts w:ascii="Times New Roman" w:hAnsi="Times New Roman"/>
                <w:color w:val="000000"/>
                <w:sz w:val="14"/>
                <w:szCs w:val="14"/>
              </w:rPr>
              <w:t>0,00</w:t>
            </w:r>
          </w:p>
        </w:tc>
        <w:tc>
          <w:tcPr>
            <w:tcW w:w="430"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tabs>
                <w:tab w:val="center" w:pos="543"/>
              </w:tabs>
              <w:rPr>
                <w:rFonts w:ascii="Times New Roman" w:hAnsi="Times New Roman"/>
                <w:color w:val="000000"/>
                <w:sz w:val="14"/>
                <w:szCs w:val="14"/>
              </w:rPr>
            </w:pPr>
            <w:r w:rsidRPr="00DC36B5">
              <w:rPr>
                <w:rFonts w:ascii="Times New Roman" w:hAnsi="Times New Roman"/>
                <w:color w:val="000000"/>
                <w:sz w:val="14"/>
                <w:szCs w:val="14"/>
              </w:rPr>
              <w:tab/>
              <w:t>230 000,00</w:t>
            </w:r>
          </w:p>
        </w:tc>
        <w:tc>
          <w:tcPr>
            <w:tcW w:w="484" w:type="pct"/>
            <w:vMerge/>
            <w:tcBorders>
              <w:left w:val="single" w:sz="4" w:space="0" w:color="auto"/>
              <w:bottom w:val="single" w:sz="4" w:space="0" w:color="auto"/>
              <w:right w:val="single" w:sz="4" w:space="0" w:color="auto"/>
            </w:tcBorders>
          </w:tcPr>
          <w:p w:rsidR="00DC36B5" w:rsidRPr="00DC36B5" w:rsidRDefault="00DC36B5" w:rsidP="005F1887">
            <w:pPr>
              <w:pStyle w:val="ConsPlusCell"/>
              <w:widowControl/>
              <w:rPr>
                <w:rFonts w:ascii="Times New Roman" w:hAnsi="Times New Roman" w:cs="Times New Roman"/>
                <w:color w:val="000000"/>
                <w:sz w:val="14"/>
                <w:szCs w:val="14"/>
              </w:rPr>
            </w:pPr>
          </w:p>
        </w:tc>
      </w:tr>
      <w:tr w:rsidR="00DC36B5" w:rsidRPr="00DC36B5" w:rsidTr="00DC36B5">
        <w:trPr>
          <w:trHeight w:val="20"/>
        </w:trPr>
        <w:tc>
          <w:tcPr>
            <w:tcW w:w="161"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2.</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p>
        </w:tc>
        <w:tc>
          <w:tcPr>
            <w:tcW w:w="4412" w:type="pct"/>
            <w:gridSpan w:val="15"/>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Задача 2. Повышение уровня социальной активности молодежи Богучанского района посредством осуществления добровольческой деятельности</w:t>
            </w:r>
          </w:p>
        </w:tc>
      </w:tr>
      <w:tr w:rsidR="00DC36B5" w:rsidRPr="00DC36B5" w:rsidTr="00DC36B5">
        <w:trPr>
          <w:trHeight w:val="20"/>
        </w:trPr>
        <w:tc>
          <w:tcPr>
            <w:tcW w:w="161" w:type="pct"/>
            <w:vMerge w:val="restart"/>
            <w:tcBorders>
              <w:top w:val="single" w:sz="4" w:space="0" w:color="auto"/>
              <w:left w:val="single" w:sz="4" w:space="0" w:color="auto"/>
              <w:right w:val="single" w:sz="4" w:space="0" w:color="auto"/>
            </w:tcBorders>
          </w:tcPr>
          <w:p w:rsidR="00DC36B5" w:rsidRPr="00DC36B5" w:rsidRDefault="00DC36B5" w:rsidP="005F1887">
            <w:pPr>
              <w:widowControl w:val="0"/>
              <w:autoSpaceDE w:val="0"/>
              <w:autoSpaceDN w:val="0"/>
              <w:adjustRightInd w:val="0"/>
              <w:outlineLvl w:val="2"/>
              <w:rPr>
                <w:rFonts w:ascii="Times New Roman" w:hAnsi="Times New Roman"/>
                <w:sz w:val="14"/>
                <w:szCs w:val="14"/>
              </w:rPr>
            </w:pPr>
            <w:r w:rsidRPr="00DC36B5">
              <w:rPr>
                <w:rFonts w:ascii="Times New Roman" w:hAnsi="Times New Roman"/>
                <w:sz w:val="14"/>
                <w:szCs w:val="14"/>
              </w:rPr>
              <w:t>2.1.</w:t>
            </w:r>
          </w:p>
        </w:tc>
        <w:tc>
          <w:tcPr>
            <w:tcW w:w="648" w:type="pct"/>
            <w:gridSpan w:val="2"/>
            <w:vMerge w:val="restart"/>
            <w:tcBorders>
              <w:top w:val="single" w:sz="4" w:space="0" w:color="auto"/>
              <w:left w:val="single" w:sz="4" w:space="0" w:color="auto"/>
              <w:right w:val="single" w:sz="4" w:space="0" w:color="auto"/>
            </w:tcBorders>
          </w:tcPr>
          <w:p w:rsidR="00DC36B5" w:rsidRPr="00DC36B5" w:rsidRDefault="00DC36B5" w:rsidP="005F1887">
            <w:pPr>
              <w:widowControl w:val="0"/>
              <w:autoSpaceDE w:val="0"/>
              <w:autoSpaceDN w:val="0"/>
              <w:adjustRightInd w:val="0"/>
              <w:rPr>
                <w:rFonts w:ascii="Times New Roman" w:hAnsi="Times New Roman"/>
                <w:sz w:val="14"/>
                <w:szCs w:val="14"/>
              </w:rPr>
            </w:pPr>
            <w:r w:rsidRPr="00DC36B5">
              <w:rPr>
                <w:rFonts w:ascii="Times New Roman" w:hAnsi="Times New Roman"/>
                <w:sz w:val="14"/>
                <w:szCs w:val="14"/>
              </w:rPr>
              <w:t>Поддержка добровольческих молодежных объединений</w:t>
            </w:r>
          </w:p>
        </w:tc>
        <w:tc>
          <w:tcPr>
            <w:tcW w:w="362" w:type="pct"/>
            <w:vMerge w:val="restart"/>
            <w:tcBorders>
              <w:top w:val="single" w:sz="4" w:space="0" w:color="auto"/>
              <w:left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Администрация Богучанского района</w:t>
            </w: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806</w:t>
            </w: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0707</w:t>
            </w:r>
          </w:p>
        </w:tc>
        <w:tc>
          <w:tcPr>
            <w:tcW w:w="276"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062 8000</w:t>
            </w:r>
          </w:p>
        </w:tc>
        <w:tc>
          <w:tcPr>
            <w:tcW w:w="260" w:type="pct"/>
            <w:gridSpan w:val="2"/>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612</w:t>
            </w:r>
          </w:p>
        </w:tc>
        <w:tc>
          <w:tcPr>
            <w:tcW w:w="341"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173 541,60</w:t>
            </w:r>
          </w:p>
        </w:tc>
        <w:tc>
          <w:tcPr>
            <w:tcW w:w="425" w:type="pct"/>
            <w:gridSpan w:val="2"/>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150 000,00</w:t>
            </w:r>
          </w:p>
        </w:tc>
        <w:tc>
          <w:tcPr>
            <w:tcW w:w="407"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359"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tabs>
                <w:tab w:val="center" w:pos="540"/>
              </w:tabs>
              <w:rPr>
                <w:rFonts w:ascii="Times New Roman" w:hAnsi="Times New Roman"/>
                <w:color w:val="000000"/>
                <w:sz w:val="14"/>
                <w:szCs w:val="14"/>
              </w:rPr>
            </w:pPr>
            <w:r w:rsidRPr="00DC36B5">
              <w:rPr>
                <w:rFonts w:ascii="Times New Roman" w:hAnsi="Times New Roman"/>
                <w:color w:val="000000"/>
                <w:sz w:val="14"/>
                <w:szCs w:val="14"/>
              </w:rPr>
              <w:t>0,00</w:t>
            </w:r>
          </w:p>
        </w:tc>
        <w:tc>
          <w:tcPr>
            <w:tcW w:w="430"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323541,60</w:t>
            </w:r>
          </w:p>
        </w:tc>
        <w:tc>
          <w:tcPr>
            <w:tcW w:w="484" w:type="pct"/>
            <w:vMerge w:val="restart"/>
            <w:tcBorders>
              <w:top w:val="single" w:sz="4" w:space="0" w:color="auto"/>
              <w:left w:val="single" w:sz="4" w:space="0" w:color="auto"/>
              <w:right w:val="single" w:sz="4" w:space="0" w:color="auto"/>
            </w:tcBorders>
          </w:tcPr>
          <w:p w:rsidR="00DC36B5" w:rsidRPr="00DC36B5" w:rsidRDefault="00DC36B5" w:rsidP="005F1887">
            <w:pPr>
              <w:pStyle w:val="ConsPlusCell"/>
              <w:rPr>
                <w:rFonts w:ascii="Times New Roman" w:hAnsi="Times New Roman" w:cs="Times New Roman"/>
                <w:sz w:val="14"/>
                <w:szCs w:val="14"/>
              </w:rPr>
            </w:pPr>
            <w:r w:rsidRPr="00DC36B5">
              <w:rPr>
                <w:rFonts w:ascii="Times New Roman" w:hAnsi="Times New Roman" w:cs="Times New Roman"/>
                <w:sz w:val="14"/>
                <w:szCs w:val="14"/>
              </w:rPr>
              <w:t>Вовлечение молодых людей в добровольческую деятельность (более 1100 чел. к 2018 году)</w:t>
            </w:r>
          </w:p>
        </w:tc>
      </w:tr>
      <w:tr w:rsidR="00DC36B5" w:rsidRPr="00DC36B5" w:rsidTr="00DC36B5">
        <w:trPr>
          <w:trHeight w:val="20"/>
        </w:trPr>
        <w:tc>
          <w:tcPr>
            <w:tcW w:w="161" w:type="pct"/>
            <w:vMerge/>
            <w:tcBorders>
              <w:left w:val="single" w:sz="4" w:space="0" w:color="auto"/>
              <w:bottom w:val="single" w:sz="4" w:space="0" w:color="auto"/>
              <w:right w:val="single" w:sz="4" w:space="0" w:color="auto"/>
            </w:tcBorders>
          </w:tcPr>
          <w:p w:rsidR="00DC36B5" w:rsidRPr="00DC36B5" w:rsidRDefault="00DC36B5" w:rsidP="005F1887">
            <w:pPr>
              <w:widowControl w:val="0"/>
              <w:autoSpaceDE w:val="0"/>
              <w:autoSpaceDN w:val="0"/>
              <w:adjustRightInd w:val="0"/>
              <w:outlineLvl w:val="2"/>
              <w:rPr>
                <w:rFonts w:ascii="Times New Roman" w:hAnsi="Times New Roman"/>
                <w:sz w:val="14"/>
                <w:szCs w:val="14"/>
              </w:rPr>
            </w:pPr>
          </w:p>
        </w:tc>
        <w:tc>
          <w:tcPr>
            <w:tcW w:w="648" w:type="pct"/>
            <w:gridSpan w:val="2"/>
            <w:vMerge/>
            <w:tcBorders>
              <w:left w:val="single" w:sz="4" w:space="0" w:color="auto"/>
              <w:bottom w:val="single" w:sz="4" w:space="0" w:color="auto"/>
              <w:right w:val="single" w:sz="4" w:space="0" w:color="auto"/>
            </w:tcBorders>
          </w:tcPr>
          <w:p w:rsidR="00DC36B5" w:rsidRPr="00DC36B5" w:rsidRDefault="00DC36B5" w:rsidP="005F1887">
            <w:pPr>
              <w:widowControl w:val="0"/>
              <w:autoSpaceDE w:val="0"/>
              <w:autoSpaceDN w:val="0"/>
              <w:adjustRightInd w:val="0"/>
              <w:rPr>
                <w:rFonts w:ascii="Times New Roman" w:hAnsi="Times New Roman"/>
                <w:sz w:val="14"/>
                <w:szCs w:val="14"/>
              </w:rPr>
            </w:pPr>
          </w:p>
        </w:tc>
        <w:tc>
          <w:tcPr>
            <w:tcW w:w="362" w:type="pct"/>
            <w:vMerge/>
            <w:tcBorders>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806</w:t>
            </w:r>
          </w:p>
        </w:tc>
        <w:tc>
          <w:tcPr>
            <w:tcW w:w="210"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0707</w:t>
            </w:r>
          </w:p>
        </w:tc>
        <w:tc>
          <w:tcPr>
            <w:tcW w:w="276" w:type="pct"/>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sz w:val="14"/>
                <w:szCs w:val="14"/>
              </w:rPr>
              <w:t>062 0080000</w:t>
            </w:r>
          </w:p>
        </w:tc>
        <w:tc>
          <w:tcPr>
            <w:tcW w:w="260" w:type="pct"/>
            <w:gridSpan w:val="2"/>
            <w:tcBorders>
              <w:top w:val="single" w:sz="4" w:space="0" w:color="auto"/>
              <w:left w:val="single" w:sz="4" w:space="0" w:color="auto"/>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612</w:t>
            </w:r>
          </w:p>
        </w:tc>
        <w:tc>
          <w:tcPr>
            <w:tcW w:w="341"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25" w:type="pct"/>
            <w:gridSpan w:val="2"/>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0,00</w:t>
            </w:r>
          </w:p>
        </w:tc>
        <w:tc>
          <w:tcPr>
            <w:tcW w:w="407" w:type="pct"/>
            <w:tcBorders>
              <w:top w:val="single" w:sz="4" w:space="0" w:color="auto"/>
              <w:left w:val="single" w:sz="4" w:space="0" w:color="auto"/>
              <w:bottom w:val="single" w:sz="4" w:space="0" w:color="auto"/>
              <w:right w:val="single" w:sz="4" w:space="0" w:color="auto"/>
            </w:tcBorders>
            <w:noWrap/>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100 000,00</w:t>
            </w:r>
          </w:p>
        </w:tc>
        <w:tc>
          <w:tcPr>
            <w:tcW w:w="359"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100 000,00</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100 000,00</w:t>
            </w:r>
          </w:p>
        </w:tc>
        <w:tc>
          <w:tcPr>
            <w:tcW w:w="430"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300000,00</w:t>
            </w:r>
          </w:p>
        </w:tc>
        <w:tc>
          <w:tcPr>
            <w:tcW w:w="484" w:type="pct"/>
            <w:vMerge/>
            <w:tcBorders>
              <w:left w:val="single" w:sz="4" w:space="0" w:color="auto"/>
              <w:bottom w:val="single" w:sz="4" w:space="0" w:color="auto"/>
              <w:right w:val="single" w:sz="4" w:space="0" w:color="auto"/>
            </w:tcBorders>
          </w:tcPr>
          <w:p w:rsidR="00DC36B5" w:rsidRPr="00DC36B5" w:rsidRDefault="00DC36B5" w:rsidP="005F1887">
            <w:pPr>
              <w:pStyle w:val="ConsPlusCell"/>
              <w:widowControl/>
              <w:rPr>
                <w:rFonts w:ascii="Times New Roman" w:hAnsi="Times New Roman" w:cs="Times New Roman"/>
                <w:sz w:val="14"/>
                <w:szCs w:val="14"/>
              </w:rPr>
            </w:pPr>
          </w:p>
        </w:tc>
      </w:tr>
      <w:tr w:rsidR="00DC36B5" w:rsidRPr="00DC36B5" w:rsidTr="00DC36B5">
        <w:trPr>
          <w:trHeight w:val="20"/>
        </w:trPr>
        <w:tc>
          <w:tcPr>
            <w:tcW w:w="161"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b/>
                <w:sz w:val="14"/>
                <w:szCs w:val="14"/>
              </w:rPr>
            </w:pPr>
          </w:p>
        </w:tc>
        <w:tc>
          <w:tcPr>
            <w:tcW w:w="648" w:type="pct"/>
            <w:gridSpan w:val="2"/>
            <w:tcBorders>
              <w:top w:val="single" w:sz="4" w:space="0" w:color="auto"/>
              <w:left w:val="single" w:sz="4" w:space="0" w:color="auto"/>
              <w:bottom w:val="single" w:sz="4" w:space="0" w:color="auto"/>
              <w:right w:val="single" w:sz="4" w:space="0" w:color="auto"/>
            </w:tcBorders>
          </w:tcPr>
          <w:p w:rsidR="00DC36B5" w:rsidRPr="00DC36B5" w:rsidRDefault="00DC36B5" w:rsidP="005F1887">
            <w:pPr>
              <w:rPr>
                <w:rFonts w:ascii="Times New Roman" w:hAnsi="Times New Roman"/>
                <w:sz w:val="14"/>
                <w:szCs w:val="14"/>
              </w:rPr>
            </w:pPr>
            <w:r w:rsidRPr="00DC36B5">
              <w:rPr>
                <w:rFonts w:ascii="Times New Roman" w:hAnsi="Times New Roman"/>
                <w:sz w:val="14"/>
                <w:szCs w:val="14"/>
              </w:rPr>
              <w:t>Всего:</w:t>
            </w:r>
          </w:p>
        </w:tc>
        <w:tc>
          <w:tcPr>
            <w:tcW w:w="362" w:type="pct"/>
            <w:tcBorders>
              <w:top w:val="single" w:sz="4" w:space="0" w:color="auto"/>
              <w:left w:val="nil"/>
              <w:bottom w:val="single" w:sz="4" w:space="0" w:color="auto"/>
              <w:right w:val="single" w:sz="4" w:space="0" w:color="auto"/>
            </w:tcBorders>
          </w:tcPr>
          <w:p w:rsidR="00DC36B5" w:rsidRPr="00DC36B5" w:rsidRDefault="00DC36B5" w:rsidP="005F1887">
            <w:pPr>
              <w:rPr>
                <w:rFonts w:ascii="Times New Roman" w:hAnsi="Times New Roman"/>
                <w:sz w:val="14"/>
                <w:szCs w:val="14"/>
              </w:rPr>
            </w:pPr>
          </w:p>
        </w:tc>
        <w:tc>
          <w:tcPr>
            <w:tcW w:w="210" w:type="pct"/>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p>
        </w:tc>
        <w:tc>
          <w:tcPr>
            <w:tcW w:w="210" w:type="pct"/>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p>
        </w:tc>
        <w:tc>
          <w:tcPr>
            <w:tcW w:w="276" w:type="pct"/>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p>
        </w:tc>
        <w:tc>
          <w:tcPr>
            <w:tcW w:w="260" w:type="pct"/>
            <w:gridSpan w:val="2"/>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p>
        </w:tc>
        <w:tc>
          <w:tcPr>
            <w:tcW w:w="341" w:type="pct"/>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550 000,00</w:t>
            </w:r>
          </w:p>
        </w:tc>
        <w:tc>
          <w:tcPr>
            <w:tcW w:w="425" w:type="pct"/>
            <w:gridSpan w:val="2"/>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color w:val="000000"/>
                <w:sz w:val="14"/>
                <w:szCs w:val="14"/>
              </w:rPr>
              <w:t>550 000,00</w:t>
            </w:r>
          </w:p>
        </w:tc>
        <w:tc>
          <w:tcPr>
            <w:tcW w:w="407" w:type="pct"/>
            <w:tcBorders>
              <w:top w:val="single" w:sz="4" w:space="0" w:color="auto"/>
              <w:left w:val="nil"/>
              <w:bottom w:val="single" w:sz="4" w:space="0" w:color="auto"/>
              <w:right w:val="single" w:sz="4" w:space="0" w:color="auto"/>
            </w:tcBorders>
            <w:noWrap/>
            <w:vAlign w:val="center"/>
          </w:tcPr>
          <w:p w:rsidR="00DC36B5" w:rsidRPr="00DC36B5" w:rsidRDefault="00DC36B5" w:rsidP="005F1887">
            <w:pPr>
              <w:jc w:val="center"/>
              <w:rPr>
                <w:rFonts w:ascii="Times New Roman" w:hAnsi="Times New Roman"/>
                <w:sz w:val="14"/>
                <w:szCs w:val="14"/>
              </w:rPr>
            </w:pPr>
            <w:r w:rsidRPr="00DC36B5">
              <w:rPr>
                <w:rFonts w:ascii="Times New Roman" w:hAnsi="Times New Roman"/>
                <w:color w:val="000000"/>
                <w:sz w:val="14"/>
                <w:szCs w:val="14"/>
              </w:rPr>
              <w:t>330 000,00</w:t>
            </w:r>
          </w:p>
        </w:tc>
        <w:tc>
          <w:tcPr>
            <w:tcW w:w="359"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100 000,00</w:t>
            </w:r>
          </w:p>
        </w:tc>
        <w:tc>
          <w:tcPr>
            <w:tcW w:w="428" w:type="pct"/>
            <w:tcBorders>
              <w:top w:val="single" w:sz="4" w:space="0" w:color="auto"/>
              <w:left w:val="single" w:sz="4" w:space="0" w:color="auto"/>
              <w:bottom w:val="single" w:sz="4" w:space="0" w:color="auto"/>
              <w:right w:val="single" w:sz="4" w:space="0" w:color="auto"/>
            </w:tcBorders>
          </w:tcPr>
          <w:p w:rsidR="00DC36B5" w:rsidRPr="00DC36B5" w:rsidRDefault="00DC36B5" w:rsidP="005F1887">
            <w:pPr>
              <w:jc w:val="center"/>
              <w:rPr>
                <w:rFonts w:ascii="Times New Roman" w:hAnsi="Times New Roman"/>
                <w:color w:val="000000"/>
                <w:sz w:val="14"/>
                <w:szCs w:val="14"/>
              </w:rPr>
            </w:pPr>
            <w:r w:rsidRPr="00DC36B5">
              <w:rPr>
                <w:rFonts w:ascii="Times New Roman" w:hAnsi="Times New Roman"/>
                <w:color w:val="000000"/>
                <w:sz w:val="14"/>
                <w:szCs w:val="14"/>
              </w:rPr>
              <w:t>100 000,00</w:t>
            </w:r>
          </w:p>
        </w:tc>
        <w:tc>
          <w:tcPr>
            <w:tcW w:w="430" w:type="pct"/>
            <w:tcBorders>
              <w:top w:val="single" w:sz="4" w:space="0" w:color="auto"/>
              <w:left w:val="single" w:sz="4" w:space="0" w:color="auto"/>
              <w:bottom w:val="single" w:sz="4" w:space="0" w:color="auto"/>
              <w:right w:val="single" w:sz="4" w:space="0" w:color="auto"/>
            </w:tcBorders>
            <w:vAlign w:val="center"/>
          </w:tcPr>
          <w:p w:rsidR="00DC36B5" w:rsidRPr="00DC36B5" w:rsidRDefault="00DC36B5" w:rsidP="005F1887">
            <w:pPr>
              <w:ind w:left="-53" w:right="-153"/>
              <w:jc w:val="center"/>
              <w:rPr>
                <w:rFonts w:ascii="Times New Roman" w:hAnsi="Times New Roman"/>
                <w:color w:val="000000"/>
                <w:sz w:val="14"/>
                <w:szCs w:val="14"/>
              </w:rPr>
            </w:pPr>
            <w:r w:rsidRPr="00DC36B5">
              <w:rPr>
                <w:rFonts w:ascii="Times New Roman" w:hAnsi="Times New Roman"/>
                <w:color w:val="000000"/>
                <w:sz w:val="14"/>
                <w:szCs w:val="14"/>
              </w:rPr>
              <w:t>1 630 000,00</w:t>
            </w:r>
          </w:p>
        </w:tc>
        <w:tc>
          <w:tcPr>
            <w:tcW w:w="484" w:type="pct"/>
            <w:tcBorders>
              <w:top w:val="single" w:sz="4" w:space="0" w:color="auto"/>
              <w:left w:val="nil"/>
              <w:bottom w:val="single" w:sz="4" w:space="0" w:color="auto"/>
              <w:right w:val="single" w:sz="4" w:space="0" w:color="auto"/>
            </w:tcBorders>
          </w:tcPr>
          <w:p w:rsidR="00DC36B5" w:rsidRPr="00DC36B5" w:rsidRDefault="00DC36B5" w:rsidP="005F1887">
            <w:pPr>
              <w:jc w:val="center"/>
              <w:rPr>
                <w:rFonts w:ascii="Times New Roman" w:hAnsi="Times New Roman"/>
                <w:b/>
                <w:sz w:val="14"/>
                <w:szCs w:val="14"/>
              </w:rPr>
            </w:pPr>
          </w:p>
        </w:tc>
      </w:tr>
    </w:tbl>
    <w:p w:rsidR="00DC36B5" w:rsidRPr="00DC36B5" w:rsidRDefault="00DC36B5" w:rsidP="00863C84">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6B28D1" w:rsidRPr="006B28D1" w:rsidRDefault="006B28D1" w:rsidP="006B28D1">
      <w:pPr>
        <w:autoSpaceDE w:val="0"/>
        <w:autoSpaceDN w:val="0"/>
        <w:adjustRightInd w:val="0"/>
        <w:spacing w:after="0" w:line="240" w:lineRule="auto"/>
        <w:ind w:left="6237" w:hanging="425"/>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Приложение № 7</w:t>
      </w:r>
    </w:p>
    <w:p w:rsidR="006B28D1" w:rsidRPr="006B28D1" w:rsidRDefault="006B28D1" w:rsidP="006B28D1">
      <w:pPr>
        <w:autoSpaceDE w:val="0"/>
        <w:autoSpaceDN w:val="0"/>
        <w:adjustRightInd w:val="0"/>
        <w:spacing w:after="0" w:line="240" w:lineRule="auto"/>
        <w:ind w:left="5812"/>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к муниципальной программе «Молодежь Приангарья»   </w:t>
      </w:r>
    </w:p>
    <w:p w:rsidR="006B28D1" w:rsidRPr="006B28D1" w:rsidRDefault="006B28D1" w:rsidP="006B28D1">
      <w:pPr>
        <w:widowControl w:val="0"/>
        <w:suppressAutoHyphens/>
        <w:spacing w:after="0" w:line="240" w:lineRule="auto"/>
        <w:ind w:left="720"/>
        <w:jc w:val="right"/>
        <w:rPr>
          <w:rFonts w:ascii="Times New Roman" w:eastAsia="SimSun" w:hAnsi="Times New Roman"/>
          <w:bCs/>
          <w:kern w:val="1"/>
          <w:sz w:val="18"/>
          <w:szCs w:val="18"/>
          <w:lang w:eastAsia="ar-SA"/>
        </w:rPr>
      </w:pPr>
    </w:p>
    <w:p w:rsidR="006B28D1" w:rsidRPr="006B28D1" w:rsidRDefault="006B28D1" w:rsidP="006B28D1">
      <w:pPr>
        <w:keepNext/>
        <w:spacing w:after="0" w:line="240" w:lineRule="auto"/>
        <w:outlineLvl w:val="0"/>
        <w:rPr>
          <w:rFonts w:ascii="Cambria" w:eastAsia="Times New Roman" w:hAnsi="Cambria"/>
          <w:bCs/>
          <w:kern w:val="32"/>
          <w:sz w:val="20"/>
          <w:szCs w:val="20"/>
        </w:rPr>
      </w:pPr>
      <w:r w:rsidRPr="006B28D1">
        <w:rPr>
          <w:rFonts w:ascii="Cambria" w:eastAsia="Times New Roman" w:hAnsi="Cambria"/>
          <w:bCs/>
          <w:kern w:val="32"/>
          <w:sz w:val="20"/>
          <w:szCs w:val="20"/>
        </w:rPr>
        <w:t xml:space="preserve">                 </w:t>
      </w:r>
      <w:r>
        <w:rPr>
          <w:rFonts w:ascii="Cambria" w:eastAsia="Times New Roman" w:hAnsi="Cambria"/>
          <w:bCs/>
          <w:kern w:val="32"/>
          <w:sz w:val="20"/>
          <w:szCs w:val="20"/>
        </w:rPr>
        <w:t xml:space="preserve">                           </w:t>
      </w:r>
    </w:p>
    <w:p w:rsidR="006B28D1" w:rsidRPr="006B28D1" w:rsidRDefault="006B28D1" w:rsidP="006B28D1">
      <w:pPr>
        <w:keepNext/>
        <w:spacing w:after="0" w:line="240" w:lineRule="auto"/>
        <w:jc w:val="center"/>
        <w:outlineLvl w:val="0"/>
        <w:rPr>
          <w:rFonts w:ascii="Times New Roman" w:eastAsia="Times New Roman" w:hAnsi="Times New Roman"/>
          <w:kern w:val="32"/>
          <w:sz w:val="20"/>
          <w:szCs w:val="20"/>
        </w:rPr>
      </w:pPr>
      <w:r w:rsidRPr="006B28D1">
        <w:rPr>
          <w:rFonts w:ascii="Times New Roman" w:eastAsia="Times New Roman" w:hAnsi="Times New Roman"/>
          <w:kern w:val="32"/>
          <w:sz w:val="20"/>
          <w:szCs w:val="20"/>
        </w:rPr>
        <w:t xml:space="preserve">Подпрограмма 3 </w:t>
      </w:r>
      <w:r w:rsidRPr="006B28D1">
        <w:rPr>
          <w:rFonts w:ascii="Times New Roman" w:eastAsia="Times New Roman" w:hAnsi="Times New Roman"/>
          <w:bCs/>
          <w:sz w:val="20"/>
          <w:szCs w:val="20"/>
          <w:lang w:eastAsia="ru-RU"/>
        </w:rPr>
        <w:t>«Обеспечение жильем молодых семей в Богучанском районе»</w:t>
      </w:r>
      <w:r w:rsidRPr="006B28D1">
        <w:rPr>
          <w:rFonts w:ascii="Times New Roman" w:eastAsia="Times New Roman" w:hAnsi="Times New Roman"/>
          <w:kern w:val="32"/>
          <w:sz w:val="20"/>
          <w:szCs w:val="20"/>
        </w:rPr>
        <w:t xml:space="preserve"> </w:t>
      </w:r>
      <w:r w:rsidRPr="006B28D1">
        <w:rPr>
          <w:rFonts w:ascii="Times New Roman" w:eastAsia="SimSun" w:hAnsi="Times New Roman"/>
          <w:bCs/>
          <w:kern w:val="1"/>
          <w:sz w:val="20"/>
          <w:szCs w:val="20"/>
          <w:lang w:eastAsia="ar-SA"/>
        </w:rPr>
        <w:t>на 2014 - 2018 годы</w:t>
      </w:r>
    </w:p>
    <w:p w:rsidR="006B28D1" w:rsidRPr="006B28D1" w:rsidRDefault="006B28D1" w:rsidP="006B28D1">
      <w:pPr>
        <w:spacing w:after="0" w:line="240" w:lineRule="auto"/>
        <w:jc w:val="center"/>
        <w:rPr>
          <w:rFonts w:ascii="Times New Roman" w:eastAsia="Times New Roman" w:hAnsi="Times New Roman"/>
          <w:bCs/>
          <w:sz w:val="20"/>
          <w:szCs w:val="20"/>
          <w:lang w:eastAsia="ru-RU"/>
        </w:rPr>
      </w:pPr>
    </w:p>
    <w:p w:rsidR="006B28D1" w:rsidRPr="006B28D1" w:rsidRDefault="006B28D1" w:rsidP="006B28D1">
      <w:pPr>
        <w:spacing w:after="0" w:line="240" w:lineRule="auto"/>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                                          1. Паспорт подпрограммы</w:t>
      </w:r>
    </w:p>
    <w:p w:rsidR="006B28D1" w:rsidRPr="006B28D1" w:rsidRDefault="006B28D1" w:rsidP="006B28D1">
      <w:pPr>
        <w:spacing w:after="0" w:line="240" w:lineRule="auto"/>
        <w:rPr>
          <w:rFonts w:ascii="Times New Roman" w:eastAsia="Times New Roman" w:hAnsi="Times New Roman"/>
          <w:sz w:val="20"/>
          <w:szCs w:val="20"/>
          <w:highlight w:val="lightGray"/>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989"/>
        <w:gridCol w:w="6505"/>
      </w:tblGrid>
      <w:tr w:rsidR="006B28D1" w:rsidRPr="006B28D1" w:rsidTr="006B28D1">
        <w:trPr>
          <w:trHeight w:val="20"/>
        </w:trPr>
        <w:tc>
          <w:tcPr>
            <w:tcW w:w="1574" w:type="pct"/>
          </w:tcPr>
          <w:p w:rsidR="006B28D1" w:rsidRPr="006B28D1" w:rsidRDefault="006B28D1" w:rsidP="006B28D1">
            <w:pPr>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Наименование подпрограммы</w:t>
            </w:r>
          </w:p>
        </w:tc>
        <w:tc>
          <w:tcPr>
            <w:tcW w:w="3426" w:type="pct"/>
          </w:tcPr>
          <w:p w:rsidR="006B28D1" w:rsidRPr="006B28D1" w:rsidRDefault="006B28D1" w:rsidP="006B28D1">
            <w:pPr>
              <w:autoSpaceDE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«Обеспечение жильем молодых семей в Богучанском районе»   (далее по тексту - подпрограмма)</w:t>
            </w:r>
          </w:p>
        </w:tc>
      </w:tr>
      <w:tr w:rsidR="006B28D1" w:rsidRPr="006B28D1" w:rsidTr="006B28D1">
        <w:trPr>
          <w:trHeight w:val="20"/>
        </w:trPr>
        <w:tc>
          <w:tcPr>
            <w:tcW w:w="1574" w:type="pct"/>
          </w:tcPr>
          <w:p w:rsidR="006B28D1" w:rsidRPr="006B28D1" w:rsidRDefault="006B28D1" w:rsidP="006B28D1">
            <w:pPr>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Наименование</w:t>
            </w:r>
          </w:p>
          <w:p w:rsidR="006B28D1" w:rsidRPr="006B28D1" w:rsidRDefault="006B28D1" w:rsidP="006B28D1">
            <w:pPr>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муниципальной программы,</w:t>
            </w:r>
            <w:r w:rsidRPr="006B28D1">
              <w:rPr>
                <w:rFonts w:ascii="Times New Roman" w:eastAsia="Times New Roman" w:hAnsi="Times New Roman"/>
                <w:i/>
                <w:iCs/>
                <w:sz w:val="14"/>
                <w:szCs w:val="14"/>
                <w:lang w:eastAsia="ru-RU"/>
              </w:rPr>
              <w:t xml:space="preserve"> </w:t>
            </w:r>
            <w:r w:rsidRPr="006B28D1">
              <w:rPr>
                <w:rFonts w:ascii="Times New Roman" w:eastAsia="Times New Roman" w:hAnsi="Times New Roman"/>
                <w:sz w:val="14"/>
                <w:szCs w:val="14"/>
                <w:lang w:eastAsia="ru-RU"/>
              </w:rPr>
              <w:t>в рамках которой реализуется подпрограмма</w:t>
            </w:r>
          </w:p>
        </w:tc>
        <w:tc>
          <w:tcPr>
            <w:tcW w:w="3426" w:type="pct"/>
          </w:tcPr>
          <w:p w:rsidR="006B28D1" w:rsidRPr="006B28D1" w:rsidRDefault="006B28D1" w:rsidP="006B28D1">
            <w:pPr>
              <w:widowControl w:val="0"/>
              <w:suppressAutoHyphens/>
              <w:spacing w:after="0" w:line="240" w:lineRule="auto"/>
              <w:ind w:left="55"/>
              <w:rPr>
                <w:rFonts w:eastAsia="SimSun" w:cs="Calibri"/>
                <w:bCs/>
                <w:kern w:val="1"/>
                <w:sz w:val="14"/>
                <w:szCs w:val="14"/>
                <w:highlight w:val="lightGray"/>
                <w:lang w:eastAsia="ar-SA"/>
              </w:rPr>
            </w:pPr>
            <w:r w:rsidRPr="006B28D1">
              <w:rPr>
                <w:rFonts w:ascii="Times New Roman" w:eastAsia="SimSun" w:hAnsi="Times New Roman"/>
                <w:kern w:val="1"/>
                <w:sz w:val="14"/>
                <w:szCs w:val="14"/>
                <w:lang w:eastAsia="ar-SA"/>
              </w:rPr>
              <w:t xml:space="preserve">«Молодежь Приангарья» </w:t>
            </w:r>
          </w:p>
        </w:tc>
      </w:tr>
      <w:tr w:rsidR="006B28D1" w:rsidRPr="006B28D1" w:rsidTr="006B28D1">
        <w:trPr>
          <w:trHeight w:val="20"/>
        </w:trPr>
        <w:tc>
          <w:tcPr>
            <w:tcW w:w="1574" w:type="pct"/>
          </w:tcPr>
          <w:p w:rsidR="006B28D1" w:rsidRPr="006B28D1" w:rsidRDefault="006B28D1" w:rsidP="006B28D1">
            <w:pPr>
              <w:widowControl w:val="0"/>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Муниципальный заказчик-координатор подпрограммы</w:t>
            </w:r>
          </w:p>
        </w:tc>
        <w:tc>
          <w:tcPr>
            <w:tcW w:w="3426" w:type="pct"/>
          </w:tcPr>
          <w:p w:rsidR="006B28D1" w:rsidRPr="006B28D1" w:rsidRDefault="006B28D1" w:rsidP="006B28D1">
            <w:pPr>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 xml:space="preserve">Администрация Богучанского района (Управление экономики и планирования администрации Богучанского района) </w:t>
            </w:r>
          </w:p>
        </w:tc>
      </w:tr>
      <w:tr w:rsidR="006B28D1" w:rsidRPr="006B28D1" w:rsidTr="006B28D1">
        <w:trPr>
          <w:trHeight w:val="20"/>
        </w:trPr>
        <w:tc>
          <w:tcPr>
            <w:tcW w:w="1574" w:type="pct"/>
          </w:tcPr>
          <w:p w:rsidR="006B28D1" w:rsidRPr="006B28D1" w:rsidRDefault="006B28D1" w:rsidP="006B28D1">
            <w:pPr>
              <w:widowControl w:val="0"/>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426" w:type="pct"/>
          </w:tcPr>
          <w:p w:rsidR="006B28D1" w:rsidRPr="006B28D1" w:rsidRDefault="006B28D1" w:rsidP="006B28D1">
            <w:pPr>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Управление муниципальной собственностью Богучанского района</w:t>
            </w:r>
          </w:p>
          <w:p w:rsidR="006B28D1" w:rsidRPr="006B28D1" w:rsidRDefault="006B28D1" w:rsidP="006B28D1">
            <w:pPr>
              <w:spacing w:after="0" w:line="240" w:lineRule="auto"/>
              <w:rPr>
                <w:rFonts w:ascii="Times New Roman" w:eastAsia="Times New Roman" w:hAnsi="Times New Roman"/>
                <w:sz w:val="14"/>
                <w:szCs w:val="14"/>
                <w:lang w:eastAsia="ru-RU"/>
              </w:rPr>
            </w:pPr>
          </w:p>
          <w:p w:rsidR="006B28D1" w:rsidRPr="006B28D1" w:rsidRDefault="006B28D1" w:rsidP="006B28D1">
            <w:pPr>
              <w:spacing w:after="0" w:line="240" w:lineRule="auto"/>
              <w:rPr>
                <w:rFonts w:ascii="Times New Roman" w:eastAsia="Times New Roman" w:hAnsi="Times New Roman"/>
                <w:sz w:val="14"/>
                <w:szCs w:val="14"/>
                <w:lang w:eastAsia="ru-RU"/>
              </w:rPr>
            </w:pPr>
          </w:p>
        </w:tc>
      </w:tr>
      <w:tr w:rsidR="006B28D1" w:rsidRPr="006B28D1" w:rsidTr="006B28D1">
        <w:trPr>
          <w:trHeight w:val="20"/>
        </w:trPr>
        <w:tc>
          <w:tcPr>
            <w:tcW w:w="1574" w:type="pct"/>
          </w:tcPr>
          <w:p w:rsidR="006B28D1" w:rsidRPr="006B28D1" w:rsidRDefault="006B28D1" w:rsidP="006B28D1">
            <w:pPr>
              <w:widowControl w:val="0"/>
              <w:autoSpaceDE w:val="0"/>
              <w:autoSpaceDN w:val="0"/>
              <w:adjustRightInd w:val="0"/>
              <w:spacing w:after="0" w:line="240" w:lineRule="auto"/>
              <w:rPr>
                <w:rFonts w:ascii="Times New Roman" w:eastAsia="Times New Roman" w:hAnsi="Times New Roman"/>
                <w:sz w:val="14"/>
                <w:szCs w:val="14"/>
                <w:highlight w:val="yellow"/>
                <w:lang w:eastAsia="ru-RU"/>
              </w:rPr>
            </w:pPr>
            <w:r w:rsidRPr="006B28D1">
              <w:rPr>
                <w:rFonts w:ascii="Times New Roman" w:eastAsia="Times New Roman" w:hAnsi="Times New Roman"/>
                <w:sz w:val="14"/>
                <w:szCs w:val="14"/>
                <w:lang w:eastAsia="ru-RU"/>
              </w:rPr>
              <w:t>Цель подпрограммы</w:t>
            </w:r>
          </w:p>
        </w:tc>
        <w:tc>
          <w:tcPr>
            <w:tcW w:w="3426" w:type="pct"/>
          </w:tcPr>
          <w:p w:rsidR="006B28D1" w:rsidRPr="006B28D1" w:rsidRDefault="006B28D1" w:rsidP="006B28D1">
            <w:pPr>
              <w:spacing w:after="0" w:line="240" w:lineRule="auto"/>
              <w:jc w:val="both"/>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 xml:space="preserve">Цель - государственная поддержка в решении жилищной проблемы молодых семей, признанных в установленном </w:t>
            </w:r>
            <w:proofErr w:type="gramStart"/>
            <w:r w:rsidRPr="006B28D1">
              <w:rPr>
                <w:rFonts w:ascii="Times New Roman" w:eastAsia="Times New Roman" w:hAnsi="Times New Roman"/>
                <w:sz w:val="14"/>
                <w:szCs w:val="14"/>
                <w:lang w:eastAsia="ru-RU"/>
              </w:rPr>
              <w:t>порядке</w:t>
            </w:r>
            <w:proofErr w:type="gramEnd"/>
            <w:r w:rsidRPr="006B28D1">
              <w:rPr>
                <w:rFonts w:ascii="Times New Roman" w:eastAsia="Times New Roman" w:hAnsi="Times New Roman"/>
                <w:sz w:val="14"/>
                <w:szCs w:val="14"/>
                <w:lang w:eastAsia="ru-RU"/>
              </w:rPr>
              <w:t xml:space="preserve"> нуждающимися в улучшении жилищных условий</w:t>
            </w:r>
          </w:p>
        </w:tc>
      </w:tr>
      <w:tr w:rsidR="006B28D1" w:rsidRPr="006B28D1" w:rsidTr="006B28D1">
        <w:trPr>
          <w:trHeight w:val="20"/>
        </w:trPr>
        <w:tc>
          <w:tcPr>
            <w:tcW w:w="1574" w:type="pct"/>
          </w:tcPr>
          <w:p w:rsidR="006B28D1" w:rsidRPr="006B28D1" w:rsidRDefault="006B28D1" w:rsidP="006B28D1">
            <w:pPr>
              <w:widowControl w:val="0"/>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Задачи подпрограммы</w:t>
            </w:r>
          </w:p>
        </w:tc>
        <w:tc>
          <w:tcPr>
            <w:tcW w:w="3426" w:type="pct"/>
          </w:tcPr>
          <w:p w:rsidR="006B28D1" w:rsidRPr="006B28D1" w:rsidRDefault="006B28D1" w:rsidP="006B28D1">
            <w:pPr>
              <w:widowControl w:val="0"/>
              <w:suppressAutoHyphens/>
              <w:spacing w:after="0" w:line="240" w:lineRule="auto"/>
              <w:ind w:right="110"/>
              <w:rPr>
                <w:rFonts w:ascii="Times New Roman" w:eastAsia="SimSun" w:hAnsi="Times New Roman"/>
                <w:kern w:val="1"/>
                <w:sz w:val="14"/>
                <w:szCs w:val="14"/>
                <w:lang w:eastAsia="ar-SA"/>
              </w:rPr>
            </w:pPr>
            <w:r w:rsidRPr="006B28D1">
              <w:rPr>
                <w:rFonts w:ascii="Times New Roman" w:eastAsia="SimSun" w:hAnsi="Times New Roman"/>
                <w:kern w:val="1"/>
                <w:sz w:val="14"/>
                <w:szCs w:val="14"/>
                <w:lang w:eastAsia="ar-SA"/>
              </w:rPr>
              <w:t xml:space="preserve">Задачи: </w:t>
            </w:r>
          </w:p>
          <w:p w:rsidR="006B28D1" w:rsidRPr="006B28D1" w:rsidRDefault="006B28D1" w:rsidP="006B28D1">
            <w:pPr>
              <w:widowControl w:val="0"/>
              <w:suppressAutoHyphens/>
              <w:spacing w:after="0" w:line="240" w:lineRule="auto"/>
              <w:ind w:right="110" w:firstLine="452"/>
              <w:rPr>
                <w:rFonts w:ascii="Times New Roman" w:eastAsia="SimSun" w:hAnsi="Times New Roman"/>
                <w:kern w:val="1"/>
                <w:sz w:val="14"/>
                <w:szCs w:val="14"/>
                <w:lang w:eastAsia="ar-SA"/>
              </w:rPr>
            </w:pPr>
            <w:r w:rsidRPr="006B28D1">
              <w:rPr>
                <w:rFonts w:ascii="Times New Roman" w:eastAsia="SimSun" w:hAnsi="Times New Roman"/>
                <w:kern w:val="1"/>
                <w:sz w:val="14"/>
                <w:szCs w:val="14"/>
                <w:lang w:eastAsia="ar-SA"/>
              </w:rPr>
              <w:t xml:space="preserve">предоставление молодым семьям - участникам подпрограммы социальных выплат на приобретение жилья или строительство индивидуального жилого дома; </w:t>
            </w:r>
          </w:p>
          <w:p w:rsidR="006B28D1" w:rsidRPr="006B28D1" w:rsidRDefault="006B28D1" w:rsidP="006B28D1">
            <w:pPr>
              <w:autoSpaceDE w:val="0"/>
              <w:autoSpaceDN w:val="0"/>
              <w:adjustRightInd w:val="0"/>
              <w:spacing w:after="0" w:line="240" w:lineRule="auto"/>
              <w:ind w:right="110" w:firstLine="452"/>
              <w:jc w:val="both"/>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создание условий для привлечения молодыми семьями собственных средств, финансовых сре</w:t>
            </w:r>
            <w:proofErr w:type="gramStart"/>
            <w:r w:rsidRPr="006B28D1">
              <w:rPr>
                <w:rFonts w:ascii="Times New Roman" w:eastAsia="Times New Roman" w:hAnsi="Times New Roman"/>
                <w:sz w:val="14"/>
                <w:szCs w:val="14"/>
                <w:lang w:eastAsia="ru-RU"/>
              </w:rPr>
              <w:t>дств кр</w:t>
            </w:r>
            <w:proofErr w:type="gramEnd"/>
            <w:r w:rsidRPr="006B28D1">
              <w:rPr>
                <w:rFonts w:ascii="Times New Roman" w:eastAsia="Times New Roman" w:hAnsi="Times New Roman"/>
                <w:sz w:val="14"/>
                <w:szCs w:val="14"/>
                <w:lang w:eastAsia="ru-RU"/>
              </w:rPr>
              <w:t>едитных организаций и других организаций, предоставляющих кредиты и займы, в том числе ипотечные жилищные кредиты, для приобретения жилья или строительства индивидуального жилого дома</w:t>
            </w:r>
          </w:p>
        </w:tc>
      </w:tr>
      <w:tr w:rsidR="006B28D1" w:rsidRPr="006B28D1" w:rsidTr="006B28D1">
        <w:trPr>
          <w:trHeight w:val="20"/>
        </w:trPr>
        <w:tc>
          <w:tcPr>
            <w:tcW w:w="1574" w:type="pct"/>
          </w:tcPr>
          <w:p w:rsidR="006B28D1" w:rsidRPr="006B28D1" w:rsidRDefault="006B28D1" w:rsidP="006B28D1">
            <w:pPr>
              <w:widowControl w:val="0"/>
              <w:autoSpaceDE w:val="0"/>
              <w:autoSpaceDN w:val="0"/>
              <w:adjustRightInd w:val="0"/>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Целевые индикаторы</w:t>
            </w:r>
          </w:p>
        </w:tc>
        <w:tc>
          <w:tcPr>
            <w:tcW w:w="3426" w:type="pct"/>
          </w:tcPr>
          <w:p w:rsidR="006B28D1" w:rsidRPr="006B28D1" w:rsidRDefault="006B28D1" w:rsidP="006B28D1">
            <w:pPr>
              <w:autoSpaceDE w:val="0"/>
              <w:autoSpaceDN w:val="0"/>
              <w:adjustRightInd w:val="0"/>
              <w:spacing w:after="0" w:line="240" w:lineRule="auto"/>
              <w:jc w:val="both"/>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 xml:space="preserve">Доля молодых семей Богучанского района, нуждающихся в улучшении жилищных условий и купивших жилые помещения за период реализации подпрограммы, составит не менее 44,4 %.  </w:t>
            </w:r>
          </w:p>
        </w:tc>
      </w:tr>
      <w:tr w:rsidR="006B28D1" w:rsidRPr="006B28D1" w:rsidTr="006B28D1">
        <w:trPr>
          <w:trHeight w:val="20"/>
        </w:trPr>
        <w:tc>
          <w:tcPr>
            <w:tcW w:w="1574" w:type="pct"/>
          </w:tcPr>
          <w:p w:rsidR="006B28D1" w:rsidRPr="006B28D1" w:rsidRDefault="006B28D1" w:rsidP="006B28D1">
            <w:pPr>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Сроки реализации подпрограммы</w:t>
            </w:r>
          </w:p>
        </w:tc>
        <w:tc>
          <w:tcPr>
            <w:tcW w:w="3426" w:type="pct"/>
          </w:tcPr>
          <w:p w:rsidR="006B28D1" w:rsidRPr="006B28D1" w:rsidRDefault="006B28D1" w:rsidP="006B28D1">
            <w:pPr>
              <w:spacing w:after="0" w:line="240" w:lineRule="auto"/>
              <w:jc w:val="both"/>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2014 - 2018 годы</w:t>
            </w:r>
          </w:p>
        </w:tc>
      </w:tr>
      <w:tr w:rsidR="006B28D1" w:rsidRPr="006B28D1" w:rsidTr="006B28D1">
        <w:trPr>
          <w:trHeight w:val="20"/>
        </w:trPr>
        <w:tc>
          <w:tcPr>
            <w:tcW w:w="1574" w:type="pct"/>
          </w:tcPr>
          <w:p w:rsidR="006B28D1" w:rsidRPr="006B28D1" w:rsidRDefault="006B28D1" w:rsidP="006B28D1">
            <w:pPr>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Объемы и источники финансирования подпрограммы</w:t>
            </w:r>
          </w:p>
        </w:tc>
        <w:tc>
          <w:tcPr>
            <w:tcW w:w="3426" w:type="pct"/>
          </w:tcPr>
          <w:p w:rsidR="006B28D1" w:rsidRPr="006B28D1" w:rsidRDefault="006B28D1" w:rsidP="006B28D1">
            <w:pPr>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 xml:space="preserve">   Общий объем финансирования подпрограммы за счет федерального, краевого и районного бюджетов составляет всего 9 269 394,44 рублей, в том числе по годам: </w:t>
            </w:r>
          </w:p>
          <w:p w:rsidR="006B28D1" w:rsidRPr="006B28D1" w:rsidRDefault="006B28D1" w:rsidP="006B28D1">
            <w:pPr>
              <w:spacing w:after="0" w:line="240" w:lineRule="auto"/>
              <w:ind w:firstLine="594"/>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в 2014 году – 2 640 593,08  рублей, в том числе:</w:t>
            </w:r>
          </w:p>
          <w:p w:rsidR="006B28D1" w:rsidRPr="006B28D1" w:rsidRDefault="006B28D1" w:rsidP="006B28D1">
            <w:pPr>
              <w:autoSpaceDE w:val="0"/>
              <w:autoSpaceDN w:val="0"/>
              <w:adjustRightInd w:val="0"/>
              <w:spacing w:after="0" w:line="240" w:lineRule="auto"/>
              <w:contextualSpacing/>
              <w:rPr>
                <w:rFonts w:ascii="Times New Roman" w:eastAsia="Times New Roman" w:hAnsi="Times New Roman"/>
                <w:sz w:val="14"/>
                <w:szCs w:val="14"/>
              </w:rPr>
            </w:pPr>
            <w:r w:rsidRPr="006B28D1">
              <w:rPr>
                <w:rFonts w:ascii="Times New Roman" w:eastAsia="Times New Roman" w:hAnsi="Times New Roman"/>
                <w:sz w:val="14"/>
                <w:szCs w:val="14"/>
              </w:rPr>
              <w:t>387 150,84 рублей – средства федерального бюджета,  1 032 402,24</w:t>
            </w:r>
            <w:r w:rsidRPr="006B28D1">
              <w:rPr>
                <w:rFonts w:eastAsia="Times New Roman"/>
                <w:sz w:val="14"/>
                <w:szCs w:val="14"/>
              </w:rPr>
              <w:t xml:space="preserve"> </w:t>
            </w:r>
            <w:r w:rsidRPr="006B28D1">
              <w:rPr>
                <w:rFonts w:ascii="Times New Roman" w:eastAsia="Times New Roman" w:hAnsi="Times New Roman"/>
                <w:sz w:val="14"/>
                <w:szCs w:val="14"/>
              </w:rPr>
              <w:t>рублей – средства краевого бюджета, 1 221 040,00 рублей – средства районного бюджета;</w:t>
            </w:r>
          </w:p>
          <w:p w:rsidR="006B28D1" w:rsidRPr="006B28D1" w:rsidRDefault="006B28D1" w:rsidP="006B28D1">
            <w:pPr>
              <w:spacing w:after="0" w:line="240" w:lineRule="auto"/>
              <w:ind w:firstLine="594"/>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в 2015 году – 2 965 681,36 рублей, в том числе:</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475 811,28 рублей – средства федерального бюджета,</w:t>
            </w:r>
          </w:p>
          <w:p w:rsidR="006B28D1" w:rsidRPr="006B28D1" w:rsidRDefault="006B28D1" w:rsidP="006B28D1">
            <w:pPr>
              <w:spacing w:after="0" w:line="240" w:lineRule="auto"/>
              <w:jc w:val="both"/>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1 268 830, 08 рублей – средства краевого бюджета,</w:t>
            </w:r>
          </w:p>
          <w:p w:rsidR="006B28D1" w:rsidRPr="006B28D1" w:rsidRDefault="006B28D1" w:rsidP="006B28D1">
            <w:pPr>
              <w:autoSpaceDE w:val="0"/>
              <w:autoSpaceDN w:val="0"/>
              <w:adjustRightInd w:val="0"/>
              <w:spacing w:after="0" w:line="240" w:lineRule="auto"/>
              <w:contextualSpacing/>
              <w:rPr>
                <w:rFonts w:ascii="Times New Roman" w:eastAsia="Times New Roman" w:hAnsi="Times New Roman"/>
                <w:sz w:val="14"/>
                <w:szCs w:val="14"/>
              </w:rPr>
            </w:pPr>
            <w:r w:rsidRPr="006B28D1">
              <w:rPr>
                <w:rFonts w:ascii="Times New Roman" w:eastAsia="Times New Roman" w:hAnsi="Times New Roman"/>
                <w:sz w:val="14"/>
                <w:szCs w:val="14"/>
              </w:rPr>
              <w:t>1 221 040,00 рублей – средства районного бюджета.</w:t>
            </w:r>
          </w:p>
          <w:p w:rsidR="006B28D1" w:rsidRPr="006B28D1" w:rsidRDefault="006B28D1" w:rsidP="006B28D1">
            <w:pPr>
              <w:spacing w:after="0" w:line="240" w:lineRule="auto"/>
              <w:ind w:firstLine="594"/>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в 2016 году – 1 221 040,00 рублей, в том числе:</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0,00 рублей – средства федерального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0,00 рублей –  средства краевого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1 221 040,00 – средства районного бюджета.</w:t>
            </w:r>
          </w:p>
          <w:p w:rsidR="006B28D1" w:rsidRPr="006B28D1" w:rsidRDefault="006B28D1" w:rsidP="006B28D1">
            <w:pPr>
              <w:spacing w:after="0" w:line="240" w:lineRule="auto"/>
              <w:ind w:firstLine="594"/>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в 2017 году – 1 221 040,00 рублей, в том числе:</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0,00 рублей – средства федерального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lastRenderedPageBreak/>
              <w:t>0,00 рублей –  средства краевого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1 221 040,00 рублей – средства районного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 xml:space="preserve">        в 2018 году – 1 221 040,00 рублей, в том числе:</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0,00 рублей – средства федерального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0,00 рублей –  средства краевого бюджета,</w:t>
            </w:r>
          </w:p>
          <w:p w:rsidR="006B28D1" w:rsidRPr="006B28D1" w:rsidRDefault="006B28D1" w:rsidP="006B28D1">
            <w:pPr>
              <w:spacing w:after="0" w:line="240" w:lineRule="auto"/>
              <w:outlineLvl w:val="0"/>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t>1 221 040,00 рублей – средства районного бюджета</w:t>
            </w:r>
          </w:p>
        </w:tc>
      </w:tr>
      <w:tr w:rsidR="006B28D1" w:rsidRPr="006B28D1" w:rsidTr="006B28D1">
        <w:trPr>
          <w:trHeight w:val="20"/>
        </w:trPr>
        <w:tc>
          <w:tcPr>
            <w:tcW w:w="1574" w:type="pct"/>
          </w:tcPr>
          <w:p w:rsidR="006B28D1" w:rsidRPr="006B28D1" w:rsidRDefault="006B28D1" w:rsidP="006B28D1">
            <w:pPr>
              <w:spacing w:after="0" w:line="240" w:lineRule="auto"/>
              <w:rPr>
                <w:rFonts w:ascii="Times New Roman" w:eastAsia="Times New Roman" w:hAnsi="Times New Roman"/>
                <w:sz w:val="14"/>
                <w:szCs w:val="14"/>
                <w:lang w:eastAsia="ru-RU"/>
              </w:rPr>
            </w:pPr>
            <w:r w:rsidRPr="006B28D1">
              <w:rPr>
                <w:rFonts w:ascii="Times New Roman" w:eastAsia="Times New Roman" w:hAnsi="Times New Roman"/>
                <w:sz w:val="14"/>
                <w:szCs w:val="14"/>
                <w:lang w:eastAsia="ru-RU"/>
              </w:rPr>
              <w:lastRenderedPageBreak/>
              <w:t xml:space="preserve">Система организации </w:t>
            </w:r>
            <w:proofErr w:type="gramStart"/>
            <w:r w:rsidRPr="006B28D1">
              <w:rPr>
                <w:rFonts w:ascii="Times New Roman" w:eastAsia="Times New Roman" w:hAnsi="Times New Roman"/>
                <w:sz w:val="14"/>
                <w:szCs w:val="14"/>
                <w:lang w:eastAsia="ru-RU"/>
              </w:rPr>
              <w:t>контроля за</w:t>
            </w:r>
            <w:proofErr w:type="gramEnd"/>
            <w:r w:rsidRPr="006B28D1">
              <w:rPr>
                <w:rFonts w:ascii="Times New Roman" w:eastAsia="Times New Roman" w:hAnsi="Times New Roman"/>
                <w:sz w:val="14"/>
                <w:szCs w:val="14"/>
                <w:lang w:eastAsia="ru-RU"/>
              </w:rPr>
              <w:t xml:space="preserve"> исполнением подпрограммы</w:t>
            </w:r>
          </w:p>
        </w:tc>
        <w:tc>
          <w:tcPr>
            <w:tcW w:w="3426" w:type="pct"/>
          </w:tcPr>
          <w:p w:rsidR="006B28D1" w:rsidRPr="006B28D1" w:rsidRDefault="006B28D1" w:rsidP="006B28D1">
            <w:pPr>
              <w:widowControl w:val="0"/>
              <w:suppressAutoHyphens/>
              <w:spacing w:after="0" w:line="240" w:lineRule="auto"/>
              <w:rPr>
                <w:rFonts w:ascii="Times New Roman" w:eastAsia="SimSun" w:hAnsi="Times New Roman" w:cs="Calibri"/>
                <w:kern w:val="1"/>
                <w:sz w:val="14"/>
                <w:szCs w:val="14"/>
                <w:lang w:eastAsia="ar-SA"/>
              </w:rPr>
            </w:pPr>
            <w:r w:rsidRPr="006B28D1">
              <w:rPr>
                <w:rFonts w:ascii="Times New Roman" w:eastAsia="SimSun" w:hAnsi="Times New Roman" w:cs="Calibri"/>
                <w:kern w:val="1"/>
                <w:sz w:val="14"/>
                <w:szCs w:val="14"/>
                <w:lang w:eastAsia="ar-SA"/>
              </w:rPr>
              <w:t>В систему организации контроля включены:</w:t>
            </w:r>
          </w:p>
          <w:p w:rsidR="006B28D1" w:rsidRPr="006B28D1" w:rsidRDefault="006B28D1" w:rsidP="006B28D1">
            <w:pPr>
              <w:widowControl w:val="0"/>
              <w:suppressAutoHyphens/>
              <w:spacing w:after="0" w:line="240" w:lineRule="auto"/>
              <w:rPr>
                <w:rFonts w:eastAsia="SimSun" w:cs="Calibri"/>
                <w:kern w:val="1"/>
                <w:sz w:val="14"/>
                <w:szCs w:val="14"/>
                <w:lang w:eastAsia="ar-SA"/>
              </w:rPr>
            </w:pPr>
            <w:r w:rsidRPr="006B28D1">
              <w:rPr>
                <w:rFonts w:ascii="Times New Roman" w:eastAsia="SimSun" w:hAnsi="Times New Roman" w:cs="Calibri"/>
                <w:kern w:val="1"/>
                <w:sz w:val="14"/>
                <w:szCs w:val="14"/>
                <w:lang w:eastAsia="ar-SA"/>
              </w:rPr>
              <w:t xml:space="preserve">управление муниципальной собственностью Богучанского района; финансовое управление администрации Богучанского района; </w:t>
            </w:r>
            <w:r w:rsidRPr="006B28D1">
              <w:rPr>
                <w:rFonts w:ascii="Times New Roman" w:eastAsia="SimSun" w:hAnsi="Times New Roman"/>
                <w:bCs/>
                <w:kern w:val="1"/>
                <w:sz w:val="14"/>
                <w:szCs w:val="14"/>
                <w:lang w:eastAsia="ar-SA"/>
              </w:rPr>
              <w:t>контрольно-счетная комиссия муниципального образования Богучанский район</w:t>
            </w:r>
          </w:p>
        </w:tc>
      </w:tr>
    </w:tbl>
    <w:p w:rsidR="006B28D1" w:rsidRPr="009C56F6" w:rsidRDefault="006B28D1" w:rsidP="006B28D1">
      <w:pPr>
        <w:autoSpaceDE w:val="0"/>
        <w:autoSpaceDN w:val="0"/>
        <w:adjustRightInd w:val="0"/>
        <w:spacing w:after="0" w:line="240" w:lineRule="auto"/>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ind w:left="2124" w:hanging="2124"/>
        <w:jc w:val="center"/>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 Основные разделы подпрограммы.</w:t>
      </w:r>
    </w:p>
    <w:p w:rsidR="006B28D1" w:rsidRPr="006B28D1" w:rsidRDefault="006B28D1" w:rsidP="006B28D1">
      <w:pPr>
        <w:autoSpaceDE w:val="0"/>
        <w:autoSpaceDN w:val="0"/>
        <w:adjustRightInd w:val="0"/>
        <w:spacing w:after="0" w:line="240" w:lineRule="auto"/>
        <w:ind w:left="2124" w:hanging="2124"/>
        <w:jc w:val="center"/>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2.1. Постановка общерайонной проблемы и обоснование необходимости принятия подпрограммы</w:t>
      </w:r>
    </w:p>
    <w:p w:rsidR="006B28D1" w:rsidRPr="006B28D1" w:rsidRDefault="006B28D1" w:rsidP="006B28D1">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На начало 2013 года в Богучанском районе состоят на учете в качестве нуждающихся в улучшении жилищных условий, в соответствии с действующим законодательством 430 семей, из них 36 - молодых семей. Обеспечение жильем молодых семей, нуждающихся в улучшении жилищных условий, является одной из первоочередных задач жилищной политики Богучанского района.</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Актуальность проблемы улучшения жилищных условий молодых семей определяется низкой доступностью жилья и ипотечных жилищных кредитов. 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оплатить первоначальный взнос при получении кредита.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К тому же, как правило, они еще не имеют возможности накопить на эти цели необходимые денежные средства. Однако</w:t>
      </w:r>
      <w:proofErr w:type="gramStart"/>
      <w:r w:rsidRPr="006B28D1">
        <w:rPr>
          <w:rFonts w:ascii="Times New Roman" w:eastAsia="Times New Roman" w:hAnsi="Times New Roman"/>
          <w:sz w:val="20"/>
          <w:szCs w:val="20"/>
          <w:lang w:eastAsia="ru-RU"/>
        </w:rPr>
        <w:t>,</w:t>
      </w:r>
      <w:proofErr w:type="gramEnd"/>
      <w:r w:rsidRPr="006B28D1">
        <w:rPr>
          <w:rFonts w:ascii="Times New Roman" w:eastAsia="Times New Roman" w:hAnsi="Times New Roman"/>
          <w:sz w:val="20"/>
          <w:szCs w:val="20"/>
          <w:lang w:eastAsia="ru-RU"/>
        </w:rPr>
        <w:t xml:space="preserve"> данная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Таким образом, без государственной поддержки молодые семьи не могут получить доступ на рынок жилья.</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Государственная поддержка в приобретении жилья молодыми семьями в районе осуществляется с 2006 года.  В  рамках программы на 2009-2012 годы:</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2010 году 22 молодые семьи получили свидетельства о выделении государственной помощи и улучшили свои жилищные условия путем приобретения жилья;</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2011 году купили жилье 42 молодых семьи,</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2012 году купили жилье 16 молодых семей,</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2013 году купили жилье 11 молодых семей.</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Практика показывает, что государственная поддержка в форме предоставления молодым семьям социальных выплат на приобретение жилья или строительство индивидуального жилого дома востребована молодыми семьями.</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Богучанском районе. Возможность решения жилищной проблемы, в том числе, с привлечением средств ипотечного жилищного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людей позволит сформировать экономически активный слой населения.</w:t>
      </w:r>
    </w:p>
    <w:p w:rsidR="006B28D1" w:rsidRPr="009C56F6" w:rsidRDefault="006B28D1" w:rsidP="006B28D1">
      <w:pPr>
        <w:spacing w:after="0" w:line="240" w:lineRule="auto"/>
        <w:jc w:val="both"/>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ind w:firstLine="660"/>
        <w:jc w:val="center"/>
        <w:outlineLvl w:val="1"/>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2.2. Основная цель и задачи, этапы и сроки выполнения подпрограммы, целевые индикаторы и показатели результативности</w:t>
      </w:r>
    </w:p>
    <w:p w:rsidR="006B28D1" w:rsidRPr="006B28D1" w:rsidRDefault="006B28D1" w:rsidP="006B28D1">
      <w:pPr>
        <w:autoSpaceDE w:val="0"/>
        <w:autoSpaceDN w:val="0"/>
        <w:adjustRightInd w:val="0"/>
        <w:spacing w:after="0" w:line="240" w:lineRule="auto"/>
        <w:jc w:val="center"/>
        <w:outlineLvl w:val="1"/>
        <w:rPr>
          <w:rFonts w:ascii="Times New Roman" w:eastAsia="Times New Roman" w:hAnsi="Times New Roman"/>
          <w:sz w:val="20"/>
          <w:szCs w:val="20"/>
          <w:highlight w:val="lightGray"/>
          <w:lang w:eastAsia="ru-RU"/>
        </w:rPr>
      </w:pP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Целью подпрограммы является предоставление государственной поддержки для решения жилищной проблемы молодых семей, признанных в установленном </w:t>
      </w:r>
      <w:proofErr w:type="gramStart"/>
      <w:r w:rsidRPr="006B28D1">
        <w:rPr>
          <w:rFonts w:ascii="Times New Roman" w:eastAsia="Times New Roman" w:hAnsi="Times New Roman"/>
          <w:sz w:val="20"/>
          <w:szCs w:val="20"/>
          <w:lang w:eastAsia="ru-RU"/>
        </w:rPr>
        <w:t>порядке</w:t>
      </w:r>
      <w:proofErr w:type="gramEnd"/>
      <w:r w:rsidRPr="006B28D1">
        <w:rPr>
          <w:rFonts w:ascii="Times New Roman" w:eastAsia="Times New Roman" w:hAnsi="Times New Roman"/>
          <w:sz w:val="20"/>
          <w:szCs w:val="20"/>
          <w:lang w:eastAsia="ru-RU"/>
        </w:rPr>
        <w:t xml:space="preserve"> нуждающимися в улучшении жилищных условий.</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 Задачи подпрограммы:</w:t>
      </w:r>
    </w:p>
    <w:p w:rsidR="006B28D1" w:rsidRPr="006B28D1" w:rsidRDefault="006B28D1" w:rsidP="006B28D1">
      <w:pPr>
        <w:widowControl w:val="0"/>
        <w:suppressAutoHyphens/>
        <w:spacing w:after="0" w:line="240" w:lineRule="auto"/>
        <w:ind w:firstLine="709"/>
        <w:jc w:val="both"/>
        <w:rPr>
          <w:rFonts w:ascii="Times New Roman" w:eastAsia="SimSun" w:hAnsi="Times New Roman"/>
          <w:kern w:val="1"/>
          <w:sz w:val="20"/>
          <w:szCs w:val="20"/>
          <w:lang w:eastAsia="ar-SA"/>
        </w:rPr>
      </w:pPr>
      <w:r w:rsidRPr="006B28D1">
        <w:rPr>
          <w:rFonts w:ascii="Times New Roman" w:eastAsia="SimSun" w:hAnsi="Times New Roman"/>
          <w:kern w:val="1"/>
          <w:sz w:val="20"/>
          <w:szCs w:val="20"/>
          <w:lang w:eastAsia="ar-SA"/>
        </w:rPr>
        <w:t xml:space="preserve">предоставление молодым семьям - участникам подпрограммы социальных выплат на приобретение жилья или строительство индивидуального жилого дома; </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создание условий для привлечения молодыми семьями собственных средств, финансовых сре</w:t>
      </w:r>
      <w:proofErr w:type="gramStart"/>
      <w:r w:rsidRPr="006B28D1">
        <w:rPr>
          <w:rFonts w:ascii="Times New Roman" w:eastAsia="Times New Roman" w:hAnsi="Times New Roman"/>
          <w:sz w:val="20"/>
          <w:szCs w:val="20"/>
          <w:lang w:eastAsia="ru-RU"/>
        </w:rPr>
        <w:t>дств кр</w:t>
      </w:r>
      <w:proofErr w:type="gramEnd"/>
      <w:r w:rsidRPr="006B28D1">
        <w:rPr>
          <w:rFonts w:ascii="Times New Roman" w:eastAsia="Times New Roman" w:hAnsi="Times New Roman"/>
          <w:sz w:val="20"/>
          <w:szCs w:val="20"/>
          <w:lang w:eastAsia="ru-RU"/>
        </w:rPr>
        <w:t>едитных организаций и других организаций, предоставляющих кредиты и займы, в том числе ипотечные жилищные кредиты, для приобретения жилья или строительства индивидуального жилого дома.</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Реализацию подпрограммы предлагается осуществить в 2014 - 2018 годах в один этап, обеспечивающий непрерывность решения поставленных задач. </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lastRenderedPageBreak/>
        <w:t>Оценка эффективности реализации мер по обеспечению жильем молодых семей будет осуществляться на основе показателей реализации подпрограммы.</w:t>
      </w:r>
    </w:p>
    <w:p w:rsidR="006B28D1" w:rsidRPr="006B28D1" w:rsidRDefault="006B28D1" w:rsidP="006B28D1">
      <w:pPr>
        <w:autoSpaceDE w:val="0"/>
        <w:autoSpaceDN w:val="0"/>
        <w:adjustRightInd w:val="0"/>
        <w:spacing w:after="0" w:line="240" w:lineRule="auto"/>
        <w:ind w:firstLine="660"/>
        <w:jc w:val="both"/>
        <w:outlineLvl w:val="2"/>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Реализация подпрограммы должна обеспечить достижение следующих социально-экономических результатов:</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обеспечение жильем</w:t>
      </w:r>
      <w:r w:rsidRPr="006B28D1">
        <w:rPr>
          <w:rFonts w:ascii="Times New Roman" w:eastAsia="Times New Roman" w:hAnsi="Times New Roman"/>
          <w:color w:val="FF0000"/>
          <w:sz w:val="20"/>
          <w:szCs w:val="20"/>
          <w:lang w:eastAsia="ru-RU"/>
        </w:rPr>
        <w:t xml:space="preserve"> </w:t>
      </w:r>
      <w:r w:rsidRPr="006B28D1">
        <w:rPr>
          <w:rFonts w:ascii="Times New Roman" w:eastAsia="Times New Roman" w:hAnsi="Times New Roman"/>
          <w:sz w:val="20"/>
          <w:szCs w:val="20"/>
          <w:lang w:eastAsia="ru-RU"/>
        </w:rPr>
        <w:t xml:space="preserve">76 молодых семей, нуждающихся в улучшении жилищных условий, в том числе по годам: </w:t>
      </w:r>
      <w:smartTag w:uri="urn:schemas-microsoft-com:office:smarttags" w:element="metricconverter">
        <w:smartTagPr>
          <w:attr w:name="ProductID" w:val="2014 г"/>
        </w:smartTagPr>
        <w:r w:rsidRPr="006B28D1">
          <w:rPr>
            <w:rFonts w:ascii="Times New Roman" w:eastAsia="Times New Roman" w:hAnsi="Times New Roman"/>
            <w:sz w:val="20"/>
            <w:szCs w:val="20"/>
            <w:lang w:eastAsia="ru-RU"/>
          </w:rPr>
          <w:t>2014 г</w:t>
        </w:r>
      </w:smartTag>
      <w:r w:rsidRPr="006B28D1">
        <w:rPr>
          <w:rFonts w:ascii="Times New Roman" w:eastAsia="Times New Roman" w:hAnsi="Times New Roman"/>
          <w:sz w:val="20"/>
          <w:szCs w:val="20"/>
          <w:lang w:eastAsia="ru-RU"/>
        </w:rPr>
        <w:t xml:space="preserve">. – 16 молодых семей, </w:t>
      </w:r>
      <w:smartTag w:uri="urn:schemas-microsoft-com:office:smarttags" w:element="metricconverter">
        <w:smartTagPr>
          <w:attr w:name="ProductID" w:val="2015 г"/>
        </w:smartTagPr>
        <w:r w:rsidRPr="006B28D1">
          <w:rPr>
            <w:rFonts w:ascii="Times New Roman" w:eastAsia="Times New Roman" w:hAnsi="Times New Roman"/>
            <w:sz w:val="20"/>
            <w:szCs w:val="20"/>
            <w:lang w:eastAsia="ru-RU"/>
          </w:rPr>
          <w:t>2015 г</w:t>
        </w:r>
      </w:smartTag>
      <w:r w:rsidRPr="006B28D1">
        <w:rPr>
          <w:rFonts w:ascii="Times New Roman" w:eastAsia="Times New Roman" w:hAnsi="Times New Roman"/>
          <w:sz w:val="20"/>
          <w:szCs w:val="20"/>
          <w:lang w:eastAsia="ru-RU"/>
        </w:rPr>
        <w:t xml:space="preserve">. – 15 молодых семей, </w:t>
      </w:r>
      <w:smartTag w:uri="urn:schemas-microsoft-com:office:smarttags" w:element="metricconverter">
        <w:smartTagPr>
          <w:attr w:name="ProductID" w:val="2016 г"/>
        </w:smartTagPr>
        <w:r w:rsidRPr="006B28D1">
          <w:rPr>
            <w:rFonts w:ascii="Times New Roman" w:eastAsia="Times New Roman" w:hAnsi="Times New Roman"/>
            <w:sz w:val="20"/>
            <w:szCs w:val="20"/>
            <w:lang w:eastAsia="ru-RU"/>
          </w:rPr>
          <w:t>2016 г</w:t>
        </w:r>
      </w:smartTag>
      <w:r w:rsidRPr="006B28D1">
        <w:rPr>
          <w:rFonts w:ascii="Times New Roman" w:eastAsia="Times New Roman" w:hAnsi="Times New Roman"/>
          <w:sz w:val="20"/>
          <w:szCs w:val="20"/>
          <w:lang w:eastAsia="ru-RU"/>
        </w:rPr>
        <w:t>. – 15 молодых семей, 2017 г. – 15 молодых семей, 2018 г. – 15 молодых семей.</w:t>
      </w:r>
    </w:p>
    <w:p w:rsidR="006B28D1" w:rsidRPr="006B28D1" w:rsidRDefault="006B28D1" w:rsidP="006B28D1">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Перечень целевых индикаторов приведен в приложении № 1 к подпрограмме.</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proofErr w:type="gramStart"/>
      <w:r w:rsidRPr="006B28D1">
        <w:rPr>
          <w:rFonts w:ascii="Times New Roman" w:eastAsia="Times New Roman" w:hAnsi="Times New Roman"/>
          <w:sz w:val="20"/>
          <w:szCs w:val="20"/>
          <w:lang w:eastAsia="ru-RU"/>
        </w:rPr>
        <w:t>Косвенный социальный эффект реализации подпрограммы заключается                        в привлечении в целях развития строительной отрасли дополнительных финансовых средств кредитных и других организаций, предоставляющих кредиты и займы на приобретение или строительство жилья, собственных средств граждан, в развитии и закреплении положительных демографических тенденций в обществе и в создании условий для формирования активной жизненной позиции молодежи.</w:t>
      </w:r>
      <w:proofErr w:type="gramEnd"/>
    </w:p>
    <w:p w:rsidR="006B28D1" w:rsidRPr="006B28D1" w:rsidRDefault="006B28D1" w:rsidP="006B28D1">
      <w:pPr>
        <w:autoSpaceDE w:val="0"/>
        <w:autoSpaceDN w:val="0"/>
        <w:adjustRightInd w:val="0"/>
        <w:spacing w:after="0" w:line="240" w:lineRule="auto"/>
        <w:ind w:firstLine="660"/>
        <w:jc w:val="both"/>
        <w:outlineLvl w:val="1"/>
        <w:rPr>
          <w:rFonts w:ascii="Times New Roman" w:eastAsia="Times New Roman" w:hAnsi="Times New Roman"/>
          <w:sz w:val="20"/>
          <w:szCs w:val="20"/>
          <w:highlight w:val="cyan"/>
          <w:lang w:eastAsia="ru-RU"/>
        </w:rPr>
      </w:pPr>
      <w:r w:rsidRPr="006B28D1">
        <w:rPr>
          <w:rFonts w:ascii="Times New Roman" w:eastAsia="Times New Roman" w:hAnsi="Times New Roman"/>
          <w:sz w:val="20"/>
          <w:szCs w:val="20"/>
          <w:lang w:eastAsia="ru-RU"/>
        </w:rPr>
        <w:t>При этом в процессе реализации подпрограммы возможны отклонения в достижении результатов из-за финансово-экономических изменений на жилищном рынке.</w:t>
      </w:r>
    </w:p>
    <w:p w:rsidR="006B28D1" w:rsidRPr="006B28D1" w:rsidRDefault="006B28D1" w:rsidP="006B28D1">
      <w:pPr>
        <w:autoSpaceDE w:val="0"/>
        <w:autoSpaceDN w:val="0"/>
        <w:adjustRightInd w:val="0"/>
        <w:spacing w:after="0" w:line="240" w:lineRule="auto"/>
        <w:ind w:firstLine="660"/>
        <w:jc w:val="center"/>
        <w:outlineLvl w:val="1"/>
        <w:rPr>
          <w:rFonts w:ascii="Times New Roman" w:eastAsia="Times New Roman" w:hAnsi="Times New Roman"/>
          <w:sz w:val="20"/>
          <w:szCs w:val="20"/>
          <w:highlight w:val="cyan"/>
          <w:lang w:eastAsia="ru-RU"/>
        </w:rPr>
      </w:pPr>
    </w:p>
    <w:p w:rsidR="006B28D1" w:rsidRPr="006B28D1" w:rsidRDefault="006B28D1" w:rsidP="006B28D1">
      <w:pPr>
        <w:autoSpaceDE w:val="0"/>
        <w:autoSpaceDN w:val="0"/>
        <w:adjustRightInd w:val="0"/>
        <w:spacing w:after="0" w:line="240" w:lineRule="auto"/>
        <w:ind w:firstLine="660"/>
        <w:jc w:val="center"/>
        <w:outlineLvl w:val="1"/>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2.3. Механизм реализации подпрограммы</w:t>
      </w:r>
    </w:p>
    <w:p w:rsidR="006B28D1" w:rsidRPr="006B28D1" w:rsidRDefault="006B28D1" w:rsidP="006B28D1">
      <w:pPr>
        <w:autoSpaceDE w:val="0"/>
        <w:autoSpaceDN w:val="0"/>
        <w:adjustRightInd w:val="0"/>
        <w:spacing w:after="0" w:line="240" w:lineRule="auto"/>
        <w:ind w:firstLine="660"/>
        <w:jc w:val="center"/>
        <w:outlineLvl w:val="1"/>
        <w:rPr>
          <w:rFonts w:ascii="Times New Roman" w:eastAsia="Times New Roman" w:hAnsi="Times New Roman"/>
          <w:bCs/>
          <w:sz w:val="20"/>
          <w:szCs w:val="20"/>
          <w:lang w:eastAsia="ru-RU"/>
        </w:rPr>
      </w:pP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1. Механизм реализации подпрограммы предполагает оказание государственной поддержки молодым семьям - участникам подпрограммы, нуждающимся в жилых помещениях, путем предоставления им социальных выплат.</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 Участие в Подпрограмме является добровольным.</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3. Право на улучшение жилищных условий с использованием социальной выплаты за счет средств федерального и краевого бюджетов предоставляется молодой семье только один раз.</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4. Социальная выплата может быть использована:</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на оплату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 класса на первичном рынке жилья);</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на осуществление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чего жилое помещение, приобретенное кооперативом для молодой семьи, переходит в собственность данной молодой семьи;</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на уплату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6B28D1">
        <w:rPr>
          <w:rFonts w:ascii="Times New Roman" w:eastAsia="Times New Roman" w:hAnsi="Times New Roman"/>
          <w:sz w:val="20"/>
          <w:szCs w:val="20"/>
          <w:lang w:eastAsia="ru-RU"/>
        </w:rPr>
        <w:t>на оплату договора с уполномоченной организацией на приобретение в интересах молодой семьи жилого помещения эконом класса на первичном рынке</w:t>
      </w:r>
      <w:proofErr w:type="gramEnd"/>
      <w:r w:rsidRPr="006B28D1">
        <w:rPr>
          <w:rFonts w:ascii="Times New Roman" w:eastAsia="Times New Roman" w:hAnsi="Times New Roman"/>
          <w:sz w:val="20"/>
          <w:szCs w:val="20"/>
          <w:lang w:eastAsia="ru-RU"/>
        </w:rPr>
        <w:t xml:space="preserve">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для оплаты цены договора строительного подряда на строительство индивидуального жилого дома;</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на погашение основной суммы долга и уплату процентов по жилищным кредитам, в том числе ипотечным, или жилищным займам, предоставленным для приобретения жилья или строительства индивидуального жилого дома, полученным до 1 января 2011 года, за исключением иных процентов, штрафов, комиссий, пеней за просрочку исполнения обязательств по этим кредитам или займам.</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5. Участником подпрограммы может быть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соответствующая следующим условиям:</w:t>
      </w:r>
      <w:r w:rsidRPr="006B28D1">
        <w:rPr>
          <w:rFonts w:ascii="Times New Roman" w:eastAsia="Times New Roman" w:hAnsi="Times New Roman"/>
          <w:color w:val="FF0000"/>
          <w:sz w:val="20"/>
          <w:szCs w:val="20"/>
          <w:lang w:eastAsia="ru-RU"/>
        </w:rPr>
        <w:t xml:space="preserve">  </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возраст каждого из супругов либо одного родителя в неполной семье на дату утверждения министерством строительства и архитектуры Красноярского края (далее – министерство) списка молодых семей- претендентов на получение социальных выплат в текущем году, изъявивших желание получить социальную выплату в планируемом году, не превышает 35 лет (включительно); </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признание семьи нуждающейся в жилом помещении в соответствии с пунктом 6 настоящего подраздела подпрограммы;</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6. Применительно к настоящей подпрограмме под </w:t>
      </w:r>
      <w:proofErr w:type="gramStart"/>
      <w:r w:rsidRPr="006B28D1">
        <w:rPr>
          <w:rFonts w:ascii="Times New Roman" w:eastAsia="Times New Roman" w:hAnsi="Times New Roman"/>
          <w:sz w:val="20"/>
          <w:szCs w:val="20"/>
          <w:lang w:eastAsia="ru-RU"/>
        </w:rPr>
        <w:t>нуждающимися</w:t>
      </w:r>
      <w:proofErr w:type="gramEnd"/>
      <w:r w:rsidRPr="006B28D1">
        <w:rPr>
          <w:rFonts w:ascii="Times New Roman" w:eastAsia="Times New Roman" w:hAnsi="Times New Roman"/>
          <w:sz w:val="20"/>
          <w:szCs w:val="20"/>
          <w:lang w:eastAsia="ru-RU"/>
        </w:rPr>
        <w:t xml:space="preserve"> в жилых помещениях понимаются молодые семьи:</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6B28D1">
        <w:rPr>
          <w:rFonts w:ascii="Times New Roman" w:eastAsia="Times New Roman" w:hAnsi="Times New Roman"/>
          <w:sz w:val="20"/>
          <w:szCs w:val="20"/>
          <w:lang w:eastAsia="ru-RU"/>
        </w:rPr>
        <w:t>поставленные</w:t>
      </w:r>
      <w:proofErr w:type="gramEnd"/>
      <w:r w:rsidRPr="006B28D1">
        <w:rPr>
          <w:rFonts w:ascii="Times New Roman" w:eastAsia="Times New Roman" w:hAnsi="Times New Roman"/>
          <w:sz w:val="20"/>
          <w:szCs w:val="20"/>
          <w:lang w:eastAsia="ru-RU"/>
        </w:rPr>
        <w:t xml:space="preserve"> на учет граждан в качестве нуждающихся в улучшении жилищных условий до 1 марта 2005 года;</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lastRenderedPageBreak/>
        <w:t xml:space="preserve">признанные органами местного самоуправления по месту их постоянного жительства нуждающимися в жилых помещениях после 1 марта 2005 года по тем же основаниям, которые установлены </w:t>
      </w:r>
      <w:hyperlink r:id="rId152" w:history="1">
        <w:r w:rsidRPr="006B28D1">
          <w:rPr>
            <w:rFonts w:ascii="Times New Roman" w:eastAsia="Times New Roman" w:hAnsi="Times New Roman"/>
            <w:sz w:val="20"/>
            <w:szCs w:val="20"/>
            <w:lang w:eastAsia="ru-RU"/>
          </w:rPr>
          <w:t>статьей 51</w:t>
        </w:r>
      </w:hyperlink>
      <w:r w:rsidRPr="006B28D1">
        <w:rPr>
          <w:rFonts w:ascii="Times New Roman" w:eastAsia="Times New Roman" w:hAnsi="Times New Roman"/>
          <w:sz w:val="20"/>
          <w:szCs w:val="20"/>
          <w:lang w:eastAsia="ru-RU"/>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При этом признание молодых семей </w:t>
      </w:r>
      <w:proofErr w:type="gramStart"/>
      <w:r w:rsidRPr="006B28D1">
        <w:rPr>
          <w:rFonts w:ascii="Times New Roman" w:eastAsia="Times New Roman" w:hAnsi="Times New Roman"/>
          <w:sz w:val="20"/>
          <w:szCs w:val="20"/>
          <w:lang w:eastAsia="ru-RU"/>
        </w:rPr>
        <w:t>малоимущими</w:t>
      </w:r>
      <w:proofErr w:type="gramEnd"/>
      <w:r w:rsidRPr="006B28D1">
        <w:rPr>
          <w:rFonts w:ascii="Times New Roman" w:eastAsia="Times New Roman" w:hAnsi="Times New Roman"/>
          <w:sz w:val="20"/>
          <w:szCs w:val="20"/>
          <w:lang w:eastAsia="ru-RU"/>
        </w:rPr>
        <w:t xml:space="preserve"> и постановка их на учет в качестве нуждающихся в жилых помещениях, предоставляемых по договору социального найма, не требуется. </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7.  Молодая семья должна соответствовать порядку и условиям признания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в соответствии с Законом Красноярского края  от 06.10.2011 № 13-6224.</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highlight w:val="cyan"/>
          <w:lang w:eastAsia="ru-RU"/>
        </w:rPr>
      </w:pPr>
      <w:r w:rsidRPr="006B28D1">
        <w:rPr>
          <w:rFonts w:ascii="Times New Roman" w:eastAsia="Times New Roman" w:hAnsi="Times New Roman"/>
          <w:sz w:val="20"/>
          <w:szCs w:val="20"/>
          <w:lang w:eastAsia="ru-RU"/>
        </w:rPr>
        <w:t xml:space="preserve"> 8. </w:t>
      </w:r>
      <w:proofErr w:type="gramStart"/>
      <w:r w:rsidRPr="006B28D1">
        <w:rPr>
          <w:rFonts w:ascii="Times New Roman" w:eastAsia="Times New Roman" w:hAnsi="Times New Roman"/>
          <w:sz w:val="20"/>
          <w:szCs w:val="20"/>
          <w:lang w:eastAsia="ru-RU"/>
        </w:rPr>
        <w:t>Управление муниципальной собственностью Богучанского района  в порядке, предусмотренном действующим законодательством, до 1 сентября года, предшествующего планируемому, формирует из молодых семей, признанных участниками подпрограммы, списки молодых семей - участников программы, изъявивших желание получить социальную выплату в планируемом году (далее - списки молодых семей - участников Подпрограммы), утверждает их главой Богучанского района и представляет в министерство строительства и архитектуры Красноярского края».</w:t>
      </w:r>
      <w:proofErr w:type="gramEnd"/>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 9.  Управление муниципальной собственностью Богучанского района включает в списки молодых семей - участников подпрограммы молодые семьи в следующем порядке: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первую очередь молодые семьи, поставленные на учет в качестве нуждающихся в улучшении жилищных условий до 1 марта 2005 года, - по дате такой постановки, а также молодые семьи, имеющие 3 и более детей, - по дате принятия решения, о признании молодой семьи нуждающейся в жилых помещениях;</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во вторую очередь молодые семьи, признанные после 1 марта 2005 года нуждающимися в жилых помещениях, - по дате принятия решения, о признании молодой семьи нуждающейся в жилых помещениях.</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Молодые семьи, поставленные на учет в качестве нуждающихся в улучшении жилищных условий в один и тот же день или признанные в один и тот же день нуждающимися в жилых помещениях, включаются в данные списки по старшинству одного из супругов (одного родителя в неполной семье).</w:t>
      </w:r>
    </w:p>
    <w:p w:rsidR="006B28D1" w:rsidRPr="006B28D1" w:rsidRDefault="006B28D1" w:rsidP="006B28D1">
      <w:pPr>
        <w:tabs>
          <w:tab w:val="left" w:pos="1590"/>
          <w:tab w:val="left" w:pos="1860"/>
        </w:tabs>
        <w:spacing w:after="0" w:line="240" w:lineRule="auto"/>
        <w:ind w:firstLine="709"/>
        <w:jc w:val="both"/>
        <w:rPr>
          <w:rFonts w:ascii="Times New Roman" w:eastAsia="Times New Roman" w:hAnsi="Times New Roman"/>
          <w:bCs/>
          <w:sz w:val="20"/>
          <w:szCs w:val="20"/>
          <w:lang w:eastAsia="ru-RU"/>
        </w:rPr>
      </w:pPr>
      <w:r w:rsidRPr="006B28D1">
        <w:rPr>
          <w:rFonts w:ascii="Times New Roman" w:eastAsia="Times New Roman" w:hAnsi="Times New Roman"/>
          <w:bCs/>
          <w:sz w:val="20"/>
          <w:szCs w:val="20"/>
          <w:lang w:eastAsia="ru-RU"/>
        </w:rPr>
        <w:t xml:space="preserve">10. Финансирование мероприятий подпрограммы осуществляется в соответствии с </w:t>
      </w:r>
      <w:hyperlink w:anchor="Par377" w:history="1">
        <w:r w:rsidRPr="006B28D1">
          <w:rPr>
            <w:rFonts w:ascii="Times New Roman" w:eastAsia="Times New Roman" w:hAnsi="Times New Roman"/>
            <w:bCs/>
            <w:sz w:val="20"/>
            <w:szCs w:val="20"/>
            <w:lang w:eastAsia="ru-RU"/>
          </w:rPr>
          <w:t>мероприятиями</w:t>
        </w:r>
      </w:hyperlink>
      <w:r w:rsidRPr="006B28D1">
        <w:rPr>
          <w:rFonts w:ascii="Times New Roman" w:eastAsia="Times New Roman" w:hAnsi="Times New Roman"/>
          <w:bCs/>
          <w:sz w:val="20"/>
          <w:szCs w:val="20"/>
          <w:lang w:eastAsia="ru-RU"/>
        </w:rPr>
        <w:t xml:space="preserve"> подпрограммы согласно приложению № 2 к подпрограмме (далее - мероприятия подпрограммы). </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6B28D1">
        <w:rPr>
          <w:rFonts w:ascii="Times New Roman" w:eastAsia="Times New Roman" w:hAnsi="Times New Roman"/>
          <w:bCs/>
          <w:sz w:val="20"/>
          <w:szCs w:val="20"/>
          <w:lang w:eastAsia="ru-RU"/>
        </w:rPr>
        <w:t>Главным распорядителем средств районного бюджета является управление муниципальной собственностью Богучанского района.</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6B28D1">
        <w:rPr>
          <w:rFonts w:ascii="Times New Roman" w:eastAsia="Times New Roman" w:hAnsi="Times New Roman"/>
          <w:bCs/>
          <w:sz w:val="20"/>
          <w:szCs w:val="20"/>
          <w:lang w:eastAsia="ru-RU"/>
        </w:rPr>
        <w:t>Контроль за целевым и эффективным использованием средств районного бюджета на реализацию мероприятий подпрограммы  осуществляется финансовым управлением администрации Богучанского района.</w:t>
      </w:r>
    </w:p>
    <w:p w:rsidR="006B28D1" w:rsidRPr="006B28D1" w:rsidRDefault="006B28D1" w:rsidP="006B28D1">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6B28D1">
        <w:rPr>
          <w:rFonts w:ascii="Times New Roman" w:eastAsia="Times New Roman" w:hAnsi="Times New Roman"/>
          <w:bCs/>
          <w:sz w:val="20"/>
          <w:szCs w:val="20"/>
          <w:lang w:eastAsia="ru-RU"/>
        </w:rPr>
        <w:t xml:space="preserve">Внешний </w:t>
      </w:r>
      <w:proofErr w:type="gramStart"/>
      <w:r w:rsidRPr="006B28D1">
        <w:rPr>
          <w:rFonts w:ascii="Times New Roman" w:eastAsia="Times New Roman" w:hAnsi="Times New Roman"/>
          <w:bCs/>
          <w:sz w:val="20"/>
          <w:szCs w:val="20"/>
          <w:lang w:eastAsia="ru-RU"/>
        </w:rPr>
        <w:t>контроль за</w:t>
      </w:r>
      <w:proofErr w:type="gramEnd"/>
      <w:r w:rsidRPr="006B28D1">
        <w:rPr>
          <w:rFonts w:ascii="Times New Roman" w:eastAsia="Times New Roman" w:hAnsi="Times New Roman"/>
          <w:bCs/>
          <w:sz w:val="20"/>
          <w:szCs w:val="20"/>
          <w:lang w:eastAsia="ru-RU"/>
        </w:rPr>
        <w:t xml:space="preserve">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6B28D1" w:rsidRPr="006B28D1" w:rsidRDefault="006B28D1" w:rsidP="006B28D1">
      <w:pPr>
        <w:widowControl w:val="0"/>
        <w:autoSpaceDE w:val="0"/>
        <w:autoSpaceDN w:val="0"/>
        <w:adjustRightInd w:val="0"/>
        <w:spacing w:after="0" w:line="240" w:lineRule="auto"/>
        <w:outlineLvl w:val="0"/>
        <w:rPr>
          <w:rFonts w:ascii="Times New Roman" w:eastAsia="Times New Roman" w:hAnsi="Times New Roman"/>
          <w:sz w:val="20"/>
          <w:szCs w:val="20"/>
          <w:lang w:eastAsia="ru-RU"/>
        </w:rPr>
      </w:pPr>
    </w:p>
    <w:p w:rsidR="006B28D1" w:rsidRPr="006B28D1" w:rsidRDefault="006B28D1" w:rsidP="006B28D1">
      <w:pPr>
        <w:widowControl w:val="0"/>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2.3.1.  Определение размера социальной выплаты</w:t>
      </w:r>
    </w:p>
    <w:p w:rsidR="006B28D1" w:rsidRPr="006B28D1" w:rsidRDefault="006B28D1" w:rsidP="006B28D1">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1. Социальная выплата, предоставляемая участнику подпрограммы, формируется на условиях софинансирования за счет средств федерального, краевого и районного бюджетов.</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Размер социальной выплаты составляет не менее: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35 процентов от расчетной (средней) стоимости жилья, определяемой в соответствии с требованиями подпрограммы, для молодых семей, не имеющих детей, приобретающих на вторичном рынке жилье, введенное в эксплуатацию более чем за 2 года до приобретения;</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6B28D1">
        <w:rPr>
          <w:rFonts w:ascii="Times New Roman" w:eastAsia="Times New Roman" w:hAnsi="Times New Roman"/>
          <w:sz w:val="20"/>
          <w:szCs w:val="20"/>
          <w:lang w:eastAsia="ru-RU"/>
        </w:rPr>
        <w:t>40 процентов от расчетной (средней) стоимости жилья, определяемой в соответствии с требованиями подпрограммы, для молодых семей, имеющих      1 ребенка и более, а также для неполных молодых семей, состоящих из                    1 молодого родителя и 1 ре</w:t>
      </w:r>
      <w:r>
        <w:rPr>
          <w:rFonts w:ascii="Times New Roman" w:eastAsia="Times New Roman" w:hAnsi="Times New Roman"/>
          <w:sz w:val="20"/>
          <w:szCs w:val="20"/>
          <w:lang w:eastAsia="ru-RU"/>
        </w:rPr>
        <w:t>бенка и более (далее – неполные</w:t>
      </w:r>
      <w:r w:rsidRPr="006B28D1">
        <w:rPr>
          <w:rFonts w:ascii="Times New Roman" w:eastAsia="Times New Roman" w:hAnsi="Times New Roman"/>
          <w:sz w:val="20"/>
          <w:szCs w:val="20"/>
          <w:lang w:eastAsia="ru-RU"/>
        </w:rPr>
        <w:t xml:space="preserve"> молодые семьи), приобретающих на вторичном рынке жилье, введенное в эксплуатацию более чем за 2 года до приобретения;</w:t>
      </w:r>
      <w:proofErr w:type="gramEnd"/>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40 процентов от расчетной (средней) стоимости жилья, определяемой в соответствии с требованиями подпрограммы, для молодых семей, не имеющих детей и приобретающих на вторичном рынке жилье, введенное в эксплуатацию менее чем за 2 года до приобретения, либо приобретающих жилье на первичном рынке жилья через уполномоченную организацию (далее - новое жилье);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6B28D1">
        <w:rPr>
          <w:rFonts w:ascii="Times New Roman" w:eastAsia="Times New Roman" w:hAnsi="Times New Roman"/>
          <w:sz w:val="20"/>
          <w:szCs w:val="20"/>
          <w:lang w:eastAsia="ru-RU"/>
        </w:rPr>
        <w:t>45 процентов от расчетной (средней) стоимости жилья, определяемой в соответствии с требованиями подпрограммы, для молодых семей, имеющих      1 ребенка и более, для неполных молодых семей, и приобретающих жилье на вторичном рынке, введенное в эксплуатацию менее чем за 2 года до приобретения, либо приобретающих жилье на первичном рынке жилья через уполномоченную организацию;</w:t>
      </w:r>
      <w:proofErr w:type="gramEnd"/>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50 процентов от расчетной (средней) стоимости жилья, определяемой в соответствии с требованиями подпрограммы, для молодых семей, не имеющих детей и осуществляющих строительство </w:t>
      </w:r>
      <w:r w:rsidRPr="006B28D1">
        <w:rPr>
          <w:rFonts w:ascii="Times New Roman" w:eastAsia="Times New Roman" w:hAnsi="Times New Roman"/>
          <w:sz w:val="20"/>
          <w:szCs w:val="20"/>
          <w:lang w:eastAsia="ru-RU"/>
        </w:rPr>
        <w:lastRenderedPageBreak/>
        <w:t>индивидуального жилого дома;</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55 процентов от расчетной (средней) стоимости жилья, определяемой в соответствии с требованиями подпрограммы, для молодых семей, имеющих       1 ребенка и более, для неполных молодых семей, и осуществляющих строительство индивидуального жилого дома.</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6B28D1">
        <w:rPr>
          <w:rFonts w:ascii="Times New Roman" w:eastAsia="Times New Roman" w:hAnsi="Times New Roman"/>
          <w:sz w:val="20"/>
          <w:szCs w:val="20"/>
          <w:lang w:eastAsia="ru-RU"/>
        </w:rPr>
        <w:t>Размер социальной выплаты, предоставляемый молодой семье - участнику Подпрограммы на погашение основной суммы долга и уплату процентов по жилищным кредитам, в том числе ипотечным, или жилищным займам, предоставленным для приобретения жилья или строительства индивидуального жилого дома, полученным до 1 января 2011 года, за исключением иных процентов, штрафов, комиссий, пеней за просрочку исполнения обязательств по этим кредитам или займам, определяется в зависимости</w:t>
      </w:r>
      <w:proofErr w:type="gramEnd"/>
      <w:r w:rsidRPr="006B28D1">
        <w:rPr>
          <w:rFonts w:ascii="Times New Roman" w:eastAsia="Times New Roman" w:hAnsi="Times New Roman"/>
          <w:sz w:val="20"/>
          <w:szCs w:val="20"/>
          <w:lang w:eastAsia="ru-RU"/>
        </w:rPr>
        <w:t xml:space="preserve"> от категории жилья (новое жилье или введенное более чем за 2года до приобретения или жилье, приобретенное на первичном рынке жилья через уполномоченную организацию), приобретенного (построенного) с использованием средств, полученных по данному кредитному договору (займу).</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При этом категория жилья определяется на момент его приобретения (на дату государственной регистрации договора купли-продажи, договора на приобретение жилого помещения на первичном рынке жилья уполномоченной организацией, на дату заключения договора строительного подряда).</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2. Расчет размера социальной выплаты производится исходя из нормы общей площади жилого помещения, установленной для семей разной численности, количества членов молодой семьи и норматива стоимости </w:t>
      </w:r>
      <w:smartTag w:uri="urn:schemas-microsoft-com:office:smarttags" w:element="metricconverter">
        <w:smartTagPr>
          <w:attr w:name="ProductID" w:val="1 кв. м"/>
        </w:smartTagPr>
        <w:r w:rsidRPr="006B28D1">
          <w:rPr>
            <w:rFonts w:ascii="Times New Roman" w:eastAsia="Times New Roman" w:hAnsi="Times New Roman"/>
            <w:sz w:val="20"/>
            <w:szCs w:val="20"/>
            <w:lang w:eastAsia="ru-RU"/>
          </w:rPr>
          <w:t>1 кв. м</w:t>
        </w:r>
      </w:smartTag>
      <w:r w:rsidRPr="006B28D1">
        <w:rPr>
          <w:rFonts w:ascii="Times New Roman" w:eastAsia="Times New Roman" w:hAnsi="Times New Roman"/>
          <w:sz w:val="20"/>
          <w:szCs w:val="20"/>
          <w:lang w:eastAsia="ru-RU"/>
        </w:rPr>
        <w:t xml:space="preserve"> общей площади жилья по соответствующему муниципальному образованию, в котором молодая семья состоит на учете в качестве участника подпрограммы. Норматив стоимости 1кв</w:t>
      </w:r>
      <w:proofErr w:type="gramStart"/>
      <w:r w:rsidRPr="006B28D1">
        <w:rPr>
          <w:rFonts w:ascii="Times New Roman" w:eastAsia="Times New Roman" w:hAnsi="Times New Roman"/>
          <w:sz w:val="20"/>
          <w:szCs w:val="20"/>
          <w:lang w:eastAsia="ru-RU"/>
        </w:rPr>
        <w:t>.м</w:t>
      </w:r>
      <w:proofErr w:type="gramEnd"/>
      <w:r w:rsidRPr="006B28D1">
        <w:rPr>
          <w:rFonts w:ascii="Times New Roman" w:eastAsia="Times New Roman" w:hAnsi="Times New Roman"/>
          <w:sz w:val="20"/>
          <w:szCs w:val="20"/>
          <w:lang w:eastAsia="ru-RU"/>
        </w:rPr>
        <w:t xml:space="preserve"> общей площади жилья по муниципальному образованию для расчета размера социальной выплаты устанавливается органом местного самоуправления, но этот норматив не должен превышать среднюю рыночную стоимость 1 кв.м общей площади жилья по Красноярскому краю, определяемую Министерством регионального развития Российской Федерации.</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 Расчет размера социальной выплаты для молодой семьи, в которой один из супругов не является гражданином Российской Федерации, производится исходя из размера общей площади жилого помещения, установленного для семей разной численности с учетом членов семьи, являющихся гражданами.</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3. Размер общей площади жилого помещения, с учетом которой определяется размер социальной выплаты, составляет:</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для семьи численностью 2 человека (молодые супруги или 1 молодой родитель и ребенок) - 42 кв</w:t>
      </w:r>
      <w:proofErr w:type="gramStart"/>
      <w:r w:rsidRPr="006B28D1">
        <w:rPr>
          <w:rFonts w:ascii="Times New Roman" w:eastAsia="Times New Roman" w:hAnsi="Times New Roman"/>
          <w:sz w:val="20"/>
          <w:szCs w:val="20"/>
          <w:lang w:eastAsia="ru-RU"/>
        </w:rPr>
        <w:t>.м</w:t>
      </w:r>
      <w:proofErr w:type="gramEnd"/>
      <w:r w:rsidRPr="006B28D1">
        <w:rPr>
          <w:rFonts w:ascii="Times New Roman" w:eastAsia="Times New Roman" w:hAnsi="Times New Roman"/>
          <w:sz w:val="20"/>
          <w:szCs w:val="20"/>
          <w:lang w:eastAsia="ru-RU"/>
        </w:rPr>
        <w:t>;</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для семьи численностью 3 и более человек, включающей помимо молодых супругов одного и более детей (либо семьи, состоящей из 1 молодого родителя и 2 и более детей), - по 18 кв</w:t>
      </w:r>
      <w:proofErr w:type="gramStart"/>
      <w:r w:rsidRPr="006B28D1">
        <w:rPr>
          <w:rFonts w:ascii="Times New Roman" w:eastAsia="Times New Roman" w:hAnsi="Times New Roman"/>
          <w:sz w:val="20"/>
          <w:szCs w:val="20"/>
          <w:lang w:eastAsia="ru-RU"/>
        </w:rPr>
        <w:t>.м</w:t>
      </w:r>
      <w:proofErr w:type="gramEnd"/>
      <w:r w:rsidRPr="006B28D1">
        <w:rPr>
          <w:rFonts w:ascii="Times New Roman" w:eastAsia="Times New Roman" w:hAnsi="Times New Roman"/>
          <w:sz w:val="20"/>
          <w:szCs w:val="20"/>
          <w:lang w:eastAsia="ru-RU"/>
        </w:rPr>
        <w:t xml:space="preserve"> на каждого члена семьи.</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4. Расчетная (средняя) стоимость жилья, используемая при расчете размера социальной выплаты, определяется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СтЖ = Н x РЖ,                             (1)</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где: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СтЖ - расчетная (средняя) стоимость жилья, используемая при расчете размера социальной выплаты;</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Н - норматив стоимости </w:t>
      </w:r>
      <w:smartTag w:uri="urn:schemas-microsoft-com:office:smarttags" w:element="metricconverter">
        <w:smartTagPr>
          <w:attr w:name="ProductID" w:val="1 кв. м"/>
        </w:smartTagPr>
        <w:r w:rsidRPr="006B28D1">
          <w:rPr>
            <w:rFonts w:ascii="Times New Roman" w:eastAsia="Times New Roman" w:hAnsi="Times New Roman"/>
            <w:sz w:val="20"/>
            <w:szCs w:val="20"/>
            <w:lang w:eastAsia="ru-RU"/>
          </w:rPr>
          <w:t>1 кв. м</w:t>
        </w:r>
      </w:smartTag>
      <w:r w:rsidRPr="006B28D1">
        <w:rPr>
          <w:rFonts w:ascii="Times New Roman" w:eastAsia="Times New Roman" w:hAnsi="Times New Roman"/>
          <w:sz w:val="20"/>
          <w:szCs w:val="20"/>
          <w:lang w:eastAsia="ru-RU"/>
        </w:rPr>
        <w:t xml:space="preserve"> общей площади жилья по муниципальному образованию, в котором молодая семья включена в список молодых семей - участников программы;</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РЖ - размер общей площади жилого помещения, определяемый исходя из численного состава семьи.</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5. 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6. Доля средств федерального бюджета в предоставляемой молодой семье социальной выплате рассчитывается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ФБ = ООС фед</w:t>
      </w:r>
      <w:proofErr w:type="gramStart"/>
      <w:r w:rsidRPr="006B28D1">
        <w:rPr>
          <w:rFonts w:ascii="Courier New" w:eastAsia="Times New Roman" w:hAnsi="Courier New" w:cs="Courier New"/>
          <w:sz w:val="20"/>
          <w:szCs w:val="20"/>
          <w:lang w:eastAsia="ru-RU"/>
        </w:rPr>
        <w:t>i</w:t>
      </w:r>
      <w:proofErr w:type="gramEnd"/>
      <w:r w:rsidRPr="006B28D1">
        <w:rPr>
          <w:rFonts w:ascii="Courier New" w:eastAsia="Times New Roman" w:hAnsi="Courier New" w:cs="Courier New"/>
          <w:sz w:val="20"/>
          <w:szCs w:val="20"/>
          <w:lang w:eastAsia="ru-RU"/>
        </w:rPr>
        <w:t xml:space="preserve"> / </w:t>
      </w:r>
      <w:r>
        <w:rPr>
          <w:rFonts w:ascii="Courier New" w:eastAsia="Times New Roman" w:hAnsi="Courier New" w:cs="Courier New"/>
          <w:sz w:val="20"/>
          <w:szCs w:val="20"/>
          <w:lang w:eastAsia="ru-RU"/>
        </w:rPr>
        <w:t xml:space="preserve">ООСпрi,                      </w:t>
      </w:r>
      <w:r w:rsidRPr="006B28D1">
        <w:rPr>
          <w:rFonts w:ascii="Courier New" w:eastAsia="Times New Roman" w:hAnsi="Courier New" w:cs="Courier New"/>
          <w:sz w:val="20"/>
          <w:szCs w:val="20"/>
          <w:lang w:eastAsia="ru-RU"/>
        </w:rPr>
        <w:t>(2)</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где: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ООС фед</w:t>
      </w:r>
      <w:proofErr w:type="gramStart"/>
      <w:r w:rsidRPr="006B28D1">
        <w:rPr>
          <w:rFonts w:ascii="Times New Roman" w:eastAsia="Times New Roman" w:hAnsi="Times New Roman"/>
          <w:sz w:val="20"/>
          <w:szCs w:val="20"/>
          <w:lang w:eastAsia="ru-RU"/>
        </w:rPr>
        <w:t>i</w:t>
      </w:r>
      <w:proofErr w:type="gramEnd"/>
      <w:r w:rsidRPr="006B28D1">
        <w:rPr>
          <w:rFonts w:ascii="Times New Roman" w:eastAsia="Times New Roman" w:hAnsi="Times New Roman"/>
          <w:sz w:val="20"/>
          <w:szCs w:val="20"/>
          <w:lang w:eastAsia="ru-RU"/>
        </w:rPr>
        <w:t xml:space="preserve"> - объем средств федерального бюджета, распределенных i-му муниципальному образованию,</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ООСпр</w:t>
      </w:r>
      <w:proofErr w:type="gramStart"/>
      <w:r w:rsidRPr="006B28D1">
        <w:rPr>
          <w:rFonts w:ascii="Times New Roman" w:eastAsia="Times New Roman" w:hAnsi="Times New Roman"/>
          <w:sz w:val="20"/>
          <w:szCs w:val="20"/>
          <w:lang w:eastAsia="ru-RU"/>
        </w:rPr>
        <w:t>i</w:t>
      </w:r>
      <w:proofErr w:type="gramEnd"/>
      <w:r w:rsidRPr="006B28D1">
        <w:rPr>
          <w:rFonts w:ascii="Times New Roman" w:eastAsia="Times New Roman" w:hAnsi="Times New Roman"/>
          <w:sz w:val="20"/>
          <w:szCs w:val="20"/>
          <w:lang w:eastAsia="ru-RU"/>
        </w:rPr>
        <w:t xml:space="preserve"> - общий объем средств в i-м муниципальном образовании для финансирования расходов, связанных с реализацией Подпрограммы, где: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OOC</w:t>
      </w:r>
      <w:proofErr w:type="gramStart"/>
      <w:r w:rsidRPr="006B28D1">
        <w:rPr>
          <w:rFonts w:ascii="Courier New" w:eastAsia="Times New Roman" w:hAnsi="Courier New" w:cs="Courier New"/>
          <w:sz w:val="20"/>
          <w:szCs w:val="20"/>
          <w:lang w:eastAsia="ru-RU"/>
        </w:rPr>
        <w:t>пр</w:t>
      </w:r>
      <w:proofErr w:type="gramEnd"/>
      <w:r w:rsidRPr="006B28D1">
        <w:rPr>
          <w:rFonts w:ascii="Courier New" w:eastAsia="Times New Roman" w:hAnsi="Courier New" w:cs="Courier New"/>
          <w:sz w:val="20"/>
          <w:szCs w:val="20"/>
          <w:lang w:eastAsia="ru-RU"/>
        </w:rPr>
        <w:t>i = ООС федi + О</w:t>
      </w:r>
      <w:r>
        <w:rPr>
          <w:rFonts w:ascii="Courier New" w:eastAsia="Times New Roman" w:hAnsi="Courier New" w:cs="Courier New"/>
          <w:sz w:val="20"/>
          <w:szCs w:val="20"/>
          <w:lang w:eastAsia="ru-RU"/>
        </w:rPr>
        <w:t xml:space="preserve">ОС кбi + Сi,                 </w:t>
      </w:r>
      <w:r w:rsidRPr="006B28D1">
        <w:rPr>
          <w:rFonts w:ascii="Courier New" w:eastAsia="Times New Roman" w:hAnsi="Courier New" w:cs="Courier New"/>
          <w:sz w:val="20"/>
          <w:szCs w:val="20"/>
          <w:lang w:eastAsia="ru-RU"/>
        </w:rPr>
        <w:t>(3)</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где: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С</w:t>
      </w:r>
      <w:proofErr w:type="gramStart"/>
      <w:r w:rsidRPr="006B28D1">
        <w:rPr>
          <w:rFonts w:ascii="Times New Roman" w:eastAsia="Times New Roman" w:hAnsi="Times New Roman"/>
          <w:sz w:val="20"/>
          <w:szCs w:val="20"/>
          <w:lang w:eastAsia="ru-RU"/>
        </w:rPr>
        <w:t>i</w:t>
      </w:r>
      <w:proofErr w:type="gramEnd"/>
      <w:r w:rsidRPr="006B28D1">
        <w:rPr>
          <w:rFonts w:ascii="Times New Roman" w:eastAsia="Times New Roman" w:hAnsi="Times New Roman"/>
          <w:sz w:val="20"/>
          <w:szCs w:val="20"/>
          <w:lang w:eastAsia="ru-RU"/>
        </w:rPr>
        <w:t xml:space="preserve"> - сумма средств бюджета i-го муниципального образования, при этом Сi не может составлять менее Роi.</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7. Доля сре</w:t>
      </w:r>
      <w:proofErr w:type="gramStart"/>
      <w:r w:rsidRPr="006B28D1">
        <w:rPr>
          <w:rFonts w:ascii="Times New Roman" w:eastAsia="Times New Roman" w:hAnsi="Times New Roman"/>
          <w:sz w:val="20"/>
          <w:szCs w:val="20"/>
          <w:lang w:eastAsia="ru-RU"/>
        </w:rPr>
        <w:t>дств кр</w:t>
      </w:r>
      <w:proofErr w:type="gramEnd"/>
      <w:r w:rsidRPr="006B28D1">
        <w:rPr>
          <w:rFonts w:ascii="Times New Roman" w:eastAsia="Times New Roman" w:hAnsi="Times New Roman"/>
          <w:sz w:val="20"/>
          <w:szCs w:val="20"/>
          <w:lang w:eastAsia="ru-RU"/>
        </w:rPr>
        <w:t>аевого бюджета в предоставляемой молодой семье социальной выплате рассчитывается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КБ = ООСкб</w:t>
      </w:r>
      <w:proofErr w:type="gramStart"/>
      <w:r w:rsidRPr="006B28D1">
        <w:rPr>
          <w:rFonts w:ascii="Courier New" w:eastAsia="Times New Roman" w:hAnsi="Courier New" w:cs="Courier New"/>
          <w:sz w:val="20"/>
          <w:szCs w:val="20"/>
          <w:lang w:eastAsia="ru-RU"/>
        </w:rPr>
        <w:t>i</w:t>
      </w:r>
      <w:proofErr w:type="gramEnd"/>
      <w:r w:rsidRPr="006B28D1">
        <w:rPr>
          <w:rFonts w:ascii="Courier New" w:eastAsia="Times New Roman" w:hAnsi="Courier New" w:cs="Courier New"/>
          <w:sz w:val="20"/>
          <w:szCs w:val="20"/>
          <w:lang w:eastAsia="ru-RU"/>
        </w:rPr>
        <w:t xml:space="preserve"> / ООСпрi                       </w:t>
      </w:r>
      <w:r>
        <w:rPr>
          <w:rFonts w:ascii="Courier New" w:eastAsia="Times New Roman" w:hAnsi="Courier New" w:cs="Courier New"/>
          <w:sz w:val="20"/>
          <w:szCs w:val="20"/>
          <w:lang w:eastAsia="ru-RU"/>
        </w:rPr>
        <w:t xml:space="preserve">                     </w:t>
      </w:r>
      <w:r w:rsidRPr="006B28D1">
        <w:rPr>
          <w:rFonts w:ascii="Courier New" w:eastAsia="Times New Roman" w:hAnsi="Courier New" w:cs="Courier New"/>
          <w:sz w:val="20"/>
          <w:szCs w:val="20"/>
          <w:lang w:eastAsia="ru-RU"/>
        </w:rPr>
        <w:t>(4),</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где: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lastRenderedPageBreak/>
        <w:t>ООСкбi - объем сре</w:t>
      </w:r>
      <w:proofErr w:type="gramStart"/>
      <w:r w:rsidRPr="006B28D1">
        <w:rPr>
          <w:rFonts w:ascii="Times New Roman" w:eastAsia="Times New Roman" w:hAnsi="Times New Roman"/>
          <w:sz w:val="20"/>
          <w:szCs w:val="20"/>
          <w:lang w:eastAsia="ru-RU"/>
        </w:rPr>
        <w:t>дств кр</w:t>
      </w:r>
      <w:proofErr w:type="gramEnd"/>
      <w:r w:rsidRPr="006B28D1">
        <w:rPr>
          <w:rFonts w:ascii="Times New Roman" w:eastAsia="Times New Roman" w:hAnsi="Times New Roman"/>
          <w:sz w:val="20"/>
          <w:szCs w:val="20"/>
          <w:lang w:eastAsia="ru-RU"/>
        </w:rPr>
        <w:t>аевого бюджета i-му муниципальному образованию.</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8. Доля средств районного бюджета в предоставляемой молодой семье социальной выплате рассчитывается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МБ = 1 - ФБ - КБ                                        </w:t>
      </w:r>
      <w:r>
        <w:rPr>
          <w:rFonts w:ascii="Courier New" w:eastAsia="Times New Roman" w:hAnsi="Courier New" w:cs="Courier New"/>
          <w:sz w:val="20"/>
          <w:szCs w:val="20"/>
          <w:lang w:eastAsia="ru-RU"/>
        </w:rPr>
        <w:t xml:space="preserve">        </w:t>
      </w:r>
      <w:r w:rsidRPr="006B28D1">
        <w:rPr>
          <w:rFonts w:ascii="Courier New" w:eastAsia="Times New Roman" w:hAnsi="Courier New" w:cs="Courier New"/>
          <w:sz w:val="20"/>
          <w:szCs w:val="20"/>
          <w:lang w:eastAsia="ru-RU"/>
        </w:rPr>
        <w:t>(5)</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9. Размер средств федерального бюджета в социальной выплате, предоставляемой молодой семье (Сфб), рассчитывается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Сфб = ФБ x СВ</w:t>
      </w:r>
      <w:proofErr w:type="gramStart"/>
      <w:r w:rsidRPr="006B28D1">
        <w:rPr>
          <w:rFonts w:ascii="Courier New" w:eastAsia="Times New Roman" w:hAnsi="Courier New" w:cs="Courier New"/>
          <w:sz w:val="20"/>
          <w:szCs w:val="20"/>
          <w:lang w:eastAsia="ru-RU"/>
        </w:rPr>
        <w:t>i</w:t>
      </w:r>
      <w:proofErr w:type="gramEnd"/>
      <w:r w:rsidRPr="006B28D1">
        <w:rPr>
          <w:rFonts w:ascii="Courier New" w:eastAsia="Times New Roman" w:hAnsi="Courier New" w:cs="Courier New"/>
          <w:sz w:val="20"/>
          <w:szCs w:val="20"/>
          <w:lang w:eastAsia="ru-RU"/>
        </w:rPr>
        <w:t xml:space="preserve">                     </w:t>
      </w:r>
      <w:r>
        <w:rPr>
          <w:rFonts w:ascii="Courier New" w:eastAsia="Times New Roman" w:hAnsi="Courier New" w:cs="Courier New"/>
          <w:sz w:val="20"/>
          <w:szCs w:val="20"/>
          <w:lang w:eastAsia="ru-RU"/>
        </w:rPr>
        <w:t xml:space="preserve">                             </w:t>
      </w:r>
      <w:r w:rsidRPr="006B28D1">
        <w:rPr>
          <w:rFonts w:ascii="Courier New" w:eastAsia="Times New Roman" w:hAnsi="Courier New" w:cs="Courier New"/>
          <w:sz w:val="20"/>
          <w:szCs w:val="20"/>
          <w:lang w:eastAsia="ru-RU"/>
        </w:rPr>
        <w:t>(6),</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где: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СВ</w:t>
      </w:r>
      <w:proofErr w:type="gramStart"/>
      <w:r w:rsidRPr="006B28D1">
        <w:rPr>
          <w:rFonts w:ascii="Times New Roman" w:eastAsia="Times New Roman" w:hAnsi="Times New Roman"/>
          <w:sz w:val="20"/>
          <w:szCs w:val="20"/>
          <w:lang w:eastAsia="ru-RU"/>
        </w:rPr>
        <w:t>i</w:t>
      </w:r>
      <w:proofErr w:type="gramEnd"/>
      <w:r w:rsidRPr="006B28D1">
        <w:rPr>
          <w:rFonts w:ascii="Times New Roman" w:eastAsia="Times New Roman" w:hAnsi="Times New Roman"/>
          <w:sz w:val="20"/>
          <w:szCs w:val="20"/>
          <w:lang w:eastAsia="ru-RU"/>
        </w:rPr>
        <w:t xml:space="preserve"> - это размер социальной выплаты, предоставляемой i-й молодой семье.</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Размер сре</w:t>
      </w:r>
      <w:proofErr w:type="gramStart"/>
      <w:r w:rsidRPr="006B28D1">
        <w:rPr>
          <w:rFonts w:ascii="Times New Roman" w:eastAsia="Times New Roman" w:hAnsi="Times New Roman"/>
          <w:sz w:val="20"/>
          <w:szCs w:val="20"/>
          <w:lang w:eastAsia="ru-RU"/>
        </w:rPr>
        <w:t>дств кр</w:t>
      </w:r>
      <w:proofErr w:type="gramEnd"/>
      <w:r w:rsidRPr="006B28D1">
        <w:rPr>
          <w:rFonts w:ascii="Times New Roman" w:eastAsia="Times New Roman" w:hAnsi="Times New Roman"/>
          <w:sz w:val="20"/>
          <w:szCs w:val="20"/>
          <w:lang w:eastAsia="ru-RU"/>
        </w:rPr>
        <w:t>аевого бюджета в социальной выплате, предоставляемой молодой семье (Скб), рассчитывается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Скб = КБ x СВ</w:t>
      </w:r>
      <w:proofErr w:type="gramStart"/>
      <w:r w:rsidRPr="006B28D1">
        <w:rPr>
          <w:rFonts w:ascii="Courier New" w:eastAsia="Times New Roman" w:hAnsi="Courier New" w:cs="Courier New"/>
          <w:sz w:val="20"/>
          <w:szCs w:val="20"/>
          <w:lang w:eastAsia="ru-RU"/>
        </w:rPr>
        <w:t>i</w:t>
      </w:r>
      <w:proofErr w:type="gramEnd"/>
      <w:r w:rsidRPr="006B28D1">
        <w:rPr>
          <w:rFonts w:ascii="Courier New" w:eastAsia="Times New Roman" w:hAnsi="Courier New" w:cs="Courier New"/>
          <w:sz w:val="20"/>
          <w:szCs w:val="20"/>
          <w:lang w:eastAsia="ru-RU"/>
        </w:rPr>
        <w:t xml:space="preserve">                     </w:t>
      </w:r>
      <w:r>
        <w:rPr>
          <w:rFonts w:ascii="Courier New" w:eastAsia="Times New Roman" w:hAnsi="Courier New" w:cs="Courier New"/>
          <w:sz w:val="20"/>
          <w:szCs w:val="20"/>
          <w:lang w:eastAsia="ru-RU"/>
        </w:rPr>
        <w:t xml:space="preserve">                             </w:t>
      </w:r>
      <w:r w:rsidRPr="006B28D1">
        <w:rPr>
          <w:rFonts w:ascii="Courier New" w:eastAsia="Times New Roman" w:hAnsi="Courier New" w:cs="Courier New"/>
          <w:sz w:val="20"/>
          <w:szCs w:val="20"/>
          <w:lang w:eastAsia="ru-RU"/>
        </w:rPr>
        <w:t>(7).</w:t>
      </w:r>
    </w:p>
    <w:p w:rsidR="006B28D1" w:rsidRPr="006B28D1" w:rsidRDefault="006B28D1" w:rsidP="006B28D1">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Размер средств районного бюджета в социальной выплате, предоставляемой молодой семье (Смб), рассчитывается по формуле:</w:t>
      </w:r>
    </w:p>
    <w:p w:rsidR="006B28D1" w:rsidRPr="006B28D1" w:rsidRDefault="006B28D1" w:rsidP="006B28D1">
      <w:pPr>
        <w:widowControl w:val="0"/>
        <w:autoSpaceDE w:val="0"/>
        <w:autoSpaceDN w:val="0"/>
        <w:adjustRightInd w:val="0"/>
        <w:spacing w:after="0" w:line="240" w:lineRule="auto"/>
        <w:ind w:firstLine="709"/>
        <w:rPr>
          <w:rFonts w:ascii="Courier New" w:eastAsia="Times New Roman" w:hAnsi="Courier New" w:cs="Courier New"/>
          <w:sz w:val="20"/>
          <w:szCs w:val="20"/>
          <w:lang w:eastAsia="ru-RU"/>
        </w:rPr>
      </w:pPr>
      <w:r w:rsidRPr="006B28D1">
        <w:rPr>
          <w:rFonts w:ascii="Courier New" w:eastAsia="Times New Roman" w:hAnsi="Courier New" w:cs="Courier New"/>
          <w:sz w:val="20"/>
          <w:szCs w:val="20"/>
          <w:lang w:eastAsia="ru-RU"/>
        </w:rPr>
        <w:t xml:space="preserve">    Смб = СВ</w:t>
      </w:r>
      <w:proofErr w:type="gramStart"/>
      <w:r w:rsidRPr="006B28D1">
        <w:rPr>
          <w:rFonts w:ascii="Courier New" w:eastAsia="Times New Roman" w:hAnsi="Courier New" w:cs="Courier New"/>
          <w:sz w:val="20"/>
          <w:szCs w:val="20"/>
          <w:lang w:eastAsia="ru-RU"/>
        </w:rPr>
        <w:t>i</w:t>
      </w:r>
      <w:proofErr w:type="gramEnd"/>
      <w:r w:rsidRPr="006B28D1">
        <w:rPr>
          <w:rFonts w:ascii="Courier New" w:eastAsia="Times New Roman" w:hAnsi="Courier New" w:cs="Courier New"/>
          <w:sz w:val="20"/>
          <w:szCs w:val="20"/>
          <w:lang w:eastAsia="ru-RU"/>
        </w:rPr>
        <w:t xml:space="preserve"> - Сфб - Скб               </w:t>
      </w:r>
      <w:r>
        <w:rPr>
          <w:rFonts w:ascii="Courier New" w:eastAsia="Times New Roman" w:hAnsi="Courier New" w:cs="Courier New"/>
          <w:sz w:val="20"/>
          <w:szCs w:val="20"/>
          <w:lang w:eastAsia="ru-RU"/>
        </w:rPr>
        <w:t xml:space="preserve">                            </w:t>
      </w:r>
      <w:r w:rsidRPr="006B28D1">
        <w:rPr>
          <w:rFonts w:ascii="Courier New" w:eastAsia="Times New Roman" w:hAnsi="Courier New" w:cs="Courier New"/>
          <w:sz w:val="20"/>
          <w:szCs w:val="20"/>
          <w:lang w:eastAsia="ru-RU"/>
        </w:rPr>
        <w:t>(8)</w:t>
      </w:r>
    </w:p>
    <w:p w:rsidR="006B28D1" w:rsidRPr="009C56F6" w:rsidRDefault="006B28D1" w:rsidP="006B28D1">
      <w:pPr>
        <w:widowControl w:val="0"/>
        <w:autoSpaceDE w:val="0"/>
        <w:autoSpaceDN w:val="0"/>
        <w:adjustRightInd w:val="0"/>
        <w:spacing w:after="0" w:line="240" w:lineRule="auto"/>
        <w:outlineLvl w:val="2"/>
        <w:rPr>
          <w:rFonts w:ascii="Times New Roman" w:eastAsia="Times New Roman" w:hAnsi="Times New Roman"/>
          <w:sz w:val="20"/>
          <w:szCs w:val="20"/>
          <w:lang w:eastAsia="ru-RU"/>
        </w:rPr>
      </w:pPr>
    </w:p>
    <w:p w:rsidR="006B28D1" w:rsidRPr="006B28D1" w:rsidRDefault="006B28D1" w:rsidP="006B28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2.4. Управление подпрограммой и </w:t>
      </w:r>
      <w:proofErr w:type="gramStart"/>
      <w:r w:rsidRPr="006B28D1">
        <w:rPr>
          <w:rFonts w:ascii="Times New Roman" w:eastAsia="Times New Roman" w:hAnsi="Times New Roman"/>
          <w:sz w:val="20"/>
          <w:szCs w:val="20"/>
          <w:lang w:eastAsia="ru-RU"/>
        </w:rPr>
        <w:t>контроль за</w:t>
      </w:r>
      <w:proofErr w:type="gramEnd"/>
      <w:r w:rsidRPr="006B28D1">
        <w:rPr>
          <w:rFonts w:ascii="Times New Roman" w:eastAsia="Times New Roman" w:hAnsi="Times New Roman"/>
          <w:sz w:val="20"/>
          <w:szCs w:val="20"/>
          <w:lang w:eastAsia="ru-RU"/>
        </w:rPr>
        <w:t xml:space="preserve"> ходом ее выполнения</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Функции заказчика при реализации подпрограммы и координатором подпрограммы является Управление экономики и планирования администрации Богучанского района.</w:t>
      </w:r>
    </w:p>
    <w:p w:rsidR="006B28D1" w:rsidRPr="006B28D1" w:rsidRDefault="006B28D1" w:rsidP="006B28D1">
      <w:pPr>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Управление подпрограммой и </w:t>
      </w:r>
      <w:proofErr w:type="gramStart"/>
      <w:r w:rsidRPr="006B28D1">
        <w:rPr>
          <w:rFonts w:ascii="Times New Roman" w:eastAsia="Times New Roman" w:hAnsi="Times New Roman"/>
          <w:sz w:val="20"/>
          <w:szCs w:val="20"/>
          <w:lang w:eastAsia="ru-RU"/>
        </w:rPr>
        <w:t>контроль за</w:t>
      </w:r>
      <w:proofErr w:type="gramEnd"/>
      <w:r w:rsidRPr="006B28D1">
        <w:rPr>
          <w:rFonts w:ascii="Times New Roman" w:eastAsia="Times New Roman" w:hAnsi="Times New Roman"/>
          <w:sz w:val="20"/>
          <w:szCs w:val="20"/>
          <w:lang w:eastAsia="ru-RU"/>
        </w:rPr>
        <w:t xml:space="preserve"> ходом ее выполнения осуществляется в соответствии с </w:t>
      </w:r>
      <w:hyperlink r:id="rId153" w:history="1">
        <w:r w:rsidRPr="006B28D1">
          <w:rPr>
            <w:rFonts w:ascii="Times New Roman" w:eastAsia="Times New Roman" w:hAnsi="Times New Roman"/>
            <w:sz w:val="20"/>
            <w:szCs w:val="20"/>
            <w:lang w:eastAsia="ru-RU"/>
          </w:rPr>
          <w:t>Порядком</w:t>
        </w:r>
      </w:hyperlink>
      <w:r w:rsidRPr="006B28D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6B28D1" w:rsidRPr="006B28D1" w:rsidRDefault="006B28D1" w:rsidP="006B28D1">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Ответственными за подготовку и представление отчетных данных является</w:t>
      </w:r>
      <w:r w:rsidRPr="006B28D1">
        <w:rPr>
          <w:rFonts w:ascii="Arial" w:eastAsia="Times New Roman" w:hAnsi="Arial" w:cs="Arial"/>
          <w:sz w:val="20"/>
          <w:szCs w:val="20"/>
          <w:lang w:eastAsia="ru-RU"/>
        </w:rPr>
        <w:t xml:space="preserve"> </w:t>
      </w:r>
      <w:r w:rsidRPr="006B28D1">
        <w:rPr>
          <w:rFonts w:ascii="Times New Roman" w:eastAsia="Times New Roman" w:hAnsi="Times New Roman"/>
          <w:sz w:val="20"/>
          <w:szCs w:val="20"/>
          <w:lang w:eastAsia="ru-RU"/>
        </w:rPr>
        <w:t>управлением муниципальной собственностью Богучанского района.</w:t>
      </w:r>
    </w:p>
    <w:p w:rsidR="006B28D1" w:rsidRPr="006B28D1" w:rsidRDefault="006B28D1" w:rsidP="006B28D1">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Текущее управление за реализацией подпрограммы осуществляется управлением муниципальной собственностью Богучанского района, которое на основании списка молодых семей-претендентов на получение социальных выплат в текущем году рассчитывает и утверждает величину социальной выплаты из районного бюджета, необходимую для софинансирования мероприятий настоящей подпрограммы. </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Выписка из районного бюджета Богучанского района направляется в Министерство строительства и архитектуры Красноярского края в установленный им срок.</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Отчеты о выполнении мероприятий подпрограммы представляются управлением муниципальной собственностью Богучанского района в Министерство строительства и архитектуры Красноярского края согласно формам и срокам, определенным в соглашении о реализации </w:t>
      </w:r>
      <w:hyperlink r:id="rId154" w:history="1">
        <w:r w:rsidRPr="006B28D1">
          <w:rPr>
            <w:rFonts w:ascii="Times New Roman" w:eastAsia="Times New Roman" w:hAnsi="Times New Roman"/>
            <w:sz w:val="20"/>
            <w:szCs w:val="20"/>
            <w:lang w:eastAsia="ru-RU"/>
          </w:rPr>
          <w:t>подпрограммы</w:t>
        </w:r>
      </w:hyperlink>
      <w:r w:rsidRPr="006B28D1">
        <w:rPr>
          <w:rFonts w:ascii="Times New Roman" w:eastAsia="Times New Roman" w:hAnsi="Times New Roman"/>
          <w:sz w:val="20"/>
          <w:szCs w:val="20"/>
          <w:lang w:eastAsia="ru-RU"/>
        </w:rPr>
        <w:t xml:space="preserve"> «Обеспечение жильем молодых семей в Красноярском крае» в рамках государственной программы Красноярского края «Молодежь Красноярского края в </w:t>
      </w:r>
      <w:r w:rsidRPr="006B28D1">
        <w:rPr>
          <w:rFonts w:ascii="Times New Roman" w:eastAsia="Times New Roman" w:hAnsi="Times New Roman"/>
          <w:sz w:val="20"/>
          <w:szCs w:val="20"/>
          <w:lang w:val="en-US" w:eastAsia="ru-RU"/>
        </w:rPr>
        <w:t>XXI</w:t>
      </w:r>
      <w:r w:rsidRPr="006B28D1">
        <w:rPr>
          <w:rFonts w:ascii="Times New Roman" w:eastAsia="Times New Roman" w:hAnsi="Times New Roman"/>
          <w:sz w:val="20"/>
          <w:szCs w:val="20"/>
          <w:lang w:eastAsia="ru-RU"/>
        </w:rPr>
        <w:t xml:space="preserve"> веке».</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Управление муниципальной собственностью Богучанского района несет ответственность за реализацию подпрограммы на территории Богучанского района, достижение конечного результата и эффективное использование финансовых средств, выделяемых на выполнение подпрограммы.</w:t>
      </w:r>
    </w:p>
    <w:p w:rsidR="006B28D1" w:rsidRPr="006B28D1" w:rsidRDefault="006B28D1" w:rsidP="006B28D1">
      <w:pPr>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Управление муниципальной собственностью Богучанского района производит возврат неиспользованных денежных сре</w:t>
      </w:r>
      <w:proofErr w:type="gramStart"/>
      <w:r w:rsidRPr="006B28D1">
        <w:rPr>
          <w:rFonts w:ascii="Times New Roman" w:eastAsia="Times New Roman" w:hAnsi="Times New Roman"/>
          <w:sz w:val="20"/>
          <w:szCs w:val="20"/>
          <w:lang w:eastAsia="ru-RU"/>
        </w:rPr>
        <w:t>дств в с</w:t>
      </w:r>
      <w:proofErr w:type="gramEnd"/>
      <w:r w:rsidRPr="006B28D1">
        <w:rPr>
          <w:rFonts w:ascii="Times New Roman" w:eastAsia="Times New Roman" w:hAnsi="Times New Roman"/>
          <w:sz w:val="20"/>
          <w:szCs w:val="20"/>
          <w:lang w:eastAsia="ru-RU"/>
        </w:rPr>
        <w:t>оответствующие бюджеты до сроков, указанных в соглашении.</w:t>
      </w:r>
    </w:p>
    <w:p w:rsidR="006B28D1" w:rsidRPr="006B28D1" w:rsidRDefault="006B28D1" w:rsidP="006B28D1">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6B28D1" w:rsidRPr="006B28D1" w:rsidRDefault="006B28D1" w:rsidP="006B28D1">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6B28D1" w:rsidRPr="006B28D1" w:rsidRDefault="006B28D1" w:rsidP="006B28D1">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1.  Реализация подпрограммы должна обеспечить достижение следующих социально-экономических результатов:</w:t>
      </w:r>
    </w:p>
    <w:p w:rsidR="006B28D1" w:rsidRPr="006B28D1" w:rsidRDefault="006B28D1" w:rsidP="006B28D1">
      <w:pPr>
        <w:autoSpaceDE w:val="0"/>
        <w:autoSpaceDN w:val="0"/>
        <w:adjustRightInd w:val="0"/>
        <w:spacing w:after="0" w:line="240" w:lineRule="auto"/>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обеспечено жильем</w:t>
      </w:r>
      <w:r w:rsidRPr="006B28D1">
        <w:rPr>
          <w:rFonts w:ascii="Times New Roman" w:eastAsia="Times New Roman" w:hAnsi="Times New Roman"/>
          <w:color w:val="FF0000"/>
          <w:sz w:val="20"/>
          <w:szCs w:val="20"/>
          <w:lang w:eastAsia="ru-RU"/>
        </w:rPr>
        <w:t xml:space="preserve"> </w:t>
      </w:r>
      <w:r w:rsidRPr="006B28D1">
        <w:rPr>
          <w:rFonts w:ascii="Times New Roman" w:eastAsia="Times New Roman" w:hAnsi="Times New Roman"/>
          <w:sz w:val="20"/>
          <w:szCs w:val="20"/>
          <w:lang w:eastAsia="ru-RU"/>
        </w:rPr>
        <w:t>76 молодых семей, нуждающихся в улучшении жилищных условий (</w:t>
      </w:r>
      <w:r w:rsidRPr="006B28D1">
        <w:rPr>
          <w:rFonts w:ascii="Times New Roman" w:eastAsia="Times New Roman" w:hAnsi="Times New Roman"/>
          <w:noProof/>
          <w:color w:val="000000"/>
          <w:sz w:val="20"/>
          <w:szCs w:val="20"/>
          <w:lang w:eastAsia="ru-RU"/>
        </w:rPr>
        <w:t>приобретено жилья или строительство индивидуального жилого дома).</w:t>
      </w:r>
      <w:r w:rsidRPr="006B28D1">
        <w:rPr>
          <w:rFonts w:ascii="Times New Roman" w:eastAsia="Times New Roman" w:hAnsi="Times New Roman"/>
          <w:sz w:val="20"/>
          <w:szCs w:val="20"/>
          <w:lang w:eastAsia="ru-RU"/>
        </w:rPr>
        <w:t xml:space="preserve"> </w:t>
      </w:r>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2. </w:t>
      </w:r>
      <w:proofErr w:type="gramStart"/>
      <w:r w:rsidRPr="006B28D1">
        <w:rPr>
          <w:rFonts w:ascii="Times New Roman" w:eastAsia="Times New Roman" w:hAnsi="Times New Roman"/>
          <w:sz w:val="20"/>
          <w:szCs w:val="20"/>
          <w:lang w:eastAsia="ru-RU"/>
        </w:rPr>
        <w:t>Косвенный социальный эффект реализации подпрограммы заключается                        в привлечении в целях развития строительной отрасли дополнительных финансовых средств кредитных и других организаций, предоставляющих кредиты и займы на приобретение или строительство жилья, собственных средств граждан, в развитии и закреплении положительных демографических тенденций в обществе и в создании условия для формирования активной жизненной позиции молодежи.</w:t>
      </w:r>
      <w:proofErr w:type="gramEnd"/>
    </w:p>
    <w:p w:rsidR="006B28D1" w:rsidRPr="006B28D1" w:rsidRDefault="006B28D1" w:rsidP="006B28D1">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При этом в процессе реализации подпрограммы возможны отклонения в достижении результатов из-за финансово-экономических изменений на жилищном рынке. </w:t>
      </w:r>
    </w:p>
    <w:p w:rsidR="006B28D1" w:rsidRPr="006B28D1" w:rsidRDefault="006B28D1" w:rsidP="006B28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6B28D1" w:rsidRPr="006B28D1" w:rsidRDefault="006B28D1" w:rsidP="006B28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2.6. Мероприятия подпрограммы</w:t>
      </w:r>
    </w:p>
    <w:p w:rsidR="006B28D1" w:rsidRPr="006B28D1" w:rsidRDefault="006B28D1" w:rsidP="006B28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6B28D1" w:rsidRPr="006B28D1" w:rsidRDefault="00B13527" w:rsidP="006B28D1">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hyperlink w:anchor="Par377" w:history="1">
        <w:r w:rsidR="006B28D1" w:rsidRPr="006B28D1">
          <w:rPr>
            <w:rFonts w:ascii="Times New Roman" w:eastAsia="Times New Roman" w:hAnsi="Times New Roman"/>
            <w:sz w:val="20"/>
            <w:szCs w:val="20"/>
            <w:lang w:eastAsia="ru-RU"/>
          </w:rPr>
          <w:t>Перечень</w:t>
        </w:r>
      </w:hyperlink>
      <w:r w:rsidR="006B28D1" w:rsidRPr="006B28D1">
        <w:rPr>
          <w:rFonts w:ascii="Times New Roman" w:eastAsia="Times New Roman" w:hAnsi="Times New Roman"/>
          <w:sz w:val="20"/>
          <w:szCs w:val="20"/>
          <w:lang w:eastAsia="ru-RU"/>
        </w:rPr>
        <w:t xml:space="preserve"> мероприятий подпрограммы приведен в приложении № 2 к подпрограмме.</w:t>
      </w:r>
    </w:p>
    <w:p w:rsidR="006B28D1" w:rsidRPr="006B28D1" w:rsidRDefault="006B28D1" w:rsidP="006B28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p>
    <w:p w:rsidR="006B28D1" w:rsidRPr="006B28D1" w:rsidRDefault="006B28D1" w:rsidP="006B28D1">
      <w:pPr>
        <w:widowControl w:val="0"/>
        <w:autoSpaceDE w:val="0"/>
        <w:autoSpaceDN w:val="0"/>
        <w:adjustRightInd w:val="0"/>
        <w:spacing w:after="0" w:line="240" w:lineRule="auto"/>
        <w:jc w:val="center"/>
        <w:outlineLvl w:val="2"/>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lastRenderedPageBreak/>
        <w:t>2.7. Обоснование финансовых, материальных и трудовых затрат (ресурсное обеспечение подпрограммы) с указанием источников финансирования</w:t>
      </w:r>
    </w:p>
    <w:p w:rsidR="006B28D1" w:rsidRPr="006B28D1" w:rsidRDefault="006B28D1" w:rsidP="006B28D1">
      <w:pPr>
        <w:tabs>
          <w:tab w:val="left" w:pos="1590"/>
          <w:tab w:val="left" w:pos="1860"/>
        </w:tabs>
        <w:spacing w:after="0" w:line="240" w:lineRule="auto"/>
        <w:ind w:firstLine="720"/>
        <w:jc w:val="both"/>
        <w:rPr>
          <w:rFonts w:ascii="Times New Roman" w:eastAsia="Times New Roman" w:hAnsi="Times New Roman"/>
          <w:sz w:val="20"/>
          <w:szCs w:val="20"/>
          <w:lang w:eastAsia="ru-RU"/>
        </w:rPr>
      </w:pPr>
    </w:p>
    <w:p w:rsidR="006B28D1" w:rsidRPr="006B28D1" w:rsidRDefault="006B28D1" w:rsidP="006B28D1">
      <w:pPr>
        <w:tabs>
          <w:tab w:val="left" w:pos="1590"/>
          <w:tab w:val="left" w:pos="1860"/>
        </w:tabs>
        <w:spacing w:after="0" w:line="240" w:lineRule="auto"/>
        <w:ind w:firstLine="720"/>
        <w:jc w:val="both"/>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Финансовое обеспечение мероприятий подпрограммы осуществляется за счет средств федерального, краевого и районного бюджетов в соответствии с  бюджетной росписью.</w:t>
      </w:r>
    </w:p>
    <w:p w:rsidR="006B28D1" w:rsidRPr="006B28D1" w:rsidRDefault="006B28D1" w:rsidP="006B28D1">
      <w:pPr>
        <w:suppressAutoHyphens/>
        <w:spacing w:after="0" w:line="240" w:lineRule="auto"/>
        <w:ind w:firstLine="720"/>
        <w:jc w:val="both"/>
        <w:rPr>
          <w:rFonts w:ascii="Times New Roman" w:eastAsia="Times New Roman" w:hAnsi="Times New Roman"/>
          <w:sz w:val="20"/>
          <w:szCs w:val="20"/>
          <w:lang w:eastAsia="ar-SA"/>
        </w:rPr>
      </w:pPr>
      <w:r w:rsidRPr="006B28D1">
        <w:rPr>
          <w:rFonts w:ascii="Times New Roman" w:eastAsia="Times New Roman" w:hAnsi="Times New Roman"/>
          <w:sz w:val="20"/>
          <w:szCs w:val="20"/>
          <w:lang w:eastAsia="ar-SA"/>
        </w:rPr>
        <w:t>Ресурсное обеспечение материальных и трудовых затрат осуществляет  управление муниципальной собственностью Богучанского района.</w:t>
      </w:r>
    </w:p>
    <w:p w:rsidR="006B28D1" w:rsidRPr="006B28D1" w:rsidRDefault="006B28D1" w:rsidP="006B28D1">
      <w:pPr>
        <w:spacing w:after="0" w:line="240" w:lineRule="auto"/>
        <w:ind w:firstLine="736"/>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Общий объем финансирования подпрограммы за счет средств федерального, краевого и районного бюджетов составляет всего 9 269 394,44 рублей, в том числе по годам: </w:t>
      </w:r>
    </w:p>
    <w:p w:rsidR="006B28D1" w:rsidRPr="006B28D1" w:rsidRDefault="006B28D1" w:rsidP="006B28D1">
      <w:pPr>
        <w:spacing w:after="0" w:line="240" w:lineRule="auto"/>
        <w:ind w:firstLine="594"/>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2014 году – 2 640 593,08  рублей, в том числе:</w:t>
      </w:r>
    </w:p>
    <w:p w:rsidR="006B28D1" w:rsidRPr="006B28D1" w:rsidRDefault="006B28D1" w:rsidP="006B28D1">
      <w:pPr>
        <w:autoSpaceDE w:val="0"/>
        <w:autoSpaceDN w:val="0"/>
        <w:adjustRightInd w:val="0"/>
        <w:spacing w:after="0" w:line="240" w:lineRule="auto"/>
        <w:contextualSpacing/>
        <w:jc w:val="both"/>
        <w:rPr>
          <w:rFonts w:ascii="Times New Roman" w:eastAsia="Times New Roman" w:hAnsi="Times New Roman"/>
          <w:sz w:val="20"/>
          <w:szCs w:val="20"/>
        </w:rPr>
      </w:pPr>
      <w:r w:rsidRPr="006B28D1">
        <w:rPr>
          <w:rFonts w:ascii="Times New Roman" w:eastAsia="Times New Roman" w:hAnsi="Times New Roman"/>
          <w:sz w:val="20"/>
          <w:szCs w:val="20"/>
        </w:rPr>
        <w:t>387 150,84 рублей – средства федерального бюджета,  1 032 402,24</w:t>
      </w:r>
      <w:r w:rsidRPr="006B28D1">
        <w:rPr>
          <w:rFonts w:eastAsia="Times New Roman"/>
          <w:sz w:val="20"/>
          <w:szCs w:val="20"/>
        </w:rPr>
        <w:t xml:space="preserve"> </w:t>
      </w:r>
      <w:r w:rsidRPr="006B28D1">
        <w:rPr>
          <w:rFonts w:ascii="Times New Roman" w:eastAsia="Times New Roman" w:hAnsi="Times New Roman"/>
          <w:sz w:val="20"/>
          <w:szCs w:val="20"/>
        </w:rPr>
        <w:t xml:space="preserve">рублей – средства краевого бюджета, 1 221 040,00 рублей </w:t>
      </w:r>
      <w:proofErr w:type="gramStart"/>
      <w:r w:rsidRPr="006B28D1">
        <w:rPr>
          <w:rFonts w:ascii="Times New Roman" w:eastAsia="Times New Roman" w:hAnsi="Times New Roman"/>
          <w:sz w:val="20"/>
          <w:szCs w:val="20"/>
        </w:rPr>
        <w:t>–с</w:t>
      </w:r>
      <w:proofErr w:type="gramEnd"/>
      <w:r w:rsidRPr="006B28D1">
        <w:rPr>
          <w:rFonts w:ascii="Times New Roman" w:eastAsia="Times New Roman" w:hAnsi="Times New Roman"/>
          <w:sz w:val="20"/>
          <w:szCs w:val="20"/>
        </w:rPr>
        <w:t>редства районного бюджета;</w:t>
      </w:r>
    </w:p>
    <w:p w:rsidR="006B28D1" w:rsidRPr="006B28D1" w:rsidRDefault="006B28D1" w:rsidP="006B28D1">
      <w:pPr>
        <w:spacing w:after="0" w:line="240" w:lineRule="auto"/>
        <w:ind w:firstLine="594"/>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2015 году – 2 965 681,36 рублей, в том числе:</w:t>
      </w:r>
    </w:p>
    <w:p w:rsidR="006B28D1" w:rsidRPr="006B28D1" w:rsidRDefault="006B28D1" w:rsidP="006B28D1">
      <w:pPr>
        <w:spacing w:after="0" w:line="240" w:lineRule="auto"/>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475 811,28 рублей – средства федерального бюджета, 1 268 830,08 рублей – средства краевого бюджета, 1 221 040,00 рублей – средства районного бюджета.</w:t>
      </w:r>
    </w:p>
    <w:p w:rsidR="006B28D1" w:rsidRPr="006B28D1" w:rsidRDefault="006B28D1" w:rsidP="006B28D1">
      <w:pPr>
        <w:spacing w:after="0" w:line="240" w:lineRule="auto"/>
        <w:ind w:firstLine="594"/>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2016 году – 1 221 040,00 рублей, в том числе:</w:t>
      </w:r>
    </w:p>
    <w:p w:rsidR="006B28D1" w:rsidRPr="006B28D1" w:rsidRDefault="006B28D1" w:rsidP="006B28D1">
      <w:pPr>
        <w:spacing w:after="0" w:line="240" w:lineRule="auto"/>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0,00 рублей – средства федерального бюджета, 0,00 рублей –  средства краевого бюджета, 1 221 040,00 – средства районного бюджета.</w:t>
      </w:r>
    </w:p>
    <w:p w:rsidR="006B28D1" w:rsidRPr="006B28D1" w:rsidRDefault="006B28D1" w:rsidP="006B28D1">
      <w:pPr>
        <w:spacing w:after="0" w:line="240" w:lineRule="auto"/>
        <w:ind w:firstLine="594"/>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в 2017 году – 1 221 040,00 рублей, в том числе:</w:t>
      </w:r>
    </w:p>
    <w:p w:rsidR="006B28D1" w:rsidRPr="006B28D1" w:rsidRDefault="006B28D1" w:rsidP="006B28D1">
      <w:pPr>
        <w:spacing w:after="0" w:line="240" w:lineRule="auto"/>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0,00 рублей – средства федерального бюджета, 0,00 рублей –  средства краевого бюджета, 1 221 040,00 рублей – средства районного бюджета.</w:t>
      </w:r>
    </w:p>
    <w:p w:rsidR="006B28D1" w:rsidRPr="006B28D1" w:rsidRDefault="006B28D1" w:rsidP="006B28D1">
      <w:pPr>
        <w:spacing w:after="0" w:line="240" w:lineRule="auto"/>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 xml:space="preserve">        в 2018 году – 1 221 040,00 рублей, в том числе:</w:t>
      </w:r>
    </w:p>
    <w:p w:rsidR="006B28D1" w:rsidRPr="006B28D1" w:rsidRDefault="006B28D1" w:rsidP="006B28D1">
      <w:pPr>
        <w:spacing w:after="0" w:line="240" w:lineRule="auto"/>
        <w:outlineLvl w:val="0"/>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0,00 рублей – средства федерального бюджета, 0,00 рублей –  средства краевого бюджета, 1 221 040,00 рублей – средства районного бюджета.</w:t>
      </w:r>
    </w:p>
    <w:p w:rsidR="006B28D1" w:rsidRPr="009C56F6" w:rsidRDefault="006B28D1" w:rsidP="006B28D1">
      <w:pPr>
        <w:widowControl w:val="0"/>
        <w:spacing w:after="0" w:line="100" w:lineRule="atLeast"/>
        <w:ind w:firstLine="720"/>
        <w:jc w:val="both"/>
        <w:rPr>
          <w:rFonts w:ascii="Times New Roman" w:eastAsia="Times New Roman" w:hAnsi="Times New Roman"/>
          <w:sz w:val="28"/>
          <w:szCs w:val="24"/>
          <w:lang w:eastAsia="ru-RU"/>
        </w:rPr>
      </w:pPr>
    </w:p>
    <w:p w:rsidR="006B28D1" w:rsidRPr="009C56F6" w:rsidRDefault="006B28D1" w:rsidP="006B28D1">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Приложение № 3 </w:t>
      </w:r>
    </w:p>
    <w:p w:rsidR="006B28D1" w:rsidRPr="006B28D1" w:rsidRDefault="006B28D1" w:rsidP="006B28D1">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к постановлению администрации Богучанского района</w:t>
      </w:r>
    </w:p>
    <w:p w:rsidR="006B28D1" w:rsidRPr="006B28D1" w:rsidRDefault="006B28D1" w:rsidP="006B28D1">
      <w:pPr>
        <w:spacing w:after="0" w:line="240" w:lineRule="auto"/>
        <w:jc w:val="right"/>
        <w:rPr>
          <w:rFonts w:ascii="Times New Roman" w:hAnsi="Times New Roman" w:cs="Calibri"/>
          <w:sz w:val="18"/>
          <w:szCs w:val="18"/>
        </w:rPr>
      </w:pPr>
      <w:r w:rsidRPr="006B28D1">
        <w:rPr>
          <w:rFonts w:ascii="Times New Roman" w:hAnsi="Times New Roman" w:cs="Calibri"/>
          <w:sz w:val="18"/>
          <w:szCs w:val="18"/>
        </w:rPr>
        <w:t>от 08.07.2016г. №511-п</w:t>
      </w:r>
    </w:p>
    <w:p w:rsidR="006B28D1" w:rsidRPr="006B28D1" w:rsidRDefault="006B28D1" w:rsidP="006B28D1">
      <w:pPr>
        <w:widowControl w:val="0"/>
        <w:spacing w:after="0" w:line="100" w:lineRule="atLeast"/>
        <w:ind w:firstLine="720"/>
        <w:jc w:val="right"/>
        <w:rPr>
          <w:rFonts w:ascii="Times New Roman" w:eastAsia="Times New Roman" w:hAnsi="Times New Roman"/>
          <w:sz w:val="18"/>
          <w:szCs w:val="18"/>
          <w:lang w:eastAsia="ru-RU"/>
        </w:rPr>
      </w:pPr>
    </w:p>
    <w:p w:rsidR="006B28D1" w:rsidRPr="006B28D1"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Приложение № 1</w:t>
      </w:r>
    </w:p>
    <w:p w:rsidR="006B28D1" w:rsidRPr="006B28D1"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к подпрограмме «Обеспечение жильем молодых </w:t>
      </w:r>
    </w:p>
    <w:p w:rsidR="006B28D1" w:rsidRPr="009C56F6"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семей в Богучанском районе»</w:t>
      </w:r>
    </w:p>
    <w:p w:rsidR="006B28D1" w:rsidRPr="006B28D1"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 муниципальной программы  «Молодежь Приангарья» </w:t>
      </w:r>
    </w:p>
    <w:p w:rsidR="006B28D1" w:rsidRPr="009C56F6" w:rsidRDefault="006B28D1" w:rsidP="006B28D1">
      <w:pPr>
        <w:widowControl w:val="0"/>
        <w:spacing w:after="0" w:line="100" w:lineRule="atLeast"/>
        <w:jc w:val="both"/>
        <w:rPr>
          <w:rFonts w:ascii="Times New Roman" w:eastAsia="Times New Roman" w:hAnsi="Times New Roman"/>
          <w:sz w:val="28"/>
          <w:szCs w:val="24"/>
          <w:lang w:eastAsia="ru-RU"/>
        </w:rPr>
      </w:pPr>
    </w:p>
    <w:p w:rsidR="006B28D1" w:rsidRDefault="006B28D1" w:rsidP="006B28D1">
      <w:pPr>
        <w:widowControl w:val="0"/>
        <w:spacing w:after="0" w:line="100" w:lineRule="atLeast"/>
        <w:ind w:firstLine="426"/>
        <w:jc w:val="center"/>
        <w:rPr>
          <w:rFonts w:ascii="Times New Roman" w:eastAsia="Times New Roman" w:hAnsi="Times New Roman"/>
          <w:sz w:val="20"/>
          <w:szCs w:val="20"/>
          <w:lang w:val="en-US" w:eastAsia="ru-RU"/>
        </w:rPr>
      </w:pPr>
      <w:r w:rsidRPr="006B28D1">
        <w:rPr>
          <w:rFonts w:ascii="Times New Roman" w:eastAsia="Times New Roman" w:hAnsi="Times New Roman"/>
          <w:sz w:val="20"/>
          <w:szCs w:val="20"/>
          <w:lang w:eastAsia="ru-RU"/>
        </w:rPr>
        <w:t>Перечень целевых индикаторов подпрограммы</w:t>
      </w:r>
    </w:p>
    <w:p w:rsidR="006B28D1" w:rsidRDefault="006B28D1" w:rsidP="006B28D1">
      <w:pPr>
        <w:widowControl w:val="0"/>
        <w:spacing w:after="0" w:line="100" w:lineRule="atLeast"/>
        <w:ind w:firstLine="426"/>
        <w:jc w:val="center"/>
        <w:rPr>
          <w:rFonts w:ascii="Times New Roman" w:eastAsia="Times New Roman" w:hAnsi="Times New Roman"/>
          <w:sz w:val="20"/>
          <w:szCs w:val="20"/>
          <w:lang w:val="en-US" w:eastAsia="ru-RU"/>
        </w:rPr>
      </w:pPr>
    </w:p>
    <w:tbl>
      <w:tblPr>
        <w:tblW w:w="5000" w:type="pct"/>
        <w:tblCellMar>
          <w:left w:w="70" w:type="dxa"/>
          <w:right w:w="70" w:type="dxa"/>
        </w:tblCellMar>
        <w:tblLook w:val="0000"/>
      </w:tblPr>
      <w:tblGrid>
        <w:gridCol w:w="365"/>
        <w:gridCol w:w="1394"/>
        <w:gridCol w:w="768"/>
        <w:gridCol w:w="1027"/>
        <w:gridCol w:w="885"/>
        <w:gridCol w:w="885"/>
        <w:gridCol w:w="885"/>
        <w:gridCol w:w="885"/>
        <w:gridCol w:w="885"/>
        <w:gridCol w:w="756"/>
        <w:gridCol w:w="759"/>
      </w:tblGrid>
      <w:tr w:rsidR="006B28D1" w:rsidRPr="006B28D1" w:rsidTr="006B28D1">
        <w:trPr>
          <w:cantSplit/>
          <w:trHeight w:val="20"/>
        </w:trPr>
        <w:tc>
          <w:tcPr>
            <w:tcW w:w="240"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 xml:space="preserve">№  </w:t>
            </w:r>
            <w:r w:rsidRPr="006B28D1">
              <w:rPr>
                <w:rFonts w:ascii="Times New Roman" w:hAnsi="Times New Roman" w:cs="Times New Roman"/>
                <w:sz w:val="14"/>
                <w:szCs w:val="14"/>
              </w:rPr>
              <w:br/>
            </w:r>
            <w:proofErr w:type="gramStart"/>
            <w:r w:rsidRPr="006B28D1">
              <w:rPr>
                <w:rFonts w:ascii="Times New Roman" w:hAnsi="Times New Roman" w:cs="Times New Roman"/>
                <w:sz w:val="14"/>
                <w:szCs w:val="14"/>
              </w:rPr>
              <w:t>п</w:t>
            </w:r>
            <w:proofErr w:type="gramEnd"/>
            <w:r w:rsidRPr="006B28D1">
              <w:rPr>
                <w:rFonts w:ascii="Times New Roman" w:hAnsi="Times New Roman" w:cs="Times New Roman"/>
                <w:sz w:val="14"/>
                <w:szCs w:val="14"/>
              </w:rPr>
              <w:t>/п</w:t>
            </w:r>
          </w:p>
        </w:tc>
        <w:tc>
          <w:tcPr>
            <w:tcW w:w="782"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 xml:space="preserve">Цель,    </w:t>
            </w:r>
            <w:r w:rsidRPr="006B28D1">
              <w:rPr>
                <w:rFonts w:ascii="Times New Roman" w:hAnsi="Times New Roman" w:cs="Times New Roman"/>
                <w:sz w:val="14"/>
                <w:szCs w:val="14"/>
              </w:rPr>
              <w:br/>
              <w:t>целевые индикаторы</w:t>
            </w:r>
            <w:r w:rsidRPr="006B28D1">
              <w:rPr>
                <w:rFonts w:ascii="Times New Roman" w:hAnsi="Times New Roman" w:cs="Times New Roman"/>
                <w:sz w:val="14"/>
                <w:szCs w:val="14"/>
              </w:rPr>
              <w:br/>
            </w:r>
          </w:p>
        </w:tc>
        <w:tc>
          <w:tcPr>
            <w:tcW w:w="432"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Единица</w:t>
            </w:r>
            <w:r w:rsidRPr="006B28D1">
              <w:rPr>
                <w:rFonts w:ascii="Times New Roman" w:hAnsi="Times New Roman" w:cs="Times New Roman"/>
                <w:sz w:val="14"/>
                <w:szCs w:val="14"/>
              </w:rPr>
              <w:br/>
              <w:t>измерения</w:t>
            </w:r>
          </w:p>
        </w:tc>
        <w:tc>
          <w:tcPr>
            <w:tcW w:w="549"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 xml:space="preserve">Источник </w:t>
            </w:r>
            <w:r w:rsidRPr="006B28D1">
              <w:rPr>
                <w:rFonts w:ascii="Times New Roman" w:hAnsi="Times New Roman" w:cs="Times New Roman"/>
                <w:sz w:val="14"/>
                <w:szCs w:val="14"/>
              </w:rPr>
              <w:br/>
              <w:t>информации</w:t>
            </w:r>
          </w:p>
        </w:tc>
        <w:tc>
          <w:tcPr>
            <w:tcW w:w="412"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Отчетный финансовый год</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2012 год</w:t>
            </w:r>
          </w:p>
        </w:tc>
        <w:tc>
          <w:tcPr>
            <w:tcW w:w="432"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Отчетный финансовый год</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2013 год</w:t>
            </w:r>
          </w:p>
        </w:tc>
        <w:tc>
          <w:tcPr>
            <w:tcW w:w="384"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Отчетный финансовый год</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2014 год</w:t>
            </w:r>
          </w:p>
        </w:tc>
        <w:tc>
          <w:tcPr>
            <w:tcW w:w="384" w:type="pct"/>
            <w:tcBorders>
              <w:top w:val="single" w:sz="6" w:space="0" w:color="auto"/>
              <w:left w:val="single" w:sz="6" w:space="0" w:color="auto"/>
              <w:bottom w:val="single" w:sz="6"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Текущий финансовый год</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2015 год</w:t>
            </w:r>
          </w:p>
        </w:tc>
        <w:tc>
          <w:tcPr>
            <w:tcW w:w="432" w:type="pct"/>
            <w:tcBorders>
              <w:top w:val="single" w:sz="6" w:space="0" w:color="auto"/>
              <w:left w:val="single" w:sz="6" w:space="0" w:color="auto"/>
              <w:bottom w:val="single" w:sz="4" w:space="0" w:color="auto"/>
              <w:right w:val="single" w:sz="6"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Очередной финансовый год</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2016 год</w:t>
            </w:r>
          </w:p>
        </w:tc>
        <w:tc>
          <w:tcPr>
            <w:tcW w:w="476" w:type="pct"/>
            <w:tcBorders>
              <w:top w:val="single" w:sz="4" w:space="0" w:color="auto"/>
              <w:bottom w:val="single" w:sz="4" w:space="0" w:color="auto"/>
              <w:right w:val="single" w:sz="4" w:space="0" w:color="auto"/>
            </w:tcBorders>
            <w:vAlign w:val="center"/>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Первый год планового периода</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2017 год</w:t>
            </w:r>
          </w:p>
        </w:tc>
        <w:tc>
          <w:tcPr>
            <w:tcW w:w="476" w:type="pct"/>
            <w:tcBorders>
              <w:top w:val="single" w:sz="4" w:space="0" w:color="auto"/>
              <w:bottom w:val="single" w:sz="4" w:space="0" w:color="auto"/>
              <w:right w:val="single" w:sz="4"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 xml:space="preserve">Второй год планового периода </w:t>
            </w:r>
          </w:p>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2018 год</w:t>
            </w:r>
          </w:p>
        </w:tc>
      </w:tr>
      <w:tr w:rsidR="006B28D1" w:rsidRPr="006B28D1" w:rsidTr="006B28D1">
        <w:trPr>
          <w:cantSplit/>
          <w:trHeight w:val="20"/>
        </w:trPr>
        <w:tc>
          <w:tcPr>
            <w:tcW w:w="5000" w:type="pct"/>
            <w:gridSpan w:val="11"/>
            <w:tcBorders>
              <w:top w:val="single" w:sz="6" w:space="0" w:color="auto"/>
              <w:left w:val="single" w:sz="6" w:space="0" w:color="auto"/>
              <w:bottom w:val="single" w:sz="6" w:space="0" w:color="auto"/>
              <w:right w:val="single" w:sz="4" w:space="0" w:color="auto"/>
            </w:tcBorders>
          </w:tcPr>
          <w:p w:rsidR="006B28D1" w:rsidRPr="006B28D1" w:rsidRDefault="006B28D1" w:rsidP="005F1887">
            <w:pPr>
              <w:rPr>
                <w:rFonts w:ascii="Times New Roman" w:hAnsi="Times New Roman"/>
                <w:sz w:val="14"/>
                <w:szCs w:val="14"/>
              </w:rPr>
            </w:pPr>
            <w:r w:rsidRPr="006B28D1">
              <w:rPr>
                <w:rFonts w:ascii="Times New Roman" w:hAnsi="Times New Roman"/>
                <w:sz w:val="14"/>
                <w:szCs w:val="14"/>
              </w:rPr>
              <w:t xml:space="preserve">Цель – государственная поддержка в решении жилищной проблемы молодых семей, признанных в установленном </w:t>
            </w:r>
            <w:proofErr w:type="gramStart"/>
            <w:r w:rsidRPr="006B28D1">
              <w:rPr>
                <w:rFonts w:ascii="Times New Roman" w:hAnsi="Times New Roman"/>
                <w:sz w:val="14"/>
                <w:szCs w:val="14"/>
              </w:rPr>
              <w:t>порядке</w:t>
            </w:r>
            <w:proofErr w:type="gramEnd"/>
            <w:r w:rsidRPr="006B28D1">
              <w:rPr>
                <w:rFonts w:ascii="Times New Roman" w:hAnsi="Times New Roman"/>
                <w:sz w:val="14"/>
                <w:szCs w:val="14"/>
              </w:rPr>
              <w:t xml:space="preserve"> нуждающимися в улучшении жилищных условий</w:t>
            </w:r>
          </w:p>
        </w:tc>
      </w:tr>
      <w:tr w:rsidR="006B28D1" w:rsidRPr="006B28D1" w:rsidTr="006B28D1">
        <w:trPr>
          <w:cantSplit/>
          <w:trHeight w:val="20"/>
        </w:trPr>
        <w:tc>
          <w:tcPr>
            <w:tcW w:w="240"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rPr>
                <w:rFonts w:ascii="Times New Roman" w:hAnsi="Times New Roman" w:cs="Times New Roman"/>
                <w:sz w:val="14"/>
                <w:szCs w:val="14"/>
              </w:rPr>
            </w:pPr>
            <w:r w:rsidRPr="006B28D1">
              <w:rPr>
                <w:rFonts w:ascii="Times New Roman" w:hAnsi="Times New Roman" w:cs="Times New Roman"/>
                <w:sz w:val="14"/>
                <w:szCs w:val="14"/>
              </w:rPr>
              <w:t>1</w:t>
            </w:r>
          </w:p>
        </w:tc>
        <w:tc>
          <w:tcPr>
            <w:tcW w:w="782"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autoSpaceDE w:val="0"/>
              <w:autoSpaceDN w:val="0"/>
              <w:adjustRightInd w:val="0"/>
              <w:rPr>
                <w:rFonts w:ascii="Times New Roman" w:hAnsi="Times New Roman"/>
                <w:sz w:val="14"/>
                <w:szCs w:val="14"/>
              </w:rPr>
            </w:pPr>
            <w:r w:rsidRPr="006B28D1">
              <w:rPr>
                <w:rFonts w:ascii="Times New Roman" w:hAnsi="Times New Roman"/>
                <w:sz w:val="14"/>
                <w:szCs w:val="14"/>
              </w:rPr>
              <w:t xml:space="preserve">Доля молодых семей Богучанского района, нуждающихся в улучшении жилищных условий и купивших жилые помещения </w:t>
            </w:r>
          </w:p>
        </w:tc>
        <w:tc>
          <w:tcPr>
            <w:tcW w:w="432"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w:t>
            </w:r>
          </w:p>
        </w:tc>
        <w:tc>
          <w:tcPr>
            <w:tcW w:w="549"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ведомственная отчетность</w:t>
            </w:r>
          </w:p>
        </w:tc>
        <w:tc>
          <w:tcPr>
            <w:tcW w:w="412"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68,8</w:t>
            </w:r>
          </w:p>
        </w:tc>
        <w:tc>
          <w:tcPr>
            <w:tcW w:w="432"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44,4</w:t>
            </w:r>
          </w:p>
        </w:tc>
        <w:tc>
          <w:tcPr>
            <w:tcW w:w="384"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autoSpaceDE w:val="0"/>
              <w:autoSpaceDN w:val="0"/>
              <w:adjustRightInd w:val="0"/>
              <w:jc w:val="center"/>
              <w:rPr>
                <w:rFonts w:ascii="Times New Roman" w:hAnsi="Times New Roman"/>
                <w:sz w:val="14"/>
                <w:szCs w:val="14"/>
              </w:rPr>
            </w:pPr>
            <w:r w:rsidRPr="006B28D1">
              <w:rPr>
                <w:rFonts w:ascii="Times New Roman" w:hAnsi="Times New Roman"/>
                <w:sz w:val="14"/>
                <w:szCs w:val="14"/>
              </w:rPr>
              <w:t>44,4</w:t>
            </w:r>
          </w:p>
        </w:tc>
        <w:tc>
          <w:tcPr>
            <w:tcW w:w="384"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44,4</w:t>
            </w:r>
          </w:p>
        </w:tc>
        <w:tc>
          <w:tcPr>
            <w:tcW w:w="432" w:type="pct"/>
            <w:tcBorders>
              <w:top w:val="single" w:sz="6" w:space="0" w:color="auto"/>
              <w:left w:val="single" w:sz="6" w:space="0" w:color="auto"/>
              <w:bottom w:val="single" w:sz="6" w:space="0" w:color="auto"/>
              <w:right w:val="single" w:sz="6" w:space="0" w:color="auto"/>
            </w:tcBorders>
          </w:tcPr>
          <w:p w:rsidR="006B28D1" w:rsidRPr="006B28D1" w:rsidRDefault="006B28D1" w:rsidP="005F1887">
            <w:pPr>
              <w:pStyle w:val="ConsPlusNormal"/>
              <w:widowControl/>
              <w:ind w:firstLine="0"/>
              <w:jc w:val="center"/>
              <w:rPr>
                <w:rFonts w:ascii="Times New Roman" w:hAnsi="Times New Roman" w:cs="Times New Roman"/>
                <w:sz w:val="14"/>
                <w:szCs w:val="14"/>
              </w:rPr>
            </w:pPr>
            <w:r w:rsidRPr="006B28D1">
              <w:rPr>
                <w:rFonts w:ascii="Times New Roman" w:hAnsi="Times New Roman" w:cs="Times New Roman"/>
                <w:sz w:val="14"/>
                <w:szCs w:val="14"/>
              </w:rPr>
              <w:t>44,4</w:t>
            </w:r>
          </w:p>
        </w:tc>
        <w:tc>
          <w:tcPr>
            <w:tcW w:w="476" w:type="pct"/>
            <w:tcBorders>
              <w:top w:val="single" w:sz="4" w:space="0" w:color="auto"/>
              <w:bottom w:val="single" w:sz="4" w:space="0" w:color="auto"/>
              <w:right w:val="single" w:sz="4" w:space="0" w:color="auto"/>
            </w:tcBorders>
          </w:tcPr>
          <w:p w:rsidR="006B28D1" w:rsidRPr="006B28D1" w:rsidRDefault="006B28D1" w:rsidP="005F1887">
            <w:pPr>
              <w:rPr>
                <w:rFonts w:ascii="Times New Roman" w:hAnsi="Times New Roman"/>
                <w:sz w:val="14"/>
                <w:szCs w:val="14"/>
              </w:rPr>
            </w:pPr>
            <w:r w:rsidRPr="006B28D1">
              <w:rPr>
                <w:rFonts w:ascii="Times New Roman" w:hAnsi="Times New Roman"/>
                <w:sz w:val="14"/>
                <w:szCs w:val="14"/>
              </w:rPr>
              <w:t xml:space="preserve">     44,4</w:t>
            </w:r>
          </w:p>
        </w:tc>
        <w:tc>
          <w:tcPr>
            <w:tcW w:w="476" w:type="pct"/>
            <w:tcBorders>
              <w:top w:val="single" w:sz="4" w:space="0" w:color="auto"/>
              <w:bottom w:val="single" w:sz="4" w:space="0" w:color="auto"/>
              <w:right w:val="single" w:sz="4" w:space="0" w:color="auto"/>
            </w:tcBorders>
          </w:tcPr>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44,4</w:t>
            </w:r>
          </w:p>
        </w:tc>
      </w:tr>
    </w:tbl>
    <w:p w:rsidR="006B28D1" w:rsidRPr="006B28D1" w:rsidRDefault="006B28D1" w:rsidP="006B28D1">
      <w:pPr>
        <w:widowControl w:val="0"/>
        <w:spacing w:after="0" w:line="100" w:lineRule="atLeast"/>
        <w:ind w:firstLine="426"/>
        <w:jc w:val="center"/>
        <w:rPr>
          <w:rFonts w:ascii="Times New Roman" w:eastAsia="Times New Roman" w:hAnsi="Times New Roman"/>
          <w:sz w:val="20"/>
          <w:szCs w:val="20"/>
          <w:lang w:val="en-US" w:eastAsia="ru-RU"/>
        </w:rPr>
      </w:pPr>
    </w:p>
    <w:p w:rsidR="006B28D1" w:rsidRDefault="006B28D1" w:rsidP="006B28D1">
      <w:pPr>
        <w:widowControl w:val="0"/>
        <w:autoSpaceDE w:val="0"/>
        <w:autoSpaceDN w:val="0"/>
        <w:adjustRightInd w:val="0"/>
        <w:spacing w:after="0" w:line="240" w:lineRule="auto"/>
        <w:jc w:val="right"/>
        <w:rPr>
          <w:rFonts w:ascii="Times New Roman" w:eastAsia="Times New Roman" w:hAnsi="Times New Roman"/>
          <w:sz w:val="18"/>
          <w:szCs w:val="18"/>
          <w:lang w:val="en-US" w:eastAsia="ru-RU"/>
        </w:rPr>
      </w:pPr>
      <w:r w:rsidRPr="006B28D1">
        <w:rPr>
          <w:rFonts w:ascii="Times New Roman" w:eastAsia="Times New Roman" w:hAnsi="Times New Roman"/>
          <w:sz w:val="18"/>
          <w:szCs w:val="18"/>
          <w:lang w:eastAsia="ru-RU"/>
        </w:rPr>
        <w:t xml:space="preserve">                         Приложение № 4</w:t>
      </w:r>
    </w:p>
    <w:p w:rsidR="006B28D1" w:rsidRPr="006B28D1" w:rsidRDefault="006B28D1" w:rsidP="006B28D1">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 к постановлению администрации Богучанского района</w:t>
      </w:r>
    </w:p>
    <w:p w:rsidR="006B28D1" w:rsidRDefault="006B28D1" w:rsidP="006B28D1">
      <w:pPr>
        <w:spacing w:after="0" w:line="240" w:lineRule="auto"/>
        <w:jc w:val="right"/>
        <w:rPr>
          <w:rFonts w:ascii="Times New Roman" w:hAnsi="Times New Roman" w:cs="Calibri"/>
          <w:sz w:val="18"/>
          <w:szCs w:val="18"/>
          <w:lang w:val="en-US"/>
        </w:rPr>
      </w:pPr>
      <w:r w:rsidRPr="006B28D1">
        <w:rPr>
          <w:rFonts w:ascii="Times New Roman" w:hAnsi="Times New Roman" w:cs="Calibri"/>
          <w:sz w:val="18"/>
          <w:szCs w:val="18"/>
        </w:rPr>
        <w:t>от 08.07.2016г. №511-п</w:t>
      </w:r>
    </w:p>
    <w:p w:rsidR="006B28D1" w:rsidRPr="006B28D1" w:rsidRDefault="006B28D1" w:rsidP="006B28D1">
      <w:pPr>
        <w:spacing w:after="0" w:line="240" w:lineRule="auto"/>
        <w:jc w:val="right"/>
        <w:rPr>
          <w:rFonts w:ascii="Times New Roman" w:hAnsi="Times New Roman" w:cs="Calibri"/>
          <w:sz w:val="18"/>
          <w:szCs w:val="18"/>
          <w:lang w:val="en-US"/>
        </w:rPr>
      </w:pPr>
    </w:p>
    <w:p w:rsidR="006B28D1" w:rsidRPr="006B28D1"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Приложение № 2</w:t>
      </w:r>
    </w:p>
    <w:p w:rsidR="006B28D1" w:rsidRPr="006B28D1"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к подпрограмме «Обеспечение жильем молодых семей </w:t>
      </w:r>
    </w:p>
    <w:p w:rsidR="006B28D1" w:rsidRPr="009C56F6"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в Богучанском районе»  муниципальной программы  «Молодежь Приангарья»</w:t>
      </w:r>
    </w:p>
    <w:p w:rsidR="006B28D1" w:rsidRPr="009C56F6" w:rsidRDefault="006B28D1" w:rsidP="006B28D1">
      <w:pPr>
        <w:widowControl w:val="0"/>
        <w:spacing w:after="0" w:line="100" w:lineRule="atLeast"/>
        <w:ind w:firstLine="720"/>
        <w:jc w:val="right"/>
        <w:rPr>
          <w:rFonts w:ascii="Times New Roman" w:eastAsia="Times New Roman" w:hAnsi="Times New Roman"/>
          <w:sz w:val="18"/>
          <w:szCs w:val="18"/>
          <w:lang w:eastAsia="ru-RU"/>
        </w:rPr>
      </w:pPr>
      <w:r w:rsidRPr="006B28D1">
        <w:rPr>
          <w:rFonts w:ascii="Times New Roman" w:eastAsia="Times New Roman" w:hAnsi="Times New Roman"/>
          <w:sz w:val="18"/>
          <w:szCs w:val="18"/>
          <w:lang w:eastAsia="ru-RU"/>
        </w:rPr>
        <w:t xml:space="preserve"> </w:t>
      </w:r>
    </w:p>
    <w:p w:rsidR="006B28D1" w:rsidRPr="009C56F6" w:rsidRDefault="006B28D1" w:rsidP="006B28D1">
      <w:pPr>
        <w:widowControl w:val="0"/>
        <w:spacing w:after="0" w:line="100" w:lineRule="atLeast"/>
        <w:ind w:firstLine="720"/>
        <w:jc w:val="center"/>
        <w:rPr>
          <w:rFonts w:ascii="Times New Roman" w:eastAsia="Times New Roman" w:hAnsi="Times New Roman"/>
          <w:sz w:val="20"/>
          <w:szCs w:val="20"/>
          <w:lang w:eastAsia="ru-RU"/>
        </w:rPr>
      </w:pPr>
      <w:r w:rsidRPr="006B28D1">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p w:rsidR="006B28D1" w:rsidRPr="009C56F6" w:rsidRDefault="006B28D1" w:rsidP="006B28D1">
      <w:pPr>
        <w:widowControl w:val="0"/>
        <w:spacing w:after="0" w:line="100" w:lineRule="atLeast"/>
        <w:ind w:firstLine="720"/>
        <w:jc w:val="center"/>
        <w:rPr>
          <w:rFonts w:ascii="Times New Roman" w:eastAsia="Times New Roman" w:hAnsi="Times New Roman"/>
          <w:sz w:val="20"/>
          <w:szCs w:val="20"/>
          <w:lang w:eastAsia="ru-RU"/>
        </w:rPr>
      </w:pPr>
    </w:p>
    <w:tbl>
      <w:tblPr>
        <w:tblW w:w="5000" w:type="pct"/>
        <w:tblLayout w:type="fixed"/>
        <w:tblCellMar>
          <w:left w:w="0" w:type="dxa"/>
          <w:right w:w="0" w:type="dxa"/>
        </w:tblCellMar>
        <w:tblLook w:val="0000"/>
      </w:tblPr>
      <w:tblGrid>
        <w:gridCol w:w="668"/>
        <w:gridCol w:w="606"/>
        <w:gridCol w:w="858"/>
        <w:gridCol w:w="142"/>
        <w:gridCol w:w="328"/>
        <w:gridCol w:w="9"/>
        <w:gridCol w:w="296"/>
        <w:gridCol w:w="684"/>
        <w:gridCol w:w="210"/>
        <w:gridCol w:w="854"/>
        <w:gridCol w:w="719"/>
        <w:gridCol w:w="719"/>
        <w:gridCol w:w="710"/>
        <w:gridCol w:w="710"/>
        <w:gridCol w:w="710"/>
        <w:gridCol w:w="1141"/>
      </w:tblGrid>
      <w:tr w:rsidR="006B28D1" w:rsidRPr="006B28D1" w:rsidTr="006B28D1">
        <w:trPr>
          <w:trHeight w:hRule="exact" w:val="553"/>
        </w:trPr>
        <w:tc>
          <w:tcPr>
            <w:tcW w:w="681" w:type="pct"/>
            <w:gridSpan w:val="2"/>
            <w:vMerge w:val="restart"/>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lastRenderedPageBreak/>
              <w:t>Наименование программы, подпрограммы</w:t>
            </w:r>
          </w:p>
        </w:tc>
        <w:tc>
          <w:tcPr>
            <w:tcW w:w="534" w:type="pct"/>
            <w:gridSpan w:val="2"/>
            <w:vMerge w:val="restart"/>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t>ГРБС</w:t>
            </w:r>
          </w:p>
        </w:tc>
        <w:tc>
          <w:tcPr>
            <w:tcW w:w="814" w:type="pct"/>
            <w:gridSpan w:val="5"/>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t>Код бюджетной классификации</w:t>
            </w:r>
          </w:p>
        </w:tc>
        <w:tc>
          <w:tcPr>
            <w:tcW w:w="1982" w:type="pct"/>
            <w:gridSpan w:val="5"/>
            <w:tcBorders>
              <w:top w:val="single" w:sz="4" w:space="0" w:color="auto"/>
              <w:left w:val="single" w:sz="4" w:space="0" w:color="auto"/>
              <w:bottom w:val="nil"/>
              <w:right w:val="single" w:sz="4" w:space="0" w:color="auto"/>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Расходы (руб.), годы</w:t>
            </w:r>
          </w:p>
        </w:tc>
        <w:tc>
          <w:tcPr>
            <w:tcW w:w="379" w:type="pct"/>
            <w:vMerge w:val="restart"/>
            <w:tcBorders>
              <w:top w:val="single" w:sz="4" w:space="0" w:color="auto"/>
              <w:left w:val="single" w:sz="4" w:space="0" w:color="auto"/>
              <w:bottom w:val="nil"/>
              <w:right w:val="single" w:sz="4" w:space="0" w:color="auto"/>
            </w:tcBorders>
            <w:shd w:val="clear" w:color="auto" w:fill="FFFFFF"/>
          </w:tcPr>
          <w:p w:rsidR="006B28D1" w:rsidRPr="006B28D1" w:rsidRDefault="006B28D1" w:rsidP="005F1887">
            <w:pPr>
              <w:pStyle w:val="ab"/>
              <w:spacing w:after="0" w:line="240" w:lineRule="auto"/>
              <w:jc w:val="center"/>
              <w:rPr>
                <w:rFonts w:ascii="Times New Roman" w:hAnsi="Times New Roman"/>
                <w:noProof/>
                <w:color w:val="000000"/>
                <w:sz w:val="14"/>
                <w:szCs w:val="14"/>
                <w:lang w:eastAsia="ru-RU"/>
              </w:rPr>
            </w:pPr>
          </w:p>
          <w:p w:rsidR="006B28D1" w:rsidRPr="006B28D1" w:rsidRDefault="006B28D1" w:rsidP="005F1887">
            <w:pPr>
              <w:pStyle w:val="ab"/>
              <w:spacing w:after="0" w:line="240" w:lineRule="auto"/>
              <w:jc w:val="center"/>
              <w:rPr>
                <w:rFonts w:ascii="Times New Roman" w:hAnsi="Times New Roman"/>
                <w:noProof/>
                <w:color w:val="000000"/>
                <w:sz w:val="14"/>
                <w:szCs w:val="14"/>
                <w:lang w:eastAsia="ru-RU"/>
              </w:rPr>
            </w:pPr>
          </w:p>
          <w:p w:rsidR="006B28D1" w:rsidRPr="006B28D1" w:rsidRDefault="006B28D1" w:rsidP="005F1887">
            <w:pPr>
              <w:pStyle w:val="ab"/>
              <w:spacing w:after="0" w:line="240" w:lineRule="auto"/>
              <w:jc w:val="center"/>
              <w:rPr>
                <w:rFonts w:ascii="Times New Roman" w:hAnsi="Times New Roman"/>
                <w:noProof/>
                <w:color w:val="000000"/>
                <w:sz w:val="14"/>
                <w:szCs w:val="14"/>
                <w:lang w:eastAsia="ru-RU"/>
              </w:rPr>
            </w:pPr>
          </w:p>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 xml:space="preserve">Итого </w:t>
            </w:r>
          </w:p>
          <w:p w:rsidR="006B28D1" w:rsidRPr="006B28D1" w:rsidRDefault="006B28D1" w:rsidP="005F1887">
            <w:pPr>
              <w:pStyle w:val="ab"/>
              <w:spacing w:after="0" w:line="240" w:lineRule="auto"/>
              <w:jc w:val="center"/>
              <w:rPr>
                <w:rFonts w:ascii="Times New Roman" w:hAnsi="Times New Roman"/>
                <w:sz w:val="14"/>
                <w:szCs w:val="14"/>
              </w:rPr>
            </w:pPr>
            <w:r w:rsidRPr="006B28D1">
              <w:rPr>
                <w:rFonts w:ascii="Times New Roman" w:hAnsi="Times New Roman"/>
                <w:sz w:val="14"/>
                <w:szCs w:val="14"/>
              </w:rPr>
              <w:t xml:space="preserve">на период  </w:t>
            </w:r>
          </w:p>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sz w:val="14"/>
                <w:szCs w:val="14"/>
              </w:rPr>
              <w:t>2014-2018 годы</w:t>
            </w:r>
          </w:p>
        </w:tc>
        <w:tc>
          <w:tcPr>
            <w:tcW w:w="610" w:type="pct"/>
            <w:vMerge w:val="restart"/>
            <w:tcBorders>
              <w:top w:val="single" w:sz="4" w:space="0" w:color="auto"/>
              <w:right w:val="single" w:sz="4" w:space="0" w:color="auto"/>
            </w:tcBorders>
            <w:vAlign w:val="center"/>
          </w:tcPr>
          <w:p w:rsidR="006B28D1" w:rsidRPr="006B28D1" w:rsidRDefault="006B28D1" w:rsidP="005F1887">
            <w:pPr>
              <w:jc w:val="center"/>
              <w:rPr>
                <w:rFonts w:ascii="Times New Roman" w:hAnsi="Times New Roman"/>
                <w:color w:val="000000"/>
                <w:sz w:val="14"/>
                <w:szCs w:val="14"/>
              </w:rPr>
            </w:pPr>
            <w:r w:rsidRPr="006B28D1">
              <w:rPr>
                <w:rFonts w:ascii="Times New Roman" w:hAnsi="Times New Roman"/>
                <w:color w:val="000000"/>
                <w:sz w:val="14"/>
                <w:szCs w:val="14"/>
              </w:rPr>
              <w:t xml:space="preserve">Ожидаемый результат от реализации подпрограммного мероприятия </w:t>
            </w:r>
          </w:p>
          <w:p w:rsidR="006B28D1" w:rsidRPr="006B28D1" w:rsidRDefault="006B28D1" w:rsidP="005F1887">
            <w:pPr>
              <w:jc w:val="center"/>
              <w:rPr>
                <w:rFonts w:ascii="Times New Roman" w:hAnsi="Times New Roman"/>
                <w:sz w:val="14"/>
                <w:szCs w:val="14"/>
              </w:rPr>
            </w:pPr>
            <w:r w:rsidRPr="006B28D1">
              <w:rPr>
                <w:rFonts w:ascii="Times New Roman" w:hAnsi="Times New Roman"/>
                <w:color w:val="000000"/>
                <w:sz w:val="14"/>
                <w:szCs w:val="14"/>
              </w:rPr>
              <w:t>(в натуральном выражении)</w:t>
            </w:r>
          </w:p>
        </w:tc>
      </w:tr>
      <w:tr w:rsidR="006B28D1" w:rsidRPr="006B28D1" w:rsidTr="006B28D1">
        <w:trPr>
          <w:trHeight w:hRule="exact" w:val="1398"/>
        </w:trPr>
        <w:tc>
          <w:tcPr>
            <w:tcW w:w="681" w:type="pct"/>
            <w:gridSpan w:val="2"/>
            <w:vMerge/>
            <w:tcBorders>
              <w:top w:val="nil"/>
              <w:left w:val="single" w:sz="4" w:space="0" w:color="auto"/>
              <w:bottom w:val="nil"/>
              <w:right w:val="nil"/>
            </w:tcBorders>
            <w:shd w:val="clear" w:color="auto" w:fill="FFFFFF"/>
          </w:tcPr>
          <w:p w:rsidR="006B28D1" w:rsidRPr="006B28D1" w:rsidRDefault="006B28D1" w:rsidP="005F1887">
            <w:pPr>
              <w:pStyle w:val="ab"/>
              <w:spacing w:after="0" w:line="240" w:lineRule="auto"/>
              <w:jc w:val="center"/>
              <w:rPr>
                <w:rFonts w:ascii="Times New Roman" w:hAnsi="Times New Roman"/>
                <w:noProof/>
                <w:sz w:val="14"/>
                <w:szCs w:val="14"/>
                <w:lang w:eastAsia="ru-RU"/>
              </w:rPr>
            </w:pPr>
          </w:p>
        </w:tc>
        <w:tc>
          <w:tcPr>
            <w:tcW w:w="534" w:type="pct"/>
            <w:gridSpan w:val="2"/>
            <w:vMerge/>
            <w:tcBorders>
              <w:top w:val="nil"/>
              <w:left w:val="single" w:sz="4" w:space="0" w:color="auto"/>
              <w:bottom w:val="nil"/>
              <w:right w:val="nil"/>
            </w:tcBorders>
            <w:shd w:val="clear" w:color="auto" w:fill="FFFFFF"/>
          </w:tcPr>
          <w:p w:rsidR="006B28D1" w:rsidRPr="006B28D1" w:rsidRDefault="006B28D1" w:rsidP="005F1887">
            <w:pPr>
              <w:pStyle w:val="ab"/>
              <w:spacing w:after="0" w:line="240" w:lineRule="auto"/>
              <w:jc w:val="center"/>
              <w:rPr>
                <w:rFonts w:ascii="Times New Roman" w:hAnsi="Times New Roman"/>
                <w:noProof/>
                <w:sz w:val="14"/>
                <w:szCs w:val="14"/>
                <w:lang w:eastAsia="ru-RU"/>
              </w:rPr>
            </w:pPr>
          </w:p>
        </w:tc>
        <w:tc>
          <w:tcPr>
            <w:tcW w:w="175"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t>ГРБС</w:t>
            </w:r>
          </w:p>
        </w:tc>
        <w:tc>
          <w:tcPr>
            <w:tcW w:w="161" w:type="pct"/>
            <w:gridSpan w:val="2"/>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t>РзПр</w:t>
            </w:r>
          </w:p>
        </w:tc>
        <w:tc>
          <w:tcPr>
            <w:tcW w:w="365"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t>ЦСР</w:t>
            </w:r>
          </w:p>
        </w:tc>
        <w:tc>
          <w:tcPr>
            <w:tcW w:w="112"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color w:val="000000"/>
                <w:sz w:val="14"/>
                <w:szCs w:val="14"/>
                <w:lang w:eastAsia="ru-RU"/>
              </w:rPr>
              <w:t>ВР</w:t>
            </w:r>
          </w:p>
        </w:tc>
        <w:tc>
          <w:tcPr>
            <w:tcW w:w="456"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ind w:right="142"/>
              <w:jc w:val="center"/>
              <w:rPr>
                <w:rFonts w:ascii="Times New Roman" w:hAnsi="Times New Roman"/>
                <w:sz w:val="14"/>
                <w:szCs w:val="14"/>
              </w:rPr>
            </w:pPr>
            <w:r w:rsidRPr="006B28D1">
              <w:rPr>
                <w:rFonts w:ascii="Times New Roman" w:hAnsi="Times New Roman"/>
                <w:sz w:val="14"/>
                <w:szCs w:val="14"/>
              </w:rPr>
              <w:t xml:space="preserve">Отчетный финансовый </w:t>
            </w:r>
          </w:p>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2014 год</w:t>
            </w:r>
          </w:p>
        </w:tc>
        <w:tc>
          <w:tcPr>
            <w:tcW w:w="384"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 xml:space="preserve">Текущий финансовый </w:t>
            </w:r>
          </w:p>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2015 год</w:t>
            </w:r>
          </w:p>
        </w:tc>
        <w:tc>
          <w:tcPr>
            <w:tcW w:w="384"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 xml:space="preserve">Очередной финансовый год </w:t>
            </w:r>
          </w:p>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2016 год</w:t>
            </w:r>
          </w:p>
        </w:tc>
        <w:tc>
          <w:tcPr>
            <w:tcW w:w="379" w:type="pct"/>
            <w:tcBorders>
              <w:top w:val="single" w:sz="4" w:space="0" w:color="auto"/>
              <w:left w:val="single" w:sz="4" w:space="0" w:color="auto"/>
              <w:bottom w:val="nil"/>
              <w:right w:val="nil"/>
            </w:tcBorders>
            <w:shd w:val="clear" w:color="auto" w:fill="FFFFFF"/>
            <w:vAlign w:val="center"/>
          </w:tcPr>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Первый год планового периода</w:t>
            </w:r>
          </w:p>
          <w:p w:rsidR="006B28D1" w:rsidRPr="006B28D1" w:rsidRDefault="006B28D1" w:rsidP="005F1887">
            <w:pPr>
              <w:jc w:val="center"/>
              <w:rPr>
                <w:rFonts w:ascii="Times New Roman" w:hAnsi="Times New Roman"/>
                <w:sz w:val="14"/>
                <w:szCs w:val="14"/>
              </w:rPr>
            </w:pPr>
            <w:r w:rsidRPr="006B28D1">
              <w:rPr>
                <w:rFonts w:ascii="Times New Roman" w:hAnsi="Times New Roman"/>
                <w:sz w:val="14"/>
                <w:szCs w:val="14"/>
              </w:rPr>
              <w:t>2017 год</w:t>
            </w:r>
          </w:p>
        </w:tc>
        <w:tc>
          <w:tcPr>
            <w:tcW w:w="379" w:type="pct"/>
            <w:tcBorders>
              <w:top w:val="single" w:sz="4" w:space="0" w:color="auto"/>
              <w:left w:val="single" w:sz="4" w:space="0" w:color="auto"/>
              <w:bottom w:val="nil"/>
              <w:right w:val="single" w:sz="4" w:space="0" w:color="auto"/>
            </w:tcBorders>
            <w:shd w:val="clear" w:color="auto" w:fill="FFFFFF"/>
          </w:tcPr>
          <w:p w:rsidR="006B28D1" w:rsidRPr="006B28D1" w:rsidRDefault="006B28D1" w:rsidP="005F1887">
            <w:pPr>
              <w:pStyle w:val="ab"/>
              <w:spacing w:after="0" w:line="240" w:lineRule="auto"/>
              <w:jc w:val="center"/>
              <w:rPr>
                <w:rFonts w:ascii="Times New Roman" w:hAnsi="Times New Roman"/>
                <w:noProof/>
                <w:sz w:val="14"/>
                <w:szCs w:val="14"/>
                <w:lang w:eastAsia="ru-RU"/>
              </w:rPr>
            </w:pPr>
          </w:p>
          <w:p w:rsidR="006B28D1" w:rsidRPr="006B28D1" w:rsidRDefault="006B28D1" w:rsidP="005F1887">
            <w:pPr>
              <w:pStyle w:val="ab"/>
              <w:spacing w:after="0" w:line="240" w:lineRule="auto"/>
              <w:jc w:val="center"/>
              <w:rPr>
                <w:rFonts w:ascii="Times New Roman" w:hAnsi="Times New Roman"/>
                <w:noProof/>
                <w:sz w:val="14"/>
                <w:szCs w:val="14"/>
                <w:lang w:eastAsia="ru-RU"/>
              </w:rPr>
            </w:pPr>
            <w:r w:rsidRPr="006B28D1">
              <w:rPr>
                <w:rFonts w:ascii="Times New Roman" w:hAnsi="Times New Roman"/>
                <w:noProof/>
                <w:sz w:val="14"/>
                <w:szCs w:val="14"/>
                <w:lang w:eastAsia="ru-RU"/>
              </w:rPr>
              <w:t>Второй год планового периода 2018 год</w:t>
            </w:r>
          </w:p>
        </w:tc>
        <w:tc>
          <w:tcPr>
            <w:tcW w:w="379" w:type="pct"/>
            <w:vMerge/>
            <w:tcBorders>
              <w:top w:val="nil"/>
              <w:left w:val="single" w:sz="4" w:space="0" w:color="auto"/>
              <w:bottom w:val="nil"/>
              <w:right w:val="single" w:sz="4" w:space="0" w:color="auto"/>
            </w:tcBorders>
            <w:shd w:val="clear" w:color="auto" w:fill="FFFFFF"/>
          </w:tcPr>
          <w:p w:rsidR="006B28D1" w:rsidRPr="006B28D1" w:rsidRDefault="006B28D1" w:rsidP="005F1887">
            <w:pPr>
              <w:pStyle w:val="ab"/>
              <w:spacing w:after="0" w:line="240" w:lineRule="auto"/>
              <w:rPr>
                <w:rFonts w:ascii="Times New Roman" w:hAnsi="Times New Roman"/>
                <w:noProof/>
                <w:sz w:val="14"/>
                <w:szCs w:val="14"/>
                <w:lang w:eastAsia="ru-RU"/>
              </w:rPr>
            </w:pPr>
          </w:p>
        </w:tc>
        <w:tc>
          <w:tcPr>
            <w:tcW w:w="610" w:type="pct"/>
            <w:vMerge/>
            <w:tcBorders>
              <w:bottom w:val="single" w:sz="4" w:space="0" w:color="auto"/>
              <w:right w:val="single" w:sz="4" w:space="0" w:color="auto"/>
            </w:tcBorders>
          </w:tcPr>
          <w:p w:rsidR="006B28D1" w:rsidRPr="006B28D1" w:rsidRDefault="006B28D1" w:rsidP="005F1887">
            <w:pPr>
              <w:rPr>
                <w:rFonts w:ascii="Times New Roman" w:hAnsi="Times New Roman"/>
                <w:sz w:val="14"/>
                <w:szCs w:val="14"/>
              </w:rPr>
            </w:pPr>
          </w:p>
        </w:tc>
      </w:tr>
      <w:tr w:rsidR="006B28D1" w:rsidRPr="006B28D1" w:rsidTr="006B28D1">
        <w:trPr>
          <w:trHeight w:hRule="exact" w:val="755"/>
        </w:trPr>
        <w:tc>
          <w:tcPr>
            <w:tcW w:w="357" w:type="pct"/>
            <w:tcBorders>
              <w:top w:val="single" w:sz="4" w:space="0" w:color="auto"/>
              <w:left w:val="single" w:sz="4" w:space="0" w:color="auto"/>
              <w:bottom w:val="single" w:sz="4" w:space="0" w:color="auto"/>
              <w:right w:val="single" w:sz="4" w:space="0" w:color="auto"/>
            </w:tcBorders>
            <w:shd w:val="clear" w:color="auto" w:fill="FFFFFF"/>
          </w:tcPr>
          <w:p w:rsidR="006B28D1" w:rsidRPr="006B28D1" w:rsidRDefault="006B28D1" w:rsidP="005F1887">
            <w:pPr>
              <w:pStyle w:val="ConsPlusNormal"/>
              <w:widowControl/>
              <w:ind w:firstLine="0"/>
              <w:rPr>
                <w:rFonts w:ascii="Times New Roman" w:hAnsi="Times New Roman" w:cs="Times New Roman"/>
                <w:sz w:val="14"/>
                <w:szCs w:val="14"/>
              </w:rPr>
            </w:pPr>
          </w:p>
        </w:tc>
        <w:tc>
          <w:tcPr>
            <w:tcW w:w="4643" w:type="pct"/>
            <w:gridSpan w:val="15"/>
            <w:tcBorders>
              <w:top w:val="single" w:sz="4" w:space="0" w:color="auto"/>
              <w:left w:val="single" w:sz="4" w:space="0" w:color="auto"/>
              <w:bottom w:val="single" w:sz="4" w:space="0" w:color="auto"/>
              <w:right w:val="single" w:sz="4" w:space="0" w:color="auto"/>
            </w:tcBorders>
            <w:shd w:val="clear" w:color="auto" w:fill="FFFFFF"/>
          </w:tcPr>
          <w:p w:rsidR="006B28D1" w:rsidRPr="006B28D1" w:rsidRDefault="006B28D1" w:rsidP="005F1887">
            <w:pPr>
              <w:pStyle w:val="ConsPlusNormal"/>
              <w:widowControl/>
              <w:ind w:firstLine="0"/>
              <w:rPr>
                <w:rFonts w:ascii="Times New Roman" w:hAnsi="Times New Roman" w:cs="Times New Roman"/>
                <w:sz w:val="14"/>
                <w:szCs w:val="14"/>
              </w:rPr>
            </w:pPr>
          </w:p>
          <w:p w:rsidR="006B28D1" w:rsidRPr="006B28D1" w:rsidRDefault="006B28D1" w:rsidP="005F1887">
            <w:pPr>
              <w:ind w:left="142"/>
              <w:rPr>
                <w:rFonts w:ascii="Times New Roman" w:hAnsi="Times New Roman"/>
                <w:sz w:val="14"/>
                <w:szCs w:val="14"/>
              </w:rPr>
            </w:pPr>
            <w:r w:rsidRPr="006B28D1">
              <w:rPr>
                <w:rFonts w:ascii="Times New Roman" w:hAnsi="Times New Roman"/>
                <w:sz w:val="14"/>
                <w:szCs w:val="14"/>
              </w:rPr>
              <w:t xml:space="preserve">Цель – государственная поддержка в решении жилищной проблемы молодых семей, признанных в установленном </w:t>
            </w:r>
            <w:proofErr w:type="gramStart"/>
            <w:r w:rsidRPr="006B28D1">
              <w:rPr>
                <w:rFonts w:ascii="Times New Roman" w:hAnsi="Times New Roman"/>
                <w:sz w:val="14"/>
                <w:szCs w:val="14"/>
              </w:rPr>
              <w:t>порядке</w:t>
            </w:r>
            <w:proofErr w:type="gramEnd"/>
            <w:r w:rsidRPr="006B28D1">
              <w:rPr>
                <w:rFonts w:ascii="Times New Roman" w:hAnsi="Times New Roman"/>
                <w:sz w:val="14"/>
                <w:szCs w:val="14"/>
              </w:rPr>
              <w:t xml:space="preserve"> нуждающимися в улучшении жилищных условий</w:t>
            </w:r>
          </w:p>
        </w:tc>
      </w:tr>
      <w:tr w:rsidR="006B28D1" w:rsidRPr="006B28D1" w:rsidTr="006B28D1">
        <w:trPr>
          <w:trHeight w:val="535"/>
        </w:trPr>
        <w:tc>
          <w:tcPr>
            <w:tcW w:w="681" w:type="pct"/>
            <w:gridSpan w:val="2"/>
            <w:tcBorders>
              <w:top w:val="single" w:sz="4" w:space="0" w:color="auto"/>
              <w:left w:val="single" w:sz="4" w:space="0" w:color="auto"/>
              <w:right w:val="nil"/>
            </w:tcBorders>
            <w:shd w:val="clear" w:color="auto" w:fill="FFFFFF"/>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Задача 1</w:t>
            </w:r>
          </w:p>
        </w:tc>
        <w:tc>
          <w:tcPr>
            <w:tcW w:w="458" w:type="pct"/>
            <w:tcBorders>
              <w:top w:val="single" w:sz="4" w:space="0" w:color="auto"/>
              <w:left w:val="single" w:sz="4" w:space="0" w:color="auto"/>
              <w:right w:val="single" w:sz="4" w:space="0" w:color="auto"/>
            </w:tcBorders>
            <w:shd w:val="clear" w:color="auto" w:fill="FFFFFF"/>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p>
        </w:tc>
        <w:tc>
          <w:tcPr>
            <w:tcW w:w="3862" w:type="pct"/>
            <w:gridSpan w:val="13"/>
            <w:tcBorders>
              <w:top w:val="single" w:sz="4" w:space="0" w:color="auto"/>
              <w:left w:val="single" w:sz="4" w:space="0" w:color="auto"/>
              <w:right w:val="single" w:sz="4" w:space="0" w:color="auto"/>
            </w:tcBorders>
            <w:shd w:val="clear" w:color="auto" w:fill="FFFFFF"/>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 xml:space="preserve">Предоставление социальных выплат на приобретение жилья или строительство индивидуального жилого дома молодым </w:t>
            </w:r>
          </w:p>
          <w:p w:rsidR="006B28D1" w:rsidRPr="006B28D1" w:rsidRDefault="006B28D1" w:rsidP="005F1887">
            <w:pPr>
              <w:ind w:left="142"/>
              <w:rPr>
                <w:rFonts w:ascii="Times New Roman" w:hAnsi="Times New Roman"/>
                <w:sz w:val="14"/>
                <w:szCs w:val="14"/>
              </w:rPr>
            </w:pPr>
            <w:r w:rsidRPr="006B28D1">
              <w:rPr>
                <w:rFonts w:ascii="Times New Roman" w:hAnsi="Times New Roman"/>
                <w:color w:val="000000"/>
                <w:sz w:val="14"/>
                <w:szCs w:val="14"/>
              </w:rPr>
              <w:t>семьям Богучанского района</w:t>
            </w:r>
          </w:p>
        </w:tc>
      </w:tr>
      <w:tr w:rsidR="006B28D1" w:rsidRPr="006B28D1" w:rsidTr="006B28D1">
        <w:trPr>
          <w:trHeight w:hRule="exact" w:val="744"/>
        </w:trPr>
        <w:tc>
          <w:tcPr>
            <w:tcW w:w="681" w:type="pct"/>
            <w:gridSpan w:val="2"/>
            <w:tcBorders>
              <w:top w:val="single" w:sz="4" w:space="0" w:color="auto"/>
              <w:left w:val="single" w:sz="4" w:space="0" w:color="auto"/>
              <w:bottom w:val="single" w:sz="4" w:space="0" w:color="auto"/>
              <w:right w:val="nil"/>
            </w:tcBorders>
            <w:shd w:val="clear" w:color="auto" w:fill="FFFFFF"/>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Задача 2</w:t>
            </w:r>
          </w:p>
        </w:tc>
        <w:tc>
          <w:tcPr>
            <w:tcW w:w="458" w:type="pct"/>
            <w:tcBorders>
              <w:top w:val="single" w:sz="4" w:space="0" w:color="auto"/>
              <w:left w:val="single" w:sz="4" w:space="0" w:color="auto"/>
              <w:bottom w:val="single" w:sz="4" w:space="0" w:color="auto"/>
              <w:right w:val="single" w:sz="4" w:space="0" w:color="auto"/>
            </w:tcBorders>
            <w:shd w:val="clear" w:color="auto" w:fill="FFFFFF"/>
          </w:tcPr>
          <w:p w:rsidR="006B28D1" w:rsidRPr="006B28D1" w:rsidRDefault="006B28D1" w:rsidP="005F1887">
            <w:pPr>
              <w:ind w:left="142"/>
              <w:rPr>
                <w:rFonts w:ascii="Times New Roman" w:hAnsi="Times New Roman"/>
                <w:sz w:val="14"/>
                <w:szCs w:val="14"/>
              </w:rPr>
            </w:pPr>
          </w:p>
        </w:tc>
        <w:tc>
          <w:tcPr>
            <w:tcW w:w="3862" w:type="pct"/>
            <w:gridSpan w:val="13"/>
            <w:tcBorders>
              <w:top w:val="single" w:sz="4" w:space="0" w:color="auto"/>
              <w:left w:val="single" w:sz="4" w:space="0" w:color="auto"/>
              <w:bottom w:val="single" w:sz="4" w:space="0" w:color="auto"/>
              <w:right w:val="single" w:sz="4" w:space="0" w:color="auto"/>
            </w:tcBorders>
            <w:shd w:val="clear" w:color="auto" w:fill="FFFFFF"/>
          </w:tcPr>
          <w:p w:rsidR="006B28D1" w:rsidRPr="006B28D1" w:rsidRDefault="006B28D1" w:rsidP="005F1887">
            <w:pPr>
              <w:ind w:left="142"/>
              <w:rPr>
                <w:rFonts w:ascii="Times New Roman" w:hAnsi="Times New Roman"/>
                <w:sz w:val="14"/>
                <w:szCs w:val="14"/>
              </w:rPr>
            </w:pPr>
            <w:r w:rsidRPr="006B28D1">
              <w:rPr>
                <w:rFonts w:ascii="Times New Roman" w:hAnsi="Times New Roman"/>
                <w:sz w:val="14"/>
                <w:szCs w:val="14"/>
              </w:rPr>
              <w:t>Создание условий для привлечения молодыми семьями собственных средств, финансовых сре</w:t>
            </w:r>
            <w:proofErr w:type="gramStart"/>
            <w:r w:rsidRPr="006B28D1">
              <w:rPr>
                <w:rFonts w:ascii="Times New Roman" w:hAnsi="Times New Roman"/>
                <w:sz w:val="14"/>
                <w:szCs w:val="14"/>
              </w:rPr>
              <w:t>дств кр</w:t>
            </w:r>
            <w:proofErr w:type="gramEnd"/>
            <w:r w:rsidRPr="006B28D1">
              <w:rPr>
                <w:rFonts w:ascii="Times New Roman" w:hAnsi="Times New Roman"/>
                <w:sz w:val="14"/>
                <w:szCs w:val="14"/>
              </w:rPr>
              <w:t>едитных организаций и других организаций, предоставляющих кредиты и займы, в том числе ипотечные жилищные кредиты, для приобретения жилья или строительство индивидуального жилого дома</w:t>
            </w:r>
          </w:p>
        </w:tc>
      </w:tr>
      <w:tr w:rsidR="006B28D1" w:rsidRPr="006B28D1" w:rsidTr="000C1BF8">
        <w:trPr>
          <w:trHeight w:hRule="exact" w:val="774"/>
        </w:trPr>
        <w:tc>
          <w:tcPr>
            <w:tcW w:w="681" w:type="pct"/>
            <w:gridSpan w:val="2"/>
            <w:vMerge w:val="restart"/>
            <w:tcBorders>
              <w:top w:val="single" w:sz="4" w:space="0" w:color="auto"/>
              <w:left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Предоставление социальных выплат на приобретение жилья или строительство индивидуального жилого дома молодым семьям Богучанского района</w:t>
            </w:r>
          </w:p>
        </w:tc>
        <w:tc>
          <w:tcPr>
            <w:tcW w:w="457" w:type="pct"/>
            <w:vMerge w:val="restart"/>
            <w:tcBorders>
              <w:top w:val="single" w:sz="4" w:space="0" w:color="auto"/>
              <w:left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Управление муниципальной собственностью Богучанского района</w:t>
            </w: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06 3 8214</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313</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noProof/>
                <w:sz w:val="12"/>
                <w:szCs w:val="12"/>
                <w:lang w:eastAsia="ru-RU"/>
              </w:rPr>
              <w:t>1 221 040,0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jc w:val="center"/>
              <w:rPr>
                <w:rFonts w:ascii="Times New Roman" w:hAnsi="Times New Roman"/>
                <w:sz w:val="12"/>
                <w:szCs w:val="12"/>
                <w:lang w:eastAsia="ru-RU"/>
              </w:rPr>
            </w:pPr>
            <w:r w:rsidRPr="000C1BF8">
              <w:rPr>
                <w:rFonts w:ascii="Times New Roman" w:hAnsi="Times New Roman"/>
                <w:sz w:val="12"/>
                <w:szCs w:val="12"/>
                <w:lang w:eastAsia="ru-RU"/>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jc w:val="center"/>
              <w:rPr>
                <w:rFonts w:ascii="Times New Roman" w:hAnsi="Times New Roman"/>
                <w:sz w:val="12"/>
                <w:szCs w:val="12"/>
                <w:lang w:eastAsia="ru-RU"/>
              </w:rPr>
            </w:pPr>
            <w:r w:rsidRPr="000C1BF8">
              <w:rPr>
                <w:rFonts w:ascii="Times New Roman" w:hAnsi="Times New Roman"/>
                <w:noProof/>
                <w:sz w:val="12"/>
                <w:szCs w:val="12"/>
                <w:lang w:eastAsia="ru-RU"/>
              </w:rPr>
              <w:t>1 221 040,0</w:t>
            </w:r>
          </w:p>
        </w:tc>
        <w:tc>
          <w:tcPr>
            <w:tcW w:w="610" w:type="pct"/>
            <w:vMerge w:val="restart"/>
            <w:tcBorders>
              <w:top w:val="single" w:sz="4" w:space="0" w:color="auto"/>
              <w:right w:val="single" w:sz="4" w:space="0" w:color="auto"/>
            </w:tcBorders>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p>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Приобретение жилья или строительство индивидуального жилого дома 76 молодыми семьями Богучанского района</w:t>
            </w:r>
          </w:p>
        </w:tc>
      </w:tr>
      <w:tr w:rsidR="006B28D1" w:rsidRPr="006B28D1" w:rsidTr="000C1BF8">
        <w:trPr>
          <w:trHeight w:hRule="exact" w:val="695"/>
        </w:trPr>
        <w:tc>
          <w:tcPr>
            <w:tcW w:w="681" w:type="pct"/>
            <w:gridSpan w:val="2"/>
            <w:vMerge/>
            <w:tcBorders>
              <w:left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sz w:val="14"/>
                <w:szCs w:val="14"/>
                <w:lang w:eastAsia="ru-RU"/>
              </w:rPr>
            </w:pPr>
          </w:p>
        </w:tc>
        <w:tc>
          <w:tcPr>
            <w:tcW w:w="457" w:type="pct"/>
            <w:vMerge/>
            <w:tcBorders>
              <w:left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06300S4580</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313</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jc w:val="center"/>
              <w:rPr>
                <w:rFonts w:ascii="Times New Roman" w:hAnsi="Times New Roman"/>
                <w:sz w:val="12"/>
                <w:szCs w:val="12"/>
                <w:lang w:eastAsia="ru-RU"/>
              </w:rPr>
            </w:pPr>
            <w:r w:rsidRPr="000C1BF8">
              <w:rPr>
                <w:rFonts w:ascii="Times New Roman" w:hAnsi="Times New Roman"/>
                <w:sz w:val="12"/>
                <w:szCs w:val="12"/>
                <w:lang w:eastAsia="ru-RU"/>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0,00</w:t>
            </w:r>
          </w:p>
        </w:tc>
        <w:tc>
          <w:tcPr>
            <w:tcW w:w="610" w:type="pct"/>
            <w:vMerge/>
            <w:tcBorders>
              <w:right w:val="single" w:sz="4" w:space="0" w:color="auto"/>
            </w:tcBorders>
          </w:tcPr>
          <w:p w:rsidR="006B28D1" w:rsidRPr="006B28D1" w:rsidRDefault="006B28D1" w:rsidP="005F1887">
            <w:pPr>
              <w:pStyle w:val="ab"/>
              <w:spacing w:after="0" w:line="240" w:lineRule="auto"/>
              <w:ind w:left="142"/>
              <w:rPr>
                <w:rFonts w:ascii="Times New Roman" w:hAnsi="Times New Roman"/>
                <w:noProof/>
                <w:sz w:val="14"/>
                <w:szCs w:val="14"/>
                <w:lang w:eastAsia="ru-RU"/>
              </w:rPr>
            </w:pPr>
          </w:p>
        </w:tc>
      </w:tr>
      <w:tr w:rsidR="006B28D1" w:rsidRPr="006B28D1" w:rsidTr="000C1BF8">
        <w:trPr>
          <w:trHeight w:hRule="exact" w:val="718"/>
        </w:trPr>
        <w:tc>
          <w:tcPr>
            <w:tcW w:w="681" w:type="pct"/>
            <w:gridSpan w:val="2"/>
            <w:vMerge/>
            <w:tcBorders>
              <w:left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color w:val="000000"/>
                <w:sz w:val="14"/>
                <w:szCs w:val="14"/>
                <w:lang w:eastAsia="ru-RU"/>
              </w:rPr>
            </w:pPr>
          </w:p>
        </w:tc>
        <w:tc>
          <w:tcPr>
            <w:tcW w:w="457" w:type="pct"/>
            <w:vMerge/>
            <w:tcBorders>
              <w:left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06 3 8214</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322</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noProof/>
                <w:sz w:val="12"/>
                <w:szCs w:val="12"/>
                <w:lang w:eastAsia="ru-RU"/>
              </w:rPr>
              <w:t>1 221 040,0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jc w:val="center"/>
              <w:rPr>
                <w:rFonts w:ascii="Times New Roman" w:hAnsi="Times New Roman"/>
                <w:sz w:val="12"/>
                <w:szCs w:val="12"/>
                <w:lang w:eastAsia="ru-RU"/>
              </w:rPr>
            </w:pPr>
            <w:r w:rsidRPr="000C1BF8">
              <w:rPr>
                <w:rFonts w:ascii="Times New Roman" w:hAnsi="Times New Roman"/>
                <w:sz w:val="12"/>
                <w:szCs w:val="12"/>
                <w:lang w:eastAsia="ru-RU"/>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jc w:val="center"/>
              <w:rPr>
                <w:rFonts w:ascii="Times New Roman" w:hAnsi="Times New Roman"/>
                <w:sz w:val="12"/>
                <w:szCs w:val="12"/>
                <w:lang w:eastAsia="ru-RU"/>
              </w:rPr>
            </w:pPr>
            <w:r w:rsidRPr="000C1BF8">
              <w:rPr>
                <w:rFonts w:ascii="Times New Roman" w:hAnsi="Times New Roman"/>
                <w:noProof/>
                <w:sz w:val="12"/>
                <w:szCs w:val="12"/>
                <w:lang w:eastAsia="ru-RU"/>
              </w:rPr>
              <w:t>1 221 040,0</w:t>
            </w:r>
          </w:p>
        </w:tc>
        <w:tc>
          <w:tcPr>
            <w:tcW w:w="610" w:type="pct"/>
            <w:vMerge/>
            <w:tcBorders>
              <w:right w:val="single" w:sz="4" w:space="0" w:color="auto"/>
            </w:tcBorders>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p>
        </w:tc>
      </w:tr>
      <w:tr w:rsidR="006B28D1" w:rsidRPr="006B28D1" w:rsidTr="000C1BF8">
        <w:trPr>
          <w:trHeight w:hRule="exact" w:val="718"/>
        </w:trPr>
        <w:tc>
          <w:tcPr>
            <w:tcW w:w="681" w:type="pct"/>
            <w:gridSpan w:val="2"/>
            <w:vMerge/>
            <w:tcBorders>
              <w:left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color w:val="000000"/>
                <w:sz w:val="14"/>
                <w:szCs w:val="14"/>
                <w:lang w:eastAsia="ru-RU"/>
              </w:rPr>
            </w:pPr>
          </w:p>
        </w:tc>
        <w:tc>
          <w:tcPr>
            <w:tcW w:w="457" w:type="pct"/>
            <w:vMerge/>
            <w:tcBorders>
              <w:left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063</w:t>
            </w:r>
            <w:r w:rsidRPr="000C1BF8">
              <w:rPr>
                <w:rFonts w:ascii="Times New Roman" w:hAnsi="Times New Roman"/>
                <w:sz w:val="12"/>
                <w:szCs w:val="12"/>
                <w:lang w:val="en-US"/>
              </w:rPr>
              <w:t>00S</w:t>
            </w:r>
            <w:r w:rsidRPr="000C1BF8">
              <w:rPr>
                <w:rFonts w:ascii="Times New Roman" w:hAnsi="Times New Roman"/>
                <w:sz w:val="12"/>
                <w:szCs w:val="12"/>
              </w:rPr>
              <w:t>4580</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322</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1 221 040,0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1 221 040,00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1 221 040,00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3663120,00</w:t>
            </w:r>
          </w:p>
        </w:tc>
        <w:tc>
          <w:tcPr>
            <w:tcW w:w="610" w:type="pct"/>
            <w:vMerge/>
            <w:tcBorders>
              <w:right w:val="single" w:sz="4" w:space="0" w:color="auto"/>
            </w:tcBorders>
          </w:tcPr>
          <w:p w:rsidR="006B28D1" w:rsidRPr="006B28D1" w:rsidRDefault="006B28D1" w:rsidP="005F1887">
            <w:pPr>
              <w:pStyle w:val="ab"/>
              <w:spacing w:after="0" w:line="240" w:lineRule="auto"/>
              <w:ind w:left="142"/>
              <w:rPr>
                <w:rFonts w:ascii="Times New Roman" w:hAnsi="Times New Roman"/>
                <w:noProof/>
                <w:color w:val="000000"/>
                <w:sz w:val="14"/>
                <w:szCs w:val="14"/>
                <w:lang w:eastAsia="ru-RU"/>
              </w:rPr>
            </w:pPr>
          </w:p>
        </w:tc>
      </w:tr>
      <w:tr w:rsidR="006B28D1" w:rsidRPr="006B28D1" w:rsidTr="000C1BF8">
        <w:trPr>
          <w:trHeight w:hRule="exact" w:val="712"/>
        </w:trPr>
        <w:tc>
          <w:tcPr>
            <w:tcW w:w="681" w:type="pct"/>
            <w:gridSpan w:val="2"/>
            <w:vMerge/>
            <w:tcBorders>
              <w:left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color w:val="000000"/>
                <w:sz w:val="14"/>
                <w:szCs w:val="14"/>
                <w:lang w:eastAsia="ru-RU"/>
              </w:rPr>
            </w:pPr>
          </w:p>
        </w:tc>
        <w:tc>
          <w:tcPr>
            <w:tcW w:w="457" w:type="pct"/>
            <w:vMerge/>
            <w:tcBorders>
              <w:left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06 3 5020</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313</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387 150,84</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jc w:val="center"/>
              <w:rPr>
                <w:rFonts w:ascii="Times New Roman" w:hAnsi="Times New Roman"/>
                <w:sz w:val="12"/>
                <w:szCs w:val="12"/>
                <w:lang w:eastAsia="ru-RU"/>
              </w:rPr>
            </w:pPr>
            <w:r w:rsidRPr="000C1BF8">
              <w:rPr>
                <w:rFonts w:ascii="Times New Roman" w:hAnsi="Times New Roman"/>
                <w:sz w:val="12"/>
                <w:szCs w:val="12"/>
                <w:lang w:eastAsia="ru-RU"/>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387 150,84</w:t>
            </w:r>
          </w:p>
        </w:tc>
        <w:tc>
          <w:tcPr>
            <w:tcW w:w="610" w:type="pct"/>
            <w:vMerge/>
            <w:tcBorders>
              <w:right w:val="single" w:sz="4" w:space="0" w:color="auto"/>
            </w:tcBorders>
            <w:vAlign w:val="center"/>
          </w:tcPr>
          <w:p w:rsidR="006B28D1" w:rsidRPr="006B28D1" w:rsidRDefault="006B28D1" w:rsidP="005F1887">
            <w:pPr>
              <w:pStyle w:val="ab"/>
              <w:spacing w:after="0" w:line="240" w:lineRule="auto"/>
              <w:ind w:left="142"/>
              <w:jc w:val="center"/>
              <w:rPr>
                <w:rFonts w:ascii="Times New Roman" w:hAnsi="Times New Roman"/>
                <w:noProof/>
                <w:color w:val="000000"/>
                <w:sz w:val="14"/>
                <w:szCs w:val="14"/>
                <w:lang w:eastAsia="ru-RU"/>
              </w:rPr>
            </w:pPr>
          </w:p>
        </w:tc>
      </w:tr>
      <w:tr w:rsidR="006B28D1" w:rsidRPr="006B28D1" w:rsidTr="000C1BF8">
        <w:trPr>
          <w:trHeight w:hRule="exact" w:val="712"/>
        </w:trPr>
        <w:tc>
          <w:tcPr>
            <w:tcW w:w="681" w:type="pct"/>
            <w:gridSpan w:val="2"/>
            <w:vMerge/>
            <w:tcBorders>
              <w:left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color w:val="000000"/>
                <w:sz w:val="14"/>
                <w:szCs w:val="14"/>
                <w:lang w:eastAsia="ru-RU"/>
              </w:rPr>
            </w:pPr>
          </w:p>
        </w:tc>
        <w:tc>
          <w:tcPr>
            <w:tcW w:w="457" w:type="pct"/>
            <w:vMerge/>
            <w:tcBorders>
              <w:left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06 3 5020</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322</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475 811,28</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sz w:val="12"/>
                <w:szCs w:val="12"/>
              </w:rPr>
            </w:pPr>
          </w:p>
          <w:p w:rsidR="006B28D1" w:rsidRPr="000C1BF8" w:rsidRDefault="006B28D1" w:rsidP="000C1BF8">
            <w:pPr>
              <w:pStyle w:val="ab"/>
              <w:spacing w:after="0" w:line="240" w:lineRule="auto"/>
              <w:jc w:val="center"/>
              <w:rPr>
                <w:rFonts w:ascii="Times New Roman" w:hAnsi="Times New Roman"/>
                <w:sz w:val="12"/>
                <w:szCs w:val="12"/>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sz w:val="12"/>
                <w:szCs w:val="12"/>
              </w:rPr>
            </w:pPr>
            <w:r w:rsidRPr="000C1BF8">
              <w:rPr>
                <w:rFonts w:ascii="Times New Roman" w:hAnsi="Times New Roman"/>
                <w:sz w:val="12"/>
                <w:szCs w:val="12"/>
              </w:rPr>
              <w:t>475 811,28</w:t>
            </w:r>
          </w:p>
        </w:tc>
        <w:tc>
          <w:tcPr>
            <w:tcW w:w="610" w:type="pct"/>
            <w:vMerge/>
            <w:tcBorders>
              <w:right w:val="single" w:sz="4" w:space="0" w:color="auto"/>
            </w:tcBorders>
            <w:vAlign w:val="center"/>
          </w:tcPr>
          <w:p w:rsidR="006B28D1" w:rsidRPr="006B28D1" w:rsidRDefault="006B28D1" w:rsidP="005F1887">
            <w:pPr>
              <w:pStyle w:val="ab"/>
              <w:spacing w:after="0" w:line="240" w:lineRule="auto"/>
              <w:ind w:left="142"/>
              <w:jc w:val="center"/>
              <w:rPr>
                <w:rFonts w:ascii="Times New Roman" w:hAnsi="Times New Roman"/>
                <w:noProof/>
                <w:color w:val="000000"/>
                <w:sz w:val="14"/>
                <w:szCs w:val="14"/>
                <w:lang w:eastAsia="ru-RU"/>
              </w:rPr>
            </w:pPr>
          </w:p>
        </w:tc>
      </w:tr>
      <w:tr w:rsidR="006B28D1" w:rsidRPr="006B28D1" w:rsidTr="000C1BF8">
        <w:trPr>
          <w:trHeight w:hRule="exact" w:val="830"/>
        </w:trPr>
        <w:tc>
          <w:tcPr>
            <w:tcW w:w="681" w:type="pct"/>
            <w:gridSpan w:val="2"/>
            <w:vMerge/>
            <w:tcBorders>
              <w:left w:val="single" w:sz="4" w:space="0" w:color="auto"/>
              <w:bottom w:val="single" w:sz="4" w:space="0" w:color="auto"/>
              <w:right w:val="nil"/>
            </w:tcBorders>
            <w:shd w:val="clear" w:color="auto" w:fill="FFFFFF"/>
            <w:vAlign w:val="center"/>
          </w:tcPr>
          <w:p w:rsidR="006B28D1" w:rsidRPr="006B28D1" w:rsidRDefault="006B28D1" w:rsidP="005F1887">
            <w:pPr>
              <w:pStyle w:val="ab"/>
              <w:spacing w:after="0" w:line="240" w:lineRule="auto"/>
              <w:ind w:left="142" w:right="141"/>
              <w:jc w:val="center"/>
              <w:rPr>
                <w:rFonts w:ascii="Times New Roman" w:hAnsi="Times New Roman"/>
                <w:noProof/>
                <w:color w:val="000000"/>
                <w:sz w:val="14"/>
                <w:szCs w:val="14"/>
                <w:lang w:eastAsia="ru-RU"/>
              </w:rPr>
            </w:pPr>
          </w:p>
        </w:tc>
        <w:tc>
          <w:tcPr>
            <w:tcW w:w="457" w:type="pct"/>
            <w:vMerge/>
            <w:tcBorders>
              <w:left w:val="single" w:sz="4" w:space="0" w:color="auto"/>
              <w:bottom w:val="single" w:sz="4" w:space="0" w:color="auto"/>
              <w:right w:val="nil"/>
            </w:tcBorders>
            <w:shd w:val="clear" w:color="auto" w:fill="FFFFFF"/>
            <w:vAlign w:val="center"/>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06 3 7458</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313</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1 032 402,24</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p w:rsidR="006B28D1" w:rsidRPr="000C1BF8" w:rsidRDefault="006B28D1" w:rsidP="000C1BF8">
            <w:pPr>
              <w:tabs>
                <w:tab w:val="left" w:pos="592"/>
              </w:tabs>
              <w:jc w:val="center"/>
              <w:rPr>
                <w:rFonts w:ascii="Times New Roman" w:hAnsi="Times New Roman"/>
                <w:sz w:val="12"/>
                <w:szCs w:val="12"/>
              </w:rPr>
            </w:pP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sz w:val="12"/>
                <w:szCs w:val="12"/>
              </w:rPr>
            </w:pPr>
          </w:p>
          <w:p w:rsidR="006B28D1" w:rsidRPr="000C1BF8" w:rsidRDefault="006B28D1" w:rsidP="000C1BF8">
            <w:pPr>
              <w:pStyle w:val="ab"/>
              <w:spacing w:after="0" w:line="240" w:lineRule="auto"/>
              <w:jc w:val="center"/>
              <w:rPr>
                <w:rFonts w:ascii="Times New Roman" w:hAnsi="Times New Roman"/>
                <w:sz w:val="12"/>
                <w:szCs w:val="12"/>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sz w:val="12"/>
                <w:szCs w:val="12"/>
              </w:rPr>
            </w:pPr>
            <w:r w:rsidRPr="000C1BF8">
              <w:rPr>
                <w:rFonts w:ascii="Times New Roman" w:hAnsi="Times New Roman"/>
                <w:sz w:val="12"/>
                <w:szCs w:val="12"/>
              </w:rPr>
              <w:t>1 032 402,24</w:t>
            </w:r>
          </w:p>
        </w:tc>
        <w:tc>
          <w:tcPr>
            <w:tcW w:w="610" w:type="pct"/>
            <w:vMerge/>
            <w:tcBorders>
              <w:bottom w:val="single" w:sz="4" w:space="0" w:color="auto"/>
              <w:right w:val="single" w:sz="4" w:space="0" w:color="auto"/>
            </w:tcBorders>
            <w:vAlign w:val="center"/>
          </w:tcPr>
          <w:p w:rsidR="006B28D1" w:rsidRPr="006B28D1" w:rsidRDefault="006B28D1" w:rsidP="005F1887">
            <w:pPr>
              <w:pStyle w:val="ab"/>
              <w:spacing w:after="0" w:line="240" w:lineRule="auto"/>
              <w:ind w:left="142"/>
              <w:jc w:val="center"/>
              <w:rPr>
                <w:rFonts w:ascii="Times New Roman" w:hAnsi="Times New Roman"/>
                <w:noProof/>
                <w:color w:val="000000"/>
                <w:sz w:val="14"/>
                <w:szCs w:val="14"/>
                <w:lang w:eastAsia="ru-RU"/>
              </w:rPr>
            </w:pPr>
          </w:p>
        </w:tc>
      </w:tr>
      <w:tr w:rsidR="006B28D1" w:rsidRPr="006B28D1" w:rsidTr="000C1BF8">
        <w:trPr>
          <w:trHeight w:hRule="exact" w:val="843"/>
        </w:trPr>
        <w:tc>
          <w:tcPr>
            <w:tcW w:w="681" w:type="pct"/>
            <w:gridSpan w:val="2"/>
            <w:tcBorders>
              <w:left w:val="single" w:sz="4" w:space="0" w:color="auto"/>
              <w:bottom w:val="single" w:sz="4" w:space="0" w:color="auto"/>
              <w:right w:val="nil"/>
            </w:tcBorders>
            <w:shd w:val="clear" w:color="auto" w:fill="FFFFFF"/>
            <w:vAlign w:val="center"/>
          </w:tcPr>
          <w:p w:rsidR="006B28D1" w:rsidRPr="006B28D1" w:rsidRDefault="006B28D1" w:rsidP="005F1887">
            <w:pPr>
              <w:pStyle w:val="ab"/>
              <w:spacing w:after="0" w:line="240" w:lineRule="auto"/>
              <w:ind w:left="142" w:right="141"/>
              <w:jc w:val="center"/>
              <w:rPr>
                <w:rFonts w:ascii="Times New Roman" w:hAnsi="Times New Roman"/>
                <w:noProof/>
                <w:color w:val="000000"/>
                <w:sz w:val="14"/>
                <w:szCs w:val="14"/>
                <w:lang w:eastAsia="ru-RU"/>
              </w:rPr>
            </w:pPr>
          </w:p>
        </w:tc>
        <w:tc>
          <w:tcPr>
            <w:tcW w:w="457" w:type="pct"/>
            <w:tcBorders>
              <w:left w:val="single" w:sz="4" w:space="0" w:color="auto"/>
              <w:bottom w:val="single" w:sz="4" w:space="0" w:color="auto"/>
              <w:right w:val="nil"/>
            </w:tcBorders>
            <w:shd w:val="clear" w:color="auto" w:fill="FFFFFF"/>
            <w:vAlign w:val="center"/>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1003</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06 3 7458</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322</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0,00</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1 268 830,08</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jc w:val="center"/>
              <w:rPr>
                <w:rFonts w:ascii="Times New Roman" w:hAnsi="Times New Roman"/>
                <w:sz w:val="12"/>
                <w:szCs w:val="12"/>
              </w:rPr>
            </w:pPr>
          </w:p>
          <w:p w:rsidR="006B28D1" w:rsidRPr="000C1BF8" w:rsidRDefault="006B28D1" w:rsidP="000C1BF8">
            <w:pPr>
              <w:jc w:val="center"/>
              <w:rPr>
                <w:rFonts w:ascii="Times New Roman" w:hAnsi="Times New Roman"/>
                <w:sz w:val="12"/>
                <w:szCs w:val="12"/>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jc w:val="center"/>
              <w:rPr>
                <w:rFonts w:ascii="Times New Roman" w:hAnsi="Times New Roman"/>
                <w:sz w:val="12"/>
                <w:szCs w:val="12"/>
              </w:rPr>
            </w:pPr>
          </w:p>
          <w:p w:rsidR="006B28D1" w:rsidRPr="000C1BF8" w:rsidRDefault="006B28D1" w:rsidP="000C1BF8">
            <w:pPr>
              <w:jc w:val="center"/>
              <w:rPr>
                <w:rFonts w:ascii="Times New Roman" w:hAnsi="Times New Roman"/>
                <w:sz w:val="12"/>
                <w:szCs w:val="12"/>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jc w:val="center"/>
              <w:rPr>
                <w:rFonts w:ascii="Times New Roman" w:hAnsi="Times New Roman"/>
                <w:sz w:val="12"/>
                <w:szCs w:val="12"/>
              </w:rPr>
            </w:pPr>
          </w:p>
          <w:p w:rsidR="006B28D1" w:rsidRPr="000C1BF8" w:rsidRDefault="006B28D1" w:rsidP="000C1BF8">
            <w:pPr>
              <w:jc w:val="center"/>
              <w:rPr>
                <w:rFonts w:ascii="Times New Roman" w:hAnsi="Times New Roman"/>
                <w:sz w:val="12"/>
                <w:szCs w:val="12"/>
              </w:rPr>
            </w:pPr>
            <w:r w:rsidRPr="000C1BF8">
              <w:rPr>
                <w:rFonts w:ascii="Times New Roman" w:hAnsi="Times New Roman"/>
                <w:sz w:val="12"/>
                <w:szCs w:val="12"/>
              </w:rPr>
              <w:t>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jc w:val="center"/>
              <w:rPr>
                <w:rFonts w:ascii="Times New Roman" w:hAnsi="Times New Roman"/>
                <w:sz w:val="12"/>
                <w:szCs w:val="12"/>
              </w:rPr>
            </w:pPr>
          </w:p>
          <w:p w:rsidR="006B28D1" w:rsidRPr="000C1BF8" w:rsidRDefault="006B28D1" w:rsidP="000C1BF8">
            <w:pPr>
              <w:jc w:val="center"/>
              <w:rPr>
                <w:rFonts w:ascii="Times New Roman" w:hAnsi="Times New Roman"/>
                <w:sz w:val="12"/>
                <w:szCs w:val="12"/>
              </w:rPr>
            </w:pPr>
            <w:r w:rsidRPr="000C1BF8">
              <w:rPr>
                <w:rFonts w:ascii="Times New Roman" w:hAnsi="Times New Roman"/>
                <w:sz w:val="12"/>
                <w:szCs w:val="12"/>
              </w:rPr>
              <w:t>1 268 830,08</w:t>
            </w:r>
          </w:p>
        </w:tc>
        <w:tc>
          <w:tcPr>
            <w:tcW w:w="610" w:type="pct"/>
            <w:tcBorders>
              <w:bottom w:val="single" w:sz="4" w:space="0" w:color="auto"/>
              <w:right w:val="single" w:sz="4" w:space="0" w:color="auto"/>
            </w:tcBorders>
            <w:vAlign w:val="center"/>
          </w:tcPr>
          <w:p w:rsidR="006B28D1" w:rsidRPr="006B28D1" w:rsidRDefault="006B28D1" w:rsidP="005F1887">
            <w:pPr>
              <w:pStyle w:val="ab"/>
              <w:spacing w:after="0" w:line="240" w:lineRule="auto"/>
              <w:ind w:left="142"/>
              <w:jc w:val="center"/>
              <w:rPr>
                <w:rFonts w:ascii="Times New Roman" w:hAnsi="Times New Roman"/>
                <w:noProof/>
                <w:color w:val="000000"/>
                <w:sz w:val="14"/>
                <w:szCs w:val="14"/>
                <w:lang w:eastAsia="ru-RU"/>
              </w:rPr>
            </w:pPr>
          </w:p>
        </w:tc>
      </w:tr>
      <w:tr w:rsidR="006B28D1" w:rsidRPr="006B28D1" w:rsidTr="000C1BF8">
        <w:trPr>
          <w:trHeight w:hRule="exact" w:val="854"/>
        </w:trPr>
        <w:tc>
          <w:tcPr>
            <w:tcW w:w="681" w:type="pct"/>
            <w:gridSpan w:val="2"/>
            <w:tcBorders>
              <w:top w:val="single" w:sz="4" w:space="0" w:color="auto"/>
              <w:left w:val="single" w:sz="4" w:space="0" w:color="auto"/>
              <w:bottom w:val="single" w:sz="4" w:space="0" w:color="auto"/>
              <w:right w:val="nil"/>
            </w:tcBorders>
            <w:shd w:val="clear" w:color="auto" w:fill="FFFFFF"/>
          </w:tcPr>
          <w:p w:rsidR="006B28D1" w:rsidRPr="006B28D1" w:rsidRDefault="006B28D1" w:rsidP="005F1887">
            <w:pPr>
              <w:pStyle w:val="ab"/>
              <w:spacing w:after="0" w:line="240" w:lineRule="auto"/>
              <w:ind w:left="142" w:right="141"/>
              <w:rPr>
                <w:rFonts w:ascii="Times New Roman" w:hAnsi="Times New Roman"/>
                <w:noProof/>
                <w:color w:val="000000"/>
                <w:sz w:val="14"/>
                <w:szCs w:val="14"/>
                <w:lang w:eastAsia="ru-RU"/>
              </w:rPr>
            </w:pPr>
          </w:p>
          <w:p w:rsidR="006B28D1" w:rsidRPr="006B28D1" w:rsidRDefault="006B28D1" w:rsidP="005F1887">
            <w:pPr>
              <w:pStyle w:val="ab"/>
              <w:spacing w:after="0" w:line="240" w:lineRule="auto"/>
              <w:ind w:left="142" w:right="141"/>
              <w:jc w:val="center"/>
              <w:rPr>
                <w:rFonts w:ascii="Times New Roman" w:hAnsi="Times New Roman"/>
                <w:noProof/>
                <w:color w:val="000000"/>
                <w:sz w:val="14"/>
                <w:szCs w:val="14"/>
                <w:lang w:eastAsia="ru-RU"/>
              </w:rPr>
            </w:pPr>
            <w:r w:rsidRPr="006B28D1">
              <w:rPr>
                <w:rFonts w:ascii="Times New Roman" w:hAnsi="Times New Roman"/>
                <w:noProof/>
                <w:color w:val="000000"/>
                <w:sz w:val="14"/>
                <w:szCs w:val="14"/>
                <w:lang w:eastAsia="ru-RU"/>
              </w:rPr>
              <w:t>ВСЕГО:</w:t>
            </w:r>
          </w:p>
        </w:tc>
        <w:tc>
          <w:tcPr>
            <w:tcW w:w="457" w:type="pct"/>
            <w:tcBorders>
              <w:top w:val="single" w:sz="4" w:space="0" w:color="auto"/>
              <w:left w:val="single" w:sz="4" w:space="0" w:color="auto"/>
              <w:bottom w:val="single" w:sz="4" w:space="0" w:color="auto"/>
              <w:right w:val="nil"/>
            </w:tcBorders>
            <w:shd w:val="clear" w:color="auto" w:fill="FFFFFF"/>
          </w:tcPr>
          <w:p w:rsidR="006B28D1" w:rsidRPr="006B28D1" w:rsidRDefault="006B28D1" w:rsidP="005F1887">
            <w:pPr>
              <w:pStyle w:val="ab"/>
              <w:spacing w:after="0" w:line="240" w:lineRule="auto"/>
              <w:ind w:right="73"/>
              <w:jc w:val="center"/>
              <w:rPr>
                <w:rFonts w:ascii="Times New Roman" w:hAnsi="Times New Roman"/>
                <w:noProof/>
                <w:color w:val="000000"/>
                <w:sz w:val="14"/>
                <w:szCs w:val="14"/>
                <w:lang w:eastAsia="ru-RU"/>
              </w:rPr>
            </w:pPr>
          </w:p>
        </w:tc>
        <w:tc>
          <w:tcPr>
            <w:tcW w:w="256" w:type="pct"/>
            <w:gridSpan w:val="3"/>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863</w:t>
            </w:r>
          </w:p>
        </w:tc>
        <w:tc>
          <w:tcPr>
            <w:tcW w:w="158"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tabs>
                <w:tab w:val="left" w:pos="592"/>
              </w:tabs>
              <w:jc w:val="center"/>
              <w:rPr>
                <w:rFonts w:ascii="Times New Roman" w:hAnsi="Times New Roman"/>
                <w:sz w:val="12"/>
                <w:szCs w:val="12"/>
              </w:rPr>
            </w:pPr>
          </w:p>
          <w:p w:rsidR="006B28D1" w:rsidRPr="000C1BF8" w:rsidRDefault="006B28D1" w:rsidP="005F1887">
            <w:pPr>
              <w:tabs>
                <w:tab w:val="left" w:pos="592"/>
              </w:tabs>
              <w:jc w:val="center"/>
              <w:rPr>
                <w:rFonts w:ascii="Times New Roman" w:hAnsi="Times New Roman"/>
                <w:sz w:val="12"/>
                <w:szCs w:val="12"/>
              </w:rPr>
            </w:pPr>
            <w:r w:rsidRPr="000C1BF8">
              <w:rPr>
                <w:rFonts w:ascii="Times New Roman" w:hAnsi="Times New Roman"/>
                <w:sz w:val="12"/>
                <w:szCs w:val="12"/>
              </w:rPr>
              <w:t>х</w:t>
            </w:r>
          </w:p>
        </w:tc>
        <w:tc>
          <w:tcPr>
            <w:tcW w:w="365"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х</w:t>
            </w:r>
          </w:p>
        </w:tc>
        <w:tc>
          <w:tcPr>
            <w:tcW w:w="112" w:type="pct"/>
            <w:tcBorders>
              <w:top w:val="single" w:sz="4" w:space="0" w:color="auto"/>
              <w:left w:val="single" w:sz="4" w:space="0" w:color="auto"/>
              <w:bottom w:val="single" w:sz="4" w:space="0" w:color="auto"/>
              <w:right w:val="nil"/>
            </w:tcBorders>
            <w:shd w:val="clear" w:color="auto" w:fill="FFFFFF"/>
          </w:tcPr>
          <w:p w:rsidR="006B28D1" w:rsidRPr="000C1BF8" w:rsidRDefault="006B28D1" w:rsidP="005F1887">
            <w:pPr>
              <w:jc w:val="center"/>
              <w:rPr>
                <w:rFonts w:ascii="Times New Roman" w:hAnsi="Times New Roman"/>
                <w:sz w:val="12"/>
                <w:szCs w:val="12"/>
              </w:rPr>
            </w:pPr>
          </w:p>
          <w:p w:rsidR="006B28D1" w:rsidRPr="000C1BF8" w:rsidRDefault="006B28D1" w:rsidP="005F1887">
            <w:pPr>
              <w:jc w:val="center"/>
              <w:rPr>
                <w:rFonts w:ascii="Times New Roman" w:hAnsi="Times New Roman"/>
                <w:sz w:val="12"/>
                <w:szCs w:val="12"/>
              </w:rPr>
            </w:pPr>
            <w:r w:rsidRPr="000C1BF8">
              <w:rPr>
                <w:rFonts w:ascii="Times New Roman" w:hAnsi="Times New Roman"/>
                <w:sz w:val="12"/>
                <w:szCs w:val="12"/>
              </w:rPr>
              <w:t>х</w:t>
            </w:r>
          </w:p>
        </w:tc>
        <w:tc>
          <w:tcPr>
            <w:tcW w:w="456"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2 640 593,08</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tabs>
                <w:tab w:val="left" w:pos="592"/>
              </w:tabs>
              <w:jc w:val="center"/>
              <w:rPr>
                <w:rFonts w:ascii="Times New Roman" w:hAnsi="Times New Roman"/>
                <w:sz w:val="12"/>
                <w:szCs w:val="12"/>
              </w:rPr>
            </w:pPr>
          </w:p>
          <w:p w:rsidR="006B28D1" w:rsidRPr="000C1BF8" w:rsidRDefault="006B28D1" w:rsidP="000C1BF8">
            <w:pPr>
              <w:tabs>
                <w:tab w:val="left" w:pos="592"/>
              </w:tabs>
              <w:jc w:val="center"/>
              <w:rPr>
                <w:rFonts w:ascii="Times New Roman" w:hAnsi="Times New Roman"/>
                <w:sz w:val="12"/>
                <w:szCs w:val="12"/>
              </w:rPr>
            </w:pPr>
            <w:r w:rsidRPr="000C1BF8">
              <w:rPr>
                <w:rFonts w:ascii="Times New Roman" w:hAnsi="Times New Roman"/>
                <w:sz w:val="12"/>
                <w:szCs w:val="12"/>
              </w:rPr>
              <w:t>2 965 681,36</w:t>
            </w:r>
          </w:p>
        </w:tc>
        <w:tc>
          <w:tcPr>
            <w:tcW w:w="384"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1 221 040,0</w:t>
            </w:r>
          </w:p>
        </w:tc>
        <w:tc>
          <w:tcPr>
            <w:tcW w:w="379" w:type="pct"/>
            <w:tcBorders>
              <w:top w:val="single" w:sz="4" w:space="0" w:color="auto"/>
              <w:left w:val="single" w:sz="4" w:space="0" w:color="auto"/>
              <w:bottom w:val="single" w:sz="4" w:space="0" w:color="auto"/>
              <w:right w:val="nil"/>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1 221 040,00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p>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1 221 040,00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6B28D1" w:rsidRPr="000C1BF8" w:rsidRDefault="006B28D1" w:rsidP="000C1BF8">
            <w:pPr>
              <w:pStyle w:val="ab"/>
              <w:spacing w:after="0" w:line="240" w:lineRule="auto"/>
              <w:jc w:val="center"/>
              <w:rPr>
                <w:rFonts w:ascii="Times New Roman" w:hAnsi="Times New Roman"/>
                <w:noProof/>
                <w:sz w:val="12"/>
                <w:szCs w:val="12"/>
                <w:lang w:eastAsia="ru-RU"/>
              </w:rPr>
            </w:pPr>
            <w:r w:rsidRPr="000C1BF8">
              <w:rPr>
                <w:rFonts w:ascii="Times New Roman" w:hAnsi="Times New Roman"/>
                <w:noProof/>
                <w:sz w:val="12"/>
                <w:szCs w:val="12"/>
                <w:lang w:eastAsia="ru-RU"/>
              </w:rPr>
              <w:t>9 269 394,44</w:t>
            </w:r>
          </w:p>
        </w:tc>
        <w:tc>
          <w:tcPr>
            <w:tcW w:w="610" w:type="pct"/>
            <w:tcBorders>
              <w:top w:val="single" w:sz="4" w:space="0" w:color="auto"/>
              <w:bottom w:val="single" w:sz="4" w:space="0" w:color="auto"/>
              <w:right w:val="single" w:sz="4" w:space="0" w:color="auto"/>
            </w:tcBorders>
            <w:vAlign w:val="center"/>
          </w:tcPr>
          <w:p w:rsidR="006B28D1" w:rsidRPr="006B28D1" w:rsidRDefault="006B28D1" w:rsidP="005F1887">
            <w:pPr>
              <w:pStyle w:val="ab"/>
              <w:spacing w:after="0" w:line="240" w:lineRule="auto"/>
              <w:ind w:left="142"/>
              <w:jc w:val="center"/>
              <w:rPr>
                <w:rFonts w:ascii="Times New Roman" w:hAnsi="Times New Roman"/>
                <w:noProof/>
                <w:color w:val="000000"/>
                <w:sz w:val="14"/>
                <w:szCs w:val="14"/>
                <w:lang w:eastAsia="ru-RU"/>
              </w:rPr>
            </w:pPr>
          </w:p>
        </w:tc>
      </w:tr>
    </w:tbl>
    <w:p w:rsidR="006B28D1" w:rsidRDefault="006B28D1" w:rsidP="006B28D1">
      <w:pPr>
        <w:widowControl w:val="0"/>
        <w:spacing w:after="0" w:line="100" w:lineRule="atLeast"/>
        <w:ind w:firstLine="720"/>
        <w:jc w:val="center"/>
        <w:rPr>
          <w:rFonts w:ascii="Times New Roman" w:eastAsia="Times New Roman" w:hAnsi="Times New Roman"/>
          <w:sz w:val="20"/>
          <w:szCs w:val="20"/>
          <w:lang w:val="en-US" w:eastAsia="ru-RU"/>
        </w:rPr>
      </w:pPr>
    </w:p>
    <w:p w:rsidR="00310B51" w:rsidRPr="00310B51" w:rsidRDefault="00310B51" w:rsidP="00310B51">
      <w:pPr>
        <w:pStyle w:val="ConsPlusNormal"/>
        <w:widowControl/>
        <w:ind w:left="6237" w:hanging="425"/>
        <w:jc w:val="right"/>
        <w:rPr>
          <w:rFonts w:ascii="Times New Roman" w:hAnsi="Times New Roman" w:cs="Times New Roman"/>
          <w:sz w:val="18"/>
          <w:szCs w:val="18"/>
        </w:rPr>
      </w:pPr>
      <w:r w:rsidRPr="00310B51">
        <w:rPr>
          <w:rFonts w:ascii="Times New Roman" w:hAnsi="Times New Roman" w:cs="Times New Roman"/>
          <w:sz w:val="18"/>
          <w:szCs w:val="18"/>
        </w:rPr>
        <w:t>Приложение № 8</w:t>
      </w:r>
    </w:p>
    <w:p w:rsidR="00310B51" w:rsidRPr="00310B51" w:rsidRDefault="00310B51" w:rsidP="00310B51">
      <w:pPr>
        <w:pStyle w:val="ConsPlusNormal"/>
        <w:widowControl/>
        <w:ind w:left="5812" w:firstLine="0"/>
        <w:jc w:val="right"/>
        <w:rPr>
          <w:rFonts w:ascii="Times New Roman" w:hAnsi="Times New Roman" w:cs="Times New Roman"/>
          <w:sz w:val="18"/>
          <w:szCs w:val="18"/>
        </w:rPr>
      </w:pPr>
      <w:r w:rsidRPr="00310B51">
        <w:rPr>
          <w:rFonts w:ascii="Times New Roman" w:hAnsi="Times New Roman" w:cs="Times New Roman"/>
          <w:sz w:val="18"/>
          <w:szCs w:val="18"/>
        </w:rPr>
        <w:t xml:space="preserve">к муниципальной программе «Молодежь Приангарья»   </w:t>
      </w:r>
    </w:p>
    <w:p w:rsidR="00310B51" w:rsidRDefault="00310B51" w:rsidP="00310B51">
      <w:pPr>
        <w:pStyle w:val="ConsPlusTitle"/>
        <w:ind w:left="720"/>
        <w:jc w:val="center"/>
        <w:rPr>
          <w:rFonts w:ascii="Times New Roman" w:hAnsi="Times New Roman" w:cs="Times New Roman"/>
          <w:sz w:val="28"/>
          <w:szCs w:val="28"/>
        </w:rPr>
      </w:pPr>
    </w:p>
    <w:p w:rsidR="00310B51" w:rsidRPr="00310B51" w:rsidRDefault="00310B51" w:rsidP="00310B51">
      <w:pPr>
        <w:pStyle w:val="ConsPlusTitle"/>
        <w:ind w:left="720"/>
        <w:jc w:val="center"/>
        <w:rPr>
          <w:rFonts w:ascii="Times New Roman" w:hAnsi="Times New Roman" w:cs="Times New Roman"/>
          <w:b w:val="0"/>
        </w:rPr>
      </w:pPr>
      <w:r w:rsidRPr="00310B51">
        <w:rPr>
          <w:rFonts w:ascii="Times New Roman" w:hAnsi="Times New Roman" w:cs="Times New Roman"/>
          <w:b w:val="0"/>
        </w:rPr>
        <w:t>Подпрограмма 4 «Обеспечение реализации муниципальной программы и прочие мероприятия» на 2014 - 2018 годы</w:t>
      </w:r>
    </w:p>
    <w:p w:rsidR="00310B51" w:rsidRPr="00310B51" w:rsidRDefault="00310B51" w:rsidP="00310B51">
      <w:pPr>
        <w:widowControl w:val="0"/>
        <w:spacing w:after="0" w:line="240" w:lineRule="auto"/>
        <w:ind w:left="720"/>
        <w:rPr>
          <w:rFonts w:ascii="Times New Roman" w:hAnsi="Times New Roman"/>
          <w:sz w:val="20"/>
          <w:szCs w:val="20"/>
        </w:rPr>
      </w:pPr>
    </w:p>
    <w:p w:rsidR="00310B51" w:rsidRPr="00310B51" w:rsidRDefault="00310B51" w:rsidP="00310B51">
      <w:pPr>
        <w:widowControl w:val="0"/>
        <w:spacing w:after="0" w:line="240" w:lineRule="auto"/>
        <w:ind w:left="720"/>
        <w:rPr>
          <w:rFonts w:ascii="Times New Roman" w:hAnsi="Times New Roman"/>
          <w:sz w:val="20"/>
          <w:szCs w:val="20"/>
        </w:rPr>
      </w:pPr>
    </w:p>
    <w:tbl>
      <w:tblPr>
        <w:tblW w:w="5000" w:type="pct"/>
        <w:tblCellMar>
          <w:left w:w="75" w:type="dxa"/>
          <w:right w:w="75" w:type="dxa"/>
        </w:tblCellMar>
        <w:tblLook w:val="0000"/>
      </w:tblPr>
      <w:tblGrid>
        <w:gridCol w:w="2901"/>
        <w:gridCol w:w="6603"/>
      </w:tblGrid>
      <w:tr w:rsidR="00310B51" w:rsidRPr="00310B51" w:rsidTr="00310B51">
        <w:trPr>
          <w:trHeight w:val="20"/>
        </w:trPr>
        <w:tc>
          <w:tcPr>
            <w:tcW w:w="1526" w:type="pct"/>
            <w:tcBorders>
              <w:top w:val="single" w:sz="4" w:space="0" w:color="000000"/>
              <w:left w:val="single" w:sz="4" w:space="0" w:color="000000"/>
              <w:bottom w:val="single" w:sz="4" w:space="0" w:color="000000"/>
              <w:right w:val="single" w:sz="4" w:space="0" w:color="000000"/>
            </w:tcBorders>
          </w:tcPr>
          <w:p w:rsidR="00310B51" w:rsidRPr="00310B51" w:rsidRDefault="00310B51" w:rsidP="00310B51">
            <w:pPr>
              <w:pStyle w:val="ConsPlusNormal"/>
              <w:widowControl/>
              <w:ind w:firstLine="0"/>
              <w:rPr>
                <w:rFonts w:ascii="Times New Roman" w:hAnsi="Times New Roman" w:cs="Times New Roman"/>
                <w:sz w:val="14"/>
                <w:szCs w:val="14"/>
              </w:rPr>
            </w:pPr>
            <w:r w:rsidRPr="00310B51">
              <w:rPr>
                <w:rFonts w:ascii="Times New Roman" w:hAnsi="Times New Roman" w:cs="Times New Roman"/>
                <w:sz w:val="14"/>
                <w:szCs w:val="14"/>
              </w:rPr>
              <w:t>Наименование подпрограммы</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«Обеспечение реализации муниципальной программы и прочие мероприятия» (далее по тексту – подпрограмма)</w:t>
            </w:r>
          </w:p>
        </w:tc>
      </w:tr>
      <w:tr w:rsidR="00310B51" w:rsidRPr="00310B51" w:rsidTr="00310B51">
        <w:trPr>
          <w:trHeight w:val="20"/>
        </w:trPr>
        <w:tc>
          <w:tcPr>
            <w:tcW w:w="1526" w:type="pct"/>
            <w:tcBorders>
              <w:top w:val="single" w:sz="4" w:space="0" w:color="000000"/>
              <w:left w:val="single" w:sz="4" w:space="0" w:color="000000"/>
              <w:bottom w:val="single" w:sz="4" w:space="0" w:color="000000"/>
              <w:right w:val="single" w:sz="4" w:space="0" w:color="000000"/>
            </w:tcBorders>
          </w:tcPr>
          <w:p w:rsidR="00310B51" w:rsidRPr="00310B51" w:rsidRDefault="00310B51" w:rsidP="00310B51">
            <w:pPr>
              <w:pStyle w:val="ConsPlusNormal"/>
              <w:widowControl/>
              <w:ind w:firstLine="0"/>
              <w:rPr>
                <w:rFonts w:ascii="Times New Roman" w:hAnsi="Times New Roman" w:cs="Times New Roman"/>
                <w:bCs/>
                <w:sz w:val="14"/>
                <w:szCs w:val="14"/>
              </w:rPr>
            </w:pPr>
            <w:r w:rsidRPr="00310B51">
              <w:rPr>
                <w:rFonts w:ascii="Times New Roman" w:hAnsi="Times New Roman" w:cs="Times New Roman"/>
                <w:bCs/>
                <w:sz w:val="14"/>
                <w:szCs w:val="14"/>
              </w:rPr>
              <w:t>Наименование</w:t>
            </w:r>
          </w:p>
          <w:p w:rsidR="00310B51" w:rsidRPr="00310B51" w:rsidRDefault="00310B51" w:rsidP="00310B51">
            <w:pPr>
              <w:pStyle w:val="ConsPlusNormal"/>
              <w:widowControl/>
              <w:ind w:firstLine="0"/>
              <w:rPr>
                <w:rFonts w:ascii="Times New Roman" w:hAnsi="Times New Roman" w:cs="Times New Roman"/>
                <w:bCs/>
                <w:sz w:val="14"/>
                <w:szCs w:val="14"/>
              </w:rPr>
            </w:pPr>
            <w:r w:rsidRPr="00310B51">
              <w:rPr>
                <w:rFonts w:ascii="Times New Roman" w:hAnsi="Times New Roman" w:cs="Times New Roman"/>
                <w:bCs/>
                <w:sz w:val="14"/>
                <w:szCs w:val="14"/>
              </w:rPr>
              <w:t>муниципальной программы,</w:t>
            </w:r>
            <w:r w:rsidRPr="00310B51">
              <w:rPr>
                <w:rFonts w:ascii="Times New Roman" w:hAnsi="Times New Roman" w:cs="Times New Roman"/>
                <w:i/>
                <w:sz w:val="14"/>
                <w:szCs w:val="14"/>
              </w:rPr>
              <w:t xml:space="preserve"> </w:t>
            </w:r>
            <w:r w:rsidRPr="00310B51">
              <w:rPr>
                <w:rFonts w:ascii="Times New Roman" w:hAnsi="Times New Roman" w:cs="Times New Roman"/>
                <w:sz w:val="14"/>
                <w:szCs w:val="14"/>
              </w:rPr>
              <w:t>в рамках которой реализуется подпрограмма</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310B51" w:rsidRPr="00310B51" w:rsidRDefault="00310B51" w:rsidP="00310B51">
            <w:pPr>
              <w:pStyle w:val="ConsPlusTitle"/>
              <w:ind w:left="55"/>
              <w:rPr>
                <w:rFonts w:ascii="Times New Roman" w:hAnsi="Times New Roman" w:cs="Times New Roman"/>
                <w:b w:val="0"/>
                <w:sz w:val="14"/>
                <w:szCs w:val="14"/>
              </w:rPr>
            </w:pPr>
            <w:r w:rsidRPr="00310B51">
              <w:rPr>
                <w:rFonts w:ascii="Times New Roman" w:hAnsi="Times New Roman" w:cs="Times New Roman"/>
                <w:b w:val="0"/>
                <w:sz w:val="14"/>
                <w:szCs w:val="14"/>
              </w:rPr>
              <w:t xml:space="preserve">«Молодежь Приангарья» </w:t>
            </w:r>
          </w:p>
          <w:p w:rsidR="00310B51" w:rsidRPr="00310B51" w:rsidRDefault="00310B51" w:rsidP="00310B51">
            <w:pPr>
              <w:pStyle w:val="ConsPlusCell"/>
              <w:rPr>
                <w:rFonts w:ascii="Times New Roman" w:hAnsi="Times New Roman" w:cs="Times New Roman"/>
                <w:sz w:val="14"/>
                <w:szCs w:val="14"/>
              </w:rPr>
            </w:pPr>
          </w:p>
        </w:tc>
      </w:tr>
      <w:tr w:rsidR="00310B51" w:rsidRPr="00310B51" w:rsidTr="00310B51">
        <w:trPr>
          <w:trHeight w:val="20"/>
        </w:trPr>
        <w:tc>
          <w:tcPr>
            <w:tcW w:w="1526" w:type="pct"/>
            <w:tcBorders>
              <w:top w:val="single" w:sz="4" w:space="0" w:color="000000"/>
              <w:left w:val="single" w:sz="4" w:space="0" w:color="000000"/>
              <w:bottom w:val="single" w:sz="4" w:space="0" w:color="000000"/>
              <w:right w:val="single" w:sz="4" w:space="0" w:color="000000"/>
            </w:tcBorders>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Муниципальный заказчик-координатор </w:t>
            </w:r>
            <w:r w:rsidRPr="00310B51">
              <w:rPr>
                <w:rFonts w:ascii="Times New Roman" w:hAnsi="Times New Roman" w:cs="Times New Roman"/>
                <w:sz w:val="14"/>
                <w:szCs w:val="14"/>
              </w:rPr>
              <w:lastRenderedPageBreak/>
              <w:t>подпрограммы</w:t>
            </w:r>
          </w:p>
        </w:tc>
        <w:tc>
          <w:tcPr>
            <w:tcW w:w="3474" w:type="pct"/>
            <w:tcBorders>
              <w:top w:val="single" w:sz="4" w:space="0" w:color="000000"/>
              <w:left w:val="single" w:sz="4" w:space="0" w:color="000000"/>
              <w:bottom w:val="single" w:sz="4" w:space="0" w:color="000000"/>
              <w:right w:val="single" w:sz="4" w:space="0" w:color="000000"/>
            </w:tcBorders>
            <w:shd w:val="clear" w:color="auto" w:fill="auto"/>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lastRenderedPageBreak/>
              <w:t xml:space="preserve">Администрация Богучанского района (Управление экономики и планирования администрации </w:t>
            </w:r>
            <w:r w:rsidRPr="00310B51">
              <w:rPr>
                <w:rFonts w:ascii="Times New Roman" w:hAnsi="Times New Roman" w:cs="Times New Roman"/>
                <w:sz w:val="14"/>
                <w:szCs w:val="14"/>
              </w:rPr>
              <w:lastRenderedPageBreak/>
              <w:t xml:space="preserve">Богучанского района) </w:t>
            </w:r>
          </w:p>
          <w:p w:rsidR="00310B51" w:rsidRPr="00310B51" w:rsidRDefault="00310B51" w:rsidP="00310B51">
            <w:pPr>
              <w:pStyle w:val="ConsPlusCell"/>
              <w:rPr>
                <w:rFonts w:ascii="Times New Roman" w:hAnsi="Times New Roman" w:cs="Times New Roman"/>
                <w:sz w:val="14"/>
                <w:szCs w:val="14"/>
              </w:rPr>
            </w:pPr>
          </w:p>
        </w:tc>
      </w:tr>
      <w:tr w:rsidR="00310B51" w:rsidRPr="00310B51" w:rsidTr="00310B51">
        <w:trPr>
          <w:trHeight w:val="20"/>
        </w:trPr>
        <w:tc>
          <w:tcPr>
            <w:tcW w:w="1526" w:type="pct"/>
            <w:tcBorders>
              <w:left w:val="single" w:sz="4" w:space="0" w:color="000000"/>
              <w:bottom w:val="single" w:sz="4" w:space="0" w:color="000000"/>
              <w:right w:val="single" w:sz="4" w:space="0" w:color="000000"/>
            </w:tcBorders>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lastRenderedPageBreak/>
              <w:t>Исполнитель подпрограммы, главный распорядитель бюджетных средств</w:t>
            </w:r>
          </w:p>
        </w:tc>
        <w:tc>
          <w:tcPr>
            <w:tcW w:w="3474" w:type="pct"/>
            <w:tcBorders>
              <w:left w:val="single" w:sz="4" w:space="0" w:color="000000"/>
              <w:bottom w:val="single" w:sz="4" w:space="0" w:color="000000"/>
              <w:right w:val="single" w:sz="4" w:space="0" w:color="000000"/>
            </w:tcBorders>
            <w:shd w:val="clear" w:color="auto" w:fill="auto"/>
          </w:tcPr>
          <w:p w:rsidR="00310B51" w:rsidRPr="00310B51" w:rsidRDefault="00310B51" w:rsidP="00310B51">
            <w:pPr>
              <w:spacing w:after="0" w:line="240" w:lineRule="auto"/>
              <w:jc w:val="both"/>
              <w:rPr>
                <w:rFonts w:ascii="Times New Roman" w:hAnsi="Times New Roman"/>
                <w:sz w:val="14"/>
                <w:szCs w:val="14"/>
              </w:rPr>
            </w:pPr>
            <w:r w:rsidRPr="00310B51">
              <w:rPr>
                <w:rFonts w:ascii="Times New Roman" w:hAnsi="Times New Roman"/>
                <w:sz w:val="14"/>
                <w:szCs w:val="14"/>
              </w:rPr>
              <w:t>Исполнители подпрограммы:</w:t>
            </w:r>
          </w:p>
          <w:p w:rsidR="00310B51" w:rsidRPr="00310B51" w:rsidRDefault="00310B51" w:rsidP="00310B51">
            <w:pPr>
              <w:spacing w:after="0" w:line="240" w:lineRule="auto"/>
              <w:jc w:val="both"/>
              <w:rPr>
                <w:rFonts w:ascii="Times New Roman" w:hAnsi="Times New Roman"/>
                <w:spacing w:val="-2"/>
                <w:sz w:val="14"/>
                <w:szCs w:val="14"/>
              </w:rPr>
            </w:pPr>
            <w:r w:rsidRPr="00310B51">
              <w:rPr>
                <w:rFonts w:ascii="Times New Roman" w:hAnsi="Times New Roman"/>
                <w:spacing w:val="-2"/>
                <w:sz w:val="14"/>
                <w:szCs w:val="14"/>
              </w:rPr>
              <w:t>Управление экономики и планирования администрации Богучанского района,</w:t>
            </w:r>
          </w:p>
          <w:p w:rsidR="00310B51" w:rsidRPr="00310B51" w:rsidRDefault="00310B51" w:rsidP="00310B51">
            <w:pPr>
              <w:spacing w:after="0" w:line="240" w:lineRule="auto"/>
              <w:ind w:right="128"/>
              <w:jc w:val="both"/>
              <w:rPr>
                <w:rFonts w:ascii="Times New Roman" w:hAnsi="Times New Roman"/>
                <w:sz w:val="14"/>
                <w:szCs w:val="14"/>
              </w:rPr>
            </w:pPr>
            <w:r w:rsidRPr="00310B51">
              <w:rPr>
                <w:rFonts w:ascii="Times New Roman" w:hAnsi="Times New Roman"/>
                <w:spacing w:val="-2"/>
                <w:sz w:val="14"/>
                <w:szCs w:val="14"/>
              </w:rPr>
              <w:t>Муниципальное бюджетное учреждение «Центр социализации и досуга молодежи» (далее – МБУ «ЦСиДМ»).</w:t>
            </w:r>
          </w:p>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Главный распорядитель - администрация Богучанского района.</w:t>
            </w:r>
          </w:p>
        </w:tc>
      </w:tr>
      <w:tr w:rsidR="00310B51" w:rsidRPr="00310B51" w:rsidTr="00310B51">
        <w:trPr>
          <w:trHeight w:val="20"/>
        </w:trPr>
        <w:tc>
          <w:tcPr>
            <w:tcW w:w="1526" w:type="pct"/>
            <w:tcBorders>
              <w:left w:val="single" w:sz="4" w:space="0" w:color="000000"/>
              <w:bottom w:val="single" w:sz="4" w:space="0" w:color="000000"/>
              <w:right w:val="single" w:sz="4" w:space="0" w:color="000000"/>
            </w:tcBorders>
          </w:tcPr>
          <w:p w:rsidR="00310B51" w:rsidRPr="00310B51" w:rsidRDefault="00310B51" w:rsidP="00310B51">
            <w:pPr>
              <w:pStyle w:val="ConsPlusCell"/>
              <w:rPr>
                <w:rFonts w:ascii="Times New Roman" w:hAnsi="Times New Roman" w:cs="Times New Roman"/>
                <w:sz w:val="14"/>
                <w:szCs w:val="14"/>
                <w:highlight w:val="yellow"/>
              </w:rPr>
            </w:pPr>
            <w:r w:rsidRPr="00310B51">
              <w:rPr>
                <w:rFonts w:ascii="Times New Roman" w:hAnsi="Times New Roman" w:cs="Times New Roman"/>
                <w:sz w:val="14"/>
                <w:szCs w:val="14"/>
              </w:rPr>
              <w:t>Цель подпрограммы</w:t>
            </w:r>
          </w:p>
        </w:tc>
        <w:tc>
          <w:tcPr>
            <w:tcW w:w="3474" w:type="pct"/>
            <w:tcBorders>
              <w:left w:val="single" w:sz="4" w:space="0" w:color="000000"/>
              <w:bottom w:val="single" w:sz="4" w:space="0" w:color="000000"/>
              <w:right w:val="single" w:sz="4" w:space="0" w:color="000000"/>
            </w:tcBorders>
            <w:shd w:val="clear" w:color="auto" w:fill="auto"/>
          </w:tcPr>
          <w:p w:rsidR="00310B51" w:rsidRPr="00310B51" w:rsidRDefault="00310B51" w:rsidP="00310B51">
            <w:pPr>
              <w:spacing w:after="120" w:line="240" w:lineRule="auto"/>
              <w:rPr>
                <w:rFonts w:ascii="Times New Roman" w:hAnsi="Times New Roman"/>
                <w:sz w:val="14"/>
                <w:szCs w:val="14"/>
              </w:rPr>
            </w:pPr>
            <w:r w:rsidRPr="00310B51">
              <w:rPr>
                <w:rFonts w:ascii="Times New Roman" w:hAnsi="Times New Roman"/>
                <w:sz w:val="14"/>
                <w:szCs w:val="14"/>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310B51" w:rsidRPr="00310B51" w:rsidTr="00310B51">
        <w:trPr>
          <w:trHeight w:val="20"/>
        </w:trPr>
        <w:tc>
          <w:tcPr>
            <w:tcW w:w="1526" w:type="pct"/>
            <w:tcBorders>
              <w:left w:val="single" w:sz="4" w:space="0" w:color="000000"/>
              <w:bottom w:val="single" w:sz="4" w:space="0" w:color="auto"/>
              <w:right w:val="single" w:sz="4" w:space="0" w:color="000000"/>
            </w:tcBorders>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Задачи подпрограммы</w:t>
            </w:r>
          </w:p>
        </w:tc>
        <w:tc>
          <w:tcPr>
            <w:tcW w:w="3474" w:type="pct"/>
            <w:tcBorders>
              <w:left w:val="single" w:sz="4" w:space="0" w:color="000000"/>
              <w:bottom w:val="single" w:sz="4" w:space="0" w:color="auto"/>
              <w:right w:val="single" w:sz="4" w:space="0" w:color="000000"/>
            </w:tcBorders>
            <w:shd w:val="clear" w:color="auto" w:fill="auto"/>
          </w:tcPr>
          <w:p w:rsidR="00310B51" w:rsidRPr="00310B51" w:rsidRDefault="00310B51" w:rsidP="00310B51">
            <w:pPr>
              <w:widowControl w:val="0"/>
              <w:spacing w:line="240" w:lineRule="auto"/>
              <w:rPr>
                <w:rFonts w:ascii="Times New Roman" w:hAnsi="Times New Roman"/>
                <w:color w:val="000000"/>
                <w:sz w:val="14"/>
                <w:szCs w:val="14"/>
              </w:rPr>
            </w:pPr>
            <w:r w:rsidRPr="00310B51">
              <w:rPr>
                <w:rFonts w:ascii="Times New Roman" w:hAnsi="Times New Roman"/>
                <w:sz w:val="14"/>
                <w:szCs w:val="14"/>
              </w:rPr>
              <w:t>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310B51" w:rsidRPr="00310B51" w:rsidTr="00310B51">
        <w:trPr>
          <w:trHeight w:val="20"/>
        </w:trPr>
        <w:tc>
          <w:tcPr>
            <w:tcW w:w="1526" w:type="pct"/>
            <w:tcBorders>
              <w:top w:val="single" w:sz="4" w:space="0" w:color="auto"/>
              <w:left w:val="single" w:sz="4" w:space="0" w:color="auto"/>
              <w:bottom w:val="single" w:sz="4" w:space="0" w:color="auto"/>
              <w:right w:val="single" w:sz="4" w:space="0" w:color="000000"/>
            </w:tcBorders>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Целевые индикаторы подпрограммы                </w:t>
            </w:r>
          </w:p>
        </w:tc>
        <w:tc>
          <w:tcPr>
            <w:tcW w:w="3474" w:type="pct"/>
            <w:tcBorders>
              <w:top w:val="single" w:sz="4" w:space="0" w:color="auto"/>
              <w:left w:val="single" w:sz="4" w:space="0" w:color="000000"/>
              <w:bottom w:val="single" w:sz="4" w:space="0" w:color="auto"/>
              <w:right w:val="single" w:sz="4" w:space="0" w:color="auto"/>
            </w:tcBorders>
            <w:shd w:val="clear" w:color="auto" w:fill="auto"/>
          </w:tcPr>
          <w:p w:rsidR="00310B51" w:rsidRPr="00310B51" w:rsidRDefault="00310B51" w:rsidP="00310B51">
            <w:pPr>
              <w:spacing w:after="0" w:line="240" w:lineRule="auto"/>
              <w:rPr>
                <w:rFonts w:ascii="Times New Roman" w:hAnsi="Times New Roman"/>
                <w:sz w:val="14"/>
                <w:szCs w:val="14"/>
              </w:rPr>
            </w:pPr>
            <w:r w:rsidRPr="00310B51">
              <w:rPr>
                <w:rFonts w:ascii="Times New Roman" w:hAnsi="Times New Roman"/>
                <w:sz w:val="14"/>
                <w:szCs w:val="14"/>
              </w:rPr>
              <w:t>Доля исполненных бюджетных ассигнований, предусмотренных в программном виде, не менее 100 % ежегодно.</w:t>
            </w:r>
          </w:p>
        </w:tc>
      </w:tr>
      <w:tr w:rsidR="00310B51" w:rsidRPr="00310B51" w:rsidTr="00310B51">
        <w:trPr>
          <w:trHeight w:val="20"/>
        </w:trPr>
        <w:tc>
          <w:tcPr>
            <w:tcW w:w="1526" w:type="pct"/>
            <w:tcBorders>
              <w:top w:val="single" w:sz="4" w:space="0" w:color="auto"/>
              <w:left w:val="single" w:sz="4" w:space="0" w:color="000000"/>
              <w:bottom w:val="single" w:sz="4" w:space="0" w:color="auto"/>
              <w:right w:val="single" w:sz="4" w:space="0" w:color="000000"/>
            </w:tcBorders>
          </w:tcPr>
          <w:p w:rsidR="00310B51" w:rsidRPr="00310B51" w:rsidRDefault="00310B51" w:rsidP="00310B51">
            <w:pPr>
              <w:pStyle w:val="ConsPlusTitle"/>
              <w:rPr>
                <w:rFonts w:ascii="Times New Roman" w:hAnsi="Times New Roman" w:cs="Times New Roman"/>
                <w:b w:val="0"/>
                <w:sz w:val="14"/>
                <w:szCs w:val="14"/>
              </w:rPr>
            </w:pPr>
            <w:r w:rsidRPr="00310B51">
              <w:rPr>
                <w:rFonts w:ascii="Times New Roman" w:hAnsi="Times New Roman" w:cs="Times New Roman"/>
                <w:b w:val="0"/>
                <w:sz w:val="14"/>
                <w:szCs w:val="14"/>
              </w:rPr>
              <w:t>Сроки реализации подпрограммы</w:t>
            </w:r>
          </w:p>
        </w:tc>
        <w:tc>
          <w:tcPr>
            <w:tcW w:w="3474" w:type="pct"/>
            <w:tcBorders>
              <w:top w:val="single" w:sz="4" w:space="0" w:color="auto"/>
              <w:left w:val="single" w:sz="4" w:space="0" w:color="000000"/>
              <w:bottom w:val="single" w:sz="4" w:space="0" w:color="auto"/>
              <w:right w:val="single" w:sz="4" w:space="0" w:color="000000"/>
            </w:tcBorders>
            <w:shd w:val="clear" w:color="auto" w:fill="auto"/>
          </w:tcPr>
          <w:p w:rsidR="00310B51" w:rsidRPr="00310B51" w:rsidRDefault="00310B51" w:rsidP="00310B51">
            <w:pPr>
              <w:widowControl w:val="0"/>
              <w:spacing w:after="0" w:line="240" w:lineRule="auto"/>
              <w:jc w:val="both"/>
              <w:rPr>
                <w:rFonts w:ascii="Times New Roman" w:hAnsi="Times New Roman"/>
                <w:color w:val="000000"/>
                <w:sz w:val="14"/>
                <w:szCs w:val="14"/>
              </w:rPr>
            </w:pPr>
            <w:r w:rsidRPr="00310B51">
              <w:rPr>
                <w:rFonts w:ascii="Times New Roman" w:hAnsi="Times New Roman"/>
                <w:color w:val="000000"/>
                <w:sz w:val="14"/>
                <w:szCs w:val="14"/>
              </w:rPr>
              <w:t>2014 - 2018 годы</w:t>
            </w:r>
          </w:p>
        </w:tc>
      </w:tr>
      <w:tr w:rsidR="00310B51" w:rsidRPr="00310B51" w:rsidTr="00310B51">
        <w:trPr>
          <w:trHeight w:val="20"/>
        </w:trPr>
        <w:tc>
          <w:tcPr>
            <w:tcW w:w="1526" w:type="pct"/>
            <w:tcBorders>
              <w:top w:val="single" w:sz="4" w:space="0" w:color="auto"/>
              <w:left w:val="single" w:sz="4" w:space="0" w:color="auto"/>
              <w:bottom w:val="single" w:sz="4" w:space="0" w:color="auto"/>
              <w:right w:val="single" w:sz="4" w:space="0" w:color="auto"/>
            </w:tcBorders>
          </w:tcPr>
          <w:p w:rsidR="00310B51" w:rsidRPr="00310B51" w:rsidRDefault="00310B51" w:rsidP="00310B51">
            <w:pPr>
              <w:pStyle w:val="ConsPlusTitle"/>
              <w:rPr>
                <w:rFonts w:ascii="Times New Roman" w:hAnsi="Times New Roman" w:cs="Times New Roman"/>
                <w:b w:val="0"/>
                <w:sz w:val="14"/>
                <w:szCs w:val="14"/>
              </w:rPr>
            </w:pPr>
            <w:r w:rsidRPr="00310B51">
              <w:rPr>
                <w:rFonts w:ascii="Times New Roman" w:hAnsi="Times New Roman" w:cs="Times New Roman"/>
                <w:b w:val="0"/>
                <w:sz w:val="14"/>
                <w:szCs w:val="14"/>
              </w:rPr>
              <w:t>Объемы и источники финансирования подпрограммы</w:t>
            </w:r>
          </w:p>
        </w:tc>
        <w:tc>
          <w:tcPr>
            <w:tcW w:w="3474" w:type="pct"/>
            <w:tcBorders>
              <w:top w:val="single" w:sz="4" w:space="0" w:color="auto"/>
              <w:left w:val="single" w:sz="4" w:space="0" w:color="auto"/>
              <w:bottom w:val="single" w:sz="4" w:space="0" w:color="auto"/>
              <w:right w:val="single" w:sz="4" w:space="0" w:color="auto"/>
            </w:tcBorders>
            <w:shd w:val="clear" w:color="auto" w:fill="auto"/>
          </w:tcPr>
          <w:p w:rsidR="00310B51" w:rsidRPr="00310B51" w:rsidRDefault="00310B51" w:rsidP="00310B51">
            <w:pPr>
              <w:snapToGrid w:val="0"/>
              <w:spacing w:after="0" w:line="240" w:lineRule="auto"/>
              <w:rPr>
                <w:rFonts w:ascii="Times New Roman" w:hAnsi="Times New Roman"/>
                <w:color w:val="000000"/>
                <w:sz w:val="14"/>
                <w:szCs w:val="14"/>
              </w:rPr>
            </w:pPr>
            <w:r w:rsidRPr="00310B51">
              <w:rPr>
                <w:rFonts w:ascii="Times New Roman" w:hAnsi="Times New Roman"/>
                <w:color w:val="000000"/>
                <w:sz w:val="14"/>
                <w:szCs w:val="14"/>
              </w:rPr>
              <w:t xml:space="preserve">Объем бюджетных ассигнований на реализацию мероприятий подпрограммы составляет всего 28 409 109,77 рублей, в том числе средства краевого бюджета -  5 036 000,0 рублей,  средства районного бюджета – 23 373 109,77  рублей, </w:t>
            </w:r>
          </w:p>
          <w:p w:rsidR="00310B51" w:rsidRPr="00310B51" w:rsidRDefault="00310B51" w:rsidP="00310B51">
            <w:pPr>
              <w:snapToGrid w:val="0"/>
              <w:spacing w:after="0" w:line="240" w:lineRule="auto"/>
              <w:rPr>
                <w:rFonts w:ascii="Times New Roman" w:hAnsi="Times New Roman"/>
                <w:color w:val="000000"/>
                <w:sz w:val="14"/>
                <w:szCs w:val="14"/>
              </w:rPr>
            </w:pPr>
            <w:r w:rsidRPr="00310B51">
              <w:rPr>
                <w:rFonts w:ascii="Times New Roman" w:hAnsi="Times New Roman"/>
                <w:color w:val="000000"/>
                <w:sz w:val="14"/>
                <w:szCs w:val="14"/>
              </w:rPr>
              <w:t>из них по годам:</w:t>
            </w:r>
          </w:p>
          <w:p w:rsidR="00310B51" w:rsidRPr="00310B51" w:rsidRDefault="00310B51" w:rsidP="00310B51">
            <w:pPr>
              <w:snapToGrid w:val="0"/>
              <w:spacing w:after="0" w:line="240" w:lineRule="auto"/>
              <w:rPr>
                <w:rFonts w:ascii="Times New Roman" w:hAnsi="Times New Roman"/>
                <w:color w:val="000000"/>
                <w:sz w:val="14"/>
                <w:szCs w:val="14"/>
              </w:rPr>
            </w:pPr>
            <w:r w:rsidRPr="00310B51">
              <w:rPr>
                <w:rFonts w:ascii="Times New Roman" w:hAnsi="Times New Roman"/>
                <w:color w:val="000000"/>
                <w:sz w:val="14"/>
                <w:szCs w:val="14"/>
              </w:rPr>
              <w:t>в 2014 году всего 5 131 700,00 рублей, в том числе средства краевого бюджета – 1 005 800 рублей, средства районного бюджета – 4 125 900,0  рублей;</w:t>
            </w:r>
          </w:p>
          <w:p w:rsidR="00310B51" w:rsidRPr="00310B51" w:rsidRDefault="00310B51" w:rsidP="00310B51">
            <w:pPr>
              <w:snapToGrid w:val="0"/>
              <w:spacing w:after="0" w:line="240" w:lineRule="auto"/>
              <w:rPr>
                <w:rFonts w:ascii="Times New Roman" w:hAnsi="Times New Roman"/>
                <w:color w:val="000000"/>
                <w:sz w:val="14"/>
                <w:szCs w:val="14"/>
              </w:rPr>
            </w:pPr>
            <w:r w:rsidRPr="00310B51">
              <w:rPr>
                <w:rFonts w:ascii="Times New Roman" w:hAnsi="Times New Roman"/>
                <w:color w:val="000000"/>
                <w:sz w:val="14"/>
                <w:szCs w:val="14"/>
              </w:rPr>
              <w:t>в 2015 году всего 5 578 909,77 рублей, в том числе средства краевого бюджета – 938 700,0  рублей, средства районного бюджета – 4 640 209,77  рублей;</w:t>
            </w:r>
          </w:p>
          <w:p w:rsidR="00310B51" w:rsidRPr="00310B51" w:rsidRDefault="00310B51" w:rsidP="00310B51">
            <w:pPr>
              <w:snapToGrid w:val="0"/>
              <w:spacing w:after="0" w:line="240" w:lineRule="auto"/>
              <w:rPr>
                <w:rFonts w:ascii="Times New Roman" w:hAnsi="Times New Roman"/>
                <w:color w:val="000000"/>
                <w:sz w:val="14"/>
                <w:szCs w:val="14"/>
              </w:rPr>
            </w:pPr>
            <w:r w:rsidRPr="00310B51">
              <w:rPr>
                <w:rFonts w:ascii="Times New Roman" w:hAnsi="Times New Roman"/>
                <w:color w:val="000000"/>
                <w:sz w:val="14"/>
                <w:szCs w:val="14"/>
              </w:rPr>
              <w:t>в 2016 году всего 6 247 900,0  рублей, в том числе средства краевого бюджета – 1 378 900,0  рублей, средства районного бюджета – 4 869 000,0  рублей;</w:t>
            </w:r>
          </w:p>
          <w:p w:rsidR="00310B51" w:rsidRPr="00310B51" w:rsidRDefault="00310B51" w:rsidP="00310B51">
            <w:pPr>
              <w:snapToGrid w:val="0"/>
              <w:spacing w:after="0" w:line="240" w:lineRule="auto"/>
              <w:rPr>
                <w:rFonts w:ascii="Times New Roman" w:hAnsi="Times New Roman"/>
                <w:color w:val="000000"/>
                <w:sz w:val="14"/>
                <w:szCs w:val="14"/>
              </w:rPr>
            </w:pPr>
            <w:r w:rsidRPr="00310B51">
              <w:rPr>
                <w:rFonts w:ascii="Times New Roman" w:hAnsi="Times New Roman"/>
                <w:color w:val="000000"/>
                <w:sz w:val="14"/>
                <w:szCs w:val="14"/>
              </w:rPr>
              <w:t>в 2017 году всего 5 725 300,0  рублей, в том числе средства краевого бюджета – 856 300,0  рублей, средства районного бюджета – 4 869 000,0  рублей;</w:t>
            </w:r>
          </w:p>
          <w:p w:rsidR="00310B51" w:rsidRPr="00310B51" w:rsidRDefault="00310B51" w:rsidP="00310B51">
            <w:pPr>
              <w:widowControl w:val="0"/>
              <w:spacing w:after="0" w:line="240" w:lineRule="auto"/>
              <w:jc w:val="both"/>
              <w:rPr>
                <w:rFonts w:ascii="Times New Roman" w:hAnsi="Times New Roman"/>
                <w:color w:val="000000"/>
                <w:sz w:val="14"/>
                <w:szCs w:val="14"/>
              </w:rPr>
            </w:pPr>
            <w:r w:rsidRPr="00310B51">
              <w:rPr>
                <w:rFonts w:ascii="Times New Roman" w:hAnsi="Times New Roman"/>
                <w:color w:val="000000"/>
                <w:sz w:val="14"/>
                <w:szCs w:val="14"/>
              </w:rPr>
              <w:t>в 2018 году всего 5 725 300,0  рублей, в том числе средства краевого бюджета – 856 300,0  рублей, средства районного бюджета – 4 869 000,0  рублей;</w:t>
            </w:r>
          </w:p>
        </w:tc>
      </w:tr>
      <w:tr w:rsidR="00310B51" w:rsidRPr="00310B51" w:rsidTr="00310B51">
        <w:trPr>
          <w:trHeight w:val="20"/>
        </w:trPr>
        <w:tc>
          <w:tcPr>
            <w:tcW w:w="1526" w:type="pct"/>
            <w:tcBorders>
              <w:top w:val="single" w:sz="4" w:space="0" w:color="auto"/>
              <w:left w:val="single" w:sz="4" w:space="0" w:color="000000"/>
              <w:bottom w:val="single" w:sz="4" w:space="0" w:color="000000"/>
              <w:right w:val="single" w:sz="4" w:space="0" w:color="000000"/>
            </w:tcBorders>
          </w:tcPr>
          <w:p w:rsidR="00310B51" w:rsidRPr="00310B51" w:rsidRDefault="00310B51" w:rsidP="00310B51">
            <w:pPr>
              <w:pStyle w:val="ConsPlusTitle"/>
              <w:rPr>
                <w:rFonts w:ascii="Times New Roman" w:hAnsi="Times New Roman" w:cs="Times New Roman"/>
                <w:b w:val="0"/>
                <w:sz w:val="14"/>
                <w:szCs w:val="14"/>
              </w:rPr>
            </w:pPr>
            <w:r w:rsidRPr="00310B51">
              <w:rPr>
                <w:rFonts w:ascii="Times New Roman" w:hAnsi="Times New Roman" w:cs="Times New Roman"/>
                <w:b w:val="0"/>
                <w:sz w:val="14"/>
                <w:szCs w:val="14"/>
              </w:rPr>
              <w:t xml:space="preserve">Система организации </w:t>
            </w:r>
            <w:proofErr w:type="gramStart"/>
            <w:r w:rsidRPr="00310B51">
              <w:rPr>
                <w:rFonts w:ascii="Times New Roman" w:hAnsi="Times New Roman" w:cs="Times New Roman"/>
                <w:b w:val="0"/>
                <w:sz w:val="14"/>
                <w:szCs w:val="14"/>
              </w:rPr>
              <w:t>контроля за</w:t>
            </w:r>
            <w:proofErr w:type="gramEnd"/>
            <w:r w:rsidRPr="00310B51">
              <w:rPr>
                <w:rFonts w:ascii="Times New Roman" w:hAnsi="Times New Roman" w:cs="Times New Roman"/>
                <w:b w:val="0"/>
                <w:sz w:val="14"/>
                <w:szCs w:val="14"/>
              </w:rPr>
              <w:t xml:space="preserve"> исполнением подпрограммы</w:t>
            </w:r>
          </w:p>
        </w:tc>
        <w:tc>
          <w:tcPr>
            <w:tcW w:w="3474" w:type="pct"/>
            <w:tcBorders>
              <w:top w:val="single" w:sz="4" w:space="0" w:color="auto"/>
              <w:left w:val="single" w:sz="4" w:space="0" w:color="000000"/>
              <w:bottom w:val="single" w:sz="4" w:space="0" w:color="000000"/>
              <w:right w:val="single" w:sz="4" w:space="0" w:color="000000"/>
            </w:tcBorders>
            <w:shd w:val="clear" w:color="auto" w:fill="auto"/>
          </w:tcPr>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В систему организации контроля включены:</w:t>
            </w:r>
          </w:p>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Управление экономики и планирования администрации Богучанского района;</w:t>
            </w:r>
          </w:p>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администрация Богучанского района;</w:t>
            </w:r>
          </w:p>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финансовое управление администрации Богучанского района; </w:t>
            </w:r>
          </w:p>
          <w:p w:rsidR="00310B51" w:rsidRPr="00310B51" w:rsidRDefault="00310B51" w:rsidP="00310B51">
            <w:pPr>
              <w:pStyle w:val="ConsPlusCell"/>
              <w:rPr>
                <w:rFonts w:ascii="Times New Roman" w:hAnsi="Times New Roman" w:cs="Times New Roman"/>
                <w:sz w:val="14"/>
                <w:szCs w:val="14"/>
              </w:rPr>
            </w:pPr>
            <w:r w:rsidRPr="00310B51">
              <w:rPr>
                <w:rFonts w:ascii="Times New Roman" w:hAnsi="Times New Roman" w:cs="Times New Roman"/>
                <w:bCs/>
                <w:sz w:val="14"/>
                <w:szCs w:val="14"/>
              </w:rPr>
              <w:t>контрольно-счетная комиссия муниципального образования Богучанский район.</w:t>
            </w:r>
          </w:p>
        </w:tc>
      </w:tr>
    </w:tbl>
    <w:p w:rsidR="00310B51" w:rsidRPr="009C56F6" w:rsidRDefault="00310B51" w:rsidP="00310B51">
      <w:pPr>
        <w:spacing w:line="240" w:lineRule="auto"/>
        <w:rPr>
          <w:rFonts w:ascii="Times New Roman" w:hAnsi="Times New Roman"/>
          <w:sz w:val="8"/>
          <w:szCs w:val="20"/>
        </w:rPr>
      </w:pPr>
    </w:p>
    <w:p w:rsidR="00310B51" w:rsidRPr="00310B51" w:rsidRDefault="00310B51" w:rsidP="00815020">
      <w:pPr>
        <w:widowControl w:val="0"/>
        <w:numPr>
          <w:ilvl w:val="0"/>
          <w:numId w:val="40"/>
        </w:numPr>
        <w:suppressAutoHyphens/>
        <w:spacing w:after="0" w:line="240" w:lineRule="auto"/>
        <w:jc w:val="center"/>
        <w:rPr>
          <w:rFonts w:ascii="Times New Roman" w:hAnsi="Times New Roman"/>
          <w:sz w:val="20"/>
          <w:szCs w:val="20"/>
        </w:rPr>
      </w:pPr>
      <w:r w:rsidRPr="00310B51">
        <w:rPr>
          <w:rFonts w:ascii="Times New Roman" w:hAnsi="Times New Roman"/>
          <w:sz w:val="20"/>
          <w:szCs w:val="20"/>
        </w:rPr>
        <w:t>Основные разделы подпрограммы.</w:t>
      </w:r>
    </w:p>
    <w:p w:rsidR="00310B51" w:rsidRPr="00310B51" w:rsidRDefault="00310B51" w:rsidP="00310B51">
      <w:pPr>
        <w:widowControl w:val="0"/>
        <w:spacing w:after="0" w:line="240" w:lineRule="auto"/>
        <w:ind w:left="360"/>
        <w:jc w:val="center"/>
        <w:rPr>
          <w:rFonts w:ascii="Times New Roman" w:hAnsi="Times New Roman"/>
          <w:sz w:val="20"/>
          <w:szCs w:val="20"/>
        </w:rPr>
      </w:pPr>
    </w:p>
    <w:p w:rsidR="00310B51" w:rsidRPr="00310B51" w:rsidRDefault="00310B51" w:rsidP="00310B51">
      <w:pPr>
        <w:widowControl w:val="0"/>
        <w:spacing w:after="0" w:line="240" w:lineRule="auto"/>
        <w:ind w:left="360"/>
        <w:jc w:val="center"/>
        <w:rPr>
          <w:rFonts w:ascii="Times New Roman" w:hAnsi="Times New Roman"/>
          <w:sz w:val="20"/>
          <w:szCs w:val="20"/>
        </w:rPr>
      </w:pPr>
      <w:r w:rsidRPr="00310B51">
        <w:rPr>
          <w:rFonts w:ascii="Times New Roman" w:hAnsi="Times New Roman"/>
          <w:sz w:val="20"/>
          <w:szCs w:val="20"/>
        </w:rPr>
        <w:t>2.1. Постановка общерайонной проблемы  и обоснование необходимости разработки подпрограммы</w:t>
      </w:r>
    </w:p>
    <w:p w:rsidR="00310B51" w:rsidRPr="00310B51" w:rsidRDefault="00310B51" w:rsidP="00310B51">
      <w:pPr>
        <w:widowControl w:val="0"/>
        <w:spacing w:after="0" w:line="240" w:lineRule="auto"/>
        <w:ind w:left="360"/>
        <w:jc w:val="center"/>
        <w:rPr>
          <w:rFonts w:ascii="Times New Roman" w:hAnsi="Times New Roman"/>
          <w:sz w:val="20"/>
          <w:szCs w:val="20"/>
        </w:rPr>
      </w:pPr>
    </w:p>
    <w:p w:rsidR="00310B51" w:rsidRPr="00310B51" w:rsidRDefault="00B13527" w:rsidP="00310B51">
      <w:pPr>
        <w:pStyle w:val="af3"/>
        <w:spacing w:after="0"/>
        <w:ind w:firstLine="720"/>
        <w:rPr>
          <w:sz w:val="20"/>
          <w:szCs w:val="20"/>
        </w:rPr>
      </w:pPr>
      <w:hyperlink r:id="rId155" w:history="1">
        <w:proofErr w:type="gramStart"/>
        <w:r w:rsidR="00310B51" w:rsidRPr="00310B51">
          <w:rPr>
            <w:rStyle w:val="af6"/>
            <w:color w:val="auto"/>
            <w:sz w:val="20"/>
            <w:szCs w:val="20"/>
            <w:u w:val="none"/>
          </w:rPr>
          <w:t>Концепци</w:t>
        </w:r>
      </w:hyperlink>
      <w:r w:rsidR="00310B51" w:rsidRPr="00310B51">
        <w:rPr>
          <w:sz w:val="20"/>
          <w:szCs w:val="20"/>
        </w:rPr>
        <w:t>ей</w:t>
      </w:r>
      <w:proofErr w:type="gramEnd"/>
      <w:r w:rsidR="00310B51" w:rsidRPr="00310B51">
        <w:rPr>
          <w:sz w:val="20"/>
          <w:szCs w:val="20"/>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w:t>
      </w:r>
      <w:smartTag w:uri="urn:schemas-microsoft-com:office:smarttags" w:element="metricconverter">
        <w:smartTagPr>
          <w:attr w:name="ProductID" w:val="2008 г"/>
        </w:smartTagPr>
        <w:r w:rsidR="00310B51" w:rsidRPr="00310B51">
          <w:rPr>
            <w:sz w:val="20"/>
            <w:szCs w:val="20"/>
          </w:rPr>
          <w:t>2008 г</w:t>
        </w:r>
      </w:smartTag>
      <w:r w:rsidR="00310B51" w:rsidRPr="00310B51">
        <w:rPr>
          <w:sz w:val="20"/>
          <w:szCs w:val="20"/>
        </w:rPr>
        <w:t>. № 1662-р, определено, что целями государственной молодежной политики являются создание условий для успешной социализации и эффективной самореализации молодежи, развитие потенциала молодежи.</w:t>
      </w:r>
    </w:p>
    <w:p w:rsidR="00310B51" w:rsidRPr="00310B51" w:rsidRDefault="00310B51" w:rsidP="00310B51">
      <w:pPr>
        <w:pStyle w:val="ConsPlusTitle"/>
        <w:ind w:firstLine="709"/>
        <w:jc w:val="both"/>
        <w:rPr>
          <w:rFonts w:ascii="Times New Roman" w:hAnsi="Times New Roman" w:cs="Times New Roman"/>
          <w:b w:val="0"/>
        </w:rPr>
      </w:pPr>
      <w:proofErr w:type="gramStart"/>
      <w:r w:rsidRPr="00310B51">
        <w:rPr>
          <w:rFonts w:ascii="Times New Roman" w:hAnsi="Times New Roman" w:cs="Times New Roman"/>
          <w:b w:val="0"/>
        </w:rPr>
        <w:t>К 2013 году структура молодежной политики Богучанского района представлена Управлением экономики и планирования администрации Богучанского района и муниципальным бюджетным учреждением «Центр социализации и досуга молодежи», имеющем в штатном расписании 7 ставок специалистов по работе с молодежью.</w:t>
      </w:r>
      <w:proofErr w:type="gramEnd"/>
      <w:r w:rsidRPr="00310B51">
        <w:rPr>
          <w:rFonts w:ascii="Times New Roman" w:hAnsi="Times New Roman" w:cs="Times New Roman"/>
          <w:b w:val="0"/>
        </w:rPr>
        <w:t xml:space="preserve"> В целях организации и проведения мероприятий с участием молодежи МБУ «ЦСиДМ» с 2007 года получает краевую субсидию на поддержку деятельности молодежных муниципальных центров (далее – краевая субсидия). На сегодняшний день МБУ «ЦСиДМ» свою деятельность организует как координационный центр муниципальной молодежной политики, включающий все учреждения района, работающие с молодежью, обеспечивая реализацию основных направлений в сфере молодежной политики с учетом современных требований.</w:t>
      </w:r>
    </w:p>
    <w:p w:rsidR="00310B51" w:rsidRPr="00310B51" w:rsidRDefault="00310B51" w:rsidP="00310B51">
      <w:pPr>
        <w:spacing w:after="0" w:line="240" w:lineRule="auto"/>
        <w:ind w:firstLine="709"/>
        <w:jc w:val="both"/>
        <w:rPr>
          <w:rFonts w:ascii="Times New Roman" w:hAnsi="Times New Roman"/>
          <w:sz w:val="20"/>
          <w:szCs w:val="20"/>
        </w:rPr>
      </w:pPr>
      <w:r w:rsidRPr="00310B51">
        <w:rPr>
          <w:rFonts w:ascii="Times New Roman" w:hAnsi="Times New Roman"/>
          <w:sz w:val="20"/>
          <w:szCs w:val="20"/>
        </w:rPr>
        <w:t>Вместе с тем, остается проблема освоения бюджетных средств, предусмотренных на реализацию программных мероприятий, а также проблема достижения некоторых прогнозных показателей. Это требует дальнейшего совершенствования организации и управления реализацией муниципальной программы на всех уровнях ее исполнения, создания условий для более эффективного использования организационно-экономических рычагов для повышения финансовой обеспеченности молодежной политики.</w:t>
      </w:r>
    </w:p>
    <w:p w:rsidR="00310B51" w:rsidRPr="00310B51" w:rsidRDefault="00310B51" w:rsidP="00310B51">
      <w:pPr>
        <w:spacing w:after="0" w:line="240" w:lineRule="auto"/>
        <w:ind w:firstLine="709"/>
        <w:jc w:val="both"/>
        <w:rPr>
          <w:rFonts w:ascii="Times New Roman" w:hAnsi="Times New Roman"/>
          <w:sz w:val="20"/>
          <w:szCs w:val="20"/>
        </w:rPr>
      </w:pPr>
      <w:r w:rsidRPr="00310B51">
        <w:rPr>
          <w:rFonts w:ascii="Times New Roman" w:hAnsi="Times New Roman"/>
          <w:sz w:val="20"/>
          <w:szCs w:val="20"/>
        </w:rPr>
        <w:t xml:space="preserve">Оказание муниципальных услуг является очень важным механизмом, влияющим на реализацию подпрограммы. </w:t>
      </w:r>
    </w:p>
    <w:p w:rsidR="00310B51" w:rsidRPr="00310B51" w:rsidRDefault="00310B51" w:rsidP="00310B51">
      <w:pPr>
        <w:autoSpaceDE w:val="0"/>
        <w:autoSpaceDN w:val="0"/>
        <w:adjustRightInd w:val="0"/>
        <w:spacing w:after="0" w:line="240" w:lineRule="auto"/>
        <w:ind w:firstLine="709"/>
        <w:jc w:val="both"/>
        <w:rPr>
          <w:rFonts w:ascii="Times New Roman" w:hAnsi="Times New Roman"/>
          <w:sz w:val="20"/>
          <w:szCs w:val="20"/>
        </w:rPr>
      </w:pPr>
      <w:r w:rsidRPr="00310B51">
        <w:rPr>
          <w:rFonts w:ascii="Times New Roman" w:hAnsi="Times New Roman"/>
          <w:sz w:val="20"/>
          <w:szCs w:val="20"/>
        </w:rPr>
        <w:t>Прогноз реализации подпрограммы предполагает дальнейшее совершенствование взаимоотношений краевых и муниципальных органов управления молодежной политики, ответственных за выполнение муниципальной программы, что позволит обеспечить повышение эффективности использования бюджетных средств, выделяемых на ее финансовое обеспечение, и достижение предусмотренных в подпрограмме показателей.</w:t>
      </w:r>
    </w:p>
    <w:p w:rsidR="00310B51" w:rsidRPr="00310B51" w:rsidRDefault="00310B51" w:rsidP="00310B51">
      <w:pPr>
        <w:widowControl w:val="0"/>
        <w:autoSpaceDE w:val="0"/>
        <w:autoSpaceDN w:val="0"/>
        <w:adjustRightInd w:val="0"/>
        <w:spacing w:after="0" w:line="240" w:lineRule="auto"/>
        <w:ind w:firstLine="720"/>
        <w:jc w:val="both"/>
        <w:rPr>
          <w:rFonts w:ascii="Times New Roman" w:hAnsi="Times New Roman"/>
          <w:sz w:val="20"/>
          <w:szCs w:val="20"/>
        </w:rPr>
      </w:pPr>
      <w:r w:rsidRPr="00310B51">
        <w:rPr>
          <w:rFonts w:ascii="Times New Roman" w:hAnsi="Times New Roman"/>
          <w:color w:val="000000"/>
          <w:sz w:val="20"/>
          <w:szCs w:val="20"/>
        </w:rPr>
        <w:t>В целях решения указанных проблем разработана настоящая подпрограмма,</w:t>
      </w:r>
      <w:r w:rsidRPr="00310B51">
        <w:rPr>
          <w:rFonts w:ascii="Times New Roman" w:hAnsi="Times New Roman"/>
          <w:sz w:val="20"/>
          <w:szCs w:val="20"/>
        </w:rPr>
        <w:t xml:space="preserve"> реализация которой является важной составной частью социально-экономической политики, проводимой администрацией Богучанского района.</w:t>
      </w:r>
    </w:p>
    <w:p w:rsidR="00310B51" w:rsidRPr="00310B51" w:rsidRDefault="00310B51" w:rsidP="00310B51">
      <w:pPr>
        <w:pStyle w:val="ConsPlusTitle"/>
        <w:ind w:firstLine="709"/>
        <w:jc w:val="both"/>
        <w:rPr>
          <w:rFonts w:ascii="Times New Roman" w:hAnsi="Times New Roman" w:cs="Times New Roman"/>
          <w:b w:val="0"/>
        </w:rPr>
      </w:pPr>
    </w:p>
    <w:p w:rsidR="00310B51" w:rsidRPr="00310B51" w:rsidRDefault="00310B51" w:rsidP="00310B51">
      <w:pPr>
        <w:pStyle w:val="ConsPlusTitle"/>
        <w:ind w:firstLine="709"/>
        <w:jc w:val="both"/>
        <w:rPr>
          <w:rFonts w:ascii="Times New Roman" w:hAnsi="Times New Roman" w:cs="Times New Roman"/>
          <w:b w:val="0"/>
          <w:color w:val="000000"/>
        </w:rPr>
      </w:pPr>
    </w:p>
    <w:p w:rsidR="00310B51" w:rsidRPr="00310B51" w:rsidRDefault="00310B51" w:rsidP="00310B51">
      <w:pPr>
        <w:pStyle w:val="ConsPlusTitle"/>
        <w:ind w:firstLine="709"/>
        <w:jc w:val="center"/>
        <w:rPr>
          <w:rFonts w:ascii="Times New Roman" w:hAnsi="Times New Roman" w:cs="Times New Roman"/>
          <w:b w:val="0"/>
          <w:color w:val="000000"/>
        </w:rPr>
      </w:pPr>
      <w:r w:rsidRPr="00310B51">
        <w:rPr>
          <w:rFonts w:ascii="Times New Roman" w:hAnsi="Times New Roman" w:cs="Times New Roman"/>
          <w:b w:val="0"/>
          <w:color w:val="000000"/>
        </w:rPr>
        <w:t>2.2. Основная цель, задачи, этапы и сроки выполнения подпрограммы, целевые индикаторы</w:t>
      </w:r>
    </w:p>
    <w:p w:rsidR="00310B51" w:rsidRPr="00310B51" w:rsidRDefault="00310B51" w:rsidP="00310B51">
      <w:pPr>
        <w:pStyle w:val="ConsPlusTitle"/>
        <w:ind w:firstLine="709"/>
        <w:jc w:val="both"/>
        <w:rPr>
          <w:rFonts w:ascii="Times New Roman" w:hAnsi="Times New Roman" w:cs="Times New Roman"/>
          <w:b w:val="0"/>
        </w:rPr>
      </w:pPr>
    </w:p>
    <w:p w:rsidR="00310B51" w:rsidRPr="00310B51" w:rsidRDefault="00310B51" w:rsidP="00310B51">
      <w:pPr>
        <w:widowControl w:val="0"/>
        <w:autoSpaceDE w:val="0"/>
        <w:autoSpaceDN w:val="0"/>
        <w:adjustRightInd w:val="0"/>
        <w:spacing w:after="0" w:line="240" w:lineRule="auto"/>
        <w:ind w:firstLine="709"/>
        <w:contextualSpacing/>
        <w:jc w:val="both"/>
        <w:rPr>
          <w:rFonts w:ascii="Times New Roman" w:hAnsi="Times New Roman"/>
          <w:bCs/>
          <w:color w:val="000000"/>
          <w:sz w:val="20"/>
          <w:szCs w:val="20"/>
        </w:rPr>
      </w:pPr>
      <w:r w:rsidRPr="00310B51">
        <w:rPr>
          <w:rFonts w:ascii="Times New Roman" w:hAnsi="Times New Roman"/>
          <w:sz w:val="20"/>
          <w:szCs w:val="20"/>
        </w:rPr>
        <w:t xml:space="preserve">Муниципальным заказчиком-координатором подпрограммы является Управление экономики и планирования администрации Богучанского района. </w:t>
      </w:r>
    </w:p>
    <w:p w:rsidR="00310B51" w:rsidRPr="00310B51" w:rsidRDefault="00310B51" w:rsidP="00310B51">
      <w:pPr>
        <w:autoSpaceDE w:val="0"/>
        <w:autoSpaceDN w:val="0"/>
        <w:adjustRightInd w:val="0"/>
        <w:spacing w:after="0" w:line="240" w:lineRule="auto"/>
        <w:ind w:firstLine="709"/>
        <w:contextualSpacing/>
        <w:jc w:val="both"/>
        <w:rPr>
          <w:rFonts w:ascii="Times New Roman" w:hAnsi="Times New Roman"/>
          <w:sz w:val="20"/>
          <w:szCs w:val="20"/>
        </w:rPr>
      </w:pPr>
      <w:proofErr w:type="gramStart"/>
      <w:r w:rsidRPr="00310B51">
        <w:rPr>
          <w:rFonts w:ascii="Times New Roman" w:hAnsi="Times New Roman"/>
          <w:sz w:val="20"/>
          <w:szCs w:val="20"/>
        </w:rPr>
        <w:t>Выбор мероприятий подпрограммы в рамках решаемых задач обусловлен положениями Основ</w:t>
      </w:r>
      <w:r w:rsidRPr="00310B51">
        <w:rPr>
          <w:rFonts w:ascii="Times New Roman" w:hAnsi="Times New Roman"/>
          <w:bCs/>
          <w:color w:val="000000"/>
          <w:sz w:val="20"/>
          <w:szCs w:val="20"/>
        </w:rPr>
        <w:t xml:space="preserve"> государственной молодежной политики </w:t>
      </w:r>
      <w:r w:rsidRPr="00310B51">
        <w:rPr>
          <w:rFonts w:ascii="Times New Roman" w:hAnsi="Times New Roman"/>
          <w:bCs/>
          <w:sz w:val="20"/>
          <w:szCs w:val="20"/>
        </w:rPr>
        <w:t xml:space="preserve">в </w:t>
      </w:r>
      <w:r w:rsidRPr="00310B51">
        <w:rPr>
          <w:rFonts w:ascii="Times New Roman" w:hAnsi="Times New Roman"/>
          <w:bCs/>
          <w:color w:val="000000"/>
          <w:sz w:val="20"/>
          <w:szCs w:val="20"/>
        </w:rPr>
        <w:t>Российской Федерации, утвержденной р</w:t>
      </w:r>
      <w:r w:rsidRPr="00310B51">
        <w:rPr>
          <w:rStyle w:val="A10"/>
          <w:rFonts w:ascii="Times New Roman" w:hAnsi="Times New Roman"/>
          <w:sz w:val="20"/>
          <w:szCs w:val="20"/>
        </w:rPr>
        <w:t>аспоряжением Правительства Российской Федерации от 29.11.2014 № 2403-р</w:t>
      </w:r>
      <w:r w:rsidRPr="00310B51">
        <w:rPr>
          <w:rFonts w:ascii="Times New Roman" w:hAnsi="Times New Roman"/>
          <w:bCs/>
          <w:color w:val="000000"/>
          <w:sz w:val="20"/>
          <w:szCs w:val="20"/>
        </w:rPr>
        <w:t xml:space="preserve">, </w:t>
      </w:r>
      <w:r w:rsidRPr="00310B51">
        <w:rPr>
          <w:rFonts w:ascii="Times New Roman" w:hAnsi="Times New Roman"/>
          <w:sz w:val="20"/>
          <w:szCs w:val="20"/>
        </w:rPr>
        <w:t>Закона Красноярского края от 08.12.2006 № 20-5445 «О государственной молодежной политике Красноярского края», Стратегии действий в интересах детей в Красноярском крае до 2017 года, утвержденной Распоряжением Губернатора Красноярского края от 20.02.2013 № 44-рг.</w:t>
      </w:r>
      <w:proofErr w:type="gramEnd"/>
    </w:p>
    <w:p w:rsidR="00310B51" w:rsidRPr="00310B51" w:rsidRDefault="00310B51" w:rsidP="00310B51">
      <w:pPr>
        <w:widowControl w:val="0"/>
        <w:autoSpaceDE w:val="0"/>
        <w:autoSpaceDN w:val="0"/>
        <w:adjustRightInd w:val="0"/>
        <w:spacing w:line="240" w:lineRule="auto"/>
        <w:ind w:firstLine="709"/>
        <w:contextualSpacing/>
        <w:jc w:val="both"/>
        <w:rPr>
          <w:rFonts w:ascii="Times New Roman" w:hAnsi="Times New Roman"/>
          <w:sz w:val="20"/>
          <w:szCs w:val="20"/>
        </w:rPr>
      </w:pPr>
      <w:r w:rsidRPr="00310B51">
        <w:rPr>
          <w:rFonts w:ascii="Times New Roman" w:hAnsi="Times New Roman"/>
          <w:sz w:val="20"/>
          <w:szCs w:val="20"/>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310B51" w:rsidRPr="00310B51" w:rsidRDefault="00310B51" w:rsidP="00310B51">
      <w:pPr>
        <w:spacing w:line="240" w:lineRule="auto"/>
        <w:ind w:firstLine="709"/>
        <w:contextualSpacing/>
        <w:jc w:val="both"/>
        <w:rPr>
          <w:rFonts w:ascii="Times New Roman" w:hAnsi="Times New Roman"/>
          <w:sz w:val="20"/>
          <w:szCs w:val="20"/>
        </w:rPr>
      </w:pPr>
      <w:r w:rsidRPr="00310B51">
        <w:rPr>
          <w:rFonts w:ascii="Times New Roman" w:hAnsi="Times New Roman"/>
          <w:sz w:val="20"/>
          <w:szCs w:val="20"/>
        </w:rPr>
        <w:t>Задачи подпрограммы:</w:t>
      </w:r>
    </w:p>
    <w:p w:rsidR="00310B51" w:rsidRPr="00310B51" w:rsidRDefault="00310B51" w:rsidP="00310B51">
      <w:pPr>
        <w:widowControl w:val="0"/>
        <w:spacing w:after="0" w:line="240" w:lineRule="auto"/>
        <w:ind w:firstLine="709"/>
        <w:jc w:val="both"/>
        <w:rPr>
          <w:rFonts w:ascii="Times New Roman" w:hAnsi="Times New Roman"/>
          <w:color w:val="000000"/>
          <w:sz w:val="20"/>
          <w:szCs w:val="20"/>
        </w:rPr>
      </w:pPr>
      <w:r w:rsidRPr="00310B51">
        <w:rPr>
          <w:rFonts w:ascii="Times New Roman" w:hAnsi="Times New Roman"/>
          <w:sz w:val="20"/>
          <w:szCs w:val="20"/>
        </w:rPr>
        <w:t>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p w:rsidR="00310B51" w:rsidRPr="00310B51" w:rsidRDefault="00310B51" w:rsidP="00310B51">
      <w:pPr>
        <w:pStyle w:val="ConsPlusCell"/>
        <w:tabs>
          <w:tab w:val="left" w:pos="0"/>
          <w:tab w:val="left" w:pos="1134"/>
        </w:tabs>
        <w:ind w:firstLine="709"/>
        <w:contextualSpacing/>
        <w:jc w:val="both"/>
        <w:rPr>
          <w:rFonts w:ascii="Times New Roman" w:hAnsi="Times New Roman" w:cs="Times New Roman"/>
        </w:rPr>
      </w:pPr>
      <w:r w:rsidRPr="00310B51">
        <w:rPr>
          <w:rFonts w:ascii="Times New Roman" w:hAnsi="Times New Roman" w:cs="Times New Roman"/>
        </w:rPr>
        <w:t xml:space="preserve">Для обеспечения вовлечения молодежи в приоритетные направления молодежной политики необходимы инструменты поддержки инфраструктурного характера (мероприятия) и организация ресурсных площадок, направленных </w:t>
      </w:r>
      <w:proofErr w:type="gramStart"/>
      <w:r w:rsidRPr="00310B51">
        <w:rPr>
          <w:rFonts w:ascii="Times New Roman" w:hAnsi="Times New Roman" w:cs="Times New Roman"/>
        </w:rPr>
        <w:t>на</w:t>
      </w:r>
      <w:proofErr w:type="gramEnd"/>
      <w:r w:rsidRPr="00310B51">
        <w:rPr>
          <w:rFonts w:ascii="Times New Roman" w:hAnsi="Times New Roman" w:cs="Times New Roman"/>
        </w:rPr>
        <w:t>:</w:t>
      </w:r>
    </w:p>
    <w:p w:rsidR="00310B51" w:rsidRPr="00310B51" w:rsidRDefault="00310B51"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color w:val="000000"/>
        </w:rPr>
      </w:pPr>
      <w:r w:rsidRPr="00310B51">
        <w:rPr>
          <w:rFonts w:ascii="Times New Roman" w:hAnsi="Times New Roman" w:cs="Times New Roman"/>
          <w:color w:val="000000"/>
        </w:rPr>
        <w:t>формирование мотивации (создание эффективных форм привлечения молодежных лидеров и их продвижения для трансляции системы ценностей);</w:t>
      </w:r>
    </w:p>
    <w:p w:rsidR="00310B51" w:rsidRPr="00310B51" w:rsidRDefault="00310B51"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color w:val="000000"/>
        </w:rPr>
      </w:pPr>
      <w:r w:rsidRPr="00310B51">
        <w:rPr>
          <w:rFonts w:ascii="Times New Roman" w:hAnsi="Times New Roman" w:cs="Times New Roman"/>
          <w:color w:val="000000"/>
        </w:rPr>
        <w:t>расширение и совершенствование информационного сопровождения;</w:t>
      </w:r>
    </w:p>
    <w:p w:rsidR="00310B51" w:rsidRPr="00310B51" w:rsidRDefault="00310B51"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color w:val="000000"/>
        </w:rPr>
      </w:pPr>
      <w:r w:rsidRPr="00310B51">
        <w:rPr>
          <w:rFonts w:ascii="Times New Roman" w:hAnsi="Times New Roman" w:cs="Times New Roman"/>
          <w:color w:val="000000"/>
        </w:rPr>
        <w:t>поддержку молодежных объединений;</w:t>
      </w:r>
    </w:p>
    <w:p w:rsidR="00310B51" w:rsidRPr="00310B51" w:rsidRDefault="00310B51"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color w:val="000000"/>
        </w:rPr>
      </w:pPr>
      <w:r w:rsidRPr="00310B51">
        <w:rPr>
          <w:rFonts w:ascii="Times New Roman" w:hAnsi="Times New Roman" w:cs="Times New Roman"/>
          <w:color w:val="000000"/>
        </w:rPr>
        <w:t>поддержку инициатив молодых людей;</w:t>
      </w:r>
    </w:p>
    <w:p w:rsidR="00310B51" w:rsidRPr="00310B51" w:rsidRDefault="00310B51"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color w:val="000000"/>
        </w:rPr>
      </w:pPr>
      <w:r w:rsidRPr="00310B51">
        <w:rPr>
          <w:rFonts w:ascii="Times New Roman" w:hAnsi="Times New Roman" w:cs="Times New Roman"/>
          <w:color w:val="000000"/>
        </w:rPr>
        <w:t>обучение, методическую поддержку и сопровождение, обмен опытом;</w:t>
      </w:r>
    </w:p>
    <w:p w:rsidR="00310B51" w:rsidRPr="00310B51" w:rsidRDefault="00310B51" w:rsidP="00815020">
      <w:pPr>
        <w:pStyle w:val="ConsPlusCell"/>
        <w:numPr>
          <w:ilvl w:val="0"/>
          <w:numId w:val="42"/>
        </w:numPr>
        <w:tabs>
          <w:tab w:val="left" w:pos="0"/>
          <w:tab w:val="left" w:pos="1134"/>
        </w:tabs>
        <w:suppressAutoHyphens/>
        <w:autoSpaceDE/>
        <w:autoSpaceDN/>
        <w:adjustRightInd/>
        <w:ind w:left="0" w:firstLine="709"/>
        <w:contextualSpacing/>
        <w:jc w:val="both"/>
        <w:rPr>
          <w:rFonts w:ascii="Times New Roman" w:hAnsi="Times New Roman" w:cs="Times New Roman"/>
          <w:color w:val="000000"/>
        </w:rPr>
      </w:pPr>
      <w:r w:rsidRPr="00310B51">
        <w:rPr>
          <w:rFonts w:ascii="Times New Roman" w:hAnsi="Times New Roman" w:cs="Times New Roman"/>
          <w:color w:val="000000"/>
        </w:rPr>
        <w:t>развитие механизмов поддержки молодежных инициатив.</w:t>
      </w:r>
    </w:p>
    <w:p w:rsidR="00310B51" w:rsidRPr="00310B51" w:rsidRDefault="00310B51" w:rsidP="00310B51">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310B51">
        <w:rPr>
          <w:rFonts w:ascii="Times New Roman" w:hAnsi="Times New Roman"/>
          <w:sz w:val="20"/>
          <w:szCs w:val="20"/>
        </w:rPr>
        <w:t>Выбор мероприятий подпрограммы в рамках решаемых задач обусловлен постановлением Совета администрации Красноярского края от 24.04.2007       № 150-п «О поддержке деятельности муниципальных молодежных центров».</w:t>
      </w:r>
    </w:p>
    <w:p w:rsidR="00310B51" w:rsidRPr="00310B51" w:rsidRDefault="00310B51" w:rsidP="00310B51">
      <w:pPr>
        <w:pStyle w:val="ConsPlusCell"/>
        <w:tabs>
          <w:tab w:val="left" w:pos="0"/>
          <w:tab w:val="left" w:pos="800"/>
        </w:tabs>
        <w:ind w:firstLine="800"/>
        <w:contextualSpacing/>
        <w:jc w:val="both"/>
        <w:rPr>
          <w:rFonts w:ascii="Times New Roman" w:hAnsi="Times New Roman" w:cs="Times New Roman"/>
        </w:rPr>
      </w:pPr>
      <w:r w:rsidRPr="00310B51">
        <w:rPr>
          <w:rFonts w:ascii="Times New Roman" w:hAnsi="Times New Roman" w:cs="Times New Roman"/>
        </w:rPr>
        <w:t xml:space="preserve">Развитие инфраструктуры молодежной политики предполагает развитие муниципального учреждения по работе с молодежью МБУ «Центр социализации и досуга молодежи» с финансовой поддержкой из краевого бюджета и финансированием из районного бюджета. </w:t>
      </w:r>
    </w:p>
    <w:p w:rsidR="00310B51" w:rsidRPr="00310B51" w:rsidRDefault="00310B51" w:rsidP="00310B51">
      <w:pPr>
        <w:tabs>
          <w:tab w:val="left" w:pos="0"/>
        </w:tabs>
        <w:spacing w:after="0" w:line="240" w:lineRule="auto"/>
        <w:contextualSpacing/>
        <w:jc w:val="both"/>
        <w:rPr>
          <w:rFonts w:ascii="Times New Roman" w:eastAsia="Times New Roman" w:hAnsi="Times New Roman"/>
          <w:sz w:val="20"/>
          <w:szCs w:val="20"/>
          <w:lang w:eastAsia="ru-RU"/>
        </w:rPr>
      </w:pPr>
      <w:r w:rsidRPr="00310B51">
        <w:rPr>
          <w:rFonts w:ascii="Times New Roman" w:eastAsia="Times New Roman" w:hAnsi="Times New Roman"/>
          <w:sz w:val="20"/>
          <w:szCs w:val="20"/>
          <w:lang w:eastAsia="ru-RU"/>
        </w:rPr>
        <w:tab/>
        <w:t>Миссия муниципального молодежного центра сегодня – обеспечить ресурсную поддержку социальных, экономических, инновационных, предпринимательских и других  инициатив молодежи, направить инициативу на развитие Богучанского района.</w:t>
      </w:r>
      <w:r w:rsidRPr="00310B51">
        <w:rPr>
          <w:rFonts w:ascii="Times New Roman" w:hAnsi="Times New Roman"/>
          <w:sz w:val="20"/>
          <w:szCs w:val="20"/>
        </w:rPr>
        <w:t xml:space="preserve"> </w:t>
      </w:r>
    </w:p>
    <w:p w:rsidR="00310B51" w:rsidRPr="00310B51" w:rsidRDefault="00310B51" w:rsidP="00310B51">
      <w:pPr>
        <w:spacing w:after="0" w:line="240" w:lineRule="auto"/>
        <w:ind w:firstLine="720"/>
        <w:jc w:val="both"/>
        <w:rPr>
          <w:rFonts w:ascii="Times New Roman" w:hAnsi="Times New Roman"/>
          <w:sz w:val="20"/>
          <w:szCs w:val="20"/>
        </w:rPr>
      </w:pPr>
      <w:r w:rsidRPr="00310B51">
        <w:rPr>
          <w:rFonts w:ascii="Times New Roman" w:hAnsi="Times New Roman"/>
          <w:sz w:val="20"/>
          <w:szCs w:val="20"/>
        </w:rPr>
        <w:t>МБУ «ЦСиДМ» ежегодно является получателем краевой субсидии,</w:t>
      </w:r>
      <w:r w:rsidRPr="00310B51">
        <w:rPr>
          <w:rFonts w:ascii="Times New Roman" w:hAnsi="Times New Roman"/>
          <w:color w:val="000000"/>
          <w:sz w:val="20"/>
          <w:szCs w:val="20"/>
        </w:rPr>
        <w:t xml:space="preserve"> которую обязуется использовать по целевому назначению. Администрация Богучанского района обязуется обеспечить софинансирование расходов на обеспечение деятельности муниципальных молодёжных центров в размере</w:t>
      </w:r>
      <w:r w:rsidRPr="00310B51">
        <w:rPr>
          <w:rFonts w:ascii="Times New Roman" w:hAnsi="Times New Roman"/>
          <w:sz w:val="20"/>
          <w:szCs w:val="20"/>
        </w:rPr>
        <w:t xml:space="preserve"> не менее 10 %  </w:t>
      </w:r>
      <w:r w:rsidRPr="00310B51">
        <w:rPr>
          <w:rFonts w:ascii="Times New Roman" w:hAnsi="Times New Roman"/>
          <w:color w:val="000000"/>
          <w:sz w:val="20"/>
          <w:szCs w:val="20"/>
        </w:rPr>
        <w:t>за счёт средств районного</w:t>
      </w:r>
      <w:r w:rsidRPr="00310B51">
        <w:rPr>
          <w:rFonts w:ascii="Times New Roman" w:hAnsi="Times New Roman"/>
          <w:sz w:val="20"/>
          <w:szCs w:val="20"/>
        </w:rPr>
        <w:t xml:space="preserve"> </w:t>
      </w:r>
      <w:r w:rsidRPr="00310B51">
        <w:rPr>
          <w:rFonts w:ascii="Times New Roman" w:hAnsi="Times New Roman"/>
          <w:color w:val="000000"/>
          <w:sz w:val="20"/>
          <w:szCs w:val="20"/>
        </w:rPr>
        <w:t>бюджета, а также</w:t>
      </w:r>
      <w:r w:rsidRPr="00310B51">
        <w:rPr>
          <w:rFonts w:ascii="Times New Roman" w:hAnsi="Times New Roman"/>
          <w:sz w:val="20"/>
          <w:szCs w:val="20"/>
        </w:rPr>
        <w:t xml:space="preserve"> </w:t>
      </w:r>
      <w:r w:rsidRPr="00310B51">
        <w:rPr>
          <w:rFonts w:ascii="Times New Roman" w:hAnsi="Times New Roman"/>
          <w:color w:val="000000"/>
          <w:sz w:val="20"/>
          <w:szCs w:val="20"/>
        </w:rPr>
        <w:t xml:space="preserve">обеспечить </w:t>
      </w:r>
      <w:r w:rsidRPr="00310B51">
        <w:rPr>
          <w:rFonts w:ascii="Times New Roman" w:hAnsi="Times New Roman"/>
          <w:sz w:val="20"/>
          <w:szCs w:val="20"/>
        </w:rPr>
        <w:t>реализацию мероприятий в рамках краевой субсидии.</w:t>
      </w:r>
    </w:p>
    <w:p w:rsidR="00310B51" w:rsidRPr="00310B51" w:rsidRDefault="00310B51" w:rsidP="00310B51">
      <w:pPr>
        <w:widowControl w:val="0"/>
        <w:spacing w:after="0" w:line="240" w:lineRule="auto"/>
        <w:ind w:firstLine="708"/>
        <w:contextualSpacing/>
        <w:jc w:val="both"/>
        <w:rPr>
          <w:rFonts w:ascii="Times New Roman" w:hAnsi="Times New Roman"/>
          <w:sz w:val="20"/>
          <w:szCs w:val="20"/>
        </w:rPr>
      </w:pPr>
      <w:r w:rsidRPr="00310B51">
        <w:rPr>
          <w:rFonts w:ascii="Times New Roman" w:hAnsi="Times New Roman"/>
          <w:sz w:val="20"/>
          <w:szCs w:val="20"/>
        </w:rPr>
        <w:t>Сроки выполнения подпрограммы: 2014-2018 годы.</w:t>
      </w:r>
    </w:p>
    <w:p w:rsidR="00310B51" w:rsidRPr="00310B51" w:rsidRDefault="00310B51" w:rsidP="00310B51">
      <w:pPr>
        <w:widowControl w:val="0"/>
        <w:spacing w:after="0" w:line="240" w:lineRule="auto"/>
        <w:ind w:firstLine="708"/>
        <w:jc w:val="both"/>
        <w:rPr>
          <w:rFonts w:ascii="Times New Roman" w:hAnsi="Times New Roman"/>
          <w:sz w:val="20"/>
          <w:szCs w:val="20"/>
        </w:rPr>
      </w:pPr>
      <w:r w:rsidRPr="00310B51">
        <w:rPr>
          <w:rFonts w:ascii="Times New Roman" w:hAnsi="Times New Roman"/>
          <w:sz w:val="20"/>
          <w:szCs w:val="20"/>
        </w:rPr>
        <w:t>Целевым индикатором, позволяющим измерить достижение цели подпрограммы, является доля исполненных бюджетных ассигнований, предусмотренных в программном виде, не менее 100 % ежегодно.</w:t>
      </w:r>
      <w:r w:rsidRPr="00310B51">
        <w:rPr>
          <w:rFonts w:ascii="Times New Roman" w:hAnsi="Times New Roman"/>
          <w:color w:val="000000"/>
          <w:sz w:val="20"/>
          <w:szCs w:val="20"/>
        </w:rPr>
        <w:t xml:space="preserve">      </w:t>
      </w:r>
    </w:p>
    <w:p w:rsidR="00310B51" w:rsidRPr="00310B51" w:rsidRDefault="00310B51" w:rsidP="00310B51">
      <w:pPr>
        <w:widowControl w:val="0"/>
        <w:autoSpaceDE w:val="0"/>
        <w:autoSpaceDN w:val="0"/>
        <w:adjustRightInd w:val="0"/>
        <w:spacing w:after="0" w:line="240" w:lineRule="auto"/>
        <w:ind w:firstLine="539"/>
        <w:jc w:val="both"/>
        <w:rPr>
          <w:rFonts w:ascii="Times New Roman" w:hAnsi="Times New Roman"/>
          <w:sz w:val="20"/>
          <w:szCs w:val="20"/>
        </w:rPr>
      </w:pPr>
      <w:r w:rsidRPr="00310B51">
        <w:rPr>
          <w:rFonts w:ascii="Times New Roman" w:hAnsi="Times New Roman"/>
          <w:color w:val="000000"/>
          <w:sz w:val="20"/>
          <w:szCs w:val="20"/>
        </w:rPr>
        <w:t xml:space="preserve">    </w:t>
      </w:r>
      <w:r w:rsidRPr="00310B51">
        <w:rPr>
          <w:rFonts w:ascii="Times New Roman" w:hAnsi="Times New Roman"/>
          <w:sz w:val="20"/>
          <w:szCs w:val="20"/>
        </w:rPr>
        <w:t>Перечень целевых индикаторов приведен в приложении № 1 к подпрограмме.</w:t>
      </w:r>
    </w:p>
    <w:p w:rsidR="00310B51" w:rsidRPr="00310B51" w:rsidRDefault="00310B51" w:rsidP="00310B51">
      <w:pPr>
        <w:widowControl w:val="0"/>
        <w:spacing w:after="0" w:line="240" w:lineRule="auto"/>
        <w:ind w:firstLine="540"/>
        <w:jc w:val="both"/>
        <w:rPr>
          <w:rFonts w:ascii="Times New Roman" w:hAnsi="Times New Roman"/>
          <w:sz w:val="20"/>
          <w:szCs w:val="20"/>
        </w:rPr>
      </w:pPr>
    </w:p>
    <w:p w:rsidR="00310B51" w:rsidRPr="00310B51" w:rsidRDefault="00310B51" w:rsidP="00310B51">
      <w:pPr>
        <w:widowControl w:val="0"/>
        <w:spacing w:after="0" w:line="240" w:lineRule="auto"/>
        <w:jc w:val="center"/>
        <w:rPr>
          <w:rFonts w:ascii="Times New Roman" w:hAnsi="Times New Roman"/>
          <w:sz w:val="20"/>
          <w:szCs w:val="20"/>
        </w:rPr>
      </w:pPr>
      <w:r w:rsidRPr="00310B51">
        <w:rPr>
          <w:rFonts w:ascii="Times New Roman" w:hAnsi="Times New Roman"/>
          <w:sz w:val="20"/>
          <w:szCs w:val="20"/>
        </w:rPr>
        <w:t>2.3. Механизм реализации подпрограммы</w:t>
      </w:r>
    </w:p>
    <w:p w:rsidR="00310B51" w:rsidRPr="00310B51" w:rsidRDefault="00310B51" w:rsidP="00310B51">
      <w:pPr>
        <w:widowControl w:val="0"/>
        <w:spacing w:after="0" w:line="240" w:lineRule="auto"/>
        <w:ind w:firstLine="540"/>
        <w:jc w:val="center"/>
        <w:rPr>
          <w:rFonts w:ascii="Times New Roman" w:hAnsi="Times New Roman"/>
          <w:sz w:val="20"/>
          <w:szCs w:val="20"/>
        </w:rPr>
      </w:pPr>
    </w:p>
    <w:p w:rsidR="00310B51" w:rsidRPr="00310B51" w:rsidRDefault="00310B51" w:rsidP="00310B51">
      <w:pPr>
        <w:pStyle w:val="af3"/>
        <w:spacing w:after="0"/>
        <w:ind w:firstLine="720"/>
        <w:rPr>
          <w:sz w:val="20"/>
          <w:szCs w:val="20"/>
        </w:rPr>
      </w:pPr>
      <w:r w:rsidRPr="00310B51">
        <w:rPr>
          <w:sz w:val="20"/>
          <w:szCs w:val="20"/>
        </w:rPr>
        <w:t>Главным распорядителем бюджетных средств является администрация Богучанского района, которая ежегодно утверждает муниципальное задание МБУ «ЦСиДМ».</w:t>
      </w:r>
    </w:p>
    <w:p w:rsidR="00310B51" w:rsidRPr="00310B51" w:rsidRDefault="00310B51" w:rsidP="00310B51">
      <w:pPr>
        <w:pStyle w:val="af3"/>
        <w:spacing w:after="0"/>
        <w:ind w:firstLine="720"/>
        <w:rPr>
          <w:sz w:val="20"/>
          <w:szCs w:val="20"/>
        </w:rPr>
      </w:pPr>
      <w:r w:rsidRPr="00310B51">
        <w:rPr>
          <w:sz w:val="20"/>
          <w:szCs w:val="20"/>
        </w:rPr>
        <w:t>Муниципальным заказчиком-координатором подпрограммы является Управление экономики и планирования администрации Богучанского района. Исполнителем мероприятий подпрограммы является муниципальное бюджетное учреждение «Центр социализации и досуга молодежи», которое:</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xml:space="preserve">- организует проведение мероприятий подпрограммы; </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xml:space="preserve">- участвует в краевых конкурсах на получение субсидий из краевого бюджета по государственной программе Красноярского края «Молодежь </w:t>
      </w:r>
      <w:r w:rsidRPr="00310B51">
        <w:rPr>
          <w:rFonts w:ascii="Times New Roman" w:hAnsi="Times New Roman"/>
          <w:bCs/>
          <w:sz w:val="20"/>
          <w:szCs w:val="20"/>
          <w:lang w:val="en-US"/>
        </w:rPr>
        <w:t>XXI</w:t>
      </w:r>
      <w:r w:rsidRPr="00310B51">
        <w:rPr>
          <w:rFonts w:ascii="Times New Roman" w:hAnsi="Times New Roman"/>
          <w:bCs/>
          <w:sz w:val="20"/>
          <w:szCs w:val="20"/>
        </w:rPr>
        <w:t xml:space="preserve"> века»;</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привлекает дополнительные ресурсы, необходимые для успешной реализации подпрограммы;</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организует деятельность по информированию населения района о реализации подпрограммы;</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xml:space="preserve">- организует текущий </w:t>
      </w:r>
      <w:proofErr w:type="gramStart"/>
      <w:r w:rsidRPr="00310B51">
        <w:rPr>
          <w:rFonts w:ascii="Times New Roman" w:hAnsi="Times New Roman"/>
          <w:bCs/>
          <w:sz w:val="20"/>
          <w:szCs w:val="20"/>
        </w:rPr>
        <w:t>контроль за</w:t>
      </w:r>
      <w:proofErr w:type="gramEnd"/>
      <w:r w:rsidRPr="00310B51">
        <w:rPr>
          <w:rFonts w:ascii="Times New Roman" w:hAnsi="Times New Roman"/>
          <w:bCs/>
          <w:sz w:val="20"/>
          <w:szCs w:val="20"/>
        </w:rPr>
        <w:t xml:space="preserve"> исполнением муниципального задания;</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участвует в списании материальных ценностей, использованных для проведения мероприятий подпрограммы, и основных средств МБУ «ЦСиДМ».</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lastRenderedPageBreak/>
        <w:t>-  выполняет план реализации подпрограммы;</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xml:space="preserve">-  обеспечивает материальную базу для проведения мероприятий, </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создает условия, соответствующие нормативам СанПиН;</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создает условия, соответствующие нормам пожарной безопасности;</w:t>
      </w:r>
    </w:p>
    <w:p w:rsidR="00310B51" w:rsidRPr="00310B51" w:rsidRDefault="00310B51" w:rsidP="00310B51">
      <w:pPr>
        <w:pStyle w:val="ab"/>
        <w:spacing w:line="240" w:lineRule="auto"/>
        <w:ind w:firstLine="720"/>
        <w:jc w:val="both"/>
        <w:rPr>
          <w:rFonts w:ascii="Times New Roman" w:hAnsi="Times New Roman"/>
          <w:color w:val="000000"/>
          <w:sz w:val="20"/>
          <w:szCs w:val="20"/>
        </w:rPr>
      </w:pPr>
      <w:r w:rsidRPr="00310B51">
        <w:rPr>
          <w:rFonts w:ascii="Times New Roman" w:hAnsi="Times New Roman"/>
          <w:bCs/>
          <w:sz w:val="20"/>
          <w:szCs w:val="20"/>
        </w:rPr>
        <w:t xml:space="preserve">- участвует в краевых конкурсах на получение субсидий из краевого бюджета и обеспечивает их реализацию по государственной программе Красноярского края «Молодежь </w:t>
      </w:r>
      <w:r w:rsidRPr="00310B51">
        <w:rPr>
          <w:rFonts w:ascii="Times New Roman" w:hAnsi="Times New Roman"/>
          <w:bCs/>
          <w:sz w:val="20"/>
          <w:szCs w:val="20"/>
          <w:lang w:val="en-US"/>
        </w:rPr>
        <w:t>XXI</w:t>
      </w:r>
      <w:r w:rsidRPr="00310B51">
        <w:rPr>
          <w:rFonts w:ascii="Times New Roman" w:hAnsi="Times New Roman"/>
          <w:bCs/>
          <w:sz w:val="20"/>
          <w:szCs w:val="20"/>
        </w:rPr>
        <w:t xml:space="preserve"> века»;</w:t>
      </w:r>
      <w:r w:rsidRPr="00310B51">
        <w:rPr>
          <w:rFonts w:ascii="Times New Roman" w:hAnsi="Times New Roman"/>
          <w:color w:val="000000"/>
          <w:sz w:val="20"/>
          <w:szCs w:val="20"/>
        </w:rPr>
        <w:t xml:space="preserve"> </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заключает муниципальные контракты;</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подготавливает акты, протоколы, ведомости и др. документы, необходимые для списания материальных ценностей, использованных для проведения мероприятий;</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проводит анализ своей деятельности по результатам проведения мероприятий;</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готовит предложения по повышению эффективности реализации мероприятий подпрограммы;</w:t>
      </w:r>
    </w:p>
    <w:p w:rsidR="00310B51" w:rsidRPr="00310B51" w:rsidRDefault="00310B51" w:rsidP="00310B51">
      <w:pPr>
        <w:pStyle w:val="ab"/>
        <w:spacing w:line="240" w:lineRule="auto"/>
        <w:ind w:firstLine="720"/>
        <w:jc w:val="both"/>
        <w:rPr>
          <w:rFonts w:ascii="Times New Roman" w:hAnsi="Times New Roman"/>
          <w:bCs/>
          <w:sz w:val="20"/>
          <w:szCs w:val="20"/>
        </w:rPr>
      </w:pPr>
      <w:r w:rsidRPr="00310B51">
        <w:rPr>
          <w:rFonts w:ascii="Times New Roman" w:hAnsi="Times New Roman"/>
          <w:bCs/>
          <w:sz w:val="20"/>
          <w:szCs w:val="20"/>
        </w:rPr>
        <w:t>- привлекает дополнительные ресурсы для проведения мероприятий подпрограммы;</w:t>
      </w:r>
    </w:p>
    <w:p w:rsidR="00310B51" w:rsidRPr="00310B51" w:rsidRDefault="00310B51" w:rsidP="00310B51">
      <w:pPr>
        <w:pStyle w:val="af3"/>
        <w:spacing w:after="0"/>
        <w:ind w:firstLine="720"/>
        <w:rPr>
          <w:sz w:val="20"/>
          <w:szCs w:val="20"/>
        </w:rPr>
      </w:pPr>
      <w:r w:rsidRPr="00310B51">
        <w:rPr>
          <w:sz w:val="20"/>
          <w:szCs w:val="20"/>
        </w:rPr>
        <w:t>-  обеспечивает кадровое обеспечение подпрограммы.</w:t>
      </w:r>
    </w:p>
    <w:p w:rsidR="00310B51" w:rsidRPr="00310B51" w:rsidRDefault="00310B51" w:rsidP="00310B51">
      <w:pPr>
        <w:pStyle w:val="af3"/>
        <w:spacing w:after="0"/>
        <w:ind w:firstLine="720"/>
        <w:rPr>
          <w:sz w:val="20"/>
          <w:szCs w:val="20"/>
        </w:rPr>
      </w:pPr>
      <w:r w:rsidRPr="00310B51">
        <w:rPr>
          <w:sz w:val="20"/>
          <w:szCs w:val="20"/>
        </w:rPr>
        <w:t xml:space="preserve">Материальные ценности, приобретаемые в рамках реализации подпрограммы, учитываются на балансе МБУ «ЦСиДМ». </w:t>
      </w:r>
    </w:p>
    <w:p w:rsidR="00310B51" w:rsidRPr="00310B51" w:rsidRDefault="00310B51" w:rsidP="00310B51">
      <w:pPr>
        <w:tabs>
          <w:tab w:val="left" w:pos="0"/>
        </w:tabs>
        <w:spacing w:after="0" w:line="240" w:lineRule="auto"/>
        <w:ind w:firstLine="720"/>
        <w:jc w:val="both"/>
        <w:rPr>
          <w:rFonts w:ascii="Times New Roman" w:hAnsi="Times New Roman"/>
          <w:sz w:val="20"/>
          <w:szCs w:val="20"/>
        </w:rPr>
      </w:pPr>
      <w:r w:rsidRPr="00310B51">
        <w:rPr>
          <w:rFonts w:ascii="Times New Roman" w:hAnsi="Times New Roman"/>
          <w:sz w:val="20"/>
          <w:szCs w:val="20"/>
        </w:rPr>
        <w:t>Списание сре</w:t>
      </w:r>
      <w:proofErr w:type="gramStart"/>
      <w:r w:rsidRPr="00310B51">
        <w:rPr>
          <w:rFonts w:ascii="Times New Roman" w:hAnsi="Times New Roman"/>
          <w:sz w:val="20"/>
          <w:szCs w:val="20"/>
        </w:rPr>
        <w:t>дств с л</w:t>
      </w:r>
      <w:proofErr w:type="gramEnd"/>
      <w:r w:rsidRPr="00310B51">
        <w:rPr>
          <w:rFonts w:ascii="Times New Roman" w:hAnsi="Times New Roman"/>
          <w:sz w:val="20"/>
          <w:szCs w:val="20"/>
        </w:rPr>
        <w:t xml:space="preserve">ицевого счета осуществляется централизованной бухгалтерией администрации Богучанского района на основании предоставленных документов подпрограммы, муниципального контракта, счета-фактуры, акта выполненных работ, товарной накладной, сметы расходов,  заверенной подписью Главы Богучанского района и печатью. </w:t>
      </w:r>
    </w:p>
    <w:p w:rsidR="00310B51" w:rsidRPr="00310B51" w:rsidRDefault="00310B51" w:rsidP="00310B51">
      <w:pPr>
        <w:tabs>
          <w:tab w:val="left" w:pos="0"/>
        </w:tabs>
        <w:spacing w:after="0" w:line="240" w:lineRule="auto"/>
        <w:ind w:firstLine="720"/>
        <w:jc w:val="both"/>
        <w:rPr>
          <w:rFonts w:ascii="Times New Roman" w:hAnsi="Times New Roman"/>
          <w:sz w:val="20"/>
          <w:szCs w:val="20"/>
        </w:rPr>
      </w:pPr>
      <w:r w:rsidRPr="00310B51">
        <w:rPr>
          <w:rFonts w:ascii="Times New Roman" w:hAnsi="Times New Roman"/>
          <w:sz w:val="20"/>
          <w:szCs w:val="20"/>
        </w:rPr>
        <w:t>Проведение мероприятий осуществляется на основании положений, которые разрабатываются МБУ «ЦС и ДМ» и утверждаются администрацией Богучанского района.</w:t>
      </w:r>
    </w:p>
    <w:p w:rsidR="00310B51" w:rsidRPr="00310B51" w:rsidRDefault="00310B51" w:rsidP="00310B51">
      <w:pPr>
        <w:pStyle w:val="af3"/>
        <w:spacing w:after="0"/>
        <w:ind w:firstLine="720"/>
        <w:rPr>
          <w:sz w:val="20"/>
          <w:szCs w:val="20"/>
        </w:rPr>
      </w:pPr>
      <w:r w:rsidRPr="00310B51">
        <w:rPr>
          <w:sz w:val="20"/>
          <w:szCs w:val="20"/>
        </w:rPr>
        <w:t xml:space="preserve">Расходование краевой субсидии на поддержку деятельности муниципальных молодежных центров осуществляется в соответствии со сметой расходов средств субсидии на поддержку деятельности муниципальных молодежных центров из краевого бюджета и средств районного бюджета </w:t>
      </w:r>
      <w:r w:rsidRPr="00310B51">
        <w:rPr>
          <w:color w:val="000000"/>
          <w:sz w:val="20"/>
          <w:szCs w:val="20"/>
        </w:rPr>
        <w:t>на обеспечение деятельности МБУ «ЦСиДМ».</w:t>
      </w:r>
    </w:p>
    <w:p w:rsidR="00310B51" w:rsidRPr="00310B51" w:rsidRDefault="00310B51" w:rsidP="00310B51">
      <w:pPr>
        <w:tabs>
          <w:tab w:val="num" w:pos="0"/>
        </w:tabs>
        <w:spacing w:after="0" w:line="240" w:lineRule="auto"/>
        <w:ind w:right="-2" w:firstLine="709"/>
        <w:jc w:val="both"/>
        <w:rPr>
          <w:rFonts w:ascii="Times New Roman" w:hAnsi="Times New Roman"/>
          <w:sz w:val="20"/>
          <w:szCs w:val="20"/>
        </w:rPr>
      </w:pPr>
      <w:r w:rsidRPr="00310B51">
        <w:rPr>
          <w:rFonts w:ascii="Times New Roman" w:hAnsi="Times New Roman"/>
          <w:color w:val="000000"/>
          <w:sz w:val="20"/>
          <w:szCs w:val="20"/>
        </w:rPr>
        <w:t>МБУ «ЦСиДМ» предоставляет</w:t>
      </w:r>
      <w:r w:rsidRPr="00310B51">
        <w:rPr>
          <w:rFonts w:ascii="Times New Roman" w:hAnsi="Times New Roman"/>
          <w:sz w:val="20"/>
          <w:szCs w:val="20"/>
        </w:rPr>
        <w:t xml:space="preserve"> отчет в Агентство молодежной политики и программ общественного развития Красноярского края об использовании сре</w:t>
      </w:r>
      <w:proofErr w:type="gramStart"/>
      <w:r w:rsidRPr="00310B51">
        <w:rPr>
          <w:rFonts w:ascii="Times New Roman" w:hAnsi="Times New Roman"/>
          <w:sz w:val="20"/>
          <w:szCs w:val="20"/>
        </w:rPr>
        <w:t>дств кр</w:t>
      </w:r>
      <w:proofErr w:type="gramEnd"/>
      <w:r w:rsidRPr="00310B51">
        <w:rPr>
          <w:rFonts w:ascii="Times New Roman" w:hAnsi="Times New Roman"/>
          <w:sz w:val="20"/>
          <w:szCs w:val="20"/>
        </w:rPr>
        <w:t>аевой субсидии (финансовой отчет), к которому прилагаются копии финансовых документов, подтверждающих произведенные расходы, в том числе:</w:t>
      </w:r>
    </w:p>
    <w:p w:rsidR="00310B51" w:rsidRPr="00310B51" w:rsidRDefault="00310B51" w:rsidP="00310B51">
      <w:pPr>
        <w:tabs>
          <w:tab w:val="num" w:pos="0"/>
        </w:tabs>
        <w:spacing w:after="0" w:line="240" w:lineRule="auto"/>
        <w:ind w:right="-2" w:firstLine="709"/>
        <w:jc w:val="both"/>
        <w:rPr>
          <w:rFonts w:ascii="Times New Roman" w:hAnsi="Times New Roman"/>
          <w:sz w:val="20"/>
          <w:szCs w:val="20"/>
        </w:rPr>
      </w:pPr>
      <w:r w:rsidRPr="00310B51">
        <w:rPr>
          <w:rFonts w:ascii="Times New Roman" w:hAnsi="Times New Roman"/>
          <w:sz w:val="20"/>
          <w:szCs w:val="20"/>
        </w:rPr>
        <w:t>а) копии первичных документов (муниципальных контрактов, счетов-фактур, товарных накладных, актов приема-сдачи работ (оказания услуг), авансовых отчетов, ведомостей на выдачу товароматериальных ценностей, расходных и приходных ордеров, платежных поручений, путевых листов, прайсов, чеков и иных оправдательных документов, подтверждающих произведенные расходы);</w:t>
      </w:r>
    </w:p>
    <w:p w:rsidR="00310B51" w:rsidRPr="00310B51" w:rsidRDefault="00310B51" w:rsidP="00310B51">
      <w:pPr>
        <w:tabs>
          <w:tab w:val="num" w:pos="0"/>
        </w:tabs>
        <w:spacing w:after="0" w:line="240" w:lineRule="auto"/>
        <w:ind w:right="-2" w:firstLine="709"/>
        <w:rPr>
          <w:rFonts w:ascii="Times New Roman" w:hAnsi="Times New Roman"/>
          <w:sz w:val="20"/>
          <w:szCs w:val="20"/>
        </w:rPr>
      </w:pPr>
      <w:r w:rsidRPr="00310B51">
        <w:rPr>
          <w:rFonts w:ascii="Times New Roman" w:hAnsi="Times New Roman"/>
          <w:sz w:val="20"/>
          <w:szCs w:val="20"/>
        </w:rPr>
        <w:t>б) положения и приказы о проведении мероприятий;</w:t>
      </w:r>
    </w:p>
    <w:p w:rsidR="00310B51" w:rsidRPr="00310B51" w:rsidRDefault="00310B51" w:rsidP="00310B51">
      <w:pPr>
        <w:tabs>
          <w:tab w:val="num" w:pos="0"/>
        </w:tabs>
        <w:spacing w:after="0" w:line="240" w:lineRule="auto"/>
        <w:ind w:right="-2" w:firstLine="709"/>
        <w:jc w:val="both"/>
        <w:rPr>
          <w:rFonts w:ascii="Times New Roman" w:hAnsi="Times New Roman"/>
          <w:sz w:val="20"/>
          <w:szCs w:val="20"/>
        </w:rPr>
      </w:pPr>
      <w:r w:rsidRPr="00310B51">
        <w:rPr>
          <w:rFonts w:ascii="Times New Roman" w:hAnsi="Times New Roman"/>
          <w:sz w:val="20"/>
          <w:szCs w:val="20"/>
        </w:rPr>
        <w:t>в) сметы по каждому мероприятию, утвержденные администрацией Богучанского района.</w:t>
      </w:r>
    </w:p>
    <w:p w:rsidR="00310B51" w:rsidRPr="00310B51" w:rsidRDefault="00310B51" w:rsidP="00310B51">
      <w:pPr>
        <w:tabs>
          <w:tab w:val="num" w:pos="0"/>
        </w:tabs>
        <w:spacing w:after="0" w:line="240" w:lineRule="auto"/>
        <w:ind w:right="-2" w:firstLine="709"/>
        <w:jc w:val="both"/>
        <w:rPr>
          <w:rFonts w:ascii="Times New Roman" w:hAnsi="Times New Roman"/>
          <w:sz w:val="20"/>
          <w:szCs w:val="20"/>
        </w:rPr>
      </w:pPr>
      <w:r w:rsidRPr="00310B51">
        <w:rPr>
          <w:rFonts w:ascii="Times New Roman" w:hAnsi="Times New Roman"/>
          <w:sz w:val="20"/>
          <w:szCs w:val="20"/>
        </w:rPr>
        <w:t>Оригиналы указанных первичных документов хранятся не менее 5 лет. Главный распорядитель оставляет за собой право в любой момент в течение указанного периода без предварительного уведомления произвести проверку данных документов.</w:t>
      </w:r>
    </w:p>
    <w:p w:rsidR="00310B51" w:rsidRPr="00310B51" w:rsidRDefault="00310B51" w:rsidP="00310B51">
      <w:pPr>
        <w:tabs>
          <w:tab w:val="num" w:pos="0"/>
        </w:tabs>
        <w:spacing w:after="0" w:line="240" w:lineRule="auto"/>
        <w:ind w:right="-2" w:firstLine="709"/>
        <w:jc w:val="both"/>
        <w:rPr>
          <w:rFonts w:ascii="Times New Roman" w:hAnsi="Times New Roman"/>
          <w:sz w:val="20"/>
          <w:szCs w:val="20"/>
        </w:rPr>
      </w:pPr>
      <w:r w:rsidRPr="00310B51">
        <w:rPr>
          <w:rFonts w:ascii="Times New Roman" w:hAnsi="Times New Roman"/>
          <w:sz w:val="20"/>
          <w:szCs w:val="20"/>
        </w:rPr>
        <w:t>К части второй отчета об использовании средств субсидии (аналитический отчёт) представляются фото-, видеоматериалы мероприятий на электронном носителе.</w:t>
      </w:r>
    </w:p>
    <w:p w:rsidR="00310B51" w:rsidRPr="00310B51" w:rsidRDefault="00310B51" w:rsidP="00310B51">
      <w:pPr>
        <w:spacing w:after="0" w:line="240" w:lineRule="auto"/>
        <w:ind w:firstLine="709"/>
        <w:jc w:val="both"/>
        <w:rPr>
          <w:rFonts w:ascii="Times New Roman" w:hAnsi="Times New Roman"/>
          <w:sz w:val="20"/>
          <w:szCs w:val="20"/>
        </w:rPr>
      </w:pPr>
      <w:r w:rsidRPr="00310B51">
        <w:rPr>
          <w:rFonts w:ascii="Times New Roman" w:hAnsi="Times New Roman"/>
          <w:sz w:val="20"/>
          <w:szCs w:val="20"/>
        </w:rPr>
        <w:t>Неиспользованные или использованные не целевым образом средства субсидии подлежат возврату в доход краевого бюджета в установленном порядке. МБУ «ЦСиДМ» обязано обеспечить предоставление не позднее                 15 января следующего года отчет об использовании средств субсидии по утвержденной форме.</w:t>
      </w:r>
    </w:p>
    <w:p w:rsidR="00310B51" w:rsidRPr="00310B51" w:rsidRDefault="00310B51" w:rsidP="00310B51">
      <w:pPr>
        <w:widowControl w:val="0"/>
        <w:autoSpaceDE w:val="0"/>
        <w:autoSpaceDN w:val="0"/>
        <w:adjustRightInd w:val="0"/>
        <w:spacing w:after="0" w:line="240" w:lineRule="auto"/>
        <w:ind w:firstLine="709"/>
        <w:jc w:val="both"/>
        <w:rPr>
          <w:rFonts w:ascii="Times New Roman" w:hAnsi="Times New Roman"/>
          <w:sz w:val="20"/>
          <w:szCs w:val="20"/>
        </w:rPr>
      </w:pPr>
      <w:r w:rsidRPr="00310B51">
        <w:rPr>
          <w:rFonts w:ascii="Times New Roman" w:hAnsi="Times New Roman"/>
          <w:sz w:val="20"/>
          <w:szCs w:val="20"/>
        </w:rPr>
        <w:t xml:space="preserve">Финансирование мероприятий подпрограммы осуществляется за счет средств районного и краевого бюджетов в соответствии с </w:t>
      </w:r>
      <w:hyperlink w:anchor="Par377" w:history="1">
        <w:r w:rsidRPr="00310B51">
          <w:rPr>
            <w:rFonts w:ascii="Times New Roman" w:hAnsi="Times New Roman"/>
            <w:sz w:val="20"/>
            <w:szCs w:val="20"/>
          </w:rPr>
          <w:t>мероприятиями</w:t>
        </w:r>
      </w:hyperlink>
      <w:r w:rsidRPr="00310B51">
        <w:rPr>
          <w:rFonts w:ascii="Times New Roman" w:hAnsi="Times New Roman"/>
          <w:sz w:val="20"/>
          <w:szCs w:val="20"/>
        </w:rPr>
        <w:t xml:space="preserve"> подпрограммы согласно приложению № 2 к подпрограмме (далее – мероприятия подпрограммы).</w:t>
      </w:r>
    </w:p>
    <w:p w:rsidR="00310B51" w:rsidRPr="00310B51" w:rsidRDefault="00310B51" w:rsidP="00310B51">
      <w:pPr>
        <w:widowControl w:val="0"/>
        <w:autoSpaceDE w:val="0"/>
        <w:autoSpaceDN w:val="0"/>
        <w:adjustRightInd w:val="0"/>
        <w:spacing w:after="0" w:line="240" w:lineRule="auto"/>
        <w:ind w:firstLine="720"/>
        <w:jc w:val="both"/>
        <w:rPr>
          <w:rFonts w:ascii="Times New Roman" w:hAnsi="Times New Roman"/>
          <w:bCs/>
          <w:sz w:val="20"/>
          <w:szCs w:val="20"/>
        </w:rPr>
      </w:pPr>
      <w:r w:rsidRPr="00310B51">
        <w:rPr>
          <w:rFonts w:ascii="Times New Roman" w:hAnsi="Times New Roman"/>
          <w:bCs/>
          <w:sz w:val="20"/>
          <w:szCs w:val="20"/>
        </w:rPr>
        <w:t>Контроль за целевым и эффективным использованием средств районного бюджета на реализацию мероприятий подпрограммы  осуществляется финансовым управлением администрации Богучанского района.</w:t>
      </w:r>
    </w:p>
    <w:p w:rsidR="00310B51" w:rsidRPr="00310B51" w:rsidRDefault="00310B51" w:rsidP="00310B51">
      <w:pPr>
        <w:widowControl w:val="0"/>
        <w:autoSpaceDE w:val="0"/>
        <w:autoSpaceDN w:val="0"/>
        <w:adjustRightInd w:val="0"/>
        <w:spacing w:after="0" w:line="240" w:lineRule="auto"/>
        <w:ind w:firstLine="720"/>
        <w:jc w:val="both"/>
        <w:rPr>
          <w:rFonts w:ascii="Times New Roman" w:hAnsi="Times New Roman"/>
          <w:bCs/>
          <w:sz w:val="20"/>
          <w:szCs w:val="20"/>
        </w:rPr>
      </w:pPr>
      <w:r w:rsidRPr="00310B51">
        <w:rPr>
          <w:rFonts w:ascii="Times New Roman" w:hAnsi="Times New Roman"/>
          <w:bCs/>
          <w:sz w:val="20"/>
          <w:szCs w:val="20"/>
        </w:rPr>
        <w:t xml:space="preserve">Внешний </w:t>
      </w:r>
      <w:proofErr w:type="gramStart"/>
      <w:r w:rsidRPr="00310B51">
        <w:rPr>
          <w:rFonts w:ascii="Times New Roman" w:hAnsi="Times New Roman"/>
          <w:bCs/>
          <w:sz w:val="20"/>
          <w:szCs w:val="20"/>
        </w:rPr>
        <w:t>контроль за</w:t>
      </w:r>
      <w:proofErr w:type="gramEnd"/>
      <w:r w:rsidRPr="00310B51">
        <w:rPr>
          <w:rFonts w:ascii="Times New Roman" w:hAnsi="Times New Roman"/>
          <w:bCs/>
          <w:sz w:val="20"/>
          <w:szCs w:val="20"/>
        </w:rPr>
        <w:t xml:space="preserve"> использованием средств районного бюджета на реализацию мероприятий подпрограммы осуществляется контрольно-счетной комиссией муниципального образования Богучанский район.</w:t>
      </w:r>
    </w:p>
    <w:p w:rsidR="00310B51" w:rsidRPr="00310B51" w:rsidRDefault="00310B51" w:rsidP="00310B51">
      <w:pPr>
        <w:widowControl w:val="0"/>
        <w:autoSpaceDE w:val="0"/>
        <w:autoSpaceDN w:val="0"/>
        <w:adjustRightInd w:val="0"/>
        <w:spacing w:after="0" w:line="240" w:lineRule="auto"/>
        <w:ind w:firstLine="720"/>
        <w:jc w:val="center"/>
        <w:outlineLvl w:val="2"/>
        <w:rPr>
          <w:rFonts w:ascii="Times New Roman" w:hAnsi="Times New Roman"/>
          <w:sz w:val="20"/>
          <w:szCs w:val="20"/>
        </w:rPr>
      </w:pPr>
    </w:p>
    <w:p w:rsidR="00310B51" w:rsidRPr="00310B51" w:rsidRDefault="00310B51" w:rsidP="00310B51">
      <w:pPr>
        <w:widowControl w:val="0"/>
        <w:autoSpaceDE w:val="0"/>
        <w:autoSpaceDN w:val="0"/>
        <w:adjustRightInd w:val="0"/>
        <w:spacing w:after="0" w:line="240" w:lineRule="auto"/>
        <w:ind w:firstLine="720"/>
        <w:jc w:val="center"/>
        <w:outlineLvl w:val="2"/>
        <w:rPr>
          <w:rFonts w:ascii="Times New Roman" w:hAnsi="Times New Roman"/>
          <w:sz w:val="20"/>
          <w:szCs w:val="20"/>
        </w:rPr>
      </w:pPr>
    </w:p>
    <w:p w:rsidR="00310B51" w:rsidRPr="00310B51" w:rsidRDefault="00310B51" w:rsidP="00310B51">
      <w:pPr>
        <w:widowControl w:val="0"/>
        <w:autoSpaceDE w:val="0"/>
        <w:autoSpaceDN w:val="0"/>
        <w:adjustRightInd w:val="0"/>
        <w:spacing w:after="0" w:line="240" w:lineRule="auto"/>
        <w:ind w:firstLine="720"/>
        <w:jc w:val="center"/>
        <w:outlineLvl w:val="2"/>
        <w:rPr>
          <w:rFonts w:ascii="Times New Roman" w:hAnsi="Times New Roman"/>
          <w:sz w:val="20"/>
          <w:szCs w:val="20"/>
        </w:rPr>
      </w:pPr>
      <w:r w:rsidRPr="00310B51">
        <w:rPr>
          <w:rFonts w:ascii="Times New Roman" w:hAnsi="Times New Roman"/>
          <w:sz w:val="20"/>
          <w:szCs w:val="20"/>
        </w:rPr>
        <w:t xml:space="preserve">2.4. Управление подпрограммой и </w:t>
      </w:r>
      <w:proofErr w:type="gramStart"/>
      <w:r w:rsidRPr="00310B51">
        <w:rPr>
          <w:rFonts w:ascii="Times New Roman" w:hAnsi="Times New Roman"/>
          <w:sz w:val="20"/>
          <w:szCs w:val="20"/>
        </w:rPr>
        <w:t>контроль за</w:t>
      </w:r>
      <w:proofErr w:type="gramEnd"/>
      <w:r w:rsidRPr="00310B51">
        <w:rPr>
          <w:rFonts w:ascii="Times New Roman" w:hAnsi="Times New Roman"/>
          <w:sz w:val="20"/>
          <w:szCs w:val="20"/>
        </w:rPr>
        <w:t xml:space="preserve"> ходом ее выполнения</w:t>
      </w:r>
    </w:p>
    <w:p w:rsidR="00310B51" w:rsidRPr="00310B51" w:rsidRDefault="00310B51" w:rsidP="00310B51">
      <w:pPr>
        <w:widowControl w:val="0"/>
        <w:autoSpaceDE w:val="0"/>
        <w:autoSpaceDN w:val="0"/>
        <w:adjustRightInd w:val="0"/>
        <w:spacing w:after="0" w:line="240" w:lineRule="auto"/>
        <w:ind w:firstLine="720"/>
        <w:jc w:val="center"/>
        <w:rPr>
          <w:rFonts w:ascii="Times New Roman" w:hAnsi="Times New Roman"/>
          <w:sz w:val="20"/>
          <w:szCs w:val="20"/>
        </w:rPr>
      </w:pPr>
    </w:p>
    <w:p w:rsidR="00310B51" w:rsidRPr="00310B51" w:rsidRDefault="00310B51" w:rsidP="00310B51">
      <w:pPr>
        <w:pStyle w:val="af3"/>
        <w:spacing w:after="0"/>
        <w:ind w:firstLine="720"/>
        <w:rPr>
          <w:sz w:val="20"/>
          <w:szCs w:val="20"/>
        </w:rPr>
      </w:pPr>
      <w:r w:rsidRPr="00310B51">
        <w:rPr>
          <w:sz w:val="20"/>
          <w:szCs w:val="20"/>
        </w:rPr>
        <w:lastRenderedPageBreak/>
        <w:t>Функции заказчика при реализации подпрограммы и координатором подпрограммы является управление экономики и планирования администрации Богучанского района, который несет ответственность за реализацию подпрограммы, достижение конечных результатов, эффективное использование финансовых средств и осуществляет:</w:t>
      </w:r>
    </w:p>
    <w:p w:rsidR="00310B51" w:rsidRPr="00310B51" w:rsidRDefault="00310B51" w:rsidP="00310B51">
      <w:pPr>
        <w:autoSpaceDE w:val="0"/>
        <w:autoSpaceDN w:val="0"/>
        <w:adjustRightInd w:val="0"/>
        <w:spacing w:after="0" w:line="240" w:lineRule="auto"/>
        <w:ind w:firstLine="709"/>
        <w:jc w:val="both"/>
        <w:rPr>
          <w:rFonts w:ascii="Times New Roman" w:hAnsi="Times New Roman"/>
          <w:sz w:val="20"/>
          <w:szCs w:val="20"/>
        </w:rPr>
      </w:pPr>
      <w:r w:rsidRPr="00310B51">
        <w:rPr>
          <w:rFonts w:ascii="Times New Roman" w:hAnsi="Times New Roman"/>
          <w:sz w:val="20"/>
          <w:szCs w:val="20"/>
        </w:rPr>
        <w:t>координацию исполнения программных мероприятий, мониторинг их реализации;</w:t>
      </w:r>
    </w:p>
    <w:p w:rsidR="00310B51" w:rsidRPr="00310B51" w:rsidRDefault="00310B51" w:rsidP="00310B51">
      <w:pPr>
        <w:autoSpaceDE w:val="0"/>
        <w:autoSpaceDN w:val="0"/>
        <w:adjustRightInd w:val="0"/>
        <w:spacing w:after="0" w:line="240" w:lineRule="auto"/>
        <w:ind w:firstLine="709"/>
        <w:jc w:val="both"/>
        <w:rPr>
          <w:rFonts w:ascii="Times New Roman" w:hAnsi="Times New Roman"/>
          <w:sz w:val="20"/>
          <w:szCs w:val="20"/>
        </w:rPr>
      </w:pPr>
      <w:r w:rsidRPr="00310B51">
        <w:rPr>
          <w:rFonts w:ascii="Times New Roman" w:hAnsi="Times New Roman"/>
          <w:sz w:val="20"/>
          <w:szCs w:val="20"/>
        </w:rPr>
        <w:t xml:space="preserve">непосредственный </w:t>
      </w:r>
      <w:proofErr w:type="gramStart"/>
      <w:r w:rsidRPr="00310B51">
        <w:rPr>
          <w:rFonts w:ascii="Times New Roman" w:hAnsi="Times New Roman"/>
          <w:sz w:val="20"/>
          <w:szCs w:val="20"/>
        </w:rPr>
        <w:t>контроль за</w:t>
      </w:r>
      <w:proofErr w:type="gramEnd"/>
      <w:r w:rsidRPr="00310B51">
        <w:rPr>
          <w:rFonts w:ascii="Times New Roman" w:hAnsi="Times New Roman"/>
          <w:sz w:val="20"/>
          <w:szCs w:val="20"/>
        </w:rPr>
        <w:t xml:space="preserve"> ходом реализации мероприятий подпрограммы;</w:t>
      </w:r>
    </w:p>
    <w:p w:rsidR="00310B51" w:rsidRPr="00310B51" w:rsidRDefault="00310B51" w:rsidP="00310B51">
      <w:pPr>
        <w:autoSpaceDE w:val="0"/>
        <w:autoSpaceDN w:val="0"/>
        <w:adjustRightInd w:val="0"/>
        <w:spacing w:after="0" w:line="240" w:lineRule="auto"/>
        <w:ind w:firstLine="709"/>
        <w:jc w:val="both"/>
        <w:rPr>
          <w:rFonts w:ascii="Times New Roman" w:hAnsi="Times New Roman"/>
          <w:sz w:val="20"/>
          <w:szCs w:val="20"/>
        </w:rPr>
      </w:pPr>
      <w:proofErr w:type="gramStart"/>
      <w:r w:rsidRPr="00310B51">
        <w:rPr>
          <w:rFonts w:ascii="Times New Roman" w:hAnsi="Times New Roman"/>
          <w:sz w:val="20"/>
          <w:szCs w:val="20"/>
        </w:rPr>
        <w:t>контроль за</w:t>
      </w:r>
      <w:proofErr w:type="gramEnd"/>
      <w:r w:rsidRPr="00310B51">
        <w:rPr>
          <w:rFonts w:ascii="Times New Roman" w:hAnsi="Times New Roman"/>
          <w:sz w:val="20"/>
          <w:szCs w:val="20"/>
        </w:rPr>
        <w:t xml:space="preserve"> достижением конечного результата подпрограммы;</w:t>
      </w:r>
    </w:p>
    <w:p w:rsidR="00310B51" w:rsidRPr="00310B51" w:rsidRDefault="00310B51" w:rsidP="00310B51">
      <w:pPr>
        <w:autoSpaceDE w:val="0"/>
        <w:autoSpaceDN w:val="0"/>
        <w:adjustRightInd w:val="0"/>
        <w:spacing w:after="0" w:line="240" w:lineRule="auto"/>
        <w:ind w:firstLine="709"/>
        <w:jc w:val="both"/>
        <w:rPr>
          <w:rFonts w:ascii="Times New Roman" w:hAnsi="Times New Roman"/>
          <w:sz w:val="20"/>
          <w:szCs w:val="20"/>
        </w:rPr>
      </w:pPr>
      <w:r w:rsidRPr="00310B51">
        <w:rPr>
          <w:rFonts w:ascii="Times New Roman" w:hAnsi="Times New Roman"/>
          <w:sz w:val="20"/>
          <w:szCs w:val="20"/>
        </w:rPr>
        <w:t>ежегодную оценку эффективности реализации подпрограммы.</w:t>
      </w:r>
    </w:p>
    <w:p w:rsidR="00310B51" w:rsidRPr="00310B51" w:rsidRDefault="00310B51" w:rsidP="00310B51">
      <w:pPr>
        <w:spacing w:after="0" w:line="240" w:lineRule="auto"/>
        <w:ind w:firstLine="720"/>
        <w:jc w:val="both"/>
        <w:rPr>
          <w:rFonts w:ascii="Times New Roman" w:hAnsi="Times New Roman"/>
          <w:sz w:val="20"/>
          <w:szCs w:val="20"/>
          <w:lang w:eastAsia="ru-RU"/>
        </w:rPr>
      </w:pPr>
      <w:proofErr w:type="gramStart"/>
      <w:r w:rsidRPr="00310B51">
        <w:rPr>
          <w:rFonts w:ascii="Times New Roman" w:hAnsi="Times New Roman"/>
          <w:sz w:val="20"/>
          <w:szCs w:val="20"/>
        </w:rPr>
        <w:t xml:space="preserve">Муниципальное бюджетное учреждение «Центр социализации и досуга молодежи» </w:t>
      </w:r>
      <w:r w:rsidRPr="00310B51">
        <w:rPr>
          <w:rFonts w:ascii="Times New Roman" w:hAnsi="Times New Roman"/>
          <w:sz w:val="20"/>
          <w:szCs w:val="20"/>
          <w:lang w:eastAsia="ru-RU"/>
        </w:rPr>
        <w:t>для обеспечения мониторинга и анализа хода реализации подпрограммы организует ведение и представление ежеквартальной (за первый, второй и третий кварталы) и годовой отчетности по установленной форме в соответствии с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roofErr w:type="gramEnd"/>
    </w:p>
    <w:p w:rsidR="00310B51" w:rsidRPr="00310B51" w:rsidRDefault="00310B51" w:rsidP="00310B51">
      <w:pPr>
        <w:spacing w:after="0" w:line="240" w:lineRule="auto"/>
        <w:ind w:firstLine="720"/>
        <w:jc w:val="both"/>
        <w:rPr>
          <w:rFonts w:ascii="Times New Roman" w:hAnsi="Times New Roman"/>
          <w:sz w:val="20"/>
          <w:szCs w:val="20"/>
        </w:rPr>
      </w:pPr>
      <w:r w:rsidRPr="00310B51">
        <w:rPr>
          <w:rFonts w:ascii="Times New Roman" w:hAnsi="Times New Roman"/>
          <w:sz w:val="20"/>
          <w:szCs w:val="20"/>
        </w:rPr>
        <w:t xml:space="preserve">Отчеты по итогам года должны содержать информацию о достигнутых конечных результатах и значениях целевых индикаторов, указанных в паспорте подпрограммы. </w:t>
      </w:r>
    </w:p>
    <w:p w:rsidR="00310B51" w:rsidRPr="00310B51" w:rsidRDefault="00310B51" w:rsidP="00310B51">
      <w:pPr>
        <w:spacing w:after="0" w:line="240" w:lineRule="auto"/>
        <w:ind w:firstLine="709"/>
        <w:jc w:val="both"/>
        <w:rPr>
          <w:rFonts w:ascii="Times New Roman" w:hAnsi="Times New Roman"/>
          <w:sz w:val="20"/>
          <w:szCs w:val="20"/>
        </w:rPr>
      </w:pPr>
      <w:r w:rsidRPr="00310B51">
        <w:rPr>
          <w:rFonts w:ascii="Times New Roman" w:hAnsi="Times New Roman"/>
          <w:sz w:val="20"/>
          <w:szCs w:val="20"/>
        </w:rPr>
        <w:t>Муниципальное бюджетное учреждение «Центр социализации и досуга молодежи»  ежегодно уточняет целевые показатели и затраты по программным мероприятиям, механизм реализации подпрограммы, состав исполнителей с учетом выделяемых на ее реализацию финансовых средств, запрашивает у исполнителей мероприятий подпрограммы необходимые документы и информацию, связанные с реализацией мероприятий.</w:t>
      </w:r>
    </w:p>
    <w:p w:rsidR="00310B51" w:rsidRPr="00310B51" w:rsidRDefault="00310B51" w:rsidP="00310B51">
      <w:pPr>
        <w:pStyle w:val="ConsPlusNormal"/>
        <w:widowControl/>
        <w:tabs>
          <w:tab w:val="num" w:pos="0"/>
        </w:tabs>
        <w:ind w:firstLine="709"/>
        <w:rPr>
          <w:rFonts w:ascii="Times New Roman" w:hAnsi="Times New Roman" w:cs="Times New Roman"/>
        </w:rPr>
      </w:pPr>
      <w:r w:rsidRPr="00310B51">
        <w:rPr>
          <w:rFonts w:ascii="Times New Roman" w:hAnsi="Times New Roman" w:cs="Times New Roman"/>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w:t>
      </w:r>
    </w:p>
    <w:p w:rsidR="00310B51" w:rsidRPr="00310B51" w:rsidRDefault="00310B51" w:rsidP="00310B51">
      <w:pPr>
        <w:widowControl w:val="0"/>
        <w:autoSpaceDE w:val="0"/>
        <w:autoSpaceDN w:val="0"/>
        <w:adjustRightInd w:val="0"/>
        <w:spacing w:after="0" w:line="240" w:lineRule="auto"/>
        <w:ind w:firstLine="720"/>
        <w:jc w:val="both"/>
        <w:outlineLvl w:val="2"/>
        <w:rPr>
          <w:rFonts w:ascii="Times New Roman" w:hAnsi="Times New Roman"/>
          <w:sz w:val="20"/>
          <w:szCs w:val="20"/>
        </w:rPr>
      </w:pPr>
    </w:p>
    <w:p w:rsidR="00310B51" w:rsidRPr="00310B51" w:rsidRDefault="00310B51" w:rsidP="00310B51">
      <w:pPr>
        <w:widowControl w:val="0"/>
        <w:autoSpaceDE w:val="0"/>
        <w:autoSpaceDN w:val="0"/>
        <w:adjustRightInd w:val="0"/>
        <w:spacing w:after="0" w:line="240" w:lineRule="auto"/>
        <w:jc w:val="center"/>
        <w:outlineLvl w:val="2"/>
        <w:rPr>
          <w:rFonts w:ascii="Times New Roman" w:hAnsi="Times New Roman"/>
          <w:sz w:val="20"/>
          <w:szCs w:val="20"/>
        </w:rPr>
      </w:pPr>
      <w:r w:rsidRPr="00310B51">
        <w:rPr>
          <w:rFonts w:ascii="Times New Roman" w:hAnsi="Times New Roman"/>
          <w:sz w:val="20"/>
          <w:szCs w:val="20"/>
        </w:rPr>
        <w:t>2.5.</w:t>
      </w:r>
      <w:r>
        <w:rPr>
          <w:rFonts w:ascii="Times New Roman" w:hAnsi="Times New Roman"/>
          <w:sz w:val="20"/>
          <w:szCs w:val="20"/>
        </w:rPr>
        <w:t xml:space="preserve"> Оценка социально-экономической</w:t>
      </w:r>
      <w:r w:rsidRPr="00310B51">
        <w:rPr>
          <w:rFonts w:ascii="Times New Roman" w:hAnsi="Times New Roman"/>
          <w:sz w:val="20"/>
          <w:szCs w:val="20"/>
        </w:rPr>
        <w:t xml:space="preserve"> эффективности от реализации подпрограммы</w:t>
      </w:r>
    </w:p>
    <w:p w:rsidR="00310B51" w:rsidRPr="00310B51" w:rsidRDefault="00310B51" w:rsidP="00310B51">
      <w:pPr>
        <w:pStyle w:val="af3"/>
        <w:spacing w:after="0"/>
        <w:ind w:firstLine="720"/>
        <w:rPr>
          <w:sz w:val="20"/>
          <w:szCs w:val="20"/>
        </w:rPr>
      </w:pPr>
    </w:p>
    <w:p w:rsidR="00310B51" w:rsidRPr="00310B51" w:rsidRDefault="00310B51" w:rsidP="00310B51">
      <w:pPr>
        <w:pStyle w:val="af3"/>
        <w:spacing w:after="0"/>
        <w:ind w:firstLine="720"/>
        <w:rPr>
          <w:sz w:val="20"/>
          <w:szCs w:val="20"/>
        </w:rPr>
      </w:pPr>
      <w:r w:rsidRPr="00310B51">
        <w:rPr>
          <w:sz w:val="20"/>
          <w:szCs w:val="20"/>
        </w:rPr>
        <w:t>Экономическая эффективность и результативность реализации подпрограммы зависят от степени достижения целевых показателей.</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В результате реализации подпрограммы </w:t>
      </w:r>
      <w:r w:rsidRPr="00310B51">
        <w:rPr>
          <w:rFonts w:ascii="Times New Roman" w:hAnsi="Times New Roman"/>
          <w:color w:val="000000"/>
          <w:sz w:val="20"/>
          <w:szCs w:val="20"/>
        </w:rPr>
        <w:t>за период 2014 - 2018 годов</w:t>
      </w:r>
      <w:r w:rsidRPr="00310B51">
        <w:rPr>
          <w:rFonts w:ascii="Times New Roman" w:hAnsi="Times New Roman"/>
          <w:sz w:val="20"/>
          <w:szCs w:val="20"/>
        </w:rPr>
        <w:t xml:space="preserve"> доля исполненных бюджетных ассигнований, предусмотренных в программном виде, составит ежегодно не менее 100 %.</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Реализация мероприятий подпрограммы позволит достичь в 2014-2018 годы следующих конечных результатов:</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будут направлены в краевые палаточные лагеря не менее 28 подростков в ТИМ «Юниор» и обеспечены сопровождающими  молодежные группы не менее 4 раз ежегодно;</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 xml:space="preserve">ежегодно примут участие не менее 60 молодых людей  в водно-туристических сплавах; </w:t>
      </w:r>
    </w:p>
    <w:p w:rsidR="00310B51" w:rsidRPr="00310B51" w:rsidRDefault="00310B51" w:rsidP="00310B51">
      <w:pPr>
        <w:spacing w:after="0" w:line="240" w:lineRule="auto"/>
        <w:ind w:firstLine="709"/>
        <w:jc w:val="both"/>
        <w:rPr>
          <w:rFonts w:ascii="Times New Roman" w:hAnsi="Times New Roman"/>
          <w:color w:val="FF0000"/>
          <w:sz w:val="20"/>
          <w:szCs w:val="20"/>
        </w:rPr>
      </w:pPr>
      <w:r w:rsidRPr="00310B51">
        <w:rPr>
          <w:rFonts w:ascii="Times New Roman" w:hAnsi="Times New Roman"/>
          <w:sz w:val="20"/>
          <w:szCs w:val="20"/>
        </w:rPr>
        <w:t>ежегодно 170 человек будут вовлечены в мероприятия по трудовому воспитанию, в т.ч. находящиеся в трудной жизненной ситуации и СОП, не менее 10 % (17 человек ежегодно);</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 xml:space="preserve">будет организовано и обеспечено условия для работы 8 штабов Флагманских программ молодежной политики;             </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 xml:space="preserve">будет сформирован и поддержан молодежный  актив (не менее 1000 человек к 2018 году);                  </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будет занято более 320 молодых людей на постоянной основе, в т.ч. находящихся в ТЖС и СОП (не менее 10%);</w:t>
      </w:r>
    </w:p>
    <w:p w:rsidR="00310B51" w:rsidRPr="00310B51" w:rsidRDefault="00310B51" w:rsidP="00310B51">
      <w:pPr>
        <w:pStyle w:val="ConsPlusCell"/>
        <w:ind w:firstLine="709"/>
        <w:jc w:val="both"/>
        <w:rPr>
          <w:rFonts w:ascii="Times New Roman" w:hAnsi="Times New Roman" w:cs="Times New Roman"/>
        </w:rPr>
      </w:pPr>
      <w:r w:rsidRPr="00310B51">
        <w:rPr>
          <w:rFonts w:ascii="Times New Roman" w:hAnsi="Times New Roman" w:cs="Times New Roman"/>
        </w:rPr>
        <w:t>будет оказано содействие деятельности не менее 20 молодежных объединений, не менее 7 Клубов молодых семей, действующих в районе;</w:t>
      </w:r>
    </w:p>
    <w:p w:rsidR="00310B51" w:rsidRPr="00310B51" w:rsidRDefault="00310B51" w:rsidP="00310B51">
      <w:pPr>
        <w:widowControl w:val="0"/>
        <w:spacing w:after="0" w:line="240" w:lineRule="auto"/>
        <w:ind w:firstLine="720"/>
        <w:jc w:val="both"/>
        <w:rPr>
          <w:rFonts w:ascii="Times New Roman" w:hAnsi="Times New Roman"/>
          <w:sz w:val="20"/>
          <w:szCs w:val="20"/>
        </w:rPr>
      </w:pPr>
      <w:r w:rsidRPr="00310B51">
        <w:rPr>
          <w:rFonts w:ascii="Times New Roman" w:hAnsi="Times New Roman"/>
          <w:sz w:val="20"/>
          <w:szCs w:val="20"/>
        </w:rPr>
        <w:t>будет поощрено более 20 молодежных лидеров и не менее 12 руководителей молодежных объединений;</w:t>
      </w:r>
    </w:p>
    <w:p w:rsidR="00310B51" w:rsidRPr="00310B51" w:rsidRDefault="00310B51" w:rsidP="00310B51">
      <w:pPr>
        <w:pStyle w:val="ConsPlusCell"/>
        <w:ind w:firstLine="709"/>
        <w:rPr>
          <w:rFonts w:ascii="Times New Roman" w:hAnsi="Times New Roman" w:cs="Times New Roman"/>
        </w:rPr>
      </w:pPr>
      <w:r w:rsidRPr="00310B51">
        <w:rPr>
          <w:rFonts w:ascii="Times New Roman" w:hAnsi="Times New Roman" w:cs="Times New Roman"/>
        </w:rPr>
        <w:t xml:space="preserve">будет ежегодно проведено не менее  15 массовых районных мероприятий; </w:t>
      </w:r>
    </w:p>
    <w:p w:rsidR="00310B51" w:rsidRPr="00310B51" w:rsidRDefault="00310B51" w:rsidP="00310B51">
      <w:pPr>
        <w:pStyle w:val="ConsPlusNonformat"/>
        <w:ind w:firstLine="709"/>
        <w:jc w:val="both"/>
        <w:rPr>
          <w:rFonts w:ascii="Times New Roman" w:hAnsi="Times New Roman" w:cs="Times New Roman"/>
        </w:rPr>
      </w:pPr>
      <w:r w:rsidRPr="00310B51">
        <w:rPr>
          <w:rFonts w:ascii="Times New Roman" w:hAnsi="Times New Roman" w:cs="Times New Roman"/>
        </w:rPr>
        <w:t>количество молодых людей, посетивших мероприятия будет: 2200 - 2400 человек - в возрасте от 14 до 18 лет включительно, 4000 - 4300 человек  - в возрасте от 19 до 30 лет включительно;</w:t>
      </w:r>
    </w:p>
    <w:p w:rsidR="00310B51" w:rsidRPr="00310B51" w:rsidRDefault="00310B51" w:rsidP="00310B51">
      <w:pPr>
        <w:pStyle w:val="ConsPlusNonformat"/>
        <w:ind w:firstLine="709"/>
        <w:jc w:val="both"/>
        <w:rPr>
          <w:rFonts w:ascii="Times New Roman" w:hAnsi="Times New Roman" w:cs="Times New Roman"/>
        </w:rPr>
      </w:pPr>
      <w:r w:rsidRPr="00310B51">
        <w:rPr>
          <w:rFonts w:ascii="Times New Roman" w:hAnsi="Times New Roman" w:cs="Times New Roman"/>
        </w:rPr>
        <w:t>количество молодых людей, будет вовлечено в подготовку мероприятий (ежегодно): в возрасте от 14 до 18 лет включительно – не менее  460 человек</w:t>
      </w:r>
      <w:proofErr w:type="gramStart"/>
      <w:r w:rsidRPr="00310B51">
        <w:rPr>
          <w:rFonts w:ascii="Times New Roman" w:hAnsi="Times New Roman" w:cs="Times New Roman"/>
        </w:rPr>
        <w:t>.</w:t>
      </w:r>
      <w:proofErr w:type="gramEnd"/>
      <w:r w:rsidRPr="00310B51">
        <w:rPr>
          <w:rFonts w:ascii="Times New Roman" w:hAnsi="Times New Roman" w:cs="Times New Roman"/>
        </w:rPr>
        <w:t xml:space="preserve">  </w:t>
      </w:r>
      <w:proofErr w:type="gramStart"/>
      <w:r w:rsidRPr="00310B51">
        <w:rPr>
          <w:rFonts w:ascii="Times New Roman" w:hAnsi="Times New Roman" w:cs="Times New Roman"/>
        </w:rPr>
        <w:t>в</w:t>
      </w:r>
      <w:proofErr w:type="gramEnd"/>
      <w:r w:rsidRPr="00310B51">
        <w:rPr>
          <w:rFonts w:ascii="Times New Roman" w:hAnsi="Times New Roman" w:cs="Times New Roman"/>
        </w:rPr>
        <w:t xml:space="preserve"> возрасте от 19 до 30 лет включительно – не менее 190 человек;</w:t>
      </w:r>
    </w:p>
    <w:p w:rsidR="00310B51" w:rsidRPr="00310B51" w:rsidRDefault="00310B51" w:rsidP="00310B51">
      <w:pPr>
        <w:pStyle w:val="ConsPlusCell"/>
        <w:ind w:firstLine="709"/>
        <w:rPr>
          <w:rFonts w:ascii="Times New Roman" w:hAnsi="Times New Roman" w:cs="Times New Roman"/>
        </w:rPr>
      </w:pPr>
      <w:r w:rsidRPr="00310B51">
        <w:rPr>
          <w:rFonts w:ascii="Times New Roman" w:hAnsi="Times New Roman" w:cs="Times New Roman"/>
        </w:rPr>
        <w:t>будет ежегодно поддержано 15 инициативных групп, участвующих в конкурсах различного уровня, грантовых программах;</w:t>
      </w:r>
    </w:p>
    <w:p w:rsidR="00310B51" w:rsidRPr="00310B51" w:rsidRDefault="00310B51" w:rsidP="00310B51">
      <w:pPr>
        <w:pStyle w:val="ConsPlusCell"/>
        <w:ind w:right="-108" w:firstLine="709"/>
        <w:jc w:val="both"/>
        <w:rPr>
          <w:rFonts w:ascii="Times New Roman" w:hAnsi="Times New Roman" w:cs="Times New Roman"/>
        </w:rPr>
      </w:pPr>
      <w:r w:rsidRPr="00310B51">
        <w:rPr>
          <w:rFonts w:ascii="Times New Roman" w:hAnsi="Times New Roman" w:cs="Times New Roman"/>
        </w:rPr>
        <w:t>не менее 18 подростков примут участие в зональных и краевых мероприятиях краевого движения трудовых отрядов старшеклассников;</w:t>
      </w:r>
    </w:p>
    <w:p w:rsidR="00310B51" w:rsidRPr="00310B51" w:rsidRDefault="00310B51" w:rsidP="00310B51">
      <w:pPr>
        <w:pStyle w:val="ConsPlusNonformat"/>
        <w:ind w:firstLine="709"/>
        <w:jc w:val="both"/>
        <w:rPr>
          <w:rFonts w:ascii="Times New Roman" w:hAnsi="Times New Roman" w:cs="Times New Roman"/>
        </w:rPr>
      </w:pPr>
      <w:r w:rsidRPr="00310B51">
        <w:rPr>
          <w:rFonts w:ascii="Times New Roman" w:hAnsi="Times New Roman" w:cs="Times New Roman"/>
        </w:rPr>
        <w:t>примут участие не менее 100 одаренных молодых людей в проекте «Новый Фарватер», 40 участников в «ТИМ Бирюса», и др. конкурсах;</w:t>
      </w:r>
    </w:p>
    <w:p w:rsidR="00310B51" w:rsidRPr="00310B51" w:rsidRDefault="00310B51" w:rsidP="00310B51">
      <w:pPr>
        <w:pStyle w:val="ConsPlusNonformat"/>
        <w:ind w:firstLine="709"/>
        <w:jc w:val="both"/>
        <w:rPr>
          <w:rFonts w:ascii="Times New Roman" w:hAnsi="Times New Roman" w:cs="Times New Roman"/>
        </w:rPr>
      </w:pPr>
      <w:r w:rsidRPr="00310B51">
        <w:rPr>
          <w:rFonts w:ascii="Times New Roman" w:hAnsi="Times New Roman" w:cs="Times New Roman"/>
        </w:rPr>
        <w:t xml:space="preserve"> ежегодно  более 1200  молодежи района будет вовлечены   в мероприятия сферы молодежной политики Красноярского края.</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lastRenderedPageBreak/>
        <w:t>Административный риск реализации подпрограммы представляет собой невыполнение в полном объеме исполнителями принятых по подпрограмме финансовых обязательств, а также с неэффективным управлением подпрограммой, которое может привести к невыполнению цели и задач подпрограммы, обусловленному:</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срывом мероприятий и не достижением целевых показателей;</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неэффективным использованием ресурсов.</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Способами ограничения административного риска являются:</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регулярная и открытая публикация данных о ходе финансирования подпрограммы в качестве механизма, стимулирующего исполнителей выполнять принятые на себя обязательства;</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 xml:space="preserve">усиление </w:t>
      </w:r>
      <w:proofErr w:type="gramStart"/>
      <w:r w:rsidRPr="00310B51">
        <w:rPr>
          <w:rFonts w:ascii="Times New Roman" w:hAnsi="Times New Roman"/>
          <w:color w:val="000000"/>
          <w:sz w:val="20"/>
          <w:szCs w:val="20"/>
        </w:rPr>
        <w:t>контроля за</w:t>
      </w:r>
      <w:proofErr w:type="gramEnd"/>
      <w:r w:rsidRPr="00310B51">
        <w:rPr>
          <w:rFonts w:ascii="Times New Roman" w:hAnsi="Times New Roman"/>
          <w:color w:val="000000"/>
          <w:sz w:val="20"/>
          <w:szCs w:val="20"/>
        </w:rPr>
        <w:t xml:space="preserve"> ходом выполнения подпрограммных мероприятий и совершенствование механизма текущего управления реализацией подпрограммы;</w:t>
      </w:r>
    </w:p>
    <w:p w:rsidR="00310B51" w:rsidRPr="00310B51" w:rsidRDefault="00310B51" w:rsidP="00310B51">
      <w:pPr>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своевременная корректировка мероприятий подпрограммы.</w:t>
      </w:r>
    </w:p>
    <w:p w:rsidR="00310B51" w:rsidRPr="00310B51" w:rsidRDefault="00310B51" w:rsidP="00310B51">
      <w:pPr>
        <w:spacing w:line="240" w:lineRule="auto"/>
        <w:ind w:firstLine="720"/>
        <w:jc w:val="both"/>
        <w:rPr>
          <w:rFonts w:ascii="Times New Roman" w:hAnsi="Times New Roman"/>
          <w:sz w:val="20"/>
          <w:szCs w:val="20"/>
        </w:rPr>
      </w:pPr>
      <w:r w:rsidRPr="00310B51">
        <w:rPr>
          <w:rFonts w:ascii="Times New Roman" w:hAnsi="Times New Roman"/>
          <w:sz w:val="20"/>
          <w:szCs w:val="20"/>
        </w:rPr>
        <w:t>Реализация мероприятий подпрограммы за период 2014 - 2018 годов позволит повысить эффективность управления финансами районного бюджета и использования муниципального имущества в части вопросов реализации подпрограммы, совершенствование системы оплаты труда и мер социальной защиты и поддержки, повышение качества межведомственного и межуровневого взаимодействия.</w:t>
      </w:r>
    </w:p>
    <w:p w:rsidR="00310B51" w:rsidRPr="00310B51" w:rsidRDefault="00310B51" w:rsidP="00310B51">
      <w:pPr>
        <w:widowControl w:val="0"/>
        <w:autoSpaceDE w:val="0"/>
        <w:autoSpaceDN w:val="0"/>
        <w:adjustRightInd w:val="0"/>
        <w:spacing w:after="0" w:line="240" w:lineRule="auto"/>
        <w:jc w:val="center"/>
        <w:outlineLvl w:val="2"/>
        <w:rPr>
          <w:rFonts w:ascii="Times New Roman" w:hAnsi="Times New Roman"/>
          <w:sz w:val="20"/>
          <w:szCs w:val="20"/>
        </w:rPr>
      </w:pPr>
      <w:r w:rsidRPr="00310B51">
        <w:rPr>
          <w:rFonts w:ascii="Times New Roman" w:hAnsi="Times New Roman"/>
          <w:sz w:val="20"/>
          <w:szCs w:val="20"/>
        </w:rPr>
        <w:t>2.6. Система подпрограммных мероприятий</w:t>
      </w:r>
    </w:p>
    <w:p w:rsidR="00310B51" w:rsidRPr="00310B51" w:rsidRDefault="00310B51" w:rsidP="00310B51">
      <w:pPr>
        <w:widowControl w:val="0"/>
        <w:autoSpaceDE w:val="0"/>
        <w:autoSpaceDN w:val="0"/>
        <w:adjustRightInd w:val="0"/>
        <w:spacing w:after="0" w:line="240" w:lineRule="auto"/>
        <w:ind w:firstLine="540"/>
        <w:jc w:val="both"/>
        <w:rPr>
          <w:rFonts w:ascii="Times New Roman" w:hAnsi="Times New Roman"/>
          <w:sz w:val="20"/>
          <w:szCs w:val="20"/>
        </w:rPr>
      </w:pPr>
    </w:p>
    <w:p w:rsidR="00310B51" w:rsidRPr="00310B51" w:rsidRDefault="00B13527" w:rsidP="00310B51">
      <w:pPr>
        <w:widowControl w:val="0"/>
        <w:autoSpaceDE w:val="0"/>
        <w:autoSpaceDN w:val="0"/>
        <w:adjustRightInd w:val="0"/>
        <w:spacing w:after="0" w:line="240" w:lineRule="auto"/>
        <w:ind w:firstLine="540"/>
        <w:jc w:val="both"/>
        <w:rPr>
          <w:rFonts w:ascii="Times New Roman" w:hAnsi="Times New Roman"/>
          <w:sz w:val="20"/>
          <w:szCs w:val="20"/>
        </w:rPr>
      </w:pPr>
      <w:hyperlink w:anchor="Par377" w:history="1">
        <w:r w:rsidR="00310B51" w:rsidRPr="00310B51">
          <w:rPr>
            <w:rFonts w:ascii="Times New Roman" w:hAnsi="Times New Roman"/>
            <w:sz w:val="20"/>
            <w:szCs w:val="20"/>
          </w:rPr>
          <w:t>Перечень</w:t>
        </w:r>
      </w:hyperlink>
      <w:r w:rsidR="00310B51" w:rsidRPr="00310B51">
        <w:rPr>
          <w:rFonts w:ascii="Times New Roman" w:hAnsi="Times New Roman"/>
          <w:sz w:val="20"/>
          <w:szCs w:val="20"/>
        </w:rPr>
        <w:t xml:space="preserve"> мероприятий подпрограммы приведен в приложении № 2 к подпрограмме.</w:t>
      </w:r>
    </w:p>
    <w:p w:rsidR="00310B51" w:rsidRPr="009C56F6" w:rsidRDefault="00310B51" w:rsidP="00310B51">
      <w:pPr>
        <w:widowControl w:val="0"/>
        <w:autoSpaceDE w:val="0"/>
        <w:autoSpaceDN w:val="0"/>
        <w:adjustRightInd w:val="0"/>
        <w:spacing w:after="0" w:line="240" w:lineRule="auto"/>
        <w:outlineLvl w:val="2"/>
        <w:rPr>
          <w:rFonts w:ascii="Times New Roman" w:hAnsi="Times New Roman"/>
          <w:sz w:val="20"/>
          <w:szCs w:val="20"/>
        </w:rPr>
      </w:pPr>
    </w:p>
    <w:p w:rsidR="00310B51" w:rsidRPr="00310B51" w:rsidRDefault="00310B51" w:rsidP="00310B51">
      <w:pPr>
        <w:widowControl w:val="0"/>
        <w:autoSpaceDE w:val="0"/>
        <w:autoSpaceDN w:val="0"/>
        <w:adjustRightInd w:val="0"/>
        <w:spacing w:after="0" w:line="240" w:lineRule="auto"/>
        <w:jc w:val="center"/>
        <w:outlineLvl w:val="2"/>
        <w:rPr>
          <w:rFonts w:ascii="Times New Roman" w:hAnsi="Times New Roman"/>
          <w:sz w:val="20"/>
          <w:szCs w:val="20"/>
        </w:rPr>
      </w:pPr>
      <w:r w:rsidRPr="00310B51">
        <w:rPr>
          <w:rFonts w:ascii="Times New Roman" w:hAnsi="Times New Roman"/>
          <w:sz w:val="20"/>
          <w:szCs w:val="20"/>
        </w:rPr>
        <w:t>2.7. Обоснование фина</w:t>
      </w:r>
      <w:r>
        <w:rPr>
          <w:rFonts w:ascii="Times New Roman" w:hAnsi="Times New Roman"/>
          <w:sz w:val="20"/>
          <w:szCs w:val="20"/>
        </w:rPr>
        <w:t>нсовых, материальных и трудовых</w:t>
      </w:r>
      <w:r w:rsidRPr="00310B51">
        <w:rPr>
          <w:rFonts w:ascii="Times New Roman" w:hAnsi="Times New Roman"/>
          <w:sz w:val="20"/>
          <w:szCs w:val="20"/>
        </w:rPr>
        <w:t>затрат (ресурсное обеспечение под</w:t>
      </w:r>
      <w:r>
        <w:rPr>
          <w:rFonts w:ascii="Times New Roman" w:hAnsi="Times New Roman"/>
          <w:sz w:val="20"/>
          <w:szCs w:val="20"/>
        </w:rPr>
        <w:t>программы) с указанием</w:t>
      </w:r>
      <w:r w:rsidRPr="00310B51">
        <w:rPr>
          <w:rFonts w:ascii="Times New Roman" w:hAnsi="Times New Roman"/>
          <w:sz w:val="20"/>
          <w:szCs w:val="20"/>
        </w:rPr>
        <w:t xml:space="preserve"> источников финансирования</w:t>
      </w:r>
    </w:p>
    <w:p w:rsidR="00310B51" w:rsidRPr="00310B51" w:rsidRDefault="00310B51" w:rsidP="00310B51">
      <w:pPr>
        <w:tabs>
          <w:tab w:val="left" w:pos="1590"/>
          <w:tab w:val="left" w:pos="1860"/>
        </w:tabs>
        <w:spacing w:after="0" w:line="240" w:lineRule="auto"/>
        <w:ind w:firstLine="720"/>
        <w:jc w:val="both"/>
        <w:rPr>
          <w:rFonts w:ascii="Times New Roman" w:hAnsi="Times New Roman"/>
          <w:sz w:val="20"/>
          <w:szCs w:val="20"/>
        </w:rPr>
      </w:pPr>
    </w:p>
    <w:p w:rsidR="00310B51" w:rsidRPr="00310B51" w:rsidRDefault="00310B51" w:rsidP="00310B51">
      <w:pPr>
        <w:tabs>
          <w:tab w:val="left" w:pos="1590"/>
          <w:tab w:val="left" w:pos="1860"/>
        </w:tabs>
        <w:spacing w:after="0" w:line="240" w:lineRule="auto"/>
        <w:ind w:firstLine="720"/>
        <w:jc w:val="both"/>
        <w:rPr>
          <w:rFonts w:ascii="Times New Roman" w:hAnsi="Times New Roman"/>
          <w:sz w:val="20"/>
          <w:szCs w:val="20"/>
        </w:rPr>
      </w:pPr>
      <w:r w:rsidRPr="00310B51">
        <w:rPr>
          <w:rFonts w:ascii="Times New Roman" w:hAnsi="Times New Roman"/>
          <w:sz w:val="20"/>
          <w:szCs w:val="20"/>
        </w:rPr>
        <w:t>Финансовое обеспечение мероприятий подпрограммы осуществляется за счет сре</w:t>
      </w:r>
      <w:proofErr w:type="gramStart"/>
      <w:r w:rsidRPr="00310B51">
        <w:rPr>
          <w:rFonts w:ascii="Times New Roman" w:hAnsi="Times New Roman"/>
          <w:sz w:val="20"/>
          <w:szCs w:val="20"/>
        </w:rPr>
        <w:t>дств кр</w:t>
      </w:r>
      <w:proofErr w:type="gramEnd"/>
      <w:r w:rsidRPr="00310B51">
        <w:rPr>
          <w:rFonts w:ascii="Times New Roman" w:hAnsi="Times New Roman"/>
          <w:sz w:val="20"/>
          <w:szCs w:val="20"/>
        </w:rPr>
        <w:t>аевого и районного бюджетов в  соответствии с  бюджетной росписью.</w:t>
      </w:r>
    </w:p>
    <w:p w:rsidR="00310B51" w:rsidRPr="00310B51" w:rsidRDefault="00310B51" w:rsidP="00310B51">
      <w:pPr>
        <w:pStyle w:val="af3"/>
        <w:spacing w:after="0"/>
        <w:ind w:firstLine="720"/>
        <w:rPr>
          <w:sz w:val="20"/>
          <w:szCs w:val="20"/>
        </w:rPr>
      </w:pPr>
      <w:r w:rsidRPr="00310B51">
        <w:rPr>
          <w:sz w:val="20"/>
          <w:szCs w:val="20"/>
        </w:rPr>
        <w:t>Функции заказчика при реализации подпрограммы осуществляет администрация Богучанского района (управление экономики и планирования).</w:t>
      </w:r>
    </w:p>
    <w:p w:rsidR="00310B51" w:rsidRPr="00310B51"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 xml:space="preserve">Объем бюджетных ассигнований на реализацию мероприятий подпрограммы составляет всего 28 409 109,77 рублей, в том числе средства краевого бюджета -  5 036 000,0 рублей,  средства районного бюджета – 23 373 109,77  рублей, </w:t>
      </w:r>
    </w:p>
    <w:p w:rsidR="00310B51" w:rsidRPr="00310B51"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из них по годам:</w:t>
      </w:r>
    </w:p>
    <w:p w:rsidR="00310B51" w:rsidRPr="00310B51"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в 2014 году всего 5 131 700,00 рублей, в том числе средства краевого бюджета – 1 005 800 рублей, средства районного бюджета – 4 125 900,0  рублей;</w:t>
      </w:r>
    </w:p>
    <w:p w:rsidR="00310B51" w:rsidRPr="00310B51"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в 2015 году всего 5 578 909,77 рублей, в том числе средства краевого бюджета – 938 700,0  рублей, средства районного бюджета – 4 640 209,77  рублей;</w:t>
      </w:r>
    </w:p>
    <w:p w:rsidR="00310B51" w:rsidRPr="00310B51"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в 2016 году всего 6 247 900,0  рублей, в том числе средства краевого бюджета – 1 378 900,0  рублей, средства районного бюджета – 4 869 000,0  рублей;</w:t>
      </w:r>
    </w:p>
    <w:p w:rsidR="00310B51" w:rsidRPr="00310B51"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в 2017 году всего 5 725 300,0  рублей, в том числе средства краевого бюджета – 856 300,0  рублей, средства районного бюджета – 4 869 000,0  рублей;</w:t>
      </w:r>
    </w:p>
    <w:p w:rsidR="00310B51" w:rsidRPr="009C56F6" w:rsidRDefault="00310B51" w:rsidP="00310B51">
      <w:pPr>
        <w:snapToGrid w:val="0"/>
        <w:spacing w:after="0" w:line="240" w:lineRule="auto"/>
        <w:ind w:firstLine="709"/>
        <w:jc w:val="both"/>
        <w:rPr>
          <w:rFonts w:ascii="Times New Roman" w:hAnsi="Times New Roman"/>
          <w:color w:val="000000"/>
          <w:sz w:val="20"/>
          <w:szCs w:val="20"/>
        </w:rPr>
      </w:pPr>
      <w:r w:rsidRPr="00310B51">
        <w:rPr>
          <w:rFonts w:ascii="Times New Roman" w:hAnsi="Times New Roman"/>
          <w:color w:val="000000"/>
          <w:sz w:val="20"/>
          <w:szCs w:val="20"/>
        </w:rPr>
        <w:t>в 2018 году всего 5 725 300,0  рублей, в том числе средства краевого бюджета – 856 300,0  рублей, средства районного бюджета – 4 869 000,0  рублей;</w:t>
      </w:r>
    </w:p>
    <w:p w:rsidR="00310B51" w:rsidRDefault="00310B51" w:rsidP="00310B51">
      <w:pPr>
        <w:spacing w:line="240" w:lineRule="auto"/>
        <w:jc w:val="both"/>
      </w:pPr>
    </w:p>
    <w:p w:rsidR="00310B51" w:rsidRPr="00310B51" w:rsidRDefault="00310B51" w:rsidP="00310B51">
      <w:pPr>
        <w:widowControl w:val="0"/>
        <w:spacing w:after="0" w:line="100" w:lineRule="atLeast"/>
        <w:ind w:firstLine="720"/>
        <w:jc w:val="right"/>
        <w:rPr>
          <w:rFonts w:ascii="Times New Roman" w:eastAsia="Times New Roman" w:hAnsi="Times New Roman"/>
          <w:sz w:val="20"/>
          <w:szCs w:val="20"/>
          <w:lang w:eastAsia="ru-RU"/>
        </w:rPr>
      </w:pPr>
      <w:r w:rsidRPr="00310B51">
        <w:rPr>
          <w:rFonts w:ascii="Times New Roman" w:eastAsia="Times New Roman" w:hAnsi="Times New Roman"/>
          <w:sz w:val="20"/>
          <w:szCs w:val="20"/>
          <w:lang w:eastAsia="ru-RU"/>
        </w:rPr>
        <w:t>Приложение № 1</w:t>
      </w:r>
    </w:p>
    <w:p w:rsidR="00310B51" w:rsidRPr="009C56F6" w:rsidRDefault="00310B51" w:rsidP="00310B51">
      <w:pPr>
        <w:widowControl w:val="0"/>
        <w:spacing w:after="0" w:line="100" w:lineRule="atLeast"/>
        <w:ind w:firstLine="720"/>
        <w:jc w:val="right"/>
        <w:rPr>
          <w:rFonts w:ascii="Times New Roman" w:eastAsia="Times New Roman" w:hAnsi="Times New Roman"/>
          <w:sz w:val="20"/>
          <w:szCs w:val="20"/>
          <w:lang w:eastAsia="ru-RU"/>
        </w:rPr>
      </w:pPr>
      <w:r w:rsidRPr="00310B51">
        <w:rPr>
          <w:rFonts w:ascii="Times New Roman" w:eastAsia="Times New Roman" w:hAnsi="Times New Roman"/>
          <w:sz w:val="20"/>
          <w:szCs w:val="20"/>
          <w:lang w:eastAsia="ru-RU"/>
        </w:rPr>
        <w:t xml:space="preserve">к подпрограмме «Обеспечение реализации </w:t>
      </w:r>
    </w:p>
    <w:p w:rsidR="00310B51" w:rsidRPr="009C56F6" w:rsidRDefault="00310B51" w:rsidP="00310B51">
      <w:pPr>
        <w:widowControl w:val="0"/>
        <w:spacing w:after="0" w:line="100" w:lineRule="atLeast"/>
        <w:ind w:firstLine="720"/>
        <w:jc w:val="right"/>
        <w:rPr>
          <w:rFonts w:ascii="Times New Roman" w:eastAsia="Times New Roman" w:hAnsi="Times New Roman"/>
          <w:sz w:val="20"/>
          <w:szCs w:val="20"/>
          <w:lang w:eastAsia="ru-RU"/>
        </w:rPr>
      </w:pPr>
      <w:r w:rsidRPr="00310B51">
        <w:rPr>
          <w:rFonts w:ascii="Times New Roman" w:eastAsia="Times New Roman" w:hAnsi="Times New Roman"/>
          <w:sz w:val="20"/>
          <w:szCs w:val="20"/>
          <w:lang w:eastAsia="ru-RU"/>
        </w:rPr>
        <w:t xml:space="preserve">муниципальной программы и прочие мероприятия»  </w:t>
      </w:r>
    </w:p>
    <w:p w:rsidR="00310B51" w:rsidRPr="009C56F6" w:rsidRDefault="00310B51" w:rsidP="00310B51">
      <w:pPr>
        <w:widowControl w:val="0"/>
        <w:spacing w:after="0" w:line="100" w:lineRule="atLeast"/>
        <w:ind w:firstLine="720"/>
        <w:jc w:val="right"/>
        <w:rPr>
          <w:rFonts w:ascii="Times New Roman" w:eastAsia="Times New Roman" w:hAnsi="Times New Roman"/>
          <w:sz w:val="20"/>
          <w:szCs w:val="20"/>
          <w:lang w:eastAsia="ru-RU"/>
        </w:rPr>
      </w:pPr>
      <w:r w:rsidRPr="00310B51">
        <w:rPr>
          <w:rFonts w:ascii="Times New Roman" w:eastAsia="Times New Roman" w:hAnsi="Times New Roman"/>
          <w:sz w:val="20"/>
          <w:szCs w:val="20"/>
          <w:lang w:eastAsia="ru-RU"/>
        </w:rPr>
        <w:t xml:space="preserve">в рамках муниципальной программы </w:t>
      </w:r>
    </w:p>
    <w:p w:rsidR="00310B51" w:rsidRPr="00310B51" w:rsidRDefault="00310B51" w:rsidP="00310B51">
      <w:pPr>
        <w:widowControl w:val="0"/>
        <w:spacing w:after="0" w:line="100" w:lineRule="atLeast"/>
        <w:ind w:firstLine="720"/>
        <w:jc w:val="right"/>
        <w:rPr>
          <w:rFonts w:ascii="Times New Roman" w:eastAsia="Times New Roman" w:hAnsi="Times New Roman"/>
          <w:bCs/>
          <w:sz w:val="20"/>
          <w:szCs w:val="20"/>
          <w:lang w:eastAsia="ru-RU"/>
        </w:rPr>
      </w:pPr>
      <w:r w:rsidRPr="00310B51">
        <w:rPr>
          <w:rFonts w:ascii="Times New Roman" w:eastAsia="Times New Roman" w:hAnsi="Times New Roman"/>
          <w:sz w:val="20"/>
          <w:szCs w:val="20"/>
          <w:lang w:eastAsia="ru-RU"/>
        </w:rPr>
        <w:t xml:space="preserve"> </w:t>
      </w:r>
      <w:r w:rsidRPr="00310B51">
        <w:rPr>
          <w:rFonts w:ascii="Times New Roman" w:eastAsia="Times New Roman" w:hAnsi="Times New Roman"/>
          <w:bCs/>
          <w:sz w:val="20"/>
          <w:szCs w:val="20"/>
          <w:lang w:eastAsia="ru-RU"/>
        </w:rPr>
        <w:t>«Молодежь Приангарья» на 2014 – 2018 годы</w:t>
      </w:r>
    </w:p>
    <w:p w:rsidR="00310B51" w:rsidRPr="00310B51" w:rsidRDefault="00310B51" w:rsidP="00310B51">
      <w:pPr>
        <w:widowControl w:val="0"/>
        <w:spacing w:after="0" w:line="100" w:lineRule="atLeast"/>
        <w:ind w:firstLine="720"/>
        <w:jc w:val="center"/>
        <w:rPr>
          <w:rFonts w:ascii="Times New Roman" w:eastAsia="Times New Roman" w:hAnsi="Times New Roman"/>
          <w:sz w:val="20"/>
          <w:szCs w:val="20"/>
          <w:lang w:eastAsia="ru-RU"/>
        </w:rPr>
      </w:pPr>
    </w:p>
    <w:p w:rsidR="00310B51" w:rsidRDefault="00310B51" w:rsidP="00310B51">
      <w:pPr>
        <w:widowControl w:val="0"/>
        <w:spacing w:after="0" w:line="100" w:lineRule="atLeast"/>
        <w:ind w:firstLine="720"/>
        <w:jc w:val="center"/>
        <w:rPr>
          <w:rFonts w:ascii="Times New Roman" w:eastAsia="Times New Roman" w:hAnsi="Times New Roman"/>
          <w:sz w:val="20"/>
          <w:szCs w:val="20"/>
          <w:lang w:val="en-US" w:eastAsia="ru-RU"/>
        </w:rPr>
      </w:pPr>
      <w:r w:rsidRPr="00310B51">
        <w:rPr>
          <w:rFonts w:ascii="Times New Roman" w:eastAsia="Times New Roman" w:hAnsi="Times New Roman"/>
          <w:sz w:val="20"/>
          <w:szCs w:val="20"/>
          <w:lang w:eastAsia="ru-RU"/>
        </w:rPr>
        <w:t>Перечень целевых индикаторов подпрограммы</w:t>
      </w:r>
    </w:p>
    <w:p w:rsidR="00310B51" w:rsidRDefault="00310B51" w:rsidP="00310B51">
      <w:pPr>
        <w:widowControl w:val="0"/>
        <w:spacing w:after="0" w:line="100" w:lineRule="atLeast"/>
        <w:ind w:firstLine="720"/>
        <w:jc w:val="center"/>
        <w:rPr>
          <w:rFonts w:ascii="Times New Roman" w:eastAsia="Times New Roman" w:hAnsi="Times New Roman"/>
          <w:sz w:val="20"/>
          <w:szCs w:val="20"/>
          <w:lang w:val="en-US" w:eastAsia="ru-RU"/>
        </w:rPr>
      </w:pPr>
    </w:p>
    <w:tbl>
      <w:tblPr>
        <w:tblW w:w="5000" w:type="pct"/>
        <w:tblCellMar>
          <w:left w:w="70" w:type="dxa"/>
          <w:right w:w="70" w:type="dxa"/>
        </w:tblCellMar>
        <w:tblLook w:val="0000"/>
      </w:tblPr>
      <w:tblGrid>
        <w:gridCol w:w="329"/>
        <w:gridCol w:w="1432"/>
        <w:gridCol w:w="768"/>
        <w:gridCol w:w="1027"/>
        <w:gridCol w:w="885"/>
        <w:gridCol w:w="885"/>
        <w:gridCol w:w="885"/>
        <w:gridCol w:w="885"/>
        <w:gridCol w:w="885"/>
        <w:gridCol w:w="756"/>
        <w:gridCol w:w="757"/>
      </w:tblGrid>
      <w:tr w:rsidR="00310B51" w:rsidRPr="00310B51" w:rsidTr="00310B51">
        <w:trPr>
          <w:cantSplit/>
          <w:trHeight w:val="20"/>
          <w:tblHeader/>
        </w:trPr>
        <w:tc>
          <w:tcPr>
            <w:tcW w:w="173"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jc w:val="center"/>
              <w:rPr>
                <w:rFonts w:ascii="Times New Roman" w:hAnsi="Times New Roman" w:cs="Times New Roman"/>
                <w:sz w:val="14"/>
                <w:szCs w:val="14"/>
              </w:rPr>
            </w:pPr>
            <w:r w:rsidRPr="00310B51">
              <w:rPr>
                <w:rFonts w:ascii="Times New Roman" w:hAnsi="Times New Roman" w:cs="Times New Roman"/>
                <w:sz w:val="14"/>
                <w:szCs w:val="14"/>
              </w:rPr>
              <w:t xml:space="preserve">№  </w:t>
            </w:r>
            <w:r w:rsidRPr="00310B51">
              <w:rPr>
                <w:rFonts w:ascii="Times New Roman" w:hAnsi="Times New Roman" w:cs="Times New Roman"/>
                <w:sz w:val="14"/>
                <w:szCs w:val="14"/>
              </w:rPr>
              <w:br/>
            </w:r>
            <w:proofErr w:type="gramStart"/>
            <w:r w:rsidRPr="00310B51">
              <w:rPr>
                <w:rFonts w:ascii="Times New Roman" w:hAnsi="Times New Roman" w:cs="Times New Roman"/>
                <w:sz w:val="14"/>
                <w:szCs w:val="14"/>
              </w:rPr>
              <w:t>п</w:t>
            </w:r>
            <w:proofErr w:type="gramEnd"/>
            <w:r w:rsidRPr="00310B51">
              <w:rPr>
                <w:rFonts w:ascii="Times New Roman" w:hAnsi="Times New Roman" w:cs="Times New Roman"/>
                <w:sz w:val="14"/>
                <w:szCs w:val="14"/>
              </w:rPr>
              <w:t>/п</w:t>
            </w:r>
          </w:p>
        </w:tc>
        <w:tc>
          <w:tcPr>
            <w:tcW w:w="755"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 xml:space="preserve">Цель,    </w:t>
            </w:r>
            <w:r w:rsidRPr="00310B51">
              <w:rPr>
                <w:rFonts w:ascii="Times New Roman" w:hAnsi="Times New Roman" w:cs="Times New Roman"/>
                <w:sz w:val="14"/>
                <w:szCs w:val="14"/>
              </w:rPr>
              <w:br/>
              <w:t xml:space="preserve">целевые индикаторы </w:t>
            </w:r>
            <w:r w:rsidRPr="00310B51">
              <w:rPr>
                <w:rFonts w:ascii="Times New Roman" w:hAnsi="Times New Roman" w:cs="Times New Roman"/>
                <w:sz w:val="14"/>
                <w:szCs w:val="14"/>
              </w:rPr>
              <w:br/>
            </w:r>
          </w:p>
        </w:tc>
        <w:tc>
          <w:tcPr>
            <w:tcW w:w="404"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Единица</w:t>
            </w:r>
            <w:r w:rsidRPr="00310B51">
              <w:rPr>
                <w:rFonts w:ascii="Times New Roman" w:hAnsi="Times New Roman" w:cs="Times New Roman"/>
                <w:sz w:val="14"/>
                <w:szCs w:val="14"/>
              </w:rPr>
              <w:br/>
              <w:t>измерения</w:t>
            </w:r>
          </w:p>
        </w:tc>
        <w:tc>
          <w:tcPr>
            <w:tcW w:w="541"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 xml:space="preserve">Источник </w:t>
            </w:r>
            <w:r w:rsidRPr="00310B51">
              <w:rPr>
                <w:rFonts w:ascii="Times New Roman" w:hAnsi="Times New Roman" w:cs="Times New Roman"/>
                <w:sz w:val="14"/>
                <w:szCs w:val="14"/>
              </w:rPr>
              <w:br/>
              <w:t>информации</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Отчетный финансовый год</w:t>
            </w:r>
          </w:p>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2012 год</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Отчетный финансовый год</w:t>
            </w:r>
          </w:p>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2013 год</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Отчетный финансовый год</w:t>
            </w:r>
          </w:p>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2014 год</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Текущий финансовый год</w:t>
            </w:r>
          </w:p>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2015 год</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 xml:space="preserve">Очередной финансовый год </w:t>
            </w:r>
          </w:p>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2016 год</w:t>
            </w:r>
          </w:p>
        </w:tc>
        <w:tc>
          <w:tcPr>
            <w:tcW w:w="398"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Первый год планового периода</w:t>
            </w:r>
          </w:p>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2017 год</w:t>
            </w:r>
          </w:p>
        </w:tc>
        <w:tc>
          <w:tcPr>
            <w:tcW w:w="398"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ind w:firstLine="0"/>
              <w:jc w:val="center"/>
              <w:rPr>
                <w:rFonts w:ascii="Times New Roman" w:hAnsi="Times New Roman" w:cs="Times New Roman"/>
                <w:sz w:val="14"/>
                <w:szCs w:val="14"/>
              </w:rPr>
            </w:pPr>
            <w:r w:rsidRPr="00310B51">
              <w:rPr>
                <w:rFonts w:ascii="Times New Roman" w:hAnsi="Times New Roman" w:cs="Times New Roman"/>
                <w:sz w:val="14"/>
                <w:szCs w:val="14"/>
              </w:rPr>
              <w:t>Второй год планового периода 2018 год</w:t>
            </w:r>
          </w:p>
        </w:tc>
      </w:tr>
      <w:tr w:rsidR="00310B51" w:rsidRPr="00310B51" w:rsidTr="00310B51">
        <w:trPr>
          <w:cantSplit/>
          <w:trHeight w:val="20"/>
        </w:trPr>
        <w:tc>
          <w:tcPr>
            <w:tcW w:w="5000" w:type="pct"/>
            <w:gridSpan w:val="11"/>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p w:rsidR="00310B51" w:rsidRPr="00310B51" w:rsidRDefault="00310B51" w:rsidP="005F1887">
            <w:pPr>
              <w:pStyle w:val="ConsPlusNormal"/>
              <w:widowControl/>
              <w:rPr>
                <w:rFonts w:ascii="Times New Roman" w:hAnsi="Times New Roman" w:cs="Times New Roman"/>
                <w:sz w:val="14"/>
                <w:szCs w:val="14"/>
              </w:rPr>
            </w:pPr>
            <w:r w:rsidRPr="00310B51">
              <w:rPr>
                <w:rFonts w:ascii="Times New Roman" w:hAnsi="Times New Roman" w:cs="Times New Roman"/>
                <w:sz w:val="14"/>
                <w:szCs w:val="14"/>
              </w:rPr>
              <w:t>Цель: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310B51" w:rsidRPr="00310B51" w:rsidRDefault="00310B51" w:rsidP="005F1887">
            <w:pPr>
              <w:pStyle w:val="ConsPlusNormal"/>
              <w:widowControl/>
              <w:rPr>
                <w:rFonts w:ascii="Times New Roman" w:hAnsi="Times New Roman" w:cs="Times New Roman"/>
                <w:sz w:val="14"/>
                <w:szCs w:val="14"/>
              </w:rPr>
            </w:pPr>
          </w:p>
        </w:tc>
      </w:tr>
      <w:tr w:rsidR="00310B51" w:rsidRPr="00310B51" w:rsidTr="00310B51">
        <w:trPr>
          <w:cantSplit/>
          <w:trHeight w:val="20"/>
        </w:trPr>
        <w:tc>
          <w:tcPr>
            <w:tcW w:w="173"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755"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p w:rsidR="00310B51" w:rsidRPr="00310B51" w:rsidRDefault="00310B51" w:rsidP="005F1887">
            <w:pPr>
              <w:pStyle w:val="ConsPlusNormal"/>
              <w:widowControl/>
              <w:rPr>
                <w:rFonts w:ascii="Times New Roman" w:hAnsi="Times New Roman" w:cs="Times New Roman"/>
                <w:sz w:val="14"/>
                <w:szCs w:val="14"/>
              </w:rPr>
            </w:pPr>
            <w:r w:rsidRPr="00310B51">
              <w:rPr>
                <w:rFonts w:ascii="Times New Roman" w:hAnsi="Times New Roman" w:cs="Times New Roman"/>
                <w:sz w:val="14"/>
                <w:szCs w:val="14"/>
              </w:rPr>
              <w:t>Целевые индикаторы</w:t>
            </w:r>
          </w:p>
        </w:tc>
        <w:tc>
          <w:tcPr>
            <w:tcW w:w="404"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541"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466"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398"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c>
          <w:tcPr>
            <w:tcW w:w="398"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rPr>
                <w:rFonts w:ascii="Times New Roman" w:hAnsi="Times New Roman" w:cs="Times New Roman"/>
                <w:sz w:val="14"/>
                <w:szCs w:val="14"/>
              </w:rPr>
            </w:pPr>
          </w:p>
        </w:tc>
      </w:tr>
      <w:tr w:rsidR="00310B51" w:rsidRPr="00310B51" w:rsidTr="00310B51">
        <w:trPr>
          <w:cantSplit/>
          <w:trHeight w:val="20"/>
        </w:trPr>
        <w:tc>
          <w:tcPr>
            <w:tcW w:w="173"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50"/>
              <w:jc w:val="center"/>
              <w:rPr>
                <w:rFonts w:ascii="Times New Roman" w:hAnsi="Times New Roman" w:cs="Times New Roman"/>
                <w:sz w:val="14"/>
                <w:szCs w:val="14"/>
              </w:rPr>
            </w:pPr>
            <w:r w:rsidRPr="00310B51">
              <w:rPr>
                <w:rFonts w:ascii="Times New Roman" w:hAnsi="Times New Roman" w:cs="Times New Roman"/>
                <w:sz w:val="14"/>
                <w:szCs w:val="14"/>
              </w:rPr>
              <w:lastRenderedPageBreak/>
              <w:t>1</w:t>
            </w:r>
          </w:p>
        </w:tc>
        <w:tc>
          <w:tcPr>
            <w:tcW w:w="755"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rPr>
                <w:rFonts w:ascii="Times New Roman" w:hAnsi="Times New Roman"/>
                <w:sz w:val="14"/>
                <w:szCs w:val="14"/>
                <w:lang w:eastAsia="ru-RU"/>
              </w:rPr>
            </w:pPr>
            <w:r w:rsidRPr="00310B51">
              <w:rPr>
                <w:rFonts w:ascii="Times New Roman" w:hAnsi="Times New Roman"/>
                <w:sz w:val="14"/>
                <w:szCs w:val="14"/>
              </w:rPr>
              <w:t>Доля исполненных бюджетных ассигнований, предусмотренных в программном виде</w:t>
            </w:r>
          </w:p>
        </w:tc>
        <w:tc>
          <w:tcPr>
            <w:tcW w:w="404"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w:t>
            </w:r>
          </w:p>
        </w:tc>
        <w:tc>
          <w:tcPr>
            <w:tcW w:w="541"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0"/>
              <w:rPr>
                <w:rFonts w:ascii="Times New Roman" w:hAnsi="Times New Roman" w:cs="Times New Roman"/>
                <w:sz w:val="14"/>
                <w:szCs w:val="14"/>
              </w:rPr>
            </w:pPr>
            <w:r w:rsidRPr="00310B51">
              <w:rPr>
                <w:rFonts w:ascii="Times New Roman" w:hAnsi="Times New Roman" w:cs="Times New Roman"/>
                <w:sz w:val="14"/>
                <w:szCs w:val="14"/>
              </w:rPr>
              <w:t>ведомственная отчетность</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97,8</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97,0</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100,0</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100,0</w:t>
            </w:r>
          </w:p>
        </w:tc>
        <w:tc>
          <w:tcPr>
            <w:tcW w:w="466" w:type="pct"/>
            <w:tcBorders>
              <w:top w:val="single" w:sz="6" w:space="0" w:color="auto"/>
              <w:left w:val="single" w:sz="6" w:space="0" w:color="auto"/>
              <w:bottom w:val="single" w:sz="6" w:space="0" w:color="auto"/>
              <w:right w:val="single" w:sz="6" w:space="0" w:color="auto"/>
            </w:tcBorders>
            <w:vAlign w:val="center"/>
          </w:tcPr>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100,0</w:t>
            </w:r>
          </w:p>
        </w:tc>
        <w:tc>
          <w:tcPr>
            <w:tcW w:w="398"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ind w:firstLine="31"/>
              <w:jc w:val="center"/>
              <w:rPr>
                <w:rFonts w:ascii="Times New Roman" w:hAnsi="Times New Roman" w:cs="Times New Roman"/>
                <w:sz w:val="14"/>
                <w:szCs w:val="14"/>
              </w:rPr>
            </w:pPr>
          </w:p>
          <w:p w:rsidR="00310B51" w:rsidRPr="00310B51" w:rsidRDefault="00310B51" w:rsidP="005F1887">
            <w:pPr>
              <w:pStyle w:val="ConsPlusNormal"/>
              <w:widowControl/>
              <w:ind w:firstLine="31"/>
              <w:jc w:val="center"/>
              <w:rPr>
                <w:rFonts w:ascii="Times New Roman" w:hAnsi="Times New Roman" w:cs="Times New Roman"/>
                <w:sz w:val="14"/>
                <w:szCs w:val="14"/>
              </w:rPr>
            </w:pPr>
          </w:p>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100,0</w:t>
            </w:r>
          </w:p>
        </w:tc>
        <w:tc>
          <w:tcPr>
            <w:tcW w:w="398" w:type="pct"/>
            <w:tcBorders>
              <w:top w:val="single" w:sz="6" w:space="0" w:color="auto"/>
              <w:left w:val="single" w:sz="6" w:space="0" w:color="auto"/>
              <w:bottom w:val="single" w:sz="6" w:space="0" w:color="auto"/>
              <w:right w:val="single" w:sz="6" w:space="0" w:color="auto"/>
            </w:tcBorders>
          </w:tcPr>
          <w:p w:rsidR="00310B51" w:rsidRPr="00310B51" w:rsidRDefault="00310B51" w:rsidP="005F1887">
            <w:pPr>
              <w:pStyle w:val="ConsPlusNormal"/>
              <w:widowControl/>
              <w:ind w:firstLine="31"/>
              <w:jc w:val="center"/>
              <w:rPr>
                <w:rFonts w:ascii="Times New Roman" w:hAnsi="Times New Roman" w:cs="Times New Roman"/>
                <w:sz w:val="14"/>
                <w:szCs w:val="14"/>
              </w:rPr>
            </w:pPr>
          </w:p>
          <w:p w:rsidR="00310B51" w:rsidRPr="00310B51" w:rsidRDefault="00310B51" w:rsidP="005F1887">
            <w:pPr>
              <w:pStyle w:val="ConsPlusNormal"/>
              <w:widowControl/>
              <w:ind w:firstLine="31"/>
              <w:jc w:val="center"/>
              <w:rPr>
                <w:rFonts w:ascii="Times New Roman" w:hAnsi="Times New Roman" w:cs="Times New Roman"/>
                <w:sz w:val="14"/>
                <w:szCs w:val="14"/>
              </w:rPr>
            </w:pPr>
          </w:p>
          <w:p w:rsidR="00310B51" w:rsidRPr="00310B51" w:rsidRDefault="00310B51" w:rsidP="005F1887">
            <w:pPr>
              <w:pStyle w:val="ConsPlusNormal"/>
              <w:widowControl/>
              <w:ind w:firstLine="31"/>
              <w:jc w:val="center"/>
              <w:rPr>
                <w:rFonts w:ascii="Times New Roman" w:hAnsi="Times New Roman" w:cs="Times New Roman"/>
                <w:sz w:val="14"/>
                <w:szCs w:val="14"/>
              </w:rPr>
            </w:pPr>
            <w:r w:rsidRPr="00310B51">
              <w:rPr>
                <w:rFonts w:ascii="Times New Roman" w:hAnsi="Times New Roman" w:cs="Times New Roman"/>
                <w:sz w:val="14"/>
                <w:szCs w:val="14"/>
              </w:rPr>
              <w:t>100,0</w:t>
            </w:r>
          </w:p>
        </w:tc>
      </w:tr>
    </w:tbl>
    <w:p w:rsidR="00310B51" w:rsidRPr="00310B51" w:rsidRDefault="00310B51" w:rsidP="00310B51">
      <w:pPr>
        <w:widowControl w:val="0"/>
        <w:spacing w:after="0" w:line="100" w:lineRule="atLeast"/>
        <w:ind w:firstLine="720"/>
        <w:jc w:val="right"/>
        <w:rPr>
          <w:rFonts w:ascii="Times New Roman" w:eastAsia="Times New Roman" w:hAnsi="Times New Roman"/>
          <w:sz w:val="18"/>
          <w:szCs w:val="18"/>
          <w:lang w:val="en-US" w:eastAsia="ru-RU"/>
        </w:rPr>
      </w:pPr>
    </w:p>
    <w:p w:rsidR="00310B51" w:rsidRPr="00310B51" w:rsidRDefault="00310B51" w:rsidP="00310B51">
      <w:pPr>
        <w:widowControl w:val="0"/>
        <w:spacing w:after="0" w:line="100" w:lineRule="atLeast"/>
        <w:ind w:firstLine="720"/>
        <w:jc w:val="right"/>
        <w:rPr>
          <w:rFonts w:ascii="Times New Roman" w:eastAsia="Times New Roman" w:hAnsi="Times New Roman"/>
          <w:sz w:val="18"/>
          <w:szCs w:val="18"/>
          <w:lang w:eastAsia="ru-RU"/>
        </w:rPr>
      </w:pPr>
      <w:r w:rsidRPr="00310B51">
        <w:rPr>
          <w:rFonts w:ascii="Times New Roman" w:eastAsia="Times New Roman" w:hAnsi="Times New Roman"/>
          <w:sz w:val="18"/>
          <w:szCs w:val="18"/>
          <w:lang w:eastAsia="ru-RU"/>
        </w:rPr>
        <w:t>Приложение № 2</w:t>
      </w:r>
    </w:p>
    <w:p w:rsidR="00310B51" w:rsidRDefault="00310B51" w:rsidP="00310B51">
      <w:pPr>
        <w:widowControl w:val="0"/>
        <w:spacing w:after="0" w:line="100" w:lineRule="atLeast"/>
        <w:ind w:firstLine="720"/>
        <w:jc w:val="right"/>
        <w:rPr>
          <w:rFonts w:ascii="Times New Roman" w:eastAsia="Times New Roman" w:hAnsi="Times New Roman"/>
          <w:sz w:val="18"/>
          <w:szCs w:val="18"/>
          <w:lang w:val="en-US" w:eastAsia="ru-RU"/>
        </w:rPr>
      </w:pPr>
      <w:r w:rsidRPr="00310B51">
        <w:rPr>
          <w:rFonts w:ascii="Times New Roman" w:eastAsia="Times New Roman" w:hAnsi="Times New Roman"/>
          <w:sz w:val="18"/>
          <w:szCs w:val="18"/>
          <w:lang w:eastAsia="ru-RU"/>
        </w:rPr>
        <w:t>к подпрограмме «Обеспечение реализации</w:t>
      </w:r>
    </w:p>
    <w:p w:rsidR="00310B51" w:rsidRPr="009C56F6" w:rsidRDefault="00310B51" w:rsidP="00310B51">
      <w:pPr>
        <w:widowControl w:val="0"/>
        <w:spacing w:after="0" w:line="100" w:lineRule="atLeast"/>
        <w:ind w:firstLine="720"/>
        <w:jc w:val="right"/>
        <w:rPr>
          <w:rFonts w:ascii="Times New Roman" w:eastAsia="Times New Roman" w:hAnsi="Times New Roman"/>
          <w:sz w:val="18"/>
          <w:szCs w:val="18"/>
          <w:lang w:eastAsia="ru-RU"/>
        </w:rPr>
      </w:pPr>
      <w:r w:rsidRPr="00310B51">
        <w:rPr>
          <w:rFonts w:ascii="Times New Roman" w:eastAsia="Times New Roman" w:hAnsi="Times New Roman"/>
          <w:sz w:val="18"/>
          <w:szCs w:val="18"/>
          <w:lang w:eastAsia="ru-RU"/>
        </w:rPr>
        <w:t xml:space="preserve"> муниципальной программы и прочие мероприятия» </w:t>
      </w:r>
    </w:p>
    <w:p w:rsidR="00310B51" w:rsidRPr="00310B51" w:rsidRDefault="00310B51" w:rsidP="00310B51">
      <w:pPr>
        <w:widowControl w:val="0"/>
        <w:spacing w:after="0" w:line="100" w:lineRule="atLeast"/>
        <w:ind w:firstLine="720"/>
        <w:jc w:val="right"/>
        <w:rPr>
          <w:rFonts w:ascii="Times New Roman" w:eastAsia="Times New Roman" w:hAnsi="Times New Roman"/>
          <w:bCs/>
          <w:sz w:val="18"/>
          <w:szCs w:val="18"/>
          <w:lang w:eastAsia="ru-RU"/>
        </w:rPr>
      </w:pPr>
      <w:r w:rsidRPr="00310B51">
        <w:rPr>
          <w:rFonts w:ascii="Times New Roman" w:eastAsia="Times New Roman" w:hAnsi="Times New Roman"/>
          <w:sz w:val="18"/>
          <w:szCs w:val="18"/>
          <w:lang w:eastAsia="ru-RU"/>
        </w:rPr>
        <w:t xml:space="preserve">в рамках муниципальной программы  </w:t>
      </w:r>
      <w:r w:rsidRPr="00310B51">
        <w:rPr>
          <w:rFonts w:ascii="Times New Roman" w:eastAsia="Times New Roman" w:hAnsi="Times New Roman"/>
          <w:bCs/>
          <w:sz w:val="18"/>
          <w:szCs w:val="18"/>
          <w:lang w:eastAsia="ru-RU"/>
        </w:rPr>
        <w:t>«Молодежь Приангарья» на 2014 – 2018 годы</w:t>
      </w:r>
    </w:p>
    <w:p w:rsidR="00310B51" w:rsidRPr="00310B51" w:rsidRDefault="00310B51" w:rsidP="00310B51">
      <w:pPr>
        <w:widowControl w:val="0"/>
        <w:spacing w:after="0" w:line="100" w:lineRule="atLeast"/>
        <w:ind w:firstLine="720"/>
        <w:jc w:val="right"/>
        <w:rPr>
          <w:rFonts w:ascii="Times New Roman" w:eastAsia="Times New Roman" w:hAnsi="Times New Roman"/>
          <w:b/>
          <w:bCs/>
          <w:sz w:val="18"/>
          <w:szCs w:val="18"/>
          <w:lang w:eastAsia="ru-RU"/>
        </w:rPr>
      </w:pPr>
    </w:p>
    <w:p w:rsidR="00310B51" w:rsidRDefault="00310B51" w:rsidP="00310B51">
      <w:pPr>
        <w:widowControl w:val="0"/>
        <w:spacing w:after="0" w:line="100" w:lineRule="atLeast"/>
        <w:ind w:firstLine="720"/>
        <w:jc w:val="center"/>
        <w:rPr>
          <w:rFonts w:ascii="Times New Roman" w:eastAsia="Times New Roman" w:hAnsi="Times New Roman"/>
          <w:sz w:val="20"/>
          <w:szCs w:val="20"/>
          <w:lang w:val="en-US" w:eastAsia="ru-RU"/>
        </w:rPr>
      </w:pPr>
      <w:r w:rsidRPr="00310B51">
        <w:rPr>
          <w:rFonts w:ascii="Times New Roman" w:eastAsia="Times New Roman" w:hAnsi="Times New Roman"/>
          <w:sz w:val="20"/>
          <w:szCs w:val="20"/>
          <w:lang w:eastAsia="ru-RU"/>
        </w:rPr>
        <w:t xml:space="preserve">Перечень мероприятий подпрограммы </w:t>
      </w:r>
    </w:p>
    <w:p w:rsidR="00310B51" w:rsidRDefault="00310B51" w:rsidP="00310B51">
      <w:pPr>
        <w:widowControl w:val="0"/>
        <w:spacing w:after="0" w:line="100" w:lineRule="atLeast"/>
        <w:ind w:firstLine="720"/>
        <w:jc w:val="center"/>
        <w:rPr>
          <w:rFonts w:ascii="Times New Roman" w:eastAsia="Times New Roman" w:hAnsi="Times New Roman"/>
          <w:sz w:val="20"/>
          <w:szCs w:val="20"/>
          <w:lang w:val="en-US" w:eastAsia="ru-RU"/>
        </w:rPr>
      </w:pPr>
    </w:p>
    <w:tbl>
      <w:tblPr>
        <w:tblW w:w="5000" w:type="pct"/>
        <w:tblLook w:val="00A0"/>
      </w:tblPr>
      <w:tblGrid>
        <w:gridCol w:w="363"/>
        <w:gridCol w:w="788"/>
        <w:gridCol w:w="366"/>
        <w:gridCol w:w="882"/>
        <w:gridCol w:w="362"/>
        <w:gridCol w:w="411"/>
        <w:gridCol w:w="704"/>
        <w:gridCol w:w="362"/>
        <w:gridCol w:w="857"/>
        <w:gridCol w:w="216"/>
        <w:gridCol w:w="584"/>
        <w:gridCol w:w="679"/>
        <w:gridCol w:w="645"/>
        <w:gridCol w:w="645"/>
        <w:gridCol w:w="679"/>
        <w:gridCol w:w="1027"/>
      </w:tblGrid>
      <w:tr w:rsidR="00310B51" w:rsidRPr="00310B51" w:rsidTr="00310B51">
        <w:trPr>
          <w:trHeight w:val="20"/>
        </w:trPr>
        <w:tc>
          <w:tcPr>
            <w:tcW w:w="165" w:type="pct"/>
            <w:vMerge w:val="restart"/>
            <w:tcBorders>
              <w:top w:val="single" w:sz="4" w:space="0" w:color="auto"/>
              <w:left w:val="single" w:sz="4" w:space="0" w:color="auto"/>
              <w:right w:val="single" w:sz="4" w:space="0" w:color="auto"/>
            </w:tcBorders>
          </w:tcPr>
          <w:p w:rsidR="00310B51" w:rsidRPr="00310B51" w:rsidRDefault="00310B51" w:rsidP="005F1887">
            <w:pPr>
              <w:jc w:val="center"/>
              <w:rPr>
                <w:rFonts w:ascii="Times New Roman" w:hAnsi="Times New Roman"/>
                <w:sz w:val="14"/>
                <w:szCs w:val="14"/>
              </w:rPr>
            </w:pPr>
          </w:p>
        </w:tc>
        <w:tc>
          <w:tcPr>
            <w:tcW w:w="588" w:type="pct"/>
            <w:gridSpan w:val="2"/>
            <w:vMerge w:val="restart"/>
            <w:tcBorders>
              <w:top w:val="single" w:sz="4" w:space="0" w:color="auto"/>
              <w:left w:val="single" w:sz="4" w:space="0" w:color="auto"/>
              <w:bottom w:val="single" w:sz="4" w:space="0" w:color="000000"/>
              <w:right w:val="single" w:sz="4" w:space="0" w:color="auto"/>
            </w:tcBorders>
            <w:vAlign w:val="center"/>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Наименование  мероприятия подпрограммы</w:t>
            </w:r>
          </w:p>
        </w:tc>
        <w:tc>
          <w:tcPr>
            <w:tcW w:w="327" w:type="pct"/>
            <w:vMerge w:val="restart"/>
            <w:tcBorders>
              <w:top w:val="single" w:sz="4" w:space="0" w:color="auto"/>
              <w:left w:val="single" w:sz="4" w:space="0" w:color="auto"/>
              <w:bottom w:val="single" w:sz="4" w:space="0" w:color="000000"/>
              <w:right w:val="single" w:sz="4" w:space="0" w:color="auto"/>
            </w:tcBorders>
            <w:vAlign w:val="center"/>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 xml:space="preserve">ГРБС </w:t>
            </w:r>
          </w:p>
        </w:tc>
        <w:tc>
          <w:tcPr>
            <w:tcW w:w="844" w:type="pct"/>
            <w:gridSpan w:val="4"/>
            <w:tcBorders>
              <w:top w:val="single" w:sz="4" w:space="0" w:color="auto"/>
              <w:left w:val="nil"/>
              <w:bottom w:val="single" w:sz="4" w:space="0" w:color="auto"/>
              <w:right w:val="single" w:sz="4" w:space="0" w:color="000000"/>
            </w:tcBorders>
            <w:vAlign w:val="center"/>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Код бюджетной классификации</w:t>
            </w:r>
          </w:p>
        </w:tc>
        <w:tc>
          <w:tcPr>
            <w:tcW w:w="414" w:type="pct"/>
            <w:gridSpan w:val="2"/>
            <w:tcBorders>
              <w:top w:val="single" w:sz="4" w:space="0" w:color="auto"/>
              <w:left w:val="nil"/>
              <w:bottom w:val="single" w:sz="4" w:space="0" w:color="auto"/>
              <w:right w:val="nil"/>
            </w:tcBorders>
          </w:tcPr>
          <w:p w:rsidR="00310B51" w:rsidRPr="00310B51" w:rsidRDefault="00310B51" w:rsidP="005F1887">
            <w:pPr>
              <w:jc w:val="center"/>
              <w:rPr>
                <w:rFonts w:ascii="Times New Roman" w:hAnsi="Times New Roman"/>
                <w:sz w:val="14"/>
                <w:szCs w:val="14"/>
              </w:rPr>
            </w:pPr>
          </w:p>
        </w:tc>
        <w:tc>
          <w:tcPr>
            <w:tcW w:w="1978" w:type="pct"/>
            <w:gridSpan w:val="5"/>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Расходы (руб.), годы</w:t>
            </w:r>
          </w:p>
        </w:tc>
        <w:tc>
          <w:tcPr>
            <w:tcW w:w="684" w:type="pct"/>
            <w:vMerge w:val="restart"/>
            <w:tcBorders>
              <w:top w:val="single" w:sz="4" w:space="0" w:color="auto"/>
              <w:left w:val="nil"/>
              <w:right w:val="single" w:sz="4" w:space="0" w:color="auto"/>
            </w:tcBorders>
            <w:vAlign w:val="center"/>
          </w:tcPr>
          <w:p w:rsidR="00310B51" w:rsidRPr="00310B51" w:rsidRDefault="00310B51" w:rsidP="005F1887">
            <w:pPr>
              <w:ind w:right="-54"/>
              <w:jc w:val="center"/>
              <w:rPr>
                <w:rFonts w:ascii="Times New Roman" w:hAnsi="Times New Roman"/>
                <w:sz w:val="14"/>
                <w:szCs w:val="14"/>
              </w:rPr>
            </w:pPr>
            <w:r w:rsidRPr="00310B51">
              <w:rPr>
                <w:rFonts w:ascii="Times New Roman" w:hAnsi="Times New Roman"/>
                <w:sz w:val="14"/>
                <w:szCs w:val="14"/>
              </w:rPr>
              <w:t>Ожидаемый результат от реализации подпрограммного мероприятия (в натуральном выражении)</w:t>
            </w:r>
          </w:p>
        </w:tc>
      </w:tr>
      <w:tr w:rsidR="00310B51" w:rsidRPr="00310B51" w:rsidTr="00310B51">
        <w:trPr>
          <w:cantSplit/>
          <w:trHeight w:val="20"/>
        </w:trPr>
        <w:tc>
          <w:tcPr>
            <w:tcW w:w="165" w:type="pct"/>
            <w:vMerge/>
            <w:tcBorders>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sz w:val="14"/>
                <w:szCs w:val="14"/>
              </w:rPr>
            </w:pPr>
          </w:p>
        </w:tc>
        <w:tc>
          <w:tcPr>
            <w:tcW w:w="588" w:type="pct"/>
            <w:gridSpan w:val="2"/>
            <w:vMerge/>
            <w:tcBorders>
              <w:top w:val="single" w:sz="4" w:space="0" w:color="auto"/>
              <w:left w:val="single" w:sz="4" w:space="0" w:color="auto"/>
              <w:bottom w:val="single" w:sz="4" w:space="0" w:color="auto"/>
              <w:right w:val="single" w:sz="4" w:space="0" w:color="auto"/>
            </w:tcBorders>
            <w:vAlign w:val="center"/>
          </w:tcPr>
          <w:p w:rsidR="00310B51" w:rsidRPr="00310B51" w:rsidRDefault="00310B51" w:rsidP="005F1887">
            <w:pPr>
              <w:spacing w:after="0"/>
              <w:jc w:val="center"/>
              <w:rPr>
                <w:rFonts w:ascii="Times New Roman" w:hAnsi="Times New Roman"/>
                <w:sz w:val="14"/>
                <w:szCs w:val="14"/>
              </w:rPr>
            </w:pPr>
          </w:p>
        </w:tc>
        <w:tc>
          <w:tcPr>
            <w:tcW w:w="327" w:type="pct"/>
            <w:vMerge/>
            <w:tcBorders>
              <w:top w:val="single" w:sz="4" w:space="0" w:color="auto"/>
              <w:left w:val="single" w:sz="4" w:space="0" w:color="auto"/>
              <w:bottom w:val="single" w:sz="4" w:space="0" w:color="auto"/>
              <w:right w:val="single" w:sz="4" w:space="0" w:color="auto"/>
            </w:tcBorders>
            <w:vAlign w:val="center"/>
          </w:tcPr>
          <w:p w:rsidR="00310B51" w:rsidRPr="00310B51" w:rsidRDefault="00310B51" w:rsidP="005F1887">
            <w:pPr>
              <w:spacing w:after="0"/>
              <w:jc w:val="center"/>
              <w:rPr>
                <w:rFonts w:ascii="Times New Roman" w:hAnsi="Times New Roman"/>
                <w:sz w:val="14"/>
                <w:szCs w:val="14"/>
              </w:rPr>
            </w:pPr>
          </w:p>
        </w:tc>
        <w:tc>
          <w:tcPr>
            <w:tcW w:w="191" w:type="pct"/>
            <w:tcBorders>
              <w:top w:val="nil"/>
              <w:left w:val="nil"/>
              <w:bottom w:val="single" w:sz="4" w:space="0" w:color="auto"/>
              <w:right w:val="single" w:sz="4" w:space="0" w:color="auto"/>
            </w:tcBorders>
            <w:textDirection w:val="btLr"/>
            <w:vAlign w:val="center"/>
          </w:tcPr>
          <w:p w:rsidR="00310B51" w:rsidRPr="00310B51" w:rsidRDefault="00310B51" w:rsidP="005F1887">
            <w:pPr>
              <w:spacing w:after="0"/>
              <w:ind w:left="113" w:right="113"/>
              <w:jc w:val="center"/>
              <w:rPr>
                <w:rFonts w:ascii="Times New Roman" w:hAnsi="Times New Roman"/>
                <w:sz w:val="14"/>
                <w:szCs w:val="14"/>
              </w:rPr>
            </w:pPr>
            <w:r w:rsidRPr="00310B51">
              <w:rPr>
                <w:rFonts w:ascii="Times New Roman" w:hAnsi="Times New Roman"/>
                <w:sz w:val="14"/>
                <w:szCs w:val="14"/>
              </w:rPr>
              <w:t>ГРБС</w:t>
            </w:r>
          </w:p>
        </w:tc>
        <w:tc>
          <w:tcPr>
            <w:tcW w:w="191" w:type="pct"/>
            <w:tcBorders>
              <w:top w:val="nil"/>
              <w:left w:val="nil"/>
              <w:bottom w:val="single" w:sz="4" w:space="0" w:color="auto"/>
              <w:right w:val="single" w:sz="4" w:space="0" w:color="auto"/>
            </w:tcBorders>
            <w:textDirection w:val="btLr"/>
            <w:vAlign w:val="center"/>
          </w:tcPr>
          <w:p w:rsidR="00310B51" w:rsidRPr="00310B51" w:rsidRDefault="00310B51" w:rsidP="005F1887">
            <w:pPr>
              <w:spacing w:after="0"/>
              <w:ind w:left="113" w:right="113"/>
              <w:jc w:val="center"/>
              <w:rPr>
                <w:rFonts w:ascii="Times New Roman" w:hAnsi="Times New Roman"/>
                <w:sz w:val="14"/>
                <w:szCs w:val="14"/>
              </w:rPr>
            </w:pPr>
            <w:r w:rsidRPr="00310B51">
              <w:rPr>
                <w:rFonts w:ascii="Times New Roman" w:hAnsi="Times New Roman"/>
                <w:sz w:val="14"/>
                <w:szCs w:val="14"/>
              </w:rPr>
              <w:t>РзПр</w:t>
            </w:r>
          </w:p>
        </w:tc>
        <w:tc>
          <w:tcPr>
            <w:tcW w:w="294" w:type="pct"/>
            <w:tcBorders>
              <w:top w:val="nil"/>
              <w:left w:val="nil"/>
              <w:bottom w:val="single" w:sz="4" w:space="0" w:color="auto"/>
              <w:right w:val="single" w:sz="4" w:space="0" w:color="auto"/>
            </w:tcBorders>
            <w:textDirection w:val="btLr"/>
            <w:vAlign w:val="center"/>
          </w:tcPr>
          <w:p w:rsidR="00310B51" w:rsidRPr="00310B51" w:rsidRDefault="00310B51" w:rsidP="005F1887">
            <w:pPr>
              <w:spacing w:after="0"/>
              <w:ind w:left="113" w:right="113"/>
              <w:jc w:val="center"/>
              <w:rPr>
                <w:rFonts w:ascii="Times New Roman" w:hAnsi="Times New Roman"/>
                <w:sz w:val="14"/>
                <w:szCs w:val="14"/>
              </w:rPr>
            </w:pPr>
            <w:r w:rsidRPr="00310B51">
              <w:rPr>
                <w:rFonts w:ascii="Times New Roman" w:hAnsi="Times New Roman"/>
                <w:sz w:val="14"/>
                <w:szCs w:val="14"/>
              </w:rPr>
              <w:t>ЦСР</w:t>
            </w:r>
          </w:p>
        </w:tc>
        <w:tc>
          <w:tcPr>
            <w:tcW w:w="168" w:type="pct"/>
            <w:tcBorders>
              <w:top w:val="nil"/>
              <w:left w:val="nil"/>
              <w:bottom w:val="single" w:sz="4" w:space="0" w:color="auto"/>
              <w:right w:val="single" w:sz="4" w:space="0" w:color="auto"/>
            </w:tcBorders>
            <w:textDirection w:val="btLr"/>
            <w:vAlign w:val="center"/>
          </w:tcPr>
          <w:p w:rsidR="00310B51" w:rsidRPr="00310B51" w:rsidRDefault="00310B51" w:rsidP="005F1887">
            <w:pPr>
              <w:spacing w:after="0"/>
              <w:ind w:left="113" w:right="113"/>
              <w:jc w:val="center"/>
              <w:rPr>
                <w:rFonts w:ascii="Times New Roman" w:hAnsi="Times New Roman"/>
                <w:sz w:val="14"/>
                <w:szCs w:val="14"/>
              </w:rPr>
            </w:pPr>
            <w:r w:rsidRPr="00310B51">
              <w:rPr>
                <w:rFonts w:ascii="Times New Roman" w:hAnsi="Times New Roman"/>
                <w:sz w:val="14"/>
                <w:szCs w:val="14"/>
              </w:rPr>
              <w:t>ВР</w:t>
            </w:r>
          </w:p>
        </w:tc>
        <w:tc>
          <w:tcPr>
            <w:tcW w:w="397" w:type="pct"/>
            <w:tcBorders>
              <w:top w:val="nil"/>
              <w:left w:val="nil"/>
              <w:bottom w:val="single" w:sz="4" w:space="0" w:color="auto"/>
              <w:right w:val="single" w:sz="4" w:space="0" w:color="auto"/>
            </w:tcBorders>
            <w:vAlign w:val="center"/>
          </w:tcPr>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Отчетный финансовый год</w:t>
            </w:r>
          </w:p>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2014 год</w:t>
            </w:r>
          </w:p>
        </w:tc>
        <w:tc>
          <w:tcPr>
            <w:tcW w:w="418" w:type="pct"/>
            <w:gridSpan w:val="2"/>
            <w:tcBorders>
              <w:top w:val="nil"/>
              <w:left w:val="nil"/>
              <w:bottom w:val="single" w:sz="4" w:space="0" w:color="auto"/>
              <w:right w:val="single" w:sz="4" w:space="0" w:color="auto"/>
            </w:tcBorders>
            <w:vAlign w:val="center"/>
          </w:tcPr>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Текущий финансовый год</w:t>
            </w:r>
          </w:p>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2015 год</w:t>
            </w:r>
          </w:p>
        </w:tc>
        <w:tc>
          <w:tcPr>
            <w:tcW w:w="370" w:type="pct"/>
            <w:tcBorders>
              <w:top w:val="nil"/>
              <w:left w:val="nil"/>
              <w:bottom w:val="single" w:sz="4" w:space="0" w:color="auto"/>
              <w:right w:val="single" w:sz="4" w:space="0" w:color="auto"/>
            </w:tcBorders>
            <w:vAlign w:val="center"/>
          </w:tcPr>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Очередной год планового периода</w:t>
            </w:r>
          </w:p>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2016 год</w:t>
            </w:r>
          </w:p>
        </w:tc>
        <w:tc>
          <w:tcPr>
            <w:tcW w:w="372" w:type="pct"/>
            <w:tcBorders>
              <w:top w:val="single" w:sz="4" w:space="0" w:color="auto"/>
              <w:left w:val="nil"/>
              <w:bottom w:val="single" w:sz="4" w:space="0" w:color="auto"/>
              <w:right w:val="single" w:sz="4" w:space="0" w:color="auto"/>
            </w:tcBorders>
            <w:vAlign w:val="center"/>
          </w:tcPr>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Первый год планового периода</w:t>
            </w:r>
          </w:p>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2017 год</w:t>
            </w:r>
          </w:p>
        </w:tc>
        <w:tc>
          <w:tcPr>
            <w:tcW w:w="417" w:type="pct"/>
            <w:tcBorders>
              <w:top w:val="nil"/>
              <w:left w:val="single" w:sz="4" w:space="0" w:color="auto"/>
              <w:bottom w:val="single" w:sz="4" w:space="0" w:color="auto"/>
              <w:right w:val="single" w:sz="4" w:space="0" w:color="auto"/>
            </w:tcBorders>
          </w:tcPr>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 xml:space="preserve">Второй год планового периода </w:t>
            </w:r>
          </w:p>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2018 год</w:t>
            </w:r>
          </w:p>
        </w:tc>
        <w:tc>
          <w:tcPr>
            <w:tcW w:w="419" w:type="pct"/>
            <w:tcBorders>
              <w:top w:val="nil"/>
              <w:left w:val="single" w:sz="4" w:space="0" w:color="auto"/>
              <w:bottom w:val="single" w:sz="4" w:space="0" w:color="auto"/>
              <w:right w:val="single" w:sz="4" w:space="0" w:color="auto"/>
            </w:tcBorders>
            <w:vAlign w:val="center"/>
          </w:tcPr>
          <w:p w:rsidR="00310B51" w:rsidRPr="00310B51" w:rsidRDefault="00310B51" w:rsidP="005F1887">
            <w:pPr>
              <w:spacing w:after="0" w:line="240" w:lineRule="auto"/>
              <w:jc w:val="center"/>
              <w:rPr>
                <w:rFonts w:ascii="Times New Roman" w:hAnsi="Times New Roman"/>
                <w:sz w:val="14"/>
                <w:szCs w:val="14"/>
              </w:rPr>
            </w:pPr>
            <w:r w:rsidRPr="00310B51">
              <w:rPr>
                <w:rFonts w:ascii="Times New Roman" w:hAnsi="Times New Roman"/>
                <w:sz w:val="14"/>
                <w:szCs w:val="14"/>
              </w:rPr>
              <w:t>Итого на период 2014-2018 годы</w:t>
            </w:r>
          </w:p>
        </w:tc>
        <w:tc>
          <w:tcPr>
            <w:tcW w:w="684" w:type="pct"/>
            <w:vMerge/>
            <w:tcBorders>
              <w:left w:val="nil"/>
              <w:bottom w:val="single" w:sz="4" w:space="0" w:color="auto"/>
              <w:right w:val="single" w:sz="4" w:space="0" w:color="auto"/>
            </w:tcBorders>
            <w:vAlign w:val="center"/>
          </w:tcPr>
          <w:p w:rsidR="00310B51" w:rsidRPr="00310B51" w:rsidRDefault="00310B51" w:rsidP="005F1887">
            <w:pPr>
              <w:spacing w:after="0"/>
              <w:jc w:val="center"/>
              <w:rPr>
                <w:rFonts w:ascii="Times New Roman" w:hAnsi="Times New Roman"/>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jc w:val="center"/>
              <w:rPr>
                <w:rFonts w:ascii="Times New Roman" w:hAnsi="Times New Roman"/>
                <w:sz w:val="14"/>
                <w:szCs w:val="14"/>
              </w:rPr>
            </w:pPr>
          </w:p>
        </w:tc>
        <w:tc>
          <w:tcPr>
            <w:tcW w:w="41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p>
        </w:tc>
        <w:tc>
          <w:tcPr>
            <w:tcW w:w="4420" w:type="pct"/>
            <w:gridSpan w:val="14"/>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Цель: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1.</w:t>
            </w:r>
          </w:p>
        </w:tc>
        <w:tc>
          <w:tcPr>
            <w:tcW w:w="41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p>
        </w:tc>
        <w:tc>
          <w:tcPr>
            <w:tcW w:w="4420" w:type="pct"/>
            <w:gridSpan w:val="14"/>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Задача 1. Обеспечение выполнения надлежащим образом отдельных государственных полномочий по решению вопросов поддержки молодежной политики на территории Богучанского района</w:t>
            </w:r>
          </w:p>
        </w:tc>
      </w:tr>
      <w:tr w:rsidR="00310B51" w:rsidRPr="00310B51" w:rsidTr="00310B51">
        <w:trPr>
          <w:trHeight w:val="20"/>
        </w:trPr>
        <w:tc>
          <w:tcPr>
            <w:tcW w:w="165" w:type="pct"/>
            <w:vMerge w:val="restart"/>
            <w:tcBorders>
              <w:top w:val="single" w:sz="4" w:space="0" w:color="auto"/>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r w:rsidRPr="00310B51">
              <w:rPr>
                <w:rFonts w:ascii="Times New Roman" w:hAnsi="Times New Roman"/>
                <w:color w:val="000000"/>
                <w:sz w:val="14"/>
                <w:szCs w:val="14"/>
              </w:rPr>
              <w:t>1.1.</w:t>
            </w:r>
          </w:p>
        </w:tc>
        <w:tc>
          <w:tcPr>
            <w:tcW w:w="588" w:type="pct"/>
            <w:gridSpan w:val="2"/>
            <w:vMerge w:val="restart"/>
            <w:tcBorders>
              <w:top w:val="single" w:sz="4" w:space="0" w:color="auto"/>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color w:val="000000"/>
                <w:sz w:val="14"/>
                <w:szCs w:val="14"/>
              </w:rPr>
            </w:pPr>
            <w:r w:rsidRPr="00310B51">
              <w:rPr>
                <w:rFonts w:ascii="Times New Roman" w:hAnsi="Times New Roman"/>
                <w:color w:val="000000"/>
                <w:sz w:val="14"/>
                <w:szCs w:val="14"/>
              </w:rPr>
              <w:t>Выполнение муниципального задания      (предоставление             2 услуги и выполнение                       4 работ)</w:t>
            </w:r>
          </w:p>
        </w:tc>
        <w:tc>
          <w:tcPr>
            <w:tcW w:w="327" w:type="pct"/>
            <w:vMerge w:val="restart"/>
            <w:tcBorders>
              <w:top w:val="single" w:sz="4" w:space="0" w:color="auto"/>
              <w:left w:val="single" w:sz="4" w:space="0" w:color="auto"/>
              <w:right w:val="single" w:sz="4" w:space="0" w:color="auto"/>
            </w:tcBorders>
          </w:tcPr>
          <w:p w:rsidR="00310B51" w:rsidRPr="00310B51" w:rsidRDefault="00310B51" w:rsidP="005F1887">
            <w:pPr>
              <w:rPr>
                <w:rFonts w:ascii="Times New Roman" w:hAnsi="Times New Roman"/>
                <w:sz w:val="14"/>
                <w:szCs w:val="14"/>
              </w:rPr>
            </w:pPr>
            <w:r w:rsidRPr="00310B51">
              <w:rPr>
                <w:rFonts w:ascii="Times New Roman" w:hAnsi="Times New Roman"/>
                <w:sz w:val="14"/>
                <w:szCs w:val="14"/>
              </w:rPr>
              <w:t>Администрация Богучанского района</w:t>
            </w: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06 4 4000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4 022  600,0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4 330 130,77</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8352730.70</w:t>
            </w:r>
          </w:p>
        </w:tc>
        <w:tc>
          <w:tcPr>
            <w:tcW w:w="684" w:type="pct"/>
            <w:vMerge w:val="restart"/>
            <w:tcBorders>
              <w:top w:val="single" w:sz="4" w:space="0" w:color="auto"/>
              <w:left w:val="single" w:sz="4" w:space="0" w:color="auto"/>
              <w:right w:val="single" w:sz="4" w:space="0" w:color="auto"/>
            </w:tcBorders>
          </w:tcPr>
          <w:p w:rsidR="00310B51" w:rsidRPr="00310B51" w:rsidRDefault="00310B51" w:rsidP="005F1887">
            <w:pPr>
              <w:pStyle w:val="ConsPlusCell"/>
              <w:rPr>
                <w:rFonts w:ascii="Times New Roman" w:hAnsi="Times New Roman" w:cs="Times New Roman"/>
                <w:color w:val="000000"/>
                <w:sz w:val="14"/>
                <w:szCs w:val="14"/>
              </w:rPr>
            </w:pPr>
            <w:r w:rsidRPr="00310B51">
              <w:rPr>
                <w:rFonts w:ascii="Times New Roman" w:hAnsi="Times New Roman" w:cs="Times New Roman"/>
                <w:color w:val="000000"/>
                <w:sz w:val="14"/>
                <w:szCs w:val="14"/>
              </w:rPr>
              <w:t xml:space="preserve">Качественное выполнение 100% муниципального задания </w:t>
            </w: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color w:val="000000"/>
                <w:sz w:val="14"/>
                <w:szCs w:val="14"/>
                <w:highlight w:val="yellow"/>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06400 40000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3 429 313,0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4 399 000,0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4 399 000,0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12 227 313.00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color w:val="000000"/>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color w:val="000000"/>
                <w:sz w:val="14"/>
                <w:szCs w:val="14"/>
                <w:highlight w:val="yellow"/>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064004Г000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825 209,00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825 209,00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color w:val="000000"/>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color w:val="000000"/>
                <w:sz w:val="14"/>
                <w:szCs w:val="14"/>
                <w:highlight w:val="yellow"/>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064004Э000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144 478,00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144 478,00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color w:val="000000"/>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06 4 4100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32 500,0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305 319,0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tabs>
                <w:tab w:val="center" w:pos="532"/>
                <w:tab w:val="right" w:pos="1064"/>
              </w:tabs>
              <w:jc w:val="right"/>
              <w:rPr>
                <w:rFonts w:ascii="Times New Roman" w:hAnsi="Times New Roman"/>
                <w:color w:val="000000"/>
                <w:sz w:val="14"/>
                <w:szCs w:val="14"/>
              </w:rPr>
            </w:pPr>
            <w:r w:rsidRPr="00310B51">
              <w:rPr>
                <w:rFonts w:ascii="Times New Roman" w:hAnsi="Times New Roman"/>
                <w:color w:val="000000"/>
                <w:sz w:val="14"/>
                <w:szCs w:val="14"/>
              </w:rPr>
              <w:t>337 819.00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06400 41000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420 000,0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420 000,0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420 000,0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tabs>
                <w:tab w:val="center" w:pos="532"/>
                <w:tab w:val="right" w:pos="1064"/>
              </w:tabs>
              <w:jc w:val="right"/>
              <w:rPr>
                <w:rFonts w:ascii="Times New Roman" w:hAnsi="Times New Roman"/>
                <w:color w:val="000000"/>
                <w:sz w:val="14"/>
                <w:szCs w:val="14"/>
              </w:rPr>
            </w:pPr>
            <w:r w:rsidRPr="00310B51">
              <w:rPr>
                <w:rFonts w:ascii="Times New Roman" w:hAnsi="Times New Roman"/>
                <w:color w:val="000000"/>
                <w:sz w:val="14"/>
                <w:szCs w:val="14"/>
              </w:rPr>
              <w:t>1260000.00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06 4 4500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70 800,0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70800.00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06400 45000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0640010430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611</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522600,0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522600.00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06 4 4700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tabs>
                <w:tab w:val="center" w:pos="460"/>
                <w:tab w:val="right" w:pos="920"/>
              </w:tabs>
              <w:rPr>
                <w:rFonts w:ascii="Times New Roman" w:hAnsi="Times New Roman"/>
                <w:color w:val="000000"/>
                <w:sz w:val="14"/>
                <w:szCs w:val="14"/>
              </w:rPr>
            </w:pPr>
            <w:r w:rsidRPr="00310B51">
              <w:rPr>
                <w:rFonts w:ascii="Times New Roman" w:hAnsi="Times New Roman"/>
                <w:color w:val="000000"/>
                <w:sz w:val="14"/>
                <w:szCs w:val="14"/>
              </w:rPr>
              <w:tab/>
            </w:r>
            <w:r w:rsidRPr="00310B51">
              <w:rPr>
                <w:rFonts w:ascii="Times New Roman" w:hAnsi="Times New Roman"/>
                <w:color w:val="000000"/>
                <w:sz w:val="14"/>
                <w:szCs w:val="14"/>
              </w:rPr>
              <w:tab/>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4760,0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4760.00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06400 40000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tabs>
                <w:tab w:val="center" w:pos="460"/>
                <w:tab w:val="right" w:pos="920"/>
              </w:tabs>
              <w:rPr>
                <w:rFonts w:ascii="Times New Roman" w:hAnsi="Times New Roman"/>
                <w:color w:val="000000"/>
                <w:sz w:val="14"/>
                <w:szCs w:val="14"/>
              </w:rPr>
            </w:pPr>
            <w:r w:rsidRPr="00310B51">
              <w:rPr>
                <w:rFonts w:ascii="Times New Roman" w:hAnsi="Times New Roman"/>
                <w:color w:val="000000"/>
                <w:sz w:val="14"/>
                <w:szCs w:val="14"/>
              </w:rPr>
              <w:tab/>
            </w:r>
            <w:r w:rsidRPr="00310B51">
              <w:rPr>
                <w:rFonts w:ascii="Times New Roman" w:hAnsi="Times New Roman"/>
                <w:color w:val="000000"/>
                <w:sz w:val="14"/>
                <w:szCs w:val="14"/>
              </w:rPr>
              <w:tab/>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tabs>
                <w:tab w:val="center" w:pos="530"/>
                <w:tab w:val="right" w:pos="1061"/>
              </w:tabs>
              <w:jc w:val="center"/>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06 4 4000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tabs>
                <w:tab w:val="center" w:pos="460"/>
                <w:tab w:val="right" w:pos="920"/>
              </w:tabs>
              <w:rPr>
                <w:rFonts w:ascii="Times New Roman" w:hAnsi="Times New Roman"/>
                <w:color w:val="000000"/>
                <w:sz w:val="14"/>
                <w:szCs w:val="14"/>
              </w:rPr>
            </w:pPr>
            <w:r w:rsidRPr="00310B51">
              <w:rPr>
                <w:rFonts w:ascii="Times New Roman" w:hAnsi="Times New Roman"/>
                <w:color w:val="000000"/>
                <w:sz w:val="14"/>
                <w:szCs w:val="14"/>
              </w:rPr>
              <w:tab/>
            </w:r>
            <w:r w:rsidRPr="00310B51">
              <w:rPr>
                <w:rFonts w:ascii="Times New Roman" w:hAnsi="Times New Roman"/>
                <w:color w:val="000000"/>
                <w:sz w:val="14"/>
                <w:szCs w:val="14"/>
              </w:rPr>
              <w:tab/>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vMerge/>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vMerge/>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06400 40000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tabs>
                <w:tab w:val="center" w:pos="460"/>
                <w:tab w:val="right" w:pos="920"/>
              </w:tabs>
              <w:rPr>
                <w:rFonts w:ascii="Times New Roman" w:hAnsi="Times New Roman"/>
                <w:color w:val="000000"/>
                <w:sz w:val="14"/>
                <w:szCs w:val="14"/>
              </w:rPr>
            </w:pPr>
            <w:r w:rsidRPr="00310B51">
              <w:rPr>
                <w:rFonts w:ascii="Times New Roman" w:hAnsi="Times New Roman"/>
                <w:color w:val="000000"/>
                <w:sz w:val="14"/>
                <w:szCs w:val="14"/>
              </w:rPr>
              <w:tab/>
            </w:r>
            <w:r w:rsidRPr="00310B51">
              <w:rPr>
                <w:rFonts w:ascii="Times New Roman" w:hAnsi="Times New Roman"/>
                <w:color w:val="000000"/>
                <w:sz w:val="14"/>
                <w:szCs w:val="14"/>
              </w:rPr>
              <w:tab/>
              <w:t>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50 000,0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50 000,0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100 000.00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tcBorders>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tcBorders>
              <w:left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p>
        </w:tc>
        <w:tc>
          <w:tcPr>
            <w:tcW w:w="327" w:type="pct"/>
            <w:tcBorders>
              <w:left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r w:rsidRPr="00310B51">
              <w:rPr>
                <w:rFonts w:ascii="Times New Roman" w:hAnsi="Times New Roman"/>
                <w:color w:val="000000"/>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ind w:right="-104"/>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0640047000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spacing w:after="0" w:line="240" w:lineRule="auto"/>
              <w:rPr>
                <w:rFonts w:ascii="Times New Roman" w:eastAsia="Times New Roman" w:hAnsi="Times New Roman"/>
                <w:color w:val="000000"/>
                <w:sz w:val="14"/>
                <w:szCs w:val="14"/>
                <w:lang w:eastAsia="ru-RU"/>
              </w:rPr>
            </w:pPr>
            <w:r w:rsidRPr="00310B51">
              <w:rPr>
                <w:rFonts w:ascii="Times New Roman" w:eastAsia="Times New Roman" w:hAnsi="Times New Roman"/>
                <w:color w:val="000000"/>
                <w:sz w:val="14"/>
                <w:szCs w:val="14"/>
                <w:lang w:eastAsia="ru-RU"/>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tabs>
                <w:tab w:val="center" w:pos="460"/>
                <w:tab w:val="right" w:pos="920"/>
              </w:tabs>
              <w:rPr>
                <w:rFonts w:ascii="Times New Roman" w:hAnsi="Times New Roman"/>
                <w:color w:val="000000"/>
                <w:sz w:val="14"/>
                <w:szCs w:val="14"/>
              </w:rPr>
            </w:pP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50 000,00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50 000,00</w:t>
            </w:r>
          </w:p>
        </w:tc>
        <w:tc>
          <w:tcPr>
            <w:tcW w:w="684" w:type="pct"/>
            <w:vMerge/>
            <w:tcBorders>
              <w:left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r w:rsidRPr="00310B51">
              <w:rPr>
                <w:rFonts w:ascii="Times New Roman" w:hAnsi="Times New Roman"/>
                <w:sz w:val="14"/>
                <w:szCs w:val="14"/>
              </w:rPr>
              <w:t xml:space="preserve">в том числе </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vMerge/>
            <w:tcBorders>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color w:val="FF0000"/>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1.1.1</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Ус</w:t>
            </w:r>
            <w:r w:rsidRPr="00310B51">
              <w:rPr>
                <w:rFonts w:ascii="Times New Roman" w:hAnsi="Times New Roman"/>
                <w:bCs/>
                <w:sz w:val="14"/>
                <w:szCs w:val="14"/>
              </w:rPr>
              <w:t>луга по организации летнего отдыха детей и молодежи</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Будут направлены в краевые палаточные лагеря не менее 28 подростков в ТИМ «Юниор», обеспечены сопровождающими  молодежные группы  не менее 4 раз ежегодно;</w:t>
            </w:r>
          </w:p>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Ежегодно примут участие не менее 60 молодых людей  в водно-туристических сплавах.</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1.1.2</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У</w:t>
            </w:r>
            <w:r w:rsidRPr="00310B51">
              <w:rPr>
                <w:rFonts w:ascii="Times New Roman" w:hAnsi="Times New Roman"/>
                <w:bCs/>
                <w:sz w:val="14"/>
                <w:szCs w:val="14"/>
              </w:rPr>
              <w:t>слуга по трудовому воспитанию молодежи</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color w:val="FF0000"/>
                <w:sz w:val="14"/>
                <w:szCs w:val="14"/>
              </w:rPr>
            </w:pPr>
            <w:proofErr w:type="gramStart"/>
            <w:r w:rsidRPr="00310B51">
              <w:rPr>
                <w:rFonts w:ascii="Times New Roman" w:hAnsi="Times New Roman"/>
                <w:sz w:val="14"/>
                <w:szCs w:val="14"/>
              </w:rPr>
              <w:t>Ежегодно 170 человек будет вовлечены в мероприятия по трудовому воспитанию, в т.ч. находящихся в трудной жизненной ситуации и СОП, не менее 10% (17 человек ежегодно).</w:t>
            </w:r>
            <w:proofErr w:type="gramEnd"/>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1.1.3</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Р</w:t>
            </w:r>
            <w:r w:rsidRPr="00310B51">
              <w:rPr>
                <w:rFonts w:ascii="Times New Roman" w:hAnsi="Times New Roman"/>
                <w:bCs/>
                <w:sz w:val="14"/>
                <w:szCs w:val="14"/>
              </w:rPr>
              <w:t>абота по организации досуговой деятельности</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color w:val="FF0000"/>
                <w:sz w:val="14"/>
                <w:szCs w:val="14"/>
              </w:rPr>
            </w:pPr>
            <w:r w:rsidRPr="00310B51">
              <w:rPr>
                <w:rFonts w:ascii="Times New Roman" w:hAnsi="Times New Roman"/>
                <w:sz w:val="14"/>
                <w:szCs w:val="14"/>
              </w:rPr>
              <w:t>Будет организовано и обеспечено условия для работы 8 штабов Флагманских программ молодежной политики,              Будет сформирован и поддержан молодежный  актив (не менее 1000 чел. к 2018 году);                   Будет занято более 320 молодых людей на постоянной основе, в т.ч. находящихся в ТЖС и СОП (не менее 10%).</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1.1.4</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pStyle w:val="ConsPlusNonformat"/>
              <w:rPr>
                <w:rFonts w:ascii="Times New Roman" w:hAnsi="Times New Roman" w:cs="Times New Roman"/>
                <w:sz w:val="14"/>
                <w:szCs w:val="14"/>
              </w:rPr>
            </w:pPr>
            <w:r w:rsidRPr="00310B51">
              <w:rPr>
                <w:rFonts w:ascii="Times New Roman" w:hAnsi="Times New Roman" w:cs="Times New Roman"/>
                <w:bCs/>
                <w:sz w:val="14"/>
                <w:szCs w:val="14"/>
              </w:rPr>
              <w:t>Работа по поддержке деятельности молодежных объединений (проектные команды, творческие коллективы,  инициативные группы)</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Будет оказано содействие деятельности не менее 20 молодежных объединений, не менее 7 Клубов молодых семей, </w:t>
            </w:r>
            <w:r w:rsidRPr="00310B51">
              <w:rPr>
                <w:rFonts w:ascii="Times New Roman" w:hAnsi="Times New Roman" w:cs="Times New Roman"/>
                <w:sz w:val="14"/>
                <w:szCs w:val="14"/>
              </w:rPr>
              <w:lastRenderedPageBreak/>
              <w:t>действующих в районе;</w:t>
            </w:r>
          </w:p>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Будет поощрено более 20 молодежных лидеров и не менее 12 руководителей молодежных объединений.</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lastRenderedPageBreak/>
              <w:t>1.1.5</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pStyle w:val="ConsPlusNonformat"/>
              <w:rPr>
                <w:rFonts w:ascii="Times New Roman" w:hAnsi="Times New Roman" w:cs="Times New Roman"/>
                <w:sz w:val="14"/>
                <w:szCs w:val="14"/>
              </w:rPr>
            </w:pPr>
            <w:r w:rsidRPr="00310B51">
              <w:rPr>
                <w:rFonts w:ascii="Times New Roman" w:hAnsi="Times New Roman" w:cs="Times New Roman"/>
                <w:sz w:val="14"/>
                <w:szCs w:val="14"/>
              </w:rPr>
              <w:t>Работа по организации и проведению массовых мероприятий, молодежных форумов, выставок, концертов, конкурсов, игр, спортивных праздников, иных массово-зрелищных мероприятий</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Будет ежегодно проведено не менее  15 массовых районных мероприятий; </w:t>
            </w:r>
          </w:p>
          <w:p w:rsidR="00310B51" w:rsidRPr="00310B51" w:rsidRDefault="00310B51" w:rsidP="005F1887">
            <w:pPr>
              <w:pStyle w:val="ConsPlusNonformat"/>
              <w:rPr>
                <w:rFonts w:ascii="Times New Roman" w:hAnsi="Times New Roman" w:cs="Times New Roman"/>
                <w:sz w:val="14"/>
                <w:szCs w:val="14"/>
              </w:rPr>
            </w:pPr>
            <w:r w:rsidRPr="00310B51">
              <w:rPr>
                <w:rFonts w:ascii="Times New Roman" w:hAnsi="Times New Roman" w:cs="Times New Roman"/>
                <w:sz w:val="14"/>
                <w:szCs w:val="14"/>
              </w:rPr>
              <w:t>Количество молодых людей, посетивших мероприятия будет:                                                                                                                         2200 - 2400 чел.- в возрасте от 14 до 18 лет включительно;                                                                         4000 - 4300 чел.- в возрасте от 19 до 30 лет включительно.</w:t>
            </w:r>
          </w:p>
          <w:p w:rsidR="00310B51" w:rsidRPr="00310B51" w:rsidRDefault="00310B51" w:rsidP="005F1887">
            <w:pPr>
              <w:pStyle w:val="ConsPlusCell"/>
              <w:ind w:right="-108"/>
              <w:rPr>
                <w:rFonts w:ascii="Times New Roman" w:hAnsi="Times New Roman" w:cs="Times New Roman"/>
                <w:sz w:val="14"/>
                <w:szCs w:val="14"/>
              </w:rPr>
            </w:pPr>
            <w:r w:rsidRPr="00310B51">
              <w:rPr>
                <w:rFonts w:ascii="Times New Roman" w:hAnsi="Times New Roman" w:cs="Times New Roman"/>
                <w:sz w:val="14"/>
                <w:szCs w:val="14"/>
              </w:rPr>
              <w:t xml:space="preserve">Количество молодых людей, будет вовлечено в подготовку мероприятий (ежегодно):                                                                                                                          - в возрасте от 14 до 18 лет включительно – не менее  460 чел.;                                                                         </w:t>
            </w:r>
            <w:proofErr w:type="gramStart"/>
            <w:r w:rsidRPr="00310B51">
              <w:rPr>
                <w:rFonts w:ascii="Times New Roman" w:hAnsi="Times New Roman" w:cs="Times New Roman"/>
                <w:sz w:val="14"/>
                <w:szCs w:val="14"/>
              </w:rPr>
              <w:t>-в</w:t>
            </w:r>
            <w:proofErr w:type="gramEnd"/>
            <w:r w:rsidRPr="00310B51">
              <w:rPr>
                <w:rFonts w:ascii="Times New Roman" w:hAnsi="Times New Roman" w:cs="Times New Roman"/>
                <w:sz w:val="14"/>
                <w:szCs w:val="14"/>
              </w:rPr>
              <w:t xml:space="preserve"> возрасте от 19 до 30 лет включительно – не менее 190 чел.</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1.1.6</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В</w:t>
            </w:r>
            <w:r w:rsidRPr="00310B51">
              <w:rPr>
                <w:rFonts w:ascii="Times New Roman" w:hAnsi="Times New Roman"/>
                <w:bCs/>
                <w:sz w:val="14"/>
                <w:szCs w:val="14"/>
              </w:rPr>
              <w:t>ыполнение работ по обеспечению участия в межмуниципальных, региональных, федеральных, международных конкурсах, фестивалях, семинарах, тренингах, программах, других мероприятиях;  поддержка талантливой и одаренной  молодежи Богучанского района</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Будет ежегодно поддержано 15 инициативных групп, участвующих в конкурсах различного уровня, грантовых программах.</w:t>
            </w:r>
          </w:p>
          <w:p w:rsidR="00310B51" w:rsidRPr="00310B51" w:rsidRDefault="00310B51" w:rsidP="005F1887">
            <w:pPr>
              <w:pStyle w:val="ConsPlusCell"/>
              <w:ind w:right="-108"/>
              <w:rPr>
                <w:rFonts w:ascii="Times New Roman" w:hAnsi="Times New Roman" w:cs="Times New Roman"/>
                <w:sz w:val="14"/>
                <w:szCs w:val="14"/>
              </w:rPr>
            </w:pPr>
            <w:r w:rsidRPr="00310B51">
              <w:rPr>
                <w:rFonts w:ascii="Times New Roman" w:hAnsi="Times New Roman" w:cs="Times New Roman"/>
                <w:sz w:val="14"/>
                <w:szCs w:val="14"/>
              </w:rPr>
              <w:t>Не менее 18 подростков примут участие в зональных и краевых мероприятиях краевого движения трудовых отрядов старшеклассников;</w:t>
            </w:r>
          </w:p>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Примут участие не менее 100 одаренных молодых </w:t>
            </w:r>
            <w:r w:rsidRPr="00310B51">
              <w:rPr>
                <w:rFonts w:ascii="Times New Roman" w:hAnsi="Times New Roman" w:cs="Times New Roman"/>
                <w:sz w:val="14"/>
                <w:szCs w:val="14"/>
              </w:rPr>
              <w:lastRenderedPageBreak/>
              <w:t>людей в проекте «Новый Фарватер», 40 участников в «ТИМ Бирюса», и др. конкурсах.</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color w:val="000000"/>
                <w:sz w:val="14"/>
                <w:szCs w:val="14"/>
              </w:rPr>
            </w:pP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widowControl w:val="0"/>
              <w:autoSpaceDE w:val="0"/>
              <w:autoSpaceDN w:val="0"/>
              <w:adjustRightInd w:val="0"/>
              <w:spacing w:after="0"/>
              <w:rPr>
                <w:rFonts w:ascii="Times New Roman" w:hAnsi="Times New Roman"/>
                <w:bCs/>
                <w:color w:val="000000"/>
                <w:sz w:val="14"/>
                <w:szCs w:val="14"/>
                <w:highlight w:val="yellow"/>
                <w:lang w:eastAsia="ru-RU"/>
              </w:rPr>
            </w:pPr>
            <w:r w:rsidRPr="00310B51">
              <w:rPr>
                <w:rFonts w:ascii="Times New Roman" w:hAnsi="Times New Roman"/>
                <w:bCs/>
                <w:color w:val="000000"/>
                <w:sz w:val="14"/>
                <w:szCs w:val="14"/>
                <w:lang w:eastAsia="ru-RU"/>
              </w:rPr>
              <w:t>Итого:</w:t>
            </w:r>
          </w:p>
        </w:tc>
        <w:tc>
          <w:tcPr>
            <w:tcW w:w="32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p>
        </w:tc>
        <w:tc>
          <w:tcPr>
            <w:tcW w:w="191"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p>
        </w:tc>
        <w:tc>
          <w:tcPr>
            <w:tcW w:w="294"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p>
        </w:tc>
        <w:tc>
          <w:tcPr>
            <w:tcW w:w="168" w:type="pct"/>
            <w:tcBorders>
              <w:top w:val="single" w:sz="4" w:space="0" w:color="auto"/>
              <w:left w:val="single" w:sz="4" w:space="0" w:color="auto"/>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000000"/>
                <w:sz w:val="14"/>
                <w:szCs w:val="14"/>
              </w:rPr>
            </w:pP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4 125 900,0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4 640 209,77</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5 391 600,0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4 869 000,0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4 869 000,0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23 895 709,77</w:t>
            </w:r>
          </w:p>
        </w:tc>
        <w:tc>
          <w:tcPr>
            <w:tcW w:w="684"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vMerge w:val="restart"/>
            <w:tcBorders>
              <w:top w:val="single" w:sz="4" w:space="0" w:color="auto"/>
              <w:left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sz w:val="14"/>
                <w:szCs w:val="14"/>
              </w:rPr>
            </w:pPr>
            <w:r w:rsidRPr="00310B51">
              <w:rPr>
                <w:rFonts w:ascii="Times New Roman" w:hAnsi="Times New Roman"/>
                <w:sz w:val="14"/>
                <w:szCs w:val="14"/>
              </w:rPr>
              <w:t>1.2.</w:t>
            </w:r>
          </w:p>
        </w:tc>
        <w:tc>
          <w:tcPr>
            <w:tcW w:w="588" w:type="pct"/>
            <w:gridSpan w:val="2"/>
            <w:vMerge w:val="restart"/>
            <w:tcBorders>
              <w:top w:val="single" w:sz="4" w:space="0" w:color="auto"/>
              <w:left w:val="single" w:sz="4" w:space="0" w:color="auto"/>
              <w:right w:val="single" w:sz="4" w:space="0" w:color="auto"/>
            </w:tcBorders>
          </w:tcPr>
          <w:p w:rsidR="00310B51" w:rsidRPr="00310B51" w:rsidRDefault="00310B51" w:rsidP="005F1887">
            <w:pPr>
              <w:widowControl w:val="0"/>
              <w:autoSpaceDE w:val="0"/>
              <w:autoSpaceDN w:val="0"/>
              <w:adjustRightInd w:val="0"/>
              <w:rPr>
                <w:rFonts w:ascii="Times New Roman" w:hAnsi="Times New Roman"/>
                <w:sz w:val="14"/>
                <w:szCs w:val="14"/>
              </w:rPr>
            </w:pPr>
            <w:r w:rsidRPr="00310B51">
              <w:rPr>
                <w:rFonts w:ascii="Times New Roman" w:hAnsi="Times New Roman"/>
                <w:sz w:val="14"/>
                <w:szCs w:val="14"/>
              </w:rPr>
              <w:t>Получение краевой субсидии на поддержку муниципальных молодежных центров</w:t>
            </w:r>
          </w:p>
        </w:tc>
        <w:tc>
          <w:tcPr>
            <w:tcW w:w="327" w:type="pct"/>
            <w:vMerge w:val="restart"/>
            <w:tcBorders>
              <w:top w:val="single" w:sz="4" w:space="0" w:color="auto"/>
              <w:left w:val="single" w:sz="4" w:space="0" w:color="auto"/>
              <w:right w:val="single" w:sz="4" w:space="0" w:color="auto"/>
            </w:tcBorders>
          </w:tcPr>
          <w:p w:rsidR="00310B51" w:rsidRPr="00310B51" w:rsidRDefault="00310B51" w:rsidP="005F1887">
            <w:pPr>
              <w:rPr>
                <w:rFonts w:ascii="Times New Roman" w:hAnsi="Times New Roman"/>
                <w:sz w:val="14"/>
                <w:szCs w:val="14"/>
              </w:rPr>
            </w:pPr>
            <w:r w:rsidRPr="00310B51">
              <w:rPr>
                <w:rFonts w:ascii="Times New Roman" w:hAnsi="Times New Roman"/>
                <w:sz w:val="14"/>
                <w:szCs w:val="14"/>
              </w:rPr>
              <w:t>Администрация Богучанского района</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06 47456</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r w:rsidRPr="00310B51">
              <w:rPr>
                <w:rFonts w:ascii="Times New Roman" w:hAnsi="Times New Roman"/>
                <w:color w:val="000000"/>
                <w:sz w:val="14"/>
                <w:szCs w:val="14"/>
              </w:rPr>
              <w:t>1 005 800,0</w:t>
            </w: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938 700,0</w:t>
            </w: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sz w:val="14"/>
                <w:szCs w:val="14"/>
              </w:rPr>
            </w:pP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1944500.00</w:t>
            </w:r>
          </w:p>
        </w:tc>
        <w:tc>
          <w:tcPr>
            <w:tcW w:w="684" w:type="pct"/>
            <w:vMerge w:val="restart"/>
            <w:tcBorders>
              <w:top w:val="single" w:sz="4" w:space="0" w:color="auto"/>
              <w:left w:val="single" w:sz="4" w:space="0" w:color="auto"/>
              <w:right w:val="single" w:sz="4" w:space="0" w:color="auto"/>
            </w:tcBorders>
          </w:tcPr>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 xml:space="preserve">Будет вовлечено ежегодно  более 1200  молодежи     района в мероприятия сферы молодежной политики Красноярского края. </w:t>
            </w:r>
          </w:p>
        </w:tc>
      </w:tr>
      <w:tr w:rsidR="00310B51" w:rsidRPr="00310B51" w:rsidTr="00310B51">
        <w:trPr>
          <w:trHeight w:val="20"/>
        </w:trPr>
        <w:tc>
          <w:tcPr>
            <w:tcW w:w="165" w:type="pct"/>
            <w:vMerge/>
            <w:tcBorders>
              <w:left w:val="single" w:sz="4" w:space="0" w:color="auto"/>
              <w:bottom w:val="single" w:sz="4" w:space="0" w:color="auto"/>
              <w:right w:val="single" w:sz="4" w:space="0" w:color="auto"/>
            </w:tcBorders>
          </w:tcPr>
          <w:p w:rsidR="00310B51" w:rsidRPr="00310B51" w:rsidRDefault="00310B51" w:rsidP="005F1887">
            <w:pPr>
              <w:widowControl w:val="0"/>
              <w:autoSpaceDE w:val="0"/>
              <w:autoSpaceDN w:val="0"/>
              <w:adjustRightInd w:val="0"/>
              <w:outlineLvl w:val="2"/>
              <w:rPr>
                <w:rFonts w:ascii="Times New Roman" w:hAnsi="Times New Roman"/>
                <w:sz w:val="14"/>
                <w:szCs w:val="14"/>
              </w:rPr>
            </w:pPr>
          </w:p>
        </w:tc>
        <w:tc>
          <w:tcPr>
            <w:tcW w:w="588" w:type="pct"/>
            <w:gridSpan w:val="2"/>
            <w:vMerge/>
            <w:tcBorders>
              <w:left w:val="single" w:sz="4" w:space="0" w:color="auto"/>
              <w:bottom w:val="single" w:sz="4" w:space="0" w:color="auto"/>
              <w:right w:val="single" w:sz="4" w:space="0" w:color="auto"/>
            </w:tcBorders>
          </w:tcPr>
          <w:p w:rsidR="00310B51" w:rsidRPr="00310B51" w:rsidRDefault="00310B51" w:rsidP="005F1887">
            <w:pPr>
              <w:widowControl w:val="0"/>
              <w:autoSpaceDE w:val="0"/>
              <w:autoSpaceDN w:val="0"/>
              <w:adjustRightInd w:val="0"/>
              <w:rPr>
                <w:rFonts w:ascii="Times New Roman" w:hAnsi="Times New Roman"/>
                <w:sz w:val="14"/>
                <w:szCs w:val="14"/>
              </w:rPr>
            </w:pPr>
          </w:p>
        </w:tc>
        <w:tc>
          <w:tcPr>
            <w:tcW w:w="327" w:type="pct"/>
            <w:vMerge/>
            <w:tcBorders>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806</w:t>
            </w:r>
          </w:p>
        </w:tc>
        <w:tc>
          <w:tcPr>
            <w:tcW w:w="191"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0707</w:t>
            </w:r>
          </w:p>
        </w:tc>
        <w:tc>
          <w:tcPr>
            <w:tcW w:w="294"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0640074560</w:t>
            </w:r>
          </w:p>
        </w:tc>
        <w:tc>
          <w:tcPr>
            <w:tcW w:w="168"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center"/>
              <w:rPr>
                <w:rFonts w:ascii="Times New Roman" w:hAnsi="Times New Roman"/>
                <w:sz w:val="14"/>
                <w:szCs w:val="14"/>
              </w:rPr>
            </w:pPr>
            <w:r w:rsidRPr="00310B51">
              <w:rPr>
                <w:rFonts w:ascii="Times New Roman" w:hAnsi="Times New Roman"/>
                <w:sz w:val="14"/>
                <w:szCs w:val="14"/>
              </w:rPr>
              <w:t>612</w:t>
            </w:r>
          </w:p>
        </w:tc>
        <w:tc>
          <w:tcPr>
            <w:tcW w:w="397"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color w:val="000000"/>
                <w:sz w:val="14"/>
                <w:szCs w:val="14"/>
              </w:rPr>
            </w:pPr>
          </w:p>
        </w:tc>
        <w:tc>
          <w:tcPr>
            <w:tcW w:w="418" w:type="pct"/>
            <w:gridSpan w:val="2"/>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sz w:val="14"/>
                <w:szCs w:val="14"/>
              </w:rPr>
            </w:pPr>
          </w:p>
        </w:tc>
        <w:tc>
          <w:tcPr>
            <w:tcW w:w="370" w:type="pct"/>
            <w:tcBorders>
              <w:top w:val="single" w:sz="4" w:space="0" w:color="auto"/>
              <w:left w:val="single" w:sz="4" w:space="0" w:color="auto"/>
              <w:bottom w:val="single" w:sz="4" w:space="0" w:color="auto"/>
              <w:right w:val="single" w:sz="4" w:space="0" w:color="auto"/>
            </w:tcBorders>
            <w:noWrap/>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856 300,0</w:t>
            </w:r>
          </w:p>
        </w:tc>
        <w:tc>
          <w:tcPr>
            <w:tcW w:w="372"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856 300,0</w:t>
            </w: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856 300,0</w:t>
            </w: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right"/>
              <w:rPr>
                <w:rFonts w:ascii="Times New Roman" w:hAnsi="Times New Roman"/>
                <w:sz w:val="14"/>
                <w:szCs w:val="14"/>
              </w:rPr>
            </w:pPr>
            <w:r w:rsidRPr="00310B51">
              <w:rPr>
                <w:rFonts w:ascii="Times New Roman" w:hAnsi="Times New Roman"/>
                <w:sz w:val="14"/>
                <w:szCs w:val="14"/>
              </w:rPr>
              <w:t>2568900.00</w:t>
            </w:r>
          </w:p>
        </w:tc>
        <w:tc>
          <w:tcPr>
            <w:tcW w:w="684" w:type="pct"/>
            <w:vMerge/>
            <w:tcBorders>
              <w:left w:val="single" w:sz="4" w:space="0" w:color="auto"/>
              <w:bottom w:val="single" w:sz="4" w:space="0" w:color="auto"/>
              <w:right w:val="single" w:sz="4" w:space="0" w:color="auto"/>
            </w:tcBorders>
          </w:tcPr>
          <w:p w:rsidR="00310B51" w:rsidRPr="00310B51" w:rsidRDefault="00310B51" w:rsidP="005F1887">
            <w:pPr>
              <w:pStyle w:val="ConsPlusCell"/>
              <w:widowControl/>
              <w:rPr>
                <w:rFonts w:ascii="Times New Roman" w:hAnsi="Times New Roman" w:cs="Times New Roman"/>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r w:rsidRPr="00310B51">
              <w:rPr>
                <w:rFonts w:ascii="Times New Roman" w:hAnsi="Times New Roman"/>
                <w:sz w:val="14"/>
                <w:szCs w:val="14"/>
              </w:rPr>
              <w:t xml:space="preserve">в том числе </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color w:val="FF0000"/>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1.2.1</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Поддержка флагманских программ и инфраструктурных проектов</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Ежегодно будет осуществлена поддержка молодёжного актива не менее  по 8 флагманским программа  и молодёжной политики не менее 200 человек.</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1.2.2</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Поддержка инициатив</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color w:val="FF0000"/>
                <w:sz w:val="14"/>
                <w:szCs w:val="14"/>
              </w:rPr>
            </w:pPr>
            <w:r w:rsidRPr="00310B51">
              <w:rPr>
                <w:rFonts w:ascii="Times New Roman" w:hAnsi="Times New Roman"/>
                <w:sz w:val="14"/>
                <w:szCs w:val="14"/>
              </w:rPr>
              <w:t>Ежегодно будет организован и проведен  районный  конкурс молодёжных проектов «Территория Богучаны - 2020» - не менее 15 проектов.</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1.2.3</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 xml:space="preserve">Участие в межмуниципальных, региональных и всероссийских мероприятиях в области молодежной политики </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Примут участие более 70 человек в возрасте от 14 до 30 лет в краевых инфраструктурных проектах «ТИМ «Бирюса», «Новый Фарватер», «Территория 2020», «</w:t>
            </w:r>
            <w:r w:rsidRPr="00310B51">
              <w:rPr>
                <w:rFonts w:ascii="Times New Roman" w:hAnsi="Times New Roman"/>
                <w:sz w:val="14"/>
                <w:szCs w:val="14"/>
                <w:lang w:val="en-US"/>
              </w:rPr>
              <w:t>IQ</w:t>
            </w:r>
            <w:r w:rsidRPr="00310B51">
              <w:rPr>
                <w:rFonts w:ascii="Times New Roman" w:hAnsi="Times New Roman"/>
                <w:sz w:val="14"/>
                <w:szCs w:val="14"/>
              </w:rPr>
              <w:t>-бал».</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t>1.2.4</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Информационное сопровождение</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Будет направлено в СМИ пресс-релизов по итогам проведенных мероприятий МБУ «ЦСиДМ» не менее 30 ежегодно;</w:t>
            </w:r>
          </w:p>
          <w:p w:rsidR="00310B51" w:rsidRPr="00310B51" w:rsidRDefault="00310B51" w:rsidP="005F1887">
            <w:pPr>
              <w:pStyle w:val="ConsPlusCell"/>
              <w:rPr>
                <w:rFonts w:ascii="Times New Roman" w:hAnsi="Times New Roman" w:cs="Times New Roman"/>
                <w:sz w:val="14"/>
                <w:szCs w:val="14"/>
              </w:rPr>
            </w:pPr>
            <w:r w:rsidRPr="00310B51">
              <w:rPr>
                <w:rFonts w:ascii="Times New Roman" w:hAnsi="Times New Roman" w:cs="Times New Roman"/>
                <w:sz w:val="14"/>
                <w:szCs w:val="14"/>
              </w:rPr>
              <w:t>Не менее 20 публикаций о проведенных мероприятия</w:t>
            </w:r>
            <w:r w:rsidRPr="00310B51">
              <w:rPr>
                <w:rFonts w:ascii="Times New Roman" w:hAnsi="Times New Roman" w:cs="Times New Roman"/>
                <w:sz w:val="14"/>
                <w:szCs w:val="14"/>
              </w:rPr>
              <w:lastRenderedPageBreak/>
              <w:t>х,</w:t>
            </w:r>
          </w:p>
          <w:p w:rsidR="00310B51" w:rsidRPr="00310B51" w:rsidRDefault="00310B51" w:rsidP="005F1887">
            <w:pPr>
              <w:pStyle w:val="ConsPlusCell"/>
              <w:ind w:right="-162"/>
              <w:rPr>
                <w:rFonts w:ascii="Times New Roman" w:hAnsi="Times New Roman" w:cs="Times New Roman"/>
                <w:sz w:val="14"/>
                <w:szCs w:val="14"/>
              </w:rPr>
            </w:pPr>
            <w:r w:rsidRPr="00310B51">
              <w:rPr>
                <w:rFonts w:ascii="Times New Roman" w:hAnsi="Times New Roman" w:cs="Times New Roman"/>
                <w:sz w:val="14"/>
                <w:szCs w:val="14"/>
              </w:rPr>
              <w:t>7 телесюжетов, 13 видеосюжетов ежегодно (60% молодежи в 2018 г).</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ind w:right="-109"/>
              <w:rPr>
                <w:rFonts w:ascii="Times New Roman" w:hAnsi="Times New Roman"/>
                <w:sz w:val="14"/>
                <w:szCs w:val="14"/>
              </w:rPr>
            </w:pPr>
            <w:r w:rsidRPr="00310B51">
              <w:rPr>
                <w:rFonts w:ascii="Times New Roman" w:hAnsi="Times New Roman"/>
                <w:sz w:val="14"/>
                <w:szCs w:val="14"/>
              </w:rPr>
              <w:lastRenderedPageBreak/>
              <w:t>1.2.5</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Услуги по обучению</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Будет организовано и проведено семинары, тренинги, курсы повышения квалификации сотрудников МБУ «ЦСиДМ» в т.ч. руководителя МБУ «ЦСиДМ»  (90% специалистов к 2017  году).</w:t>
            </w:r>
          </w:p>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Примут участие в краевых семинарах, курсах повышения квалификации  специалисты, работающие с молодежью</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ind w:right="-109"/>
              <w:rPr>
                <w:rFonts w:ascii="Times New Roman" w:hAnsi="Times New Roman"/>
                <w:sz w:val="14"/>
                <w:szCs w:val="14"/>
              </w:rPr>
            </w:pPr>
            <w:r w:rsidRPr="00310B51">
              <w:rPr>
                <w:rFonts w:ascii="Times New Roman" w:hAnsi="Times New Roman"/>
                <w:sz w:val="14"/>
                <w:szCs w:val="14"/>
              </w:rPr>
              <w:t>1.2.6</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Ремонт здания МБУ «ЦСиДМ»</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spacing w:after="0"/>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Будет произведен ремонт здания МБУ «ЦСиДМ».</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ind w:right="-109"/>
              <w:rPr>
                <w:rFonts w:ascii="Times New Roman" w:hAnsi="Times New Roman"/>
                <w:sz w:val="14"/>
                <w:szCs w:val="14"/>
              </w:rPr>
            </w:pPr>
            <w:r w:rsidRPr="00310B51">
              <w:rPr>
                <w:rFonts w:ascii="Times New Roman" w:hAnsi="Times New Roman"/>
                <w:sz w:val="14"/>
                <w:szCs w:val="14"/>
              </w:rPr>
              <w:t>1.2.7</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Приобретение основных средств</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spacing w:after="0"/>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rPr>
                <w:rFonts w:ascii="Times New Roman" w:hAnsi="Times New Roman"/>
                <w:sz w:val="14"/>
                <w:szCs w:val="14"/>
              </w:rPr>
            </w:pPr>
            <w:r w:rsidRPr="00310B51">
              <w:rPr>
                <w:rFonts w:ascii="Times New Roman" w:hAnsi="Times New Roman"/>
                <w:sz w:val="14"/>
                <w:szCs w:val="14"/>
              </w:rPr>
              <w:t xml:space="preserve">Будет обеспечено материальной базы  молодежные мероприятия. </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ind w:right="-109"/>
              <w:rPr>
                <w:rFonts w:ascii="Times New Roman" w:hAnsi="Times New Roman"/>
                <w:sz w:val="14"/>
                <w:szCs w:val="14"/>
              </w:rPr>
            </w:pPr>
            <w:r w:rsidRPr="00310B51">
              <w:rPr>
                <w:rFonts w:ascii="Times New Roman" w:hAnsi="Times New Roman"/>
                <w:sz w:val="14"/>
                <w:szCs w:val="14"/>
              </w:rPr>
              <w:t>1.2.8</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Приобретения по оснащению коворкинг-зоны</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spacing w:after="0"/>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rPr>
                <w:rFonts w:ascii="Times New Roman" w:hAnsi="Times New Roman"/>
                <w:sz w:val="14"/>
                <w:szCs w:val="14"/>
              </w:rPr>
            </w:pPr>
            <w:r w:rsidRPr="00310B51">
              <w:rPr>
                <w:rFonts w:ascii="Times New Roman" w:hAnsi="Times New Roman"/>
                <w:sz w:val="14"/>
                <w:szCs w:val="14"/>
              </w:rPr>
              <w:t>Будут созданы условия для инициатив молодежи.</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ind w:right="-109"/>
              <w:rPr>
                <w:rFonts w:ascii="Times New Roman" w:hAnsi="Times New Roman"/>
                <w:sz w:val="14"/>
                <w:szCs w:val="14"/>
              </w:rPr>
            </w:pPr>
            <w:r w:rsidRPr="00310B51">
              <w:rPr>
                <w:rFonts w:ascii="Times New Roman" w:hAnsi="Times New Roman"/>
                <w:sz w:val="14"/>
                <w:szCs w:val="14"/>
              </w:rPr>
              <w:t>1.2.9</w:t>
            </w: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line="240" w:lineRule="auto"/>
              <w:rPr>
                <w:rFonts w:ascii="Times New Roman" w:hAnsi="Times New Roman"/>
                <w:bCs/>
                <w:sz w:val="14"/>
                <w:szCs w:val="14"/>
              </w:rPr>
            </w:pPr>
            <w:r w:rsidRPr="00310B51">
              <w:rPr>
                <w:rFonts w:ascii="Times New Roman" w:hAnsi="Times New Roman"/>
                <w:bCs/>
                <w:sz w:val="14"/>
                <w:szCs w:val="14"/>
              </w:rPr>
              <w:t>Организация работы с молодежью</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spacing w:after="0"/>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0" w:type="pct"/>
            <w:tcBorders>
              <w:top w:val="single" w:sz="4" w:space="0" w:color="auto"/>
              <w:left w:val="nil"/>
              <w:bottom w:val="single" w:sz="4" w:space="0" w:color="auto"/>
              <w:right w:val="single" w:sz="4" w:space="0" w:color="auto"/>
            </w:tcBorders>
            <w:noWrap/>
          </w:tcPr>
          <w:p w:rsidR="00310B51" w:rsidRPr="00310B51" w:rsidRDefault="00310B51" w:rsidP="005F1887">
            <w:pPr>
              <w:spacing w:after="0"/>
              <w:jc w:val="center"/>
              <w:rPr>
                <w:rFonts w:ascii="Times New Roman" w:hAnsi="Times New Roman"/>
                <w:bCs/>
                <w:sz w:val="14"/>
                <w:szCs w:val="14"/>
              </w:rPr>
            </w:pPr>
          </w:p>
        </w:tc>
        <w:tc>
          <w:tcPr>
            <w:tcW w:w="372" w:type="pct"/>
            <w:tcBorders>
              <w:top w:val="single" w:sz="4" w:space="0" w:color="auto"/>
              <w:left w:val="nil"/>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spacing w:after="0"/>
              <w:jc w:val="center"/>
              <w:rPr>
                <w:rFonts w:ascii="Times New Roman" w:hAnsi="Times New Roman"/>
                <w:bCs/>
                <w:sz w:val="14"/>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spacing w:after="0" w:line="240" w:lineRule="auto"/>
              <w:rPr>
                <w:rFonts w:ascii="Times New Roman" w:hAnsi="Times New Roman"/>
                <w:sz w:val="14"/>
                <w:szCs w:val="14"/>
              </w:rPr>
            </w:pPr>
            <w:r w:rsidRPr="00310B51">
              <w:rPr>
                <w:rFonts w:ascii="Times New Roman" w:hAnsi="Times New Roman"/>
                <w:sz w:val="14"/>
                <w:szCs w:val="14"/>
              </w:rPr>
              <w:t>Будут  привлечены 4  специалиста с педагогическим образованием для работы с молодежью.</w:t>
            </w: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bCs/>
                <w:sz w:val="14"/>
                <w:szCs w:val="14"/>
              </w:rPr>
            </w:pP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bCs/>
                <w:sz w:val="14"/>
                <w:szCs w:val="14"/>
              </w:rPr>
            </w:pPr>
            <w:r w:rsidRPr="00310B51">
              <w:rPr>
                <w:rFonts w:ascii="Times New Roman" w:hAnsi="Times New Roman"/>
                <w:bCs/>
                <w:sz w:val="14"/>
                <w:szCs w:val="14"/>
              </w:rPr>
              <w:t>Всего:</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bCs/>
                <w:sz w:val="14"/>
                <w:szCs w:val="14"/>
              </w:rPr>
            </w:pPr>
          </w:p>
        </w:tc>
        <w:tc>
          <w:tcPr>
            <w:tcW w:w="191"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bCs/>
                <w:sz w:val="14"/>
                <w:szCs w:val="14"/>
              </w:rPr>
            </w:pPr>
          </w:p>
        </w:tc>
        <w:tc>
          <w:tcPr>
            <w:tcW w:w="191"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bCs/>
                <w:sz w:val="14"/>
                <w:szCs w:val="14"/>
              </w:rPr>
            </w:pPr>
          </w:p>
        </w:tc>
        <w:tc>
          <w:tcPr>
            <w:tcW w:w="294"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bCs/>
                <w:sz w:val="14"/>
                <w:szCs w:val="14"/>
              </w:rPr>
            </w:pPr>
          </w:p>
        </w:tc>
        <w:tc>
          <w:tcPr>
            <w:tcW w:w="168"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bCs/>
                <w:sz w:val="14"/>
                <w:szCs w:val="14"/>
              </w:rPr>
            </w:pPr>
          </w:p>
        </w:tc>
        <w:tc>
          <w:tcPr>
            <w:tcW w:w="397" w:type="pct"/>
            <w:tcBorders>
              <w:top w:val="single" w:sz="4" w:space="0" w:color="auto"/>
              <w:left w:val="nil"/>
              <w:bottom w:val="single" w:sz="4" w:space="0" w:color="auto"/>
              <w:right w:val="single" w:sz="4" w:space="0" w:color="auto"/>
            </w:tcBorders>
            <w:noWrap/>
            <w:vAlign w:val="center"/>
          </w:tcPr>
          <w:p w:rsidR="00310B51" w:rsidRPr="00964920" w:rsidRDefault="00310B51" w:rsidP="005F1887">
            <w:pPr>
              <w:ind w:right="-125"/>
              <w:jc w:val="center"/>
              <w:rPr>
                <w:rFonts w:ascii="Times New Roman" w:hAnsi="Times New Roman"/>
                <w:color w:val="000000"/>
                <w:sz w:val="12"/>
                <w:szCs w:val="14"/>
              </w:rPr>
            </w:pPr>
            <w:r w:rsidRPr="00964920">
              <w:rPr>
                <w:rFonts w:ascii="Times New Roman" w:hAnsi="Times New Roman"/>
                <w:color w:val="000000"/>
                <w:sz w:val="12"/>
                <w:szCs w:val="14"/>
              </w:rPr>
              <w:t>5 131 700,00</w:t>
            </w:r>
          </w:p>
        </w:tc>
        <w:tc>
          <w:tcPr>
            <w:tcW w:w="418" w:type="pct"/>
            <w:gridSpan w:val="2"/>
            <w:tcBorders>
              <w:top w:val="single" w:sz="4" w:space="0" w:color="auto"/>
              <w:left w:val="nil"/>
              <w:bottom w:val="single" w:sz="4" w:space="0" w:color="auto"/>
              <w:right w:val="single" w:sz="4" w:space="0" w:color="auto"/>
            </w:tcBorders>
            <w:noWrap/>
            <w:vAlign w:val="center"/>
          </w:tcPr>
          <w:p w:rsidR="00310B51" w:rsidRPr="00964920" w:rsidRDefault="00310B51" w:rsidP="005F1887">
            <w:pPr>
              <w:ind w:left="-40" w:right="-54"/>
              <w:jc w:val="right"/>
              <w:rPr>
                <w:rFonts w:ascii="Times New Roman" w:hAnsi="Times New Roman"/>
                <w:sz w:val="12"/>
                <w:szCs w:val="14"/>
              </w:rPr>
            </w:pPr>
            <w:r w:rsidRPr="00964920">
              <w:rPr>
                <w:rFonts w:ascii="Times New Roman" w:hAnsi="Times New Roman"/>
                <w:sz w:val="12"/>
                <w:szCs w:val="14"/>
              </w:rPr>
              <w:t>5 578 909,77</w:t>
            </w:r>
          </w:p>
        </w:tc>
        <w:tc>
          <w:tcPr>
            <w:tcW w:w="370" w:type="pct"/>
            <w:tcBorders>
              <w:top w:val="single" w:sz="4" w:space="0" w:color="auto"/>
              <w:left w:val="nil"/>
              <w:bottom w:val="single" w:sz="4" w:space="0" w:color="auto"/>
              <w:right w:val="single" w:sz="4" w:space="0" w:color="auto"/>
            </w:tcBorders>
            <w:noWrap/>
            <w:vAlign w:val="center"/>
          </w:tcPr>
          <w:p w:rsidR="00310B51" w:rsidRPr="00964920" w:rsidRDefault="00310B51" w:rsidP="005F1887">
            <w:pPr>
              <w:ind w:right="-109"/>
              <w:jc w:val="center"/>
              <w:rPr>
                <w:rFonts w:ascii="Times New Roman" w:hAnsi="Times New Roman"/>
                <w:sz w:val="12"/>
                <w:szCs w:val="14"/>
              </w:rPr>
            </w:pPr>
            <w:r w:rsidRPr="00964920">
              <w:rPr>
                <w:rFonts w:ascii="Times New Roman" w:hAnsi="Times New Roman"/>
                <w:sz w:val="12"/>
                <w:szCs w:val="14"/>
              </w:rPr>
              <w:t>6 247 900,0</w:t>
            </w:r>
          </w:p>
        </w:tc>
        <w:tc>
          <w:tcPr>
            <w:tcW w:w="372" w:type="pct"/>
            <w:tcBorders>
              <w:top w:val="single" w:sz="4" w:space="0" w:color="auto"/>
              <w:left w:val="nil"/>
              <w:bottom w:val="single" w:sz="4" w:space="0" w:color="auto"/>
              <w:right w:val="single" w:sz="4" w:space="0" w:color="auto"/>
            </w:tcBorders>
            <w:vAlign w:val="center"/>
          </w:tcPr>
          <w:p w:rsidR="00310B51" w:rsidRPr="00964920" w:rsidRDefault="00310B51" w:rsidP="005F1887">
            <w:pPr>
              <w:ind w:right="-109"/>
              <w:jc w:val="center"/>
              <w:rPr>
                <w:rFonts w:ascii="Times New Roman" w:hAnsi="Times New Roman"/>
                <w:sz w:val="12"/>
                <w:szCs w:val="14"/>
              </w:rPr>
            </w:pPr>
            <w:r w:rsidRPr="00964920">
              <w:rPr>
                <w:rFonts w:ascii="Times New Roman" w:hAnsi="Times New Roman"/>
                <w:sz w:val="12"/>
                <w:szCs w:val="14"/>
              </w:rPr>
              <w:t>5 725 300,0</w:t>
            </w:r>
          </w:p>
        </w:tc>
        <w:tc>
          <w:tcPr>
            <w:tcW w:w="417" w:type="pct"/>
            <w:tcBorders>
              <w:top w:val="single" w:sz="4" w:space="0" w:color="auto"/>
              <w:left w:val="nil"/>
              <w:bottom w:val="single" w:sz="4" w:space="0" w:color="auto"/>
              <w:right w:val="single" w:sz="4" w:space="0" w:color="auto"/>
            </w:tcBorders>
            <w:vAlign w:val="center"/>
          </w:tcPr>
          <w:p w:rsidR="00310B51" w:rsidRPr="00964920" w:rsidRDefault="00310B51" w:rsidP="005F1887">
            <w:pPr>
              <w:ind w:right="-109"/>
              <w:jc w:val="center"/>
              <w:rPr>
                <w:rFonts w:ascii="Times New Roman" w:hAnsi="Times New Roman"/>
                <w:sz w:val="12"/>
                <w:szCs w:val="14"/>
              </w:rPr>
            </w:pPr>
            <w:r w:rsidRPr="00964920">
              <w:rPr>
                <w:rFonts w:ascii="Times New Roman" w:hAnsi="Times New Roman"/>
                <w:sz w:val="12"/>
                <w:szCs w:val="14"/>
              </w:rPr>
              <w:t>5 725 300,0</w:t>
            </w:r>
          </w:p>
        </w:tc>
        <w:tc>
          <w:tcPr>
            <w:tcW w:w="419" w:type="pct"/>
            <w:tcBorders>
              <w:top w:val="single" w:sz="4" w:space="0" w:color="auto"/>
              <w:left w:val="single" w:sz="4" w:space="0" w:color="auto"/>
              <w:bottom w:val="single" w:sz="4" w:space="0" w:color="auto"/>
              <w:right w:val="single" w:sz="4" w:space="0" w:color="auto"/>
            </w:tcBorders>
            <w:vAlign w:val="center"/>
          </w:tcPr>
          <w:p w:rsidR="00310B51" w:rsidRPr="00964920" w:rsidRDefault="00310B51" w:rsidP="005F1887">
            <w:pPr>
              <w:ind w:left="-53" w:right="-153"/>
              <w:jc w:val="center"/>
              <w:rPr>
                <w:rFonts w:ascii="Times New Roman" w:hAnsi="Times New Roman"/>
                <w:sz w:val="12"/>
                <w:szCs w:val="14"/>
              </w:rPr>
            </w:pPr>
            <w:r w:rsidRPr="00964920">
              <w:rPr>
                <w:rFonts w:ascii="Times New Roman" w:hAnsi="Times New Roman"/>
                <w:sz w:val="12"/>
                <w:szCs w:val="14"/>
              </w:rPr>
              <w:t>28 409 109,77</w:t>
            </w: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sz w:val="14"/>
                <w:szCs w:val="14"/>
              </w:rPr>
            </w:pPr>
            <w:r w:rsidRPr="00310B51">
              <w:rPr>
                <w:rFonts w:ascii="Times New Roman" w:hAnsi="Times New Roman"/>
                <w:sz w:val="14"/>
                <w:szCs w:val="14"/>
              </w:rPr>
              <w:t xml:space="preserve">в том числе </w:t>
            </w: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tcPr>
          <w:p w:rsidR="00310B51" w:rsidRPr="00310B51" w:rsidRDefault="00310B51" w:rsidP="005F1887">
            <w:pP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tcPr>
          <w:p w:rsidR="00310B51" w:rsidRPr="00964920" w:rsidRDefault="00310B51" w:rsidP="005F1887">
            <w:pPr>
              <w:jc w:val="center"/>
              <w:rPr>
                <w:rFonts w:ascii="Times New Roman" w:hAnsi="Times New Roman"/>
                <w:bCs/>
                <w:sz w:val="12"/>
                <w:szCs w:val="14"/>
              </w:rPr>
            </w:pPr>
          </w:p>
        </w:tc>
        <w:tc>
          <w:tcPr>
            <w:tcW w:w="418" w:type="pct"/>
            <w:gridSpan w:val="2"/>
            <w:tcBorders>
              <w:top w:val="single" w:sz="4" w:space="0" w:color="auto"/>
              <w:left w:val="nil"/>
              <w:bottom w:val="single" w:sz="4" w:space="0" w:color="auto"/>
              <w:right w:val="single" w:sz="4" w:space="0" w:color="auto"/>
            </w:tcBorders>
            <w:noWrap/>
          </w:tcPr>
          <w:p w:rsidR="00310B51" w:rsidRPr="00964920" w:rsidRDefault="00310B51" w:rsidP="005F1887">
            <w:pPr>
              <w:ind w:left="-40" w:right="-54"/>
              <w:jc w:val="center"/>
              <w:rPr>
                <w:rFonts w:ascii="Times New Roman" w:hAnsi="Times New Roman"/>
                <w:bCs/>
                <w:color w:val="FF0000"/>
                <w:sz w:val="12"/>
                <w:szCs w:val="14"/>
              </w:rPr>
            </w:pPr>
          </w:p>
        </w:tc>
        <w:tc>
          <w:tcPr>
            <w:tcW w:w="370" w:type="pct"/>
            <w:tcBorders>
              <w:top w:val="single" w:sz="4" w:space="0" w:color="auto"/>
              <w:left w:val="nil"/>
              <w:bottom w:val="single" w:sz="4" w:space="0" w:color="auto"/>
              <w:right w:val="single" w:sz="4" w:space="0" w:color="auto"/>
            </w:tcBorders>
            <w:noWrap/>
          </w:tcPr>
          <w:p w:rsidR="00310B51" w:rsidRPr="00964920" w:rsidRDefault="00310B51" w:rsidP="005F1887">
            <w:pPr>
              <w:jc w:val="center"/>
              <w:rPr>
                <w:rFonts w:ascii="Times New Roman" w:hAnsi="Times New Roman"/>
                <w:bCs/>
                <w:color w:val="FF0000"/>
                <w:sz w:val="12"/>
                <w:szCs w:val="14"/>
              </w:rPr>
            </w:pPr>
          </w:p>
        </w:tc>
        <w:tc>
          <w:tcPr>
            <w:tcW w:w="372" w:type="pct"/>
            <w:tcBorders>
              <w:top w:val="single" w:sz="4" w:space="0" w:color="auto"/>
              <w:left w:val="nil"/>
              <w:bottom w:val="single" w:sz="4" w:space="0" w:color="auto"/>
              <w:right w:val="single" w:sz="4" w:space="0" w:color="auto"/>
            </w:tcBorders>
          </w:tcPr>
          <w:p w:rsidR="00310B51" w:rsidRPr="00964920" w:rsidRDefault="00310B51" w:rsidP="005F1887">
            <w:pPr>
              <w:jc w:val="center"/>
              <w:rPr>
                <w:rFonts w:ascii="Times New Roman" w:hAnsi="Times New Roman"/>
                <w:bCs/>
                <w:color w:val="FF0000"/>
                <w:sz w:val="12"/>
                <w:szCs w:val="14"/>
              </w:rPr>
            </w:pPr>
          </w:p>
        </w:tc>
        <w:tc>
          <w:tcPr>
            <w:tcW w:w="417" w:type="pct"/>
            <w:tcBorders>
              <w:top w:val="single" w:sz="4" w:space="0" w:color="auto"/>
              <w:left w:val="single" w:sz="4" w:space="0" w:color="auto"/>
              <w:bottom w:val="single" w:sz="4" w:space="0" w:color="auto"/>
              <w:right w:val="single" w:sz="4" w:space="0" w:color="auto"/>
            </w:tcBorders>
          </w:tcPr>
          <w:p w:rsidR="00310B51" w:rsidRPr="00964920" w:rsidRDefault="00310B51" w:rsidP="005F1887">
            <w:pPr>
              <w:jc w:val="center"/>
              <w:rPr>
                <w:rFonts w:ascii="Times New Roman" w:hAnsi="Times New Roman"/>
                <w:bCs/>
                <w:sz w:val="12"/>
                <w:szCs w:val="14"/>
              </w:rPr>
            </w:pPr>
          </w:p>
        </w:tc>
        <w:tc>
          <w:tcPr>
            <w:tcW w:w="419" w:type="pct"/>
            <w:tcBorders>
              <w:top w:val="single" w:sz="4" w:space="0" w:color="auto"/>
              <w:left w:val="single" w:sz="4" w:space="0" w:color="auto"/>
              <w:bottom w:val="single" w:sz="4" w:space="0" w:color="auto"/>
              <w:right w:val="single" w:sz="4" w:space="0" w:color="auto"/>
            </w:tcBorders>
          </w:tcPr>
          <w:p w:rsidR="00310B51" w:rsidRPr="00964920" w:rsidRDefault="00310B51" w:rsidP="005F1887">
            <w:pPr>
              <w:jc w:val="center"/>
              <w:rPr>
                <w:rFonts w:ascii="Times New Roman" w:hAnsi="Times New Roman"/>
                <w:bCs/>
                <w:sz w:val="12"/>
                <w:szCs w:val="14"/>
              </w:rPr>
            </w:pP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color w:val="FF0000"/>
                <w:sz w:val="14"/>
                <w:szCs w:val="14"/>
              </w:rPr>
            </w:pPr>
          </w:p>
        </w:tc>
      </w:tr>
      <w:tr w:rsidR="00310B51" w:rsidRPr="00310B51" w:rsidTr="00310B51">
        <w:trPr>
          <w:trHeight w:val="20"/>
        </w:trPr>
        <w:tc>
          <w:tcPr>
            <w:tcW w:w="165" w:type="pct"/>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bCs/>
                <w:sz w:val="14"/>
                <w:szCs w:val="14"/>
              </w:rPr>
            </w:pPr>
          </w:p>
        </w:tc>
        <w:tc>
          <w:tcPr>
            <w:tcW w:w="588" w:type="pct"/>
            <w:gridSpan w:val="2"/>
            <w:tcBorders>
              <w:top w:val="single" w:sz="4" w:space="0" w:color="auto"/>
              <w:left w:val="single" w:sz="4" w:space="0" w:color="auto"/>
              <w:bottom w:val="single" w:sz="4" w:space="0" w:color="auto"/>
              <w:right w:val="single" w:sz="4" w:space="0" w:color="auto"/>
            </w:tcBorders>
          </w:tcPr>
          <w:p w:rsidR="00310B51" w:rsidRPr="00310B51" w:rsidRDefault="00310B51" w:rsidP="005F1887">
            <w:pPr>
              <w:rPr>
                <w:rFonts w:ascii="Times New Roman" w:hAnsi="Times New Roman"/>
                <w:bCs/>
                <w:sz w:val="14"/>
                <w:szCs w:val="14"/>
              </w:rPr>
            </w:pPr>
          </w:p>
        </w:tc>
        <w:tc>
          <w:tcPr>
            <w:tcW w:w="327" w:type="pct"/>
            <w:tcBorders>
              <w:top w:val="single" w:sz="4" w:space="0" w:color="auto"/>
              <w:left w:val="nil"/>
              <w:bottom w:val="single" w:sz="4" w:space="0" w:color="auto"/>
              <w:right w:val="single" w:sz="4" w:space="0" w:color="auto"/>
            </w:tcBorders>
          </w:tcPr>
          <w:p w:rsidR="00310B51" w:rsidRPr="00310B51" w:rsidRDefault="00310B51" w:rsidP="005F1887">
            <w:pPr>
              <w:rPr>
                <w:rFonts w:ascii="Times New Roman" w:hAnsi="Times New Roman"/>
                <w:sz w:val="14"/>
                <w:szCs w:val="14"/>
              </w:rPr>
            </w:pPr>
            <w:r w:rsidRPr="00310B51">
              <w:rPr>
                <w:rFonts w:ascii="Times New Roman" w:hAnsi="Times New Roman"/>
                <w:sz w:val="14"/>
                <w:szCs w:val="14"/>
              </w:rPr>
              <w:t>МБУ «ЦСиДМ»</w:t>
            </w:r>
          </w:p>
        </w:tc>
        <w:tc>
          <w:tcPr>
            <w:tcW w:w="191"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FF0000"/>
                <w:sz w:val="14"/>
                <w:szCs w:val="14"/>
              </w:rPr>
            </w:pPr>
          </w:p>
        </w:tc>
        <w:tc>
          <w:tcPr>
            <w:tcW w:w="191"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FF0000"/>
                <w:sz w:val="14"/>
                <w:szCs w:val="14"/>
              </w:rPr>
            </w:pPr>
          </w:p>
        </w:tc>
        <w:tc>
          <w:tcPr>
            <w:tcW w:w="294"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FF0000"/>
                <w:sz w:val="14"/>
                <w:szCs w:val="14"/>
              </w:rPr>
            </w:pPr>
          </w:p>
        </w:tc>
        <w:tc>
          <w:tcPr>
            <w:tcW w:w="168" w:type="pct"/>
            <w:tcBorders>
              <w:top w:val="single" w:sz="4" w:space="0" w:color="auto"/>
              <w:left w:val="nil"/>
              <w:bottom w:val="single" w:sz="4" w:space="0" w:color="auto"/>
              <w:right w:val="single" w:sz="4" w:space="0" w:color="auto"/>
            </w:tcBorders>
            <w:noWrap/>
            <w:vAlign w:val="center"/>
          </w:tcPr>
          <w:p w:rsidR="00310B51" w:rsidRPr="00310B51" w:rsidRDefault="00310B51" w:rsidP="005F1887">
            <w:pPr>
              <w:jc w:val="center"/>
              <w:rPr>
                <w:rFonts w:ascii="Times New Roman" w:hAnsi="Times New Roman"/>
                <w:color w:val="FF0000"/>
                <w:sz w:val="14"/>
                <w:szCs w:val="14"/>
              </w:rPr>
            </w:pPr>
          </w:p>
        </w:tc>
        <w:tc>
          <w:tcPr>
            <w:tcW w:w="397" w:type="pct"/>
            <w:tcBorders>
              <w:top w:val="single" w:sz="4" w:space="0" w:color="auto"/>
              <w:left w:val="nil"/>
              <w:bottom w:val="single" w:sz="4" w:space="0" w:color="auto"/>
              <w:right w:val="single" w:sz="4" w:space="0" w:color="auto"/>
            </w:tcBorders>
            <w:noWrap/>
            <w:vAlign w:val="center"/>
          </w:tcPr>
          <w:p w:rsidR="00310B51" w:rsidRPr="00964920" w:rsidRDefault="00310B51" w:rsidP="005F1887">
            <w:pPr>
              <w:ind w:right="-125"/>
              <w:jc w:val="center"/>
              <w:rPr>
                <w:rFonts w:ascii="Times New Roman" w:hAnsi="Times New Roman"/>
                <w:color w:val="000000"/>
                <w:sz w:val="12"/>
                <w:szCs w:val="14"/>
              </w:rPr>
            </w:pPr>
            <w:r w:rsidRPr="00964920">
              <w:rPr>
                <w:rFonts w:ascii="Times New Roman" w:hAnsi="Times New Roman"/>
                <w:color w:val="000000"/>
                <w:sz w:val="12"/>
                <w:szCs w:val="14"/>
              </w:rPr>
              <w:t>5 131 700,00</w:t>
            </w:r>
          </w:p>
        </w:tc>
        <w:tc>
          <w:tcPr>
            <w:tcW w:w="418" w:type="pct"/>
            <w:gridSpan w:val="2"/>
            <w:tcBorders>
              <w:top w:val="single" w:sz="4" w:space="0" w:color="auto"/>
              <w:left w:val="nil"/>
              <w:bottom w:val="single" w:sz="4" w:space="0" w:color="auto"/>
              <w:right w:val="single" w:sz="4" w:space="0" w:color="auto"/>
            </w:tcBorders>
            <w:noWrap/>
            <w:vAlign w:val="center"/>
          </w:tcPr>
          <w:p w:rsidR="00310B51" w:rsidRPr="00964920" w:rsidRDefault="00310B51" w:rsidP="005F1887">
            <w:pPr>
              <w:ind w:left="-40" w:right="-54"/>
              <w:jc w:val="right"/>
              <w:rPr>
                <w:rFonts w:ascii="Times New Roman" w:hAnsi="Times New Roman"/>
                <w:sz w:val="12"/>
                <w:szCs w:val="14"/>
              </w:rPr>
            </w:pPr>
            <w:r w:rsidRPr="00964920">
              <w:rPr>
                <w:rFonts w:ascii="Times New Roman" w:hAnsi="Times New Roman"/>
                <w:sz w:val="12"/>
                <w:szCs w:val="14"/>
              </w:rPr>
              <w:t>5 578 909,77</w:t>
            </w:r>
          </w:p>
        </w:tc>
        <w:tc>
          <w:tcPr>
            <w:tcW w:w="370" w:type="pct"/>
            <w:tcBorders>
              <w:top w:val="single" w:sz="4" w:space="0" w:color="auto"/>
              <w:left w:val="nil"/>
              <w:bottom w:val="single" w:sz="4" w:space="0" w:color="auto"/>
              <w:right w:val="single" w:sz="4" w:space="0" w:color="auto"/>
            </w:tcBorders>
            <w:noWrap/>
            <w:vAlign w:val="center"/>
          </w:tcPr>
          <w:p w:rsidR="00310B51" w:rsidRPr="00964920" w:rsidRDefault="00310B51" w:rsidP="005F1887">
            <w:pPr>
              <w:ind w:right="-109"/>
              <w:jc w:val="center"/>
              <w:rPr>
                <w:rFonts w:ascii="Times New Roman" w:hAnsi="Times New Roman"/>
                <w:sz w:val="12"/>
                <w:szCs w:val="14"/>
              </w:rPr>
            </w:pPr>
            <w:r w:rsidRPr="00964920">
              <w:rPr>
                <w:rFonts w:ascii="Times New Roman" w:hAnsi="Times New Roman"/>
                <w:sz w:val="12"/>
                <w:szCs w:val="14"/>
              </w:rPr>
              <w:t>6 247 900,0</w:t>
            </w:r>
          </w:p>
        </w:tc>
        <w:tc>
          <w:tcPr>
            <w:tcW w:w="372" w:type="pct"/>
            <w:tcBorders>
              <w:top w:val="single" w:sz="4" w:space="0" w:color="auto"/>
              <w:left w:val="nil"/>
              <w:bottom w:val="single" w:sz="4" w:space="0" w:color="auto"/>
              <w:right w:val="single" w:sz="4" w:space="0" w:color="auto"/>
            </w:tcBorders>
            <w:vAlign w:val="center"/>
          </w:tcPr>
          <w:p w:rsidR="00310B51" w:rsidRPr="00964920" w:rsidRDefault="00310B51" w:rsidP="005F1887">
            <w:pPr>
              <w:ind w:right="-109"/>
              <w:jc w:val="center"/>
              <w:rPr>
                <w:rFonts w:ascii="Times New Roman" w:hAnsi="Times New Roman"/>
                <w:sz w:val="12"/>
                <w:szCs w:val="14"/>
              </w:rPr>
            </w:pPr>
            <w:r w:rsidRPr="00964920">
              <w:rPr>
                <w:rFonts w:ascii="Times New Roman" w:hAnsi="Times New Roman"/>
                <w:sz w:val="12"/>
                <w:szCs w:val="14"/>
              </w:rPr>
              <w:t>5 725 300,0</w:t>
            </w:r>
          </w:p>
        </w:tc>
        <w:tc>
          <w:tcPr>
            <w:tcW w:w="417" w:type="pct"/>
            <w:tcBorders>
              <w:top w:val="single" w:sz="4" w:space="0" w:color="auto"/>
              <w:left w:val="nil"/>
              <w:bottom w:val="single" w:sz="4" w:space="0" w:color="auto"/>
              <w:right w:val="single" w:sz="4" w:space="0" w:color="auto"/>
            </w:tcBorders>
            <w:vAlign w:val="center"/>
          </w:tcPr>
          <w:p w:rsidR="00310B51" w:rsidRPr="00964920" w:rsidRDefault="00310B51" w:rsidP="005F1887">
            <w:pPr>
              <w:ind w:right="-109"/>
              <w:jc w:val="center"/>
              <w:rPr>
                <w:rFonts w:ascii="Times New Roman" w:hAnsi="Times New Roman"/>
                <w:sz w:val="12"/>
                <w:szCs w:val="14"/>
              </w:rPr>
            </w:pPr>
            <w:r w:rsidRPr="00964920">
              <w:rPr>
                <w:rFonts w:ascii="Times New Roman" w:hAnsi="Times New Roman"/>
                <w:sz w:val="12"/>
                <w:szCs w:val="14"/>
              </w:rPr>
              <w:t>5 725 300,0</w:t>
            </w:r>
          </w:p>
        </w:tc>
        <w:tc>
          <w:tcPr>
            <w:tcW w:w="419" w:type="pct"/>
            <w:tcBorders>
              <w:top w:val="single" w:sz="4" w:space="0" w:color="auto"/>
              <w:left w:val="single" w:sz="4" w:space="0" w:color="auto"/>
              <w:bottom w:val="single" w:sz="4" w:space="0" w:color="auto"/>
              <w:right w:val="single" w:sz="4" w:space="0" w:color="auto"/>
            </w:tcBorders>
            <w:vAlign w:val="center"/>
          </w:tcPr>
          <w:p w:rsidR="00310B51" w:rsidRPr="00964920" w:rsidRDefault="00310B51" w:rsidP="005F1887">
            <w:pPr>
              <w:ind w:left="-53" w:right="-153"/>
              <w:jc w:val="center"/>
              <w:rPr>
                <w:rFonts w:ascii="Times New Roman" w:hAnsi="Times New Roman"/>
                <w:sz w:val="12"/>
                <w:szCs w:val="14"/>
              </w:rPr>
            </w:pPr>
            <w:r w:rsidRPr="00964920">
              <w:rPr>
                <w:rFonts w:ascii="Times New Roman" w:hAnsi="Times New Roman"/>
                <w:sz w:val="12"/>
                <w:szCs w:val="14"/>
              </w:rPr>
              <w:t>28 409 109,77</w:t>
            </w:r>
          </w:p>
        </w:tc>
        <w:tc>
          <w:tcPr>
            <w:tcW w:w="684" w:type="pct"/>
            <w:tcBorders>
              <w:top w:val="single" w:sz="4" w:space="0" w:color="auto"/>
              <w:left w:val="nil"/>
              <w:bottom w:val="single" w:sz="4" w:space="0" w:color="auto"/>
              <w:right w:val="single" w:sz="4" w:space="0" w:color="auto"/>
            </w:tcBorders>
          </w:tcPr>
          <w:p w:rsidR="00310B51" w:rsidRPr="00310B51" w:rsidRDefault="00310B51" w:rsidP="005F1887">
            <w:pPr>
              <w:jc w:val="center"/>
              <w:rPr>
                <w:rFonts w:ascii="Times New Roman" w:hAnsi="Times New Roman"/>
                <w:bCs/>
                <w:color w:val="FF0000"/>
                <w:sz w:val="14"/>
                <w:szCs w:val="14"/>
              </w:rPr>
            </w:pPr>
          </w:p>
        </w:tc>
      </w:tr>
    </w:tbl>
    <w:p w:rsidR="00310B51" w:rsidRDefault="00310B51" w:rsidP="00310B51">
      <w:pPr>
        <w:widowControl w:val="0"/>
        <w:spacing w:after="0" w:line="100" w:lineRule="atLeast"/>
        <w:ind w:firstLine="720"/>
        <w:jc w:val="center"/>
        <w:rPr>
          <w:rFonts w:ascii="Times New Roman" w:eastAsia="Times New Roman" w:hAnsi="Times New Roman"/>
          <w:sz w:val="20"/>
          <w:szCs w:val="20"/>
          <w:lang w:eastAsia="ru-RU"/>
        </w:rPr>
      </w:pPr>
    </w:p>
    <w:p w:rsidR="00964920" w:rsidRPr="00964920" w:rsidRDefault="00964920" w:rsidP="00964920">
      <w:pPr>
        <w:spacing w:after="0" w:line="240" w:lineRule="auto"/>
        <w:jc w:val="center"/>
        <w:rPr>
          <w:rFonts w:ascii="Times New Roman" w:eastAsia="Times New Roman" w:hAnsi="Times New Roman"/>
          <w:bCs/>
          <w:sz w:val="18"/>
          <w:szCs w:val="18"/>
          <w:lang w:eastAsia="ru-RU"/>
        </w:rPr>
      </w:pPr>
      <w:r w:rsidRPr="00964920">
        <w:rPr>
          <w:rFonts w:ascii="Times New Roman" w:eastAsia="Times New Roman" w:hAnsi="Times New Roman"/>
          <w:bCs/>
          <w:sz w:val="18"/>
          <w:szCs w:val="18"/>
          <w:lang w:eastAsia="ru-RU"/>
        </w:rPr>
        <w:t>АДМИНИСТРАЦИЯ  БОГУЧАНСКОГО  РАЙОНА</w:t>
      </w:r>
    </w:p>
    <w:p w:rsidR="00964920" w:rsidRPr="00964920" w:rsidRDefault="00964920" w:rsidP="00964920">
      <w:pPr>
        <w:spacing w:after="0" w:line="240" w:lineRule="auto"/>
        <w:jc w:val="center"/>
        <w:rPr>
          <w:rFonts w:ascii="Times New Roman" w:eastAsia="Times New Roman" w:hAnsi="Times New Roman"/>
          <w:bCs/>
          <w:sz w:val="18"/>
          <w:szCs w:val="18"/>
          <w:lang w:eastAsia="ru-RU"/>
        </w:rPr>
      </w:pPr>
      <w:r w:rsidRPr="00964920">
        <w:rPr>
          <w:rFonts w:ascii="Times New Roman" w:eastAsia="Times New Roman" w:hAnsi="Times New Roman"/>
          <w:bCs/>
          <w:sz w:val="18"/>
          <w:szCs w:val="18"/>
          <w:lang w:eastAsia="ru-RU"/>
        </w:rPr>
        <w:t>ПОСТАНОВЛЕНИЕ</w:t>
      </w:r>
    </w:p>
    <w:p w:rsidR="00964920" w:rsidRPr="00964920" w:rsidRDefault="00964920" w:rsidP="00964920">
      <w:pPr>
        <w:spacing w:after="0" w:line="240" w:lineRule="auto"/>
        <w:jc w:val="center"/>
        <w:rPr>
          <w:rFonts w:ascii="Times New Roman" w:eastAsia="Times New Roman" w:hAnsi="Times New Roman"/>
          <w:bCs/>
          <w:sz w:val="20"/>
          <w:szCs w:val="20"/>
          <w:lang w:eastAsia="ru-RU"/>
        </w:rPr>
      </w:pPr>
      <w:r w:rsidRPr="00964920">
        <w:rPr>
          <w:rFonts w:ascii="Times New Roman" w:eastAsia="Times New Roman" w:hAnsi="Times New Roman"/>
          <w:bCs/>
          <w:sz w:val="20"/>
          <w:szCs w:val="20"/>
          <w:lang w:eastAsia="ru-RU"/>
        </w:rPr>
        <w:t>14 .07 .2016 г.                                с. Богучаны                                        № 516-П</w:t>
      </w:r>
    </w:p>
    <w:p w:rsidR="00964920" w:rsidRPr="00964920" w:rsidRDefault="00964920" w:rsidP="00964920">
      <w:pPr>
        <w:spacing w:after="0" w:line="240" w:lineRule="auto"/>
        <w:rPr>
          <w:rFonts w:ascii="Times New Roman" w:eastAsia="Times New Roman" w:hAnsi="Times New Roman"/>
          <w:sz w:val="20"/>
          <w:szCs w:val="20"/>
          <w:lang w:eastAsia="ru-RU"/>
        </w:rPr>
      </w:pPr>
    </w:p>
    <w:p w:rsidR="00964920" w:rsidRPr="00964920" w:rsidRDefault="00964920" w:rsidP="00964920">
      <w:pPr>
        <w:spacing w:after="0" w:line="240" w:lineRule="auto"/>
        <w:rPr>
          <w:rFonts w:ascii="Times New Roman" w:eastAsia="Times New Roman" w:hAnsi="Times New Roman"/>
          <w:sz w:val="20"/>
          <w:szCs w:val="20"/>
          <w:lang w:eastAsia="ru-RU"/>
        </w:rPr>
      </w:pPr>
    </w:p>
    <w:p w:rsidR="00964920" w:rsidRPr="00964920" w:rsidRDefault="00964920" w:rsidP="00964920">
      <w:pPr>
        <w:spacing w:after="0" w:line="240" w:lineRule="auto"/>
        <w:jc w:val="center"/>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Об утверждении средней рыночной стоимости 1 квадратного метра общей площади жилья по муниципальному образованию Богучанский район на 3 квартал 2016 года</w:t>
      </w:r>
    </w:p>
    <w:p w:rsidR="00964920" w:rsidRPr="00964920" w:rsidRDefault="00964920" w:rsidP="00964920">
      <w:pPr>
        <w:spacing w:after="0" w:line="240" w:lineRule="auto"/>
        <w:rPr>
          <w:rFonts w:ascii="Times New Roman" w:eastAsia="Times New Roman" w:hAnsi="Times New Roman"/>
          <w:sz w:val="20"/>
          <w:szCs w:val="20"/>
          <w:lang w:eastAsia="ru-RU"/>
        </w:rPr>
      </w:pPr>
    </w:p>
    <w:p w:rsidR="00964920" w:rsidRPr="00964920" w:rsidRDefault="00964920" w:rsidP="00964920">
      <w:pPr>
        <w:autoSpaceDE w:val="0"/>
        <w:autoSpaceDN w:val="0"/>
        <w:adjustRightInd w:val="0"/>
        <w:spacing w:after="0" w:line="240" w:lineRule="auto"/>
        <w:jc w:val="both"/>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ab/>
      </w:r>
      <w:proofErr w:type="gramStart"/>
      <w:r w:rsidRPr="00964920">
        <w:rPr>
          <w:rFonts w:ascii="Times New Roman" w:eastAsia="Times New Roman" w:hAnsi="Times New Roman"/>
          <w:sz w:val="20"/>
          <w:szCs w:val="20"/>
          <w:lang w:eastAsia="ru-RU"/>
        </w:rPr>
        <w:t>В соответствии  с Законом Красноярского края от 24.12.2009 года № 9-4225 «О наделении органов местного самоуправления отдельных муниципальных районов и городских округов края государственными полномочиями по обеспечению жилыми помещениями детей-сирот и детей, оставшихся без попечения родителей, а также лиц из их числа, не имеющих жилого помещения», Законом Красноярского края от 25.03.2010 № 10-4487 «О порядке обеспечения жильем отдельных категорий ветеранов, инвалидов и</w:t>
      </w:r>
      <w:proofErr w:type="gramEnd"/>
      <w:r w:rsidRPr="00964920">
        <w:rPr>
          <w:rFonts w:ascii="Times New Roman" w:eastAsia="Times New Roman" w:hAnsi="Times New Roman"/>
          <w:sz w:val="20"/>
          <w:szCs w:val="20"/>
          <w:lang w:eastAsia="ru-RU"/>
        </w:rPr>
        <w:t xml:space="preserve"> семей, имеющих детей-инвалидов, нуждающихся в улучшении жилищных условий», руководствуясь ст. 7, 43,47 Устава Богучанского района Красноярского края</w:t>
      </w:r>
      <w:r>
        <w:rPr>
          <w:rFonts w:ascii="Times New Roman" w:eastAsia="Times New Roman" w:hAnsi="Times New Roman"/>
          <w:sz w:val="20"/>
          <w:szCs w:val="20"/>
          <w:lang w:eastAsia="ru-RU"/>
        </w:rPr>
        <w:t>,</w:t>
      </w:r>
    </w:p>
    <w:p w:rsidR="00964920" w:rsidRPr="00964920" w:rsidRDefault="00964920" w:rsidP="00964920">
      <w:pPr>
        <w:spacing w:after="0" w:line="240" w:lineRule="auto"/>
        <w:ind w:firstLine="540"/>
        <w:jc w:val="both"/>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ПОСТАНОВЛЯЮ:</w:t>
      </w:r>
    </w:p>
    <w:p w:rsidR="00964920" w:rsidRPr="00964920" w:rsidRDefault="00964920" w:rsidP="00964920">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ab/>
        <w:t>1. Утвердить на 3 квартал 2016 года  среднюю рыночную стоимость 1 квадратного метра общей площади жилого помещения и среднюю рыночную стоимость строительства 1 квадратного метра общей площади жилого помещения по муниципальному образованию Богучанский район в размере 37 790 (тридцать семь тысяч семьсот девяносто) рублей:</w:t>
      </w:r>
    </w:p>
    <w:p w:rsidR="00964920" w:rsidRPr="00964920" w:rsidRDefault="00964920" w:rsidP="00964920">
      <w:pPr>
        <w:autoSpaceDE w:val="0"/>
        <w:autoSpaceDN w:val="0"/>
        <w:adjustRightInd w:val="0"/>
        <w:spacing w:after="0" w:line="240" w:lineRule="auto"/>
        <w:jc w:val="both"/>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 для определения расчетной стоимости жилого помещения, приобретаемого (строящегося) для детей-сирот и детей, оставшихся без попечения родителей, лиц из числа детей-сирот и детей, оставшихся без попечения родителей;</w:t>
      </w:r>
    </w:p>
    <w:p w:rsidR="00964920" w:rsidRPr="00964920" w:rsidRDefault="00964920" w:rsidP="00964920">
      <w:pPr>
        <w:spacing w:after="0" w:line="240" w:lineRule="auto"/>
        <w:jc w:val="both"/>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 для определения размера социальных выплат на приобретение жилых помещений отдельным категориям ветеранов, инвалидов и семей, имеющим детей-инвалидов.</w:t>
      </w:r>
    </w:p>
    <w:p w:rsidR="00964920" w:rsidRPr="00964920" w:rsidRDefault="00964920" w:rsidP="00964920">
      <w:pPr>
        <w:spacing w:after="0" w:line="240" w:lineRule="auto"/>
        <w:jc w:val="both"/>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ab/>
        <w:t xml:space="preserve">2. </w:t>
      </w:r>
      <w:proofErr w:type="gramStart"/>
      <w:r w:rsidRPr="00964920">
        <w:rPr>
          <w:rFonts w:ascii="Times New Roman" w:eastAsia="Times New Roman" w:hAnsi="Times New Roman"/>
          <w:sz w:val="20"/>
          <w:szCs w:val="20"/>
          <w:lang w:eastAsia="ru-RU"/>
        </w:rPr>
        <w:t>Контроль за</w:t>
      </w:r>
      <w:proofErr w:type="gramEnd"/>
      <w:r w:rsidRPr="00964920">
        <w:rPr>
          <w:rFonts w:ascii="Times New Roman" w:eastAsia="Times New Roman" w:hAnsi="Times New Roman"/>
          <w:sz w:val="20"/>
          <w:szCs w:val="20"/>
          <w:lang w:eastAsia="ru-RU"/>
        </w:rPr>
        <w:t xml:space="preserve"> исполнением настоящего Постановления возложить на первого заместителя Главы Богучанского района В.Ю.Карнаухов.</w:t>
      </w:r>
    </w:p>
    <w:p w:rsidR="00964920" w:rsidRPr="00964920" w:rsidRDefault="00964920" w:rsidP="00964920">
      <w:pPr>
        <w:autoSpaceDE w:val="0"/>
        <w:spacing w:after="0" w:line="240" w:lineRule="auto"/>
        <w:ind w:firstLine="720"/>
        <w:jc w:val="both"/>
        <w:outlineLvl w:val="0"/>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3. Настоящее Постановление вступает в силу в день, следующий, за днем опубликования в Официальном вестнике Богучанского района и распространяется на правоотношения, возникшие с 01.07.2016 года.</w:t>
      </w:r>
    </w:p>
    <w:p w:rsidR="00964920" w:rsidRPr="00964920" w:rsidRDefault="00964920" w:rsidP="00964920">
      <w:pPr>
        <w:autoSpaceDE w:val="0"/>
        <w:spacing w:after="0" w:line="240" w:lineRule="auto"/>
        <w:jc w:val="both"/>
        <w:outlineLvl w:val="0"/>
        <w:rPr>
          <w:rFonts w:ascii="Times New Roman" w:eastAsia="Times New Roman" w:hAnsi="Times New Roman"/>
          <w:sz w:val="20"/>
          <w:szCs w:val="20"/>
          <w:lang w:eastAsia="ru-RU"/>
        </w:rPr>
      </w:pPr>
    </w:p>
    <w:p w:rsidR="00964920" w:rsidRPr="00964920" w:rsidRDefault="00964920" w:rsidP="00964920">
      <w:pPr>
        <w:autoSpaceDE w:val="0"/>
        <w:spacing w:after="0" w:line="240" w:lineRule="auto"/>
        <w:jc w:val="both"/>
        <w:outlineLvl w:val="0"/>
        <w:rPr>
          <w:rFonts w:ascii="Times New Roman" w:eastAsia="Times New Roman" w:hAnsi="Times New Roman"/>
          <w:sz w:val="20"/>
          <w:szCs w:val="20"/>
          <w:lang w:eastAsia="ru-RU"/>
        </w:rPr>
      </w:pPr>
      <w:r w:rsidRPr="00964920">
        <w:rPr>
          <w:rFonts w:ascii="Times New Roman" w:eastAsia="Times New Roman" w:hAnsi="Times New Roman"/>
          <w:sz w:val="20"/>
          <w:szCs w:val="20"/>
          <w:lang w:eastAsia="ru-RU"/>
        </w:rPr>
        <w:t>Глава Богучанского района                                                                           А.В.Бахтин</w:t>
      </w:r>
    </w:p>
    <w:p w:rsidR="00964920" w:rsidRPr="00964920" w:rsidRDefault="00964920" w:rsidP="00964920">
      <w:pPr>
        <w:spacing w:after="0" w:line="240" w:lineRule="auto"/>
        <w:jc w:val="center"/>
        <w:rPr>
          <w:rFonts w:ascii="Times New Roman" w:eastAsia="Times New Roman" w:hAnsi="Times New Roman"/>
          <w:b/>
          <w:sz w:val="20"/>
          <w:szCs w:val="20"/>
          <w:lang w:eastAsia="ru-RU"/>
        </w:rPr>
      </w:pPr>
    </w:p>
    <w:p w:rsidR="005F1887" w:rsidRPr="005F1887" w:rsidRDefault="005F1887" w:rsidP="005F1887">
      <w:pPr>
        <w:widowControl w:val="0"/>
        <w:snapToGrid w:val="0"/>
        <w:spacing w:before="20" w:after="0" w:line="259" w:lineRule="auto"/>
        <w:ind w:left="80" w:hanging="360"/>
        <w:jc w:val="center"/>
        <w:rPr>
          <w:rFonts w:ascii="Times New Roman" w:eastAsia="Times New Roman" w:hAnsi="Times New Roman"/>
          <w:sz w:val="18"/>
          <w:szCs w:val="18"/>
          <w:lang w:eastAsia="ru-RU"/>
        </w:rPr>
      </w:pPr>
      <w:r w:rsidRPr="005F1887">
        <w:rPr>
          <w:rFonts w:ascii="Times New Roman" w:eastAsia="Times New Roman" w:hAnsi="Times New Roman"/>
          <w:sz w:val="18"/>
          <w:szCs w:val="18"/>
          <w:lang w:eastAsia="ru-RU"/>
        </w:rPr>
        <w:t xml:space="preserve">АДМИНИСТРАЦИЯ БОГУЧАНСКОГО РАЙОНА  </w:t>
      </w:r>
    </w:p>
    <w:p w:rsidR="005F1887" w:rsidRPr="005F1887" w:rsidRDefault="005F1887" w:rsidP="005F1887">
      <w:pPr>
        <w:widowControl w:val="0"/>
        <w:snapToGrid w:val="0"/>
        <w:spacing w:before="20" w:after="0" w:line="259" w:lineRule="auto"/>
        <w:ind w:left="80" w:hanging="360"/>
        <w:jc w:val="center"/>
        <w:rPr>
          <w:rFonts w:ascii="Times New Roman" w:eastAsia="Times New Roman" w:hAnsi="Times New Roman"/>
          <w:b/>
          <w:sz w:val="18"/>
          <w:szCs w:val="18"/>
          <w:lang w:eastAsia="ru-RU"/>
        </w:rPr>
      </w:pPr>
      <w:r w:rsidRPr="005F1887">
        <w:rPr>
          <w:rFonts w:ascii="Times New Roman" w:eastAsia="Times New Roman" w:hAnsi="Times New Roman"/>
          <w:sz w:val="18"/>
          <w:szCs w:val="18"/>
          <w:lang w:eastAsia="ru-RU"/>
        </w:rPr>
        <w:t>ПОСТАНОВЛЕНИЕ</w:t>
      </w:r>
    </w:p>
    <w:p w:rsidR="005F1887" w:rsidRPr="005F1887" w:rsidRDefault="005F1887" w:rsidP="005F1887">
      <w:pPr>
        <w:widowControl w:val="0"/>
        <w:snapToGrid w:val="0"/>
        <w:spacing w:before="20" w:after="0" w:line="259" w:lineRule="auto"/>
        <w:ind w:left="80" w:hanging="360"/>
        <w:jc w:val="center"/>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14.07.2016                                     с. Богучаны                                       № 517-п</w:t>
      </w:r>
    </w:p>
    <w:p w:rsidR="005F1887" w:rsidRPr="005F1887" w:rsidRDefault="005F1887" w:rsidP="005F1887">
      <w:pPr>
        <w:widowControl w:val="0"/>
        <w:snapToGrid w:val="0"/>
        <w:spacing w:after="0" w:line="218" w:lineRule="auto"/>
        <w:jc w:val="both"/>
        <w:rPr>
          <w:rFonts w:ascii="Arial" w:eastAsia="Times New Roman" w:hAnsi="Arial"/>
          <w:sz w:val="20"/>
          <w:szCs w:val="20"/>
          <w:lang w:eastAsia="ru-RU"/>
        </w:rPr>
      </w:pPr>
    </w:p>
    <w:p w:rsidR="005F1887" w:rsidRPr="005F1887" w:rsidRDefault="005F1887" w:rsidP="005F1887">
      <w:pPr>
        <w:widowControl w:val="0"/>
        <w:snapToGrid w:val="0"/>
        <w:spacing w:after="0" w:line="218" w:lineRule="auto"/>
        <w:jc w:val="center"/>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О создании 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w:t>
      </w:r>
    </w:p>
    <w:p w:rsidR="005F1887" w:rsidRPr="005F1887" w:rsidRDefault="005F1887" w:rsidP="005F1887">
      <w:pPr>
        <w:widowControl w:val="0"/>
        <w:snapToGrid w:val="0"/>
        <w:spacing w:after="0" w:line="240" w:lineRule="auto"/>
        <w:ind w:firstLine="64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 xml:space="preserve">  Руководствуясь пунктом 3 Распоряжения Правительства Красноярского края от 25.02.2016 N 140-р «О проведении государственной кадастровой оценки земельных участков в составе земель промышленности и иного специального назначения, земель особо охраняемых территорий и объектов, земель лесного фонда на территории Красноярского края», в соответствии с Уставом Богучанского района Красноярского края</w:t>
      </w:r>
      <w:r>
        <w:rPr>
          <w:rFonts w:ascii="Times New Roman" w:eastAsia="Times New Roman" w:hAnsi="Times New Roman"/>
          <w:sz w:val="20"/>
          <w:szCs w:val="20"/>
          <w:lang w:eastAsia="ru-RU"/>
        </w:rPr>
        <w:t>,</w:t>
      </w:r>
    </w:p>
    <w:p w:rsidR="005F1887" w:rsidRPr="005F1887" w:rsidRDefault="005F1887" w:rsidP="005F1887">
      <w:pPr>
        <w:widowControl w:val="0"/>
        <w:snapToGrid w:val="0"/>
        <w:spacing w:after="0" w:line="240" w:lineRule="auto"/>
        <w:ind w:firstLine="64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ПОСТАНОВ</w:t>
      </w:r>
      <w:r w:rsidRPr="005F1887">
        <w:rPr>
          <w:rFonts w:ascii="Times New Roman" w:eastAsia="Times New Roman" w:hAnsi="Times New Roman"/>
          <w:sz w:val="20"/>
          <w:szCs w:val="20"/>
          <w:lang w:eastAsia="ru-RU"/>
        </w:rPr>
        <w:t>Л</w:t>
      </w:r>
      <w:r>
        <w:rPr>
          <w:rFonts w:ascii="Times New Roman" w:eastAsia="Times New Roman" w:hAnsi="Times New Roman"/>
          <w:sz w:val="20"/>
          <w:szCs w:val="20"/>
          <w:lang w:eastAsia="ru-RU"/>
        </w:rPr>
        <w:t>Я</w:t>
      </w:r>
      <w:r w:rsidRPr="005F1887">
        <w:rPr>
          <w:rFonts w:ascii="Times New Roman" w:eastAsia="Times New Roman" w:hAnsi="Times New Roman"/>
          <w:sz w:val="20"/>
          <w:szCs w:val="20"/>
          <w:lang w:eastAsia="ru-RU"/>
        </w:rPr>
        <w:t>Ю:</w:t>
      </w:r>
    </w:p>
    <w:p w:rsidR="005F1887" w:rsidRPr="005F1887" w:rsidRDefault="005F1887" w:rsidP="00815020">
      <w:pPr>
        <w:widowControl w:val="0"/>
        <w:numPr>
          <w:ilvl w:val="0"/>
          <w:numId w:val="44"/>
        </w:numPr>
        <w:tabs>
          <w:tab w:val="num" w:pos="1080"/>
        </w:tabs>
        <w:snapToGrid w:val="0"/>
        <w:spacing w:after="0" w:line="240" w:lineRule="auto"/>
        <w:ind w:left="0" w:firstLine="72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Считать утратившим силу постановление администрации Богучанского района от 15.07.2013 № 832-п «О создании районной межведомственной комиссии по рассмотрению вопросов, связанных с утверждением результатов государственной кадастровой оценки земель на территории Богучанского района».</w:t>
      </w:r>
    </w:p>
    <w:p w:rsidR="005F1887" w:rsidRPr="005F1887" w:rsidRDefault="005F1887" w:rsidP="00815020">
      <w:pPr>
        <w:widowControl w:val="0"/>
        <w:numPr>
          <w:ilvl w:val="0"/>
          <w:numId w:val="44"/>
        </w:numPr>
        <w:tabs>
          <w:tab w:val="num" w:pos="1080"/>
        </w:tabs>
        <w:snapToGrid w:val="0"/>
        <w:spacing w:after="0" w:line="240" w:lineRule="auto"/>
        <w:ind w:left="0" w:firstLine="72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 xml:space="preserve">Создать районную комиссию по рассмотрению результатов государственной кадастровой оценки земельных участков, расположенных на территории Богучанского района. </w:t>
      </w:r>
    </w:p>
    <w:p w:rsidR="005F1887" w:rsidRPr="005F1887" w:rsidRDefault="005F1887" w:rsidP="00815020">
      <w:pPr>
        <w:widowControl w:val="0"/>
        <w:numPr>
          <w:ilvl w:val="0"/>
          <w:numId w:val="44"/>
        </w:numPr>
        <w:tabs>
          <w:tab w:val="num" w:pos="1080"/>
        </w:tabs>
        <w:snapToGrid w:val="0"/>
        <w:spacing w:after="0" w:line="240" w:lineRule="auto"/>
        <w:ind w:left="0" w:firstLine="72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 xml:space="preserve">Утвердить Положение о 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 </w:t>
      </w:r>
      <w:r w:rsidR="001F3554">
        <w:rPr>
          <w:rFonts w:ascii="Times New Roman" w:eastAsia="Times New Roman" w:hAnsi="Times New Roman"/>
          <w:sz w:val="20"/>
          <w:szCs w:val="20"/>
          <w:lang w:eastAsia="ru-RU"/>
        </w:rPr>
        <w:t xml:space="preserve">   </w:t>
      </w:r>
      <w:r w:rsidRPr="005F1887">
        <w:rPr>
          <w:rFonts w:ascii="Times New Roman" w:eastAsia="Times New Roman" w:hAnsi="Times New Roman"/>
          <w:sz w:val="20"/>
          <w:szCs w:val="20"/>
          <w:lang w:eastAsia="ru-RU"/>
        </w:rPr>
        <w:t>(приложение 1).</w:t>
      </w:r>
    </w:p>
    <w:p w:rsidR="005F1887" w:rsidRPr="005F1887" w:rsidRDefault="005F1887" w:rsidP="00815020">
      <w:pPr>
        <w:widowControl w:val="0"/>
        <w:numPr>
          <w:ilvl w:val="0"/>
          <w:numId w:val="44"/>
        </w:numPr>
        <w:tabs>
          <w:tab w:val="num" w:pos="1080"/>
        </w:tabs>
        <w:snapToGrid w:val="0"/>
        <w:spacing w:after="0" w:line="240" w:lineRule="auto"/>
        <w:ind w:left="0" w:firstLine="72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 xml:space="preserve">Утвердить состав 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 </w:t>
      </w:r>
      <w:r w:rsidR="001F3554">
        <w:rPr>
          <w:rFonts w:ascii="Times New Roman" w:eastAsia="Times New Roman" w:hAnsi="Times New Roman"/>
          <w:sz w:val="20"/>
          <w:szCs w:val="20"/>
          <w:lang w:eastAsia="ru-RU"/>
        </w:rPr>
        <w:t xml:space="preserve">   </w:t>
      </w:r>
      <w:r w:rsidRPr="005F1887">
        <w:rPr>
          <w:rFonts w:ascii="Times New Roman" w:eastAsia="Times New Roman" w:hAnsi="Times New Roman"/>
          <w:sz w:val="20"/>
          <w:szCs w:val="20"/>
          <w:lang w:eastAsia="ru-RU"/>
        </w:rPr>
        <w:t>(приложение 2).</w:t>
      </w:r>
    </w:p>
    <w:p w:rsidR="005F1887" w:rsidRPr="005F1887" w:rsidRDefault="005F1887" w:rsidP="00815020">
      <w:pPr>
        <w:widowControl w:val="0"/>
        <w:numPr>
          <w:ilvl w:val="0"/>
          <w:numId w:val="44"/>
        </w:numPr>
        <w:tabs>
          <w:tab w:val="num" w:pos="1080"/>
        </w:tabs>
        <w:snapToGrid w:val="0"/>
        <w:spacing w:after="0" w:line="240" w:lineRule="auto"/>
        <w:ind w:left="0" w:firstLine="72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Контроль за выполнением постановления возлагаю на</w:t>
      </w:r>
      <w:proofErr w:type="gramStart"/>
      <w:r w:rsidRPr="005F1887">
        <w:rPr>
          <w:rFonts w:ascii="Times New Roman" w:eastAsia="Times New Roman" w:hAnsi="Times New Roman"/>
          <w:sz w:val="20"/>
          <w:szCs w:val="20"/>
          <w:lang w:eastAsia="ru-RU"/>
        </w:rPr>
        <w:t xml:space="preserve"> П</w:t>
      </w:r>
      <w:proofErr w:type="gramEnd"/>
      <w:r w:rsidRPr="005F1887">
        <w:rPr>
          <w:rFonts w:ascii="Times New Roman" w:eastAsia="Times New Roman" w:hAnsi="Times New Roman"/>
          <w:sz w:val="20"/>
          <w:szCs w:val="20"/>
          <w:lang w:eastAsia="ru-RU"/>
        </w:rPr>
        <w:t>ервого заместителя Главы Богучанского района Карнаухова В.Ю.</w:t>
      </w:r>
    </w:p>
    <w:p w:rsidR="005F1887" w:rsidRPr="005F1887" w:rsidRDefault="005F1887" w:rsidP="00815020">
      <w:pPr>
        <w:widowControl w:val="0"/>
        <w:numPr>
          <w:ilvl w:val="0"/>
          <w:numId w:val="44"/>
        </w:numPr>
        <w:tabs>
          <w:tab w:val="num" w:pos="1080"/>
        </w:tabs>
        <w:snapToGrid w:val="0"/>
        <w:spacing w:after="0" w:line="240" w:lineRule="auto"/>
        <w:ind w:left="0" w:firstLine="720"/>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 xml:space="preserve">Постановление вступает в силу со дня, следующего за днем опубликования в «Официальном вестнике Богучанского района». </w:t>
      </w:r>
    </w:p>
    <w:p w:rsidR="005F1887" w:rsidRPr="005F1887" w:rsidRDefault="005F1887" w:rsidP="005F1887">
      <w:pPr>
        <w:widowControl w:val="0"/>
        <w:snapToGrid w:val="0"/>
        <w:spacing w:after="0" w:line="218" w:lineRule="auto"/>
        <w:jc w:val="both"/>
        <w:rPr>
          <w:rFonts w:ascii="Times New Roman" w:eastAsia="Times New Roman" w:hAnsi="Times New Roman"/>
          <w:sz w:val="20"/>
          <w:szCs w:val="20"/>
          <w:lang w:eastAsia="ru-RU"/>
        </w:rPr>
      </w:pPr>
    </w:p>
    <w:p w:rsidR="005F1887" w:rsidRPr="005F1887" w:rsidRDefault="005F1887" w:rsidP="005F1887">
      <w:pPr>
        <w:widowControl w:val="0"/>
        <w:snapToGrid w:val="0"/>
        <w:spacing w:after="0" w:line="240" w:lineRule="auto"/>
        <w:ind w:right="-8"/>
        <w:jc w:val="both"/>
        <w:rPr>
          <w:rFonts w:ascii="Times New Roman" w:eastAsia="Times New Roman" w:hAnsi="Times New Roman"/>
          <w:sz w:val="20"/>
          <w:szCs w:val="20"/>
          <w:lang w:eastAsia="ru-RU"/>
        </w:rPr>
      </w:pPr>
      <w:r w:rsidRPr="005F1887">
        <w:rPr>
          <w:rFonts w:ascii="Times New Roman" w:eastAsia="Times New Roman" w:hAnsi="Times New Roman"/>
          <w:sz w:val="20"/>
          <w:szCs w:val="20"/>
          <w:lang w:eastAsia="ru-RU"/>
        </w:rPr>
        <w:t xml:space="preserve">Глава Богучанского района </w:t>
      </w:r>
      <w:r w:rsidRPr="005F1887">
        <w:rPr>
          <w:rFonts w:ascii="Times New Roman" w:eastAsia="Times New Roman" w:hAnsi="Times New Roman"/>
          <w:sz w:val="20"/>
          <w:szCs w:val="20"/>
          <w:lang w:eastAsia="ru-RU"/>
        </w:rPr>
        <w:tab/>
      </w:r>
      <w:r w:rsidRPr="005F1887">
        <w:rPr>
          <w:rFonts w:ascii="Times New Roman" w:eastAsia="Times New Roman" w:hAnsi="Times New Roman"/>
          <w:sz w:val="20"/>
          <w:szCs w:val="20"/>
          <w:lang w:eastAsia="ru-RU"/>
        </w:rPr>
        <w:tab/>
        <w:t xml:space="preserve"> </w:t>
      </w:r>
      <w:r w:rsidRPr="005F1887">
        <w:rPr>
          <w:rFonts w:ascii="Times New Roman" w:eastAsia="Times New Roman" w:hAnsi="Times New Roman"/>
          <w:sz w:val="20"/>
          <w:szCs w:val="20"/>
          <w:lang w:eastAsia="ru-RU"/>
        </w:rPr>
        <w:tab/>
        <w:t xml:space="preserve">                                             А.В. Бахтин </w:t>
      </w:r>
    </w:p>
    <w:p w:rsidR="005F1887" w:rsidRDefault="005F1887" w:rsidP="005F1887">
      <w:pPr>
        <w:widowControl w:val="0"/>
        <w:snapToGrid w:val="0"/>
        <w:spacing w:after="0" w:line="218" w:lineRule="auto"/>
        <w:jc w:val="both"/>
        <w:rPr>
          <w:rFonts w:ascii="Times New Roman" w:eastAsia="Times New Roman" w:hAnsi="Times New Roman"/>
          <w:sz w:val="28"/>
          <w:szCs w:val="26"/>
          <w:lang w:eastAsia="ru-RU"/>
        </w:rPr>
      </w:pPr>
      <w:r w:rsidRPr="005F1887">
        <w:rPr>
          <w:rFonts w:ascii="Times New Roman" w:eastAsia="Times New Roman" w:hAnsi="Times New Roman"/>
          <w:sz w:val="28"/>
          <w:szCs w:val="26"/>
          <w:lang w:eastAsia="ru-RU"/>
        </w:rPr>
        <w:t xml:space="preserve"> </w:t>
      </w:r>
    </w:p>
    <w:tbl>
      <w:tblPr>
        <w:tblStyle w:val="a8"/>
        <w:tblW w:w="9917" w:type="dxa"/>
        <w:tblBorders>
          <w:top w:val="none" w:sz="0" w:space="0" w:color="auto"/>
          <w:left w:val="none" w:sz="0" w:space="0" w:color="auto"/>
          <w:bottom w:val="none" w:sz="0" w:space="0" w:color="auto"/>
          <w:right w:val="none" w:sz="0" w:space="0" w:color="auto"/>
          <w:insideV w:val="none" w:sz="0" w:space="0" w:color="auto"/>
        </w:tblBorders>
        <w:tblLook w:val="04A0"/>
      </w:tblPr>
      <w:tblGrid>
        <w:gridCol w:w="5670"/>
        <w:gridCol w:w="4247"/>
      </w:tblGrid>
      <w:tr w:rsidR="001F3554" w:rsidTr="001F3554">
        <w:trPr>
          <w:trHeight w:val="20"/>
        </w:trPr>
        <w:tc>
          <w:tcPr>
            <w:tcW w:w="5670" w:type="dxa"/>
          </w:tcPr>
          <w:p w:rsidR="001F3554" w:rsidRDefault="001F3554" w:rsidP="009C56F6"/>
        </w:tc>
        <w:tc>
          <w:tcPr>
            <w:tcW w:w="4247" w:type="dxa"/>
          </w:tcPr>
          <w:p w:rsidR="001F3554" w:rsidRPr="001F3554" w:rsidRDefault="001F3554" w:rsidP="001F3554">
            <w:pPr>
              <w:spacing w:after="0" w:line="240" w:lineRule="auto"/>
              <w:ind w:right="345"/>
              <w:jc w:val="right"/>
              <w:rPr>
                <w:rFonts w:ascii="Times New Roman" w:hAnsi="Times New Roman"/>
                <w:sz w:val="18"/>
                <w:szCs w:val="18"/>
              </w:rPr>
            </w:pPr>
            <w:r w:rsidRPr="001F3554">
              <w:rPr>
                <w:rFonts w:ascii="Times New Roman" w:hAnsi="Times New Roman"/>
                <w:sz w:val="18"/>
                <w:szCs w:val="18"/>
              </w:rPr>
              <w:t xml:space="preserve">Приложение № 1 </w:t>
            </w:r>
          </w:p>
          <w:p w:rsidR="001F3554" w:rsidRDefault="001F3554" w:rsidP="001F3554">
            <w:pPr>
              <w:spacing w:after="0" w:line="240" w:lineRule="auto"/>
              <w:ind w:right="345"/>
              <w:jc w:val="right"/>
              <w:rPr>
                <w:rFonts w:ascii="Times New Roman" w:hAnsi="Times New Roman"/>
                <w:sz w:val="18"/>
                <w:szCs w:val="18"/>
              </w:rPr>
            </w:pPr>
            <w:r w:rsidRPr="001F3554">
              <w:rPr>
                <w:rFonts w:ascii="Times New Roman" w:hAnsi="Times New Roman"/>
                <w:sz w:val="18"/>
                <w:szCs w:val="18"/>
              </w:rPr>
              <w:t>к постановлению</w:t>
            </w:r>
          </w:p>
          <w:p w:rsidR="001F3554" w:rsidRPr="001F3554" w:rsidRDefault="001F3554" w:rsidP="001F3554">
            <w:pPr>
              <w:spacing w:after="0" w:line="240" w:lineRule="auto"/>
              <w:ind w:right="345"/>
              <w:jc w:val="right"/>
              <w:rPr>
                <w:rFonts w:ascii="Times New Roman" w:hAnsi="Times New Roman"/>
                <w:sz w:val="18"/>
                <w:szCs w:val="18"/>
              </w:rPr>
            </w:pPr>
            <w:r w:rsidRPr="001F3554">
              <w:rPr>
                <w:rFonts w:ascii="Times New Roman" w:hAnsi="Times New Roman"/>
                <w:sz w:val="18"/>
                <w:szCs w:val="18"/>
              </w:rPr>
              <w:t xml:space="preserve"> администрации Богучанского района </w:t>
            </w:r>
          </w:p>
          <w:p w:rsidR="001F3554" w:rsidRPr="00517551" w:rsidRDefault="001F3554" w:rsidP="001F3554">
            <w:pPr>
              <w:spacing w:after="0" w:line="240" w:lineRule="auto"/>
              <w:ind w:right="345"/>
              <w:jc w:val="right"/>
            </w:pPr>
            <w:r>
              <w:rPr>
                <w:rFonts w:ascii="Times New Roman" w:hAnsi="Times New Roman"/>
                <w:sz w:val="18"/>
                <w:szCs w:val="18"/>
              </w:rPr>
              <w:t>от 14.</w:t>
            </w:r>
            <w:r w:rsidRPr="001F3554">
              <w:rPr>
                <w:rFonts w:ascii="Times New Roman" w:hAnsi="Times New Roman"/>
                <w:sz w:val="18"/>
                <w:szCs w:val="18"/>
              </w:rPr>
              <w:t>07. 2016 г № 517-П</w:t>
            </w:r>
          </w:p>
        </w:tc>
      </w:tr>
    </w:tbl>
    <w:p w:rsidR="001F3554" w:rsidRPr="001F3554" w:rsidRDefault="001F3554" w:rsidP="001F3554">
      <w:pPr>
        <w:rPr>
          <w:iCs/>
          <w:sz w:val="10"/>
        </w:rPr>
      </w:pPr>
    </w:p>
    <w:p w:rsidR="001F3554" w:rsidRPr="001F3554" w:rsidRDefault="001F3554" w:rsidP="001F3554">
      <w:pPr>
        <w:spacing w:after="0" w:line="240" w:lineRule="auto"/>
        <w:jc w:val="center"/>
        <w:rPr>
          <w:rFonts w:ascii="Times New Roman" w:hAnsi="Times New Roman"/>
          <w:sz w:val="20"/>
          <w:szCs w:val="20"/>
        </w:rPr>
      </w:pPr>
      <w:r w:rsidRPr="001F3554">
        <w:rPr>
          <w:rFonts w:ascii="Times New Roman" w:hAnsi="Times New Roman"/>
          <w:sz w:val="20"/>
          <w:szCs w:val="20"/>
        </w:rPr>
        <w:lastRenderedPageBreak/>
        <w:t>ПОЛОЖЕНИЕ</w:t>
      </w:r>
    </w:p>
    <w:p w:rsidR="001F3554" w:rsidRDefault="001F3554" w:rsidP="001F3554">
      <w:pPr>
        <w:spacing w:after="0" w:line="240" w:lineRule="auto"/>
        <w:jc w:val="center"/>
        <w:rPr>
          <w:rFonts w:ascii="Times New Roman" w:hAnsi="Times New Roman"/>
          <w:sz w:val="20"/>
          <w:szCs w:val="20"/>
        </w:rPr>
      </w:pPr>
      <w:r w:rsidRPr="001F3554">
        <w:rPr>
          <w:rFonts w:ascii="Times New Roman" w:hAnsi="Times New Roman"/>
          <w:sz w:val="20"/>
          <w:szCs w:val="20"/>
        </w:rPr>
        <w:t>о 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w:t>
      </w:r>
    </w:p>
    <w:p w:rsidR="001F3554" w:rsidRPr="001F3554" w:rsidRDefault="001F3554" w:rsidP="001F3554">
      <w:pPr>
        <w:spacing w:after="0" w:line="240" w:lineRule="auto"/>
        <w:jc w:val="center"/>
        <w:rPr>
          <w:rFonts w:ascii="Times New Roman" w:hAnsi="Times New Roman"/>
          <w:sz w:val="20"/>
          <w:szCs w:val="20"/>
        </w:rPr>
      </w:pPr>
    </w:p>
    <w:p w:rsidR="001F3554" w:rsidRPr="001F3554" w:rsidRDefault="001F3554" w:rsidP="001F3554">
      <w:pPr>
        <w:spacing w:after="0" w:line="240" w:lineRule="auto"/>
        <w:jc w:val="center"/>
        <w:rPr>
          <w:rFonts w:ascii="Times New Roman" w:hAnsi="Times New Roman"/>
          <w:sz w:val="20"/>
          <w:szCs w:val="20"/>
        </w:rPr>
      </w:pPr>
      <w:r w:rsidRPr="001F3554">
        <w:rPr>
          <w:rFonts w:ascii="Times New Roman" w:hAnsi="Times New Roman"/>
          <w:sz w:val="20"/>
          <w:szCs w:val="20"/>
        </w:rPr>
        <w:t>I. Общие положения.</w:t>
      </w:r>
    </w:p>
    <w:p w:rsidR="001F3554" w:rsidRPr="001F3554" w:rsidRDefault="001F3554" w:rsidP="00815020">
      <w:pPr>
        <w:numPr>
          <w:ilvl w:val="0"/>
          <w:numId w:val="45"/>
        </w:numPr>
        <w:spacing w:after="0" w:line="240" w:lineRule="auto"/>
        <w:ind w:left="708" w:hanging="708"/>
        <w:jc w:val="both"/>
        <w:rPr>
          <w:rFonts w:ascii="Times New Roman" w:hAnsi="Times New Roman"/>
          <w:sz w:val="20"/>
          <w:szCs w:val="20"/>
        </w:rPr>
      </w:pPr>
      <w:r w:rsidRPr="001F3554">
        <w:rPr>
          <w:rFonts w:ascii="Times New Roman" w:hAnsi="Times New Roman"/>
          <w:sz w:val="20"/>
          <w:szCs w:val="20"/>
        </w:rPr>
        <w:t>Настоящее Положение определяет правовое положение, задачи, функции, права и организацию деятельности 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 (далее -  Комиссия).</w:t>
      </w:r>
    </w:p>
    <w:p w:rsidR="001F3554" w:rsidRPr="001F3554" w:rsidRDefault="001F3554" w:rsidP="00815020">
      <w:pPr>
        <w:numPr>
          <w:ilvl w:val="0"/>
          <w:numId w:val="45"/>
        </w:numPr>
        <w:spacing w:after="0" w:line="240" w:lineRule="auto"/>
        <w:ind w:left="708" w:hanging="708"/>
        <w:jc w:val="both"/>
        <w:rPr>
          <w:rFonts w:ascii="Times New Roman" w:hAnsi="Times New Roman"/>
          <w:sz w:val="20"/>
          <w:szCs w:val="20"/>
        </w:rPr>
      </w:pPr>
      <w:r w:rsidRPr="001F3554">
        <w:rPr>
          <w:rFonts w:ascii="Times New Roman" w:hAnsi="Times New Roman"/>
          <w:sz w:val="20"/>
          <w:szCs w:val="20"/>
        </w:rPr>
        <w:t>Целью работы Комиссии является согласование на местном уровне проектов отчетов об определении кадастровой стоимости земельных участков, расположенных на территории Богучанского района.</w:t>
      </w:r>
    </w:p>
    <w:p w:rsidR="001F3554" w:rsidRPr="001F3554" w:rsidRDefault="001F3554" w:rsidP="00815020">
      <w:pPr>
        <w:numPr>
          <w:ilvl w:val="0"/>
          <w:numId w:val="45"/>
        </w:numPr>
        <w:spacing w:after="0" w:line="240" w:lineRule="auto"/>
        <w:ind w:left="708" w:hanging="708"/>
        <w:jc w:val="both"/>
        <w:rPr>
          <w:rFonts w:ascii="Times New Roman" w:hAnsi="Times New Roman"/>
          <w:sz w:val="20"/>
          <w:szCs w:val="20"/>
        </w:rPr>
      </w:pPr>
      <w:r w:rsidRPr="001F3554">
        <w:rPr>
          <w:rFonts w:ascii="Times New Roman" w:hAnsi="Times New Roman"/>
          <w:sz w:val="20"/>
          <w:szCs w:val="20"/>
        </w:rPr>
        <w:t>Комиссия в своей работе руководствуется Конституцией Российской Федерации, действующим законодательством Российской Федерации, Красноярского края и настоящим Положением.</w:t>
      </w:r>
    </w:p>
    <w:p w:rsidR="001F3554" w:rsidRPr="001F3554" w:rsidRDefault="001F3554" w:rsidP="00815020">
      <w:pPr>
        <w:numPr>
          <w:ilvl w:val="0"/>
          <w:numId w:val="45"/>
        </w:numPr>
        <w:spacing w:after="0" w:line="240" w:lineRule="auto"/>
        <w:ind w:left="708" w:hanging="708"/>
        <w:jc w:val="both"/>
        <w:rPr>
          <w:rFonts w:ascii="Times New Roman" w:hAnsi="Times New Roman"/>
          <w:sz w:val="20"/>
          <w:szCs w:val="20"/>
        </w:rPr>
      </w:pPr>
      <w:r w:rsidRPr="001F3554">
        <w:rPr>
          <w:rFonts w:ascii="Times New Roman" w:hAnsi="Times New Roman"/>
          <w:sz w:val="20"/>
          <w:szCs w:val="20"/>
        </w:rPr>
        <w:t>Деятельность Комиссии основана на принципах равноправия ее членов, законности и коллегиальности в решении вопросов.</w:t>
      </w:r>
    </w:p>
    <w:p w:rsidR="001F3554" w:rsidRPr="001F3554" w:rsidRDefault="001F3554" w:rsidP="00815020">
      <w:pPr>
        <w:numPr>
          <w:ilvl w:val="0"/>
          <w:numId w:val="46"/>
        </w:numPr>
        <w:spacing w:after="0" w:line="240" w:lineRule="auto"/>
        <w:ind w:firstLine="567"/>
        <w:jc w:val="center"/>
        <w:rPr>
          <w:rFonts w:ascii="Times New Roman" w:hAnsi="Times New Roman"/>
          <w:sz w:val="20"/>
          <w:szCs w:val="20"/>
        </w:rPr>
      </w:pPr>
      <w:r w:rsidRPr="001F3554">
        <w:rPr>
          <w:rFonts w:ascii="Times New Roman" w:hAnsi="Times New Roman"/>
          <w:sz w:val="20"/>
          <w:szCs w:val="20"/>
        </w:rPr>
        <w:t>Основные задачи Комиссии.</w:t>
      </w:r>
    </w:p>
    <w:p w:rsidR="001F3554" w:rsidRPr="001F3554" w:rsidRDefault="001F3554" w:rsidP="001F3554">
      <w:pPr>
        <w:spacing w:after="0" w:line="240" w:lineRule="auto"/>
        <w:jc w:val="both"/>
        <w:rPr>
          <w:rFonts w:ascii="Times New Roman" w:hAnsi="Times New Roman"/>
          <w:sz w:val="20"/>
          <w:szCs w:val="20"/>
        </w:rPr>
      </w:pPr>
      <w:r w:rsidRPr="001F3554">
        <w:rPr>
          <w:rFonts w:ascii="Times New Roman" w:hAnsi="Times New Roman"/>
          <w:sz w:val="20"/>
          <w:szCs w:val="20"/>
        </w:rPr>
        <w:t>Основными задачами Комиссии являются:</w:t>
      </w:r>
    </w:p>
    <w:p w:rsidR="001F3554" w:rsidRPr="001F3554" w:rsidRDefault="001F3554" w:rsidP="00815020">
      <w:pPr>
        <w:numPr>
          <w:ilvl w:val="0"/>
          <w:numId w:val="47"/>
        </w:numPr>
        <w:spacing w:after="0" w:line="240" w:lineRule="auto"/>
        <w:ind w:left="1048" w:hanging="340"/>
        <w:jc w:val="both"/>
        <w:rPr>
          <w:rFonts w:ascii="Times New Roman" w:hAnsi="Times New Roman"/>
          <w:sz w:val="20"/>
          <w:szCs w:val="20"/>
        </w:rPr>
      </w:pPr>
      <w:r w:rsidRPr="001F3554">
        <w:rPr>
          <w:rFonts w:ascii="Times New Roman" w:hAnsi="Times New Roman"/>
          <w:sz w:val="20"/>
          <w:szCs w:val="20"/>
        </w:rPr>
        <w:t xml:space="preserve">Оказание содействия исполнителю работ по определению кадастровой стоимости земельных участков, расположенных на территории Богучанского района (далее – исполнителю работ), в получении информации, необходимой для выполнения работ по определению кадастровой стоимости в соответствии с его запросами. </w:t>
      </w:r>
    </w:p>
    <w:p w:rsidR="001F3554" w:rsidRPr="001F3554" w:rsidRDefault="001F3554" w:rsidP="00815020">
      <w:pPr>
        <w:numPr>
          <w:ilvl w:val="0"/>
          <w:numId w:val="47"/>
        </w:numPr>
        <w:spacing w:after="0" w:line="240" w:lineRule="auto"/>
        <w:ind w:left="1048" w:hanging="340"/>
        <w:jc w:val="both"/>
        <w:rPr>
          <w:rFonts w:ascii="Times New Roman" w:hAnsi="Times New Roman"/>
          <w:sz w:val="20"/>
          <w:szCs w:val="20"/>
        </w:rPr>
      </w:pPr>
      <w:r w:rsidRPr="001F3554">
        <w:rPr>
          <w:rFonts w:ascii="Times New Roman" w:hAnsi="Times New Roman"/>
          <w:sz w:val="20"/>
          <w:szCs w:val="20"/>
        </w:rPr>
        <w:t>Рассмотрение направленных исполнителем работ предварительных результатов определения кадастровой стоимости земельных участков, расположенных на территории Богучанского района, их оценка с целью определения объемов пополнения бюджета Богучанского района налоговыми и неналоговыми платежами.</w:t>
      </w:r>
    </w:p>
    <w:p w:rsidR="001F3554" w:rsidRPr="001F3554" w:rsidRDefault="001F3554" w:rsidP="00815020">
      <w:pPr>
        <w:numPr>
          <w:ilvl w:val="0"/>
          <w:numId w:val="47"/>
        </w:numPr>
        <w:spacing w:after="0" w:line="240" w:lineRule="auto"/>
        <w:ind w:left="1048" w:hanging="340"/>
        <w:jc w:val="both"/>
        <w:rPr>
          <w:rFonts w:ascii="Times New Roman" w:hAnsi="Times New Roman"/>
          <w:sz w:val="20"/>
          <w:szCs w:val="20"/>
        </w:rPr>
      </w:pPr>
      <w:r w:rsidRPr="001F3554">
        <w:rPr>
          <w:rFonts w:ascii="Times New Roman" w:hAnsi="Times New Roman"/>
          <w:sz w:val="20"/>
          <w:szCs w:val="20"/>
        </w:rPr>
        <w:t>Рассмотрение проектов отчетов об определении кадастровой стоимости земельных участков, их согласование.</w:t>
      </w:r>
    </w:p>
    <w:p w:rsidR="001F3554" w:rsidRPr="001F3554" w:rsidRDefault="001F3554" w:rsidP="00815020">
      <w:pPr>
        <w:numPr>
          <w:ilvl w:val="0"/>
          <w:numId w:val="46"/>
        </w:numPr>
        <w:spacing w:after="0" w:line="240" w:lineRule="auto"/>
        <w:ind w:firstLine="567"/>
        <w:jc w:val="center"/>
        <w:rPr>
          <w:rFonts w:ascii="Times New Roman" w:hAnsi="Times New Roman"/>
          <w:sz w:val="20"/>
          <w:szCs w:val="20"/>
        </w:rPr>
      </w:pPr>
      <w:r w:rsidRPr="001F3554">
        <w:rPr>
          <w:rFonts w:ascii="Times New Roman" w:hAnsi="Times New Roman"/>
          <w:sz w:val="20"/>
          <w:szCs w:val="20"/>
        </w:rPr>
        <w:t>Полномочия Комиссии.</w:t>
      </w:r>
    </w:p>
    <w:p w:rsidR="001F3554" w:rsidRPr="001F3554" w:rsidRDefault="001F3554" w:rsidP="00815020">
      <w:pPr>
        <w:numPr>
          <w:ilvl w:val="0"/>
          <w:numId w:val="48"/>
        </w:numPr>
        <w:spacing w:after="0" w:line="240" w:lineRule="auto"/>
        <w:ind w:left="624" w:hanging="340"/>
        <w:jc w:val="both"/>
        <w:rPr>
          <w:rFonts w:ascii="Times New Roman" w:hAnsi="Times New Roman"/>
          <w:sz w:val="20"/>
          <w:szCs w:val="20"/>
        </w:rPr>
      </w:pPr>
      <w:r w:rsidRPr="001F3554">
        <w:rPr>
          <w:rFonts w:ascii="Times New Roman" w:hAnsi="Times New Roman"/>
          <w:sz w:val="20"/>
          <w:szCs w:val="20"/>
        </w:rPr>
        <w:t>Для решения поставленных задач Комиссия:</w:t>
      </w:r>
    </w:p>
    <w:p w:rsidR="001F3554" w:rsidRPr="001F3554" w:rsidRDefault="001F3554" w:rsidP="00815020">
      <w:pPr>
        <w:pStyle w:val="affff7"/>
        <w:numPr>
          <w:ilvl w:val="0"/>
          <w:numId w:val="53"/>
        </w:numPr>
        <w:spacing w:after="0" w:line="240" w:lineRule="auto"/>
        <w:jc w:val="both"/>
        <w:rPr>
          <w:rFonts w:ascii="Times New Roman" w:hAnsi="Times New Roman"/>
          <w:sz w:val="20"/>
          <w:szCs w:val="20"/>
        </w:rPr>
      </w:pPr>
      <w:r w:rsidRPr="001F3554">
        <w:rPr>
          <w:rFonts w:ascii="Times New Roman" w:hAnsi="Times New Roman"/>
          <w:sz w:val="20"/>
          <w:szCs w:val="20"/>
        </w:rPr>
        <w:t>запрашивает у органов местного самоуправления и должностных лиц муниципального образования, других организаций необходимую для реализации своих целей и задач информацию;</w:t>
      </w:r>
    </w:p>
    <w:p w:rsidR="001F3554" w:rsidRPr="001F3554" w:rsidRDefault="001F3554" w:rsidP="00815020">
      <w:pPr>
        <w:pStyle w:val="affff7"/>
        <w:numPr>
          <w:ilvl w:val="0"/>
          <w:numId w:val="53"/>
        </w:numPr>
        <w:spacing w:after="0" w:line="240" w:lineRule="auto"/>
        <w:jc w:val="both"/>
        <w:rPr>
          <w:rFonts w:ascii="Times New Roman" w:hAnsi="Times New Roman"/>
          <w:sz w:val="20"/>
          <w:szCs w:val="20"/>
        </w:rPr>
      </w:pPr>
      <w:r w:rsidRPr="001F3554">
        <w:rPr>
          <w:rFonts w:ascii="Times New Roman" w:hAnsi="Times New Roman"/>
          <w:sz w:val="20"/>
          <w:szCs w:val="20"/>
        </w:rPr>
        <w:t>заслушивает в установленном порядке на заседаниях Комиссии представителей различных органов и организаций по вопросам сбора исходной информации для государственной кадастровой оценки земель;</w:t>
      </w:r>
    </w:p>
    <w:p w:rsidR="001F3554" w:rsidRPr="001F3554" w:rsidRDefault="001F3554" w:rsidP="00815020">
      <w:pPr>
        <w:pStyle w:val="affff7"/>
        <w:numPr>
          <w:ilvl w:val="0"/>
          <w:numId w:val="53"/>
        </w:numPr>
        <w:spacing w:after="0" w:line="240" w:lineRule="auto"/>
        <w:jc w:val="both"/>
        <w:rPr>
          <w:rFonts w:ascii="Times New Roman" w:hAnsi="Times New Roman"/>
          <w:sz w:val="20"/>
          <w:szCs w:val="20"/>
        </w:rPr>
      </w:pPr>
      <w:r w:rsidRPr="001F3554">
        <w:rPr>
          <w:rFonts w:ascii="Times New Roman" w:hAnsi="Times New Roman"/>
          <w:sz w:val="20"/>
          <w:szCs w:val="20"/>
        </w:rPr>
        <w:t>создает рабочие группы для решения вопросов, относящихся к компетенции Комиссии;</w:t>
      </w:r>
    </w:p>
    <w:p w:rsidR="001F3554" w:rsidRPr="001F3554" w:rsidRDefault="001F3554" w:rsidP="00815020">
      <w:pPr>
        <w:pStyle w:val="affff7"/>
        <w:numPr>
          <w:ilvl w:val="0"/>
          <w:numId w:val="53"/>
        </w:numPr>
        <w:spacing w:after="0" w:line="240" w:lineRule="auto"/>
        <w:jc w:val="both"/>
        <w:rPr>
          <w:rFonts w:ascii="Times New Roman" w:hAnsi="Times New Roman"/>
          <w:sz w:val="20"/>
          <w:szCs w:val="20"/>
        </w:rPr>
      </w:pPr>
      <w:r w:rsidRPr="001F3554">
        <w:rPr>
          <w:rFonts w:ascii="Times New Roman" w:hAnsi="Times New Roman"/>
          <w:sz w:val="20"/>
          <w:szCs w:val="20"/>
        </w:rPr>
        <w:t>принимает и направляет исполнителю работ решения о рассмотрении результатов оценки;</w:t>
      </w:r>
    </w:p>
    <w:p w:rsidR="001F3554" w:rsidRPr="001F3554" w:rsidRDefault="001F3554" w:rsidP="00815020">
      <w:pPr>
        <w:pStyle w:val="affff7"/>
        <w:numPr>
          <w:ilvl w:val="0"/>
          <w:numId w:val="53"/>
        </w:numPr>
        <w:spacing w:after="0" w:line="240" w:lineRule="auto"/>
        <w:jc w:val="both"/>
        <w:rPr>
          <w:rFonts w:ascii="Times New Roman" w:hAnsi="Times New Roman"/>
          <w:sz w:val="20"/>
          <w:szCs w:val="20"/>
        </w:rPr>
      </w:pPr>
      <w:r w:rsidRPr="001F3554">
        <w:rPr>
          <w:rFonts w:ascii="Times New Roman" w:hAnsi="Times New Roman"/>
          <w:sz w:val="20"/>
          <w:szCs w:val="20"/>
        </w:rPr>
        <w:t xml:space="preserve">осуществляет иные полномочия, вытекающие из предусмотренных в п. </w:t>
      </w:r>
      <w:r w:rsidRPr="001F3554">
        <w:rPr>
          <w:rFonts w:ascii="Times New Roman" w:hAnsi="Times New Roman"/>
          <w:sz w:val="20"/>
          <w:szCs w:val="20"/>
          <w:lang w:val="en-US"/>
        </w:rPr>
        <w:t>II</w:t>
      </w:r>
      <w:r w:rsidRPr="001F3554">
        <w:rPr>
          <w:rFonts w:ascii="Times New Roman" w:hAnsi="Times New Roman"/>
          <w:sz w:val="20"/>
          <w:szCs w:val="20"/>
        </w:rPr>
        <w:t xml:space="preserve"> Положения основных задач;</w:t>
      </w:r>
    </w:p>
    <w:p w:rsidR="001F3554" w:rsidRPr="001F3554" w:rsidRDefault="001F3554" w:rsidP="001F3554">
      <w:pPr>
        <w:spacing w:after="0" w:line="240" w:lineRule="auto"/>
        <w:jc w:val="both"/>
        <w:rPr>
          <w:rFonts w:ascii="Times New Roman" w:hAnsi="Times New Roman"/>
          <w:sz w:val="20"/>
          <w:szCs w:val="20"/>
        </w:rPr>
      </w:pPr>
      <w:r w:rsidRPr="001F3554">
        <w:rPr>
          <w:rFonts w:ascii="Times New Roman" w:hAnsi="Times New Roman"/>
          <w:sz w:val="20"/>
          <w:szCs w:val="20"/>
        </w:rPr>
        <w:t>3.2. Члены Комиссии и лица, участвующие в ее заседаниях, обязаны хранить государственную и иную охраняемую законом тайну, а также не разглашать ставшую им известной в связи с работой Комиссии информацию, отнесенную к категории информации для служебного пользования.</w:t>
      </w:r>
    </w:p>
    <w:p w:rsidR="001F3554" w:rsidRPr="001F3554" w:rsidRDefault="001F3554" w:rsidP="00815020">
      <w:pPr>
        <w:numPr>
          <w:ilvl w:val="0"/>
          <w:numId w:val="46"/>
        </w:numPr>
        <w:spacing w:after="0" w:line="240" w:lineRule="auto"/>
        <w:ind w:firstLine="567"/>
        <w:jc w:val="center"/>
        <w:rPr>
          <w:rFonts w:ascii="Times New Roman" w:hAnsi="Times New Roman"/>
          <w:sz w:val="20"/>
          <w:szCs w:val="20"/>
        </w:rPr>
      </w:pPr>
      <w:r w:rsidRPr="001F3554">
        <w:rPr>
          <w:rFonts w:ascii="Times New Roman" w:hAnsi="Times New Roman"/>
          <w:sz w:val="20"/>
          <w:szCs w:val="20"/>
        </w:rPr>
        <w:t>Порядок работы Комиссии.</w:t>
      </w:r>
    </w:p>
    <w:p w:rsidR="001F3554" w:rsidRPr="001F3554" w:rsidRDefault="001F3554" w:rsidP="00815020">
      <w:pPr>
        <w:numPr>
          <w:ilvl w:val="0"/>
          <w:numId w:val="50"/>
        </w:numPr>
        <w:spacing w:after="0" w:line="240" w:lineRule="auto"/>
        <w:ind w:left="360" w:hanging="360"/>
        <w:jc w:val="both"/>
        <w:rPr>
          <w:rFonts w:ascii="Times New Roman" w:hAnsi="Times New Roman"/>
          <w:sz w:val="20"/>
          <w:szCs w:val="20"/>
        </w:rPr>
      </w:pPr>
      <w:r w:rsidRPr="001F3554">
        <w:rPr>
          <w:rFonts w:ascii="Times New Roman" w:hAnsi="Times New Roman"/>
          <w:sz w:val="20"/>
          <w:szCs w:val="20"/>
        </w:rPr>
        <w:t>Работа Комиссии осуществляется путем личного участия ее членов в рассмотрении вопросов (в случае болезни члена Комиссии, а также по иным уважительным причинам для участия в ее работе может быть направлено замещающее лицо).</w:t>
      </w:r>
    </w:p>
    <w:p w:rsidR="001F3554" w:rsidRPr="001F3554" w:rsidRDefault="001F3554" w:rsidP="00815020">
      <w:pPr>
        <w:numPr>
          <w:ilvl w:val="0"/>
          <w:numId w:val="50"/>
        </w:numPr>
        <w:spacing w:after="0" w:line="240" w:lineRule="auto"/>
        <w:ind w:left="360" w:hanging="360"/>
        <w:jc w:val="both"/>
        <w:rPr>
          <w:rFonts w:ascii="Times New Roman" w:hAnsi="Times New Roman"/>
          <w:sz w:val="20"/>
          <w:szCs w:val="20"/>
        </w:rPr>
      </w:pPr>
      <w:r w:rsidRPr="001F3554">
        <w:rPr>
          <w:rFonts w:ascii="Times New Roman" w:hAnsi="Times New Roman"/>
          <w:sz w:val="20"/>
          <w:szCs w:val="20"/>
        </w:rPr>
        <w:t>Организует работу Комиссии и ведет ее заседания председатель Комиссии, в его отсутствие - заместитель председателя.</w:t>
      </w:r>
    </w:p>
    <w:p w:rsidR="001F3554" w:rsidRPr="001F3554" w:rsidRDefault="001F3554" w:rsidP="00815020">
      <w:pPr>
        <w:numPr>
          <w:ilvl w:val="0"/>
          <w:numId w:val="50"/>
        </w:numPr>
        <w:spacing w:after="0" w:line="240" w:lineRule="auto"/>
        <w:ind w:left="360" w:hanging="360"/>
        <w:jc w:val="both"/>
        <w:rPr>
          <w:rFonts w:ascii="Times New Roman" w:hAnsi="Times New Roman"/>
          <w:sz w:val="20"/>
          <w:szCs w:val="20"/>
        </w:rPr>
      </w:pPr>
      <w:r w:rsidRPr="001F3554">
        <w:rPr>
          <w:rFonts w:ascii="Times New Roman" w:hAnsi="Times New Roman"/>
          <w:sz w:val="20"/>
          <w:szCs w:val="20"/>
        </w:rPr>
        <w:t>Комиссия правомочна решать вопросы, если на ее заседании присутствует две трети от установленного числа членов Комиссии.</w:t>
      </w:r>
    </w:p>
    <w:p w:rsidR="001F3554" w:rsidRPr="001F3554" w:rsidRDefault="001F3554" w:rsidP="00815020">
      <w:pPr>
        <w:numPr>
          <w:ilvl w:val="0"/>
          <w:numId w:val="50"/>
        </w:numPr>
        <w:spacing w:after="0" w:line="240" w:lineRule="auto"/>
        <w:ind w:left="360" w:hanging="360"/>
        <w:jc w:val="both"/>
        <w:rPr>
          <w:rFonts w:ascii="Times New Roman" w:hAnsi="Times New Roman"/>
          <w:sz w:val="20"/>
          <w:szCs w:val="20"/>
        </w:rPr>
      </w:pPr>
      <w:r w:rsidRPr="001F3554">
        <w:rPr>
          <w:rFonts w:ascii="Times New Roman" w:hAnsi="Times New Roman"/>
          <w:sz w:val="20"/>
          <w:szCs w:val="20"/>
        </w:rPr>
        <w:t>Члены Комиссии участвуют в ее работе с правом решающего голоса.</w:t>
      </w:r>
    </w:p>
    <w:p w:rsidR="001F3554" w:rsidRPr="001F3554" w:rsidRDefault="001F3554" w:rsidP="001F3554">
      <w:pPr>
        <w:spacing w:after="0" w:line="240" w:lineRule="auto"/>
        <w:jc w:val="both"/>
        <w:rPr>
          <w:rFonts w:ascii="Times New Roman" w:hAnsi="Times New Roman"/>
          <w:sz w:val="20"/>
          <w:szCs w:val="20"/>
        </w:rPr>
      </w:pPr>
      <w:r w:rsidRPr="001F3554">
        <w:rPr>
          <w:rFonts w:ascii="Times New Roman" w:hAnsi="Times New Roman"/>
          <w:sz w:val="20"/>
          <w:szCs w:val="20"/>
        </w:rPr>
        <w:t>Лица, направленные членами Комиссии для участия в заседании,</w:t>
      </w:r>
    </w:p>
    <w:p w:rsidR="001F3554" w:rsidRPr="001F3554" w:rsidRDefault="001F3554" w:rsidP="001F3554">
      <w:pPr>
        <w:spacing w:after="0" w:line="240" w:lineRule="auto"/>
        <w:jc w:val="both"/>
        <w:rPr>
          <w:rFonts w:ascii="Times New Roman" w:hAnsi="Times New Roman"/>
          <w:sz w:val="20"/>
          <w:szCs w:val="20"/>
        </w:rPr>
      </w:pPr>
      <w:r w:rsidRPr="001F3554">
        <w:rPr>
          <w:rFonts w:ascii="Times New Roman" w:hAnsi="Times New Roman"/>
          <w:sz w:val="20"/>
          <w:szCs w:val="20"/>
        </w:rPr>
        <w:t>принимают участие в работе Комиссии с правом совещательного голоса.</w:t>
      </w:r>
    </w:p>
    <w:p w:rsidR="001F3554" w:rsidRPr="001F3554" w:rsidRDefault="001F3554" w:rsidP="00815020">
      <w:pPr>
        <w:numPr>
          <w:ilvl w:val="0"/>
          <w:numId w:val="50"/>
        </w:numPr>
        <w:spacing w:after="0" w:line="240" w:lineRule="auto"/>
        <w:ind w:left="360" w:hanging="360"/>
        <w:jc w:val="both"/>
        <w:rPr>
          <w:rFonts w:ascii="Times New Roman" w:hAnsi="Times New Roman"/>
          <w:sz w:val="20"/>
          <w:szCs w:val="20"/>
        </w:rPr>
      </w:pPr>
      <w:r w:rsidRPr="001F3554">
        <w:rPr>
          <w:rFonts w:ascii="Times New Roman" w:hAnsi="Times New Roman"/>
          <w:sz w:val="20"/>
          <w:szCs w:val="20"/>
        </w:rPr>
        <w:t>Комиссия принимает решения по рассматриваемым вопросам открытым большинством голосов числа присутствующих на заседании членов Комиссии.</w:t>
      </w:r>
    </w:p>
    <w:p w:rsidR="001F3554" w:rsidRPr="001F3554" w:rsidRDefault="001F3554" w:rsidP="001F3554">
      <w:pPr>
        <w:spacing w:after="0" w:line="240" w:lineRule="auto"/>
        <w:jc w:val="both"/>
        <w:rPr>
          <w:rFonts w:ascii="Times New Roman" w:hAnsi="Times New Roman"/>
          <w:sz w:val="20"/>
          <w:szCs w:val="20"/>
        </w:rPr>
      </w:pPr>
      <w:r w:rsidRPr="001F3554">
        <w:rPr>
          <w:rFonts w:ascii="Times New Roman" w:hAnsi="Times New Roman"/>
          <w:sz w:val="20"/>
          <w:szCs w:val="20"/>
        </w:rPr>
        <w:t>При равенстве голосов «за» и «против» предлагаемого решения вопроса с правом решающего голоса обладает председательствующий на заседании Комиссии.</w:t>
      </w:r>
    </w:p>
    <w:p w:rsidR="001F3554" w:rsidRPr="001F3554" w:rsidRDefault="001F3554" w:rsidP="00815020">
      <w:pPr>
        <w:numPr>
          <w:ilvl w:val="0"/>
          <w:numId w:val="46"/>
        </w:numPr>
        <w:spacing w:after="0" w:line="240" w:lineRule="auto"/>
        <w:ind w:firstLine="567"/>
        <w:jc w:val="center"/>
        <w:rPr>
          <w:rFonts w:ascii="Times New Roman" w:hAnsi="Times New Roman"/>
          <w:sz w:val="20"/>
          <w:szCs w:val="20"/>
        </w:rPr>
      </w:pPr>
      <w:r w:rsidRPr="001F3554">
        <w:rPr>
          <w:rFonts w:ascii="Times New Roman" w:hAnsi="Times New Roman"/>
          <w:sz w:val="20"/>
          <w:szCs w:val="20"/>
        </w:rPr>
        <w:t>Протокол заседания Комиссии.</w:t>
      </w:r>
    </w:p>
    <w:p w:rsidR="001F3554" w:rsidRPr="001F3554" w:rsidRDefault="001F3554" w:rsidP="00815020">
      <w:pPr>
        <w:numPr>
          <w:ilvl w:val="0"/>
          <w:numId w:val="51"/>
        </w:numPr>
        <w:spacing w:after="0" w:line="240" w:lineRule="auto"/>
        <w:ind w:left="1555" w:hanging="420"/>
        <w:jc w:val="both"/>
        <w:rPr>
          <w:rFonts w:ascii="Times New Roman" w:hAnsi="Times New Roman"/>
          <w:sz w:val="20"/>
          <w:szCs w:val="20"/>
        </w:rPr>
      </w:pPr>
      <w:r w:rsidRPr="001F3554">
        <w:rPr>
          <w:rFonts w:ascii="Times New Roman" w:hAnsi="Times New Roman"/>
          <w:sz w:val="20"/>
          <w:szCs w:val="20"/>
        </w:rPr>
        <w:t>Результаты рассмотрения вопросов на заседании Комиссии оформляются протоколом заседания Комиссии.</w:t>
      </w:r>
    </w:p>
    <w:p w:rsidR="001F3554" w:rsidRPr="001F3554" w:rsidRDefault="001F3554" w:rsidP="00815020">
      <w:pPr>
        <w:numPr>
          <w:ilvl w:val="0"/>
          <w:numId w:val="51"/>
        </w:numPr>
        <w:spacing w:after="0" w:line="240" w:lineRule="auto"/>
        <w:ind w:left="1555" w:hanging="420"/>
        <w:jc w:val="both"/>
        <w:rPr>
          <w:rFonts w:ascii="Times New Roman" w:hAnsi="Times New Roman"/>
          <w:sz w:val="20"/>
          <w:szCs w:val="20"/>
        </w:rPr>
      </w:pPr>
      <w:r w:rsidRPr="001F3554">
        <w:rPr>
          <w:rFonts w:ascii="Times New Roman" w:hAnsi="Times New Roman"/>
          <w:sz w:val="20"/>
          <w:szCs w:val="20"/>
        </w:rPr>
        <w:lastRenderedPageBreak/>
        <w:t>В протоколе указывается:</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номер протокола и дата проведения заседания;</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список членов комиссии, присутствующих на заседании;</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список лиц, приглашенных на заседание;</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перечень рассматриваемых вопросов;</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решения, принятые в ходе и по результатам рассмотрения вопросов;</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результаты голосования по рассматриваемым вопросам;</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особые мнения членов комиссии, оформленные письменно;</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 xml:space="preserve">предложения и заседания членов комиссии, поданные в </w:t>
      </w:r>
      <w:proofErr w:type="gramStart"/>
      <w:r w:rsidRPr="001F3554">
        <w:rPr>
          <w:rFonts w:ascii="Times New Roman" w:hAnsi="Times New Roman"/>
          <w:sz w:val="20"/>
          <w:szCs w:val="20"/>
        </w:rPr>
        <w:t>письменном</w:t>
      </w:r>
      <w:proofErr w:type="gramEnd"/>
    </w:p>
    <w:p w:rsidR="001F3554" w:rsidRPr="001F3554" w:rsidRDefault="001F3554" w:rsidP="001F3554">
      <w:pPr>
        <w:spacing w:after="0" w:line="240" w:lineRule="auto"/>
        <w:jc w:val="both"/>
        <w:rPr>
          <w:rFonts w:ascii="Times New Roman" w:hAnsi="Times New Roman"/>
          <w:sz w:val="20"/>
          <w:szCs w:val="20"/>
        </w:rPr>
      </w:pPr>
      <w:proofErr w:type="gramStart"/>
      <w:r w:rsidRPr="001F3554">
        <w:rPr>
          <w:rFonts w:ascii="Times New Roman" w:hAnsi="Times New Roman"/>
          <w:sz w:val="20"/>
          <w:szCs w:val="20"/>
        </w:rPr>
        <w:t>виде</w:t>
      </w:r>
      <w:proofErr w:type="gramEnd"/>
      <w:r w:rsidRPr="001F3554">
        <w:rPr>
          <w:rFonts w:ascii="Times New Roman" w:hAnsi="Times New Roman"/>
          <w:sz w:val="20"/>
          <w:szCs w:val="20"/>
        </w:rPr>
        <w:t>.</w:t>
      </w:r>
    </w:p>
    <w:p w:rsidR="001F3554" w:rsidRPr="001F3554" w:rsidRDefault="001F3554" w:rsidP="00815020">
      <w:pPr>
        <w:numPr>
          <w:ilvl w:val="0"/>
          <w:numId w:val="51"/>
        </w:numPr>
        <w:spacing w:after="0" w:line="240" w:lineRule="auto"/>
        <w:ind w:left="1555" w:hanging="420"/>
        <w:jc w:val="both"/>
        <w:rPr>
          <w:rFonts w:ascii="Times New Roman" w:hAnsi="Times New Roman"/>
          <w:sz w:val="20"/>
          <w:szCs w:val="20"/>
        </w:rPr>
      </w:pPr>
      <w:r w:rsidRPr="001F3554">
        <w:rPr>
          <w:rFonts w:ascii="Times New Roman" w:hAnsi="Times New Roman"/>
          <w:sz w:val="20"/>
          <w:szCs w:val="20"/>
        </w:rPr>
        <w:t>Протокол заседания Комиссии подписывает председатель и члены Комиссии на заседании.</w:t>
      </w:r>
    </w:p>
    <w:p w:rsidR="001F3554" w:rsidRPr="001F3554" w:rsidRDefault="001F3554" w:rsidP="00815020">
      <w:pPr>
        <w:numPr>
          <w:ilvl w:val="0"/>
          <w:numId w:val="51"/>
        </w:numPr>
        <w:spacing w:after="0" w:line="240" w:lineRule="auto"/>
        <w:ind w:left="1555" w:hanging="420"/>
        <w:jc w:val="both"/>
        <w:rPr>
          <w:rFonts w:ascii="Times New Roman" w:hAnsi="Times New Roman"/>
          <w:sz w:val="20"/>
          <w:szCs w:val="20"/>
        </w:rPr>
      </w:pPr>
      <w:r w:rsidRPr="001F3554">
        <w:rPr>
          <w:rFonts w:ascii="Times New Roman" w:hAnsi="Times New Roman"/>
          <w:sz w:val="20"/>
          <w:szCs w:val="20"/>
        </w:rPr>
        <w:t>Протокол заседания Комиссии является основанием для использования, либо для направления на доработку исходных данных, промежуточных и окончательных результатов проведения государственной кадастровой оценки земель.</w:t>
      </w:r>
    </w:p>
    <w:p w:rsidR="001F3554" w:rsidRPr="001F3554" w:rsidRDefault="001F3554" w:rsidP="00815020">
      <w:pPr>
        <w:numPr>
          <w:ilvl w:val="0"/>
          <w:numId w:val="46"/>
        </w:numPr>
        <w:spacing w:after="0" w:line="240" w:lineRule="auto"/>
        <w:ind w:firstLine="567"/>
        <w:jc w:val="center"/>
        <w:rPr>
          <w:rFonts w:ascii="Times New Roman" w:hAnsi="Times New Roman"/>
          <w:sz w:val="20"/>
          <w:szCs w:val="20"/>
        </w:rPr>
      </w:pPr>
      <w:r w:rsidRPr="001F3554">
        <w:rPr>
          <w:rFonts w:ascii="Times New Roman" w:hAnsi="Times New Roman"/>
          <w:sz w:val="20"/>
          <w:szCs w:val="20"/>
        </w:rPr>
        <w:t>Председатель Комиссии.</w:t>
      </w:r>
    </w:p>
    <w:p w:rsidR="001F3554" w:rsidRPr="001F3554" w:rsidRDefault="001F3554" w:rsidP="00815020">
      <w:pPr>
        <w:numPr>
          <w:ilvl w:val="0"/>
          <w:numId w:val="52"/>
        </w:numPr>
        <w:spacing w:after="0" w:line="240" w:lineRule="auto"/>
        <w:ind w:left="360" w:hanging="360"/>
        <w:jc w:val="both"/>
        <w:rPr>
          <w:rFonts w:ascii="Times New Roman" w:hAnsi="Times New Roman"/>
          <w:sz w:val="20"/>
          <w:szCs w:val="20"/>
        </w:rPr>
      </w:pPr>
      <w:r w:rsidRPr="001F3554">
        <w:rPr>
          <w:rFonts w:ascii="Times New Roman" w:hAnsi="Times New Roman"/>
          <w:sz w:val="20"/>
          <w:szCs w:val="20"/>
        </w:rPr>
        <w:t>Председатель Комиссии:</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обеспечивает проведение ее заседаний;</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распределяет текущие обязанности между членами Комиссии;</w:t>
      </w:r>
    </w:p>
    <w:p w:rsidR="001F3554" w:rsidRPr="001F3554" w:rsidRDefault="001F3554" w:rsidP="00815020">
      <w:pPr>
        <w:numPr>
          <w:ilvl w:val="0"/>
          <w:numId w:val="49"/>
        </w:numPr>
        <w:spacing w:after="0" w:line="240" w:lineRule="auto"/>
        <w:ind w:left="1080" w:hanging="360"/>
        <w:jc w:val="both"/>
        <w:rPr>
          <w:rFonts w:ascii="Times New Roman" w:hAnsi="Times New Roman"/>
          <w:sz w:val="20"/>
          <w:szCs w:val="20"/>
        </w:rPr>
      </w:pPr>
      <w:r w:rsidRPr="001F3554">
        <w:rPr>
          <w:rFonts w:ascii="Times New Roman" w:hAnsi="Times New Roman"/>
          <w:sz w:val="20"/>
          <w:szCs w:val="20"/>
        </w:rPr>
        <w:t>утверждает состав рабочих групп и несет персональную ответственность за выполнение возложенных на Комиссию задач.</w:t>
      </w:r>
    </w:p>
    <w:p w:rsidR="001F3554" w:rsidRPr="001E220D" w:rsidRDefault="001F3554" w:rsidP="001F3554">
      <w:pPr>
        <w:spacing w:after="0"/>
        <w:jc w:val="both"/>
        <w:rPr>
          <w:rFonts w:ascii="Times New Roman" w:hAnsi="Times New Roman"/>
          <w:sz w:val="28"/>
          <w:szCs w:val="28"/>
        </w:rPr>
      </w:pPr>
    </w:p>
    <w:p w:rsidR="001F3554" w:rsidRPr="001F3554" w:rsidRDefault="001F3554" w:rsidP="00F6556D">
      <w:pPr>
        <w:spacing w:after="0" w:line="240" w:lineRule="auto"/>
        <w:jc w:val="right"/>
        <w:rPr>
          <w:rFonts w:ascii="Times New Roman" w:hAnsi="Times New Roman"/>
          <w:sz w:val="18"/>
          <w:szCs w:val="18"/>
        </w:rPr>
      </w:pPr>
      <w:r w:rsidRPr="001F3554">
        <w:rPr>
          <w:rFonts w:ascii="Times New Roman" w:hAnsi="Times New Roman"/>
          <w:sz w:val="18"/>
          <w:szCs w:val="18"/>
        </w:rPr>
        <w:t>Приложение № 2</w:t>
      </w:r>
    </w:p>
    <w:p w:rsidR="001F3554" w:rsidRPr="001F3554" w:rsidRDefault="001F3554" w:rsidP="00F6556D">
      <w:pPr>
        <w:spacing w:after="0" w:line="240" w:lineRule="auto"/>
        <w:ind w:left="5664"/>
        <w:jc w:val="right"/>
        <w:rPr>
          <w:rFonts w:ascii="Times New Roman" w:hAnsi="Times New Roman"/>
          <w:sz w:val="18"/>
          <w:szCs w:val="18"/>
        </w:rPr>
      </w:pPr>
      <w:r w:rsidRPr="001F3554">
        <w:rPr>
          <w:rFonts w:ascii="Times New Roman" w:hAnsi="Times New Roman"/>
          <w:sz w:val="18"/>
          <w:szCs w:val="18"/>
        </w:rPr>
        <w:t xml:space="preserve">к постановлению администрации </w:t>
      </w:r>
    </w:p>
    <w:p w:rsidR="001F3554" w:rsidRPr="001F3554" w:rsidRDefault="001F3554" w:rsidP="00F6556D">
      <w:pPr>
        <w:spacing w:after="0" w:line="240" w:lineRule="auto"/>
        <w:ind w:left="2832" w:firstLine="708"/>
        <w:jc w:val="right"/>
        <w:rPr>
          <w:rFonts w:ascii="Times New Roman" w:hAnsi="Times New Roman"/>
          <w:sz w:val="18"/>
          <w:szCs w:val="18"/>
        </w:rPr>
      </w:pPr>
      <w:r w:rsidRPr="001F3554">
        <w:rPr>
          <w:rFonts w:ascii="Times New Roman" w:hAnsi="Times New Roman"/>
          <w:sz w:val="18"/>
          <w:szCs w:val="18"/>
        </w:rPr>
        <w:t xml:space="preserve">Богучанского района </w:t>
      </w:r>
    </w:p>
    <w:p w:rsidR="001F3554" w:rsidRPr="001F3554" w:rsidRDefault="001F3554" w:rsidP="00F6556D">
      <w:pPr>
        <w:spacing w:after="0" w:line="240" w:lineRule="auto"/>
        <w:ind w:left="2832" w:firstLine="708"/>
        <w:jc w:val="right"/>
        <w:rPr>
          <w:rFonts w:ascii="Times New Roman" w:hAnsi="Times New Roman"/>
          <w:sz w:val="18"/>
          <w:szCs w:val="18"/>
        </w:rPr>
      </w:pPr>
      <w:r w:rsidRPr="001F3554">
        <w:rPr>
          <w:rFonts w:ascii="Times New Roman" w:hAnsi="Times New Roman"/>
          <w:sz w:val="18"/>
          <w:szCs w:val="18"/>
        </w:rPr>
        <w:t xml:space="preserve">от 14.07.16г </w:t>
      </w:r>
      <w:r w:rsidR="00F6556D" w:rsidRPr="009C56F6">
        <w:rPr>
          <w:rFonts w:ascii="Times New Roman" w:hAnsi="Times New Roman"/>
          <w:sz w:val="18"/>
          <w:szCs w:val="18"/>
        </w:rPr>
        <w:t xml:space="preserve"> </w:t>
      </w:r>
      <w:r w:rsidRPr="001F3554">
        <w:rPr>
          <w:rFonts w:ascii="Times New Roman" w:hAnsi="Times New Roman"/>
          <w:sz w:val="18"/>
          <w:szCs w:val="18"/>
        </w:rPr>
        <w:t>№517-П</w:t>
      </w:r>
    </w:p>
    <w:p w:rsidR="001F3554" w:rsidRPr="001F3554" w:rsidRDefault="001F3554" w:rsidP="00F6556D">
      <w:pPr>
        <w:spacing w:after="0" w:line="259" w:lineRule="auto"/>
        <w:rPr>
          <w:rFonts w:ascii="Times New Roman" w:hAnsi="Times New Roman"/>
          <w:sz w:val="23"/>
          <w:szCs w:val="23"/>
        </w:rPr>
      </w:pPr>
    </w:p>
    <w:p w:rsidR="001F3554" w:rsidRPr="00F6556D" w:rsidRDefault="001F3554" w:rsidP="00F6556D">
      <w:pPr>
        <w:widowControl w:val="0"/>
        <w:spacing w:after="0" w:line="240" w:lineRule="auto"/>
        <w:jc w:val="center"/>
        <w:rPr>
          <w:rFonts w:ascii="Times New Roman" w:hAnsi="Times New Roman"/>
          <w:color w:val="000000"/>
          <w:spacing w:val="70"/>
          <w:sz w:val="20"/>
          <w:szCs w:val="20"/>
          <w:shd w:val="clear" w:color="auto" w:fill="FFFFFF"/>
        </w:rPr>
      </w:pPr>
      <w:r w:rsidRPr="00F6556D">
        <w:rPr>
          <w:rFonts w:ascii="Times New Roman" w:hAnsi="Times New Roman"/>
          <w:color w:val="000000"/>
          <w:spacing w:val="70"/>
          <w:sz w:val="20"/>
          <w:szCs w:val="20"/>
          <w:shd w:val="clear" w:color="auto" w:fill="FFFFFF"/>
        </w:rPr>
        <w:t>СОСТАВ</w:t>
      </w:r>
    </w:p>
    <w:p w:rsidR="001F3554" w:rsidRPr="00F6556D" w:rsidRDefault="001F3554" w:rsidP="00F6556D">
      <w:pPr>
        <w:widowControl w:val="0"/>
        <w:spacing w:after="0" w:line="240" w:lineRule="auto"/>
        <w:jc w:val="center"/>
        <w:rPr>
          <w:rFonts w:ascii="Times New Roman" w:hAnsi="Times New Roman"/>
          <w:sz w:val="20"/>
          <w:szCs w:val="20"/>
        </w:rPr>
      </w:pPr>
      <w:r w:rsidRPr="001F3554">
        <w:rPr>
          <w:rFonts w:ascii="Times New Roman" w:eastAsia="Times New Roman" w:hAnsi="Times New Roman"/>
          <w:sz w:val="20"/>
          <w:szCs w:val="20"/>
          <w:lang w:eastAsia="ru-RU"/>
        </w:rPr>
        <w:t>районной комиссии по рассмотрению результатов государственной кадастровой оценки земельных участков, расположенных на территории Богучанского района</w:t>
      </w:r>
    </w:p>
    <w:p w:rsidR="00F6556D" w:rsidRPr="001F3554" w:rsidRDefault="00F6556D" w:rsidP="00F6556D">
      <w:pPr>
        <w:widowControl w:val="0"/>
        <w:spacing w:after="0" w:line="240" w:lineRule="auto"/>
        <w:jc w:val="center"/>
        <w:rPr>
          <w:rFonts w:ascii="Times New Roman" w:hAnsi="Times New Roman"/>
          <w:sz w:val="20"/>
          <w:szCs w:val="20"/>
        </w:rPr>
      </w:pPr>
    </w:p>
    <w:tbl>
      <w:tblPr>
        <w:tblStyle w:val="58"/>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5421"/>
      </w:tblGrid>
      <w:tr w:rsidR="001F3554" w:rsidRPr="001F3554" w:rsidTr="009C56F6">
        <w:trPr>
          <w:trHeight w:val="231"/>
        </w:trPr>
        <w:tc>
          <w:tcPr>
            <w:tcW w:w="3084" w:type="dxa"/>
          </w:tcPr>
          <w:p w:rsidR="001F3554" w:rsidRPr="001F3554" w:rsidRDefault="001F3554" w:rsidP="00F6556D">
            <w:pPr>
              <w:spacing w:after="0" w:line="240" w:lineRule="auto"/>
              <w:rPr>
                <w:rFonts w:ascii="Times New Roman" w:hAnsi="Times New Roman"/>
                <w:sz w:val="20"/>
                <w:szCs w:val="20"/>
              </w:rPr>
            </w:pPr>
            <w:r w:rsidRPr="00F6556D">
              <w:rPr>
                <w:rFonts w:ascii="Times New Roman" w:hAnsi="Times New Roman"/>
                <w:color w:val="000000"/>
                <w:sz w:val="20"/>
                <w:szCs w:val="20"/>
                <w:shd w:val="clear" w:color="auto" w:fill="FFFFFF"/>
              </w:rPr>
              <w:t>Председатель</w:t>
            </w:r>
          </w:p>
        </w:tc>
        <w:tc>
          <w:tcPr>
            <w:tcW w:w="5421" w:type="dxa"/>
          </w:tcPr>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r w:rsidRPr="001F3554">
              <w:rPr>
                <w:rFonts w:ascii="Times New Roman" w:eastAsia="Arial Unicode MS" w:hAnsi="Times New Roman"/>
                <w:color w:val="000000"/>
                <w:sz w:val="20"/>
                <w:szCs w:val="20"/>
                <w:lang w:eastAsia="ru-RU"/>
              </w:rPr>
              <w:t>Карнаухов</w:t>
            </w:r>
            <w:r w:rsidR="00F6556D" w:rsidRPr="00F6556D">
              <w:rPr>
                <w:rFonts w:ascii="Times New Roman" w:eastAsia="Arial Unicode MS" w:hAnsi="Times New Roman"/>
                <w:color w:val="000000"/>
                <w:sz w:val="20"/>
                <w:szCs w:val="20"/>
                <w:lang w:eastAsia="ru-RU"/>
              </w:rPr>
              <w:t xml:space="preserve"> </w:t>
            </w:r>
            <w:r w:rsidRPr="001F3554">
              <w:rPr>
                <w:rFonts w:ascii="Times New Roman" w:eastAsia="Arial Unicode MS" w:hAnsi="Times New Roman"/>
                <w:color w:val="000000"/>
                <w:sz w:val="20"/>
                <w:szCs w:val="20"/>
                <w:lang w:eastAsia="ru-RU"/>
              </w:rPr>
              <w:t>В.Ю., первый</w:t>
            </w:r>
            <w:r w:rsidR="00F6556D" w:rsidRPr="00F6556D">
              <w:rPr>
                <w:rFonts w:ascii="Times New Roman" w:eastAsia="Arial Unicode MS" w:hAnsi="Times New Roman"/>
                <w:color w:val="000000"/>
                <w:sz w:val="20"/>
                <w:szCs w:val="20"/>
                <w:lang w:eastAsia="ru-RU"/>
              </w:rPr>
              <w:t xml:space="preserve"> </w:t>
            </w:r>
            <w:r w:rsidRPr="001F3554">
              <w:rPr>
                <w:rFonts w:ascii="Times New Roman" w:eastAsia="Arial Unicode MS" w:hAnsi="Times New Roman"/>
                <w:color w:val="000000"/>
                <w:sz w:val="20"/>
                <w:szCs w:val="20"/>
                <w:lang w:eastAsia="ru-RU"/>
              </w:rPr>
              <w:t>заместитель</w:t>
            </w:r>
            <w:r w:rsidR="00F6556D" w:rsidRPr="00F6556D">
              <w:rPr>
                <w:rFonts w:ascii="Times New Roman" w:eastAsia="Arial Unicode MS" w:hAnsi="Times New Roman"/>
                <w:color w:val="000000"/>
                <w:sz w:val="20"/>
                <w:szCs w:val="20"/>
                <w:lang w:eastAsia="ru-RU"/>
              </w:rPr>
              <w:t xml:space="preserve"> </w:t>
            </w:r>
            <w:r w:rsidRPr="001F3554">
              <w:rPr>
                <w:rFonts w:ascii="Times New Roman" w:eastAsia="Arial Unicode MS" w:hAnsi="Times New Roman"/>
                <w:color w:val="000000"/>
                <w:sz w:val="20"/>
                <w:szCs w:val="20"/>
                <w:lang w:eastAsia="ru-RU"/>
              </w:rPr>
              <w:t>Главы</w:t>
            </w:r>
            <w:r w:rsidR="00F6556D" w:rsidRPr="00F6556D">
              <w:rPr>
                <w:rFonts w:ascii="Times New Roman" w:eastAsia="Arial Unicode MS" w:hAnsi="Times New Roman"/>
                <w:color w:val="000000"/>
                <w:sz w:val="20"/>
                <w:szCs w:val="20"/>
                <w:lang w:eastAsia="ru-RU"/>
              </w:rPr>
              <w:t xml:space="preserve"> </w:t>
            </w:r>
            <w:r w:rsidRPr="001F3554">
              <w:rPr>
                <w:rFonts w:ascii="Times New Roman" w:eastAsia="Arial Unicode MS" w:hAnsi="Times New Roman"/>
                <w:color w:val="000000"/>
                <w:sz w:val="20"/>
                <w:szCs w:val="20"/>
                <w:lang w:eastAsia="ru-RU"/>
              </w:rPr>
              <w:t>Богучанского района</w:t>
            </w: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p>
        </w:tc>
      </w:tr>
      <w:tr w:rsidR="001F3554" w:rsidRPr="001F3554" w:rsidTr="009C56F6">
        <w:trPr>
          <w:trHeight w:val="231"/>
        </w:trPr>
        <w:tc>
          <w:tcPr>
            <w:tcW w:w="3084" w:type="dxa"/>
          </w:tcPr>
          <w:p w:rsidR="001F3554" w:rsidRPr="001F3554" w:rsidRDefault="001F3554" w:rsidP="00F6556D">
            <w:pPr>
              <w:spacing w:after="0" w:line="240" w:lineRule="auto"/>
              <w:rPr>
                <w:rFonts w:ascii="Times New Roman" w:hAnsi="Times New Roman"/>
                <w:sz w:val="20"/>
                <w:szCs w:val="20"/>
              </w:rPr>
            </w:pPr>
            <w:r w:rsidRPr="001F3554">
              <w:rPr>
                <w:rFonts w:ascii="Times New Roman" w:hAnsi="Times New Roman"/>
                <w:sz w:val="20"/>
                <w:szCs w:val="20"/>
              </w:rPr>
              <w:t>Заместитель председателя</w:t>
            </w:r>
          </w:p>
        </w:tc>
        <w:tc>
          <w:tcPr>
            <w:tcW w:w="5421" w:type="dxa"/>
          </w:tcPr>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r w:rsidRPr="001F3554">
              <w:rPr>
                <w:rFonts w:ascii="Times New Roman" w:eastAsia="Arial Unicode MS" w:hAnsi="Times New Roman"/>
                <w:color w:val="000000"/>
                <w:sz w:val="20"/>
                <w:szCs w:val="20"/>
                <w:lang w:eastAsia="ru-RU"/>
              </w:rPr>
              <w:t xml:space="preserve">Ерашева О.Б., начальник отдела по </w:t>
            </w:r>
            <w:proofErr w:type="gramStart"/>
            <w:r w:rsidRPr="001F3554">
              <w:rPr>
                <w:rFonts w:ascii="Times New Roman" w:eastAsia="Arial Unicode MS" w:hAnsi="Times New Roman"/>
                <w:color w:val="000000"/>
                <w:sz w:val="20"/>
                <w:szCs w:val="20"/>
                <w:lang w:eastAsia="ru-RU"/>
              </w:rPr>
              <w:t>земельным</w:t>
            </w:r>
            <w:proofErr w:type="gramEnd"/>
            <w:r w:rsidRPr="001F3554">
              <w:rPr>
                <w:rFonts w:ascii="Times New Roman" w:eastAsia="Arial Unicode MS" w:hAnsi="Times New Roman"/>
                <w:color w:val="000000"/>
                <w:sz w:val="20"/>
                <w:szCs w:val="20"/>
                <w:lang w:eastAsia="ru-RU"/>
              </w:rPr>
              <w:t xml:space="preserve"> ресурсамУМС Богучанского района</w:t>
            </w: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p>
        </w:tc>
      </w:tr>
      <w:tr w:rsidR="001F3554" w:rsidRPr="001F3554" w:rsidTr="009C56F6">
        <w:trPr>
          <w:trHeight w:val="231"/>
        </w:trPr>
        <w:tc>
          <w:tcPr>
            <w:tcW w:w="3084" w:type="dxa"/>
          </w:tcPr>
          <w:p w:rsidR="001F3554" w:rsidRPr="001F3554" w:rsidRDefault="001F3554" w:rsidP="00F6556D">
            <w:pPr>
              <w:spacing w:after="0" w:line="240" w:lineRule="auto"/>
              <w:rPr>
                <w:rFonts w:ascii="Times New Roman" w:hAnsi="Times New Roman"/>
                <w:sz w:val="20"/>
                <w:szCs w:val="20"/>
              </w:rPr>
            </w:pPr>
            <w:r w:rsidRPr="001F3554">
              <w:rPr>
                <w:rFonts w:ascii="Times New Roman" w:hAnsi="Times New Roman"/>
                <w:sz w:val="20"/>
                <w:szCs w:val="20"/>
              </w:rPr>
              <w:t>Секретарь комиссии</w:t>
            </w:r>
          </w:p>
          <w:p w:rsidR="001F3554" w:rsidRPr="001F3554" w:rsidRDefault="001F3554" w:rsidP="00F6556D">
            <w:pPr>
              <w:spacing w:after="0" w:line="240" w:lineRule="auto"/>
              <w:rPr>
                <w:rFonts w:ascii="Times New Roman" w:hAnsi="Times New Roman"/>
                <w:sz w:val="20"/>
                <w:szCs w:val="20"/>
              </w:rPr>
            </w:pPr>
          </w:p>
          <w:p w:rsidR="001F3554" w:rsidRPr="001F3554" w:rsidRDefault="001F3554" w:rsidP="00F6556D">
            <w:pPr>
              <w:spacing w:after="0" w:line="240" w:lineRule="auto"/>
              <w:rPr>
                <w:rFonts w:ascii="Times New Roman" w:hAnsi="Times New Roman"/>
                <w:sz w:val="20"/>
                <w:szCs w:val="20"/>
              </w:rPr>
            </w:pPr>
          </w:p>
          <w:p w:rsidR="001F3554" w:rsidRPr="001F3554" w:rsidRDefault="001F3554" w:rsidP="00F6556D">
            <w:pPr>
              <w:spacing w:after="0" w:line="240" w:lineRule="auto"/>
              <w:rPr>
                <w:rFonts w:ascii="Times New Roman" w:hAnsi="Times New Roman"/>
                <w:sz w:val="20"/>
                <w:szCs w:val="20"/>
              </w:rPr>
            </w:pPr>
          </w:p>
          <w:p w:rsidR="001F3554" w:rsidRPr="001F3554" w:rsidRDefault="001F3554" w:rsidP="00F6556D">
            <w:pPr>
              <w:spacing w:after="0" w:line="240" w:lineRule="auto"/>
              <w:rPr>
                <w:rFonts w:ascii="Times New Roman" w:hAnsi="Times New Roman"/>
                <w:sz w:val="20"/>
                <w:szCs w:val="20"/>
              </w:rPr>
            </w:pPr>
          </w:p>
          <w:p w:rsidR="001F3554" w:rsidRPr="001F3554" w:rsidRDefault="001F3554" w:rsidP="00F6556D">
            <w:pPr>
              <w:spacing w:after="0" w:line="240" w:lineRule="auto"/>
              <w:rPr>
                <w:rFonts w:ascii="Times New Roman" w:hAnsi="Times New Roman"/>
                <w:sz w:val="20"/>
                <w:szCs w:val="20"/>
              </w:rPr>
            </w:pPr>
          </w:p>
          <w:p w:rsidR="001F3554" w:rsidRPr="001F3554" w:rsidRDefault="001F3554" w:rsidP="00F6556D">
            <w:pPr>
              <w:spacing w:after="0" w:line="240" w:lineRule="auto"/>
              <w:rPr>
                <w:rFonts w:ascii="Times New Roman" w:hAnsi="Times New Roman"/>
                <w:sz w:val="20"/>
                <w:szCs w:val="20"/>
              </w:rPr>
            </w:pPr>
            <w:r w:rsidRPr="001F3554">
              <w:rPr>
                <w:rFonts w:ascii="Times New Roman" w:hAnsi="Times New Roman"/>
                <w:sz w:val="20"/>
                <w:szCs w:val="20"/>
              </w:rPr>
              <w:t>Члены комиссии:</w:t>
            </w:r>
          </w:p>
        </w:tc>
        <w:tc>
          <w:tcPr>
            <w:tcW w:w="5421" w:type="dxa"/>
          </w:tcPr>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r w:rsidRPr="001F3554">
              <w:rPr>
                <w:rFonts w:ascii="Times New Roman" w:eastAsia="Arial Unicode MS" w:hAnsi="Times New Roman"/>
                <w:color w:val="000000"/>
                <w:sz w:val="20"/>
                <w:szCs w:val="20"/>
                <w:lang w:eastAsia="ru-RU"/>
              </w:rPr>
              <w:t>Дайс С.В., главный специалист отдела по земельным ресурсам  УМС Богучанского района</w:t>
            </w: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r w:rsidRPr="001F3554">
              <w:rPr>
                <w:rFonts w:ascii="Times New Roman" w:eastAsia="Arial Unicode MS" w:hAnsi="Times New Roman"/>
                <w:color w:val="000000"/>
                <w:sz w:val="20"/>
                <w:szCs w:val="20"/>
                <w:lang w:eastAsia="ru-RU"/>
              </w:rPr>
              <w:t>Илиндеева Н.В., заместитель Главы Богучанского района по экономике и финансам</w:t>
            </w: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r w:rsidRPr="001F3554">
              <w:rPr>
                <w:rFonts w:ascii="Times New Roman" w:eastAsia="Arial Unicode MS" w:hAnsi="Times New Roman"/>
                <w:color w:val="000000"/>
                <w:sz w:val="20"/>
                <w:szCs w:val="20"/>
                <w:lang w:eastAsia="ru-RU"/>
              </w:rPr>
              <w:t>Матюшин А.А., начальник УМС Богучанского района</w:t>
            </w: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p>
          <w:p w:rsidR="001F3554" w:rsidRPr="001F3554" w:rsidRDefault="001F3554" w:rsidP="00F6556D">
            <w:pPr>
              <w:spacing w:after="0" w:line="240" w:lineRule="auto"/>
              <w:jc w:val="both"/>
              <w:rPr>
                <w:rFonts w:ascii="Times New Roman" w:eastAsia="Arial Unicode MS" w:hAnsi="Times New Roman"/>
                <w:color w:val="000000"/>
                <w:sz w:val="20"/>
                <w:szCs w:val="20"/>
                <w:lang w:eastAsia="ru-RU"/>
              </w:rPr>
            </w:pPr>
            <w:r w:rsidRPr="001F3554">
              <w:rPr>
                <w:rFonts w:ascii="Times New Roman" w:eastAsia="Arial Unicode MS" w:hAnsi="Times New Roman"/>
                <w:color w:val="000000"/>
                <w:sz w:val="20"/>
                <w:szCs w:val="20"/>
                <w:lang w:eastAsia="ru-RU"/>
              </w:rPr>
              <w:t>Маркатюк С.А., начальник отдела правового, кадрового и документационного обеспечения</w:t>
            </w:r>
          </w:p>
        </w:tc>
      </w:tr>
      <w:tr w:rsidR="001F3554" w:rsidRPr="001F3554" w:rsidTr="009C56F6">
        <w:trPr>
          <w:trHeight w:val="231"/>
        </w:trPr>
        <w:tc>
          <w:tcPr>
            <w:tcW w:w="3084" w:type="dxa"/>
          </w:tcPr>
          <w:p w:rsidR="001F3554" w:rsidRPr="001F3554" w:rsidRDefault="001F3554" w:rsidP="00F6556D">
            <w:pPr>
              <w:spacing w:after="0" w:line="240" w:lineRule="auto"/>
              <w:rPr>
                <w:rFonts w:ascii="Times New Roman" w:hAnsi="Times New Roman"/>
                <w:sz w:val="20"/>
                <w:szCs w:val="20"/>
              </w:rPr>
            </w:pPr>
          </w:p>
        </w:tc>
        <w:tc>
          <w:tcPr>
            <w:tcW w:w="5421" w:type="dxa"/>
          </w:tcPr>
          <w:p w:rsidR="001F3554" w:rsidRPr="001F3554" w:rsidRDefault="001F3554" w:rsidP="00F6556D">
            <w:pPr>
              <w:spacing w:after="0" w:line="240" w:lineRule="auto"/>
              <w:jc w:val="both"/>
              <w:rPr>
                <w:rFonts w:ascii="Times New Roman" w:eastAsia="Arial Unicode MS" w:hAnsi="Times New Roman"/>
                <w:color w:val="000000"/>
                <w:sz w:val="20"/>
                <w:szCs w:val="20"/>
                <w:shd w:val="clear" w:color="auto" w:fill="FFFFFF"/>
                <w:lang w:eastAsia="ru-RU"/>
              </w:rPr>
            </w:pPr>
          </w:p>
          <w:p w:rsidR="001F3554" w:rsidRPr="00F6556D" w:rsidRDefault="001F3554" w:rsidP="00F6556D">
            <w:pPr>
              <w:spacing w:after="0" w:line="240" w:lineRule="auto"/>
              <w:jc w:val="both"/>
              <w:rPr>
                <w:rFonts w:ascii="Times New Roman" w:eastAsia="Arial Unicode MS" w:hAnsi="Times New Roman"/>
                <w:color w:val="000000"/>
                <w:sz w:val="20"/>
                <w:szCs w:val="20"/>
                <w:shd w:val="clear" w:color="auto" w:fill="FFFFFF"/>
                <w:lang w:eastAsia="ru-RU"/>
              </w:rPr>
            </w:pPr>
            <w:r w:rsidRPr="001F3554">
              <w:rPr>
                <w:rFonts w:ascii="Times New Roman" w:eastAsia="Arial Unicode MS" w:hAnsi="Times New Roman"/>
                <w:color w:val="000000"/>
                <w:sz w:val="20"/>
                <w:szCs w:val="20"/>
                <w:shd w:val="clear" w:color="auto" w:fill="FFFFFF"/>
                <w:lang w:eastAsia="ru-RU"/>
              </w:rPr>
              <w:t>Глава</w:t>
            </w:r>
            <w:r w:rsidRPr="00F6556D">
              <w:rPr>
                <w:rFonts w:ascii="Times New Roman" w:eastAsia="Arial Unicode MS" w:hAnsi="Times New Roman"/>
                <w:color w:val="000000"/>
                <w:sz w:val="20"/>
                <w:szCs w:val="20"/>
                <w:shd w:val="clear" w:color="auto" w:fill="FFFFFF"/>
                <w:lang w:eastAsia="ru-RU"/>
              </w:rPr>
              <w:t xml:space="preserve"> </w:t>
            </w:r>
            <w:r w:rsidRPr="001F3554">
              <w:rPr>
                <w:rFonts w:ascii="Times New Roman" w:eastAsia="Arial Unicode MS" w:hAnsi="Times New Roman"/>
                <w:color w:val="000000"/>
                <w:sz w:val="20"/>
                <w:szCs w:val="20"/>
                <w:shd w:val="clear" w:color="auto" w:fill="FFFFFF"/>
                <w:lang w:eastAsia="ru-RU"/>
              </w:rPr>
              <w:t>сельсовета</w:t>
            </w:r>
            <w:r w:rsidR="00F6556D" w:rsidRPr="00F6556D">
              <w:rPr>
                <w:rFonts w:ascii="Times New Roman" w:eastAsia="Arial Unicode MS" w:hAnsi="Times New Roman"/>
                <w:color w:val="000000"/>
                <w:sz w:val="20"/>
                <w:szCs w:val="20"/>
                <w:shd w:val="clear" w:color="auto" w:fill="FFFFFF"/>
                <w:lang w:eastAsia="ru-RU"/>
              </w:rPr>
              <w:t xml:space="preserve">, </w:t>
            </w:r>
            <w:r w:rsidR="00F6556D" w:rsidRPr="00F6556D">
              <w:rPr>
                <w:rFonts w:ascii="Times New Roman" w:eastAsia="Arial Unicode MS" w:hAnsi="Times New Roman"/>
                <w:color w:val="000000"/>
                <w:sz w:val="20"/>
                <w:szCs w:val="20"/>
                <w:lang w:eastAsia="ru-RU"/>
              </w:rPr>
              <w:t>на террито</w:t>
            </w:r>
            <w:r w:rsidRPr="001F3554">
              <w:rPr>
                <w:rFonts w:ascii="Times New Roman" w:eastAsia="Arial Unicode MS" w:hAnsi="Times New Roman"/>
                <w:color w:val="000000"/>
                <w:sz w:val="20"/>
                <w:szCs w:val="20"/>
                <w:lang w:eastAsia="ru-RU"/>
              </w:rPr>
              <w:t>рии</w:t>
            </w:r>
            <w:r w:rsidRPr="00F6556D">
              <w:rPr>
                <w:rFonts w:ascii="Times New Roman" w:eastAsia="Arial Unicode MS" w:hAnsi="Times New Roman"/>
                <w:color w:val="000000"/>
                <w:sz w:val="20"/>
                <w:szCs w:val="20"/>
                <w:lang w:eastAsia="ru-RU"/>
              </w:rPr>
              <w:t xml:space="preserve"> </w:t>
            </w:r>
            <w:r w:rsidRPr="001F3554">
              <w:rPr>
                <w:rFonts w:ascii="Times New Roman" w:eastAsia="Arial Unicode MS" w:hAnsi="Times New Roman"/>
                <w:color w:val="000000"/>
                <w:sz w:val="20"/>
                <w:szCs w:val="20"/>
                <w:lang w:eastAsia="ru-RU"/>
              </w:rPr>
              <w:t>которого расположены оцениваемые земельные участки</w:t>
            </w:r>
            <w:r w:rsidR="00F6556D" w:rsidRPr="00F6556D">
              <w:rPr>
                <w:rFonts w:ascii="Times New Roman" w:eastAsia="Arial Unicode MS" w:hAnsi="Times New Roman"/>
                <w:color w:val="000000"/>
                <w:sz w:val="20"/>
                <w:szCs w:val="20"/>
                <w:lang w:eastAsia="ru-RU"/>
              </w:rPr>
              <w:t xml:space="preserve"> </w:t>
            </w:r>
            <w:r w:rsidRPr="001F3554">
              <w:rPr>
                <w:rFonts w:ascii="Times New Roman" w:eastAsia="Arial Unicode MS" w:hAnsi="Times New Roman"/>
                <w:color w:val="000000"/>
                <w:sz w:val="20"/>
                <w:szCs w:val="20"/>
                <w:shd w:val="clear" w:color="auto" w:fill="FFFFFF"/>
                <w:lang w:eastAsia="ru-RU"/>
              </w:rPr>
              <w:t>(по согласованию)</w:t>
            </w:r>
          </w:p>
          <w:p w:rsidR="001F3554" w:rsidRPr="009C56F6" w:rsidRDefault="001F3554" w:rsidP="00F6556D">
            <w:pPr>
              <w:spacing w:after="0" w:line="240" w:lineRule="auto"/>
              <w:jc w:val="both"/>
              <w:rPr>
                <w:rFonts w:ascii="Times New Roman" w:eastAsia="Arial Unicode MS" w:hAnsi="Times New Roman"/>
                <w:color w:val="000000"/>
                <w:sz w:val="20"/>
                <w:szCs w:val="20"/>
                <w:lang w:eastAsia="ru-RU"/>
              </w:rPr>
            </w:pPr>
          </w:p>
        </w:tc>
      </w:tr>
      <w:tr w:rsidR="001F3554" w:rsidRPr="001F3554" w:rsidTr="009C56F6">
        <w:trPr>
          <w:trHeight w:val="231"/>
        </w:trPr>
        <w:tc>
          <w:tcPr>
            <w:tcW w:w="3084" w:type="dxa"/>
          </w:tcPr>
          <w:p w:rsidR="001F3554" w:rsidRPr="001F3554" w:rsidRDefault="001F3554" w:rsidP="00F6556D">
            <w:pPr>
              <w:spacing w:after="0" w:line="240" w:lineRule="auto"/>
              <w:rPr>
                <w:rFonts w:ascii="Times New Roman" w:hAnsi="Times New Roman"/>
                <w:sz w:val="20"/>
                <w:szCs w:val="20"/>
              </w:rPr>
            </w:pPr>
          </w:p>
        </w:tc>
        <w:tc>
          <w:tcPr>
            <w:tcW w:w="5421" w:type="dxa"/>
          </w:tcPr>
          <w:p w:rsidR="001F3554" w:rsidRPr="00F6556D" w:rsidRDefault="001F3554" w:rsidP="00F6556D">
            <w:pPr>
              <w:spacing w:after="0" w:line="240" w:lineRule="auto"/>
              <w:jc w:val="both"/>
              <w:rPr>
                <w:rFonts w:ascii="Times New Roman" w:eastAsia="Arial Unicode MS" w:hAnsi="Times New Roman"/>
                <w:color w:val="000000"/>
                <w:sz w:val="20"/>
                <w:szCs w:val="20"/>
                <w:shd w:val="clear" w:color="auto" w:fill="FFFFFF"/>
                <w:lang w:eastAsia="ru-RU"/>
              </w:rPr>
            </w:pPr>
            <w:r w:rsidRPr="00F6556D">
              <w:rPr>
                <w:rFonts w:ascii="Times New Roman" w:eastAsia="Arial Unicode MS" w:hAnsi="Times New Roman"/>
                <w:color w:val="000000"/>
                <w:sz w:val="20"/>
                <w:szCs w:val="20"/>
                <w:shd w:val="clear" w:color="auto" w:fill="FFFFFF"/>
                <w:lang w:eastAsia="ru-RU"/>
              </w:rPr>
              <w:t>иные заинтересованные органы и лица  (по согласованию)</w:t>
            </w:r>
          </w:p>
        </w:tc>
      </w:tr>
      <w:tr w:rsidR="001F3554" w:rsidRPr="001F3554" w:rsidTr="009C56F6">
        <w:trPr>
          <w:trHeight w:val="231"/>
        </w:trPr>
        <w:tc>
          <w:tcPr>
            <w:tcW w:w="8505" w:type="dxa"/>
            <w:gridSpan w:val="2"/>
          </w:tcPr>
          <w:p w:rsidR="001F3554" w:rsidRPr="001F3554" w:rsidRDefault="001F3554" w:rsidP="001F3554">
            <w:pPr>
              <w:spacing w:after="0" w:line="240" w:lineRule="auto"/>
              <w:jc w:val="both"/>
              <w:rPr>
                <w:rFonts w:eastAsia="Arial Unicode MS"/>
                <w:color w:val="000000"/>
                <w:sz w:val="28"/>
                <w:szCs w:val="28"/>
                <w:lang w:eastAsia="ru-RU"/>
              </w:rPr>
            </w:pPr>
          </w:p>
        </w:tc>
      </w:tr>
    </w:tbl>
    <w:p w:rsidR="00F6556D" w:rsidRPr="00F6556D" w:rsidRDefault="00F6556D" w:rsidP="00F6556D">
      <w:pPr>
        <w:spacing w:after="0" w:line="240" w:lineRule="auto"/>
        <w:jc w:val="center"/>
        <w:rPr>
          <w:rFonts w:ascii="Times New Roman" w:hAnsi="Times New Roman"/>
          <w:sz w:val="18"/>
          <w:szCs w:val="18"/>
          <w:lang w:eastAsia="ru-RU"/>
        </w:rPr>
      </w:pPr>
      <w:r w:rsidRPr="00F6556D">
        <w:rPr>
          <w:rFonts w:ascii="Times New Roman" w:hAnsi="Times New Roman"/>
          <w:sz w:val="18"/>
          <w:szCs w:val="18"/>
          <w:lang w:eastAsia="ru-RU"/>
        </w:rPr>
        <w:t>АДМИНИСТРАЦИЯ БОГУЧАНСКОГО  РАЙОНА</w:t>
      </w:r>
    </w:p>
    <w:p w:rsidR="00F6556D" w:rsidRPr="00F6556D" w:rsidRDefault="00F6556D" w:rsidP="00F6556D">
      <w:pPr>
        <w:spacing w:after="0" w:line="240" w:lineRule="auto"/>
        <w:jc w:val="center"/>
        <w:rPr>
          <w:rFonts w:ascii="Times New Roman" w:hAnsi="Times New Roman"/>
          <w:sz w:val="18"/>
          <w:szCs w:val="18"/>
          <w:lang w:eastAsia="ru-RU"/>
        </w:rPr>
      </w:pPr>
      <w:r w:rsidRPr="00F6556D">
        <w:rPr>
          <w:rFonts w:ascii="Times New Roman" w:hAnsi="Times New Roman"/>
          <w:sz w:val="18"/>
          <w:szCs w:val="18"/>
          <w:lang w:eastAsia="ru-RU"/>
        </w:rPr>
        <w:t>ПОСТАНОВЛЕНИЕ</w:t>
      </w:r>
    </w:p>
    <w:p w:rsidR="00F6556D" w:rsidRPr="00F6556D" w:rsidRDefault="00F6556D" w:rsidP="00F6556D">
      <w:pPr>
        <w:spacing w:after="0" w:line="240" w:lineRule="auto"/>
        <w:jc w:val="center"/>
        <w:rPr>
          <w:rFonts w:ascii="Times New Roman" w:hAnsi="Times New Roman"/>
          <w:sz w:val="20"/>
          <w:szCs w:val="20"/>
          <w:lang w:eastAsia="ru-RU"/>
        </w:rPr>
      </w:pPr>
    </w:p>
    <w:p w:rsidR="00F6556D" w:rsidRPr="00F6556D" w:rsidRDefault="00F6556D" w:rsidP="00F6556D">
      <w:pPr>
        <w:spacing w:after="0" w:line="240" w:lineRule="auto"/>
        <w:jc w:val="center"/>
        <w:rPr>
          <w:rFonts w:ascii="Times New Roman" w:hAnsi="Times New Roman"/>
          <w:sz w:val="20"/>
          <w:szCs w:val="20"/>
          <w:lang w:eastAsia="ru-RU"/>
        </w:rPr>
      </w:pPr>
      <w:r w:rsidRPr="00F6556D">
        <w:rPr>
          <w:rFonts w:ascii="Times New Roman" w:hAnsi="Times New Roman"/>
          <w:sz w:val="20"/>
          <w:szCs w:val="20"/>
          <w:lang w:eastAsia="ru-RU"/>
        </w:rPr>
        <w:t>14.07.2016 г.                            с. Богучаны                                        №519-П</w:t>
      </w:r>
    </w:p>
    <w:p w:rsidR="00F6556D" w:rsidRPr="00F6556D" w:rsidRDefault="00F6556D" w:rsidP="00F6556D">
      <w:pPr>
        <w:spacing w:after="0" w:line="240" w:lineRule="auto"/>
        <w:jc w:val="both"/>
        <w:rPr>
          <w:rFonts w:ascii="Times New Roman" w:hAnsi="Times New Roman"/>
          <w:sz w:val="20"/>
          <w:szCs w:val="20"/>
          <w:lang w:eastAsia="ru-RU"/>
        </w:rPr>
      </w:pPr>
    </w:p>
    <w:p w:rsidR="00F6556D" w:rsidRPr="00F6556D" w:rsidRDefault="00F6556D" w:rsidP="00F6556D">
      <w:pPr>
        <w:spacing w:after="0" w:line="240" w:lineRule="auto"/>
        <w:ind w:firstLine="708"/>
        <w:jc w:val="both"/>
        <w:rPr>
          <w:rFonts w:ascii="Times New Roman" w:hAnsi="Times New Roman"/>
          <w:sz w:val="20"/>
          <w:szCs w:val="20"/>
          <w:lang w:eastAsia="ru-RU"/>
        </w:rPr>
      </w:pPr>
      <w:r w:rsidRPr="00F6556D">
        <w:rPr>
          <w:rFonts w:ascii="Times New Roman" w:hAnsi="Times New Roman"/>
          <w:sz w:val="20"/>
          <w:szCs w:val="20"/>
          <w:lang w:eastAsia="ru-RU"/>
        </w:rPr>
        <w:t>Об обеспечении безопасности жителей населенных пунктов, находящихся на межселенной территории Богучанского района: д. Заимка, д. Каменка, д. Прилуки в период купального сезона 2016 года</w:t>
      </w:r>
    </w:p>
    <w:p w:rsidR="00F6556D" w:rsidRPr="00F6556D" w:rsidRDefault="00F6556D" w:rsidP="00F6556D">
      <w:pPr>
        <w:spacing w:after="0" w:line="240" w:lineRule="auto"/>
        <w:jc w:val="center"/>
        <w:rPr>
          <w:rFonts w:ascii="Times New Roman" w:hAnsi="Times New Roman"/>
          <w:sz w:val="20"/>
          <w:szCs w:val="20"/>
          <w:lang w:eastAsia="ru-RU"/>
        </w:rPr>
      </w:pPr>
    </w:p>
    <w:p w:rsidR="00F6556D" w:rsidRPr="00F6556D" w:rsidRDefault="00F6556D" w:rsidP="00F6556D">
      <w:pPr>
        <w:autoSpaceDE w:val="0"/>
        <w:spacing w:after="0" w:line="240" w:lineRule="auto"/>
        <w:ind w:firstLine="720"/>
        <w:jc w:val="both"/>
        <w:rPr>
          <w:rFonts w:ascii="Times New Roman" w:hAnsi="Times New Roman"/>
          <w:sz w:val="20"/>
          <w:szCs w:val="20"/>
          <w:lang w:eastAsia="ru-RU"/>
        </w:rPr>
      </w:pPr>
      <w:proofErr w:type="gramStart"/>
      <w:r w:rsidRPr="00F6556D">
        <w:rPr>
          <w:rFonts w:ascii="Times New Roman" w:hAnsi="Times New Roman"/>
          <w:sz w:val="20"/>
          <w:szCs w:val="20"/>
          <w:lang w:eastAsia="ru-RU"/>
        </w:rPr>
        <w:t>В соответствии с п. 24 ч. 1, ч. 2 ст. 15 Федерального закона от 06.10.2003 № 131 – ФЗ «Об общих принципах организации местного самоуправления в Российской Федерации», постановлением Совета администрации Красноярского края от 21.04.2008 № 189-П «Об утверждении Правил охраны жизни людей на водных объектах в Красноярском крае», ст. 7, 8, 43, 47 Устава Богучанского района Красноярского края</w:t>
      </w:r>
      <w:r>
        <w:rPr>
          <w:rFonts w:ascii="Times New Roman" w:hAnsi="Times New Roman"/>
          <w:sz w:val="20"/>
          <w:szCs w:val="20"/>
          <w:lang w:eastAsia="ru-RU"/>
        </w:rPr>
        <w:t>,</w:t>
      </w:r>
      <w:r w:rsidRPr="00F6556D">
        <w:rPr>
          <w:rFonts w:ascii="Times New Roman" w:hAnsi="Times New Roman"/>
          <w:sz w:val="20"/>
          <w:szCs w:val="20"/>
          <w:lang w:eastAsia="ru-RU"/>
        </w:rPr>
        <w:t xml:space="preserve"> ПОСТАНОВЛЯЮ:</w:t>
      </w:r>
      <w:proofErr w:type="gramEnd"/>
    </w:p>
    <w:p w:rsidR="00F6556D" w:rsidRPr="00F6556D" w:rsidRDefault="00F6556D" w:rsidP="00F6556D">
      <w:pPr>
        <w:spacing w:after="0" w:line="240" w:lineRule="auto"/>
        <w:ind w:firstLine="720"/>
        <w:jc w:val="both"/>
        <w:rPr>
          <w:rFonts w:ascii="Times New Roman" w:hAnsi="Times New Roman"/>
          <w:sz w:val="20"/>
          <w:szCs w:val="20"/>
          <w:lang w:eastAsia="ru-RU"/>
        </w:rPr>
      </w:pPr>
      <w:r w:rsidRPr="00F6556D">
        <w:rPr>
          <w:rFonts w:ascii="Times New Roman" w:hAnsi="Times New Roman"/>
          <w:sz w:val="20"/>
          <w:szCs w:val="20"/>
          <w:lang w:eastAsia="ru-RU"/>
        </w:rPr>
        <w:t xml:space="preserve">1. В связи с низкой температурой воды на р. Ангара, </w:t>
      </w:r>
      <w:proofErr w:type="gramStart"/>
      <w:r w:rsidRPr="00F6556D">
        <w:rPr>
          <w:rFonts w:ascii="Times New Roman" w:hAnsi="Times New Roman"/>
          <w:sz w:val="20"/>
          <w:szCs w:val="20"/>
          <w:lang w:eastAsia="ru-RU"/>
        </w:rPr>
        <w:t>р</w:t>
      </w:r>
      <w:proofErr w:type="gramEnd"/>
      <w:r w:rsidRPr="00F6556D">
        <w:rPr>
          <w:rFonts w:ascii="Times New Roman" w:hAnsi="Times New Roman"/>
          <w:sz w:val="20"/>
          <w:szCs w:val="20"/>
          <w:lang w:eastAsia="ru-RU"/>
        </w:rPr>
        <w:t xml:space="preserve"> Чуна запретить купание в местах, отведенным для купания в границах населенных пунктов, находящихся на межселенной территории Богучанского района: на р. Ангара в черте д. Заимка, д. Каменка и на р. Чуна в черте д. Прилуки.</w:t>
      </w:r>
    </w:p>
    <w:p w:rsidR="00F6556D" w:rsidRPr="00F6556D" w:rsidRDefault="00F6556D" w:rsidP="00F6556D">
      <w:pPr>
        <w:spacing w:after="0" w:line="240" w:lineRule="auto"/>
        <w:ind w:firstLine="720"/>
        <w:jc w:val="both"/>
        <w:rPr>
          <w:rFonts w:ascii="Times New Roman" w:hAnsi="Times New Roman"/>
          <w:sz w:val="20"/>
          <w:szCs w:val="20"/>
          <w:lang w:eastAsia="ru-RU"/>
        </w:rPr>
      </w:pPr>
      <w:r w:rsidRPr="00F6556D">
        <w:rPr>
          <w:rFonts w:ascii="Times New Roman" w:hAnsi="Times New Roman"/>
          <w:sz w:val="20"/>
          <w:szCs w:val="20"/>
          <w:lang w:eastAsia="ru-RU"/>
        </w:rPr>
        <w:t xml:space="preserve">2. Утвердить перечень мест отдыха жителей населенных пунктов, находящихся на межселенной территории Богучанского района: д. Заимка, д. Каменка, д. Прилуки у водных объектов, согласно приложению. </w:t>
      </w:r>
    </w:p>
    <w:p w:rsidR="00F6556D" w:rsidRPr="00F6556D" w:rsidRDefault="00F6556D" w:rsidP="00F6556D">
      <w:pPr>
        <w:spacing w:after="0" w:line="240" w:lineRule="auto"/>
        <w:ind w:firstLine="720"/>
        <w:jc w:val="both"/>
        <w:rPr>
          <w:rFonts w:ascii="Times New Roman" w:hAnsi="Times New Roman"/>
          <w:sz w:val="20"/>
          <w:szCs w:val="20"/>
          <w:lang w:eastAsia="ru-RU"/>
        </w:rPr>
      </w:pPr>
      <w:r w:rsidRPr="00F6556D">
        <w:rPr>
          <w:rFonts w:ascii="Times New Roman" w:hAnsi="Times New Roman"/>
          <w:sz w:val="20"/>
          <w:szCs w:val="20"/>
          <w:lang w:eastAsia="ru-RU"/>
        </w:rPr>
        <w:t xml:space="preserve">3. </w:t>
      </w:r>
      <w:proofErr w:type="gramStart"/>
      <w:r w:rsidRPr="00F6556D">
        <w:rPr>
          <w:rFonts w:ascii="Times New Roman" w:hAnsi="Times New Roman"/>
          <w:sz w:val="20"/>
          <w:szCs w:val="20"/>
          <w:lang w:eastAsia="ru-RU"/>
        </w:rPr>
        <w:t>Контроль за</w:t>
      </w:r>
      <w:proofErr w:type="gramEnd"/>
      <w:r w:rsidRPr="00F6556D">
        <w:rPr>
          <w:rFonts w:ascii="Times New Roman" w:hAnsi="Times New Roman"/>
          <w:sz w:val="20"/>
          <w:szCs w:val="20"/>
          <w:lang w:eastAsia="ru-RU"/>
        </w:rPr>
        <w:t xml:space="preserve"> исполнением настоящего постановления возложить на заместителя Главы Богучанс</w:t>
      </w:r>
      <w:r>
        <w:rPr>
          <w:rFonts w:ascii="Times New Roman" w:hAnsi="Times New Roman"/>
          <w:sz w:val="20"/>
          <w:szCs w:val="20"/>
          <w:lang w:eastAsia="ru-RU"/>
        </w:rPr>
        <w:t>кого района по жизнеобеспечению</w:t>
      </w:r>
      <w:r w:rsidRPr="00F6556D">
        <w:rPr>
          <w:rFonts w:ascii="Times New Roman" w:hAnsi="Times New Roman"/>
          <w:sz w:val="20"/>
          <w:szCs w:val="20"/>
          <w:lang w:eastAsia="ru-RU"/>
        </w:rPr>
        <w:t xml:space="preserve">А. Ю. Машинистова. </w:t>
      </w:r>
    </w:p>
    <w:p w:rsidR="00F6556D" w:rsidRPr="00F6556D" w:rsidRDefault="00F6556D" w:rsidP="00F6556D">
      <w:pPr>
        <w:spacing w:after="0" w:line="240" w:lineRule="auto"/>
        <w:ind w:firstLine="720"/>
        <w:jc w:val="both"/>
        <w:rPr>
          <w:rFonts w:ascii="Times New Roman" w:hAnsi="Times New Roman"/>
          <w:sz w:val="20"/>
          <w:szCs w:val="20"/>
          <w:lang w:eastAsia="ru-RU"/>
        </w:rPr>
      </w:pPr>
      <w:r w:rsidRPr="00F6556D">
        <w:rPr>
          <w:rFonts w:ascii="Times New Roman" w:hAnsi="Times New Roman"/>
          <w:sz w:val="20"/>
          <w:szCs w:val="20"/>
          <w:lang w:eastAsia="ru-RU"/>
        </w:rPr>
        <w:t>4. Настоящее постановление подлежит размещению на сайте администрации Богучанского района.</w:t>
      </w:r>
    </w:p>
    <w:p w:rsidR="00F6556D" w:rsidRPr="00F6556D" w:rsidRDefault="00F6556D" w:rsidP="00F6556D">
      <w:pPr>
        <w:spacing w:after="0" w:line="240" w:lineRule="auto"/>
        <w:ind w:firstLine="720"/>
        <w:jc w:val="both"/>
        <w:rPr>
          <w:rFonts w:ascii="Times New Roman" w:hAnsi="Times New Roman"/>
          <w:sz w:val="20"/>
          <w:szCs w:val="20"/>
          <w:lang w:eastAsia="ru-RU"/>
        </w:rPr>
      </w:pPr>
      <w:r w:rsidRPr="00F6556D">
        <w:rPr>
          <w:rFonts w:ascii="Times New Roman" w:hAnsi="Times New Roman"/>
          <w:sz w:val="20"/>
          <w:szCs w:val="20"/>
          <w:lang w:eastAsia="ru-RU"/>
        </w:rPr>
        <w:t>5. Постановление вступает в силу со дня, следующим за днем его опубликования в Официальном вестнике Богучанского района.</w:t>
      </w:r>
    </w:p>
    <w:p w:rsidR="00F6556D" w:rsidRPr="00F6556D" w:rsidRDefault="00F6556D" w:rsidP="00F6556D">
      <w:pPr>
        <w:autoSpaceDE w:val="0"/>
        <w:spacing w:after="0" w:line="240" w:lineRule="auto"/>
        <w:rPr>
          <w:rFonts w:ascii="Times New Roman" w:hAnsi="Times New Roman"/>
          <w:sz w:val="20"/>
          <w:szCs w:val="20"/>
          <w:lang w:eastAsia="ru-RU"/>
        </w:rPr>
      </w:pPr>
    </w:p>
    <w:p w:rsidR="00F6556D" w:rsidRPr="00F6556D" w:rsidRDefault="00F6556D" w:rsidP="00F6556D">
      <w:pPr>
        <w:autoSpaceDE w:val="0"/>
        <w:spacing w:after="0" w:line="240" w:lineRule="auto"/>
        <w:rPr>
          <w:rFonts w:ascii="Times New Roman" w:hAnsi="Times New Roman"/>
          <w:sz w:val="20"/>
          <w:szCs w:val="20"/>
          <w:lang w:eastAsia="ru-RU"/>
        </w:rPr>
      </w:pPr>
      <w:r w:rsidRPr="00F6556D">
        <w:rPr>
          <w:rFonts w:ascii="Times New Roman" w:hAnsi="Times New Roman"/>
          <w:sz w:val="20"/>
          <w:szCs w:val="20"/>
          <w:lang w:eastAsia="ru-RU"/>
        </w:rPr>
        <w:t>Глава Богучанского района                                                                 А. В. Бахтин</w:t>
      </w:r>
    </w:p>
    <w:p w:rsidR="00F6556D" w:rsidRPr="00F6556D" w:rsidRDefault="00F6556D" w:rsidP="00F6556D">
      <w:pPr>
        <w:autoSpaceDE w:val="0"/>
        <w:spacing w:after="0" w:line="240" w:lineRule="auto"/>
        <w:rPr>
          <w:rFonts w:ascii="Times New Roman" w:hAnsi="Times New Roman"/>
          <w:sz w:val="28"/>
          <w:szCs w:val="28"/>
          <w:lang w:eastAsia="ru-RU"/>
        </w:rPr>
      </w:pPr>
    </w:p>
    <w:p w:rsidR="00F6556D" w:rsidRPr="00F6556D" w:rsidRDefault="00F6556D" w:rsidP="00F6556D">
      <w:pPr>
        <w:autoSpaceDE w:val="0"/>
        <w:spacing w:after="0" w:line="240" w:lineRule="auto"/>
        <w:ind w:left="5245"/>
        <w:jc w:val="right"/>
        <w:rPr>
          <w:rFonts w:ascii="Times New Roman" w:hAnsi="Times New Roman"/>
          <w:sz w:val="18"/>
          <w:szCs w:val="18"/>
          <w:lang w:eastAsia="ru-RU"/>
        </w:rPr>
      </w:pPr>
      <w:r w:rsidRPr="00F6556D">
        <w:rPr>
          <w:rFonts w:ascii="Times New Roman" w:hAnsi="Times New Roman"/>
          <w:sz w:val="18"/>
          <w:szCs w:val="18"/>
          <w:lang w:eastAsia="ru-RU"/>
        </w:rPr>
        <w:t>Приложение</w:t>
      </w:r>
    </w:p>
    <w:p w:rsidR="00F6556D" w:rsidRPr="00F6556D" w:rsidRDefault="00F6556D" w:rsidP="00F6556D">
      <w:pPr>
        <w:autoSpaceDE w:val="0"/>
        <w:spacing w:after="0" w:line="240" w:lineRule="auto"/>
        <w:ind w:left="5245"/>
        <w:jc w:val="right"/>
        <w:rPr>
          <w:rFonts w:ascii="Times New Roman" w:hAnsi="Times New Roman"/>
          <w:sz w:val="18"/>
          <w:szCs w:val="18"/>
          <w:lang w:eastAsia="ru-RU"/>
        </w:rPr>
      </w:pPr>
      <w:r w:rsidRPr="00F6556D">
        <w:rPr>
          <w:rFonts w:ascii="Times New Roman" w:hAnsi="Times New Roman"/>
          <w:sz w:val="18"/>
          <w:szCs w:val="18"/>
          <w:lang w:eastAsia="ru-RU"/>
        </w:rPr>
        <w:t>к постановлению администрации</w:t>
      </w:r>
    </w:p>
    <w:p w:rsidR="00F6556D" w:rsidRPr="00F6556D" w:rsidRDefault="00F6556D" w:rsidP="00F6556D">
      <w:pPr>
        <w:autoSpaceDE w:val="0"/>
        <w:spacing w:after="0" w:line="240" w:lineRule="auto"/>
        <w:ind w:left="5245"/>
        <w:jc w:val="right"/>
        <w:rPr>
          <w:rFonts w:ascii="Times New Roman" w:hAnsi="Times New Roman"/>
          <w:sz w:val="18"/>
          <w:szCs w:val="18"/>
          <w:lang w:eastAsia="ru-RU"/>
        </w:rPr>
      </w:pPr>
      <w:r w:rsidRPr="00F6556D">
        <w:rPr>
          <w:rFonts w:ascii="Times New Roman" w:hAnsi="Times New Roman"/>
          <w:sz w:val="18"/>
          <w:szCs w:val="18"/>
          <w:lang w:eastAsia="ru-RU"/>
        </w:rPr>
        <w:t xml:space="preserve">Богучанского района </w:t>
      </w:r>
    </w:p>
    <w:p w:rsidR="00F6556D" w:rsidRPr="00F6556D" w:rsidRDefault="00F6556D" w:rsidP="00F6556D">
      <w:pPr>
        <w:autoSpaceDE w:val="0"/>
        <w:spacing w:after="0" w:line="240" w:lineRule="auto"/>
        <w:ind w:left="5245"/>
        <w:jc w:val="right"/>
        <w:rPr>
          <w:rFonts w:ascii="Times New Roman" w:hAnsi="Times New Roman"/>
          <w:sz w:val="18"/>
          <w:szCs w:val="18"/>
          <w:lang w:eastAsia="ru-RU"/>
        </w:rPr>
      </w:pPr>
      <w:r w:rsidRPr="00F6556D">
        <w:rPr>
          <w:rFonts w:ascii="Times New Roman" w:hAnsi="Times New Roman"/>
          <w:sz w:val="18"/>
          <w:szCs w:val="18"/>
          <w:lang w:eastAsia="ru-RU"/>
        </w:rPr>
        <w:t>от 14.07.16г № 519-П</w:t>
      </w:r>
    </w:p>
    <w:p w:rsidR="00F6556D" w:rsidRPr="00F6556D" w:rsidRDefault="00F6556D" w:rsidP="00F6556D">
      <w:pPr>
        <w:autoSpaceDE w:val="0"/>
        <w:spacing w:after="0" w:line="240" w:lineRule="auto"/>
        <w:rPr>
          <w:rFonts w:ascii="Times New Roman" w:hAnsi="Times New Roman"/>
          <w:sz w:val="20"/>
          <w:szCs w:val="20"/>
          <w:lang w:eastAsia="ru-RU"/>
        </w:rPr>
      </w:pPr>
    </w:p>
    <w:p w:rsidR="00F6556D" w:rsidRPr="00F6556D" w:rsidRDefault="00F6556D" w:rsidP="00F6556D">
      <w:pPr>
        <w:autoSpaceDE w:val="0"/>
        <w:spacing w:after="0" w:line="240" w:lineRule="auto"/>
        <w:jc w:val="center"/>
        <w:rPr>
          <w:rFonts w:ascii="Times New Roman" w:hAnsi="Times New Roman"/>
          <w:sz w:val="20"/>
          <w:szCs w:val="20"/>
          <w:lang w:eastAsia="ru-RU"/>
        </w:rPr>
      </w:pPr>
      <w:r w:rsidRPr="00F6556D">
        <w:rPr>
          <w:rFonts w:ascii="Times New Roman" w:hAnsi="Times New Roman"/>
          <w:sz w:val="20"/>
          <w:szCs w:val="20"/>
          <w:lang w:eastAsia="ru-RU"/>
        </w:rPr>
        <w:t>Перечень</w:t>
      </w:r>
      <w:r>
        <w:rPr>
          <w:rFonts w:ascii="Times New Roman" w:hAnsi="Times New Roman"/>
          <w:sz w:val="20"/>
          <w:szCs w:val="20"/>
          <w:lang w:eastAsia="ru-RU"/>
        </w:rPr>
        <w:t xml:space="preserve"> </w:t>
      </w:r>
      <w:r w:rsidRPr="00F6556D">
        <w:rPr>
          <w:rFonts w:ascii="Times New Roman" w:hAnsi="Times New Roman"/>
          <w:sz w:val="20"/>
          <w:szCs w:val="20"/>
          <w:lang w:eastAsia="ru-RU"/>
        </w:rPr>
        <w:t>мест отдыха жителей населенных пунктов, находящихся на межселенной территории Богучанского района: д.</w:t>
      </w:r>
      <w:r>
        <w:rPr>
          <w:rFonts w:ascii="Times New Roman" w:hAnsi="Times New Roman"/>
          <w:sz w:val="20"/>
          <w:szCs w:val="20"/>
          <w:lang w:eastAsia="ru-RU"/>
        </w:rPr>
        <w:t xml:space="preserve"> Заимка, д. Каменка, д. Прилуки </w:t>
      </w:r>
      <w:r w:rsidRPr="00F6556D">
        <w:rPr>
          <w:rFonts w:ascii="Times New Roman" w:hAnsi="Times New Roman"/>
          <w:sz w:val="20"/>
          <w:szCs w:val="20"/>
          <w:lang w:eastAsia="ru-RU"/>
        </w:rPr>
        <w:t>у водных объектов</w:t>
      </w:r>
    </w:p>
    <w:p w:rsidR="00F6556D" w:rsidRPr="00F6556D" w:rsidRDefault="00F6556D" w:rsidP="00F6556D">
      <w:pPr>
        <w:autoSpaceDE w:val="0"/>
        <w:spacing w:after="0" w:line="240" w:lineRule="auto"/>
        <w:rPr>
          <w:rFonts w:ascii="Times New Roman" w:hAnsi="Times New Roman"/>
          <w:sz w:val="20"/>
          <w:szCs w:val="20"/>
          <w:lang w:eastAsia="ru-RU"/>
        </w:rPr>
      </w:pPr>
    </w:p>
    <w:p w:rsidR="00F6556D" w:rsidRPr="00F6556D" w:rsidRDefault="00F6556D" w:rsidP="00F6556D">
      <w:pPr>
        <w:autoSpaceDE w:val="0"/>
        <w:spacing w:after="0" w:line="240" w:lineRule="auto"/>
        <w:ind w:firstLine="680"/>
        <w:jc w:val="both"/>
        <w:rPr>
          <w:rFonts w:ascii="Times New Roman" w:hAnsi="Times New Roman"/>
          <w:sz w:val="20"/>
          <w:szCs w:val="20"/>
          <w:lang w:eastAsia="ru-RU"/>
        </w:rPr>
      </w:pPr>
      <w:r w:rsidRPr="00F6556D">
        <w:rPr>
          <w:rFonts w:ascii="Times New Roman" w:hAnsi="Times New Roman"/>
          <w:sz w:val="20"/>
          <w:szCs w:val="20"/>
          <w:lang w:eastAsia="ru-RU"/>
        </w:rPr>
        <w:t>1. р. Ангара:</w:t>
      </w:r>
    </w:p>
    <w:p w:rsidR="00F6556D" w:rsidRPr="00F6556D" w:rsidRDefault="00F6556D" w:rsidP="00F6556D">
      <w:pPr>
        <w:autoSpaceDE w:val="0"/>
        <w:spacing w:after="0" w:line="240" w:lineRule="auto"/>
        <w:ind w:firstLine="680"/>
        <w:jc w:val="both"/>
        <w:rPr>
          <w:rFonts w:ascii="Times New Roman" w:hAnsi="Times New Roman"/>
          <w:sz w:val="20"/>
          <w:szCs w:val="20"/>
          <w:lang w:eastAsia="ru-RU"/>
        </w:rPr>
      </w:pPr>
      <w:r w:rsidRPr="00F6556D">
        <w:rPr>
          <w:rFonts w:ascii="Times New Roman" w:hAnsi="Times New Roman"/>
          <w:sz w:val="20"/>
          <w:szCs w:val="20"/>
          <w:lang w:eastAsia="ru-RU"/>
        </w:rPr>
        <w:t>д. Заимка – береговая полоса, протяженностью 100 метров вниз по течению от восточной части д. Заимка;</w:t>
      </w:r>
    </w:p>
    <w:p w:rsidR="00F6556D" w:rsidRPr="00F6556D" w:rsidRDefault="00F6556D" w:rsidP="00F6556D">
      <w:pPr>
        <w:autoSpaceDE w:val="0"/>
        <w:spacing w:after="0" w:line="240" w:lineRule="auto"/>
        <w:ind w:firstLine="680"/>
        <w:jc w:val="both"/>
        <w:rPr>
          <w:rFonts w:ascii="Times New Roman" w:hAnsi="Times New Roman"/>
          <w:sz w:val="20"/>
          <w:szCs w:val="20"/>
          <w:lang w:eastAsia="ru-RU"/>
        </w:rPr>
      </w:pPr>
      <w:r w:rsidRPr="00F6556D">
        <w:rPr>
          <w:rFonts w:ascii="Times New Roman" w:hAnsi="Times New Roman"/>
          <w:sz w:val="20"/>
          <w:szCs w:val="20"/>
          <w:lang w:eastAsia="ru-RU"/>
        </w:rPr>
        <w:t>д. Каменка – береговая полоса в границах: от 100 до 150 метров вниз по течению от правого берега устья р. Каменка.</w:t>
      </w:r>
    </w:p>
    <w:p w:rsidR="00F6556D" w:rsidRPr="00F6556D" w:rsidRDefault="00F6556D" w:rsidP="00F6556D">
      <w:pPr>
        <w:autoSpaceDE w:val="0"/>
        <w:spacing w:after="0" w:line="240" w:lineRule="auto"/>
        <w:ind w:firstLine="680"/>
        <w:jc w:val="both"/>
        <w:rPr>
          <w:rFonts w:ascii="Times New Roman" w:hAnsi="Times New Roman"/>
          <w:sz w:val="20"/>
          <w:szCs w:val="20"/>
          <w:lang w:eastAsia="ru-RU"/>
        </w:rPr>
      </w:pPr>
      <w:r w:rsidRPr="00F6556D">
        <w:rPr>
          <w:rFonts w:ascii="Times New Roman" w:hAnsi="Times New Roman"/>
          <w:sz w:val="20"/>
          <w:szCs w:val="20"/>
          <w:lang w:eastAsia="ru-RU"/>
        </w:rPr>
        <w:t>2. р. Чуна:</w:t>
      </w:r>
    </w:p>
    <w:p w:rsidR="00F6556D" w:rsidRPr="00F6556D" w:rsidRDefault="00F6556D" w:rsidP="00F6556D">
      <w:pPr>
        <w:autoSpaceDE w:val="0"/>
        <w:spacing w:after="0" w:line="240" w:lineRule="auto"/>
        <w:ind w:firstLine="680"/>
        <w:jc w:val="both"/>
        <w:rPr>
          <w:rFonts w:ascii="Times New Roman" w:hAnsi="Times New Roman"/>
          <w:sz w:val="20"/>
          <w:szCs w:val="20"/>
          <w:lang w:eastAsia="ru-RU"/>
        </w:rPr>
      </w:pPr>
      <w:r w:rsidRPr="00F6556D">
        <w:rPr>
          <w:rFonts w:ascii="Times New Roman" w:hAnsi="Times New Roman"/>
          <w:sz w:val="20"/>
          <w:szCs w:val="20"/>
          <w:lang w:eastAsia="ru-RU"/>
        </w:rPr>
        <w:t>д. Прилуки – береговая полоса в границах расположения жилых строений.</w:t>
      </w:r>
    </w:p>
    <w:p w:rsidR="001F3554" w:rsidRDefault="001F3554" w:rsidP="001F3554">
      <w:pPr>
        <w:spacing w:after="160" w:line="259" w:lineRule="auto"/>
      </w:pPr>
    </w:p>
    <w:p w:rsidR="00F6556D" w:rsidRPr="00F6556D" w:rsidRDefault="00F6556D" w:rsidP="00F6556D">
      <w:pPr>
        <w:spacing w:after="0" w:line="240" w:lineRule="auto"/>
        <w:jc w:val="center"/>
        <w:rPr>
          <w:rFonts w:ascii="Times New Roman" w:eastAsia="Times New Roman" w:hAnsi="Times New Roman"/>
          <w:sz w:val="18"/>
          <w:szCs w:val="18"/>
          <w:lang w:eastAsia="ru-RU"/>
        </w:rPr>
      </w:pPr>
      <w:r w:rsidRPr="00F6556D">
        <w:rPr>
          <w:rFonts w:ascii="Times New Roman" w:eastAsia="Times New Roman" w:hAnsi="Times New Roman"/>
          <w:sz w:val="18"/>
          <w:szCs w:val="18"/>
          <w:lang w:eastAsia="ru-RU"/>
        </w:rPr>
        <w:t>АДМИНИСТРАЦИЯ БОГУЧАНСКОГО РАЙОНА</w:t>
      </w:r>
    </w:p>
    <w:p w:rsidR="00F6556D" w:rsidRPr="00F6556D" w:rsidRDefault="00F6556D" w:rsidP="00F6556D">
      <w:pPr>
        <w:keepNext/>
        <w:spacing w:after="0" w:line="240" w:lineRule="auto"/>
        <w:jc w:val="center"/>
        <w:outlineLvl w:val="2"/>
        <w:rPr>
          <w:rFonts w:ascii="Times New Roman" w:eastAsia="Times New Roman" w:hAnsi="Times New Roman"/>
          <w:sz w:val="18"/>
          <w:szCs w:val="18"/>
          <w:lang w:eastAsia="ru-RU"/>
        </w:rPr>
      </w:pPr>
      <w:r w:rsidRPr="00F6556D">
        <w:rPr>
          <w:rFonts w:ascii="Times New Roman" w:eastAsia="Times New Roman" w:hAnsi="Times New Roman"/>
          <w:sz w:val="18"/>
          <w:szCs w:val="18"/>
          <w:lang w:eastAsia="ru-RU"/>
        </w:rPr>
        <w:t>ПОСТАНОВЛЕНИЕ</w:t>
      </w:r>
    </w:p>
    <w:p w:rsidR="00F6556D" w:rsidRPr="00F6556D" w:rsidRDefault="00F6556D" w:rsidP="00F6556D">
      <w:pPr>
        <w:spacing w:after="0" w:line="240" w:lineRule="auto"/>
        <w:jc w:val="center"/>
        <w:rPr>
          <w:rFonts w:ascii="Times New Roman" w:eastAsia="Times New Roman" w:hAnsi="Times New Roman"/>
          <w:sz w:val="20"/>
          <w:szCs w:val="20"/>
          <w:lang w:eastAsia="ru-RU"/>
        </w:rPr>
      </w:pPr>
      <w:r w:rsidRPr="00F6556D">
        <w:rPr>
          <w:rFonts w:ascii="Times New Roman" w:eastAsia="Times New Roman" w:hAnsi="Times New Roman"/>
          <w:bCs/>
          <w:sz w:val="20"/>
          <w:szCs w:val="20"/>
          <w:lang w:eastAsia="ru-RU"/>
        </w:rPr>
        <w:t xml:space="preserve">18.07.2016г.  </w:t>
      </w:r>
      <w:r>
        <w:rPr>
          <w:rFonts w:ascii="Times New Roman" w:eastAsia="Times New Roman" w:hAnsi="Times New Roman"/>
          <w:bCs/>
          <w:sz w:val="20"/>
          <w:szCs w:val="20"/>
          <w:lang w:eastAsia="ru-RU"/>
        </w:rPr>
        <w:t xml:space="preserve">                          </w:t>
      </w:r>
      <w:r w:rsidRPr="00F6556D">
        <w:rPr>
          <w:rFonts w:ascii="Times New Roman" w:eastAsia="Times New Roman" w:hAnsi="Times New Roman"/>
          <w:sz w:val="20"/>
          <w:szCs w:val="20"/>
          <w:lang w:eastAsia="ru-RU"/>
        </w:rPr>
        <w:t>с. Богучаны</w:t>
      </w:r>
      <w:r>
        <w:rPr>
          <w:rFonts w:ascii="Times New Roman" w:eastAsia="Times New Roman" w:hAnsi="Times New Roman"/>
          <w:sz w:val="20"/>
          <w:szCs w:val="20"/>
          <w:lang w:eastAsia="ru-RU"/>
        </w:rPr>
        <w:t xml:space="preserve">                                  </w:t>
      </w:r>
      <w:r w:rsidRPr="00F6556D">
        <w:rPr>
          <w:rFonts w:ascii="Times New Roman" w:eastAsia="Times New Roman" w:hAnsi="Times New Roman"/>
          <w:bCs/>
          <w:sz w:val="20"/>
          <w:szCs w:val="20"/>
          <w:lang w:eastAsia="ru-RU"/>
        </w:rPr>
        <w:t>№ 521-П</w:t>
      </w:r>
    </w:p>
    <w:p w:rsidR="00F6556D" w:rsidRPr="00F6556D" w:rsidRDefault="00F6556D" w:rsidP="00F6556D">
      <w:pPr>
        <w:autoSpaceDE w:val="0"/>
        <w:autoSpaceDN w:val="0"/>
        <w:adjustRightInd w:val="0"/>
        <w:spacing w:after="0" w:line="240" w:lineRule="auto"/>
        <w:jc w:val="both"/>
        <w:rPr>
          <w:rFonts w:ascii="Times New Roman" w:eastAsia="Times New Roman" w:hAnsi="Times New Roman"/>
          <w:bCs/>
          <w:sz w:val="20"/>
          <w:szCs w:val="20"/>
          <w:lang w:eastAsia="ru-RU"/>
        </w:rPr>
      </w:pPr>
    </w:p>
    <w:p w:rsidR="00F6556D" w:rsidRPr="00F6556D" w:rsidRDefault="00F6556D" w:rsidP="00F6556D">
      <w:pPr>
        <w:autoSpaceDE w:val="0"/>
        <w:autoSpaceDN w:val="0"/>
        <w:adjustRightInd w:val="0"/>
        <w:spacing w:after="0" w:line="240" w:lineRule="auto"/>
        <w:jc w:val="center"/>
        <w:rPr>
          <w:rFonts w:ascii="Times New Roman" w:eastAsia="Times New Roman" w:hAnsi="Times New Roman"/>
          <w:bCs/>
          <w:sz w:val="20"/>
          <w:szCs w:val="20"/>
          <w:lang w:eastAsia="ru-RU"/>
        </w:rPr>
      </w:pPr>
      <w:r w:rsidRPr="00F6556D">
        <w:rPr>
          <w:rFonts w:ascii="Times New Roman" w:eastAsia="Times New Roman" w:hAnsi="Times New Roman"/>
          <w:bCs/>
          <w:sz w:val="20"/>
          <w:szCs w:val="20"/>
          <w:lang w:eastAsia="ru-RU"/>
        </w:rPr>
        <w:t>О внесении изменений в постановление администрации Богучанского района от 28.03.2016 № 240-п «О предоставлении исполнителям коммунальных услуг субсидии на компенсацию части платы граждан за коммунальные услуги</w:t>
      </w:r>
      <w:r>
        <w:rPr>
          <w:rFonts w:ascii="Times New Roman" w:eastAsia="Times New Roman" w:hAnsi="Times New Roman"/>
          <w:bCs/>
          <w:sz w:val="20"/>
          <w:szCs w:val="20"/>
          <w:lang w:eastAsia="ru-RU"/>
        </w:rPr>
        <w:t xml:space="preserve"> </w:t>
      </w:r>
      <w:r w:rsidRPr="00F6556D">
        <w:rPr>
          <w:rFonts w:ascii="Times New Roman" w:eastAsia="Times New Roman" w:hAnsi="Times New Roman"/>
          <w:bCs/>
          <w:sz w:val="20"/>
          <w:szCs w:val="20"/>
          <w:lang w:eastAsia="ru-RU"/>
        </w:rPr>
        <w:t>в 2016году»</w:t>
      </w:r>
    </w:p>
    <w:p w:rsidR="00F6556D" w:rsidRPr="00F6556D" w:rsidRDefault="00F6556D" w:rsidP="00F6556D">
      <w:pPr>
        <w:spacing w:after="0" w:line="240" w:lineRule="auto"/>
        <w:rPr>
          <w:rFonts w:ascii="Times New Roman" w:eastAsia="Times New Roman" w:hAnsi="Times New Roman"/>
          <w:sz w:val="20"/>
          <w:szCs w:val="20"/>
          <w:lang w:eastAsia="ru-RU"/>
        </w:rPr>
      </w:pPr>
    </w:p>
    <w:p w:rsidR="00F6556D" w:rsidRPr="00F6556D" w:rsidRDefault="00F6556D" w:rsidP="00F6556D">
      <w:pPr>
        <w:spacing w:after="0" w:line="240" w:lineRule="auto"/>
        <w:ind w:firstLine="900"/>
        <w:jc w:val="both"/>
        <w:rPr>
          <w:rFonts w:ascii="Times New Roman" w:eastAsia="Times New Roman" w:hAnsi="Times New Roman"/>
          <w:sz w:val="20"/>
          <w:szCs w:val="20"/>
          <w:lang w:eastAsia="ru-RU"/>
        </w:rPr>
      </w:pPr>
      <w:proofErr w:type="gramStart"/>
      <w:r w:rsidRPr="00F6556D">
        <w:rPr>
          <w:rFonts w:ascii="Times New Roman" w:eastAsia="Times New Roman" w:hAnsi="Times New Roman"/>
          <w:sz w:val="20"/>
          <w:szCs w:val="20"/>
          <w:lang w:eastAsia="ru-RU"/>
        </w:rPr>
        <w:t>В соответствии с Законом Красноярского края от 01.12.2014 № 7-2835 «Об отдельных мерах по обеспечению ограничения платы граждан за коммунальные услуги», Законом Красноярского края от 01.12.2014 № 7-2839 «О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 Законом Красноярского края от02.12.2015 № 9-3931</w:t>
      </w:r>
      <w:proofErr w:type="gramEnd"/>
      <w:r w:rsidRPr="00F6556D">
        <w:rPr>
          <w:rFonts w:ascii="Times New Roman" w:eastAsia="Times New Roman" w:hAnsi="Times New Roman"/>
          <w:sz w:val="20"/>
          <w:szCs w:val="20"/>
          <w:lang w:eastAsia="ru-RU"/>
        </w:rPr>
        <w:t xml:space="preserve"> «О краевом бюджете на 2016 год и плановый период 2017-2018 годов»</w:t>
      </w:r>
      <w:proofErr w:type="gramStart"/>
      <w:r w:rsidRPr="00F6556D">
        <w:rPr>
          <w:rFonts w:ascii="Times New Roman" w:eastAsia="Times New Roman" w:hAnsi="Times New Roman"/>
          <w:sz w:val="20"/>
          <w:szCs w:val="20"/>
          <w:lang w:eastAsia="ru-RU"/>
        </w:rPr>
        <w:t>,п</w:t>
      </w:r>
      <w:proofErr w:type="gramEnd"/>
      <w:r w:rsidRPr="00F6556D">
        <w:rPr>
          <w:rFonts w:ascii="Times New Roman" w:eastAsia="Times New Roman" w:hAnsi="Times New Roman"/>
          <w:sz w:val="20"/>
          <w:szCs w:val="20"/>
          <w:lang w:eastAsia="ru-RU"/>
        </w:rPr>
        <w:t xml:space="preserve">остановлением Правительства Красноярского края от 17.03.2015 № 95-п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сзаконом Красноярского края </w:t>
      </w:r>
      <w:proofErr w:type="gramStart"/>
      <w:r w:rsidRPr="00F6556D">
        <w:rPr>
          <w:rFonts w:ascii="Times New Roman" w:eastAsia="Times New Roman" w:hAnsi="Times New Roman"/>
          <w:sz w:val="20"/>
          <w:szCs w:val="20"/>
          <w:lang w:eastAsia="ru-RU"/>
        </w:rPr>
        <w:t xml:space="preserve">от 01.12.2014 № 7-2835 «Об отдельных мерах по обеспечению ограничения платы граждан за коммунальные услуги», постановлением Правительства Красноярского края от 09.04.2015 № 165-п «О реализации отдельных мер по обеспечению </w:t>
      </w:r>
      <w:r w:rsidRPr="00F6556D">
        <w:rPr>
          <w:rFonts w:ascii="Times New Roman" w:eastAsia="Times New Roman" w:hAnsi="Times New Roman"/>
          <w:sz w:val="20"/>
          <w:szCs w:val="20"/>
          <w:lang w:eastAsia="ru-RU"/>
        </w:rPr>
        <w:lastRenderedPageBreak/>
        <w:t>ограничения платы граждан за коммунальные услуги», постановлением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w:t>
      </w:r>
      <w:proofErr w:type="gramEnd"/>
      <w:r w:rsidRPr="00F6556D">
        <w:rPr>
          <w:rFonts w:ascii="Times New Roman" w:eastAsia="Times New Roman" w:hAnsi="Times New Roman"/>
          <w:sz w:val="20"/>
          <w:szCs w:val="20"/>
          <w:lang w:eastAsia="ru-RU"/>
        </w:rPr>
        <w:t xml:space="preserve"> компенсации и возврата субсидий в случае нарушений условий их предоставления», решением  Богучанского районного Совета депутатов от 24.12.2015 № 4/1-21 «О районном бюджете на 2016 год и плановый период 2017-2018 годов», ст. ст. 7, 10, 47 Устава Богучанского района Красноярского края, ПОСТАНОВЛЯЮ:</w:t>
      </w:r>
    </w:p>
    <w:p w:rsidR="00F6556D" w:rsidRPr="00F6556D" w:rsidRDefault="00F6556D" w:rsidP="00815020">
      <w:pPr>
        <w:numPr>
          <w:ilvl w:val="0"/>
          <w:numId w:val="10"/>
        </w:numPr>
        <w:tabs>
          <w:tab w:val="num" w:pos="1260"/>
        </w:tabs>
        <w:spacing w:after="0" w:line="240" w:lineRule="auto"/>
        <w:ind w:left="0" w:firstLine="900"/>
        <w:jc w:val="both"/>
        <w:rPr>
          <w:rFonts w:ascii="Times New Roman" w:eastAsia="Times New Roman" w:hAnsi="Times New Roman"/>
          <w:sz w:val="20"/>
          <w:szCs w:val="20"/>
          <w:lang w:eastAsia="ru-RU"/>
        </w:rPr>
      </w:pPr>
      <w:r w:rsidRPr="00F6556D">
        <w:rPr>
          <w:rFonts w:ascii="Times New Roman" w:eastAsia="Times New Roman" w:hAnsi="Times New Roman"/>
          <w:sz w:val="20"/>
          <w:szCs w:val="20"/>
          <w:lang w:eastAsia="ru-RU"/>
        </w:rPr>
        <w:t>Внести изменения в постановление администрации Богучанского района от 28.03.2016 № 240-п «О предоставлении исполнителям коммунальных услуг субсидии на компенсацию части платы граждан за коммунальные услуги в 2016году», приложение к постановлению изложить в новой редакции, согласно приложению к настоящему постановлению.</w:t>
      </w:r>
    </w:p>
    <w:p w:rsidR="00F6556D" w:rsidRPr="00F6556D" w:rsidRDefault="00F6556D" w:rsidP="00815020">
      <w:pPr>
        <w:numPr>
          <w:ilvl w:val="0"/>
          <w:numId w:val="10"/>
        </w:numPr>
        <w:tabs>
          <w:tab w:val="num" w:pos="0"/>
          <w:tab w:val="left" w:pos="1260"/>
        </w:tabs>
        <w:spacing w:after="0" w:line="240" w:lineRule="auto"/>
        <w:ind w:left="0" w:firstLine="900"/>
        <w:jc w:val="both"/>
        <w:rPr>
          <w:rFonts w:ascii="Times New Roman" w:eastAsia="Times New Roman" w:hAnsi="Times New Roman"/>
          <w:sz w:val="20"/>
          <w:szCs w:val="20"/>
          <w:lang w:eastAsia="ru-RU"/>
        </w:rPr>
      </w:pPr>
      <w:proofErr w:type="gramStart"/>
      <w:r w:rsidRPr="00F6556D">
        <w:rPr>
          <w:rFonts w:ascii="Times New Roman" w:eastAsia="Times New Roman" w:hAnsi="Times New Roman"/>
          <w:sz w:val="20"/>
          <w:szCs w:val="20"/>
          <w:lang w:eastAsia="ru-RU"/>
        </w:rPr>
        <w:t>Контроль за</w:t>
      </w:r>
      <w:proofErr w:type="gramEnd"/>
      <w:r w:rsidRPr="00F6556D">
        <w:rPr>
          <w:rFonts w:ascii="Times New Roman" w:eastAsia="Times New Roman" w:hAnsi="Times New Roman"/>
          <w:sz w:val="20"/>
          <w:szCs w:val="20"/>
          <w:lang w:eastAsia="ru-RU"/>
        </w:rPr>
        <w:t xml:space="preserve"> исполнением данного постановления возложить на первого заместителя главы Богучанского района по жизнеобеспечению А.Ю.Машинистова.</w:t>
      </w:r>
    </w:p>
    <w:p w:rsidR="00F6556D" w:rsidRPr="00F6556D" w:rsidRDefault="00F6556D" w:rsidP="00815020">
      <w:pPr>
        <w:numPr>
          <w:ilvl w:val="0"/>
          <w:numId w:val="10"/>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F6556D">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 распространяется на правоотношения, возникшие с 01.01.2016 года.</w:t>
      </w:r>
    </w:p>
    <w:p w:rsidR="00F6556D" w:rsidRPr="00F6556D" w:rsidRDefault="00F6556D" w:rsidP="00F6556D">
      <w:pPr>
        <w:tabs>
          <w:tab w:val="num" w:pos="0"/>
        </w:tabs>
        <w:spacing w:after="0" w:line="240" w:lineRule="auto"/>
        <w:jc w:val="both"/>
        <w:rPr>
          <w:rFonts w:ascii="Times New Roman" w:eastAsia="Times New Roman" w:hAnsi="Times New Roman"/>
          <w:sz w:val="20"/>
          <w:szCs w:val="20"/>
          <w:lang w:eastAsia="ru-RU"/>
        </w:rPr>
      </w:pPr>
    </w:p>
    <w:p w:rsidR="00F6556D" w:rsidRDefault="00F6556D" w:rsidP="00F6556D">
      <w:pPr>
        <w:tabs>
          <w:tab w:val="num" w:pos="0"/>
        </w:tabs>
        <w:spacing w:after="0" w:line="240" w:lineRule="auto"/>
        <w:jc w:val="both"/>
        <w:rPr>
          <w:rFonts w:ascii="Times New Roman" w:eastAsia="Times New Roman" w:hAnsi="Times New Roman"/>
          <w:sz w:val="20"/>
          <w:szCs w:val="20"/>
          <w:lang w:eastAsia="ru-RU"/>
        </w:rPr>
      </w:pPr>
      <w:r w:rsidRPr="00F6556D">
        <w:rPr>
          <w:rFonts w:ascii="Times New Roman" w:eastAsia="Times New Roman" w:hAnsi="Times New Roman"/>
          <w:sz w:val="20"/>
          <w:szCs w:val="20"/>
          <w:lang w:eastAsia="ru-RU"/>
        </w:rPr>
        <w:t>Глава Богучанского района                                                                       А.В.Бахтин</w:t>
      </w:r>
    </w:p>
    <w:p w:rsidR="00F6556D" w:rsidRDefault="00F6556D" w:rsidP="00F6556D">
      <w:pPr>
        <w:tabs>
          <w:tab w:val="num" w:pos="0"/>
        </w:tabs>
        <w:spacing w:after="0" w:line="240" w:lineRule="auto"/>
        <w:jc w:val="both"/>
        <w:rPr>
          <w:rFonts w:ascii="Times New Roman" w:eastAsia="Times New Roman" w:hAnsi="Times New Roman"/>
          <w:sz w:val="20"/>
          <w:szCs w:val="20"/>
          <w:lang w:eastAsia="ru-RU"/>
        </w:rPr>
      </w:pPr>
    </w:p>
    <w:tbl>
      <w:tblPr>
        <w:tblW w:w="5000" w:type="pct"/>
        <w:tblLook w:val="04A0"/>
      </w:tblPr>
      <w:tblGrid>
        <w:gridCol w:w="2718"/>
        <w:gridCol w:w="3129"/>
        <w:gridCol w:w="3723"/>
      </w:tblGrid>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c>
          <w:tcPr>
            <w:tcW w:w="3580" w:type="pct"/>
            <w:gridSpan w:val="2"/>
            <w:vMerge w:val="restart"/>
            <w:shd w:val="clear" w:color="auto" w:fill="auto"/>
            <w:noWrap/>
            <w:vAlign w:val="bottom"/>
            <w:hideMark/>
          </w:tcPr>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Приложение</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к постановлению администрации</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 xml:space="preserve">Богучанского района     </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От </w:t>
            </w:r>
            <w:r w:rsidRPr="00F6556D">
              <w:rPr>
                <w:rFonts w:ascii="Times New Roman" w:eastAsia="Times New Roman" w:hAnsi="Times New Roman"/>
                <w:color w:val="000000"/>
                <w:sz w:val="18"/>
                <w:szCs w:val="18"/>
                <w:lang w:eastAsia="ru-RU"/>
              </w:rPr>
              <w:t>18.07.16 № 521-П</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 xml:space="preserve">О внесении изменений в постановление администрации </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 xml:space="preserve">Богучанского района  " О предоставлении исполнителям </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коммунальных услуг субсидии на компенсацию части платы</w:t>
            </w:r>
          </w:p>
          <w:p w:rsidR="00F6556D" w:rsidRPr="00F6556D" w:rsidRDefault="00F6556D" w:rsidP="00F6556D">
            <w:pPr>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граждан за коммунальные услуги в 2016 году"</w:t>
            </w: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1635" w:type="pct"/>
            <w:shd w:val="clear" w:color="auto" w:fill="auto"/>
            <w:noWrap/>
            <w:vAlign w:val="bottom"/>
            <w:hideMark/>
          </w:tcPr>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p>
        </w:tc>
        <w:tc>
          <w:tcPr>
            <w:tcW w:w="1945" w:type="pct"/>
            <w:shd w:val="clear" w:color="auto" w:fill="auto"/>
            <w:noWrap/>
            <w:vAlign w:val="bottom"/>
            <w:hideMark/>
          </w:tcPr>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val="restart"/>
            <w:shd w:val="clear" w:color="auto" w:fill="auto"/>
            <w:noWrap/>
            <w:vAlign w:val="bottom"/>
            <w:hideMark/>
          </w:tcPr>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Приложение</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к постановлению администрации</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Богучанского района от  28.03.2016  № 240-п</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 xml:space="preserve">"О предоставлении исполнителям </w:t>
            </w:r>
          </w:p>
          <w:p w:rsidR="00F6556D" w:rsidRPr="00F6556D" w:rsidRDefault="00F6556D" w:rsidP="00F6556D">
            <w:pPr>
              <w:spacing w:after="0" w:line="240" w:lineRule="auto"/>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коммунальных услуг субсидии на компенсацию части платы</w:t>
            </w:r>
          </w:p>
          <w:p w:rsidR="00F6556D" w:rsidRPr="00F6556D" w:rsidRDefault="00F6556D" w:rsidP="00F6556D">
            <w:pPr>
              <w:jc w:val="right"/>
              <w:rPr>
                <w:rFonts w:ascii="Times New Roman" w:eastAsia="Times New Roman" w:hAnsi="Times New Roman"/>
                <w:color w:val="000000"/>
                <w:sz w:val="18"/>
                <w:szCs w:val="18"/>
                <w:lang w:eastAsia="ru-RU"/>
              </w:rPr>
            </w:pPr>
            <w:r w:rsidRPr="00F6556D">
              <w:rPr>
                <w:rFonts w:ascii="Times New Roman" w:eastAsia="Times New Roman" w:hAnsi="Times New Roman"/>
                <w:color w:val="000000"/>
                <w:sz w:val="18"/>
                <w:szCs w:val="18"/>
                <w:lang w:eastAsia="ru-RU"/>
              </w:rPr>
              <w:t>граждан за коммунальные услуги в 2016 году"</w:t>
            </w: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3580" w:type="pct"/>
            <w:gridSpan w:val="2"/>
            <w:vMerge/>
            <w:shd w:val="clear" w:color="auto" w:fill="auto"/>
            <w:noWrap/>
            <w:vAlign w:val="bottom"/>
            <w:hideMark/>
          </w:tcPr>
          <w:p w:rsidR="00F6556D" w:rsidRPr="00F6556D" w:rsidRDefault="00F6556D" w:rsidP="00F6556D">
            <w:pPr>
              <w:spacing w:after="0" w:line="240" w:lineRule="auto"/>
              <w:rPr>
                <w:rFonts w:ascii="Times New Roman" w:eastAsia="Times New Roman" w:hAnsi="Times New Roman"/>
                <w:color w:val="000000"/>
                <w:sz w:val="18"/>
                <w:szCs w:val="18"/>
                <w:lang w:eastAsia="ru-RU"/>
              </w:rPr>
            </w:pPr>
          </w:p>
        </w:tc>
      </w:tr>
      <w:tr w:rsidR="00F6556D" w:rsidRPr="00F6556D" w:rsidTr="00F6556D">
        <w:trPr>
          <w:trHeight w:val="20"/>
        </w:trPr>
        <w:tc>
          <w:tcPr>
            <w:tcW w:w="1420"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1635"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c>
          <w:tcPr>
            <w:tcW w:w="1945" w:type="pct"/>
            <w:shd w:val="clear" w:color="auto" w:fill="auto"/>
            <w:noWrap/>
            <w:vAlign w:val="bottom"/>
            <w:hideMark/>
          </w:tcPr>
          <w:p w:rsidR="00F6556D" w:rsidRPr="00F6556D" w:rsidRDefault="00F6556D" w:rsidP="00F6556D">
            <w:pPr>
              <w:spacing w:after="0" w:line="240" w:lineRule="auto"/>
              <w:jc w:val="center"/>
              <w:rPr>
                <w:rFonts w:ascii="Times New Roman" w:eastAsia="Times New Roman" w:hAnsi="Times New Roman"/>
                <w:color w:val="000000"/>
                <w:sz w:val="18"/>
                <w:szCs w:val="18"/>
                <w:lang w:eastAsia="ru-RU"/>
              </w:rPr>
            </w:pPr>
          </w:p>
        </w:tc>
      </w:tr>
      <w:tr w:rsidR="00F6556D" w:rsidRPr="00F6556D" w:rsidTr="00F6556D">
        <w:trPr>
          <w:trHeight w:val="20"/>
        </w:trPr>
        <w:tc>
          <w:tcPr>
            <w:tcW w:w="5000" w:type="pct"/>
            <w:gridSpan w:val="3"/>
            <w:shd w:val="clear" w:color="auto" w:fill="auto"/>
            <w:noWrap/>
            <w:vAlign w:val="bottom"/>
            <w:hideMark/>
          </w:tcPr>
          <w:p w:rsidR="00F6556D" w:rsidRPr="00F6556D" w:rsidRDefault="00F6556D" w:rsidP="00102C1B">
            <w:pPr>
              <w:spacing w:after="0" w:line="240" w:lineRule="auto"/>
              <w:jc w:val="center"/>
              <w:rPr>
                <w:rFonts w:ascii="Times New Roman" w:eastAsia="Times New Roman" w:hAnsi="Times New Roman"/>
                <w:color w:val="000000"/>
                <w:sz w:val="20"/>
                <w:szCs w:val="18"/>
                <w:lang w:eastAsia="ru-RU"/>
              </w:rPr>
            </w:pPr>
            <w:r w:rsidRPr="00F6556D">
              <w:rPr>
                <w:rFonts w:ascii="Times New Roman" w:eastAsia="Times New Roman" w:hAnsi="Times New Roman"/>
                <w:color w:val="000000"/>
                <w:sz w:val="20"/>
                <w:szCs w:val="18"/>
                <w:lang w:eastAsia="ru-RU"/>
              </w:rPr>
              <w:t>Список исполнителей коммунальных услуг, получателей субсидии</w:t>
            </w:r>
          </w:p>
        </w:tc>
      </w:tr>
      <w:tr w:rsidR="00F6556D" w:rsidRPr="00F6556D" w:rsidTr="00F6556D">
        <w:trPr>
          <w:trHeight w:val="20"/>
        </w:trPr>
        <w:tc>
          <w:tcPr>
            <w:tcW w:w="5000" w:type="pct"/>
            <w:gridSpan w:val="3"/>
            <w:shd w:val="clear" w:color="auto" w:fill="auto"/>
            <w:noWrap/>
            <w:vAlign w:val="bottom"/>
            <w:hideMark/>
          </w:tcPr>
          <w:p w:rsidR="00F6556D" w:rsidRPr="00F6556D" w:rsidRDefault="00F6556D" w:rsidP="00102C1B">
            <w:pPr>
              <w:spacing w:after="0" w:line="240" w:lineRule="auto"/>
              <w:jc w:val="center"/>
              <w:rPr>
                <w:rFonts w:ascii="Times New Roman" w:eastAsia="Times New Roman" w:hAnsi="Times New Roman"/>
                <w:color w:val="000000"/>
                <w:sz w:val="20"/>
                <w:szCs w:val="18"/>
                <w:lang w:eastAsia="ru-RU"/>
              </w:rPr>
            </w:pPr>
            <w:r w:rsidRPr="00F6556D">
              <w:rPr>
                <w:rFonts w:ascii="Times New Roman" w:eastAsia="Times New Roman" w:hAnsi="Times New Roman"/>
                <w:color w:val="000000"/>
                <w:sz w:val="20"/>
                <w:szCs w:val="18"/>
                <w:lang w:eastAsia="ru-RU"/>
              </w:rPr>
              <w:t>на компенсацию части платы граждан за коммунальные услуги</w:t>
            </w:r>
          </w:p>
        </w:tc>
      </w:tr>
    </w:tbl>
    <w:p w:rsidR="00F6556D" w:rsidRPr="00F6556D" w:rsidRDefault="00F6556D" w:rsidP="00F6556D">
      <w:pPr>
        <w:tabs>
          <w:tab w:val="num" w:pos="0"/>
        </w:tabs>
        <w:spacing w:after="0" w:line="240" w:lineRule="auto"/>
        <w:jc w:val="both"/>
        <w:rPr>
          <w:rFonts w:ascii="Times New Roman" w:eastAsia="Times New Roman" w:hAnsi="Times New Roman"/>
          <w:sz w:val="20"/>
          <w:szCs w:val="20"/>
          <w:lang w:eastAsia="ru-RU"/>
        </w:rPr>
      </w:pPr>
    </w:p>
    <w:tbl>
      <w:tblPr>
        <w:tblW w:w="5000" w:type="pct"/>
        <w:tblLook w:val="04A0"/>
      </w:tblPr>
      <w:tblGrid>
        <w:gridCol w:w="886"/>
        <w:gridCol w:w="2693"/>
        <w:gridCol w:w="2299"/>
        <w:gridCol w:w="3692"/>
      </w:tblGrid>
      <w:tr w:rsidR="00102C1B" w:rsidRPr="00102C1B" w:rsidTr="00102C1B">
        <w:trPr>
          <w:trHeight w:val="161"/>
        </w:trPr>
        <w:tc>
          <w:tcPr>
            <w:tcW w:w="4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 xml:space="preserve">№ </w:t>
            </w:r>
            <w:proofErr w:type="gramStart"/>
            <w:r w:rsidRPr="00102C1B">
              <w:rPr>
                <w:rFonts w:ascii="Times New Roman" w:eastAsia="Times New Roman" w:hAnsi="Times New Roman"/>
                <w:color w:val="000000"/>
                <w:sz w:val="14"/>
                <w:szCs w:val="14"/>
                <w:lang w:eastAsia="ru-RU"/>
              </w:rPr>
              <w:t>п</w:t>
            </w:r>
            <w:proofErr w:type="gramEnd"/>
            <w:r w:rsidRPr="00102C1B">
              <w:rPr>
                <w:rFonts w:ascii="Times New Roman" w:eastAsia="Times New Roman" w:hAnsi="Times New Roman"/>
                <w:color w:val="000000"/>
                <w:sz w:val="14"/>
                <w:szCs w:val="14"/>
                <w:lang w:eastAsia="ru-RU"/>
              </w:rPr>
              <w:t>/п</w:t>
            </w:r>
          </w:p>
        </w:tc>
        <w:tc>
          <w:tcPr>
            <w:tcW w:w="14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Наименование исполнителя коммунальных услуг</w:t>
            </w:r>
          </w:p>
        </w:tc>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Размер субсидии, руб.</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Период предоставления субсидии</w:t>
            </w:r>
          </w:p>
        </w:tc>
      </w:tr>
      <w:tr w:rsidR="00102C1B" w:rsidRPr="00102C1B" w:rsidTr="00102C1B">
        <w:trPr>
          <w:trHeight w:val="161"/>
        </w:trPr>
        <w:tc>
          <w:tcPr>
            <w:tcW w:w="463" w:type="pct"/>
            <w:vMerge/>
            <w:tcBorders>
              <w:top w:val="single" w:sz="4" w:space="0" w:color="auto"/>
              <w:left w:val="single" w:sz="4" w:space="0" w:color="auto"/>
              <w:bottom w:val="single" w:sz="4" w:space="0" w:color="auto"/>
              <w:right w:val="single" w:sz="4" w:space="0" w:color="auto"/>
            </w:tcBorders>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p>
        </w:tc>
        <w:tc>
          <w:tcPr>
            <w:tcW w:w="1407" w:type="pct"/>
            <w:vMerge/>
            <w:tcBorders>
              <w:top w:val="single" w:sz="4" w:space="0" w:color="auto"/>
              <w:left w:val="single" w:sz="4" w:space="0" w:color="auto"/>
              <w:bottom w:val="single" w:sz="4" w:space="0" w:color="auto"/>
              <w:right w:val="single" w:sz="4" w:space="0" w:color="auto"/>
            </w:tcBorders>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p>
        </w:tc>
        <w:tc>
          <w:tcPr>
            <w:tcW w:w="1929" w:type="pct"/>
            <w:vMerge/>
            <w:tcBorders>
              <w:top w:val="single" w:sz="4" w:space="0" w:color="auto"/>
              <w:left w:val="single" w:sz="4" w:space="0" w:color="auto"/>
              <w:bottom w:val="single" w:sz="4" w:space="0" w:color="auto"/>
              <w:right w:val="single" w:sz="4" w:space="0" w:color="auto"/>
            </w:tcBorders>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p>
        </w:tc>
      </w:tr>
      <w:tr w:rsidR="00102C1B" w:rsidRPr="00102C1B" w:rsidTr="00102C1B">
        <w:trPr>
          <w:trHeight w:val="20"/>
        </w:trPr>
        <w:tc>
          <w:tcPr>
            <w:tcW w:w="463" w:type="pct"/>
            <w:tcBorders>
              <w:top w:val="nil"/>
              <w:left w:val="single" w:sz="4" w:space="0" w:color="auto"/>
              <w:bottom w:val="nil"/>
              <w:right w:val="single" w:sz="4" w:space="0" w:color="auto"/>
            </w:tcBorders>
            <w:shd w:val="clear" w:color="auto" w:fill="auto"/>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1</w:t>
            </w:r>
          </w:p>
        </w:tc>
        <w:tc>
          <w:tcPr>
            <w:tcW w:w="1407" w:type="pct"/>
            <w:tcBorders>
              <w:top w:val="nil"/>
              <w:left w:val="nil"/>
              <w:bottom w:val="nil"/>
              <w:right w:val="single" w:sz="4" w:space="0" w:color="auto"/>
            </w:tcBorders>
            <w:shd w:val="clear" w:color="auto" w:fill="auto"/>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ООО "Жилье"</w:t>
            </w:r>
          </w:p>
        </w:tc>
        <w:tc>
          <w:tcPr>
            <w:tcW w:w="1201" w:type="pct"/>
            <w:tcBorders>
              <w:top w:val="nil"/>
              <w:left w:val="nil"/>
              <w:bottom w:val="nil"/>
              <w:right w:val="single" w:sz="4" w:space="0" w:color="auto"/>
            </w:tcBorders>
            <w:shd w:val="clear" w:color="auto" w:fill="auto"/>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 xml:space="preserve">             85 540 785,00   </w:t>
            </w:r>
          </w:p>
        </w:tc>
        <w:tc>
          <w:tcPr>
            <w:tcW w:w="1929" w:type="pct"/>
            <w:tcBorders>
              <w:top w:val="nil"/>
              <w:left w:val="nil"/>
              <w:bottom w:val="single" w:sz="4" w:space="0" w:color="auto"/>
              <w:right w:val="single" w:sz="4" w:space="0" w:color="auto"/>
            </w:tcBorders>
            <w:shd w:val="clear" w:color="000000" w:fill="FFFFFF"/>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с 01.01.2016г по 31.12.2016г.</w:t>
            </w:r>
          </w:p>
        </w:tc>
      </w:tr>
      <w:tr w:rsidR="00102C1B" w:rsidRPr="00102C1B" w:rsidTr="00102C1B">
        <w:trPr>
          <w:trHeight w:val="20"/>
        </w:trPr>
        <w:tc>
          <w:tcPr>
            <w:tcW w:w="463" w:type="pct"/>
            <w:tcBorders>
              <w:top w:val="single" w:sz="4" w:space="0" w:color="auto"/>
              <w:left w:val="single" w:sz="4" w:space="0" w:color="auto"/>
              <w:bottom w:val="nil"/>
              <w:right w:val="single" w:sz="4" w:space="0" w:color="auto"/>
            </w:tcBorders>
            <w:shd w:val="clear" w:color="auto" w:fill="auto"/>
            <w:noWrap/>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2</w:t>
            </w:r>
          </w:p>
        </w:tc>
        <w:tc>
          <w:tcPr>
            <w:tcW w:w="1407" w:type="pct"/>
            <w:tcBorders>
              <w:top w:val="single" w:sz="4" w:space="0" w:color="auto"/>
              <w:left w:val="nil"/>
              <w:bottom w:val="nil"/>
              <w:right w:val="single" w:sz="4" w:space="0" w:color="auto"/>
            </w:tcBorders>
            <w:shd w:val="clear" w:color="auto" w:fill="auto"/>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ООО УК "Богучанжилкомхоз"</w:t>
            </w:r>
          </w:p>
        </w:tc>
        <w:tc>
          <w:tcPr>
            <w:tcW w:w="1201" w:type="pct"/>
            <w:tcBorders>
              <w:top w:val="single" w:sz="4" w:space="0" w:color="auto"/>
              <w:left w:val="nil"/>
              <w:bottom w:val="nil"/>
              <w:right w:val="single" w:sz="4" w:space="0" w:color="auto"/>
            </w:tcBorders>
            <w:shd w:val="clear" w:color="auto" w:fill="auto"/>
            <w:noWrap/>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 xml:space="preserve">             59 353 551,00   </w:t>
            </w:r>
          </w:p>
        </w:tc>
        <w:tc>
          <w:tcPr>
            <w:tcW w:w="1929" w:type="pct"/>
            <w:tcBorders>
              <w:top w:val="nil"/>
              <w:left w:val="nil"/>
              <w:bottom w:val="single" w:sz="4" w:space="0" w:color="auto"/>
              <w:right w:val="single" w:sz="4" w:space="0" w:color="auto"/>
            </w:tcBorders>
            <w:shd w:val="clear" w:color="000000" w:fill="FFFFFF"/>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с 01.01.2016г по 31.12.2016г.</w:t>
            </w:r>
          </w:p>
        </w:tc>
      </w:tr>
      <w:tr w:rsidR="00102C1B" w:rsidRPr="00102C1B" w:rsidTr="00102C1B">
        <w:trPr>
          <w:trHeight w:val="20"/>
        </w:trPr>
        <w:tc>
          <w:tcPr>
            <w:tcW w:w="463" w:type="pct"/>
            <w:tcBorders>
              <w:top w:val="single" w:sz="4" w:space="0" w:color="auto"/>
              <w:left w:val="single" w:sz="4" w:space="0" w:color="auto"/>
              <w:bottom w:val="nil"/>
              <w:right w:val="single" w:sz="4" w:space="0" w:color="auto"/>
            </w:tcBorders>
            <w:shd w:val="clear" w:color="auto" w:fill="auto"/>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3</w:t>
            </w:r>
          </w:p>
        </w:tc>
        <w:tc>
          <w:tcPr>
            <w:tcW w:w="1407" w:type="pct"/>
            <w:tcBorders>
              <w:top w:val="single" w:sz="4" w:space="0" w:color="auto"/>
              <w:left w:val="nil"/>
              <w:bottom w:val="nil"/>
              <w:right w:val="single" w:sz="4" w:space="0" w:color="auto"/>
            </w:tcBorders>
            <w:shd w:val="clear" w:color="auto" w:fill="auto"/>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ООО "Водные ресурсы"</w:t>
            </w:r>
          </w:p>
        </w:tc>
        <w:tc>
          <w:tcPr>
            <w:tcW w:w="1201" w:type="pct"/>
            <w:tcBorders>
              <w:top w:val="single" w:sz="4" w:space="0" w:color="auto"/>
              <w:left w:val="nil"/>
              <w:bottom w:val="nil"/>
              <w:right w:val="single" w:sz="4" w:space="0" w:color="auto"/>
            </w:tcBorders>
            <w:shd w:val="clear" w:color="auto" w:fill="auto"/>
            <w:noWrap/>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 xml:space="preserve">               3 107 705,00   </w:t>
            </w:r>
          </w:p>
        </w:tc>
        <w:tc>
          <w:tcPr>
            <w:tcW w:w="1929" w:type="pct"/>
            <w:tcBorders>
              <w:top w:val="nil"/>
              <w:left w:val="nil"/>
              <w:bottom w:val="single" w:sz="4" w:space="0" w:color="auto"/>
              <w:right w:val="single" w:sz="4" w:space="0" w:color="auto"/>
            </w:tcBorders>
            <w:shd w:val="clear" w:color="000000" w:fill="FFFFFF"/>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с 01.01.2016г по 31.12.2016г.</w:t>
            </w:r>
          </w:p>
        </w:tc>
      </w:tr>
      <w:tr w:rsidR="00102C1B" w:rsidRPr="00102C1B" w:rsidTr="00102C1B">
        <w:trPr>
          <w:trHeight w:val="20"/>
        </w:trPr>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4</w:t>
            </w:r>
          </w:p>
        </w:tc>
        <w:tc>
          <w:tcPr>
            <w:tcW w:w="1407" w:type="pct"/>
            <w:tcBorders>
              <w:top w:val="single" w:sz="4" w:space="0" w:color="auto"/>
              <w:left w:val="nil"/>
              <w:bottom w:val="single" w:sz="4" w:space="0" w:color="auto"/>
              <w:right w:val="single" w:sz="4" w:space="0" w:color="auto"/>
            </w:tcBorders>
            <w:shd w:val="clear" w:color="auto" w:fill="auto"/>
            <w:vAlign w:val="center"/>
            <w:hideMark/>
          </w:tcPr>
          <w:p w:rsidR="00102C1B" w:rsidRPr="00102C1B" w:rsidRDefault="00102C1B" w:rsidP="00102C1B">
            <w:pPr>
              <w:spacing w:after="0" w:line="240" w:lineRule="auto"/>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МКУ "МПЧ № 1""</w:t>
            </w:r>
          </w:p>
        </w:tc>
        <w:tc>
          <w:tcPr>
            <w:tcW w:w="1201" w:type="pct"/>
            <w:tcBorders>
              <w:top w:val="single" w:sz="4" w:space="0" w:color="auto"/>
              <w:left w:val="nil"/>
              <w:bottom w:val="single" w:sz="4" w:space="0" w:color="auto"/>
              <w:right w:val="single" w:sz="4" w:space="0" w:color="auto"/>
            </w:tcBorders>
            <w:shd w:val="clear" w:color="000000" w:fill="FFFFFF"/>
            <w:noWrap/>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 xml:space="preserve">               1 924 759,00   </w:t>
            </w:r>
          </w:p>
        </w:tc>
        <w:tc>
          <w:tcPr>
            <w:tcW w:w="1929" w:type="pct"/>
            <w:tcBorders>
              <w:top w:val="nil"/>
              <w:left w:val="nil"/>
              <w:bottom w:val="single" w:sz="4" w:space="0" w:color="auto"/>
              <w:right w:val="single" w:sz="4" w:space="0" w:color="auto"/>
            </w:tcBorders>
            <w:shd w:val="clear" w:color="000000" w:fill="FFFFFF"/>
            <w:vAlign w:val="center"/>
            <w:hideMark/>
          </w:tcPr>
          <w:p w:rsidR="00102C1B" w:rsidRPr="00102C1B" w:rsidRDefault="00102C1B" w:rsidP="00102C1B">
            <w:pPr>
              <w:spacing w:after="0" w:line="240" w:lineRule="auto"/>
              <w:jc w:val="center"/>
              <w:rPr>
                <w:rFonts w:ascii="Times New Roman" w:eastAsia="Times New Roman" w:hAnsi="Times New Roman"/>
                <w:color w:val="000000"/>
                <w:sz w:val="14"/>
                <w:szCs w:val="14"/>
                <w:lang w:eastAsia="ru-RU"/>
              </w:rPr>
            </w:pPr>
            <w:r w:rsidRPr="00102C1B">
              <w:rPr>
                <w:rFonts w:ascii="Times New Roman" w:eastAsia="Times New Roman" w:hAnsi="Times New Roman"/>
                <w:color w:val="000000"/>
                <w:sz w:val="14"/>
                <w:szCs w:val="14"/>
                <w:lang w:eastAsia="ru-RU"/>
              </w:rPr>
              <w:t>с 01.01.2016г по 31.12.2016г.</w:t>
            </w:r>
          </w:p>
        </w:tc>
      </w:tr>
    </w:tbl>
    <w:p w:rsidR="00F6556D" w:rsidRPr="001F3554" w:rsidRDefault="00F6556D" w:rsidP="001F3554">
      <w:pPr>
        <w:spacing w:after="160" w:line="259" w:lineRule="auto"/>
      </w:pPr>
    </w:p>
    <w:p w:rsidR="005F4425" w:rsidRPr="005F4425" w:rsidRDefault="005F4425" w:rsidP="005F4425">
      <w:pPr>
        <w:spacing w:after="0" w:line="240" w:lineRule="auto"/>
        <w:jc w:val="center"/>
        <w:outlineLvl w:val="3"/>
        <w:rPr>
          <w:rFonts w:ascii="Times New Roman" w:eastAsia="Times New Roman" w:hAnsi="Times New Roman"/>
          <w:sz w:val="18"/>
          <w:szCs w:val="18"/>
          <w:lang w:eastAsia="ru-RU"/>
        </w:rPr>
      </w:pPr>
      <w:r w:rsidRPr="005F4425">
        <w:rPr>
          <w:rFonts w:ascii="Times New Roman" w:eastAsia="Times New Roman" w:hAnsi="Times New Roman"/>
          <w:sz w:val="18"/>
          <w:szCs w:val="18"/>
          <w:lang w:eastAsia="ru-RU"/>
        </w:rPr>
        <w:t>АДМИНИСТРАЦИЯ  БОГУЧАНСКОГО  РАЙОНА</w:t>
      </w:r>
    </w:p>
    <w:p w:rsidR="005F4425" w:rsidRPr="005F4425" w:rsidRDefault="005F4425" w:rsidP="005F4425">
      <w:pPr>
        <w:spacing w:after="0" w:line="240" w:lineRule="auto"/>
        <w:jc w:val="center"/>
        <w:rPr>
          <w:rFonts w:ascii="Times New Roman" w:eastAsia="Times New Roman" w:hAnsi="Times New Roman"/>
          <w:sz w:val="28"/>
          <w:szCs w:val="28"/>
          <w:lang w:eastAsia="ru-RU"/>
        </w:rPr>
      </w:pPr>
      <w:r w:rsidRPr="005F4425">
        <w:rPr>
          <w:rFonts w:ascii="Times New Roman" w:eastAsia="Times New Roman" w:hAnsi="Times New Roman"/>
          <w:sz w:val="18"/>
          <w:szCs w:val="18"/>
          <w:lang w:eastAsia="ru-RU"/>
        </w:rPr>
        <w:t>ПОСТАНОВЛЕНИЕ</w:t>
      </w: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18.07. 2016г.                                 с</w:t>
      </w:r>
      <w:proofErr w:type="gramStart"/>
      <w:r w:rsidRPr="005F4425">
        <w:rPr>
          <w:rFonts w:ascii="Times New Roman" w:eastAsia="Times New Roman" w:hAnsi="Times New Roman"/>
          <w:sz w:val="20"/>
          <w:szCs w:val="20"/>
          <w:lang w:eastAsia="ru-RU"/>
        </w:rPr>
        <w:t>.Б</w:t>
      </w:r>
      <w:proofErr w:type="gramEnd"/>
      <w:r w:rsidRPr="005F4425">
        <w:rPr>
          <w:rFonts w:ascii="Times New Roman" w:eastAsia="Times New Roman" w:hAnsi="Times New Roman"/>
          <w:sz w:val="20"/>
          <w:szCs w:val="20"/>
          <w:lang w:eastAsia="ru-RU"/>
        </w:rPr>
        <w:t>огучаны                                           №522-П</w:t>
      </w:r>
    </w:p>
    <w:p w:rsidR="005F4425" w:rsidRPr="005F4425" w:rsidRDefault="005F4425" w:rsidP="005F4425">
      <w:pPr>
        <w:spacing w:after="0" w:line="240" w:lineRule="auto"/>
        <w:rPr>
          <w:rFonts w:ascii="Times New Roman" w:eastAsia="Times New Roman" w:hAnsi="Times New Roman"/>
          <w:sz w:val="20"/>
          <w:szCs w:val="20"/>
          <w:lang w:eastAsia="ru-RU"/>
        </w:rPr>
      </w:pP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Об утверждении отчета об исполнении районного бюджета за 1 полугодие2016 года</w:t>
      </w:r>
    </w:p>
    <w:p w:rsidR="005F4425" w:rsidRPr="005F4425" w:rsidRDefault="005F4425" w:rsidP="005F4425">
      <w:pPr>
        <w:spacing w:after="0" w:line="240" w:lineRule="auto"/>
        <w:jc w:val="both"/>
        <w:rPr>
          <w:rFonts w:ascii="Times New Roman" w:eastAsia="Times New Roman" w:hAnsi="Times New Roman"/>
          <w:b/>
          <w:sz w:val="20"/>
          <w:szCs w:val="20"/>
          <w:lang w:eastAsia="ru-RU"/>
        </w:rPr>
      </w:pPr>
    </w:p>
    <w:p w:rsidR="005F4425" w:rsidRPr="005F4425" w:rsidRDefault="005F4425" w:rsidP="005F4425">
      <w:pPr>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В соответствии п. 5 ст. 264.2 Бюджетного кодекса Российской Федерации,  ст. 35 «Положения о бюджетном процессе в муниципальном образовании Богучанский район» утвержденного решением Богучанского районного Совета депутатов от 29.10.2012  № 23/1-230, руководствуясь ст.ст. 7,43, 47,  Устава Богучанского района Красноярского края,     ПОСТАНОВЛЯЮ:</w:t>
      </w:r>
    </w:p>
    <w:p w:rsidR="005F4425" w:rsidRPr="005F4425" w:rsidRDefault="005F4425" w:rsidP="005F4425">
      <w:pPr>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1. Утвердить отчет об исполнении районного бюджета за 1 полугодие 2016 года согласно приложению.</w:t>
      </w:r>
    </w:p>
    <w:p w:rsidR="005F4425" w:rsidRPr="005F4425" w:rsidRDefault="005F4425" w:rsidP="005F4425">
      <w:pPr>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2. </w:t>
      </w:r>
      <w:proofErr w:type="gramStart"/>
      <w:r w:rsidRPr="005F4425">
        <w:rPr>
          <w:rFonts w:ascii="Times New Roman" w:eastAsia="Times New Roman" w:hAnsi="Times New Roman"/>
          <w:sz w:val="20"/>
          <w:szCs w:val="20"/>
          <w:lang w:eastAsia="ru-RU"/>
        </w:rPr>
        <w:t>Контроль за</w:t>
      </w:r>
      <w:proofErr w:type="gramEnd"/>
      <w:r w:rsidRPr="005F4425">
        <w:rPr>
          <w:rFonts w:ascii="Times New Roman" w:eastAsia="Times New Roman" w:hAnsi="Times New Roman"/>
          <w:sz w:val="20"/>
          <w:szCs w:val="20"/>
          <w:lang w:eastAsia="ru-RU"/>
        </w:rPr>
        <w:t xml:space="preserve"> исполнением настоящего постановления возложить на первого заместителя Главы Богучанского района В.Ю.Карнаухова.</w:t>
      </w:r>
    </w:p>
    <w:p w:rsidR="005F4425" w:rsidRPr="005F4425" w:rsidRDefault="005F4425" w:rsidP="005F4425">
      <w:pPr>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3.Постановление подлежит  опубликованию в Официальном вестнике   Богучанского района и вступает в силу в день, следующий за днем его  опубликования.</w:t>
      </w:r>
    </w:p>
    <w:p w:rsidR="005F4425" w:rsidRPr="005F4425" w:rsidRDefault="005F4425" w:rsidP="005F4425">
      <w:pPr>
        <w:spacing w:after="0" w:line="240" w:lineRule="auto"/>
        <w:jc w:val="both"/>
        <w:rPr>
          <w:rFonts w:ascii="Times New Roman" w:eastAsia="Times New Roman" w:hAnsi="Times New Roman"/>
          <w:sz w:val="20"/>
          <w:szCs w:val="20"/>
          <w:lang w:eastAsia="ru-RU"/>
        </w:rPr>
      </w:pPr>
    </w:p>
    <w:p w:rsidR="005F4425" w:rsidRDefault="005F4425" w:rsidP="005F4425">
      <w:pPr>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Глава Богучанского района           </w:t>
      </w:r>
      <w:r>
        <w:rPr>
          <w:rFonts w:ascii="Times New Roman" w:eastAsia="Times New Roman" w:hAnsi="Times New Roman"/>
          <w:sz w:val="20"/>
          <w:szCs w:val="20"/>
          <w:lang w:eastAsia="ru-RU"/>
        </w:rPr>
        <w:t xml:space="preserve">      </w:t>
      </w:r>
      <w:r w:rsidRPr="005F4425">
        <w:rPr>
          <w:rFonts w:ascii="Times New Roman" w:eastAsia="Times New Roman" w:hAnsi="Times New Roman"/>
          <w:sz w:val="20"/>
          <w:szCs w:val="20"/>
          <w:lang w:eastAsia="ru-RU"/>
        </w:rPr>
        <w:t xml:space="preserve">           А.В.Бахтин</w:t>
      </w:r>
    </w:p>
    <w:tbl>
      <w:tblPr>
        <w:tblW w:w="9760" w:type="dxa"/>
        <w:tblInd w:w="99" w:type="dxa"/>
        <w:tblLook w:val="04A0"/>
      </w:tblPr>
      <w:tblGrid>
        <w:gridCol w:w="9760"/>
      </w:tblGrid>
      <w:tr w:rsidR="005F4425" w:rsidRPr="005F4425" w:rsidTr="005F4425">
        <w:trPr>
          <w:trHeight w:val="20"/>
        </w:trPr>
        <w:tc>
          <w:tcPr>
            <w:tcW w:w="9760" w:type="dxa"/>
            <w:tcBorders>
              <w:top w:val="nil"/>
              <w:left w:val="nil"/>
              <w:bottom w:val="nil"/>
              <w:right w:val="nil"/>
            </w:tcBorders>
            <w:shd w:val="clear" w:color="auto" w:fill="auto"/>
            <w:hideMark/>
          </w:tcPr>
          <w:p w:rsidR="005F4425" w:rsidRDefault="005F4425" w:rsidP="005F4425">
            <w:pPr>
              <w:spacing w:after="0" w:line="240" w:lineRule="auto"/>
              <w:jc w:val="right"/>
              <w:rPr>
                <w:rFonts w:ascii="Times New Roman" w:eastAsia="Times New Roman" w:hAnsi="Times New Roman"/>
                <w:sz w:val="18"/>
                <w:szCs w:val="18"/>
                <w:lang w:val="en-US" w:eastAsia="ru-RU"/>
              </w:rPr>
            </w:pPr>
            <w:r w:rsidRPr="005F4425">
              <w:rPr>
                <w:rFonts w:ascii="Times New Roman" w:eastAsia="Times New Roman" w:hAnsi="Times New Roman"/>
                <w:sz w:val="18"/>
                <w:szCs w:val="18"/>
                <w:lang w:eastAsia="ru-RU"/>
              </w:rPr>
              <w:t xml:space="preserve">                                                                                                                                                    Приложение                                                                                                                                                                                                                                                                                            </w:t>
            </w:r>
            <w:r w:rsidRPr="005F4425">
              <w:rPr>
                <w:rFonts w:ascii="Times New Roman" w:eastAsia="Times New Roman" w:hAnsi="Times New Roman"/>
                <w:sz w:val="18"/>
                <w:szCs w:val="18"/>
                <w:lang w:eastAsia="ru-RU"/>
              </w:rPr>
              <w:lastRenderedPageBreak/>
              <w:t>к постановлению администрации                                                                                                                                                        Богучанского района                                                                                                                                                                              от "18" 07.2016 № 522-П</w:t>
            </w:r>
          </w:p>
          <w:p w:rsidR="005F4425" w:rsidRPr="005F4425" w:rsidRDefault="005F4425" w:rsidP="005F4425">
            <w:pPr>
              <w:spacing w:after="0" w:line="240" w:lineRule="auto"/>
              <w:jc w:val="right"/>
              <w:rPr>
                <w:rFonts w:ascii="Times New Roman" w:eastAsia="Times New Roman" w:hAnsi="Times New Roman"/>
                <w:sz w:val="18"/>
                <w:szCs w:val="18"/>
                <w:lang w:val="en-US" w:eastAsia="ru-RU"/>
              </w:rPr>
            </w:pPr>
          </w:p>
        </w:tc>
      </w:tr>
      <w:tr w:rsidR="005F4425" w:rsidRPr="005F4425" w:rsidTr="005F4425">
        <w:trPr>
          <w:trHeight w:val="20"/>
        </w:trPr>
        <w:tc>
          <w:tcPr>
            <w:tcW w:w="9760" w:type="dxa"/>
            <w:tcBorders>
              <w:top w:val="nil"/>
              <w:left w:val="nil"/>
              <w:bottom w:val="nil"/>
              <w:right w:val="nil"/>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20"/>
                <w:szCs w:val="18"/>
                <w:lang w:eastAsia="ru-RU"/>
              </w:rPr>
            </w:pPr>
            <w:r w:rsidRPr="005F4425">
              <w:rPr>
                <w:rFonts w:ascii="Times New Roman" w:eastAsia="Times New Roman" w:hAnsi="Times New Roman"/>
                <w:bCs/>
                <w:sz w:val="20"/>
                <w:szCs w:val="18"/>
                <w:lang w:eastAsia="ru-RU"/>
              </w:rPr>
              <w:lastRenderedPageBreak/>
              <w:t xml:space="preserve">Отчёт об исполнении районного бюджета за  1 полугодие 2016 года </w:t>
            </w:r>
          </w:p>
        </w:tc>
      </w:tr>
    </w:tbl>
    <w:p w:rsidR="005F4425" w:rsidRPr="005F4425" w:rsidRDefault="005F4425" w:rsidP="005F4425">
      <w:pPr>
        <w:spacing w:after="0" w:line="240" w:lineRule="auto"/>
        <w:jc w:val="both"/>
        <w:rPr>
          <w:rFonts w:ascii="Times New Roman" w:eastAsia="Times New Roman" w:hAnsi="Times New Roman"/>
          <w:szCs w:val="20"/>
          <w:lang w:eastAsia="ru-RU"/>
        </w:rPr>
      </w:pPr>
    </w:p>
    <w:tbl>
      <w:tblPr>
        <w:tblW w:w="5000" w:type="pct"/>
        <w:tblLook w:val="04A0"/>
      </w:tblPr>
      <w:tblGrid>
        <w:gridCol w:w="5188"/>
        <w:gridCol w:w="1097"/>
        <w:gridCol w:w="1097"/>
        <w:gridCol w:w="1233"/>
        <w:gridCol w:w="955"/>
      </w:tblGrid>
      <w:tr w:rsidR="005F4425" w:rsidRPr="005F4425" w:rsidTr="005F4425">
        <w:trPr>
          <w:trHeight w:val="20"/>
        </w:trPr>
        <w:tc>
          <w:tcPr>
            <w:tcW w:w="2711" w:type="pct"/>
            <w:tcBorders>
              <w:top w:val="nil"/>
              <w:left w:val="nil"/>
              <w:bottom w:val="nil"/>
              <w:right w:val="nil"/>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p>
        </w:tc>
        <w:tc>
          <w:tcPr>
            <w:tcW w:w="573" w:type="pct"/>
            <w:tcBorders>
              <w:top w:val="nil"/>
              <w:left w:val="nil"/>
              <w:bottom w:val="nil"/>
              <w:right w:val="nil"/>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p>
        </w:tc>
        <w:tc>
          <w:tcPr>
            <w:tcW w:w="573" w:type="pct"/>
            <w:tcBorders>
              <w:top w:val="nil"/>
              <w:left w:val="nil"/>
              <w:bottom w:val="nil"/>
              <w:right w:val="nil"/>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p>
        </w:tc>
        <w:tc>
          <w:tcPr>
            <w:tcW w:w="644" w:type="pct"/>
            <w:tcBorders>
              <w:top w:val="nil"/>
              <w:left w:val="nil"/>
              <w:bottom w:val="nil"/>
              <w:right w:val="nil"/>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p>
        </w:tc>
        <w:tc>
          <w:tcPr>
            <w:tcW w:w="499" w:type="pct"/>
            <w:tcBorders>
              <w:top w:val="nil"/>
              <w:left w:val="nil"/>
              <w:bottom w:val="nil"/>
              <w:right w:val="nil"/>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тыс</w:t>
            </w:r>
            <w:proofErr w:type="gramStart"/>
            <w:r w:rsidRPr="005F4425">
              <w:rPr>
                <w:rFonts w:ascii="Times New Roman" w:eastAsia="Times New Roman" w:hAnsi="Times New Roman"/>
                <w:sz w:val="14"/>
                <w:szCs w:val="14"/>
                <w:lang w:eastAsia="ru-RU"/>
              </w:rPr>
              <w:t>.р</w:t>
            </w:r>
            <w:proofErr w:type="gramEnd"/>
            <w:r w:rsidRPr="005F4425">
              <w:rPr>
                <w:rFonts w:ascii="Times New Roman" w:eastAsia="Times New Roman" w:hAnsi="Times New Roman"/>
                <w:sz w:val="14"/>
                <w:szCs w:val="14"/>
                <w:lang w:eastAsia="ru-RU"/>
              </w:rPr>
              <w:t>уб.</w:t>
            </w:r>
          </w:p>
        </w:tc>
      </w:tr>
      <w:tr w:rsidR="005F4425" w:rsidRPr="005F4425" w:rsidTr="005F4425">
        <w:trPr>
          <w:trHeight w:val="20"/>
        </w:trPr>
        <w:tc>
          <w:tcPr>
            <w:tcW w:w="2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Наименование показателя</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План на год</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Исполнено за 1 полугодие 2016 года</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Отклонение от плана</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 исполнения</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w:t>
            </w:r>
          </w:p>
        </w:tc>
        <w:tc>
          <w:tcPr>
            <w:tcW w:w="573" w:type="pct"/>
            <w:tcBorders>
              <w:top w:val="nil"/>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w:t>
            </w:r>
          </w:p>
        </w:tc>
        <w:tc>
          <w:tcPr>
            <w:tcW w:w="573" w:type="pct"/>
            <w:tcBorders>
              <w:top w:val="nil"/>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w:t>
            </w:r>
          </w:p>
        </w:tc>
        <w:tc>
          <w:tcPr>
            <w:tcW w:w="644" w:type="pct"/>
            <w:tcBorders>
              <w:top w:val="nil"/>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w:t>
            </w:r>
          </w:p>
        </w:tc>
        <w:tc>
          <w:tcPr>
            <w:tcW w:w="499" w:type="pct"/>
            <w:tcBorders>
              <w:top w:val="nil"/>
              <w:left w:val="nil"/>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w:t>
            </w:r>
          </w:p>
        </w:tc>
      </w:tr>
      <w:tr w:rsidR="005F4425" w:rsidRPr="005F4425" w:rsidTr="005F4425">
        <w:trPr>
          <w:trHeight w:val="20"/>
        </w:trPr>
        <w:tc>
          <w:tcPr>
            <w:tcW w:w="5000" w:type="pct"/>
            <w:gridSpan w:val="5"/>
            <w:tcBorders>
              <w:top w:val="single" w:sz="4" w:space="0" w:color="auto"/>
              <w:left w:val="single" w:sz="4" w:space="0" w:color="auto"/>
              <w:bottom w:val="single" w:sz="4" w:space="0" w:color="000000"/>
              <w:right w:val="nil"/>
            </w:tcBorders>
            <w:shd w:val="clear" w:color="auto" w:fill="auto"/>
            <w:vAlign w:val="center"/>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ДОХОДЫ</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center"/>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Доходы бюджета - ИТОГО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2 190 660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928 782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-1 261 878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42,40</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ДОХОДЫ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384 062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209 409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-174 653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54,52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НАЛОГИ НА ПРИБЫЛЬ</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4547</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2 839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-1 708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62,44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НАЛОГ НА ДОХОДЫ ФИЗИЧЕСКИХ ЛИЦ</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222402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124 564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-97 838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56,01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АКЦИЗЫ ПО ПОДАКЦИЗНЫМ ТОВАРА</w:t>
            </w:r>
            <w:proofErr w:type="gramStart"/>
            <w:r w:rsidRPr="005F4425">
              <w:rPr>
                <w:rFonts w:ascii="Times New Roman" w:eastAsia="Times New Roman" w:hAnsi="Times New Roman"/>
                <w:sz w:val="14"/>
                <w:szCs w:val="14"/>
                <w:lang w:eastAsia="ru-RU"/>
              </w:rPr>
              <w:t>М(</w:t>
            </w:r>
            <w:proofErr w:type="gramEnd"/>
            <w:r w:rsidRPr="005F4425">
              <w:rPr>
                <w:rFonts w:ascii="Times New Roman" w:eastAsia="Times New Roman" w:hAnsi="Times New Roman"/>
                <w:sz w:val="14"/>
                <w:szCs w:val="14"/>
                <w:lang w:eastAsia="ru-RU"/>
              </w:rPr>
              <w:t>ПРОДУКЦИИ), ПРОИЗВОДИМЫМ НА ТЕРРИТОРИИ РФ</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18</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НАЛОГИ НА СОВОКУПНЫЙ ДОХОД</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30260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14254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-16 006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47,11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НАЛОГИ НА ИМУЩЕСТВО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414</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-245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40,82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ГОСУДАРСТВЕННАЯ ПОШЛИНА, СБОРЫ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5295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2665</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-2 630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50,33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ЗАДОЛЖЕННОСТЬ И ПЕРЕРАСЧЕТЫ ПО ОТМЕНЕННЫМ НАЛОГАМ, СБОРАМ И ИНЫМ ОБЯЗАТЕЛЬНЫМ ПЛАТЕЖАМ</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ИСПОЛЬЗОВАНИЯ ИМУЩЕСТВА, НАХОДЯЩЕГОСЯ В ГОСУДАРСТВЕННОЙ И МУНИЦИПАЛЬНОЙ СОБСТВЕННОСТИ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67 953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29 617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-38 336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43,58</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proofErr w:type="gramStart"/>
            <w:r w:rsidRPr="005F4425">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3843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2745</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-1 098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71,43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29959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13305</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-16 654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44,41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автономных учреждений)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138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50,72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33866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13420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-20 446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39,63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35</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-27</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56,45</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49,41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ПЛАТЕЖИ ПРИ ПОЛЬЗОВАНИИ ПРИРОДНЫМИ РЕСУРСАМИ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1796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1854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103,23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ОКАЗАНИЯ ПЛАТНЫХ УСЛУГ И КОМПЕНСАЦИИ ЗАТРАТ ГОСУДАРСТВА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29863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16024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-13 839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53,66</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ПРОДАЖИ МАТЕРИАЛЬНЫХ И НЕМАТЕРИАЛЬНЫХ АКТИВОВ</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8 971</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609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-8 371</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6,79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продажи квартир</w:t>
            </w:r>
            <w:proofErr w:type="gramStart"/>
            <w:r w:rsidRPr="005F4425">
              <w:rPr>
                <w:rFonts w:ascii="Times New Roman" w:eastAsia="Times New Roman" w:hAnsi="Times New Roman"/>
                <w:sz w:val="14"/>
                <w:szCs w:val="14"/>
                <w:lang w:eastAsia="ru-RU"/>
              </w:rPr>
              <w:t xml:space="preserve"> ,</w:t>
            </w:r>
            <w:proofErr w:type="gramEnd"/>
            <w:r w:rsidRPr="005F4425">
              <w:rPr>
                <w:rFonts w:ascii="Times New Roman" w:eastAsia="Times New Roman" w:hAnsi="Times New Roman"/>
                <w:sz w:val="14"/>
                <w:szCs w:val="14"/>
                <w:lang w:eastAsia="ru-RU"/>
              </w:rPr>
              <w:t xml:space="preserve"> находящихся в муниципальной собственности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реализации имущества, находящегося в государственной и муниципальной собственности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6 930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207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-6 723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2,99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2 041</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393</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-1 648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19,26</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АДМИНИСТРАТИВНЫЕ ПЛАТЕЖИ И СБОРЫ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ШТРАФЫ, САНКЦИИ, ВОЗМЕЩЕНИЕ УЩЕРБА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5433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4594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-839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84,56</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ПРОЧИЕ НЕНАЛОГОВЫЕ ДОХОДЫ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7089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12202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5 113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172,13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БЕЗВОЗМЕЗДНЫЕ ПОСТУПЛЕНИЯ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1 806 598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719 373</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-1 087 225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39,82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БЮДЖЕТОВ БЮДЖЕТНОЙ СИСТЕМЫ РОССИЙСКОЙ ФЕДЕРАЦИИ ОТ ВОЗВРАТА ОСТАТКОВ СУБСИДИЙ И СУБВЕНЦИЙ ПРОШЛЫХ ЛЕТ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97</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100,00</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бюджетов муниципальных районов от возврата остатков субсидий и субвенций прошлых лет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97</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100,00</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и субвенций прошлых лет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494</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439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88,87</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ВОЗВРАТ ОСТАТКОВ СУБСИДИЙ И СУБВЕНЦИЙ ПРОШЛЫХ ЛЕТ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-9103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-14253</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-5 150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156,57</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Безвозмездные поступления от других бюджетов бюджетной системы Российской Федерации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1 508 272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715 482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-792 790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47,44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В т.ч. фонд финансовой поддержки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441139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193212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-247 927</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43,80</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Инные межбюджетные трансферты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36496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17592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ПРОЧИЕ БЕЗВОЗМЕЗДНЫЕ ПОСТУПЛЕНИЯ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270342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-270 326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0,01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ДОХОДЫ ОТ ПРЕДПРИНИМАТЕЛЬСКОЙ И ИНОЙ ПРИНОСЯЩЕЙ ДОХОД ДЕЯТЕЛЬНОСТИ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r>
      <w:tr w:rsidR="005F4425" w:rsidRPr="005F4425" w:rsidTr="005F4425">
        <w:trPr>
          <w:trHeight w:val="20"/>
        </w:trPr>
        <w:tc>
          <w:tcPr>
            <w:tcW w:w="5000" w:type="pct"/>
            <w:gridSpan w:val="5"/>
            <w:tcBorders>
              <w:top w:val="nil"/>
              <w:left w:val="single" w:sz="4" w:space="0" w:color="auto"/>
              <w:bottom w:val="single" w:sz="4" w:space="0" w:color="auto"/>
              <w:right w:val="nil"/>
            </w:tcBorders>
            <w:shd w:val="clear" w:color="auto" w:fill="auto"/>
            <w:vAlign w:val="bottom"/>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РАСХОДЫ</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Расходы бюджета - ИТОГО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2 347 798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966 166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-1 321 629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41,15</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lastRenderedPageBreak/>
              <w:t>Общегосударственные вопросы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108 323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31 070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-77 253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28,68</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Функционирование высшего должностного лица субъекта Российской Федерации и муниципального образования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1 263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581</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-682</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46,00</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4 209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1 809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-2 400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42,98</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45 640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22 347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-23 293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48,96</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Судебные системы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14 925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6 064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-8 861</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40,63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Обеспечение проведения выборов и референдумов</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Резервные фонды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1 466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-1 466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общегосударственные вопросы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40 714</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269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-40 445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0,66</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Национальная оборона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4 322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2 216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-2 106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51,27</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Мобилизационная и вневойсковая подготовка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4 322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2 216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-2 106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51,27</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Национальная безопасность и правоохранительная деятельность</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29 834</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11 885</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-17 949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39,84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Защита населения и территории от чрезвычайных ситуаций природного и техногенного характера, гражданская оборона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2 729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607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-2 122</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22,24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Обеспечение пожарной безопасности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26 449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11 278</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вопросы в области национальной безопасности и правоохранительной деятельности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656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-656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НАЦИОНАЛЬНАЯ ЭКОНОМИКА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72 209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17 144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-55 065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23,74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Сельское хозяйство и рыболовство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1 151</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456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-695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39,62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Транспорт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35 118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14 509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-20 609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41,31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Дорожное хозяйство (дорожные фонды)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33 843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1 899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вопросы в области национальной экономики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2 097</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280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-1 817</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13,35</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Жилищно-коммунальное хозяйство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353 326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161 922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-191 404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45,83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Жилищное хозяйство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91 860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72 916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-18 944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79,38</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Коммунальное хозяйство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255 583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87 200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-168 383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34,12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Благоустройство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1 696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-1 596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5,90</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вопросы в области жилищно-коммунального хозяйства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4 187</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1 706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-2 481</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40,75</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Охрана окружающей среды</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60 000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-60 000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Охрана объектов растительного и животного мира и среды их обитания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60 000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-60 000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Образование</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1 375 511</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583 090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-792 421</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42,39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Дошкольное образование</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482 860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165 516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-317 344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34,28</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Общее образование</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793 770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384 043</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-409 727</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48,38</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Молодежная политика и оздоровление детей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54 362</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13 681</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-40 681</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25,17</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вопросы в области образования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44 519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19 850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-24 669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44,59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Культура и кинематография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141 615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76 218</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-65 397</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53,82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Культура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127 028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69 779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-57 249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54,93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вопросы в области культуры, кинематографии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14 587</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6 439</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-8 148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44,14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Здравоохранение</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64</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-64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Стационарная медицинская помощь</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Амбулаторная помощь</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Скорая медицинская помощь</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xml:space="preserve">Другие вопросы в области здравоохранения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64</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Социальная политика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104 095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38 871</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-65 224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37,34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Пенсионное обеспечение</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1 065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424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-641</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39,81</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Социальное обслуживание населения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38 039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18 740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-19 299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49,27</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Социальное обеспечение населения</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32 036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7 381</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-24 655</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23,04</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Охрана семьи и детства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15 166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3 950</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-11 216</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26,05</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Другие вопросы в области социальной политики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17 789</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8 376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-9 413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47,09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Физическая культура и спорт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2 270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1 617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-653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71,23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Физическая культура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Массовый спорт</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2 270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1 617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-653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71,23</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Обслуживание государственного и муниципального долга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Обслуживание государственного внутреннего и муниципального долга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Межбюджетные трансферты бюджетам субъектов Российской Федерации и муниципальных образований общего характера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96 226</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42 133</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-54 093</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43,79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Дотации на выравнивание бюджетной обеспеченности субъектов Российской Федерации и муниципальных образований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56 281</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32 977</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-23 304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58,59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Прочие межбюджетные трансферты общего характера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39 945</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9 156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-30 789</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22,92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Результат исполнения бюджета (дефицит</w:t>
            </w:r>
            <w:proofErr w:type="gramStart"/>
            <w:r w:rsidRPr="005F4425">
              <w:rPr>
                <w:rFonts w:ascii="Times New Roman" w:eastAsia="Times New Roman" w:hAnsi="Times New Roman"/>
                <w:bCs/>
                <w:sz w:val="14"/>
                <w:szCs w:val="14"/>
                <w:lang w:eastAsia="ru-RU"/>
              </w:rPr>
              <w:t xml:space="preserve"> "--", </w:t>
            </w:r>
            <w:proofErr w:type="gramEnd"/>
            <w:r w:rsidRPr="005F4425">
              <w:rPr>
                <w:rFonts w:ascii="Times New Roman" w:eastAsia="Times New Roman" w:hAnsi="Times New Roman"/>
                <w:bCs/>
                <w:sz w:val="14"/>
                <w:szCs w:val="14"/>
                <w:lang w:eastAsia="ru-RU"/>
              </w:rPr>
              <w:t>профицит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-157 138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-37 384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119 754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23,79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Источники финансирования дефицита бюджетов - всего</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157 138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37 384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-119 754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23,79</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источники внутреннего финансирования бюджета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Кредитные соглашения и договоры, заключенные  от имени Российской Федерации, субъектов Российской Федерации, муниципальных образований, государственных внебюджетных фондов</w:t>
            </w:r>
            <w:proofErr w:type="gramStart"/>
            <w:r w:rsidRPr="005F4425">
              <w:rPr>
                <w:rFonts w:ascii="Times New Roman" w:eastAsia="Times New Roman" w:hAnsi="Times New Roman"/>
                <w:sz w:val="14"/>
                <w:szCs w:val="14"/>
                <w:lang w:eastAsia="ru-RU"/>
              </w:rPr>
              <w:t>,у</w:t>
            </w:r>
            <w:proofErr w:type="gramEnd"/>
            <w:r w:rsidRPr="005F4425">
              <w:rPr>
                <w:rFonts w:ascii="Times New Roman" w:eastAsia="Times New Roman" w:hAnsi="Times New Roman"/>
                <w:sz w:val="14"/>
                <w:szCs w:val="14"/>
                <w:lang w:eastAsia="ru-RU"/>
              </w:rPr>
              <w:t xml:space="preserve">казанные в валюте Российской Федерации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-48 000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Получение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w:t>
            </w:r>
            <w:proofErr w:type="gramStart"/>
            <w:r w:rsidRPr="005F4425">
              <w:rPr>
                <w:rFonts w:ascii="Times New Roman" w:eastAsia="Times New Roman" w:hAnsi="Times New Roman"/>
                <w:sz w:val="14"/>
                <w:szCs w:val="14"/>
                <w:lang w:eastAsia="ru-RU"/>
              </w:rPr>
              <w:t>,у</w:t>
            </w:r>
            <w:proofErr w:type="gramEnd"/>
            <w:r w:rsidRPr="005F4425">
              <w:rPr>
                <w:rFonts w:ascii="Times New Roman" w:eastAsia="Times New Roman" w:hAnsi="Times New Roman"/>
                <w:sz w:val="14"/>
                <w:szCs w:val="14"/>
                <w:lang w:eastAsia="ru-RU"/>
              </w:rPr>
              <w:t xml:space="preserve">казанным в валюте Российской Федерации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68 000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-68 000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Бюджетные кредиты, полученные от других бюджетов бюджетной системы Российской Федерации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68 000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-68 000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Кредиты, полученные в валюте Российской Федерации от кредитных организаций</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Погашение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 указанным в валюте Российской Федерации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-20 000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20 000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xml:space="preserve">Бюджетные кредиты, полученные от других бюджетов бюджетной системы </w:t>
            </w:r>
            <w:r w:rsidRPr="005F4425">
              <w:rPr>
                <w:rFonts w:ascii="Times New Roman" w:eastAsia="Times New Roman" w:hAnsi="Times New Roman"/>
                <w:sz w:val="14"/>
                <w:szCs w:val="14"/>
                <w:lang w:eastAsia="ru-RU"/>
              </w:rPr>
              <w:lastRenderedPageBreak/>
              <w:t>Российской Федерации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lastRenderedPageBreak/>
              <w:t>-20 000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20 000</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lastRenderedPageBreak/>
              <w:t>Земельные участки, находящиеся в государственной и муниципальной собственности</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Остатки средств бюджетов</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109 138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37 384</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-71 754</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34,25</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Увеличение остатков средств бюджетов</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-2 258 660</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-928 782</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1 329 878</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41,12</w:t>
            </w:r>
          </w:p>
        </w:tc>
      </w:tr>
      <w:tr w:rsidR="005F4425" w:rsidRPr="005F4425" w:rsidTr="005F4425">
        <w:trPr>
          <w:trHeight w:val="20"/>
        </w:trPr>
        <w:tc>
          <w:tcPr>
            <w:tcW w:w="2711" w:type="pct"/>
            <w:tcBorders>
              <w:top w:val="nil"/>
              <w:left w:val="single" w:sz="4" w:space="0" w:color="auto"/>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Уменьшение остатков средств бюджета</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2 367 798</w:t>
            </w:r>
          </w:p>
        </w:tc>
        <w:tc>
          <w:tcPr>
            <w:tcW w:w="573"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966 166</w:t>
            </w:r>
          </w:p>
        </w:tc>
        <w:tc>
          <w:tcPr>
            <w:tcW w:w="644"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-1 401 632</w:t>
            </w:r>
          </w:p>
        </w:tc>
        <w:tc>
          <w:tcPr>
            <w:tcW w:w="499" w:type="pct"/>
            <w:tcBorders>
              <w:top w:val="nil"/>
              <w:left w:val="nil"/>
              <w:bottom w:val="single" w:sz="4" w:space="0" w:color="auto"/>
              <w:right w:val="single" w:sz="4" w:space="0" w:color="auto"/>
            </w:tcBorders>
            <w:shd w:val="clear" w:color="auto" w:fill="auto"/>
            <w:vAlign w:val="bottom"/>
            <w:hideMark/>
          </w:tcPr>
          <w:p w:rsidR="005F4425" w:rsidRPr="005F4425" w:rsidRDefault="005F4425" w:rsidP="005F4425">
            <w:pPr>
              <w:spacing w:after="0" w:line="240" w:lineRule="auto"/>
              <w:jc w:val="right"/>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40,80</w:t>
            </w:r>
          </w:p>
        </w:tc>
      </w:tr>
    </w:tbl>
    <w:p w:rsidR="005F4425" w:rsidRDefault="005F4425" w:rsidP="005F4425">
      <w:pPr>
        <w:spacing w:after="0" w:line="240" w:lineRule="auto"/>
        <w:rPr>
          <w:rFonts w:ascii="Times New Roman" w:eastAsia="Times New Roman" w:hAnsi="Times New Roman"/>
          <w:sz w:val="28"/>
          <w:szCs w:val="28"/>
          <w:lang w:val="en-US" w:eastAsia="ru-RU"/>
        </w:rPr>
      </w:pPr>
    </w:p>
    <w:tbl>
      <w:tblPr>
        <w:tblW w:w="5000" w:type="pct"/>
        <w:tblLook w:val="04A0"/>
      </w:tblPr>
      <w:tblGrid>
        <w:gridCol w:w="6416"/>
        <w:gridCol w:w="1653"/>
        <w:gridCol w:w="1283"/>
        <w:gridCol w:w="218"/>
      </w:tblGrid>
      <w:tr w:rsidR="005F4425" w:rsidRPr="005F4425" w:rsidTr="005F4425">
        <w:trPr>
          <w:gridAfter w:val="1"/>
          <w:wAfter w:w="116" w:type="pct"/>
          <w:trHeight w:val="20"/>
        </w:trPr>
        <w:tc>
          <w:tcPr>
            <w:tcW w:w="4884" w:type="pct"/>
            <w:gridSpan w:val="3"/>
            <w:tcBorders>
              <w:top w:val="nil"/>
              <w:left w:val="nil"/>
              <w:bottom w:val="nil"/>
              <w:right w:val="nil"/>
            </w:tcBorders>
            <w:shd w:val="clear" w:color="auto" w:fill="auto"/>
            <w:hideMark/>
          </w:tcPr>
          <w:p w:rsidR="005F4425" w:rsidRPr="009C56F6" w:rsidRDefault="005F4425" w:rsidP="005F4425">
            <w:pPr>
              <w:spacing w:after="0" w:line="240" w:lineRule="auto"/>
              <w:jc w:val="center"/>
              <w:rPr>
                <w:rFonts w:ascii="Times New Roman" w:eastAsia="Times New Roman" w:hAnsi="Times New Roman"/>
                <w:bCs/>
                <w:sz w:val="20"/>
                <w:szCs w:val="20"/>
                <w:lang w:eastAsia="ru-RU"/>
              </w:rPr>
            </w:pPr>
            <w:r w:rsidRPr="005F4425">
              <w:rPr>
                <w:rFonts w:ascii="Times New Roman" w:eastAsia="Times New Roman" w:hAnsi="Times New Roman"/>
                <w:bCs/>
                <w:sz w:val="20"/>
                <w:szCs w:val="20"/>
                <w:lang w:eastAsia="ru-RU"/>
              </w:rPr>
              <w:t>Сведения о  численности муниципальных служащих  Богучанского района, работников муниципальных учреждений и  фактических расходах на оплату их труда за 1 полугодие 2016 года</w:t>
            </w:r>
          </w:p>
          <w:p w:rsidR="005F4425" w:rsidRPr="009C56F6" w:rsidRDefault="005F4425" w:rsidP="005F4425">
            <w:pPr>
              <w:spacing w:after="0" w:line="240" w:lineRule="auto"/>
              <w:jc w:val="center"/>
              <w:rPr>
                <w:rFonts w:ascii="Times New Roman" w:eastAsia="Times New Roman" w:hAnsi="Times New Roman"/>
                <w:bCs/>
                <w:sz w:val="20"/>
                <w:szCs w:val="20"/>
                <w:lang w:eastAsia="ru-RU"/>
              </w:rPr>
            </w:pPr>
          </w:p>
        </w:tc>
      </w:tr>
      <w:tr w:rsidR="005F4425" w:rsidRPr="005F4425" w:rsidTr="005F4425">
        <w:trPr>
          <w:gridAfter w:val="1"/>
          <w:wAfter w:w="116" w:type="pct"/>
          <w:trHeight w:val="20"/>
        </w:trPr>
        <w:tc>
          <w:tcPr>
            <w:tcW w:w="3441" w:type="pct"/>
            <w:tcBorders>
              <w:top w:val="single" w:sz="4" w:space="0" w:color="auto"/>
              <w:left w:val="single" w:sz="4" w:space="0" w:color="auto"/>
              <w:bottom w:val="single" w:sz="4" w:space="0" w:color="auto"/>
              <w:right w:val="nil"/>
            </w:tcBorders>
            <w:shd w:val="clear" w:color="auto" w:fill="auto"/>
            <w:vAlign w:val="bottom"/>
            <w:hideMark/>
          </w:tcPr>
          <w:p w:rsidR="005F4425" w:rsidRPr="005F4425" w:rsidRDefault="005F4425" w:rsidP="005F4425">
            <w:pPr>
              <w:spacing w:after="0" w:line="240" w:lineRule="auto"/>
              <w:jc w:val="center"/>
              <w:rPr>
                <w:rFonts w:ascii="Times New Roman" w:eastAsia="Times New Roman" w:hAnsi="Times New Roman"/>
                <w:bCs/>
                <w:sz w:val="14"/>
                <w:szCs w:val="14"/>
                <w:lang w:eastAsia="ru-RU"/>
              </w:rPr>
            </w:pPr>
            <w:r w:rsidRPr="005F4425">
              <w:rPr>
                <w:rFonts w:ascii="Times New Roman" w:eastAsia="Times New Roman" w:hAnsi="Times New Roman"/>
                <w:bCs/>
                <w:sz w:val="14"/>
                <w:szCs w:val="14"/>
                <w:lang w:eastAsia="ru-RU"/>
              </w:rPr>
              <w:t>Наименование показателя</w:t>
            </w:r>
          </w:p>
        </w:tc>
        <w:tc>
          <w:tcPr>
            <w:tcW w:w="823" w:type="pct"/>
            <w:tcBorders>
              <w:top w:val="single" w:sz="4" w:space="0" w:color="auto"/>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bCs/>
                <w:color w:val="000000"/>
                <w:sz w:val="14"/>
                <w:szCs w:val="14"/>
                <w:lang w:eastAsia="ru-RU"/>
              </w:rPr>
            </w:pPr>
            <w:r w:rsidRPr="005F4425">
              <w:rPr>
                <w:rFonts w:ascii="Times New Roman" w:eastAsia="Times New Roman" w:hAnsi="Times New Roman"/>
                <w:bCs/>
                <w:color w:val="000000"/>
                <w:sz w:val="14"/>
                <w:szCs w:val="14"/>
                <w:lang w:eastAsia="ru-RU"/>
              </w:rPr>
              <w:t>ед</w:t>
            </w:r>
            <w:proofErr w:type="gramStart"/>
            <w:r w:rsidRPr="005F4425">
              <w:rPr>
                <w:rFonts w:ascii="Times New Roman" w:eastAsia="Times New Roman" w:hAnsi="Times New Roman"/>
                <w:bCs/>
                <w:color w:val="000000"/>
                <w:sz w:val="14"/>
                <w:szCs w:val="14"/>
                <w:lang w:eastAsia="ru-RU"/>
              </w:rPr>
              <w:t>.и</w:t>
            </w:r>
            <w:proofErr w:type="gramEnd"/>
            <w:r w:rsidRPr="005F4425">
              <w:rPr>
                <w:rFonts w:ascii="Times New Roman" w:eastAsia="Times New Roman" w:hAnsi="Times New Roman"/>
                <w:bCs/>
                <w:color w:val="000000"/>
                <w:sz w:val="14"/>
                <w:szCs w:val="14"/>
                <w:lang w:eastAsia="ru-RU"/>
              </w:rPr>
              <w:t>змерен.</w:t>
            </w:r>
          </w:p>
        </w:tc>
        <w:tc>
          <w:tcPr>
            <w:tcW w:w="620" w:type="pct"/>
            <w:tcBorders>
              <w:top w:val="single" w:sz="4" w:space="0" w:color="auto"/>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bCs/>
                <w:color w:val="000000"/>
                <w:sz w:val="14"/>
                <w:szCs w:val="14"/>
                <w:lang w:eastAsia="ru-RU"/>
              </w:rPr>
            </w:pPr>
            <w:r w:rsidRPr="005F4425">
              <w:rPr>
                <w:rFonts w:ascii="Times New Roman" w:eastAsia="Times New Roman" w:hAnsi="Times New Roman"/>
                <w:bCs/>
                <w:color w:val="000000"/>
                <w:sz w:val="14"/>
                <w:szCs w:val="14"/>
                <w:lang w:eastAsia="ru-RU"/>
              </w:rPr>
              <w:t xml:space="preserve">значение </w:t>
            </w:r>
          </w:p>
        </w:tc>
      </w:tr>
      <w:tr w:rsidR="005F4425" w:rsidRPr="005F4425" w:rsidTr="005F4425">
        <w:trPr>
          <w:gridAfter w:val="1"/>
          <w:wAfter w:w="116" w:type="pct"/>
          <w:trHeight w:val="20"/>
        </w:trPr>
        <w:tc>
          <w:tcPr>
            <w:tcW w:w="3441" w:type="pct"/>
            <w:tcBorders>
              <w:top w:val="single" w:sz="4" w:space="0" w:color="auto"/>
              <w:left w:val="single" w:sz="4" w:space="0" w:color="auto"/>
              <w:bottom w:val="single" w:sz="4" w:space="0" w:color="auto"/>
              <w:right w:val="nil"/>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xml:space="preserve">Численность муниципальных служащих района </w:t>
            </w:r>
          </w:p>
        </w:tc>
        <w:tc>
          <w:tcPr>
            <w:tcW w:w="823"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чел.</w:t>
            </w:r>
          </w:p>
        </w:tc>
        <w:tc>
          <w:tcPr>
            <w:tcW w:w="620"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jc w:val="right"/>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109</w:t>
            </w:r>
          </w:p>
        </w:tc>
      </w:tr>
      <w:tr w:rsidR="005F4425" w:rsidRPr="005F4425" w:rsidTr="005F4425">
        <w:trPr>
          <w:gridAfter w:val="1"/>
          <w:wAfter w:w="116" w:type="pct"/>
          <w:trHeight w:val="20"/>
        </w:trPr>
        <w:tc>
          <w:tcPr>
            <w:tcW w:w="3441" w:type="pct"/>
            <w:tcBorders>
              <w:top w:val="single" w:sz="4" w:space="0" w:color="auto"/>
              <w:left w:val="single" w:sz="4" w:space="0" w:color="auto"/>
              <w:bottom w:val="single" w:sz="4" w:space="0" w:color="auto"/>
              <w:right w:val="nil"/>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 xml:space="preserve">Фактические затраты на денежное содержание муниципальных служащих </w:t>
            </w:r>
          </w:p>
        </w:tc>
        <w:tc>
          <w:tcPr>
            <w:tcW w:w="823"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тыс</w:t>
            </w:r>
            <w:proofErr w:type="gramStart"/>
            <w:r w:rsidRPr="005F4425">
              <w:rPr>
                <w:rFonts w:ascii="Times New Roman" w:eastAsia="Times New Roman" w:hAnsi="Times New Roman"/>
                <w:color w:val="000000"/>
                <w:sz w:val="14"/>
                <w:szCs w:val="14"/>
                <w:lang w:eastAsia="ru-RU"/>
              </w:rPr>
              <w:t>.р</w:t>
            </w:r>
            <w:proofErr w:type="gramEnd"/>
            <w:r w:rsidRPr="005F4425">
              <w:rPr>
                <w:rFonts w:ascii="Times New Roman" w:eastAsia="Times New Roman" w:hAnsi="Times New Roman"/>
                <w:color w:val="000000"/>
                <w:sz w:val="14"/>
                <w:szCs w:val="14"/>
                <w:lang w:eastAsia="ru-RU"/>
              </w:rPr>
              <w:t>уб.</w:t>
            </w:r>
          </w:p>
        </w:tc>
        <w:tc>
          <w:tcPr>
            <w:tcW w:w="620"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jc w:val="right"/>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23589,3</w:t>
            </w:r>
          </w:p>
        </w:tc>
      </w:tr>
      <w:tr w:rsidR="005F4425" w:rsidRPr="005F4425" w:rsidTr="005F4425">
        <w:trPr>
          <w:gridAfter w:val="1"/>
          <w:wAfter w:w="116" w:type="pct"/>
          <w:trHeight w:val="20"/>
        </w:trPr>
        <w:tc>
          <w:tcPr>
            <w:tcW w:w="3441" w:type="pct"/>
            <w:tcBorders>
              <w:top w:val="single" w:sz="4" w:space="0" w:color="auto"/>
              <w:left w:val="single" w:sz="4" w:space="0" w:color="auto"/>
              <w:bottom w:val="single" w:sz="4" w:space="0" w:color="auto"/>
              <w:right w:val="nil"/>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Численность работников муниципальных учреждений</w:t>
            </w:r>
          </w:p>
        </w:tc>
        <w:tc>
          <w:tcPr>
            <w:tcW w:w="823"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чел.</w:t>
            </w:r>
          </w:p>
        </w:tc>
        <w:tc>
          <w:tcPr>
            <w:tcW w:w="620"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jc w:val="right"/>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2866</w:t>
            </w:r>
          </w:p>
        </w:tc>
      </w:tr>
      <w:tr w:rsidR="005F4425" w:rsidRPr="005F4425" w:rsidTr="005F4425">
        <w:trPr>
          <w:gridAfter w:val="1"/>
          <w:wAfter w:w="116" w:type="pct"/>
          <w:trHeight w:val="20"/>
        </w:trPr>
        <w:tc>
          <w:tcPr>
            <w:tcW w:w="3441" w:type="pct"/>
            <w:tcBorders>
              <w:top w:val="single" w:sz="4" w:space="0" w:color="auto"/>
              <w:left w:val="single" w:sz="4" w:space="0" w:color="auto"/>
              <w:bottom w:val="single" w:sz="4" w:space="0" w:color="auto"/>
              <w:right w:val="nil"/>
            </w:tcBorders>
            <w:shd w:val="clear" w:color="auto" w:fill="auto"/>
            <w:vAlign w:val="bottom"/>
            <w:hideMark/>
          </w:tcPr>
          <w:p w:rsidR="005F4425" w:rsidRPr="005F4425" w:rsidRDefault="005F4425" w:rsidP="005F4425">
            <w:pPr>
              <w:spacing w:after="0" w:line="240" w:lineRule="auto"/>
              <w:rPr>
                <w:rFonts w:ascii="Times New Roman" w:eastAsia="Times New Roman" w:hAnsi="Times New Roman"/>
                <w:sz w:val="14"/>
                <w:szCs w:val="14"/>
                <w:lang w:eastAsia="ru-RU"/>
              </w:rPr>
            </w:pPr>
            <w:r w:rsidRPr="005F4425">
              <w:rPr>
                <w:rFonts w:ascii="Times New Roman" w:eastAsia="Times New Roman" w:hAnsi="Times New Roman"/>
                <w:sz w:val="14"/>
                <w:szCs w:val="14"/>
                <w:lang w:eastAsia="ru-RU"/>
              </w:rPr>
              <w:t>Фактические расходы на оплату труда</w:t>
            </w:r>
          </w:p>
        </w:tc>
        <w:tc>
          <w:tcPr>
            <w:tcW w:w="823"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тыс. руб.</w:t>
            </w:r>
          </w:p>
        </w:tc>
        <w:tc>
          <w:tcPr>
            <w:tcW w:w="620" w:type="pct"/>
            <w:tcBorders>
              <w:top w:val="nil"/>
              <w:left w:val="nil"/>
              <w:bottom w:val="single" w:sz="4" w:space="0" w:color="auto"/>
              <w:right w:val="single" w:sz="4" w:space="0" w:color="auto"/>
            </w:tcBorders>
            <w:shd w:val="clear" w:color="auto" w:fill="auto"/>
            <w:noWrap/>
            <w:vAlign w:val="bottom"/>
            <w:hideMark/>
          </w:tcPr>
          <w:p w:rsidR="005F4425" w:rsidRPr="005F4425" w:rsidRDefault="005F4425" w:rsidP="005F4425">
            <w:pPr>
              <w:spacing w:after="0" w:line="240" w:lineRule="auto"/>
              <w:jc w:val="right"/>
              <w:rPr>
                <w:rFonts w:ascii="Times New Roman" w:eastAsia="Times New Roman" w:hAnsi="Times New Roman"/>
                <w:color w:val="000000"/>
                <w:sz w:val="14"/>
                <w:szCs w:val="14"/>
                <w:lang w:eastAsia="ru-RU"/>
              </w:rPr>
            </w:pPr>
            <w:r w:rsidRPr="005F4425">
              <w:rPr>
                <w:rFonts w:ascii="Times New Roman" w:eastAsia="Times New Roman" w:hAnsi="Times New Roman"/>
                <w:color w:val="000000"/>
                <w:sz w:val="14"/>
                <w:szCs w:val="14"/>
                <w:lang w:eastAsia="ru-RU"/>
              </w:rPr>
              <w:t>434829,5</w:t>
            </w:r>
          </w:p>
        </w:tc>
      </w:tr>
      <w:tr w:rsidR="005F4425" w:rsidRPr="005F4425" w:rsidTr="005F4425">
        <w:trPr>
          <w:gridAfter w:val="1"/>
          <w:wAfter w:w="116" w:type="pct"/>
          <w:trHeight w:val="855"/>
        </w:trPr>
        <w:tc>
          <w:tcPr>
            <w:tcW w:w="4884" w:type="pct"/>
            <w:gridSpan w:val="3"/>
            <w:vMerge w:val="restart"/>
            <w:tcBorders>
              <w:top w:val="nil"/>
              <w:left w:val="nil"/>
              <w:right w:val="nil"/>
            </w:tcBorders>
            <w:shd w:val="clear" w:color="auto" w:fill="auto"/>
            <w:noWrap/>
            <w:vAlign w:val="bottom"/>
            <w:hideMark/>
          </w:tcPr>
          <w:p w:rsidR="005F4425" w:rsidRPr="005F4425" w:rsidRDefault="005F4425" w:rsidP="005F4425">
            <w:pPr>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И.о</w:t>
            </w:r>
            <w:proofErr w:type="gramStart"/>
            <w:r w:rsidRPr="005F4425">
              <w:rPr>
                <w:rFonts w:ascii="Times New Roman" w:eastAsia="Times New Roman" w:hAnsi="Times New Roman"/>
                <w:sz w:val="20"/>
                <w:szCs w:val="20"/>
                <w:lang w:eastAsia="ru-RU"/>
              </w:rPr>
              <w:t>.н</w:t>
            </w:r>
            <w:proofErr w:type="gramEnd"/>
            <w:r w:rsidRPr="005F4425">
              <w:rPr>
                <w:rFonts w:ascii="Times New Roman" w:eastAsia="Times New Roman" w:hAnsi="Times New Roman"/>
                <w:sz w:val="20"/>
                <w:szCs w:val="20"/>
                <w:lang w:eastAsia="ru-RU"/>
              </w:rPr>
              <w:t>ачальника  финансового управления</w:t>
            </w:r>
          </w:p>
          <w:p w:rsidR="005F4425" w:rsidRPr="009C56F6" w:rsidRDefault="005F4425" w:rsidP="005F4425">
            <w:pPr>
              <w:spacing w:after="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администрации Богучанского района_____________________В.И.Монахова</w:t>
            </w:r>
          </w:p>
          <w:p w:rsidR="005F4425" w:rsidRPr="009C56F6" w:rsidRDefault="005F4425" w:rsidP="005F4425">
            <w:pPr>
              <w:spacing w:after="0" w:line="240" w:lineRule="auto"/>
              <w:jc w:val="both"/>
              <w:rPr>
                <w:rFonts w:ascii="Times New Roman" w:eastAsia="Times New Roman" w:hAnsi="Times New Roman"/>
                <w:sz w:val="28"/>
                <w:szCs w:val="28"/>
                <w:lang w:eastAsia="ru-RU"/>
              </w:rPr>
            </w:pP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Зарегистрированы изменения в Устав 22 июля 2016 года</w:t>
            </w: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Гос. регистрационный № </w:t>
            </w:r>
            <w:r w:rsidRPr="005F4425">
              <w:rPr>
                <w:rFonts w:ascii="Times New Roman" w:eastAsia="Times New Roman" w:hAnsi="Times New Roman"/>
                <w:sz w:val="20"/>
                <w:szCs w:val="20"/>
                <w:lang w:val="en-US" w:eastAsia="ru-RU"/>
              </w:rPr>
              <w:t>RU</w:t>
            </w:r>
            <w:r w:rsidRPr="005F4425">
              <w:rPr>
                <w:rFonts w:ascii="Times New Roman" w:eastAsia="Times New Roman" w:hAnsi="Times New Roman"/>
                <w:sz w:val="20"/>
                <w:szCs w:val="20"/>
                <w:lang w:eastAsia="ru-RU"/>
              </w:rPr>
              <w:t>245070002016002</w:t>
            </w: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Управлением Министерства юстиции РФ Красноярского края</w:t>
            </w:r>
          </w:p>
          <w:p w:rsidR="005F4425" w:rsidRPr="009C56F6" w:rsidRDefault="005F4425" w:rsidP="005F4425">
            <w:pPr>
              <w:spacing w:after="0" w:line="240" w:lineRule="auto"/>
              <w:jc w:val="center"/>
              <w:rPr>
                <w:rFonts w:ascii="Times New Roman" w:eastAsia="Times New Roman" w:hAnsi="Times New Roman"/>
                <w:sz w:val="28"/>
                <w:szCs w:val="28"/>
                <w:lang w:eastAsia="ru-RU"/>
              </w:rPr>
            </w:pPr>
          </w:p>
          <w:p w:rsidR="005F4425" w:rsidRPr="005F4425" w:rsidRDefault="005F4425" w:rsidP="005F4425">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noProof/>
                <w:sz w:val="28"/>
                <w:szCs w:val="28"/>
                <w:lang w:eastAsia="ru-RU"/>
              </w:rPr>
              <w:drawing>
                <wp:inline distT="0" distB="0" distL="0" distR="0">
                  <wp:extent cx="474980" cy="562610"/>
                  <wp:effectExtent l="1905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lum bright="-18000" contrast="18000"/>
                          </a:blip>
                          <a:srcRect/>
                          <a:stretch>
                            <a:fillRect/>
                          </a:stretch>
                        </pic:blipFill>
                        <pic:spPr bwMode="auto">
                          <a:xfrm>
                            <a:off x="0" y="0"/>
                            <a:ext cx="474980" cy="562610"/>
                          </a:xfrm>
                          <a:prstGeom prst="rect">
                            <a:avLst/>
                          </a:prstGeom>
                          <a:noFill/>
                          <a:ln w="9525">
                            <a:noFill/>
                            <a:miter lim="800000"/>
                            <a:headEnd/>
                            <a:tailEnd/>
                          </a:ln>
                        </pic:spPr>
                      </pic:pic>
                    </a:graphicData>
                  </a:graphic>
                </wp:inline>
              </w:drawing>
            </w:r>
          </w:p>
          <w:p w:rsidR="005F4425" w:rsidRPr="005F4425" w:rsidRDefault="005F4425" w:rsidP="005F4425">
            <w:pPr>
              <w:spacing w:after="0" w:line="240" w:lineRule="auto"/>
              <w:jc w:val="center"/>
              <w:rPr>
                <w:rFonts w:ascii="Times New Roman" w:eastAsia="Times New Roman" w:hAnsi="Times New Roman"/>
                <w:b/>
                <w:bCs/>
                <w:sz w:val="28"/>
                <w:szCs w:val="28"/>
                <w:lang w:val="en-US" w:eastAsia="ru-RU"/>
              </w:rPr>
            </w:pPr>
          </w:p>
          <w:p w:rsidR="005F4425" w:rsidRPr="005F4425" w:rsidRDefault="005F4425" w:rsidP="005F4425">
            <w:pPr>
              <w:spacing w:after="0" w:line="240" w:lineRule="auto"/>
              <w:jc w:val="center"/>
              <w:rPr>
                <w:rFonts w:ascii="Times New Roman" w:eastAsia="Times New Roman" w:hAnsi="Times New Roman"/>
                <w:sz w:val="18"/>
                <w:szCs w:val="18"/>
                <w:lang w:eastAsia="ru-RU"/>
              </w:rPr>
            </w:pPr>
            <w:r w:rsidRPr="005F4425">
              <w:rPr>
                <w:rFonts w:ascii="Times New Roman" w:eastAsia="Times New Roman" w:hAnsi="Times New Roman"/>
                <w:sz w:val="18"/>
                <w:szCs w:val="18"/>
                <w:lang w:eastAsia="ru-RU"/>
              </w:rPr>
              <w:t>БОГУЧАНСКИЙ РАЙОННЫЙ СОВЕТ ДЕПУТАТОВ</w:t>
            </w:r>
          </w:p>
          <w:p w:rsidR="005F4425" w:rsidRPr="005F4425" w:rsidRDefault="005F4425" w:rsidP="005F4425">
            <w:pPr>
              <w:keepNext/>
              <w:spacing w:after="0" w:line="240" w:lineRule="auto"/>
              <w:jc w:val="center"/>
              <w:outlineLvl w:val="0"/>
              <w:rPr>
                <w:rFonts w:ascii="Times New Roman" w:eastAsia="Times New Roman" w:hAnsi="Times New Roman"/>
                <w:sz w:val="18"/>
                <w:szCs w:val="18"/>
                <w:lang w:eastAsia="ru-RU"/>
              </w:rPr>
            </w:pPr>
            <w:r w:rsidRPr="005F4425">
              <w:rPr>
                <w:rFonts w:ascii="Times New Roman" w:eastAsia="Times New Roman" w:hAnsi="Times New Roman"/>
                <w:sz w:val="18"/>
                <w:szCs w:val="18"/>
                <w:lang w:eastAsia="ru-RU"/>
              </w:rPr>
              <w:t>РЕШЕНИЕ</w:t>
            </w: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16.06.2016                                   с</w:t>
            </w:r>
            <w:proofErr w:type="gramStart"/>
            <w:r w:rsidRPr="005F4425">
              <w:rPr>
                <w:rFonts w:ascii="Times New Roman" w:eastAsia="Times New Roman" w:hAnsi="Times New Roman"/>
                <w:sz w:val="20"/>
                <w:szCs w:val="20"/>
                <w:lang w:eastAsia="ru-RU"/>
              </w:rPr>
              <w:t>.Б</w:t>
            </w:r>
            <w:proofErr w:type="gramEnd"/>
            <w:r w:rsidRPr="005F4425">
              <w:rPr>
                <w:rFonts w:ascii="Times New Roman" w:eastAsia="Times New Roman" w:hAnsi="Times New Roman"/>
                <w:sz w:val="20"/>
                <w:szCs w:val="20"/>
                <w:lang w:eastAsia="ru-RU"/>
              </w:rPr>
              <w:t>огучаны                                       № 8/1-50</w:t>
            </w:r>
          </w:p>
          <w:p w:rsidR="005F4425" w:rsidRPr="005F4425" w:rsidRDefault="005F4425" w:rsidP="005F4425">
            <w:pPr>
              <w:spacing w:after="0" w:line="240" w:lineRule="auto"/>
              <w:jc w:val="center"/>
              <w:rPr>
                <w:rFonts w:ascii="Times New Roman" w:eastAsia="Times New Roman" w:hAnsi="Times New Roman"/>
                <w:sz w:val="20"/>
                <w:szCs w:val="20"/>
                <w:lang w:eastAsia="ru-RU"/>
              </w:rPr>
            </w:pPr>
          </w:p>
          <w:p w:rsidR="005F4425" w:rsidRPr="005F4425" w:rsidRDefault="005F4425" w:rsidP="005F4425">
            <w:pPr>
              <w:spacing w:after="0" w:line="240" w:lineRule="auto"/>
              <w:jc w:val="center"/>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О внесении изменений и дополнений в Устав Богучанского района Красноярского края</w:t>
            </w:r>
          </w:p>
          <w:p w:rsidR="005F4425" w:rsidRPr="005F4425" w:rsidRDefault="005F4425" w:rsidP="005F4425">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5F4425" w:rsidRPr="005F4425" w:rsidRDefault="005F4425" w:rsidP="005F4425">
            <w:pPr>
              <w:autoSpaceDE w:val="0"/>
              <w:autoSpaceDN w:val="0"/>
              <w:adjustRightInd w:val="0"/>
              <w:spacing w:after="0" w:line="240" w:lineRule="auto"/>
              <w:ind w:firstLine="540"/>
              <w:jc w:val="both"/>
              <w:rPr>
                <w:rFonts w:ascii="Times New Roman" w:eastAsia="Times New Roman" w:hAnsi="Times New Roman"/>
                <w:sz w:val="20"/>
                <w:szCs w:val="20"/>
                <w:lang w:eastAsia="ru-RU"/>
              </w:rPr>
            </w:pPr>
            <w:proofErr w:type="gramStart"/>
            <w:r w:rsidRPr="005F4425">
              <w:rPr>
                <w:rFonts w:ascii="Times New Roman" w:eastAsia="Times New Roman" w:hAnsi="Times New Roman"/>
                <w:sz w:val="20"/>
                <w:szCs w:val="20"/>
                <w:lang w:eastAsia="ru-RU"/>
              </w:rPr>
              <w:t>В соответствии с ч. 4 ст. 14  Федерального закона от 06.10.2003 N 131-ФЗ «Об общих принципах организации местного самоуправления в Российской Федерации», Законом Красноярского края от 15.10.2015 N 9-3724 «О закреплении вопросов местного значения за сельскими поселениями Красноярского края», руководствуясь ст.ст. 32, 36 Устава Богучанского района Красноярского края, Богучанский районный Совет депутатов</w:t>
            </w:r>
            <w:proofErr w:type="gramEnd"/>
          </w:p>
          <w:p w:rsidR="005F4425" w:rsidRPr="005F4425" w:rsidRDefault="005F4425" w:rsidP="005F442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РЕШИЛ:</w:t>
            </w:r>
          </w:p>
          <w:p w:rsidR="005F4425" w:rsidRPr="005F4425" w:rsidRDefault="005F4425" w:rsidP="005F4425">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1. Внести изменения и дополнения в Устав Богучанского района Красноярского края (далее также Устав) следующего содержания:</w:t>
            </w:r>
          </w:p>
          <w:p w:rsidR="005F4425" w:rsidRPr="005F4425" w:rsidRDefault="005F4425" w:rsidP="005F442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статью 8 Устава дополнить пунктом 1.1следующего содержания:</w:t>
            </w:r>
          </w:p>
          <w:p w:rsidR="005F4425" w:rsidRPr="005F4425" w:rsidRDefault="005F4425" w:rsidP="005F442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«1.1. Органы местного самоуправления муниципального района на территориях сельских поселений Богучанского района решают следующие вопросы местного значения:</w:t>
            </w:r>
          </w:p>
          <w:p w:rsidR="005F4425" w:rsidRPr="005F4425" w:rsidRDefault="005F4425" w:rsidP="005F4425">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1)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F4425" w:rsidRPr="005F4425" w:rsidRDefault="005F4425" w:rsidP="005F4425">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5F4425">
              <w:rPr>
                <w:rFonts w:ascii="Times New Roman" w:eastAsia="Times New Roman" w:hAnsi="Times New Roman"/>
                <w:sz w:val="20"/>
                <w:szCs w:val="20"/>
                <w:lang w:eastAsia="ru-RU"/>
              </w:rPr>
              <w:t>2)</w:t>
            </w:r>
            <w:r w:rsidRPr="005F4425">
              <w:rPr>
                <w:rFonts w:ascii="Arial" w:eastAsia="Times New Roman" w:hAnsi="Arial" w:cs="Arial"/>
                <w:sz w:val="20"/>
                <w:szCs w:val="20"/>
                <w:lang w:eastAsia="ru-RU"/>
              </w:rPr>
              <w:t xml:space="preserve"> </w:t>
            </w:r>
            <w:r w:rsidRPr="005F4425">
              <w:rPr>
                <w:rFonts w:ascii="Times New Roman" w:eastAsia="Times New Roman" w:hAnsi="Times New Roman"/>
                <w:sz w:val="20"/>
                <w:szCs w:val="20"/>
                <w:lang w:eastAsia="ru-RU"/>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57" w:history="1">
              <w:r w:rsidRPr="005F4425">
                <w:rPr>
                  <w:rFonts w:ascii="Times New Roman" w:eastAsia="Times New Roman" w:hAnsi="Times New Roman"/>
                  <w:sz w:val="20"/>
                  <w:szCs w:val="20"/>
                  <w:lang w:eastAsia="ru-RU"/>
                </w:rPr>
                <w:t>кодексом</w:t>
              </w:r>
            </w:hyperlink>
            <w:r w:rsidRPr="005F4425">
              <w:rPr>
                <w:rFonts w:ascii="Times New Roman" w:eastAsia="Times New Roman" w:hAnsi="Times New Roman"/>
                <w:sz w:val="20"/>
                <w:szCs w:val="20"/>
                <w:lang w:eastAsia="ru-RU"/>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5F4425">
              <w:rPr>
                <w:rFonts w:ascii="Times New Roman" w:eastAsia="Times New Roman" w:hAnsi="Times New Roman"/>
                <w:sz w:val="20"/>
                <w:szCs w:val="20"/>
                <w:lang w:eastAsia="ru-RU"/>
              </w:rPr>
              <w:t xml:space="preserve">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58" w:history="1">
              <w:r w:rsidRPr="005F4425">
                <w:rPr>
                  <w:rFonts w:ascii="Times New Roman" w:eastAsia="Times New Roman" w:hAnsi="Times New Roman"/>
                  <w:sz w:val="20"/>
                  <w:szCs w:val="20"/>
                  <w:lang w:eastAsia="ru-RU"/>
                </w:rPr>
                <w:t>кодексом</w:t>
              </w:r>
            </w:hyperlink>
            <w:r w:rsidRPr="005F4425">
              <w:rPr>
                <w:rFonts w:ascii="Times New Roman" w:eastAsia="Times New Roman" w:hAnsi="Times New Roman"/>
                <w:sz w:val="20"/>
                <w:szCs w:val="20"/>
                <w:lang w:eastAsia="ru-RU"/>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5F4425" w:rsidRPr="005F4425" w:rsidRDefault="005F4425" w:rsidP="005F4425">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5F4425" w:rsidRPr="005F4425" w:rsidRDefault="005F4425" w:rsidP="005F4425">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F4425" w:rsidRPr="005F4425" w:rsidRDefault="005F4425" w:rsidP="005F4425">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lastRenderedPageBreak/>
              <w:t>5)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F4425" w:rsidRPr="005F4425" w:rsidRDefault="005F4425" w:rsidP="005F4425">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6) осуществление в пределах, установленных водным </w:t>
            </w:r>
            <w:hyperlink r:id="rId159" w:history="1">
              <w:r w:rsidRPr="005F4425">
                <w:rPr>
                  <w:rFonts w:ascii="Times New Roman" w:eastAsia="Times New Roman" w:hAnsi="Times New Roman"/>
                  <w:sz w:val="20"/>
                  <w:szCs w:val="20"/>
                  <w:lang w:eastAsia="ru-RU"/>
                </w:rPr>
                <w:t>законодательством</w:t>
              </w:r>
            </w:hyperlink>
            <w:r w:rsidRPr="005F4425">
              <w:rPr>
                <w:rFonts w:ascii="Times New Roman" w:eastAsia="Times New Roman" w:hAnsi="Times New Roman"/>
                <w:sz w:val="20"/>
                <w:szCs w:val="20"/>
                <w:lang w:eastAsia="ru-RU"/>
              </w:rPr>
              <w:t xml:space="preserve"> Российской Федерации, полномочий собственника водных объектов, информирование населения об ограничениях их использования;</w:t>
            </w:r>
          </w:p>
          <w:p w:rsidR="005F4425" w:rsidRPr="005F4425" w:rsidRDefault="005F4425" w:rsidP="005F4425">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7)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60" w:history="1">
              <w:r w:rsidRPr="005F4425">
                <w:rPr>
                  <w:rFonts w:ascii="Times New Roman" w:eastAsia="Times New Roman" w:hAnsi="Times New Roman"/>
                  <w:sz w:val="20"/>
                  <w:szCs w:val="20"/>
                  <w:lang w:eastAsia="ru-RU"/>
                </w:rPr>
                <w:t>законом</w:t>
              </w:r>
            </w:hyperlink>
            <w:r w:rsidRPr="005F4425">
              <w:rPr>
                <w:rFonts w:ascii="Times New Roman" w:eastAsia="Times New Roman" w:hAnsi="Times New Roman"/>
                <w:sz w:val="20"/>
                <w:szCs w:val="20"/>
                <w:lang w:eastAsia="ru-RU"/>
              </w:rPr>
              <w:t>.».</w:t>
            </w:r>
          </w:p>
          <w:p w:rsidR="005F4425" w:rsidRPr="005F4425" w:rsidRDefault="005F4425" w:rsidP="005F4425">
            <w:pPr>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2. Признать утратившим силу решение Богучанского районного Совета депутатов от 28.04.2016 № 7/1-41 «О внесении изменений и дополнений в Устав Богучанского района Красноярского края».</w:t>
            </w:r>
          </w:p>
          <w:p w:rsidR="005F4425" w:rsidRPr="005F4425" w:rsidRDefault="005F4425" w:rsidP="005F4425">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3. Поручить Главе Богучанского района Бахтину А.В.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w:t>
            </w:r>
          </w:p>
          <w:p w:rsidR="005F4425" w:rsidRPr="005F4425" w:rsidRDefault="005F4425" w:rsidP="005F4425">
            <w:pPr>
              <w:spacing w:after="0" w:line="240" w:lineRule="auto"/>
              <w:ind w:firstLine="72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4. </w:t>
            </w:r>
            <w:proofErr w:type="gramStart"/>
            <w:r w:rsidRPr="005F4425">
              <w:rPr>
                <w:rFonts w:ascii="Times New Roman" w:eastAsia="Times New Roman" w:hAnsi="Times New Roman"/>
                <w:sz w:val="20"/>
                <w:szCs w:val="20"/>
                <w:lang w:eastAsia="ru-RU"/>
              </w:rPr>
              <w:t>Контроль за</w:t>
            </w:r>
            <w:proofErr w:type="gramEnd"/>
            <w:r w:rsidRPr="005F4425">
              <w:rPr>
                <w:rFonts w:ascii="Times New Roman" w:eastAsia="Times New Roman" w:hAnsi="Times New Roman"/>
                <w:sz w:val="20"/>
                <w:szCs w:val="20"/>
                <w:lang w:eastAsia="ru-RU"/>
              </w:rPr>
              <w:t xml:space="preserve"> исполнением настоящего решения возложить на Главу Богучанского района Бахтина А.В..</w:t>
            </w:r>
          </w:p>
          <w:p w:rsidR="005F4425" w:rsidRPr="005F4425" w:rsidRDefault="005F4425" w:rsidP="005F442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5. Настоящее решение подлежит официальному опубликованию (обнародованию) после его государственной регистрации, вступает в силу в день, следующий за днем его опубликования в Официальном вестнике Богучанского района, его действие распространяется на правоотношения, возникшие с 01.01.2016.</w:t>
            </w:r>
          </w:p>
          <w:p w:rsidR="005F4425" w:rsidRPr="005F4425" w:rsidRDefault="005F4425" w:rsidP="005F442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Глава Богучанского района обязан опубликовать (обнародовать) зарегистрированное решение о внесении изменений и дополнений в Устав Богучанского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5F4425" w:rsidRPr="005F4425" w:rsidRDefault="005F4425" w:rsidP="005F4425">
            <w:pPr>
              <w:spacing w:after="0" w:line="240" w:lineRule="auto"/>
              <w:jc w:val="both"/>
              <w:rPr>
                <w:rFonts w:ascii="Times New Roman" w:eastAsia="Times New Roman" w:hAnsi="Times New Roman"/>
                <w:sz w:val="20"/>
                <w:szCs w:val="20"/>
                <w:lang w:eastAsia="ru-RU"/>
              </w:rPr>
            </w:pPr>
          </w:p>
          <w:p w:rsidR="005F4425" w:rsidRPr="005F4425" w:rsidRDefault="005F4425" w:rsidP="005F4425">
            <w:pPr>
              <w:tabs>
                <w:tab w:val="left" w:pos="6465"/>
              </w:tabs>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И.о. Председателя Богучанского                              Глава Богучанского района</w:t>
            </w:r>
          </w:p>
          <w:p w:rsidR="005F4425" w:rsidRPr="005F4425" w:rsidRDefault="005F4425" w:rsidP="005F4425">
            <w:pPr>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районного Совета депутатов</w:t>
            </w:r>
          </w:p>
          <w:p w:rsidR="005F4425" w:rsidRPr="005F4425" w:rsidRDefault="005F4425" w:rsidP="005F4425">
            <w:pPr>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Т. В. Брюханова</w:t>
            </w:r>
            <w:r w:rsidRPr="005F4425">
              <w:rPr>
                <w:rFonts w:ascii="Times New Roman" w:eastAsia="Times New Roman" w:hAnsi="Times New Roman"/>
                <w:sz w:val="20"/>
                <w:szCs w:val="20"/>
                <w:lang w:eastAsia="ru-RU"/>
              </w:rPr>
              <w:tab/>
            </w:r>
            <w:r w:rsidRPr="005F4425">
              <w:rPr>
                <w:rFonts w:ascii="Times New Roman" w:eastAsia="Times New Roman" w:hAnsi="Times New Roman"/>
                <w:sz w:val="20"/>
                <w:szCs w:val="20"/>
                <w:lang w:eastAsia="ru-RU"/>
              </w:rPr>
              <w:tab/>
            </w:r>
            <w:r w:rsidRPr="005F4425">
              <w:rPr>
                <w:rFonts w:ascii="Times New Roman" w:eastAsia="Times New Roman" w:hAnsi="Times New Roman"/>
                <w:sz w:val="20"/>
                <w:szCs w:val="20"/>
                <w:lang w:eastAsia="ru-RU"/>
              </w:rPr>
              <w:tab/>
            </w:r>
            <w:r w:rsidRPr="005F4425">
              <w:rPr>
                <w:rFonts w:ascii="Times New Roman" w:eastAsia="Times New Roman" w:hAnsi="Times New Roman"/>
                <w:sz w:val="20"/>
                <w:szCs w:val="20"/>
                <w:lang w:eastAsia="ru-RU"/>
              </w:rPr>
              <w:tab/>
            </w:r>
            <w:r w:rsidRPr="005F4425">
              <w:rPr>
                <w:rFonts w:ascii="Times New Roman" w:eastAsia="Times New Roman" w:hAnsi="Times New Roman"/>
                <w:sz w:val="20"/>
                <w:szCs w:val="20"/>
                <w:lang w:eastAsia="ru-RU"/>
              </w:rPr>
              <w:tab/>
              <w:t xml:space="preserve">     А. В. Бахтин</w:t>
            </w:r>
          </w:p>
          <w:p w:rsidR="005F4425" w:rsidRPr="005F4425" w:rsidRDefault="005F4425" w:rsidP="005F4425">
            <w:pPr>
              <w:spacing w:after="0" w:line="120" w:lineRule="auto"/>
              <w:jc w:val="both"/>
              <w:rPr>
                <w:rFonts w:ascii="Times New Roman" w:eastAsia="Times New Roman" w:hAnsi="Times New Roman"/>
                <w:sz w:val="20"/>
                <w:szCs w:val="20"/>
                <w:lang w:eastAsia="ru-RU"/>
              </w:rPr>
            </w:pPr>
          </w:p>
          <w:p w:rsidR="005F4425" w:rsidRPr="005F4425" w:rsidRDefault="005F4425" w:rsidP="005F4425">
            <w:pPr>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sz w:val="20"/>
                <w:szCs w:val="20"/>
                <w:lang w:eastAsia="ru-RU"/>
              </w:rPr>
              <w:t xml:space="preserve">________________                                               </w:t>
            </w:r>
            <w:r>
              <w:rPr>
                <w:rFonts w:ascii="Times New Roman" w:eastAsia="Times New Roman" w:hAnsi="Times New Roman"/>
                <w:sz w:val="20"/>
                <w:szCs w:val="20"/>
                <w:lang w:val="en-US" w:eastAsia="ru-RU"/>
              </w:rPr>
              <w:t xml:space="preserve">    </w:t>
            </w:r>
            <w:r w:rsidRPr="005F4425">
              <w:rPr>
                <w:rFonts w:ascii="Times New Roman" w:eastAsia="Times New Roman" w:hAnsi="Times New Roman"/>
                <w:sz w:val="20"/>
                <w:szCs w:val="20"/>
                <w:lang w:eastAsia="ru-RU"/>
              </w:rPr>
              <w:t xml:space="preserve">  _________________</w:t>
            </w:r>
          </w:p>
          <w:p w:rsidR="005F4425" w:rsidRPr="005F4425" w:rsidRDefault="005F4425" w:rsidP="005F4425">
            <w:pPr>
              <w:spacing w:after="0" w:line="120" w:lineRule="auto"/>
              <w:jc w:val="both"/>
              <w:rPr>
                <w:rFonts w:ascii="Times New Roman" w:eastAsia="Times New Roman" w:hAnsi="Times New Roman"/>
                <w:bCs/>
                <w:sz w:val="20"/>
                <w:szCs w:val="20"/>
                <w:lang w:eastAsia="ru-RU"/>
              </w:rPr>
            </w:pPr>
          </w:p>
          <w:p w:rsidR="005F4425" w:rsidRPr="005F4425" w:rsidRDefault="005F4425" w:rsidP="005F4425">
            <w:pPr>
              <w:spacing w:after="0" w:line="240" w:lineRule="auto"/>
              <w:jc w:val="both"/>
              <w:rPr>
                <w:rFonts w:ascii="Times New Roman" w:eastAsia="Times New Roman" w:hAnsi="Times New Roman"/>
                <w:sz w:val="20"/>
                <w:szCs w:val="20"/>
                <w:lang w:eastAsia="ru-RU"/>
              </w:rPr>
            </w:pPr>
            <w:r w:rsidRPr="005F4425">
              <w:rPr>
                <w:rFonts w:ascii="Times New Roman" w:eastAsia="Times New Roman" w:hAnsi="Times New Roman"/>
                <w:bCs/>
                <w:sz w:val="20"/>
                <w:szCs w:val="20"/>
                <w:lang w:eastAsia="ru-RU"/>
              </w:rPr>
              <w:t>16.06.  2016 года</w:t>
            </w:r>
            <w:r w:rsidRPr="005F44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 xml:space="preserve">                </w:t>
            </w:r>
            <w:r w:rsidRPr="005F4425">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 xml:space="preserve">    </w:t>
            </w:r>
            <w:r w:rsidRPr="005F4425">
              <w:rPr>
                <w:rFonts w:ascii="Times New Roman" w:eastAsia="Times New Roman" w:hAnsi="Times New Roman"/>
                <w:bCs/>
                <w:sz w:val="20"/>
                <w:szCs w:val="20"/>
                <w:lang w:eastAsia="ru-RU"/>
              </w:rPr>
              <w:t>16.06.  2016 года</w:t>
            </w:r>
          </w:p>
          <w:p w:rsidR="005F4425" w:rsidRPr="005F4425" w:rsidRDefault="005F4425" w:rsidP="005F4425">
            <w:pPr>
              <w:spacing w:after="0"/>
              <w:jc w:val="both"/>
              <w:rPr>
                <w:rFonts w:ascii="Times New Roman" w:eastAsia="Times New Roman" w:hAnsi="Times New Roman"/>
                <w:color w:val="000000"/>
                <w:sz w:val="20"/>
                <w:szCs w:val="20"/>
                <w:lang w:eastAsia="ru-RU"/>
              </w:rPr>
            </w:pPr>
          </w:p>
        </w:tc>
      </w:tr>
      <w:tr w:rsidR="005F4425" w:rsidRPr="005F4425" w:rsidTr="005F4425">
        <w:trPr>
          <w:trHeight w:val="312"/>
        </w:trPr>
        <w:tc>
          <w:tcPr>
            <w:tcW w:w="4884" w:type="pct"/>
            <w:gridSpan w:val="3"/>
            <w:vMerge/>
            <w:tcBorders>
              <w:left w:val="nil"/>
              <w:bottom w:val="nil"/>
              <w:right w:val="nil"/>
            </w:tcBorders>
            <w:shd w:val="clear" w:color="auto" w:fill="auto"/>
            <w:noWrap/>
            <w:vAlign w:val="bottom"/>
            <w:hideMark/>
          </w:tcPr>
          <w:p w:rsidR="005F4425" w:rsidRPr="005F4425" w:rsidRDefault="005F4425" w:rsidP="005F4425">
            <w:pPr>
              <w:spacing w:after="0" w:line="240" w:lineRule="auto"/>
              <w:jc w:val="both"/>
              <w:rPr>
                <w:rFonts w:ascii="Times New Roman" w:eastAsia="Times New Roman" w:hAnsi="Times New Roman"/>
                <w:sz w:val="24"/>
                <w:szCs w:val="24"/>
                <w:lang w:eastAsia="ru-RU"/>
              </w:rPr>
            </w:pPr>
          </w:p>
        </w:tc>
        <w:tc>
          <w:tcPr>
            <w:tcW w:w="116" w:type="pct"/>
            <w:tcBorders>
              <w:top w:val="nil"/>
              <w:left w:val="nil"/>
              <w:bottom w:val="nil"/>
              <w:right w:val="nil"/>
            </w:tcBorders>
            <w:shd w:val="clear" w:color="auto" w:fill="auto"/>
            <w:noWrap/>
            <w:vAlign w:val="bottom"/>
            <w:hideMark/>
          </w:tcPr>
          <w:p w:rsidR="005F4425" w:rsidRPr="005F4425" w:rsidRDefault="005F4425" w:rsidP="005F4425">
            <w:pPr>
              <w:spacing w:after="0" w:line="240" w:lineRule="auto"/>
              <w:jc w:val="both"/>
              <w:rPr>
                <w:rFonts w:ascii="Times New Roman" w:eastAsia="Times New Roman" w:hAnsi="Times New Roman"/>
                <w:color w:val="000000"/>
                <w:lang w:eastAsia="ru-RU"/>
              </w:rPr>
            </w:pPr>
          </w:p>
        </w:tc>
      </w:tr>
    </w:tbl>
    <w:p w:rsidR="005F4425" w:rsidRPr="005F4425" w:rsidRDefault="005F4425" w:rsidP="005F4425">
      <w:pPr>
        <w:spacing w:after="0" w:line="240" w:lineRule="auto"/>
        <w:jc w:val="both"/>
        <w:rPr>
          <w:rFonts w:ascii="Times New Roman" w:eastAsia="Times New Roman" w:hAnsi="Times New Roman"/>
          <w:sz w:val="28"/>
          <w:szCs w:val="28"/>
          <w:lang w:eastAsia="ru-RU"/>
        </w:rPr>
      </w:pPr>
    </w:p>
    <w:p w:rsidR="005F4425" w:rsidRPr="005F4425" w:rsidRDefault="005F4425" w:rsidP="005F4425">
      <w:pPr>
        <w:spacing w:after="0" w:line="240" w:lineRule="auto"/>
        <w:jc w:val="both"/>
        <w:rPr>
          <w:rFonts w:ascii="Times New Roman" w:eastAsia="Times New Roman" w:hAnsi="Times New Roman"/>
          <w:sz w:val="24"/>
          <w:szCs w:val="24"/>
          <w:lang w:eastAsia="ru-RU"/>
        </w:rPr>
      </w:pPr>
    </w:p>
    <w:p w:rsidR="005F4425" w:rsidRDefault="005F4425" w:rsidP="005F4425">
      <w:pPr>
        <w:spacing w:after="0" w:line="240" w:lineRule="auto"/>
        <w:jc w:val="both"/>
        <w:rPr>
          <w:rFonts w:ascii="Times New Roman" w:eastAsia="Times New Roman" w:hAnsi="Times New Roman"/>
          <w:sz w:val="24"/>
          <w:szCs w:val="24"/>
          <w:lang w:eastAsia="ru-RU"/>
        </w:rPr>
      </w:pPr>
    </w:p>
    <w:p w:rsidR="001C6700" w:rsidRDefault="001C6700" w:rsidP="005F4425">
      <w:pPr>
        <w:spacing w:after="0" w:line="240" w:lineRule="auto"/>
        <w:jc w:val="both"/>
        <w:rPr>
          <w:rFonts w:ascii="Times New Roman" w:eastAsia="Times New Roman" w:hAnsi="Times New Roman"/>
          <w:sz w:val="24"/>
          <w:szCs w:val="24"/>
          <w:lang w:eastAsia="ru-RU"/>
        </w:rPr>
      </w:pPr>
    </w:p>
    <w:p w:rsidR="001C6700" w:rsidRDefault="001C6700" w:rsidP="005F4425">
      <w:pPr>
        <w:spacing w:after="0" w:line="240" w:lineRule="auto"/>
        <w:jc w:val="both"/>
        <w:rPr>
          <w:rFonts w:ascii="Times New Roman" w:eastAsia="Times New Roman" w:hAnsi="Times New Roman"/>
          <w:sz w:val="24"/>
          <w:szCs w:val="24"/>
          <w:lang w:eastAsia="ru-RU"/>
        </w:rPr>
      </w:pPr>
    </w:p>
    <w:p w:rsidR="001C6700" w:rsidRPr="001C6700" w:rsidRDefault="001C6700" w:rsidP="005F4425">
      <w:pPr>
        <w:spacing w:after="0" w:line="240" w:lineRule="auto"/>
        <w:jc w:val="both"/>
        <w:rPr>
          <w:rFonts w:ascii="Times New Roman" w:eastAsia="Times New Roman" w:hAnsi="Times New Roman"/>
          <w:sz w:val="24"/>
          <w:szCs w:val="24"/>
          <w:lang w:eastAsia="ru-RU"/>
        </w:rPr>
      </w:pPr>
    </w:p>
    <w:p w:rsidR="005F4425" w:rsidRPr="005F4425" w:rsidRDefault="005F4425" w:rsidP="005F4425">
      <w:pPr>
        <w:spacing w:after="0" w:line="240" w:lineRule="auto"/>
        <w:jc w:val="both"/>
        <w:rPr>
          <w:rFonts w:ascii="Times New Roman" w:eastAsia="Times New Roman" w:hAnsi="Times New Roman"/>
          <w:sz w:val="24"/>
          <w:szCs w:val="24"/>
          <w:lang w:val="en-US" w:eastAsia="ru-RU"/>
        </w:rPr>
      </w:pPr>
    </w:p>
    <w:p w:rsidR="00823CD2" w:rsidRPr="005F4425" w:rsidRDefault="00823CD2" w:rsidP="00A45AEB">
      <w:pPr>
        <w:widowControl w:val="0"/>
        <w:autoSpaceDE w:val="0"/>
        <w:autoSpaceDN w:val="0"/>
        <w:adjustRightInd w:val="0"/>
        <w:spacing w:after="0" w:line="240" w:lineRule="auto"/>
        <w:jc w:val="both"/>
        <w:rPr>
          <w:rFonts w:ascii="Times New Roman" w:eastAsia="Times New Roman" w:hAnsi="Times New Roman"/>
          <w:sz w:val="20"/>
          <w:szCs w:val="20"/>
          <w:lang w:val="en-US" w:eastAsia="ru-RU"/>
        </w:rPr>
      </w:pPr>
    </w:p>
    <w:p w:rsidR="00EC65FC" w:rsidRPr="00076A04" w:rsidRDefault="00EC65FC" w:rsidP="00076A04">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Style w:val="a8"/>
        <w:tblpPr w:leftFromText="180" w:rightFromText="180" w:vertAnchor="text" w:horzAnchor="margin" w:tblpY="49"/>
        <w:tblW w:w="5000" w:type="pct"/>
        <w:tblLook w:val="04A0"/>
      </w:tblPr>
      <w:tblGrid>
        <w:gridCol w:w="4425"/>
        <w:gridCol w:w="3639"/>
        <w:gridCol w:w="1506"/>
      </w:tblGrid>
      <w:tr w:rsidR="00342E12" w:rsidRPr="00267B0A" w:rsidTr="00342E12">
        <w:tc>
          <w:tcPr>
            <w:tcW w:w="2312" w:type="pct"/>
          </w:tcPr>
          <w:p w:rsidR="00342E12" w:rsidRPr="00267B0A" w:rsidRDefault="00342E12" w:rsidP="00342E12">
            <w:pPr>
              <w:spacing w:after="0" w:line="240" w:lineRule="auto"/>
              <w:jc w:val="both"/>
              <w:rPr>
                <w:rFonts w:ascii="Times New Roman" w:eastAsia="Times New Roman" w:hAnsi="Times New Roman"/>
                <w:sz w:val="18"/>
                <w:szCs w:val="18"/>
              </w:rPr>
            </w:pPr>
            <w:r w:rsidRPr="00267B0A">
              <w:rPr>
                <w:rFonts w:ascii="Times New Roman" w:eastAsia="Times New Roman" w:hAnsi="Times New Roman"/>
                <w:sz w:val="18"/>
                <w:szCs w:val="18"/>
              </w:rPr>
              <w:t>Учредитель – администрация Богучанского района</w:t>
            </w:r>
          </w:p>
        </w:tc>
        <w:tc>
          <w:tcPr>
            <w:tcW w:w="1901" w:type="pct"/>
          </w:tcPr>
          <w:p w:rsidR="00342E12" w:rsidRPr="00267B0A" w:rsidRDefault="00342E12" w:rsidP="00342E12">
            <w:pPr>
              <w:spacing w:after="0" w:line="240" w:lineRule="auto"/>
              <w:jc w:val="both"/>
              <w:rPr>
                <w:rFonts w:ascii="Times New Roman" w:eastAsia="Times New Roman" w:hAnsi="Times New Roman"/>
                <w:sz w:val="18"/>
                <w:szCs w:val="18"/>
              </w:rPr>
            </w:pPr>
            <w:r w:rsidRPr="00267B0A">
              <w:rPr>
                <w:rFonts w:ascii="Times New Roman" w:eastAsia="Times New Roman" w:hAnsi="Times New Roman"/>
                <w:sz w:val="18"/>
                <w:szCs w:val="18"/>
              </w:rPr>
              <w:t>Главный редактор – Карнаухов В.Ю.</w:t>
            </w:r>
          </w:p>
        </w:tc>
        <w:tc>
          <w:tcPr>
            <w:tcW w:w="787" w:type="pct"/>
          </w:tcPr>
          <w:p w:rsidR="00342E12" w:rsidRPr="00267B0A" w:rsidRDefault="00342E12" w:rsidP="00342E12">
            <w:pPr>
              <w:spacing w:after="0" w:line="240" w:lineRule="auto"/>
              <w:jc w:val="both"/>
              <w:rPr>
                <w:rFonts w:ascii="Times New Roman" w:eastAsia="Times New Roman" w:hAnsi="Times New Roman"/>
                <w:sz w:val="18"/>
                <w:szCs w:val="18"/>
              </w:rPr>
            </w:pPr>
            <w:r w:rsidRPr="00267B0A">
              <w:rPr>
                <w:rFonts w:ascii="Times New Roman" w:eastAsia="Times New Roman" w:hAnsi="Times New Roman"/>
                <w:sz w:val="18"/>
                <w:szCs w:val="18"/>
              </w:rPr>
              <w:t>Тираж – 40 экз.</w:t>
            </w:r>
          </w:p>
        </w:tc>
      </w:tr>
      <w:tr w:rsidR="00342E12" w:rsidRPr="00267B0A" w:rsidTr="00342E12">
        <w:tc>
          <w:tcPr>
            <w:tcW w:w="5000" w:type="pct"/>
            <w:gridSpan w:val="3"/>
          </w:tcPr>
          <w:p w:rsidR="00342E12" w:rsidRPr="00267B0A" w:rsidRDefault="00342E12" w:rsidP="00342E12">
            <w:pPr>
              <w:spacing w:after="0" w:line="240" w:lineRule="auto"/>
              <w:jc w:val="center"/>
              <w:rPr>
                <w:rFonts w:ascii="Times New Roman" w:eastAsia="Times New Roman" w:hAnsi="Times New Roman"/>
                <w:sz w:val="18"/>
                <w:szCs w:val="18"/>
              </w:rPr>
            </w:pPr>
            <w:r w:rsidRPr="00267B0A">
              <w:rPr>
                <w:rFonts w:ascii="Times New Roman" w:eastAsia="Times New Roman" w:hAnsi="Times New Roman"/>
                <w:sz w:val="18"/>
                <w:szCs w:val="18"/>
              </w:rPr>
              <w:t>Адрес редакции, издателя, типографии:</w:t>
            </w:r>
          </w:p>
          <w:p w:rsidR="00342E12" w:rsidRPr="00267B0A" w:rsidRDefault="00342E12" w:rsidP="00342E12">
            <w:pPr>
              <w:spacing w:after="0" w:line="240" w:lineRule="auto"/>
              <w:jc w:val="center"/>
              <w:rPr>
                <w:rFonts w:ascii="Times New Roman" w:eastAsia="Times New Roman" w:hAnsi="Times New Roman"/>
                <w:sz w:val="18"/>
                <w:szCs w:val="18"/>
              </w:rPr>
            </w:pPr>
            <w:r w:rsidRPr="00267B0A">
              <w:rPr>
                <w:rFonts w:ascii="Times New Roman" w:eastAsia="Times New Roman" w:hAnsi="Times New Roman"/>
                <w:sz w:val="18"/>
                <w:szCs w:val="18"/>
              </w:rPr>
              <w:t>663430, Красноярский край, Богучанский район, с</w:t>
            </w:r>
            <w:proofErr w:type="gramStart"/>
            <w:r w:rsidRPr="00267B0A">
              <w:rPr>
                <w:rFonts w:ascii="Times New Roman" w:eastAsia="Times New Roman" w:hAnsi="Times New Roman"/>
                <w:sz w:val="18"/>
                <w:szCs w:val="18"/>
              </w:rPr>
              <w:t>.Б</w:t>
            </w:r>
            <w:proofErr w:type="gramEnd"/>
            <w:r w:rsidRPr="00267B0A">
              <w:rPr>
                <w:rFonts w:ascii="Times New Roman" w:eastAsia="Times New Roman" w:hAnsi="Times New Roman"/>
                <w:sz w:val="18"/>
                <w:szCs w:val="18"/>
              </w:rPr>
              <w:t>огучаны, ул.Октябрьская, д.72</w:t>
            </w:r>
          </w:p>
        </w:tc>
      </w:tr>
    </w:tbl>
    <w:p w:rsidR="00267B0A" w:rsidRPr="00A45AEB" w:rsidRDefault="00267B0A" w:rsidP="00A45AEB">
      <w:pPr>
        <w:spacing w:after="0"/>
        <w:jc w:val="both"/>
      </w:pPr>
    </w:p>
    <w:sectPr w:rsidR="00267B0A" w:rsidRPr="00A45AEB" w:rsidSect="00076A04">
      <w:footerReference w:type="default" r:id="rId161"/>
      <w:footerReference w:type="first" r:id="rId162"/>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D5A" w:rsidRDefault="00BC5D5A" w:rsidP="00F3397A">
      <w:pPr>
        <w:spacing w:after="0" w:line="240" w:lineRule="auto"/>
      </w:pPr>
      <w:r>
        <w:separator/>
      </w:r>
    </w:p>
  </w:endnote>
  <w:endnote w:type="continuationSeparator" w:id="0">
    <w:p w:rsidR="00BC5D5A" w:rsidRDefault="00BC5D5A"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6F6" w:rsidRDefault="009C56F6">
    <w:r>
      <w:rPr>
        <w:noProof/>
        <w:lang w:eastAsia="ru-RU"/>
      </w:rPr>
      <w:pict>
        <v:group id="Группа 33" o:spid="_x0000_s4106" style="position:absolute;margin-left:0;margin-top:0;width:593.8pt;height:15pt;z-index:25166233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7"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9C56F6" w:rsidRDefault="009C56F6" w:rsidP="00766F6D">
                  <w:pPr>
                    <w:jc w:val="center"/>
                  </w:pPr>
                  <w:r w:rsidRPr="00B13527">
                    <w:fldChar w:fldCharType="begin"/>
                  </w:r>
                  <w:r>
                    <w:instrText>PAGE    \* MERGEFORMAT</w:instrText>
                  </w:r>
                  <w:r w:rsidRPr="00B13527">
                    <w:fldChar w:fldCharType="separate"/>
                  </w:r>
                  <w:r w:rsidR="001C6700" w:rsidRPr="001C6700">
                    <w:rPr>
                      <w:noProof/>
                      <w:color w:val="8C8C8C" w:themeColor="background1" w:themeShade="8C"/>
                    </w:rPr>
                    <w:t>233</w:t>
                  </w:r>
                  <w:r>
                    <w:rPr>
                      <w:color w:val="8C8C8C" w:themeColor="background1" w:themeShade="8C"/>
                    </w:rPr>
                    <w:fldChar w:fldCharType="end"/>
                  </w:r>
                </w:p>
              </w:txbxContent>
            </v:textbox>
          </v:shape>
          <v:group id="_x0000_s410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10"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9C56F6" w:rsidRDefault="009C56F6">
        <w:pPr>
          <w:pStyle w:val="af1"/>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D5A" w:rsidRDefault="00BC5D5A" w:rsidP="00F3397A">
      <w:pPr>
        <w:spacing w:after="0" w:line="240" w:lineRule="auto"/>
      </w:pPr>
      <w:r>
        <w:separator/>
      </w:r>
    </w:p>
  </w:footnote>
  <w:footnote w:type="continuationSeparator" w:id="0">
    <w:p w:rsidR="00BC5D5A" w:rsidRDefault="00BC5D5A"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35C0905"/>
    <w:multiLevelType w:val="multilevel"/>
    <w:tmpl w:val="880812F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64775E"/>
    <w:multiLevelType w:val="multilevel"/>
    <w:tmpl w:val="47B2D7FA"/>
    <w:lvl w:ilvl="0">
      <w:start w:val="7"/>
      <w:numFmt w:val="decimal"/>
      <w:lvlText w:val="%1."/>
      <w:lvlJc w:val="left"/>
      <w:pPr>
        <w:ind w:left="900" w:hanging="360"/>
      </w:pPr>
      <w:rPr>
        <w:rFonts w:hint="default"/>
      </w:rPr>
    </w:lvl>
    <w:lvl w:ilvl="1">
      <w:start w:val="1"/>
      <w:numFmt w:val="decimal"/>
      <w:isLgl/>
      <w:lvlText w:val="%1.%2."/>
      <w:lvlJc w:val="left"/>
      <w:pPr>
        <w:ind w:left="1401" w:hanging="72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2043" w:hanging="1080"/>
      </w:pPr>
      <w:rPr>
        <w:rFonts w:hint="default"/>
      </w:rPr>
    </w:lvl>
    <w:lvl w:ilvl="4">
      <w:start w:val="1"/>
      <w:numFmt w:val="decimal"/>
      <w:isLgl/>
      <w:lvlText w:val="%1.%2.%3.%4.%5."/>
      <w:lvlJc w:val="left"/>
      <w:pPr>
        <w:ind w:left="2184"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3186" w:hanging="1800"/>
      </w:pPr>
      <w:rPr>
        <w:rFonts w:hint="default"/>
      </w:rPr>
    </w:lvl>
    <w:lvl w:ilvl="7">
      <w:start w:val="1"/>
      <w:numFmt w:val="decimal"/>
      <w:isLgl/>
      <w:lvlText w:val="%1.%2.%3.%4.%5.%6.%7.%8."/>
      <w:lvlJc w:val="left"/>
      <w:pPr>
        <w:ind w:left="3327" w:hanging="1800"/>
      </w:pPr>
      <w:rPr>
        <w:rFonts w:hint="default"/>
      </w:rPr>
    </w:lvl>
    <w:lvl w:ilvl="8">
      <w:start w:val="1"/>
      <w:numFmt w:val="decimal"/>
      <w:isLgl/>
      <w:lvlText w:val="%1.%2.%3.%4.%5.%6.%7.%8.%9."/>
      <w:lvlJc w:val="left"/>
      <w:pPr>
        <w:ind w:left="3828" w:hanging="2160"/>
      </w:pPr>
      <w:rPr>
        <w:rFonts w:hint="default"/>
      </w:rPr>
    </w:lvl>
  </w:abstractNum>
  <w:abstractNum w:abstractNumId="10">
    <w:nsid w:val="05967D37"/>
    <w:multiLevelType w:val="hybridMultilevel"/>
    <w:tmpl w:val="AFE6862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B82640"/>
    <w:multiLevelType w:val="hybridMultilevel"/>
    <w:tmpl w:val="39084C1E"/>
    <w:lvl w:ilvl="0" w:tplc="BB02C5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
    <w:nsid w:val="0A481865"/>
    <w:multiLevelType w:val="multilevel"/>
    <w:tmpl w:val="3746EA40"/>
    <w:lvl w:ilvl="0">
      <w:start w:val="2"/>
      <w:numFmt w:val="decimal"/>
      <w:lvlText w:val="%1."/>
      <w:lvlJc w:val="left"/>
      <w:pPr>
        <w:ind w:left="432" w:hanging="432"/>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nsid w:val="0B207FE1"/>
    <w:multiLevelType w:val="hybridMultilevel"/>
    <w:tmpl w:val="8444B6F8"/>
    <w:lvl w:ilvl="0" w:tplc="BB02C5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0C460388"/>
    <w:multiLevelType w:val="hybridMultilevel"/>
    <w:tmpl w:val="46185208"/>
    <w:lvl w:ilvl="0" w:tplc="BB02C5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D52448C"/>
    <w:multiLevelType w:val="multilevel"/>
    <w:tmpl w:val="B84E2F9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F5847E9"/>
    <w:multiLevelType w:val="hybridMultilevel"/>
    <w:tmpl w:val="2BDE6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AD02BF"/>
    <w:multiLevelType w:val="multilevel"/>
    <w:tmpl w:val="584A9478"/>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164E5A08"/>
    <w:multiLevelType w:val="hybridMultilevel"/>
    <w:tmpl w:val="6140409A"/>
    <w:lvl w:ilvl="0" w:tplc="728E4A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072823"/>
    <w:multiLevelType w:val="multilevel"/>
    <w:tmpl w:val="DD2EE9AA"/>
    <w:lvl w:ilvl="0">
      <w:start w:val="2"/>
      <w:numFmt w:val="decimal"/>
      <w:lvlText w:val="%1."/>
      <w:lvlJc w:val="left"/>
      <w:pPr>
        <w:ind w:left="450" w:hanging="45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1BA36D2F"/>
    <w:multiLevelType w:val="multilevel"/>
    <w:tmpl w:val="4E9C3490"/>
    <w:lvl w:ilvl="0">
      <w:start w:val="1"/>
      <w:numFmt w:val="decimal"/>
      <w:lvlText w:val="%1."/>
      <w:lvlJc w:val="left"/>
      <w:pPr>
        <w:ind w:left="720" w:hanging="360"/>
      </w:pPr>
      <w:rPr>
        <w:rFonts w:hint="default"/>
      </w:rPr>
    </w:lvl>
    <w:lvl w:ilvl="1">
      <w:start w:val="1"/>
      <w:numFmt w:val="decimal"/>
      <w:isLgl/>
      <w:lvlText w:val="%1.%2"/>
      <w:lvlJc w:val="left"/>
      <w:pPr>
        <w:tabs>
          <w:tab w:val="num" w:pos="690"/>
        </w:tabs>
        <w:ind w:left="690" w:hanging="36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color w:val="auto"/>
      </w:rPr>
    </w:lvl>
    <w:lvl w:ilvl="4">
      <w:start w:val="1"/>
      <w:numFmt w:val="decimal"/>
      <w:isLgl/>
      <w:lvlText w:val="%1.%2.%3.%4.%5"/>
      <w:lvlJc w:val="left"/>
      <w:pPr>
        <w:tabs>
          <w:tab w:val="num" w:pos="1440"/>
        </w:tabs>
        <w:ind w:left="1440" w:hanging="1080"/>
      </w:pPr>
      <w:rPr>
        <w:rFonts w:hint="default"/>
        <w:color w:val="auto"/>
      </w:rPr>
    </w:lvl>
    <w:lvl w:ilvl="5">
      <w:start w:val="1"/>
      <w:numFmt w:val="decimal"/>
      <w:isLgl/>
      <w:lvlText w:val="%1.%2.%3.%4.%5.%6"/>
      <w:lvlJc w:val="left"/>
      <w:pPr>
        <w:tabs>
          <w:tab w:val="num" w:pos="1440"/>
        </w:tabs>
        <w:ind w:left="1440" w:hanging="1080"/>
      </w:pPr>
      <w:rPr>
        <w:rFonts w:hint="default"/>
        <w:color w:val="auto"/>
      </w:rPr>
    </w:lvl>
    <w:lvl w:ilvl="6">
      <w:start w:val="1"/>
      <w:numFmt w:val="decimal"/>
      <w:isLgl/>
      <w:lvlText w:val="%1.%2.%3.%4.%5.%6.%7"/>
      <w:lvlJc w:val="left"/>
      <w:pPr>
        <w:tabs>
          <w:tab w:val="num" w:pos="1800"/>
        </w:tabs>
        <w:ind w:left="1800" w:hanging="1440"/>
      </w:pPr>
      <w:rPr>
        <w:rFonts w:hint="default"/>
        <w:color w:val="auto"/>
      </w:rPr>
    </w:lvl>
    <w:lvl w:ilvl="7">
      <w:start w:val="1"/>
      <w:numFmt w:val="decimal"/>
      <w:isLgl/>
      <w:lvlText w:val="%1.%2.%3.%4.%5.%6.%7.%8"/>
      <w:lvlJc w:val="left"/>
      <w:pPr>
        <w:tabs>
          <w:tab w:val="num" w:pos="1800"/>
        </w:tabs>
        <w:ind w:left="1800" w:hanging="1440"/>
      </w:pPr>
      <w:rPr>
        <w:rFonts w:hint="default"/>
        <w:color w:val="auto"/>
      </w:rPr>
    </w:lvl>
    <w:lvl w:ilvl="8">
      <w:start w:val="1"/>
      <w:numFmt w:val="decimal"/>
      <w:isLgl/>
      <w:lvlText w:val="%1.%2.%3.%4.%5.%6.%7.%8.%9"/>
      <w:lvlJc w:val="left"/>
      <w:pPr>
        <w:tabs>
          <w:tab w:val="num" w:pos="1800"/>
        </w:tabs>
        <w:ind w:left="1800" w:hanging="1440"/>
      </w:pPr>
      <w:rPr>
        <w:rFonts w:hint="default"/>
        <w:color w:val="auto"/>
      </w:rPr>
    </w:lvl>
  </w:abstractNum>
  <w:abstractNum w:abstractNumId="22">
    <w:nsid w:val="1DE4747F"/>
    <w:multiLevelType w:val="multilevel"/>
    <w:tmpl w:val="CBE2153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CB1691"/>
    <w:multiLevelType w:val="hybridMultilevel"/>
    <w:tmpl w:val="3D2660D0"/>
    <w:lvl w:ilvl="0" w:tplc="3620DC76">
      <w:start w:val="24"/>
      <w:numFmt w:val="decimal"/>
      <w:lvlText w:val="%1."/>
      <w:lvlJc w:val="left"/>
      <w:pPr>
        <w:ind w:left="3321" w:hanging="375"/>
      </w:pPr>
      <w:rPr>
        <w:rFonts w:hint="default"/>
      </w:rPr>
    </w:lvl>
    <w:lvl w:ilvl="1" w:tplc="04190019" w:tentative="1">
      <w:start w:val="1"/>
      <w:numFmt w:val="lowerLetter"/>
      <w:lvlText w:val="%2."/>
      <w:lvlJc w:val="left"/>
      <w:pPr>
        <w:ind w:left="4026" w:hanging="360"/>
      </w:pPr>
    </w:lvl>
    <w:lvl w:ilvl="2" w:tplc="0419001B" w:tentative="1">
      <w:start w:val="1"/>
      <w:numFmt w:val="lowerRoman"/>
      <w:lvlText w:val="%3."/>
      <w:lvlJc w:val="right"/>
      <w:pPr>
        <w:ind w:left="4746" w:hanging="180"/>
      </w:pPr>
    </w:lvl>
    <w:lvl w:ilvl="3" w:tplc="0419000F" w:tentative="1">
      <w:start w:val="1"/>
      <w:numFmt w:val="decimal"/>
      <w:lvlText w:val="%4."/>
      <w:lvlJc w:val="left"/>
      <w:pPr>
        <w:ind w:left="5466" w:hanging="360"/>
      </w:pPr>
    </w:lvl>
    <w:lvl w:ilvl="4" w:tplc="04190019" w:tentative="1">
      <w:start w:val="1"/>
      <w:numFmt w:val="lowerLetter"/>
      <w:lvlText w:val="%5."/>
      <w:lvlJc w:val="left"/>
      <w:pPr>
        <w:ind w:left="6186" w:hanging="360"/>
      </w:pPr>
    </w:lvl>
    <w:lvl w:ilvl="5" w:tplc="0419001B" w:tentative="1">
      <w:start w:val="1"/>
      <w:numFmt w:val="lowerRoman"/>
      <w:lvlText w:val="%6."/>
      <w:lvlJc w:val="right"/>
      <w:pPr>
        <w:ind w:left="6906" w:hanging="180"/>
      </w:pPr>
    </w:lvl>
    <w:lvl w:ilvl="6" w:tplc="0419000F" w:tentative="1">
      <w:start w:val="1"/>
      <w:numFmt w:val="decimal"/>
      <w:lvlText w:val="%7."/>
      <w:lvlJc w:val="left"/>
      <w:pPr>
        <w:ind w:left="7626" w:hanging="360"/>
      </w:pPr>
    </w:lvl>
    <w:lvl w:ilvl="7" w:tplc="04190019" w:tentative="1">
      <w:start w:val="1"/>
      <w:numFmt w:val="lowerLetter"/>
      <w:lvlText w:val="%8."/>
      <w:lvlJc w:val="left"/>
      <w:pPr>
        <w:ind w:left="8346" w:hanging="360"/>
      </w:pPr>
    </w:lvl>
    <w:lvl w:ilvl="8" w:tplc="0419001B" w:tentative="1">
      <w:start w:val="1"/>
      <w:numFmt w:val="lowerRoman"/>
      <w:lvlText w:val="%9."/>
      <w:lvlJc w:val="right"/>
      <w:pPr>
        <w:ind w:left="9066" w:hanging="180"/>
      </w:pPr>
    </w:lvl>
  </w:abstractNum>
  <w:abstractNum w:abstractNumId="24">
    <w:nsid w:val="1F942E66"/>
    <w:multiLevelType w:val="multilevel"/>
    <w:tmpl w:val="8A52F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BD7693"/>
    <w:multiLevelType w:val="multilevel"/>
    <w:tmpl w:val="4DCCEDA6"/>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26">
    <w:nsid w:val="26040ED4"/>
    <w:multiLevelType w:val="multilevel"/>
    <w:tmpl w:val="9F0E673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7FB046F"/>
    <w:multiLevelType w:val="hybridMultilevel"/>
    <w:tmpl w:val="A378C2A8"/>
    <w:lvl w:ilvl="0" w:tplc="BB02C52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8">
    <w:nsid w:val="2FB1540C"/>
    <w:multiLevelType w:val="multilevel"/>
    <w:tmpl w:val="523AEFA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0D93B41"/>
    <w:multiLevelType w:val="hybridMultilevel"/>
    <w:tmpl w:val="EE3E69D2"/>
    <w:lvl w:ilvl="0" w:tplc="BB02C5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1CF144E"/>
    <w:multiLevelType w:val="hybridMultilevel"/>
    <w:tmpl w:val="6E400C24"/>
    <w:lvl w:ilvl="0" w:tplc="04190011">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31">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362D0E42"/>
    <w:multiLevelType w:val="hybridMultilevel"/>
    <w:tmpl w:val="68FCEBA6"/>
    <w:lvl w:ilvl="0" w:tplc="BB02C5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37921106"/>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647BE0"/>
    <w:multiLevelType w:val="hybridMultilevel"/>
    <w:tmpl w:val="329E406E"/>
    <w:lvl w:ilvl="0" w:tplc="04190011">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35">
    <w:nsid w:val="456A2F5B"/>
    <w:multiLevelType w:val="multilevel"/>
    <w:tmpl w:val="8AC40966"/>
    <w:lvl w:ilvl="0">
      <w:start w:val="1"/>
      <w:numFmt w:val="decimal"/>
      <w:lvlText w:val="%1."/>
      <w:lvlJc w:val="left"/>
      <w:pPr>
        <w:ind w:left="936" w:hanging="360"/>
      </w:pPr>
      <w:rPr>
        <w:rFonts w:hint="default"/>
      </w:rPr>
    </w:lvl>
    <w:lvl w:ilvl="1">
      <w:start w:val="2"/>
      <w:numFmt w:val="decimal"/>
      <w:isLgl/>
      <w:lvlText w:val="%1.%2."/>
      <w:lvlJc w:val="left"/>
      <w:pPr>
        <w:ind w:left="1374" w:hanging="948"/>
      </w:pPr>
      <w:rPr>
        <w:rFonts w:hint="default"/>
      </w:rPr>
    </w:lvl>
    <w:lvl w:ilvl="2">
      <w:start w:val="1"/>
      <w:numFmt w:val="decimal"/>
      <w:isLgl/>
      <w:lvlText w:val="%1.%2.%3."/>
      <w:lvlJc w:val="left"/>
      <w:pPr>
        <w:ind w:left="1748" w:hanging="948"/>
      </w:pPr>
      <w:rPr>
        <w:rFonts w:hint="default"/>
      </w:rPr>
    </w:lvl>
    <w:lvl w:ilvl="3">
      <w:start w:val="1"/>
      <w:numFmt w:val="decimal"/>
      <w:isLgl/>
      <w:lvlText w:val="%1.%2.%3.%4."/>
      <w:lvlJc w:val="left"/>
      <w:pPr>
        <w:ind w:left="1992"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3048" w:hanging="1800"/>
      </w:pPr>
      <w:rPr>
        <w:rFonts w:hint="default"/>
      </w:rPr>
    </w:lvl>
    <w:lvl w:ilvl="7">
      <w:start w:val="1"/>
      <w:numFmt w:val="decimal"/>
      <w:isLgl/>
      <w:lvlText w:val="%1.%2.%3.%4.%5.%6.%7.%8."/>
      <w:lvlJc w:val="left"/>
      <w:pPr>
        <w:ind w:left="3160" w:hanging="1800"/>
      </w:pPr>
      <w:rPr>
        <w:rFonts w:hint="default"/>
      </w:rPr>
    </w:lvl>
    <w:lvl w:ilvl="8">
      <w:start w:val="1"/>
      <w:numFmt w:val="decimal"/>
      <w:isLgl/>
      <w:lvlText w:val="%1.%2.%3.%4.%5.%6.%7.%8.%9."/>
      <w:lvlJc w:val="left"/>
      <w:pPr>
        <w:ind w:left="3632" w:hanging="2160"/>
      </w:pPr>
      <w:rPr>
        <w:rFonts w:hint="default"/>
      </w:rPr>
    </w:lvl>
  </w:abstractNum>
  <w:abstractNum w:abstractNumId="36">
    <w:nsid w:val="468A5FC2"/>
    <w:multiLevelType w:val="hybridMultilevel"/>
    <w:tmpl w:val="ACE2E1A4"/>
    <w:lvl w:ilvl="0" w:tplc="EC74DF22">
      <w:start w:val="1"/>
      <w:numFmt w:val="decimal"/>
      <w:lvlText w:val="%1)"/>
      <w:lvlJc w:val="left"/>
      <w:pPr>
        <w:ind w:left="1677" w:hanging="11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9E47EAA"/>
    <w:multiLevelType w:val="hybridMultilevel"/>
    <w:tmpl w:val="2FC635DA"/>
    <w:lvl w:ilvl="0" w:tplc="BB02C5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9">
    <w:nsid w:val="52380709"/>
    <w:multiLevelType w:val="hybridMultilevel"/>
    <w:tmpl w:val="2112EF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2FC5901"/>
    <w:multiLevelType w:val="multilevel"/>
    <w:tmpl w:val="6BBA3AC8"/>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6831D6F"/>
    <w:multiLevelType w:val="hybridMultilevel"/>
    <w:tmpl w:val="3692E2E0"/>
    <w:lvl w:ilvl="0" w:tplc="0419000F">
      <w:start w:val="1"/>
      <w:numFmt w:val="decimal"/>
      <w:lvlText w:val="%1."/>
      <w:lvlJc w:val="left"/>
      <w:pPr>
        <w:ind w:left="720" w:hanging="360"/>
      </w:pPr>
      <w:rPr>
        <w:rFonts w:ascii="Times New Roman" w:hAnsi="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43">
    <w:nsid w:val="57E1165D"/>
    <w:multiLevelType w:val="hybridMultilevel"/>
    <w:tmpl w:val="9F0E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80D4174"/>
    <w:multiLevelType w:val="hybridMultilevel"/>
    <w:tmpl w:val="5344BB26"/>
    <w:lvl w:ilvl="0" w:tplc="10AAC3E0">
      <w:start w:val="1"/>
      <w:numFmt w:val="bullet"/>
      <w:pStyle w:val="a0"/>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5D97452F"/>
    <w:multiLevelType w:val="hybridMultilevel"/>
    <w:tmpl w:val="70C255A4"/>
    <w:lvl w:ilvl="0" w:tplc="50D44708">
      <w:start w:val="17"/>
      <w:numFmt w:val="decimal"/>
      <w:lvlText w:val="%1."/>
      <w:lvlJc w:val="left"/>
      <w:pPr>
        <w:ind w:left="1161" w:hanging="375"/>
      </w:pPr>
      <w:rPr>
        <w:rFonts w:hint="default"/>
      </w:r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62774506"/>
    <w:multiLevelType w:val="multilevel"/>
    <w:tmpl w:val="56AA080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29F3866"/>
    <w:multiLevelType w:val="multilevel"/>
    <w:tmpl w:val="BF884BB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6756FE2"/>
    <w:multiLevelType w:val="multilevel"/>
    <w:tmpl w:val="F364E93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8357A21"/>
    <w:multiLevelType w:val="hybridMultilevel"/>
    <w:tmpl w:val="83BEB9B4"/>
    <w:lvl w:ilvl="0" w:tplc="9C3413A4">
      <w:start w:val="1"/>
      <w:numFmt w:val="decimal"/>
      <w:lvlText w:val="%1."/>
      <w:lvlJc w:val="left"/>
      <w:pPr>
        <w:tabs>
          <w:tab w:val="num" w:pos="930"/>
        </w:tabs>
        <w:ind w:left="930" w:hanging="360"/>
      </w:pPr>
      <w:rPr>
        <w:rFonts w:hint="default"/>
      </w:rPr>
    </w:lvl>
    <w:lvl w:ilvl="1" w:tplc="901ACBC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8E15827"/>
    <w:multiLevelType w:val="hybridMultilevel"/>
    <w:tmpl w:val="381E57C6"/>
    <w:lvl w:ilvl="0" w:tplc="07C6A01E">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52">
    <w:nsid w:val="693614C8"/>
    <w:multiLevelType w:val="multilevel"/>
    <w:tmpl w:val="FAA4F28E"/>
    <w:lvl w:ilvl="0">
      <w:start w:val="1"/>
      <w:numFmt w:val="decimal"/>
      <w:lvlText w:val="%1."/>
      <w:lvlJc w:val="left"/>
      <w:pPr>
        <w:ind w:left="720" w:hanging="360"/>
      </w:pPr>
      <w:rPr>
        <w:rFonts w:hint="default"/>
      </w:rPr>
    </w:lvl>
    <w:lvl w:ilvl="1">
      <w:start w:val="1"/>
      <w:numFmt w:val="decimal"/>
      <w:isLgl/>
      <w:lvlText w:val="%1.%2."/>
      <w:lvlJc w:val="left"/>
      <w:pPr>
        <w:ind w:left="138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60" w:hanging="1800"/>
      </w:pPr>
      <w:rPr>
        <w:rFonts w:hint="default"/>
      </w:rPr>
    </w:lvl>
    <w:lvl w:ilvl="8">
      <w:start w:val="1"/>
      <w:numFmt w:val="decimal"/>
      <w:isLgl/>
      <w:lvlText w:val="%1.%2.%3.%4.%5.%6.%7.%8.%9."/>
      <w:lvlJc w:val="left"/>
      <w:pPr>
        <w:ind w:left="4920" w:hanging="2160"/>
      </w:pPr>
      <w:rPr>
        <w:rFonts w:hint="default"/>
      </w:rPr>
    </w:lvl>
  </w:abstractNum>
  <w:abstractNum w:abstractNumId="53">
    <w:nsid w:val="69B0452F"/>
    <w:multiLevelType w:val="multilevel"/>
    <w:tmpl w:val="9BCC4DDA"/>
    <w:lvl w:ilvl="0">
      <w:start w:val="1"/>
      <w:numFmt w:val="decimal"/>
      <w:lvlText w:val="%1."/>
      <w:lvlJc w:val="left"/>
      <w:pPr>
        <w:ind w:left="1956" w:hanging="1236"/>
      </w:pPr>
      <w:rPr>
        <w:rFonts w:hint="default"/>
      </w:rPr>
    </w:lvl>
    <w:lvl w:ilvl="1">
      <w:start w:val="1"/>
      <w:numFmt w:val="decimal"/>
      <w:isLgl/>
      <w:lvlText w:val="%1.%2"/>
      <w:lvlJc w:val="left"/>
      <w:pPr>
        <w:ind w:left="2040" w:hanging="1320"/>
      </w:pPr>
      <w:rPr>
        <w:rFonts w:hint="default"/>
      </w:rPr>
    </w:lvl>
    <w:lvl w:ilvl="2">
      <w:start w:val="1"/>
      <w:numFmt w:val="decimal"/>
      <w:isLgl/>
      <w:lvlText w:val="%1.%2.%3"/>
      <w:lvlJc w:val="left"/>
      <w:pPr>
        <w:ind w:left="2040" w:hanging="1320"/>
      </w:pPr>
      <w:rPr>
        <w:rFonts w:hint="default"/>
      </w:rPr>
    </w:lvl>
    <w:lvl w:ilvl="3">
      <w:start w:val="1"/>
      <w:numFmt w:val="decimal"/>
      <w:isLgl/>
      <w:lvlText w:val="%1.%2.%3.%4"/>
      <w:lvlJc w:val="left"/>
      <w:pPr>
        <w:ind w:left="2040" w:hanging="1320"/>
      </w:pPr>
      <w:rPr>
        <w:rFonts w:hint="default"/>
      </w:rPr>
    </w:lvl>
    <w:lvl w:ilvl="4">
      <w:start w:val="1"/>
      <w:numFmt w:val="decimal"/>
      <w:isLgl/>
      <w:lvlText w:val="%1.%2.%3.%4.%5"/>
      <w:lvlJc w:val="left"/>
      <w:pPr>
        <w:ind w:left="2040" w:hanging="132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4">
    <w:nsid w:val="6DE71575"/>
    <w:multiLevelType w:val="multilevel"/>
    <w:tmpl w:val="ABA0BD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E3F3B0E"/>
    <w:multiLevelType w:val="hybridMultilevel"/>
    <w:tmpl w:val="ABC635D8"/>
    <w:lvl w:ilvl="0" w:tplc="82907206">
      <w:start w:val="1"/>
      <w:numFmt w:val="bullet"/>
      <w:lvlText w:val="–"/>
      <w:lvlJc w:val="left"/>
      <w:pPr>
        <w:ind w:left="800"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6">
    <w:nsid w:val="7014019B"/>
    <w:multiLevelType w:val="hybridMultilevel"/>
    <w:tmpl w:val="68E6A7FC"/>
    <w:lvl w:ilvl="0" w:tplc="BB46E5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8133507"/>
    <w:multiLevelType w:val="multilevel"/>
    <w:tmpl w:val="38266C84"/>
    <w:lvl w:ilvl="0">
      <w:start w:val="2"/>
      <w:numFmt w:val="decimal"/>
      <w:lvlText w:val="%1."/>
      <w:lvlJc w:val="left"/>
      <w:pPr>
        <w:ind w:left="648" w:hanging="648"/>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8">
    <w:nsid w:val="7CEE1D31"/>
    <w:multiLevelType w:val="hybridMultilevel"/>
    <w:tmpl w:val="90FC9F94"/>
    <w:lvl w:ilvl="0" w:tplc="5FBC0AB0">
      <w:start w:val="1"/>
      <w:numFmt w:val="bullet"/>
      <w:pStyle w:val="a1"/>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9">
    <w:nsid w:val="7DB8627F"/>
    <w:multiLevelType w:val="multilevel"/>
    <w:tmpl w:val="4DCCEDA6"/>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60">
    <w:nsid w:val="7E3A3E7A"/>
    <w:multiLevelType w:val="hybridMultilevel"/>
    <w:tmpl w:val="8F72A26A"/>
    <w:lvl w:ilvl="0" w:tplc="8D880636">
      <w:start w:val="22"/>
      <w:numFmt w:val="decimal"/>
      <w:lvlText w:val="%1."/>
      <w:lvlJc w:val="left"/>
      <w:pPr>
        <w:ind w:left="1161" w:hanging="37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7"/>
  </w:num>
  <w:num w:numId="3">
    <w:abstractNumId w:val="58"/>
  </w:num>
  <w:num w:numId="4">
    <w:abstractNumId w:val="12"/>
  </w:num>
  <w:num w:numId="5">
    <w:abstractNumId w:val="44"/>
  </w:num>
  <w:num w:numId="6">
    <w:abstractNumId w:val="38"/>
  </w:num>
  <w:num w:numId="7">
    <w:abstractNumId w:val="42"/>
  </w:num>
  <w:num w:numId="8">
    <w:abstractNumId w:val="31"/>
  </w:num>
  <w:num w:numId="9">
    <w:abstractNumId w:val="41"/>
  </w:num>
  <w:num w:numId="10">
    <w:abstractNumId w:val="46"/>
  </w:num>
  <w:num w:numId="11">
    <w:abstractNumId w:val="33"/>
  </w:num>
  <w:num w:numId="12">
    <w:abstractNumId w:val="21"/>
  </w:num>
  <w:num w:numId="13">
    <w:abstractNumId w:val="20"/>
  </w:num>
  <w:num w:numId="14">
    <w:abstractNumId w:val="55"/>
  </w:num>
  <w:num w:numId="15">
    <w:abstractNumId w:val="24"/>
  </w:num>
  <w:num w:numId="16">
    <w:abstractNumId w:val="10"/>
  </w:num>
  <w:num w:numId="17">
    <w:abstractNumId w:val="9"/>
  </w:num>
  <w:num w:numId="18">
    <w:abstractNumId w:val="45"/>
  </w:num>
  <w:num w:numId="19">
    <w:abstractNumId w:val="36"/>
  </w:num>
  <w:num w:numId="20">
    <w:abstractNumId w:val="60"/>
  </w:num>
  <w:num w:numId="21">
    <w:abstractNumId w:val="23"/>
  </w:num>
  <w:num w:numId="22">
    <w:abstractNumId w:val="43"/>
  </w:num>
  <w:num w:numId="23">
    <w:abstractNumId w:val="52"/>
  </w:num>
  <w:num w:numId="24">
    <w:abstractNumId w:val="51"/>
  </w:num>
  <w:num w:numId="25">
    <w:abstractNumId w:val="53"/>
  </w:num>
  <w:num w:numId="26">
    <w:abstractNumId w:val="18"/>
  </w:num>
  <w:num w:numId="27">
    <w:abstractNumId w:val="29"/>
  </w:num>
  <w:num w:numId="28">
    <w:abstractNumId w:val="32"/>
  </w:num>
  <w:num w:numId="29">
    <w:abstractNumId w:val="57"/>
  </w:num>
  <w:num w:numId="30">
    <w:abstractNumId w:val="27"/>
  </w:num>
  <w:num w:numId="31">
    <w:abstractNumId w:val="13"/>
  </w:num>
  <w:num w:numId="32">
    <w:abstractNumId w:val="40"/>
  </w:num>
  <w:num w:numId="33">
    <w:abstractNumId w:val="17"/>
  </w:num>
  <w:num w:numId="34">
    <w:abstractNumId w:val="37"/>
  </w:num>
  <w:num w:numId="35">
    <w:abstractNumId w:val="15"/>
  </w:num>
  <w:num w:numId="36">
    <w:abstractNumId w:val="11"/>
  </w:num>
  <w:num w:numId="37">
    <w:abstractNumId w:val="14"/>
  </w:num>
  <w:num w:numId="38">
    <w:abstractNumId w:val="35"/>
  </w:num>
  <w:num w:numId="39">
    <w:abstractNumId w:val="16"/>
  </w:num>
  <w:num w:numId="40">
    <w:abstractNumId w:val="25"/>
  </w:num>
  <w:num w:numId="41">
    <w:abstractNumId w:val="39"/>
  </w:num>
  <w:num w:numId="42">
    <w:abstractNumId w:val="56"/>
  </w:num>
  <w:num w:numId="43">
    <w:abstractNumId w:val="59"/>
  </w:num>
  <w:num w:numId="44">
    <w:abstractNumId w:val="50"/>
  </w:num>
  <w:num w:numId="45">
    <w:abstractNumId w:val="28"/>
  </w:num>
  <w:num w:numId="46">
    <w:abstractNumId w:val="22"/>
  </w:num>
  <w:num w:numId="47">
    <w:abstractNumId w:val="8"/>
  </w:num>
  <w:num w:numId="48">
    <w:abstractNumId w:val="48"/>
  </w:num>
  <w:num w:numId="49">
    <w:abstractNumId w:val="54"/>
  </w:num>
  <w:num w:numId="50">
    <w:abstractNumId w:val="26"/>
  </w:num>
  <w:num w:numId="51">
    <w:abstractNumId w:val="47"/>
  </w:num>
  <w:num w:numId="52">
    <w:abstractNumId w:val="49"/>
  </w:num>
  <w:num w:numId="53">
    <w:abstractNumId w:val="19"/>
  </w:num>
  <w:num w:numId="54">
    <w:abstractNumId w:val="1"/>
  </w:num>
  <w:num w:numId="55">
    <w:abstractNumId w:val="34"/>
  </w:num>
  <w:num w:numId="56">
    <w:abstractNumId w:val="3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drawingGridHorizontalSpacing w:val="110"/>
  <w:displayHorizontalDrawingGridEvery w:val="2"/>
  <w:characterSpacingControl w:val="doNotCompress"/>
  <w:hdrShapeDefaults>
    <o:shapedefaults v:ext="edit" spidmax="9318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1"/>
    <w:footnote w:id="0"/>
  </w:footnotePr>
  <w:endnotePr>
    <w:endnote w:id="-1"/>
    <w:endnote w:id="0"/>
  </w:endnotePr>
  <w:compat/>
  <w:rsids>
    <w:rsidRoot w:val="008804A3"/>
    <w:rsid w:val="00000F0A"/>
    <w:rsid w:val="00001596"/>
    <w:rsid w:val="00002235"/>
    <w:rsid w:val="000035A2"/>
    <w:rsid w:val="00003637"/>
    <w:rsid w:val="00003FE3"/>
    <w:rsid w:val="000055CB"/>
    <w:rsid w:val="00006B00"/>
    <w:rsid w:val="00007203"/>
    <w:rsid w:val="0000787D"/>
    <w:rsid w:val="000115D3"/>
    <w:rsid w:val="00012A11"/>
    <w:rsid w:val="00013A60"/>
    <w:rsid w:val="000142CC"/>
    <w:rsid w:val="00014D74"/>
    <w:rsid w:val="000150E6"/>
    <w:rsid w:val="00015D72"/>
    <w:rsid w:val="00016974"/>
    <w:rsid w:val="00020926"/>
    <w:rsid w:val="0002117D"/>
    <w:rsid w:val="00021864"/>
    <w:rsid w:val="000224F4"/>
    <w:rsid w:val="00024F00"/>
    <w:rsid w:val="0002502B"/>
    <w:rsid w:val="00025556"/>
    <w:rsid w:val="00025F33"/>
    <w:rsid w:val="000262AA"/>
    <w:rsid w:val="00026768"/>
    <w:rsid w:val="00026EC9"/>
    <w:rsid w:val="00027266"/>
    <w:rsid w:val="00027737"/>
    <w:rsid w:val="00027B70"/>
    <w:rsid w:val="000302A6"/>
    <w:rsid w:val="00031050"/>
    <w:rsid w:val="000311A8"/>
    <w:rsid w:val="000320FD"/>
    <w:rsid w:val="00034DF4"/>
    <w:rsid w:val="0003694B"/>
    <w:rsid w:val="00036F38"/>
    <w:rsid w:val="00036FB2"/>
    <w:rsid w:val="00037213"/>
    <w:rsid w:val="000374A1"/>
    <w:rsid w:val="0004018F"/>
    <w:rsid w:val="00040987"/>
    <w:rsid w:val="00040CC5"/>
    <w:rsid w:val="0004145F"/>
    <w:rsid w:val="00041E0F"/>
    <w:rsid w:val="000422F2"/>
    <w:rsid w:val="00042795"/>
    <w:rsid w:val="000432A5"/>
    <w:rsid w:val="0004495F"/>
    <w:rsid w:val="00044C76"/>
    <w:rsid w:val="00045598"/>
    <w:rsid w:val="00045C55"/>
    <w:rsid w:val="0004780E"/>
    <w:rsid w:val="000509B5"/>
    <w:rsid w:val="00050C68"/>
    <w:rsid w:val="0005122F"/>
    <w:rsid w:val="00051574"/>
    <w:rsid w:val="00051856"/>
    <w:rsid w:val="000548B2"/>
    <w:rsid w:val="00054938"/>
    <w:rsid w:val="00055663"/>
    <w:rsid w:val="000561BE"/>
    <w:rsid w:val="00056577"/>
    <w:rsid w:val="000567FB"/>
    <w:rsid w:val="00057C8B"/>
    <w:rsid w:val="000604C8"/>
    <w:rsid w:val="00061BEE"/>
    <w:rsid w:val="00062542"/>
    <w:rsid w:val="00062D16"/>
    <w:rsid w:val="00063424"/>
    <w:rsid w:val="00063985"/>
    <w:rsid w:val="00063C65"/>
    <w:rsid w:val="000641C7"/>
    <w:rsid w:val="00065E72"/>
    <w:rsid w:val="00065F76"/>
    <w:rsid w:val="00067560"/>
    <w:rsid w:val="0007130D"/>
    <w:rsid w:val="000726BF"/>
    <w:rsid w:val="000726D6"/>
    <w:rsid w:val="00072A40"/>
    <w:rsid w:val="000737A2"/>
    <w:rsid w:val="000739C3"/>
    <w:rsid w:val="000761B5"/>
    <w:rsid w:val="00076A04"/>
    <w:rsid w:val="000772C2"/>
    <w:rsid w:val="00077674"/>
    <w:rsid w:val="0007782D"/>
    <w:rsid w:val="00080065"/>
    <w:rsid w:val="00081165"/>
    <w:rsid w:val="00081BC6"/>
    <w:rsid w:val="00081CF9"/>
    <w:rsid w:val="00084197"/>
    <w:rsid w:val="0008435B"/>
    <w:rsid w:val="0008471E"/>
    <w:rsid w:val="00084992"/>
    <w:rsid w:val="000849AC"/>
    <w:rsid w:val="0008514C"/>
    <w:rsid w:val="00085575"/>
    <w:rsid w:val="00085714"/>
    <w:rsid w:val="000859E8"/>
    <w:rsid w:val="00086216"/>
    <w:rsid w:val="00087042"/>
    <w:rsid w:val="000873A9"/>
    <w:rsid w:val="0008741C"/>
    <w:rsid w:val="000878CC"/>
    <w:rsid w:val="00087C24"/>
    <w:rsid w:val="00087CF2"/>
    <w:rsid w:val="000911BD"/>
    <w:rsid w:val="000913AB"/>
    <w:rsid w:val="000913BB"/>
    <w:rsid w:val="000919A4"/>
    <w:rsid w:val="00091D76"/>
    <w:rsid w:val="00092BD1"/>
    <w:rsid w:val="00093719"/>
    <w:rsid w:val="00094677"/>
    <w:rsid w:val="00094ADF"/>
    <w:rsid w:val="00095947"/>
    <w:rsid w:val="00095A37"/>
    <w:rsid w:val="00095B21"/>
    <w:rsid w:val="000966C9"/>
    <w:rsid w:val="000966DF"/>
    <w:rsid w:val="00096ECC"/>
    <w:rsid w:val="000A0F1F"/>
    <w:rsid w:val="000A12CD"/>
    <w:rsid w:val="000A2D06"/>
    <w:rsid w:val="000A3064"/>
    <w:rsid w:val="000A445C"/>
    <w:rsid w:val="000A71F7"/>
    <w:rsid w:val="000A739D"/>
    <w:rsid w:val="000B03B6"/>
    <w:rsid w:val="000B1688"/>
    <w:rsid w:val="000B3450"/>
    <w:rsid w:val="000B3524"/>
    <w:rsid w:val="000B4675"/>
    <w:rsid w:val="000B5FE1"/>
    <w:rsid w:val="000B6D54"/>
    <w:rsid w:val="000B7181"/>
    <w:rsid w:val="000B7381"/>
    <w:rsid w:val="000B7C9E"/>
    <w:rsid w:val="000C0CC0"/>
    <w:rsid w:val="000C1BF8"/>
    <w:rsid w:val="000C1D79"/>
    <w:rsid w:val="000C387B"/>
    <w:rsid w:val="000C39C1"/>
    <w:rsid w:val="000C479D"/>
    <w:rsid w:val="000C48D4"/>
    <w:rsid w:val="000C50A6"/>
    <w:rsid w:val="000C5ECF"/>
    <w:rsid w:val="000C6171"/>
    <w:rsid w:val="000C6818"/>
    <w:rsid w:val="000C685D"/>
    <w:rsid w:val="000C6F88"/>
    <w:rsid w:val="000D0B49"/>
    <w:rsid w:val="000D0F74"/>
    <w:rsid w:val="000D12EB"/>
    <w:rsid w:val="000D2538"/>
    <w:rsid w:val="000D2F51"/>
    <w:rsid w:val="000D3149"/>
    <w:rsid w:val="000D34A7"/>
    <w:rsid w:val="000D3BDF"/>
    <w:rsid w:val="000D40A8"/>
    <w:rsid w:val="000D41C5"/>
    <w:rsid w:val="000D63BF"/>
    <w:rsid w:val="000D6A61"/>
    <w:rsid w:val="000D6AA1"/>
    <w:rsid w:val="000D6C96"/>
    <w:rsid w:val="000D731A"/>
    <w:rsid w:val="000D7F59"/>
    <w:rsid w:val="000E07A7"/>
    <w:rsid w:val="000E1C3A"/>
    <w:rsid w:val="000E34EB"/>
    <w:rsid w:val="000E3520"/>
    <w:rsid w:val="000E3B4A"/>
    <w:rsid w:val="000E3E97"/>
    <w:rsid w:val="000E5934"/>
    <w:rsid w:val="000E596B"/>
    <w:rsid w:val="000E6284"/>
    <w:rsid w:val="000E644C"/>
    <w:rsid w:val="000E6CFD"/>
    <w:rsid w:val="000E78E7"/>
    <w:rsid w:val="000F08EE"/>
    <w:rsid w:val="000F0B0E"/>
    <w:rsid w:val="000F0CE4"/>
    <w:rsid w:val="000F26FA"/>
    <w:rsid w:val="000F2A3F"/>
    <w:rsid w:val="000F39AC"/>
    <w:rsid w:val="000F3A3A"/>
    <w:rsid w:val="000F4447"/>
    <w:rsid w:val="000F4D62"/>
    <w:rsid w:val="000F4FEB"/>
    <w:rsid w:val="000F672F"/>
    <w:rsid w:val="000F7319"/>
    <w:rsid w:val="00100BD2"/>
    <w:rsid w:val="00101271"/>
    <w:rsid w:val="00102C1B"/>
    <w:rsid w:val="00102D59"/>
    <w:rsid w:val="0010340D"/>
    <w:rsid w:val="0010443B"/>
    <w:rsid w:val="00104746"/>
    <w:rsid w:val="0010621E"/>
    <w:rsid w:val="00106408"/>
    <w:rsid w:val="00106AF5"/>
    <w:rsid w:val="00106E75"/>
    <w:rsid w:val="001107D8"/>
    <w:rsid w:val="00112100"/>
    <w:rsid w:val="00113BF3"/>
    <w:rsid w:val="0011448B"/>
    <w:rsid w:val="00115A2A"/>
    <w:rsid w:val="001163E4"/>
    <w:rsid w:val="0011652E"/>
    <w:rsid w:val="00117C90"/>
    <w:rsid w:val="00121157"/>
    <w:rsid w:val="00121751"/>
    <w:rsid w:val="00122487"/>
    <w:rsid w:val="001232AE"/>
    <w:rsid w:val="001246C7"/>
    <w:rsid w:val="00124B36"/>
    <w:rsid w:val="00124D5E"/>
    <w:rsid w:val="001256AB"/>
    <w:rsid w:val="001271E2"/>
    <w:rsid w:val="00131B61"/>
    <w:rsid w:val="0013288E"/>
    <w:rsid w:val="00133735"/>
    <w:rsid w:val="00133E98"/>
    <w:rsid w:val="001354F4"/>
    <w:rsid w:val="001367E0"/>
    <w:rsid w:val="00137694"/>
    <w:rsid w:val="0014065D"/>
    <w:rsid w:val="00141FCC"/>
    <w:rsid w:val="00142D1D"/>
    <w:rsid w:val="001430F3"/>
    <w:rsid w:val="00143556"/>
    <w:rsid w:val="0014577E"/>
    <w:rsid w:val="001473DB"/>
    <w:rsid w:val="0014770B"/>
    <w:rsid w:val="00147A06"/>
    <w:rsid w:val="00147BD8"/>
    <w:rsid w:val="00147C1C"/>
    <w:rsid w:val="0015141C"/>
    <w:rsid w:val="00151E10"/>
    <w:rsid w:val="001523F1"/>
    <w:rsid w:val="001524F8"/>
    <w:rsid w:val="00152DA6"/>
    <w:rsid w:val="0015323C"/>
    <w:rsid w:val="00153758"/>
    <w:rsid w:val="00153BF8"/>
    <w:rsid w:val="00154229"/>
    <w:rsid w:val="001553DE"/>
    <w:rsid w:val="00155C35"/>
    <w:rsid w:val="00160445"/>
    <w:rsid w:val="00160C05"/>
    <w:rsid w:val="00160F22"/>
    <w:rsid w:val="001613DF"/>
    <w:rsid w:val="00161E01"/>
    <w:rsid w:val="00162572"/>
    <w:rsid w:val="001625BF"/>
    <w:rsid w:val="00162EB9"/>
    <w:rsid w:val="00163043"/>
    <w:rsid w:val="001636A4"/>
    <w:rsid w:val="00163B4E"/>
    <w:rsid w:val="00164B5F"/>
    <w:rsid w:val="00164C07"/>
    <w:rsid w:val="00164DA7"/>
    <w:rsid w:val="00166619"/>
    <w:rsid w:val="001668EC"/>
    <w:rsid w:val="001677AB"/>
    <w:rsid w:val="001713C0"/>
    <w:rsid w:val="001725FE"/>
    <w:rsid w:val="0017365B"/>
    <w:rsid w:val="001739E5"/>
    <w:rsid w:val="00173F15"/>
    <w:rsid w:val="00174242"/>
    <w:rsid w:val="00175BBC"/>
    <w:rsid w:val="001768C4"/>
    <w:rsid w:val="0018008F"/>
    <w:rsid w:val="0018055F"/>
    <w:rsid w:val="00180ADA"/>
    <w:rsid w:val="00180C5B"/>
    <w:rsid w:val="00180F1C"/>
    <w:rsid w:val="001817FE"/>
    <w:rsid w:val="001823FB"/>
    <w:rsid w:val="00184777"/>
    <w:rsid w:val="00184914"/>
    <w:rsid w:val="0018502E"/>
    <w:rsid w:val="0018504C"/>
    <w:rsid w:val="001869C8"/>
    <w:rsid w:val="001871B8"/>
    <w:rsid w:val="00187249"/>
    <w:rsid w:val="001874C7"/>
    <w:rsid w:val="00187605"/>
    <w:rsid w:val="001900F7"/>
    <w:rsid w:val="00190B3D"/>
    <w:rsid w:val="00190FD7"/>
    <w:rsid w:val="001914B7"/>
    <w:rsid w:val="00191EEF"/>
    <w:rsid w:val="001920A5"/>
    <w:rsid w:val="0019356B"/>
    <w:rsid w:val="0019432D"/>
    <w:rsid w:val="00194BD3"/>
    <w:rsid w:val="00195DE2"/>
    <w:rsid w:val="0019703D"/>
    <w:rsid w:val="001A09C9"/>
    <w:rsid w:val="001A1390"/>
    <w:rsid w:val="001A13E6"/>
    <w:rsid w:val="001A2D92"/>
    <w:rsid w:val="001A3693"/>
    <w:rsid w:val="001A57FF"/>
    <w:rsid w:val="001A61C7"/>
    <w:rsid w:val="001A6C9B"/>
    <w:rsid w:val="001A79EF"/>
    <w:rsid w:val="001B0BC7"/>
    <w:rsid w:val="001B1B47"/>
    <w:rsid w:val="001B1DB8"/>
    <w:rsid w:val="001B22B0"/>
    <w:rsid w:val="001B2916"/>
    <w:rsid w:val="001B2B2C"/>
    <w:rsid w:val="001B322B"/>
    <w:rsid w:val="001B4BEE"/>
    <w:rsid w:val="001B5CC6"/>
    <w:rsid w:val="001B6E4B"/>
    <w:rsid w:val="001B6F4E"/>
    <w:rsid w:val="001B7B06"/>
    <w:rsid w:val="001B7BF6"/>
    <w:rsid w:val="001C2B56"/>
    <w:rsid w:val="001C40B9"/>
    <w:rsid w:val="001C4348"/>
    <w:rsid w:val="001C56E2"/>
    <w:rsid w:val="001C64B0"/>
    <w:rsid w:val="001C6700"/>
    <w:rsid w:val="001D01EA"/>
    <w:rsid w:val="001D066F"/>
    <w:rsid w:val="001D0B0F"/>
    <w:rsid w:val="001D0B51"/>
    <w:rsid w:val="001D0BE9"/>
    <w:rsid w:val="001D0C34"/>
    <w:rsid w:val="001D0D20"/>
    <w:rsid w:val="001D1638"/>
    <w:rsid w:val="001D1A0F"/>
    <w:rsid w:val="001D21FF"/>
    <w:rsid w:val="001D2799"/>
    <w:rsid w:val="001D32C7"/>
    <w:rsid w:val="001D4944"/>
    <w:rsid w:val="001D554F"/>
    <w:rsid w:val="001D5EB2"/>
    <w:rsid w:val="001D7213"/>
    <w:rsid w:val="001D78FB"/>
    <w:rsid w:val="001E00EA"/>
    <w:rsid w:val="001E0C3C"/>
    <w:rsid w:val="001E15AF"/>
    <w:rsid w:val="001E181A"/>
    <w:rsid w:val="001E2636"/>
    <w:rsid w:val="001E275A"/>
    <w:rsid w:val="001E387A"/>
    <w:rsid w:val="001E38A7"/>
    <w:rsid w:val="001E3D74"/>
    <w:rsid w:val="001E3E9E"/>
    <w:rsid w:val="001E43E7"/>
    <w:rsid w:val="001E559E"/>
    <w:rsid w:val="001E5978"/>
    <w:rsid w:val="001E674C"/>
    <w:rsid w:val="001E7DC1"/>
    <w:rsid w:val="001F11B4"/>
    <w:rsid w:val="001F11BB"/>
    <w:rsid w:val="001F1C58"/>
    <w:rsid w:val="001F2E4C"/>
    <w:rsid w:val="001F3554"/>
    <w:rsid w:val="001F3E59"/>
    <w:rsid w:val="001F46CE"/>
    <w:rsid w:val="001F50E0"/>
    <w:rsid w:val="001F5240"/>
    <w:rsid w:val="001F5F5A"/>
    <w:rsid w:val="001F6C81"/>
    <w:rsid w:val="001F6ED4"/>
    <w:rsid w:val="001F70C2"/>
    <w:rsid w:val="001F714E"/>
    <w:rsid w:val="001F7540"/>
    <w:rsid w:val="001F78B8"/>
    <w:rsid w:val="001F7A42"/>
    <w:rsid w:val="00200C81"/>
    <w:rsid w:val="00201BBD"/>
    <w:rsid w:val="002029EA"/>
    <w:rsid w:val="002030E0"/>
    <w:rsid w:val="002036DA"/>
    <w:rsid w:val="00203858"/>
    <w:rsid w:val="00204C92"/>
    <w:rsid w:val="00204D0D"/>
    <w:rsid w:val="00204D9E"/>
    <w:rsid w:val="00205405"/>
    <w:rsid w:val="00205B5D"/>
    <w:rsid w:val="00205EBE"/>
    <w:rsid w:val="0020733C"/>
    <w:rsid w:val="002100F7"/>
    <w:rsid w:val="002119AD"/>
    <w:rsid w:val="00211C6F"/>
    <w:rsid w:val="00211D74"/>
    <w:rsid w:val="0021255D"/>
    <w:rsid w:val="00212F99"/>
    <w:rsid w:val="00213B68"/>
    <w:rsid w:val="00215422"/>
    <w:rsid w:val="0021595D"/>
    <w:rsid w:val="00216114"/>
    <w:rsid w:val="00217760"/>
    <w:rsid w:val="00221630"/>
    <w:rsid w:val="0022169B"/>
    <w:rsid w:val="002219C0"/>
    <w:rsid w:val="00221C82"/>
    <w:rsid w:val="00221F2F"/>
    <w:rsid w:val="0022206C"/>
    <w:rsid w:val="002249AB"/>
    <w:rsid w:val="00225583"/>
    <w:rsid w:val="00225E55"/>
    <w:rsid w:val="00226E0C"/>
    <w:rsid w:val="00227889"/>
    <w:rsid w:val="002279F9"/>
    <w:rsid w:val="00230F26"/>
    <w:rsid w:val="00231B68"/>
    <w:rsid w:val="00231D9D"/>
    <w:rsid w:val="002320F8"/>
    <w:rsid w:val="00233C0F"/>
    <w:rsid w:val="00233E32"/>
    <w:rsid w:val="00234053"/>
    <w:rsid w:val="00234EBB"/>
    <w:rsid w:val="00235C91"/>
    <w:rsid w:val="002366BB"/>
    <w:rsid w:val="00237419"/>
    <w:rsid w:val="00237D32"/>
    <w:rsid w:val="002403CC"/>
    <w:rsid w:val="002404CF"/>
    <w:rsid w:val="0024445E"/>
    <w:rsid w:val="00245183"/>
    <w:rsid w:val="00246DD5"/>
    <w:rsid w:val="00247CFB"/>
    <w:rsid w:val="002527D1"/>
    <w:rsid w:val="00252DD2"/>
    <w:rsid w:val="00252E19"/>
    <w:rsid w:val="002531BE"/>
    <w:rsid w:val="002537EB"/>
    <w:rsid w:val="002546D1"/>
    <w:rsid w:val="00254705"/>
    <w:rsid w:val="002552B3"/>
    <w:rsid w:val="00255302"/>
    <w:rsid w:val="0025559D"/>
    <w:rsid w:val="00256FBE"/>
    <w:rsid w:val="00257464"/>
    <w:rsid w:val="0025754E"/>
    <w:rsid w:val="002611E2"/>
    <w:rsid w:val="00261B3E"/>
    <w:rsid w:val="00262060"/>
    <w:rsid w:val="002623A8"/>
    <w:rsid w:val="002630B9"/>
    <w:rsid w:val="002636AD"/>
    <w:rsid w:val="00263959"/>
    <w:rsid w:val="00263D75"/>
    <w:rsid w:val="00265C68"/>
    <w:rsid w:val="002661BA"/>
    <w:rsid w:val="00266F06"/>
    <w:rsid w:val="0026773B"/>
    <w:rsid w:val="00267B0A"/>
    <w:rsid w:val="00270CBB"/>
    <w:rsid w:val="00271B21"/>
    <w:rsid w:val="002724B0"/>
    <w:rsid w:val="002725A2"/>
    <w:rsid w:val="00272F09"/>
    <w:rsid w:val="00273513"/>
    <w:rsid w:val="002740F1"/>
    <w:rsid w:val="0027447A"/>
    <w:rsid w:val="00274BA0"/>
    <w:rsid w:val="00274D8D"/>
    <w:rsid w:val="00276062"/>
    <w:rsid w:val="002774EC"/>
    <w:rsid w:val="002808CA"/>
    <w:rsid w:val="00281993"/>
    <w:rsid w:val="002819D4"/>
    <w:rsid w:val="00284E32"/>
    <w:rsid w:val="002870B0"/>
    <w:rsid w:val="00287266"/>
    <w:rsid w:val="00291051"/>
    <w:rsid w:val="00291815"/>
    <w:rsid w:val="00293078"/>
    <w:rsid w:val="002937D6"/>
    <w:rsid w:val="002946CE"/>
    <w:rsid w:val="00294D63"/>
    <w:rsid w:val="0029593B"/>
    <w:rsid w:val="002960F7"/>
    <w:rsid w:val="002A0377"/>
    <w:rsid w:val="002A03CD"/>
    <w:rsid w:val="002A0489"/>
    <w:rsid w:val="002A0BFF"/>
    <w:rsid w:val="002A11EB"/>
    <w:rsid w:val="002A193C"/>
    <w:rsid w:val="002A3A3C"/>
    <w:rsid w:val="002A46CE"/>
    <w:rsid w:val="002A5AF3"/>
    <w:rsid w:val="002A7D95"/>
    <w:rsid w:val="002B10A8"/>
    <w:rsid w:val="002B2AA7"/>
    <w:rsid w:val="002B3B8C"/>
    <w:rsid w:val="002B40F3"/>
    <w:rsid w:val="002B443F"/>
    <w:rsid w:val="002B45CC"/>
    <w:rsid w:val="002B5139"/>
    <w:rsid w:val="002B6697"/>
    <w:rsid w:val="002B7CC4"/>
    <w:rsid w:val="002B7F0C"/>
    <w:rsid w:val="002C0201"/>
    <w:rsid w:val="002C0281"/>
    <w:rsid w:val="002C2384"/>
    <w:rsid w:val="002C2CCD"/>
    <w:rsid w:val="002C490D"/>
    <w:rsid w:val="002C619A"/>
    <w:rsid w:val="002C6950"/>
    <w:rsid w:val="002C7733"/>
    <w:rsid w:val="002C7767"/>
    <w:rsid w:val="002C7E5D"/>
    <w:rsid w:val="002D0AAF"/>
    <w:rsid w:val="002D0FED"/>
    <w:rsid w:val="002D14FA"/>
    <w:rsid w:val="002D1E7C"/>
    <w:rsid w:val="002D26B5"/>
    <w:rsid w:val="002D4637"/>
    <w:rsid w:val="002D5909"/>
    <w:rsid w:val="002E06D1"/>
    <w:rsid w:val="002E0892"/>
    <w:rsid w:val="002E1C95"/>
    <w:rsid w:val="002E35E3"/>
    <w:rsid w:val="002E3F8E"/>
    <w:rsid w:val="002E4285"/>
    <w:rsid w:val="002E4AB3"/>
    <w:rsid w:val="002E62B9"/>
    <w:rsid w:val="002E6AFC"/>
    <w:rsid w:val="002E6CE9"/>
    <w:rsid w:val="002E7909"/>
    <w:rsid w:val="002E7FBF"/>
    <w:rsid w:val="002F06CD"/>
    <w:rsid w:val="002F0EF4"/>
    <w:rsid w:val="002F11BD"/>
    <w:rsid w:val="002F14A9"/>
    <w:rsid w:val="002F18A4"/>
    <w:rsid w:val="002F3852"/>
    <w:rsid w:val="002F4106"/>
    <w:rsid w:val="002F4158"/>
    <w:rsid w:val="002F41A6"/>
    <w:rsid w:val="002F458F"/>
    <w:rsid w:val="002F504E"/>
    <w:rsid w:val="002F5959"/>
    <w:rsid w:val="002F62C0"/>
    <w:rsid w:val="002F6D31"/>
    <w:rsid w:val="002F7F5F"/>
    <w:rsid w:val="003006DB"/>
    <w:rsid w:val="0030203A"/>
    <w:rsid w:val="00302D9C"/>
    <w:rsid w:val="00304DED"/>
    <w:rsid w:val="00306948"/>
    <w:rsid w:val="00306B90"/>
    <w:rsid w:val="003071F8"/>
    <w:rsid w:val="00307681"/>
    <w:rsid w:val="003077CD"/>
    <w:rsid w:val="003104D4"/>
    <w:rsid w:val="00310B51"/>
    <w:rsid w:val="00313029"/>
    <w:rsid w:val="00313BB3"/>
    <w:rsid w:val="00313F38"/>
    <w:rsid w:val="003140D6"/>
    <w:rsid w:val="00314C13"/>
    <w:rsid w:val="00315325"/>
    <w:rsid w:val="003154D3"/>
    <w:rsid w:val="00316344"/>
    <w:rsid w:val="00316A8D"/>
    <w:rsid w:val="00317591"/>
    <w:rsid w:val="00317747"/>
    <w:rsid w:val="00317860"/>
    <w:rsid w:val="00317975"/>
    <w:rsid w:val="00317C7D"/>
    <w:rsid w:val="00320E3C"/>
    <w:rsid w:val="003212C3"/>
    <w:rsid w:val="00321432"/>
    <w:rsid w:val="00321607"/>
    <w:rsid w:val="00321994"/>
    <w:rsid w:val="0032272B"/>
    <w:rsid w:val="00322C13"/>
    <w:rsid w:val="00322EC0"/>
    <w:rsid w:val="00323D4E"/>
    <w:rsid w:val="00324E4C"/>
    <w:rsid w:val="00330871"/>
    <w:rsid w:val="00330D41"/>
    <w:rsid w:val="0033201E"/>
    <w:rsid w:val="00332280"/>
    <w:rsid w:val="003344AA"/>
    <w:rsid w:val="003353B0"/>
    <w:rsid w:val="003354B2"/>
    <w:rsid w:val="003365A9"/>
    <w:rsid w:val="003371E3"/>
    <w:rsid w:val="003377EF"/>
    <w:rsid w:val="00340544"/>
    <w:rsid w:val="00340911"/>
    <w:rsid w:val="0034124C"/>
    <w:rsid w:val="00341E34"/>
    <w:rsid w:val="00342663"/>
    <w:rsid w:val="0034269F"/>
    <w:rsid w:val="003428D3"/>
    <w:rsid w:val="00342E12"/>
    <w:rsid w:val="0034333F"/>
    <w:rsid w:val="003447C0"/>
    <w:rsid w:val="00345CCE"/>
    <w:rsid w:val="00345EA3"/>
    <w:rsid w:val="003461B1"/>
    <w:rsid w:val="00346353"/>
    <w:rsid w:val="00346C05"/>
    <w:rsid w:val="00347208"/>
    <w:rsid w:val="00347583"/>
    <w:rsid w:val="00347DAD"/>
    <w:rsid w:val="00350022"/>
    <w:rsid w:val="003505D3"/>
    <w:rsid w:val="00350B5A"/>
    <w:rsid w:val="003519C7"/>
    <w:rsid w:val="003522DF"/>
    <w:rsid w:val="0035308C"/>
    <w:rsid w:val="003531E9"/>
    <w:rsid w:val="00353BC5"/>
    <w:rsid w:val="00353F8E"/>
    <w:rsid w:val="00355F60"/>
    <w:rsid w:val="003566CB"/>
    <w:rsid w:val="00360624"/>
    <w:rsid w:val="00360A49"/>
    <w:rsid w:val="00360E7A"/>
    <w:rsid w:val="00360FB3"/>
    <w:rsid w:val="00361603"/>
    <w:rsid w:val="003616D1"/>
    <w:rsid w:val="003625E8"/>
    <w:rsid w:val="00363611"/>
    <w:rsid w:val="00363C9B"/>
    <w:rsid w:val="0036428D"/>
    <w:rsid w:val="0036458F"/>
    <w:rsid w:val="00365679"/>
    <w:rsid w:val="00367AB0"/>
    <w:rsid w:val="00367D5E"/>
    <w:rsid w:val="00367E33"/>
    <w:rsid w:val="00370134"/>
    <w:rsid w:val="00370662"/>
    <w:rsid w:val="003707FF"/>
    <w:rsid w:val="00370B4D"/>
    <w:rsid w:val="00371C3E"/>
    <w:rsid w:val="003725FD"/>
    <w:rsid w:val="00372857"/>
    <w:rsid w:val="00372A49"/>
    <w:rsid w:val="00372D01"/>
    <w:rsid w:val="003732DA"/>
    <w:rsid w:val="00374B1C"/>
    <w:rsid w:val="00375CFE"/>
    <w:rsid w:val="00376A02"/>
    <w:rsid w:val="0037738E"/>
    <w:rsid w:val="003774C1"/>
    <w:rsid w:val="00377955"/>
    <w:rsid w:val="00377F53"/>
    <w:rsid w:val="00380812"/>
    <w:rsid w:val="00381182"/>
    <w:rsid w:val="00381EAC"/>
    <w:rsid w:val="003825B5"/>
    <w:rsid w:val="00382F15"/>
    <w:rsid w:val="00383607"/>
    <w:rsid w:val="00383BAA"/>
    <w:rsid w:val="003841FB"/>
    <w:rsid w:val="00385787"/>
    <w:rsid w:val="00385E29"/>
    <w:rsid w:val="00386C86"/>
    <w:rsid w:val="00390627"/>
    <w:rsid w:val="00391B09"/>
    <w:rsid w:val="00391B5F"/>
    <w:rsid w:val="003936AF"/>
    <w:rsid w:val="00396435"/>
    <w:rsid w:val="00396FA6"/>
    <w:rsid w:val="003975E9"/>
    <w:rsid w:val="00397B27"/>
    <w:rsid w:val="003A0351"/>
    <w:rsid w:val="003A136B"/>
    <w:rsid w:val="003A1701"/>
    <w:rsid w:val="003A214E"/>
    <w:rsid w:val="003A269F"/>
    <w:rsid w:val="003A2A59"/>
    <w:rsid w:val="003A33FF"/>
    <w:rsid w:val="003A3E5B"/>
    <w:rsid w:val="003A4008"/>
    <w:rsid w:val="003A5260"/>
    <w:rsid w:val="003A58FD"/>
    <w:rsid w:val="003A59E9"/>
    <w:rsid w:val="003A646D"/>
    <w:rsid w:val="003A6693"/>
    <w:rsid w:val="003B0658"/>
    <w:rsid w:val="003B0D79"/>
    <w:rsid w:val="003B2217"/>
    <w:rsid w:val="003B29B0"/>
    <w:rsid w:val="003B2C18"/>
    <w:rsid w:val="003B2CE8"/>
    <w:rsid w:val="003B2D51"/>
    <w:rsid w:val="003B33BF"/>
    <w:rsid w:val="003B35BE"/>
    <w:rsid w:val="003B4019"/>
    <w:rsid w:val="003B46DD"/>
    <w:rsid w:val="003B4E63"/>
    <w:rsid w:val="003B4E8E"/>
    <w:rsid w:val="003B5119"/>
    <w:rsid w:val="003B68B6"/>
    <w:rsid w:val="003C148F"/>
    <w:rsid w:val="003C194E"/>
    <w:rsid w:val="003C211C"/>
    <w:rsid w:val="003C24CF"/>
    <w:rsid w:val="003C2AD4"/>
    <w:rsid w:val="003C348D"/>
    <w:rsid w:val="003C359F"/>
    <w:rsid w:val="003C378E"/>
    <w:rsid w:val="003C555B"/>
    <w:rsid w:val="003C574B"/>
    <w:rsid w:val="003C74D2"/>
    <w:rsid w:val="003D0D68"/>
    <w:rsid w:val="003D1B7F"/>
    <w:rsid w:val="003D287D"/>
    <w:rsid w:val="003D3512"/>
    <w:rsid w:val="003D3B39"/>
    <w:rsid w:val="003D40A9"/>
    <w:rsid w:val="003D55DA"/>
    <w:rsid w:val="003D5869"/>
    <w:rsid w:val="003D5ADA"/>
    <w:rsid w:val="003D6886"/>
    <w:rsid w:val="003D6E75"/>
    <w:rsid w:val="003D7DCB"/>
    <w:rsid w:val="003E0DEA"/>
    <w:rsid w:val="003E12D0"/>
    <w:rsid w:val="003E16AB"/>
    <w:rsid w:val="003E2787"/>
    <w:rsid w:val="003E2F9F"/>
    <w:rsid w:val="003E3002"/>
    <w:rsid w:val="003E3236"/>
    <w:rsid w:val="003E4884"/>
    <w:rsid w:val="003E665E"/>
    <w:rsid w:val="003E7049"/>
    <w:rsid w:val="003E7697"/>
    <w:rsid w:val="003E77DF"/>
    <w:rsid w:val="003E7ADF"/>
    <w:rsid w:val="003F0CA4"/>
    <w:rsid w:val="003F0E21"/>
    <w:rsid w:val="003F10A5"/>
    <w:rsid w:val="003F1215"/>
    <w:rsid w:val="003F19D7"/>
    <w:rsid w:val="003F44D8"/>
    <w:rsid w:val="003F535D"/>
    <w:rsid w:val="003F55C6"/>
    <w:rsid w:val="003F58ED"/>
    <w:rsid w:val="003F60A2"/>
    <w:rsid w:val="003F69BC"/>
    <w:rsid w:val="003F6BF1"/>
    <w:rsid w:val="003F6ED4"/>
    <w:rsid w:val="003F76F2"/>
    <w:rsid w:val="0040052A"/>
    <w:rsid w:val="00402168"/>
    <w:rsid w:val="00402664"/>
    <w:rsid w:val="00403662"/>
    <w:rsid w:val="00403A66"/>
    <w:rsid w:val="00404A91"/>
    <w:rsid w:val="004067AB"/>
    <w:rsid w:val="00407421"/>
    <w:rsid w:val="004079F4"/>
    <w:rsid w:val="00410C94"/>
    <w:rsid w:val="00410EC3"/>
    <w:rsid w:val="00410FD1"/>
    <w:rsid w:val="004115DE"/>
    <w:rsid w:val="0041191C"/>
    <w:rsid w:val="004129B3"/>
    <w:rsid w:val="00412C09"/>
    <w:rsid w:val="00413FBB"/>
    <w:rsid w:val="00414271"/>
    <w:rsid w:val="00414D26"/>
    <w:rsid w:val="00414D5C"/>
    <w:rsid w:val="00414ED7"/>
    <w:rsid w:val="004150DF"/>
    <w:rsid w:val="0041579B"/>
    <w:rsid w:val="004169A7"/>
    <w:rsid w:val="00416ABC"/>
    <w:rsid w:val="004200C7"/>
    <w:rsid w:val="00420DC6"/>
    <w:rsid w:val="00420FBC"/>
    <w:rsid w:val="004221D0"/>
    <w:rsid w:val="00422CCD"/>
    <w:rsid w:val="00422DC2"/>
    <w:rsid w:val="004233DA"/>
    <w:rsid w:val="004241F1"/>
    <w:rsid w:val="00424D7B"/>
    <w:rsid w:val="00426309"/>
    <w:rsid w:val="00427121"/>
    <w:rsid w:val="004278D8"/>
    <w:rsid w:val="00430025"/>
    <w:rsid w:val="00430922"/>
    <w:rsid w:val="0043117B"/>
    <w:rsid w:val="00431807"/>
    <w:rsid w:val="0043199C"/>
    <w:rsid w:val="004327F1"/>
    <w:rsid w:val="00433845"/>
    <w:rsid w:val="00434A70"/>
    <w:rsid w:val="00434CF4"/>
    <w:rsid w:val="00434D15"/>
    <w:rsid w:val="00435487"/>
    <w:rsid w:val="00437EBC"/>
    <w:rsid w:val="00437F0F"/>
    <w:rsid w:val="00440446"/>
    <w:rsid w:val="0044144F"/>
    <w:rsid w:val="00442606"/>
    <w:rsid w:val="00442FFB"/>
    <w:rsid w:val="00443D20"/>
    <w:rsid w:val="00444510"/>
    <w:rsid w:val="004457C6"/>
    <w:rsid w:val="00446151"/>
    <w:rsid w:val="00446265"/>
    <w:rsid w:val="00447099"/>
    <w:rsid w:val="00447681"/>
    <w:rsid w:val="0045006D"/>
    <w:rsid w:val="00450E85"/>
    <w:rsid w:val="00451081"/>
    <w:rsid w:val="00451F8B"/>
    <w:rsid w:val="004522D3"/>
    <w:rsid w:val="004527E3"/>
    <w:rsid w:val="00453545"/>
    <w:rsid w:val="00454AF9"/>
    <w:rsid w:val="00454E14"/>
    <w:rsid w:val="00454FBE"/>
    <w:rsid w:val="004557E2"/>
    <w:rsid w:val="00455FCF"/>
    <w:rsid w:val="0045642F"/>
    <w:rsid w:val="00456965"/>
    <w:rsid w:val="00457176"/>
    <w:rsid w:val="004600E5"/>
    <w:rsid w:val="00461A37"/>
    <w:rsid w:val="00462A79"/>
    <w:rsid w:val="00463A45"/>
    <w:rsid w:val="00465651"/>
    <w:rsid w:val="00465DED"/>
    <w:rsid w:val="0046763B"/>
    <w:rsid w:val="004678FF"/>
    <w:rsid w:val="00471AAC"/>
    <w:rsid w:val="004729CF"/>
    <w:rsid w:val="00473822"/>
    <w:rsid w:val="004752A5"/>
    <w:rsid w:val="00475401"/>
    <w:rsid w:val="00476088"/>
    <w:rsid w:val="004801B7"/>
    <w:rsid w:val="00481C10"/>
    <w:rsid w:val="0048214B"/>
    <w:rsid w:val="00482763"/>
    <w:rsid w:val="004828CC"/>
    <w:rsid w:val="00482AAF"/>
    <w:rsid w:val="0048305D"/>
    <w:rsid w:val="00483344"/>
    <w:rsid w:val="00483691"/>
    <w:rsid w:val="00483812"/>
    <w:rsid w:val="00483F2B"/>
    <w:rsid w:val="004843A1"/>
    <w:rsid w:val="00485072"/>
    <w:rsid w:val="00486B5A"/>
    <w:rsid w:val="004874BF"/>
    <w:rsid w:val="004875BF"/>
    <w:rsid w:val="00487744"/>
    <w:rsid w:val="004904C6"/>
    <w:rsid w:val="00492A8E"/>
    <w:rsid w:val="004932B9"/>
    <w:rsid w:val="00493A99"/>
    <w:rsid w:val="00494D4B"/>
    <w:rsid w:val="0049546D"/>
    <w:rsid w:val="0049575F"/>
    <w:rsid w:val="0049683C"/>
    <w:rsid w:val="00496FF5"/>
    <w:rsid w:val="00497245"/>
    <w:rsid w:val="004A1F6F"/>
    <w:rsid w:val="004A3331"/>
    <w:rsid w:val="004A37C1"/>
    <w:rsid w:val="004A4369"/>
    <w:rsid w:val="004A4762"/>
    <w:rsid w:val="004A585D"/>
    <w:rsid w:val="004A6214"/>
    <w:rsid w:val="004A62F3"/>
    <w:rsid w:val="004A6520"/>
    <w:rsid w:val="004B0FB0"/>
    <w:rsid w:val="004B1D50"/>
    <w:rsid w:val="004B258C"/>
    <w:rsid w:val="004B2A4C"/>
    <w:rsid w:val="004B384E"/>
    <w:rsid w:val="004B411A"/>
    <w:rsid w:val="004B4B86"/>
    <w:rsid w:val="004B6811"/>
    <w:rsid w:val="004B6F7E"/>
    <w:rsid w:val="004B710A"/>
    <w:rsid w:val="004B7F4C"/>
    <w:rsid w:val="004C079D"/>
    <w:rsid w:val="004C0D12"/>
    <w:rsid w:val="004C1AE6"/>
    <w:rsid w:val="004C56E9"/>
    <w:rsid w:val="004C6510"/>
    <w:rsid w:val="004C6590"/>
    <w:rsid w:val="004C6FEC"/>
    <w:rsid w:val="004C7003"/>
    <w:rsid w:val="004D0F3B"/>
    <w:rsid w:val="004D114C"/>
    <w:rsid w:val="004D1607"/>
    <w:rsid w:val="004D1620"/>
    <w:rsid w:val="004D1B4A"/>
    <w:rsid w:val="004D1F71"/>
    <w:rsid w:val="004D259E"/>
    <w:rsid w:val="004D3AA2"/>
    <w:rsid w:val="004D4F77"/>
    <w:rsid w:val="004D5E38"/>
    <w:rsid w:val="004D73D3"/>
    <w:rsid w:val="004D7E45"/>
    <w:rsid w:val="004E0FEB"/>
    <w:rsid w:val="004E1C4C"/>
    <w:rsid w:val="004E2AA3"/>
    <w:rsid w:val="004E4932"/>
    <w:rsid w:val="004E68FE"/>
    <w:rsid w:val="004E6AA9"/>
    <w:rsid w:val="004E6AFF"/>
    <w:rsid w:val="004E7216"/>
    <w:rsid w:val="004E727B"/>
    <w:rsid w:val="004E74F5"/>
    <w:rsid w:val="004E7B9D"/>
    <w:rsid w:val="004E7F2C"/>
    <w:rsid w:val="004F278B"/>
    <w:rsid w:val="004F3180"/>
    <w:rsid w:val="004F363E"/>
    <w:rsid w:val="004F43C8"/>
    <w:rsid w:val="004F6ACE"/>
    <w:rsid w:val="004F7BFC"/>
    <w:rsid w:val="005005E4"/>
    <w:rsid w:val="005009F6"/>
    <w:rsid w:val="00500F40"/>
    <w:rsid w:val="005011A5"/>
    <w:rsid w:val="00501428"/>
    <w:rsid w:val="00501654"/>
    <w:rsid w:val="00502788"/>
    <w:rsid w:val="00503621"/>
    <w:rsid w:val="00504AC9"/>
    <w:rsid w:val="0050576F"/>
    <w:rsid w:val="00505E82"/>
    <w:rsid w:val="00505FA4"/>
    <w:rsid w:val="0050781F"/>
    <w:rsid w:val="00507C95"/>
    <w:rsid w:val="00507F9E"/>
    <w:rsid w:val="00511C1D"/>
    <w:rsid w:val="0051272B"/>
    <w:rsid w:val="00513C19"/>
    <w:rsid w:val="00513CBB"/>
    <w:rsid w:val="005156C6"/>
    <w:rsid w:val="005159B8"/>
    <w:rsid w:val="00515BC8"/>
    <w:rsid w:val="00517FC9"/>
    <w:rsid w:val="0052060E"/>
    <w:rsid w:val="00521419"/>
    <w:rsid w:val="00521F95"/>
    <w:rsid w:val="005240C6"/>
    <w:rsid w:val="00524870"/>
    <w:rsid w:val="0052578C"/>
    <w:rsid w:val="005279AC"/>
    <w:rsid w:val="00527C46"/>
    <w:rsid w:val="00530BE1"/>
    <w:rsid w:val="00530DEE"/>
    <w:rsid w:val="00530ECF"/>
    <w:rsid w:val="00532357"/>
    <w:rsid w:val="0053257C"/>
    <w:rsid w:val="005327A6"/>
    <w:rsid w:val="00532822"/>
    <w:rsid w:val="0053337E"/>
    <w:rsid w:val="00533B75"/>
    <w:rsid w:val="00533FBA"/>
    <w:rsid w:val="005342E0"/>
    <w:rsid w:val="00534349"/>
    <w:rsid w:val="00534488"/>
    <w:rsid w:val="0053553D"/>
    <w:rsid w:val="00535AC3"/>
    <w:rsid w:val="00537C46"/>
    <w:rsid w:val="005405C6"/>
    <w:rsid w:val="00541EC7"/>
    <w:rsid w:val="005420CE"/>
    <w:rsid w:val="005424DB"/>
    <w:rsid w:val="00542FE7"/>
    <w:rsid w:val="005434DB"/>
    <w:rsid w:val="0054411C"/>
    <w:rsid w:val="005441F0"/>
    <w:rsid w:val="0055033B"/>
    <w:rsid w:val="005516B0"/>
    <w:rsid w:val="00552715"/>
    <w:rsid w:val="00552D0E"/>
    <w:rsid w:val="00552D44"/>
    <w:rsid w:val="005544C3"/>
    <w:rsid w:val="00555AAA"/>
    <w:rsid w:val="00555E48"/>
    <w:rsid w:val="00556036"/>
    <w:rsid w:val="00556C59"/>
    <w:rsid w:val="00557096"/>
    <w:rsid w:val="005616D7"/>
    <w:rsid w:val="00561BCC"/>
    <w:rsid w:val="00561F65"/>
    <w:rsid w:val="0056240C"/>
    <w:rsid w:val="0056271E"/>
    <w:rsid w:val="005644BB"/>
    <w:rsid w:val="00564F52"/>
    <w:rsid w:val="0056609E"/>
    <w:rsid w:val="005663B4"/>
    <w:rsid w:val="00566494"/>
    <w:rsid w:val="00567902"/>
    <w:rsid w:val="00567ACE"/>
    <w:rsid w:val="00567C36"/>
    <w:rsid w:val="00571640"/>
    <w:rsid w:val="00571DD3"/>
    <w:rsid w:val="00572E29"/>
    <w:rsid w:val="0057392E"/>
    <w:rsid w:val="00574CC0"/>
    <w:rsid w:val="00575877"/>
    <w:rsid w:val="00575C29"/>
    <w:rsid w:val="00576081"/>
    <w:rsid w:val="00576119"/>
    <w:rsid w:val="00576666"/>
    <w:rsid w:val="00576B1C"/>
    <w:rsid w:val="0057773A"/>
    <w:rsid w:val="00580544"/>
    <w:rsid w:val="005807B1"/>
    <w:rsid w:val="00580A91"/>
    <w:rsid w:val="005815B7"/>
    <w:rsid w:val="0058210C"/>
    <w:rsid w:val="00582FEE"/>
    <w:rsid w:val="00583917"/>
    <w:rsid w:val="00583C37"/>
    <w:rsid w:val="0058415F"/>
    <w:rsid w:val="00585536"/>
    <w:rsid w:val="00585826"/>
    <w:rsid w:val="00585E45"/>
    <w:rsid w:val="005860BF"/>
    <w:rsid w:val="00587453"/>
    <w:rsid w:val="00587BA5"/>
    <w:rsid w:val="00590061"/>
    <w:rsid w:val="0059083C"/>
    <w:rsid w:val="005909AD"/>
    <w:rsid w:val="00591820"/>
    <w:rsid w:val="00593006"/>
    <w:rsid w:val="005935AB"/>
    <w:rsid w:val="0059457A"/>
    <w:rsid w:val="005953A1"/>
    <w:rsid w:val="005955A2"/>
    <w:rsid w:val="0059567D"/>
    <w:rsid w:val="00595681"/>
    <w:rsid w:val="00595AEC"/>
    <w:rsid w:val="00595D5F"/>
    <w:rsid w:val="00595E4E"/>
    <w:rsid w:val="005961DD"/>
    <w:rsid w:val="005961F2"/>
    <w:rsid w:val="0059632C"/>
    <w:rsid w:val="005971DD"/>
    <w:rsid w:val="0059754A"/>
    <w:rsid w:val="005976CC"/>
    <w:rsid w:val="005A0C34"/>
    <w:rsid w:val="005A0C4C"/>
    <w:rsid w:val="005A1559"/>
    <w:rsid w:val="005A288A"/>
    <w:rsid w:val="005A29B5"/>
    <w:rsid w:val="005A2A99"/>
    <w:rsid w:val="005A30C0"/>
    <w:rsid w:val="005A36DE"/>
    <w:rsid w:val="005A3824"/>
    <w:rsid w:val="005A3A3A"/>
    <w:rsid w:val="005A41A4"/>
    <w:rsid w:val="005A5883"/>
    <w:rsid w:val="005A5C4D"/>
    <w:rsid w:val="005A7C7F"/>
    <w:rsid w:val="005B105B"/>
    <w:rsid w:val="005B13AB"/>
    <w:rsid w:val="005B14BF"/>
    <w:rsid w:val="005B1B7E"/>
    <w:rsid w:val="005B2530"/>
    <w:rsid w:val="005B2DEB"/>
    <w:rsid w:val="005B31F4"/>
    <w:rsid w:val="005B597C"/>
    <w:rsid w:val="005C0E22"/>
    <w:rsid w:val="005C1799"/>
    <w:rsid w:val="005C19EC"/>
    <w:rsid w:val="005C20DD"/>
    <w:rsid w:val="005C23E1"/>
    <w:rsid w:val="005C42DA"/>
    <w:rsid w:val="005C554C"/>
    <w:rsid w:val="005C5BD6"/>
    <w:rsid w:val="005C71AD"/>
    <w:rsid w:val="005D02E4"/>
    <w:rsid w:val="005D12DA"/>
    <w:rsid w:val="005D3614"/>
    <w:rsid w:val="005D3E8F"/>
    <w:rsid w:val="005D45F0"/>
    <w:rsid w:val="005D46A3"/>
    <w:rsid w:val="005D5344"/>
    <w:rsid w:val="005D6723"/>
    <w:rsid w:val="005D6B7A"/>
    <w:rsid w:val="005D72C8"/>
    <w:rsid w:val="005E0303"/>
    <w:rsid w:val="005E185B"/>
    <w:rsid w:val="005E2E9C"/>
    <w:rsid w:val="005E3607"/>
    <w:rsid w:val="005E48E3"/>
    <w:rsid w:val="005E52CC"/>
    <w:rsid w:val="005E57E4"/>
    <w:rsid w:val="005E62A6"/>
    <w:rsid w:val="005E670B"/>
    <w:rsid w:val="005F08EE"/>
    <w:rsid w:val="005F1887"/>
    <w:rsid w:val="005F1CE6"/>
    <w:rsid w:val="005F30F4"/>
    <w:rsid w:val="005F3AA4"/>
    <w:rsid w:val="005F4425"/>
    <w:rsid w:val="005F4733"/>
    <w:rsid w:val="005F48D0"/>
    <w:rsid w:val="005F60F2"/>
    <w:rsid w:val="005F6119"/>
    <w:rsid w:val="005F75D2"/>
    <w:rsid w:val="005F77D5"/>
    <w:rsid w:val="005F7833"/>
    <w:rsid w:val="005F7C2B"/>
    <w:rsid w:val="0060035B"/>
    <w:rsid w:val="00600EF6"/>
    <w:rsid w:val="00601EB9"/>
    <w:rsid w:val="00602541"/>
    <w:rsid w:val="006029A3"/>
    <w:rsid w:val="00602CE7"/>
    <w:rsid w:val="00603FE0"/>
    <w:rsid w:val="0060447A"/>
    <w:rsid w:val="0060591C"/>
    <w:rsid w:val="00606A88"/>
    <w:rsid w:val="00607371"/>
    <w:rsid w:val="00610484"/>
    <w:rsid w:val="006113DE"/>
    <w:rsid w:val="006114E0"/>
    <w:rsid w:val="00611B9A"/>
    <w:rsid w:val="00611D7D"/>
    <w:rsid w:val="00612609"/>
    <w:rsid w:val="00612E71"/>
    <w:rsid w:val="00613530"/>
    <w:rsid w:val="00613D62"/>
    <w:rsid w:val="00614288"/>
    <w:rsid w:val="006142AE"/>
    <w:rsid w:val="00615220"/>
    <w:rsid w:val="006153EC"/>
    <w:rsid w:val="00615E0C"/>
    <w:rsid w:val="006162E4"/>
    <w:rsid w:val="006178D9"/>
    <w:rsid w:val="006203BD"/>
    <w:rsid w:val="00621400"/>
    <w:rsid w:val="00621BA7"/>
    <w:rsid w:val="00622951"/>
    <w:rsid w:val="00623761"/>
    <w:rsid w:val="00623FC8"/>
    <w:rsid w:val="00625226"/>
    <w:rsid w:val="00625A47"/>
    <w:rsid w:val="00625FA7"/>
    <w:rsid w:val="006260B1"/>
    <w:rsid w:val="006269D2"/>
    <w:rsid w:val="00627D95"/>
    <w:rsid w:val="00630A13"/>
    <w:rsid w:val="00630D35"/>
    <w:rsid w:val="00631583"/>
    <w:rsid w:val="00631B7A"/>
    <w:rsid w:val="00632244"/>
    <w:rsid w:val="00633997"/>
    <w:rsid w:val="00633A37"/>
    <w:rsid w:val="006340BE"/>
    <w:rsid w:val="00634AE4"/>
    <w:rsid w:val="006357B7"/>
    <w:rsid w:val="0063605B"/>
    <w:rsid w:val="006360D9"/>
    <w:rsid w:val="00636208"/>
    <w:rsid w:val="00636A2E"/>
    <w:rsid w:val="00636E3F"/>
    <w:rsid w:val="006374CF"/>
    <w:rsid w:val="00640749"/>
    <w:rsid w:val="00641227"/>
    <w:rsid w:val="00641B05"/>
    <w:rsid w:val="00641CDC"/>
    <w:rsid w:val="00641D34"/>
    <w:rsid w:val="00641E94"/>
    <w:rsid w:val="006426DD"/>
    <w:rsid w:val="00643389"/>
    <w:rsid w:val="0064352D"/>
    <w:rsid w:val="00644416"/>
    <w:rsid w:val="006447B1"/>
    <w:rsid w:val="00644818"/>
    <w:rsid w:val="0064544A"/>
    <w:rsid w:val="00646347"/>
    <w:rsid w:val="00646E42"/>
    <w:rsid w:val="00646F95"/>
    <w:rsid w:val="00647F16"/>
    <w:rsid w:val="0065156A"/>
    <w:rsid w:val="00651FF3"/>
    <w:rsid w:val="006521B6"/>
    <w:rsid w:val="00652E3F"/>
    <w:rsid w:val="00652FB3"/>
    <w:rsid w:val="0065479A"/>
    <w:rsid w:val="0065531D"/>
    <w:rsid w:val="006557E0"/>
    <w:rsid w:val="00657031"/>
    <w:rsid w:val="00657A02"/>
    <w:rsid w:val="00657B07"/>
    <w:rsid w:val="00657E30"/>
    <w:rsid w:val="00657F3E"/>
    <w:rsid w:val="00662E19"/>
    <w:rsid w:val="0066334C"/>
    <w:rsid w:val="0066386B"/>
    <w:rsid w:val="006641ED"/>
    <w:rsid w:val="006664EF"/>
    <w:rsid w:val="00667828"/>
    <w:rsid w:val="00667A7B"/>
    <w:rsid w:val="00667E4E"/>
    <w:rsid w:val="0067049F"/>
    <w:rsid w:val="006713D3"/>
    <w:rsid w:val="00671891"/>
    <w:rsid w:val="006727B3"/>
    <w:rsid w:val="00673C56"/>
    <w:rsid w:val="00673D71"/>
    <w:rsid w:val="00673FBB"/>
    <w:rsid w:val="0067424C"/>
    <w:rsid w:val="00674A4D"/>
    <w:rsid w:val="0067604D"/>
    <w:rsid w:val="00676F3B"/>
    <w:rsid w:val="006812BF"/>
    <w:rsid w:val="00681678"/>
    <w:rsid w:val="006817E5"/>
    <w:rsid w:val="00681F09"/>
    <w:rsid w:val="00681FF5"/>
    <w:rsid w:val="0068452E"/>
    <w:rsid w:val="006856CD"/>
    <w:rsid w:val="00685FF1"/>
    <w:rsid w:val="0068664C"/>
    <w:rsid w:val="00686B22"/>
    <w:rsid w:val="00686F51"/>
    <w:rsid w:val="00690427"/>
    <w:rsid w:val="006904EF"/>
    <w:rsid w:val="00690605"/>
    <w:rsid w:val="00690C8B"/>
    <w:rsid w:val="0069123B"/>
    <w:rsid w:val="0069247C"/>
    <w:rsid w:val="006931E1"/>
    <w:rsid w:val="006937FA"/>
    <w:rsid w:val="00693CE6"/>
    <w:rsid w:val="00694CE8"/>
    <w:rsid w:val="0069685C"/>
    <w:rsid w:val="0069725A"/>
    <w:rsid w:val="00697376"/>
    <w:rsid w:val="00697A96"/>
    <w:rsid w:val="006A0F13"/>
    <w:rsid w:val="006A2284"/>
    <w:rsid w:val="006A2F29"/>
    <w:rsid w:val="006A3507"/>
    <w:rsid w:val="006A4409"/>
    <w:rsid w:val="006A4CC9"/>
    <w:rsid w:val="006A5C5D"/>
    <w:rsid w:val="006A5E5C"/>
    <w:rsid w:val="006A5F29"/>
    <w:rsid w:val="006A66D1"/>
    <w:rsid w:val="006A746F"/>
    <w:rsid w:val="006A781E"/>
    <w:rsid w:val="006A7A40"/>
    <w:rsid w:val="006B08D8"/>
    <w:rsid w:val="006B1469"/>
    <w:rsid w:val="006B1B3F"/>
    <w:rsid w:val="006B1F3E"/>
    <w:rsid w:val="006B28D1"/>
    <w:rsid w:val="006B297A"/>
    <w:rsid w:val="006B31D5"/>
    <w:rsid w:val="006B31E4"/>
    <w:rsid w:val="006B42A1"/>
    <w:rsid w:val="006B5C07"/>
    <w:rsid w:val="006B6624"/>
    <w:rsid w:val="006B6892"/>
    <w:rsid w:val="006B6DA4"/>
    <w:rsid w:val="006B704A"/>
    <w:rsid w:val="006C028B"/>
    <w:rsid w:val="006C0ECD"/>
    <w:rsid w:val="006C1C95"/>
    <w:rsid w:val="006C29D6"/>
    <w:rsid w:val="006C29FE"/>
    <w:rsid w:val="006C31AB"/>
    <w:rsid w:val="006C31BC"/>
    <w:rsid w:val="006C355B"/>
    <w:rsid w:val="006C53EC"/>
    <w:rsid w:val="006C53F9"/>
    <w:rsid w:val="006C5B84"/>
    <w:rsid w:val="006C5CC4"/>
    <w:rsid w:val="006C6C80"/>
    <w:rsid w:val="006C6F95"/>
    <w:rsid w:val="006D0577"/>
    <w:rsid w:val="006D113C"/>
    <w:rsid w:val="006D1258"/>
    <w:rsid w:val="006D1350"/>
    <w:rsid w:val="006D1795"/>
    <w:rsid w:val="006D1CA0"/>
    <w:rsid w:val="006D3B6E"/>
    <w:rsid w:val="006D49D0"/>
    <w:rsid w:val="006D4C53"/>
    <w:rsid w:val="006D4D23"/>
    <w:rsid w:val="006D53BA"/>
    <w:rsid w:val="006D5433"/>
    <w:rsid w:val="006D56A8"/>
    <w:rsid w:val="006D598F"/>
    <w:rsid w:val="006D5D24"/>
    <w:rsid w:val="006D5DB6"/>
    <w:rsid w:val="006D657C"/>
    <w:rsid w:val="006D65D0"/>
    <w:rsid w:val="006D6B9F"/>
    <w:rsid w:val="006D6E0C"/>
    <w:rsid w:val="006D6F72"/>
    <w:rsid w:val="006D6FD7"/>
    <w:rsid w:val="006D7768"/>
    <w:rsid w:val="006E0024"/>
    <w:rsid w:val="006E0106"/>
    <w:rsid w:val="006E04C7"/>
    <w:rsid w:val="006E172B"/>
    <w:rsid w:val="006E3243"/>
    <w:rsid w:val="006E3442"/>
    <w:rsid w:val="006E36A6"/>
    <w:rsid w:val="006E39F4"/>
    <w:rsid w:val="006E7270"/>
    <w:rsid w:val="006F1292"/>
    <w:rsid w:val="006F1E7B"/>
    <w:rsid w:val="006F414D"/>
    <w:rsid w:val="006F46D7"/>
    <w:rsid w:val="006F6447"/>
    <w:rsid w:val="006F6B51"/>
    <w:rsid w:val="007002B9"/>
    <w:rsid w:val="00700472"/>
    <w:rsid w:val="00701E15"/>
    <w:rsid w:val="007022FF"/>
    <w:rsid w:val="00702EEA"/>
    <w:rsid w:val="0070517D"/>
    <w:rsid w:val="00705FB3"/>
    <w:rsid w:val="00706962"/>
    <w:rsid w:val="00706EFA"/>
    <w:rsid w:val="00707160"/>
    <w:rsid w:val="00707A87"/>
    <w:rsid w:val="00707E94"/>
    <w:rsid w:val="00711067"/>
    <w:rsid w:val="00712F43"/>
    <w:rsid w:val="00713890"/>
    <w:rsid w:val="00713A93"/>
    <w:rsid w:val="00714F68"/>
    <w:rsid w:val="007158AC"/>
    <w:rsid w:val="00715A07"/>
    <w:rsid w:val="00715B35"/>
    <w:rsid w:val="00716950"/>
    <w:rsid w:val="00717E83"/>
    <w:rsid w:val="00720A68"/>
    <w:rsid w:val="0072118E"/>
    <w:rsid w:val="00723FE6"/>
    <w:rsid w:val="0072464F"/>
    <w:rsid w:val="0072488F"/>
    <w:rsid w:val="00726981"/>
    <w:rsid w:val="00726ADE"/>
    <w:rsid w:val="00727327"/>
    <w:rsid w:val="0073067E"/>
    <w:rsid w:val="00731892"/>
    <w:rsid w:val="007339E0"/>
    <w:rsid w:val="00733AA9"/>
    <w:rsid w:val="007341CF"/>
    <w:rsid w:val="00735077"/>
    <w:rsid w:val="007359FB"/>
    <w:rsid w:val="0073622C"/>
    <w:rsid w:val="007367BF"/>
    <w:rsid w:val="00736B7F"/>
    <w:rsid w:val="00737172"/>
    <w:rsid w:val="00740700"/>
    <w:rsid w:val="00740BB4"/>
    <w:rsid w:val="0074211B"/>
    <w:rsid w:val="0074218A"/>
    <w:rsid w:val="007425DC"/>
    <w:rsid w:val="00743514"/>
    <w:rsid w:val="00743CE2"/>
    <w:rsid w:val="00744054"/>
    <w:rsid w:val="007441B3"/>
    <w:rsid w:val="00744A0E"/>
    <w:rsid w:val="00745897"/>
    <w:rsid w:val="00746D85"/>
    <w:rsid w:val="007473B0"/>
    <w:rsid w:val="00750B24"/>
    <w:rsid w:val="00750ED3"/>
    <w:rsid w:val="007513B3"/>
    <w:rsid w:val="00751B90"/>
    <w:rsid w:val="00752197"/>
    <w:rsid w:val="00752237"/>
    <w:rsid w:val="00752B9F"/>
    <w:rsid w:val="00752F9F"/>
    <w:rsid w:val="0075392D"/>
    <w:rsid w:val="00753F1B"/>
    <w:rsid w:val="0075415C"/>
    <w:rsid w:val="007551F5"/>
    <w:rsid w:val="007570DF"/>
    <w:rsid w:val="00757CEC"/>
    <w:rsid w:val="00760233"/>
    <w:rsid w:val="00760776"/>
    <w:rsid w:val="00760B8F"/>
    <w:rsid w:val="00761343"/>
    <w:rsid w:val="0076264E"/>
    <w:rsid w:val="007627F6"/>
    <w:rsid w:val="00762EEC"/>
    <w:rsid w:val="00763BEC"/>
    <w:rsid w:val="00764CEC"/>
    <w:rsid w:val="00766456"/>
    <w:rsid w:val="0076659E"/>
    <w:rsid w:val="00766F6D"/>
    <w:rsid w:val="00767083"/>
    <w:rsid w:val="007706BC"/>
    <w:rsid w:val="00770F28"/>
    <w:rsid w:val="00771469"/>
    <w:rsid w:val="007721C6"/>
    <w:rsid w:val="007730DC"/>
    <w:rsid w:val="00773238"/>
    <w:rsid w:val="007740C0"/>
    <w:rsid w:val="00775697"/>
    <w:rsid w:val="00775C40"/>
    <w:rsid w:val="00776591"/>
    <w:rsid w:val="00777B8E"/>
    <w:rsid w:val="0078060C"/>
    <w:rsid w:val="00780821"/>
    <w:rsid w:val="00780CAE"/>
    <w:rsid w:val="007825F8"/>
    <w:rsid w:val="0078270C"/>
    <w:rsid w:val="00783BCA"/>
    <w:rsid w:val="00784253"/>
    <w:rsid w:val="00785C18"/>
    <w:rsid w:val="00785E11"/>
    <w:rsid w:val="00786CA6"/>
    <w:rsid w:val="007873BC"/>
    <w:rsid w:val="00787EF6"/>
    <w:rsid w:val="00791586"/>
    <w:rsid w:val="00792215"/>
    <w:rsid w:val="0079245B"/>
    <w:rsid w:val="007928DA"/>
    <w:rsid w:val="00793092"/>
    <w:rsid w:val="007938B7"/>
    <w:rsid w:val="00795611"/>
    <w:rsid w:val="00795B93"/>
    <w:rsid w:val="007968B8"/>
    <w:rsid w:val="00796BCA"/>
    <w:rsid w:val="0079715E"/>
    <w:rsid w:val="007973CD"/>
    <w:rsid w:val="00797A76"/>
    <w:rsid w:val="00797EF2"/>
    <w:rsid w:val="007A0050"/>
    <w:rsid w:val="007A0645"/>
    <w:rsid w:val="007A066F"/>
    <w:rsid w:val="007A23C3"/>
    <w:rsid w:val="007A2424"/>
    <w:rsid w:val="007A258F"/>
    <w:rsid w:val="007A4A7A"/>
    <w:rsid w:val="007A4ED2"/>
    <w:rsid w:val="007A5984"/>
    <w:rsid w:val="007A5C6F"/>
    <w:rsid w:val="007A6C79"/>
    <w:rsid w:val="007A6DBC"/>
    <w:rsid w:val="007A76F4"/>
    <w:rsid w:val="007B0A16"/>
    <w:rsid w:val="007B1B3E"/>
    <w:rsid w:val="007B1F3C"/>
    <w:rsid w:val="007B3191"/>
    <w:rsid w:val="007B3E31"/>
    <w:rsid w:val="007B4AE4"/>
    <w:rsid w:val="007B4B19"/>
    <w:rsid w:val="007B4F58"/>
    <w:rsid w:val="007B5756"/>
    <w:rsid w:val="007B7CAA"/>
    <w:rsid w:val="007C01C6"/>
    <w:rsid w:val="007C024E"/>
    <w:rsid w:val="007C036B"/>
    <w:rsid w:val="007C1BFA"/>
    <w:rsid w:val="007C27A2"/>
    <w:rsid w:val="007C28C8"/>
    <w:rsid w:val="007C40C1"/>
    <w:rsid w:val="007C4E25"/>
    <w:rsid w:val="007C5133"/>
    <w:rsid w:val="007C5892"/>
    <w:rsid w:val="007C666B"/>
    <w:rsid w:val="007C7088"/>
    <w:rsid w:val="007D0273"/>
    <w:rsid w:val="007D0285"/>
    <w:rsid w:val="007D33D6"/>
    <w:rsid w:val="007D4096"/>
    <w:rsid w:val="007D43B0"/>
    <w:rsid w:val="007D50E3"/>
    <w:rsid w:val="007D5350"/>
    <w:rsid w:val="007D5708"/>
    <w:rsid w:val="007D60AD"/>
    <w:rsid w:val="007D70F3"/>
    <w:rsid w:val="007E0F58"/>
    <w:rsid w:val="007E17F8"/>
    <w:rsid w:val="007E221C"/>
    <w:rsid w:val="007E2402"/>
    <w:rsid w:val="007E2F61"/>
    <w:rsid w:val="007E38A6"/>
    <w:rsid w:val="007E41B9"/>
    <w:rsid w:val="007E4982"/>
    <w:rsid w:val="007E4B80"/>
    <w:rsid w:val="007E56D7"/>
    <w:rsid w:val="007F0441"/>
    <w:rsid w:val="007F0549"/>
    <w:rsid w:val="007F213A"/>
    <w:rsid w:val="007F2F0F"/>
    <w:rsid w:val="007F3D4A"/>
    <w:rsid w:val="007F421C"/>
    <w:rsid w:val="007F49FB"/>
    <w:rsid w:val="007F5238"/>
    <w:rsid w:val="007F5A78"/>
    <w:rsid w:val="007F634F"/>
    <w:rsid w:val="007F6B01"/>
    <w:rsid w:val="007F7E01"/>
    <w:rsid w:val="0080074C"/>
    <w:rsid w:val="00800D83"/>
    <w:rsid w:val="00801264"/>
    <w:rsid w:val="00801418"/>
    <w:rsid w:val="0080305E"/>
    <w:rsid w:val="00803779"/>
    <w:rsid w:val="00804202"/>
    <w:rsid w:val="0080493A"/>
    <w:rsid w:val="00804C19"/>
    <w:rsid w:val="008053E1"/>
    <w:rsid w:val="008068E5"/>
    <w:rsid w:val="00810175"/>
    <w:rsid w:val="00810FB0"/>
    <w:rsid w:val="00811AC5"/>
    <w:rsid w:val="00812486"/>
    <w:rsid w:val="00813DAA"/>
    <w:rsid w:val="00814452"/>
    <w:rsid w:val="008144F7"/>
    <w:rsid w:val="008145E6"/>
    <w:rsid w:val="0081478F"/>
    <w:rsid w:val="00815020"/>
    <w:rsid w:val="0081542D"/>
    <w:rsid w:val="008154A8"/>
    <w:rsid w:val="00815E44"/>
    <w:rsid w:val="008166AB"/>
    <w:rsid w:val="00817473"/>
    <w:rsid w:val="00817548"/>
    <w:rsid w:val="008201C9"/>
    <w:rsid w:val="008204B7"/>
    <w:rsid w:val="00820F66"/>
    <w:rsid w:val="00821D72"/>
    <w:rsid w:val="008222CC"/>
    <w:rsid w:val="00822B4B"/>
    <w:rsid w:val="00823125"/>
    <w:rsid w:val="00823CD2"/>
    <w:rsid w:val="00826B60"/>
    <w:rsid w:val="0082723E"/>
    <w:rsid w:val="008301D8"/>
    <w:rsid w:val="00830622"/>
    <w:rsid w:val="0083134A"/>
    <w:rsid w:val="008318F4"/>
    <w:rsid w:val="00831925"/>
    <w:rsid w:val="00831964"/>
    <w:rsid w:val="00833599"/>
    <w:rsid w:val="00833ADF"/>
    <w:rsid w:val="00836CE1"/>
    <w:rsid w:val="00837F74"/>
    <w:rsid w:val="008403C1"/>
    <w:rsid w:val="008409D4"/>
    <w:rsid w:val="00840D5E"/>
    <w:rsid w:val="008423E7"/>
    <w:rsid w:val="008425C4"/>
    <w:rsid w:val="00843C30"/>
    <w:rsid w:val="00843D24"/>
    <w:rsid w:val="00843E95"/>
    <w:rsid w:val="0084436C"/>
    <w:rsid w:val="008443A0"/>
    <w:rsid w:val="00844A1C"/>
    <w:rsid w:val="00844BC0"/>
    <w:rsid w:val="00844EFF"/>
    <w:rsid w:val="0084587E"/>
    <w:rsid w:val="00846397"/>
    <w:rsid w:val="00846EEE"/>
    <w:rsid w:val="00847F03"/>
    <w:rsid w:val="00851BD2"/>
    <w:rsid w:val="008533C8"/>
    <w:rsid w:val="00853DC0"/>
    <w:rsid w:val="00853FC8"/>
    <w:rsid w:val="0085472C"/>
    <w:rsid w:val="00854B0A"/>
    <w:rsid w:val="008550A5"/>
    <w:rsid w:val="008550CA"/>
    <w:rsid w:val="008555E6"/>
    <w:rsid w:val="008556EA"/>
    <w:rsid w:val="0085782E"/>
    <w:rsid w:val="008600FE"/>
    <w:rsid w:val="0086013D"/>
    <w:rsid w:val="008601E9"/>
    <w:rsid w:val="00860393"/>
    <w:rsid w:val="00860503"/>
    <w:rsid w:val="00861FE2"/>
    <w:rsid w:val="00862F7A"/>
    <w:rsid w:val="008634F4"/>
    <w:rsid w:val="00863C84"/>
    <w:rsid w:val="00864873"/>
    <w:rsid w:val="00864932"/>
    <w:rsid w:val="00865C1F"/>
    <w:rsid w:val="00866281"/>
    <w:rsid w:val="0086702D"/>
    <w:rsid w:val="008676E3"/>
    <w:rsid w:val="00867B04"/>
    <w:rsid w:val="008708D8"/>
    <w:rsid w:val="00870B09"/>
    <w:rsid w:val="00871031"/>
    <w:rsid w:val="00871598"/>
    <w:rsid w:val="008719E1"/>
    <w:rsid w:val="008724A0"/>
    <w:rsid w:val="00873A6B"/>
    <w:rsid w:val="00874048"/>
    <w:rsid w:val="00874557"/>
    <w:rsid w:val="00876AB1"/>
    <w:rsid w:val="00877392"/>
    <w:rsid w:val="00877AE0"/>
    <w:rsid w:val="00880360"/>
    <w:rsid w:val="008804A3"/>
    <w:rsid w:val="00880ABB"/>
    <w:rsid w:val="00881DD8"/>
    <w:rsid w:val="00882703"/>
    <w:rsid w:val="0088342C"/>
    <w:rsid w:val="00884AFE"/>
    <w:rsid w:val="00885B2A"/>
    <w:rsid w:val="008867C6"/>
    <w:rsid w:val="00886ADC"/>
    <w:rsid w:val="00886B16"/>
    <w:rsid w:val="00886EBA"/>
    <w:rsid w:val="00886FD9"/>
    <w:rsid w:val="0089007E"/>
    <w:rsid w:val="00891074"/>
    <w:rsid w:val="00891438"/>
    <w:rsid w:val="00891F62"/>
    <w:rsid w:val="00892065"/>
    <w:rsid w:val="008927DD"/>
    <w:rsid w:val="00892F9F"/>
    <w:rsid w:val="008940FC"/>
    <w:rsid w:val="0089440C"/>
    <w:rsid w:val="0089493F"/>
    <w:rsid w:val="00894B25"/>
    <w:rsid w:val="00895FCB"/>
    <w:rsid w:val="00896EFA"/>
    <w:rsid w:val="008A03C5"/>
    <w:rsid w:val="008A03E6"/>
    <w:rsid w:val="008A042F"/>
    <w:rsid w:val="008A132A"/>
    <w:rsid w:val="008A19AE"/>
    <w:rsid w:val="008A1FE9"/>
    <w:rsid w:val="008A358E"/>
    <w:rsid w:val="008A395F"/>
    <w:rsid w:val="008A3AC6"/>
    <w:rsid w:val="008A4233"/>
    <w:rsid w:val="008A4AEA"/>
    <w:rsid w:val="008A67E6"/>
    <w:rsid w:val="008A781E"/>
    <w:rsid w:val="008B01B9"/>
    <w:rsid w:val="008B042F"/>
    <w:rsid w:val="008B0827"/>
    <w:rsid w:val="008B0AA0"/>
    <w:rsid w:val="008B0D21"/>
    <w:rsid w:val="008B1163"/>
    <w:rsid w:val="008B1760"/>
    <w:rsid w:val="008B1BDA"/>
    <w:rsid w:val="008B45CA"/>
    <w:rsid w:val="008B50C4"/>
    <w:rsid w:val="008B5196"/>
    <w:rsid w:val="008B538C"/>
    <w:rsid w:val="008B5D8E"/>
    <w:rsid w:val="008B6561"/>
    <w:rsid w:val="008B67A0"/>
    <w:rsid w:val="008B696D"/>
    <w:rsid w:val="008B6C10"/>
    <w:rsid w:val="008B745A"/>
    <w:rsid w:val="008C13E0"/>
    <w:rsid w:val="008C145E"/>
    <w:rsid w:val="008C233A"/>
    <w:rsid w:val="008C2553"/>
    <w:rsid w:val="008C2957"/>
    <w:rsid w:val="008C2AEA"/>
    <w:rsid w:val="008C3E07"/>
    <w:rsid w:val="008C4804"/>
    <w:rsid w:val="008C5783"/>
    <w:rsid w:val="008C5FD7"/>
    <w:rsid w:val="008C607D"/>
    <w:rsid w:val="008C66A3"/>
    <w:rsid w:val="008C6FCB"/>
    <w:rsid w:val="008C7118"/>
    <w:rsid w:val="008C7509"/>
    <w:rsid w:val="008D095F"/>
    <w:rsid w:val="008D0F66"/>
    <w:rsid w:val="008D1A4E"/>
    <w:rsid w:val="008D2238"/>
    <w:rsid w:val="008D310E"/>
    <w:rsid w:val="008D4C19"/>
    <w:rsid w:val="008D5146"/>
    <w:rsid w:val="008D601F"/>
    <w:rsid w:val="008D63CD"/>
    <w:rsid w:val="008D6A07"/>
    <w:rsid w:val="008D764C"/>
    <w:rsid w:val="008D7983"/>
    <w:rsid w:val="008E07AE"/>
    <w:rsid w:val="008E2502"/>
    <w:rsid w:val="008E5057"/>
    <w:rsid w:val="008E52DC"/>
    <w:rsid w:val="008E74EB"/>
    <w:rsid w:val="008E783F"/>
    <w:rsid w:val="008E7C5C"/>
    <w:rsid w:val="008F0309"/>
    <w:rsid w:val="008F0628"/>
    <w:rsid w:val="008F08B6"/>
    <w:rsid w:val="008F0F95"/>
    <w:rsid w:val="008F300D"/>
    <w:rsid w:val="008F397E"/>
    <w:rsid w:val="008F440D"/>
    <w:rsid w:val="008F46E2"/>
    <w:rsid w:val="008F6273"/>
    <w:rsid w:val="008F6503"/>
    <w:rsid w:val="008F75F0"/>
    <w:rsid w:val="008F7C2E"/>
    <w:rsid w:val="00900255"/>
    <w:rsid w:val="009003B9"/>
    <w:rsid w:val="00900635"/>
    <w:rsid w:val="00901A30"/>
    <w:rsid w:val="00902D93"/>
    <w:rsid w:val="00903491"/>
    <w:rsid w:val="00903A1B"/>
    <w:rsid w:val="00905EBF"/>
    <w:rsid w:val="009073E4"/>
    <w:rsid w:val="00907568"/>
    <w:rsid w:val="009100EA"/>
    <w:rsid w:val="009102F0"/>
    <w:rsid w:val="0091076B"/>
    <w:rsid w:val="00910C1E"/>
    <w:rsid w:val="009123D8"/>
    <w:rsid w:val="009127F9"/>
    <w:rsid w:val="00912AEE"/>
    <w:rsid w:val="009131EC"/>
    <w:rsid w:val="00914A4B"/>
    <w:rsid w:val="00916BC8"/>
    <w:rsid w:val="0091739A"/>
    <w:rsid w:val="009175F3"/>
    <w:rsid w:val="00920251"/>
    <w:rsid w:val="009207E4"/>
    <w:rsid w:val="0092338C"/>
    <w:rsid w:val="00924A14"/>
    <w:rsid w:val="00924DF2"/>
    <w:rsid w:val="009250F3"/>
    <w:rsid w:val="00925776"/>
    <w:rsid w:val="00925FFD"/>
    <w:rsid w:val="00926C46"/>
    <w:rsid w:val="009277B4"/>
    <w:rsid w:val="00930FC5"/>
    <w:rsid w:val="009311EF"/>
    <w:rsid w:val="00931E9B"/>
    <w:rsid w:val="00932F5E"/>
    <w:rsid w:val="00933EC4"/>
    <w:rsid w:val="00934E28"/>
    <w:rsid w:val="009355B3"/>
    <w:rsid w:val="0093586E"/>
    <w:rsid w:val="00935A0F"/>
    <w:rsid w:val="00935EBB"/>
    <w:rsid w:val="00936161"/>
    <w:rsid w:val="00936E04"/>
    <w:rsid w:val="00936FDE"/>
    <w:rsid w:val="0093775F"/>
    <w:rsid w:val="00940344"/>
    <w:rsid w:val="00940DCC"/>
    <w:rsid w:val="00941637"/>
    <w:rsid w:val="0094195D"/>
    <w:rsid w:val="0094254B"/>
    <w:rsid w:val="009441AB"/>
    <w:rsid w:val="009441DC"/>
    <w:rsid w:val="0094525A"/>
    <w:rsid w:val="009459FC"/>
    <w:rsid w:val="00946C63"/>
    <w:rsid w:val="00947280"/>
    <w:rsid w:val="00947ECF"/>
    <w:rsid w:val="00950379"/>
    <w:rsid w:val="009504F3"/>
    <w:rsid w:val="0095292A"/>
    <w:rsid w:val="00952B22"/>
    <w:rsid w:val="00952BE0"/>
    <w:rsid w:val="00952D12"/>
    <w:rsid w:val="0095308D"/>
    <w:rsid w:val="00953530"/>
    <w:rsid w:val="00953D07"/>
    <w:rsid w:val="00953F75"/>
    <w:rsid w:val="00954277"/>
    <w:rsid w:val="0095683A"/>
    <w:rsid w:val="00956AA4"/>
    <w:rsid w:val="00957949"/>
    <w:rsid w:val="0096010F"/>
    <w:rsid w:val="009603FA"/>
    <w:rsid w:val="00960B23"/>
    <w:rsid w:val="009630DE"/>
    <w:rsid w:val="00963BD6"/>
    <w:rsid w:val="00963D4C"/>
    <w:rsid w:val="009643E7"/>
    <w:rsid w:val="00964920"/>
    <w:rsid w:val="009660C0"/>
    <w:rsid w:val="0096620B"/>
    <w:rsid w:val="009666D1"/>
    <w:rsid w:val="00967353"/>
    <w:rsid w:val="00967F74"/>
    <w:rsid w:val="009711EB"/>
    <w:rsid w:val="00971A2C"/>
    <w:rsid w:val="00971D4F"/>
    <w:rsid w:val="00971F00"/>
    <w:rsid w:val="00972C54"/>
    <w:rsid w:val="0097327D"/>
    <w:rsid w:val="0097361F"/>
    <w:rsid w:val="00973708"/>
    <w:rsid w:val="00974D91"/>
    <w:rsid w:val="009753B9"/>
    <w:rsid w:val="00975FBC"/>
    <w:rsid w:val="00976042"/>
    <w:rsid w:val="009768BF"/>
    <w:rsid w:val="00977116"/>
    <w:rsid w:val="00977D3F"/>
    <w:rsid w:val="00977D8A"/>
    <w:rsid w:val="0098028E"/>
    <w:rsid w:val="009808A2"/>
    <w:rsid w:val="009819C0"/>
    <w:rsid w:val="009828CC"/>
    <w:rsid w:val="00982D58"/>
    <w:rsid w:val="00983128"/>
    <w:rsid w:val="00983962"/>
    <w:rsid w:val="009840C4"/>
    <w:rsid w:val="0098473B"/>
    <w:rsid w:val="009862EE"/>
    <w:rsid w:val="009864BA"/>
    <w:rsid w:val="009866B4"/>
    <w:rsid w:val="009869BA"/>
    <w:rsid w:val="00990E73"/>
    <w:rsid w:val="00992856"/>
    <w:rsid w:val="009932D8"/>
    <w:rsid w:val="0099370F"/>
    <w:rsid w:val="0099452E"/>
    <w:rsid w:val="0099454B"/>
    <w:rsid w:val="009958B3"/>
    <w:rsid w:val="00995B0D"/>
    <w:rsid w:val="00995C11"/>
    <w:rsid w:val="00996980"/>
    <w:rsid w:val="00997316"/>
    <w:rsid w:val="009974FD"/>
    <w:rsid w:val="009A0560"/>
    <w:rsid w:val="009A1383"/>
    <w:rsid w:val="009A16D0"/>
    <w:rsid w:val="009A1B0C"/>
    <w:rsid w:val="009A3017"/>
    <w:rsid w:val="009A3B98"/>
    <w:rsid w:val="009A3E65"/>
    <w:rsid w:val="009A5923"/>
    <w:rsid w:val="009A5F0E"/>
    <w:rsid w:val="009A63C8"/>
    <w:rsid w:val="009A6B04"/>
    <w:rsid w:val="009A6B37"/>
    <w:rsid w:val="009A7807"/>
    <w:rsid w:val="009A782A"/>
    <w:rsid w:val="009A78E2"/>
    <w:rsid w:val="009B0450"/>
    <w:rsid w:val="009B0824"/>
    <w:rsid w:val="009B1BF6"/>
    <w:rsid w:val="009B2117"/>
    <w:rsid w:val="009B2DDA"/>
    <w:rsid w:val="009B46BA"/>
    <w:rsid w:val="009B4961"/>
    <w:rsid w:val="009B4E07"/>
    <w:rsid w:val="009B545F"/>
    <w:rsid w:val="009B62E2"/>
    <w:rsid w:val="009B7290"/>
    <w:rsid w:val="009C0177"/>
    <w:rsid w:val="009C16B2"/>
    <w:rsid w:val="009C1870"/>
    <w:rsid w:val="009C41E4"/>
    <w:rsid w:val="009C4D87"/>
    <w:rsid w:val="009C56F6"/>
    <w:rsid w:val="009C5791"/>
    <w:rsid w:val="009C582C"/>
    <w:rsid w:val="009C6418"/>
    <w:rsid w:val="009C65AF"/>
    <w:rsid w:val="009C73A8"/>
    <w:rsid w:val="009C7A78"/>
    <w:rsid w:val="009D1566"/>
    <w:rsid w:val="009D260F"/>
    <w:rsid w:val="009D2BD7"/>
    <w:rsid w:val="009D3CFF"/>
    <w:rsid w:val="009D4E8A"/>
    <w:rsid w:val="009D5204"/>
    <w:rsid w:val="009D5BAC"/>
    <w:rsid w:val="009D6340"/>
    <w:rsid w:val="009D6B95"/>
    <w:rsid w:val="009D7E6B"/>
    <w:rsid w:val="009E017B"/>
    <w:rsid w:val="009E068B"/>
    <w:rsid w:val="009E078A"/>
    <w:rsid w:val="009E0ABD"/>
    <w:rsid w:val="009E3823"/>
    <w:rsid w:val="009E4350"/>
    <w:rsid w:val="009E4FAE"/>
    <w:rsid w:val="009E5609"/>
    <w:rsid w:val="009E795F"/>
    <w:rsid w:val="009E79BF"/>
    <w:rsid w:val="009F0855"/>
    <w:rsid w:val="009F08A3"/>
    <w:rsid w:val="009F2126"/>
    <w:rsid w:val="009F412F"/>
    <w:rsid w:val="009F4416"/>
    <w:rsid w:val="009F4DB7"/>
    <w:rsid w:val="009F502F"/>
    <w:rsid w:val="009F5690"/>
    <w:rsid w:val="009F752F"/>
    <w:rsid w:val="00A00175"/>
    <w:rsid w:val="00A001CF"/>
    <w:rsid w:val="00A0087C"/>
    <w:rsid w:val="00A013D0"/>
    <w:rsid w:val="00A01983"/>
    <w:rsid w:val="00A01C63"/>
    <w:rsid w:val="00A02BD9"/>
    <w:rsid w:val="00A03235"/>
    <w:rsid w:val="00A0719F"/>
    <w:rsid w:val="00A07A75"/>
    <w:rsid w:val="00A101DF"/>
    <w:rsid w:val="00A1102A"/>
    <w:rsid w:val="00A12DFC"/>
    <w:rsid w:val="00A1379A"/>
    <w:rsid w:val="00A13ED6"/>
    <w:rsid w:val="00A14A57"/>
    <w:rsid w:val="00A152AC"/>
    <w:rsid w:val="00A154B2"/>
    <w:rsid w:val="00A1593A"/>
    <w:rsid w:val="00A160DC"/>
    <w:rsid w:val="00A16886"/>
    <w:rsid w:val="00A17A55"/>
    <w:rsid w:val="00A200BF"/>
    <w:rsid w:val="00A21D49"/>
    <w:rsid w:val="00A2255E"/>
    <w:rsid w:val="00A22697"/>
    <w:rsid w:val="00A227BB"/>
    <w:rsid w:val="00A22BFF"/>
    <w:rsid w:val="00A22D20"/>
    <w:rsid w:val="00A22D70"/>
    <w:rsid w:val="00A23B2F"/>
    <w:rsid w:val="00A242C1"/>
    <w:rsid w:val="00A24560"/>
    <w:rsid w:val="00A24E82"/>
    <w:rsid w:val="00A2511B"/>
    <w:rsid w:val="00A2526F"/>
    <w:rsid w:val="00A2549F"/>
    <w:rsid w:val="00A25C57"/>
    <w:rsid w:val="00A25FC5"/>
    <w:rsid w:val="00A2672D"/>
    <w:rsid w:val="00A26CDD"/>
    <w:rsid w:val="00A27614"/>
    <w:rsid w:val="00A30570"/>
    <w:rsid w:val="00A33317"/>
    <w:rsid w:val="00A339FA"/>
    <w:rsid w:val="00A33EB2"/>
    <w:rsid w:val="00A35CFF"/>
    <w:rsid w:val="00A366AB"/>
    <w:rsid w:val="00A36EFC"/>
    <w:rsid w:val="00A3718B"/>
    <w:rsid w:val="00A37984"/>
    <w:rsid w:val="00A37A9B"/>
    <w:rsid w:val="00A4005C"/>
    <w:rsid w:val="00A4147C"/>
    <w:rsid w:val="00A4236F"/>
    <w:rsid w:val="00A425BD"/>
    <w:rsid w:val="00A42E21"/>
    <w:rsid w:val="00A43BE6"/>
    <w:rsid w:val="00A4475E"/>
    <w:rsid w:val="00A45AEB"/>
    <w:rsid w:val="00A46534"/>
    <w:rsid w:val="00A46541"/>
    <w:rsid w:val="00A46FE0"/>
    <w:rsid w:val="00A47B58"/>
    <w:rsid w:val="00A506A6"/>
    <w:rsid w:val="00A52B08"/>
    <w:rsid w:val="00A52DF6"/>
    <w:rsid w:val="00A52E1E"/>
    <w:rsid w:val="00A52EF3"/>
    <w:rsid w:val="00A52F28"/>
    <w:rsid w:val="00A531A8"/>
    <w:rsid w:val="00A53436"/>
    <w:rsid w:val="00A53753"/>
    <w:rsid w:val="00A568F7"/>
    <w:rsid w:val="00A57BBB"/>
    <w:rsid w:val="00A57C21"/>
    <w:rsid w:val="00A617D3"/>
    <w:rsid w:val="00A619DE"/>
    <w:rsid w:val="00A62500"/>
    <w:rsid w:val="00A62526"/>
    <w:rsid w:val="00A62594"/>
    <w:rsid w:val="00A65924"/>
    <w:rsid w:val="00A65E5D"/>
    <w:rsid w:val="00A675E2"/>
    <w:rsid w:val="00A67BAF"/>
    <w:rsid w:val="00A7116B"/>
    <w:rsid w:val="00A71681"/>
    <w:rsid w:val="00A71D5F"/>
    <w:rsid w:val="00A734E6"/>
    <w:rsid w:val="00A73691"/>
    <w:rsid w:val="00A751E2"/>
    <w:rsid w:val="00A75D4B"/>
    <w:rsid w:val="00A77670"/>
    <w:rsid w:val="00A779B6"/>
    <w:rsid w:val="00A77C90"/>
    <w:rsid w:val="00A80236"/>
    <w:rsid w:val="00A80C4B"/>
    <w:rsid w:val="00A81475"/>
    <w:rsid w:val="00A81DFA"/>
    <w:rsid w:val="00A81F40"/>
    <w:rsid w:val="00A81F8F"/>
    <w:rsid w:val="00A840B3"/>
    <w:rsid w:val="00A84366"/>
    <w:rsid w:val="00A86BA6"/>
    <w:rsid w:val="00A86C7B"/>
    <w:rsid w:val="00A90145"/>
    <w:rsid w:val="00A902A5"/>
    <w:rsid w:val="00A92E1D"/>
    <w:rsid w:val="00A935BF"/>
    <w:rsid w:val="00A9416B"/>
    <w:rsid w:val="00A9473F"/>
    <w:rsid w:val="00A95479"/>
    <w:rsid w:val="00A95EE3"/>
    <w:rsid w:val="00A96049"/>
    <w:rsid w:val="00A9695A"/>
    <w:rsid w:val="00A970C2"/>
    <w:rsid w:val="00AA1940"/>
    <w:rsid w:val="00AA1EB8"/>
    <w:rsid w:val="00AA21FD"/>
    <w:rsid w:val="00AA2F24"/>
    <w:rsid w:val="00AA378F"/>
    <w:rsid w:val="00AA4024"/>
    <w:rsid w:val="00AA44F6"/>
    <w:rsid w:val="00AA57F2"/>
    <w:rsid w:val="00AA64FF"/>
    <w:rsid w:val="00AB1849"/>
    <w:rsid w:val="00AB1870"/>
    <w:rsid w:val="00AB24B5"/>
    <w:rsid w:val="00AB2970"/>
    <w:rsid w:val="00AB2BB3"/>
    <w:rsid w:val="00AB37EA"/>
    <w:rsid w:val="00AB3C5B"/>
    <w:rsid w:val="00AB5A70"/>
    <w:rsid w:val="00AB6586"/>
    <w:rsid w:val="00AB74EB"/>
    <w:rsid w:val="00AB7CA7"/>
    <w:rsid w:val="00AC0086"/>
    <w:rsid w:val="00AC0C36"/>
    <w:rsid w:val="00AC26D0"/>
    <w:rsid w:val="00AC2DCB"/>
    <w:rsid w:val="00AC345C"/>
    <w:rsid w:val="00AC4BC0"/>
    <w:rsid w:val="00AC4E85"/>
    <w:rsid w:val="00AC5553"/>
    <w:rsid w:val="00AC556F"/>
    <w:rsid w:val="00AC60A6"/>
    <w:rsid w:val="00AC6E0C"/>
    <w:rsid w:val="00AC6FD5"/>
    <w:rsid w:val="00AC723C"/>
    <w:rsid w:val="00AD15A3"/>
    <w:rsid w:val="00AD1E6D"/>
    <w:rsid w:val="00AD3B18"/>
    <w:rsid w:val="00AD3FFE"/>
    <w:rsid w:val="00AD4024"/>
    <w:rsid w:val="00AD4E6B"/>
    <w:rsid w:val="00AD4F4B"/>
    <w:rsid w:val="00AD5545"/>
    <w:rsid w:val="00AD55CF"/>
    <w:rsid w:val="00AD5BBF"/>
    <w:rsid w:val="00AD5C3B"/>
    <w:rsid w:val="00AD717C"/>
    <w:rsid w:val="00AD7B8C"/>
    <w:rsid w:val="00AE0F7C"/>
    <w:rsid w:val="00AE16EF"/>
    <w:rsid w:val="00AE2C16"/>
    <w:rsid w:val="00AE2E72"/>
    <w:rsid w:val="00AE3240"/>
    <w:rsid w:val="00AE39B5"/>
    <w:rsid w:val="00AE3BBB"/>
    <w:rsid w:val="00AE433C"/>
    <w:rsid w:val="00AE4448"/>
    <w:rsid w:val="00AE4701"/>
    <w:rsid w:val="00AE4E44"/>
    <w:rsid w:val="00AE6461"/>
    <w:rsid w:val="00AE7669"/>
    <w:rsid w:val="00AF01C4"/>
    <w:rsid w:val="00AF0C96"/>
    <w:rsid w:val="00AF1861"/>
    <w:rsid w:val="00AF1987"/>
    <w:rsid w:val="00AF1B16"/>
    <w:rsid w:val="00AF1FDD"/>
    <w:rsid w:val="00AF2147"/>
    <w:rsid w:val="00AF2180"/>
    <w:rsid w:val="00AF2A8B"/>
    <w:rsid w:val="00AF2B0C"/>
    <w:rsid w:val="00AF4560"/>
    <w:rsid w:val="00AF4AFA"/>
    <w:rsid w:val="00AF4DFC"/>
    <w:rsid w:val="00AF67B4"/>
    <w:rsid w:val="00AF7256"/>
    <w:rsid w:val="00AF74C6"/>
    <w:rsid w:val="00AF78EE"/>
    <w:rsid w:val="00AF7ABF"/>
    <w:rsid w:val="00AF7BC7"/>
    <w:rsid w:val="00AF7F01"/>
    <w:rsid w:val="00B00726"/>
    <w:rsid w:val="00B020BC"/>
    <w:rsid w:val="00B02976"/>
    <w:rsid w:val="00B032BC"/>
    <w:rsid w:val="00B05182"/>
    <w:rsid w:val="00B05192"/>
    <w:rsid w:val="00B061E6"/>
    <w:rsid w:val="00B077C9"/>
    <w:rsid w:val="00B1152A"/>
    <w:rsid w:val="00B11EB4"/>
    <w:rsid w:val="00B13527"/>
    <w:rsid w:val="00B13C25"/>
    <w:rsid w:val="00B13D62"/>
    <w:rsid w:val="00B142FD"/>
    <w:rsid w:val="00B146DB"/>
    <w:rsid w:val="00B1471D"/>
    <w:rsid w:val="00B15C53"/>
    <w:rsid w:val="00B1692B"/>
    <w:rsid w:val="00B1706A"/>
    <w:rsid w:val="00B20806"/>
    <w:rsid w:val="00B20B4E"/>
    <w:rsid w:val="00B2189B"/>
    <w:rsid w:val="00B21C13"/>
    <w:rsid w:val="00B24D41"/>
    <w:rsid w:val="00B25012"/>
    <w:rsid w:val="00B26001"/>
    <w:rsid w:val="00B278B9"/>
    <w:rsid w:val="00B27B61"/>
    <w:rsid w:val="00B27B71"/>
    <w:rsid w:val="00B30338"/>
    <w:rsid w:val="00B30708"/>
    <w:rsid w:val="00B326E6"/>
    <w:rsid w:val="00B3280C"/>
    <w:rsid w:val="00B32836"/>
    <w:rsid w:val="00B32C1D"/>
    <w:rsid w:val="00B32E79"/>
    <w:rsid w:val="00B3396F"/>
    <w:rsid w:val="00B34CC7"/>
    <w:rsid w:val="00B36285"/>
    <w:rsid w:val="00B3633E"/>
    <w:rsid w:val="00B36E5D"/>
    <w:rsid w:val="00B37893"/>
    <w:rsid w:val="00B401FF"/>
    <w:rsid w:val="00B40911"/>
    <w:rsid w:val="00B40B44"/>
    <w:rsid w:val="00B41A96"/>
    <w:rsid w:val="00B42AAC"/>
    <w:rsid w:val="00B42F3C"/>
    <w:rsid w:val="00B430D7"/>
    <w:rsid w:val="00B46048"/>
    <w:rsid w:val="00B46D3B"/>
    <w:rsid w:val="00B46E80"/>
    <w:rsid w:val="00B46F41"/>
    <w:rsid w:val="00B470C5"/>
    <w:rsid w:val="00B471E2"/>
    <w:rsid w:val="00B47EA7"/>
    <w:rsid w:val="00B50DDD"/>
    <w:rsid w:val="00B53458"/>
    <w:rsid w:val="00B534F4"/>
    <w:rsid w:val="00B53FFE"/>
    <w:rsid w:val="00B5476F"/>
    <w:rsid w:val="00B550EF"/>
    <w:rsid w:val="00B551E4"/>
    <w:rsid w:val="00B56153"/>
    <w:rsid w:val="00B5630F"/>
    <w:rsid w:val="00B56FF3"/>
    <w:rsid w:val="00B57215"/>
    <w:rsid w:val="00B601B3"/>
    <w:rsid w:val="00B60C20"/>
    <w:rsid w:val="00B61C83"/>
    <w:rsid w:val="00B62B79"/>
    <w:rsid w:val="00B63030"/>
    <w:rsid w:val="00B636BF"/>
    <w:rsid w:val="00B63A88"/>
    <w:rsid w:val="00B641BF"/>
    <w:rsid w:val="00B645F1"/>
    <w:rsid w:val="00B65635"/>
    <w:rsid w:val="00B6571A"/>
    <w:rsid w:val="00B66784"/>
    <w:rsid w:val="00B70F8C"/>
    <w:rsid w:val="00B71092"/>
    <w:rsid w:val="00B71494"/>
    <w:rsid w:val="00B71771"/>
    <w:rsid w:val="00B71A45"/>
    <w:rsid w:val="00B72B7D"/>
    <w:rsid w:val="00B73267"/>
    <w:rsid w:val="00B746F8"/>
    <w:rsid w:val="00B758BF"/>
    <w:rsid w:val="00B779C6"/>
    <w:rsid w:val="00B77BE4"/>
    <w:rsid w:val="00B80BED"/>
    <w:rsid w:val="00B82F15"/>
    <w:rsid w:val="00B839C7"/>
    <w:rsid w:val="00B83D3F"/>
    <w:rsid w:val="00B840C0"/>
    <w:rsid w:val="00B842B0"/>
    <w:rsid w:val="00B84E2A"/>
    <w:rsid w:val="00B8576D"/>
    <w:rsid w:val="00B8631E"/>
    <w:rsid w:val="00B87284"/>
    <w:rsid w:val="00B87478"/>
    <w:rsid w:val="00B908F8"/>
    <w:rsid w:val="00B90F5D"/>
    <w:rsid w:val="00B91697"/>
    <w:rsid w:val="00B93875"/>
    <w:rsid w:val="00B93999"/>
    <w:rsid w:val="00B93A8E"/>
    <w:rsid w:val="00B93BD2"/>
    <w:rsid w:val="00B93EDA"/>
    <w:rsid w:val="00B94399"/>
    <w:rsid w:val="00B96481"/>
    <w:rsid w:val="00B96975"/>
    <w:rsid w:val="00B97009"/>
    <w:rsid w:val="00BA0350"/>
    <w:rsid w:val="00BA045A"/>
    <w:rsid w:val="00BA3769"/>
    <w:rsid w:val="00BA49DC"/>
    <w:rsid w:val="00BA5842"/>
    <w:rsid w:val="00BA586D"/>
    <w:rsid w:val="00BA6078"/>
    <w:rsid w:val="00BB2139"/>
    <w:rsid w:val="00BB2FCF"/>
    <w:rsid w:val="00BB326E"/>
    <w:rsid w:val="00BB37C6"/>
    <w:rsid w:val="00BB3BB5"/>
    <w:rsid w:val="00BB3CDD"/>
    <w:rsid w:val="00BB4D9D"/>
    <w:rsid w:val="00BB5C08"/>
    <w:rsid w:val="00BB61EB"/>
    <w:rsid w:val="00BB6BC8"/>
    <w:rsid w:val="00BB6F8E"/>
    <w:rsid w:val="00BC1105"/>
    <w:rsid w:val="00BC127A"/>
    <w:rsid w:val="00BC1359"/>
    <w:rsid w:val="00BC18E0"/>
    <w:rsid w:val="00BC1A95"/>
    <w:rsid w:val="00BC2639"/>
    <w:rsid w:val="00BC28EF"/>
    <w:rsid w:val="00BC2D97"/>
    <w:rsid w:val="00BC3C5B"/>
    <w:rsid w:val="00BC3DC2"/>
    <w:rsid w:val="00BC4459"/>
    <w:rsid w:val="00BC44B6"/>
    <w:rsid w:val="00BC4AC5"/>
    <w:rsid w:val="00BC4B06"/>
    <w:rsid w:val="00BC5D5A"/>
    <w:rsid w:val="00BC699D"/>
    <w:rsid w:val="00BC7471"/>
    <w:rsid w:val="00BD08CC"/>
    <w:rsid w:val="00BD0AD0"/>
    <w:rsid w:val="00BD0EB0"/>
    <w:rsid w:val="00BD170C"/>
    <w:rsid w:val="00BD1D84"/>
    <w:rsid w:val="00BD2089"/>
    <w:rsid w:val="00BD3803"/>
    <w:rsid w:val="00BD50C5"/>
    <w:rsid w:val="00BD5799"/>
    <w:rsid w:val="00BD69F5"/>
    <w:rsid w:val="00BD6B69"/>
    <w:rsid w:val="00BD6DFB"/>
    <w:rsid w:val="00BE1F07"/>
    <w:rsid w:val="00BE232B"/>
    <w:rsid w:val="00BE297A"/>
    <w:rsid w:val="00BE37F6"/>
    <w:rsid w:val="00BE5E4A"/>
    <w:rsid w:val="00BE7081"/>
    <w:rsid w:val="00BF001F"/>
    <w:rsid w:val="00BF04A3"/>
    <w:rsid w:val="00BF092D"/>
    <w:rsid w:val="00BF0F2A"/>
    <w:rsid w:val="00BF128E"/>
    <w:rsid w:val="00BF1C24"/>
    <w:rsid w:val="00BF31F9"/>
    <w:rsid w:val="00BF32D9"/>
    <w:rsid w:val="00BF3300"/>
    <w:rsid w:val="00BF3E7C"/>
    <w:rsid w:val="00BF4E2D"/>
    <w:rsid w:val="00BF4F08"/>
    <w:rsid w:val="00BF4F51"/>
    <w:rsid w:val="00BF5784"/>
    <w:rsid w:val="00BF62D2"/>
    <w:rsid w:val="00BF6367"/>
    <w:rsid w:val="00BF6890"/>
    <w:rsid w:val="00BF6F78"/>
    <w:rsid w:val="00BF7800"/>
    <w:rsid w:val="00BF78DD"/>
    <w:rsid w:val="00C00147"/>
    <w:rsid w:val="00C0014F"/>
    <w:rsid w:val="00C00156"/>
    <w:rsid w:val="00C0170B"/>
    <w:rsid w:val="00C01A48"/>
    <w:rsid w:val="00C02291"/>
    <w:rsid w:val="00C034DA"/>
    <w:rsid w:val="00C037EF"/>
    <w:rsid w:val="00C03C5F"/>
    <w:rsid w:val="00C04079"/>
    <w:rsid w:val="00C067E2"/>
    <w:rsid w:val="00C07607"/>
    <w:rsid w:val="00C07C15"/>
    <w:rsid w:val="00C07D1E"/>
    <w:rsid w:val="00C1141F"/>
    <w:rsid w:val="00C1209E"/>
    <w:rsid w:val="00C120F1"/>
    <w:rsid w:val="00C12927"/>
    <w:rsid w:val="00C12B83"/>
    <w:rsid w:val="00C130E3"/>
    <w:rsid w:val="00C135F1"/>
    <w:rsid w:val="00C13DBB"/>
    <w:rsid w:val="00C150A5"/>
    <w:rsid w:val="00C15F02"/>
    <w:rsid w:val="00C16E6C"/>
    <w:rsid w:val="00C2046C"/>
    <w:rsid w:val="00C20843"/>
    <w:rsid w:val="00C21302"/>
    <w:rsid w:val="00C22B15"/>
    <w:rsid w:val="00C245A1"/>
    <w:rsid w:val="00C247F1"/>
    <w:rsid w:val="00C24EAE"/>
    <w:rsid w:val="00C2541B"/>
    <w:rsid w:val="00C25F29"/>
    <w:rsid w:val="00C26415"/>
    <w:rsid w:val="00C2642C"/>
    <w:rsid w:val="00C300FE"/>
    <w:rsid w:val="00C307A5"/>
    <w:rsid w:val="00C316D5"/>
    <w:rsid w:val="00C323DE"/>
    <w:rsid w:val="00C333BD"/>
    <w:rsid w:val="00C33721"/>
    <w:rsid w:val="00C34D1A"/>
    <w:rsid w:val="00C3537C"/>
    <w:rsid w:val="00C36183"/>
    <w:rsid w:val="00C361E3"/>
    <w:rsid w:val="00C37C70"/>
    <w:rsid w:val="00C40270"/>
    <w:rsid w:val="00C40440"/>
    <w:rsid w:val="00C40EB3"/>
    <w:rsid w:val="00C41A86"/>
    <w:rsid w:val="00C426CA"/>
    <w:rsid w:val="00C42824"/>
    <w:rsid w:val="00C439B1"/>
    <w:rsid w:val="00C43F7B"/>
    <w:rsid w:val="00C45631"/>
    <w:rsid w:val="00C45C90"/>
    <w:rsid w:val="00C46678"/>
    <w:rsid w:val="00C46762"/>
    <w:rsid w:val="00C46EBC"/>
    <w:rsid w:val="00C473B5"/>
    <w:rsid w:val="00C479EA"/>
    <w:rsid w:val="00C5013A"/>
    <w:rsid w:val="00C50862"/>
    <w:rsid w:val="00C508A4"/>
    <w:rsid w:val="00C50CD7"/>
    <w:rsid w:val="00C51680"/>
    <w:rsid w:val="00C51CA4"/>
    <w:rsid w:val="00C522A8"/>
    <w:rsid w:val="00C5304B"/>
    <w:rsid w:val="00C532C6"/>
    <w:rsid w:val="00C53652"/>
    <w:rsid w:val="00C53A7C"/>
    <w:rsid w:val="00C54369"/>
    <w:rsid w:val="00C5463F"/>
    <w:rsid w:val="00C547FD"/>
    <w:rsid w:val="00C54E90"/>
    <w:rsid w:val="00C55E76"/>
    <w:rsid w:val="00C561E1"/>
    <w:rsid w:val="00C5643B"/>
    <w:rsid w:val="00C56EBD"/>
    <w:rsid w:val="00C57E2A"/>
    <w:rsid w:val="00C60D19"/>
    <w:rsid w:val="00C61237"/>
    <w:rsid w:val="00C62231"/>
    <w:rsid w:val="00C62716"/>
    <w:rsid w:val="00C6272A"/>
    <w:rsid w:val="00C63475"/>
    <w:rsid w:val="00C637AC"/>
    <w:rsid w:val="00C638D3"/>
    <w:rsid w:val="00C63B6B"/>
    <w:rsid w:val="00C64452"/>
    <w:rsid w:val="00C64887"/>
    <w:rsid w:val="00C652C6"/>
    <w:rsid w:val="00C658C1"/>
    <w:rsid w:val="00C6634A"/>
    <w:rsid w:val="00C672CC"/>
    <w:rsid w:val="00C700B3"/>
    <w:rsid w:val="00C70366"/>
    <w:rsid w:val="00C7057B"/>
    <w:rsid w:val="00C71076"/>
    <w:rsid w:val="00C72F1D"/>
    <w:rsid w:val="00C7481F"/>
    <w:rsid w:val="00C74878"/>
    <w:rsid w:val="00C74E8F"/>
    <w:rsid w:val="00C75805"/>
    <w:rsid w:val="00C75E74"/>
    <w:rsid w:val="00C77EC8"/>
    <w:rsid w:val="00C800E3"/>
    <w:rsid w:val="00C80790"/>
    <w:rsid w:val="00C80CF6"/>
    <w:rsid w:val="00C80E92"/>
    <w:rsid w:val="00C82238"/>
    <w:rsid w:val="00C835AB"/>
    <w:rsid w:val="00C8665B"/>
    <w:rsid w:val="00C86E1E"/>
    <w:rsid w:val="00C87889"/>
    <w:rsid w:val="00C90487"/>
    <w:rsid w:val="00C91250"/>
    <w:rsid w:val="00C915DB"/>
    <w:rsid w:val="00C94DE2"/>
    <w:rsid w:val="00C956F3"/>
    <w:rsid w:val="00C964F2"/>
    <w:rsid w:val="00C96707"/>
    <w:rsid w:val="00C9678A"/>
    <w:rsid w:val="00C9795E"/>
    <w:rsid w:val="00CA0463"/>
    <w:rsid w:val="00CA078A"/>
    <w:rsid w:val="00CA0F1F"/>
    <w:rsid w:val="00CA105E"/>
    <w:rsid w:val="00CA1BF6"/>
    <w:rsid w:val="00CA1DC4"/>
    <w:rsid w:val="00CA3F22"/>
    <w:rsid w:val="00CA4AAF"/>
    <w:rsid w:val="00CA67ED"/>
    <w:rsid w:val="00CA7C2D"/>
    <w:rsid w:val="00CA7E60"/>
    <w:rsid w:val="00CB019E"/>
    <w:rsid w:val="00CB065D"/>
    <w:rsid w:val="00CB067B"/>
    <w:rsid w:val="00CB076B"/>
    <w:rsid w:val="00CB2687"/>
    <w:rsid w:val="00CB40C8"/>
    <w:rsid w:val="00CB5F59"/>
    <w:rsid w:val="00CB6162"/>
    <w:rsid w:val="00CB6DDE"/>
    <w:rsid w:val="00CB701A"/>
    <w:rsid w:val="00CB722D"/>
    <w:rsid w:val="00CB7A76"/>
    <w:rsid w:val="00CC0CA3"/>
    <w:rsid w:val="00CC119B"/>
    <w:rsid w:val="00CC1346"/>
    <w:rsid w:val="00CC16FB"/>
    <w:rsid w:val="00CC2008"/>
    <w:rsid w:val="00CC248D"/>
    <w:rsid w:val="00CC2634"/>
    <w:rsid w:val="00CC3029"/>
    <w:rsid w:val="00CC44A4"/>
    <w:rsid w:val="00CC53E5"/>
    <w:rsid w:val="00CC6096"/>
    <w:rsid w:val="00CC68F4"/>
    <w:rsid w:val="00CC6F37"/>
    <w:rsid w:val="00CC7214"/>
    <w:rsid w:val="00CD0278"/>
    <w:rsid w:val="00CD0484"/>
    <w:rsid w:val="00CD0D6E"/>
    <w:rsid w:val="00CD0FF8"/>
    <w:rsid w:val="00CD2F80"/>
    <w:rsid w:val="00CD3341"/>
    <w:rsid w:val="00CD38E6"/>
    <w:rsid w:val="00CD4176"/>
    <w:rsid w:val="00CD4892"/>
    <w:rsid w:val="00CD4E89"/>
    <w:rsid w:val="00CD6986"/>
    <w:rsid w:val="00CD7C4E"/>
    <w:rsid w:val="00CE29DE"/>
    <w:rsid w:val="00CE3F0B"/>
    <w:rsid w:val="00CE46C5"/>
    <w:rsid w:val="00CE7818"/>
    <w:rsid w:val="00CF11A0"/>
    <w:rsid w:val="00CF1336"/>
    <w:rsid w:val="00CF1D07"/>
    <w:rsid w:val="00CF1F1E"/>
    <w:rsid w:val="00CF42F5"/>
    <w:rsid w:val="00CF460D"/>
    <w:rsid w:val="00CF49E2"/>
    <w:rsid w:val="00CF4D72"/>
    <w:rsid w:val="00CF6062"/>
    <w:rsid w:val="00CF62CF"/>
    <w:rsid w:val="00CF673D"/>
    <w:rsid w:val="00CF70DF"/>
    <w:rsid w:val="00CF7116"/>
    <w:rsid w:val="00CF7A11"/>
    <w:rsid w:val="00D00251"/>
    <w:rsid w:val="00D00A64"/>
    <w:rsid w:val="00D01BCA"/>
    <w:rsid w:val="00D01E66"/>
    <w:rsid w:val="00D02024"/>
    <w:rsid w:val="00D03A9C"/>
    <w:rsid w:val="00D04135"/>
    <w:rsid w:val="00D0493E"/>
    <w:rsid w:val="00D0620B"/>
    <w:rsid w:val="00D06928"/>
    <w:rsid w:val="00D06E65"/>
    <w:rsid w:val="00D07C3C"/>
    <w:rsid w:val="00D07F23"/>
    <w:rsid w:val="00D1067F"/>
    <w:rsid w:val="00D10A05"/>
    <w:rsid w:val="00D110C6"/>
    <w:rsid w:val="00D11A12"/>
    <w:rsid w:val="00D11C93"/>
    <w:rsid w:val="00D12790"/>
    <w:rsid w:val="00D129D7"/>
    <w:rsid w:val="00D13450"/>
    <w:rsid w:val="00D13974"/>
    <w:rsid w:val="00D13A4E"/>
    <w:rsid w:val="00D1543B"/>
    <w:rsid w:val="00D15CC7"/>
    <w:rsid w:val="00D15DD1"/>
    <w:rsid w:val="00D2015F"/>
    <w:rsid w:val="00D20BA8"/>
    <w:rsid w:val="00D20D54"/>
    <w:rsid w:val="00D20E3C"/>
    <w:rsid w:val="00D21209"/>
    <w:rsid w:val="00D215D6"/>
    <w:rsid w:val="00D21C73"/>
    <w:rsid w:val="00D2263B"/>
    <w:rsid w:val="00D23121"/>
    <w:rsid w:val="00D23140"/>
    <w:rsid w:val="00D2324A"/>
    <w:rsid w:val="00D23A74"/>
    <w:rsid w:val="00D25126"/>
    <w:rsid w:val="00D25265"/>
    <w:rsid w:val="00D252E4"/>
    <w:rsid w:val="00D25675"/>
    <w:rsid w:val="00D25A20"/>
    <w:rsid w:val="00D25B3F"/>
    <w:rsid w:val="00D25D18"/>
    <w:rsid w:val="00D261B3"/>
    <w:rsid w:val="00D264E9"/>
    <w:rsid w:val="00D26F5D"/>
    <w:rsid w:val="00D27190"/>
    <w:rsid w:val="00D2731D"/>
    <w:rsid w:val="00D304E0"/>
    <w:rsid w:val="00D3090E"/>
    <w:rsid w:val="00D30C31"/>
    <w:rsid w:val="00D30E48"/>
    <w:rsid w:val="00D3217E"/>
    <w:rsid w:val="00D3218B"/>
    <w:rsid w:val="00D32676"/>
    <w:rsid w:val="00D32C6E"/>
    <w:rsid w:val="00D3354A"/>
    <w:rsid w:val="00D336CB"/>
    <w:rsid w:val="00D3472A"/>
    <w:rsid w:val="00D34C34"/>
    <w:rsid w:val="00D3547D"/>
    <w:rsid w:val="00D3586F"/>
    <w:rsid w:val="00D35E38"/>
    <w:rsid w:val="00D35E93"/>
    <w:rsid w:val="00D365F3"/>
    <w:rsid w:val="00D36FE5"/>
    <w:rsid w:val="00D37B55"/>
    <w:rsid w:val="00D37BC5"/>
    <w:rsid w:val="00D40EC2"/>
    <w:rsid w:val="00D41718"/>
    <w:rsid w:val="00D42C3A"/>
    <w:rsid w:val="00D42F9F"/>
    <w:rsid w:val="00D433F6"/>
    <w:rsid w:val="00D4367F"/>
    <w:rsid w:val="00D43DBE"/>
    <w:rsid w:val="00D43F43"/>
    <w:rsid w:val="00D446AD"/>
    <w:rsid w:val="00D44C0A"/>
    <w:rsid w:val="00D45692"/>
    <w:rsid w:val="00D45856"/>
    <w:rsid w:val="00D46CAD"/>
    <w:rsid w:val="00D47055"/>
    <w:rsid w:val="00D470B8"/>
    <w:rsid w:val="00D47A44"/>
    <w:rsid w:val="00D47E44"/>
    <w:rsid w:val="00D502C5"/>
    <w:rsid w:val="00D5074F"/>
    <w:rsid w:val="00D508DB"/>
    <w:rsid w:val="00D50F25"/>
    <w:rsid w:val="00D510E7"/>
    <w:rsid w:val="00D51207"/>
    <w:rsid w:val="00D51FBD"/>
    <w:rsid w:val="00D5272A"/>
    <w:rsid w:val="00D54816"/>
    <w:rsid w:val="00D5570D"/>
    <w:rsid w:val="00D56376"/>
    <w:rsid w:val="00D57CE1"/>
    <w:rsid w:val="00D605F4"/>
    <w:rsid w:val="00D606F6"/>
    <w:rsid w:val="00D6097C"/>
    <w:rsid w:val="00D60B52"/>
    <w:rsid w:val="00D6122D"/>
    <w:rsid w:val="00D612C3"/>
    <w:rsid w:val="00D61DF1"/>
    <w:rsid w:val="00D62451"/>
    <w:rsid w:val="00D65CEF"/>
    <w:rsid w:val="00D669B8"/>
    <w:rsid w:val="00D67C5F"/>
    <w:rsid w:val="00D702AB"/>
    <w:rsid w:val="00D70E33"/>
    <w:rsid w:val="00D71104"/>
    <w:rsid w:val="00D7122F"/>
    <w:rsid w:val="00D722BA"/>
    <w:rsid w:val="00D72445"/>
    <w:rsid w:val="00D7342B"/>
    <w:rsid w:val="00D73D5F"/>
    <w:rsid w:val="00D74ABC"/>
    <w:rsid w:val="00D74B7D"/>
    <w:rsid w:val="00D74E2F"/>
    <w:rsid w:val="00D753D4"/>
    <w:rsid w:val="00D7593D"/>
    <w:rsid w:val="00D75A96"/>
    <w:rsid w:val="00D7658F"/>
    <w:rsid w:val="00D76D77"/>
    <w:rsid w:val="00D7771B"/>
    <w:rsid w:val="00D77B0C"/>
    <w:rsid w:val="00D8066C"/>
    <w:rsid w:val="00D80F06"/>
    <w:rsid w:val="00D8100E"/>
    <w:rsid w:val="00D83780"/>
    <w:rsid w:val="00D84302"/>
    <w:rsid w:val="00D854E6"/>
    <w:rsid w:val="00D85B42"/>
    <w:rsid w:val="00D85D53"/>
    <w:rsid w:val="00D864AE"/>
    <w:rsid w:val="00D86789"/>
    <w:rsid w:val="00D90146"/>
    <w:rsid w:val="00D90671"/>
    <w:rsid w:val="00D90966"/>
    <w:rsid w:val="00D90D32"/>
    <w:rsid w:val="00D91245"/>
    <w:rsid w:val="00D92CB3"/>
    <w:rsid w:val="00D9321D"/>
    <w:rsid w:val="00D9372B"/>
    <w:rsid w:val="00D9484E"/>
    <w:rsid w:val="00D94938"/>
    <w:rsid w:val="00D951EA"/>
    <w:rsid w:val="00D9573C"/>
    <w:rsid w:val="00D95E21"/>
    <w:rsid w:val="00D9682E"/>
    <w:rsid w:val="00D96E32"/>
    <w:rsid w:val="00D9723A"/>
    <w:rsid w:val="00D97676"/>
    <w:rsid w:val="00DA0028"/>
    <w:rsid w:val="00DA02D8"/>
    <w:rsid w:val="00DA05DE"/>
    <w:rsid w:val="00DA06B1"/>
    <w:rsid w:val="00DA0C84"/>
    <w:rsid w:val="00DA1EFA"/>
    <w:rsid w:val="00DA304A"/>
    <w:rsid w:val="00DA310F"/>
    <w:rsid w:val="00DA384B"/>
    <w:rsid w:val="00DA5ADB"/>
    <w:rsid w:val="00DA7BD7"/>
    <w:rsid w:val="00DB145B"/>
    <w:rsid w:val="00DB1A21"/>
    <w:rsid w:val="00DB2047"/>
    <w:rsid w:val="00DB30A1"/>
    <w:rsid w:val="00DB3202"/>
    <w:rsid w:val="00DB3396"/>
    <w:rsid w:val="00DB4A6C"/>
    <w:rsid w:val="00DB52FA"/>
    <w:rsid w:val="00DB598C"/>
    <w:rsid w:val="00DB5DCF"/>
    <w:rsid w:val="00DB63DF"/>
    <w:rsid w:val="00DB687F"/>
    <w:rsid w:val="00DB7540"/>
    <w:rsid w:val="00DB7B6F"/>
    <w:rsid w:val="00DC0934"/>
    <w:rsid w:val="00DC0BFC"/>
    <w:rsid w:val="00DC13CF"/>
    <w:rsid w:val="00DC2F96"/>
    <w:rsid w:val="00DC324C"/>
    <w:rsid w:val="00DC35E9"/>
    <w:rsid w:val="00DC36B5"/>
    <w:rsid w:val="00DC4DC5"/>
    <w:rsid w:val="00DC51D2"/>
    <w:rsid w:val="00DC5467"/>
    <w:rsid w:val="00DC76CC"/>
    <w:rsid w:val="00DD03D8"/>
    <w:rsid w:val="00DD11A4"/>
    <w:rsid w:val="00DD13D4"/>
    <w:rsid w:val="00DD27BA"/>
    <w:rsid w:val="00DD3AF8"/>
    <w:rsid w:val="00DD4FD2"/>
    <w:rsid w:val="00DD50B2"/>
    <w:rsid w:val="00DD568F"/>
    <w:rsid w:val="00DD5830"/>
    <w:rsid w:val="00DD59AA"/>
    <w:rsid w:val="00DD7FF2"/>
    <w:rsid w:val="00DE0A52"/>
    <w:rsid w:val="00DE1528"/>
    <w:rsid w:val="00DE15F3"/>
    <w:rsid w:val="00DE16E5"/>
    <w:rsid w:val="00DE18CC"/>
    <w:rsid w:val="00DE1DCF"/>
    <w:rsid w:val="00DE23BB"/>
    <w:rsid w:val="00DE2983"/>
    <w:rsid w:val="00DE31DB"/>
    <w:rsid w:val="00DE4144"/>
    <w:rsid w:val="00DE4AA2"/>
    <w:rsid w:val="00DE60B8"/>
    <w:rsid w:val="00DE6364"/>
    <w:rsid w:val="00DE6E72"/>
    <w:rsid w:val="00DE6E7F"/>
    <w:rsid w:val="00DE6EE1"/>
    <w:rsid w:val="00DE7D36"/>
    <w:rsid w:val="00DF0AA4"/>
    <w:rsid w:val="00DF0C4F"/>
    <w:rsid w:val="00DF0CAA"/>
    <w:rsid w:val="00DF0E58"/>
    <w:rsid w:val="00DF1507"/>
    <w:rsid w:val="00DF1A8A"/>
    <w:rsid w:val="00DF1EC4"/>
    <w:rsid w:val="00DF2446"/>
    <w:rsid w:val="00DF2498"/>
    <w:rsid w:val="00DF2B73"/>
    <w:rsid w:val="00DF3CC8"/>
    <w:rsid w:val="00DF3EE9"/>
    <w:rsid w:val="00DF439D"/>
    <w:rsid w:val="00DF443F"/>
    <w:rsid w:val="00DF4D6D"/>
    <w:rsid w:val="00DF4E47"/>
    <w:rsid w:val="00DF4FD3"/>
    <w:rsid w:val="00DF5058"/>
    <w:rsid w:val="00DF613A"/>
    <w:rsid w:val="00DF757F"/>
    <w:rsid w:val="00E00070"/>
    <w:rsid w:val="00E01301"/>
    <w:rsid w:val="00E01D2D"/>
    <w:rsid w:val="00E0219F"/>
    <w:rsid w:val="00E02AA6"/>
    <w:rsid w:val="00E03EA2"/>
    <w:rsid w:val="00E0443F"/>
    <w:rsid w:val="00E04A55"/>
    <w:rsid w:val="00E04F71"/>
    <w:rsid w:val="00E05215"/>
    <w:rsid w:val="00E05241"/>
    <w:rsid w:val="00E0551E"/>
    <w:rsid w:val="00E07576"/>
    <w:rsid w:val="00E0776D"/>
    <w:rsid w:val="00E07CF2"/>
    <w:rsid w:val="00E07EA6"/>
    <w:rsid w:val="00E10C9D"/>
    <w:rsid w:val="00E10E24"/>
    <w:rsid w:val="00E12605"/>
    <w:rsid w:val="00E138F8"/>
    <w:rsid w:val="00E149A0"/>
    <w:rsid w:val="00E14E15"/>
    <w:rsid w:val="00E15702"/>
    <w:rsid w:val="00E17694"/>
    <w:rsid w:val="00E2019A"/>
    <w:rsid w:val="00E202CC"/>
    <w:rsid w:val="00E215C0"/>
    <w:rsid w:val="00E21BAD"/>
    <w:rsid w:val="00E22302"/>
    <w:rsid w:val="00E227D5"/>
    <w:rsid w:val="00E240C0"/>
    <w:rsid w:val="00E25D32"/>
    <w:rsid w:val="00E26D40"/>
    <w:rsid w:val="00E26ED0"/>
    <w:rsid w:val="00E2777E"/>
    <w:rsid w:val="00E27ABC"/>
    <w:rsid w:val="00E30B60"/>
    <w:rsid w:val="00E31031"/>
    <w:rsid w:val="00E31F4F"/>
    <w:rsid w:val="00E32242"/>
    <w:rsid w:val="00E33168"/>
    <w:rsid w:val="00E3444B"/>
    <w:rsid w:val="00E3480D"/>
    <w:rsid w:val="00E34A70"/>
    <w:rsid w:val="00E35889"/>
    <w:rsid w:val="00E3627E"/>
    <w:rsid w:val="00E36602"/>
    <w:rsid w:val="00E36EA1"/>
    <w:rsid w:val="00E379B8"/>
    <w:rsid w:val="00E40ACF"/>
    <w:rsid w:val="00E41B72"/>
    <w:rsid w:val="00E41C5E"/>
    <w:rsid w:val="00E4231D"/>
    <w:rsid w:val="00E42487"/>
    <w:rsid w:val="00E42EF5"/>
    <w:rsid w:val="00E43934"/>
    <w:rsid w:val="00E44732"/>
    <w:rsid w:val="00E45762"/>
    <w:rsid w:val="00E45CA4"/>
    <w:rsid w:val="00E46685"/>
    <w:rsid w:val="00E46783"/>
    <w:rsid w:val="00E46C17"/>
    <w:rsid w:val="00E475E8"/>
    <w:rsid w:val="00E50C38"/>
    <w:rsid w:val="00E5134A"/>
    <w:rsid w:val="00E5215D"/>
    <w:rsid w:val="00E5236C"/>
    <w:rsid w:val="00E523DB"/>
    <w:rsid w:val="00E52E08"/>
    <w:rsid w:val="00E53231"/>
    <w:rsid w:val="00E54840"/>
    <w:rsid w:val="00E54C2F"/>
    <w:rsid w:val="00E558B2"/>
    <w:rsid w:val="00E55E25"/>
    <w:rsid w:val="00E561E1"/>
    <w:rsid w:val="00E563A4"/>
    <w:rsid w:val="00E57EA0"/>
    <w:rsid w:val="00E60055"/>
    <w:rsid w:val="00E60454"/>
    <w:rsid w:val="00E615F9"/>
    <w:rsid w:val="00E6160F"/>
    <w:rsid w:val="00E61F19"/>
    <w:rsid w:val="00E61FBD"/>
    <w:rsid w:val="00E64D82"/>
    <w:rsid w:val="00E66611"/>
    <w:rsid w:val="00E667A8"/>
    <w:rsid w:val="00E66DF7"/>
    <w:rsid w:val="00E67DBA"/>
    <w:rsid w:val="00E7042D"/>
    <w:rsid w:val="00E7191D"/>
    <w:rsid w:val="00E71964"/>
    <w:rsid w:val="00E72AA4"/>
    <w:rsid w:val="00E73933"/>
    <w:rsid w:val="00E74595"/>
    <w:rsid w:val="00E74AD9"/>
    <w:rsid w:val="00E75D75"/>
    <w:rsid w:val="00E7608D"/>
    <w:rsid w:val="00E762D2"/>
    <w:rsid w:val="00E77449"/>
    <w:rsid w:val="00E81443"/>
    <w:rsid w:val="00E81CB0"/>
    <w:rsid w:val="00E8379E"/>
    <w:rsid w:val="00E859AD"/>
    <w:rsid w:val="00E85C1E"/>
    <w:rsid w:val="00E85C9A"/>
    <w:rsid w:val="00E861F4"/>
    <w:rsid w:val="00E864F3"/>
    <w:rsid w:val="00E86A5A"/>
    <w:rsid w:val="00E87458"/>
    <w:rsid w:val="00E874BD"/>
    <w:rsid w:val="00E8786F"/>
    <w:rsid w:val="00E87AB0"/>
    <w:rsid w:val="00E90CB3"/>
    <w:rsid w:val="00E90D1F"/>
    <w:rsid w:val="00E90FCE"/>
    <w:rsid w:val="00E92462"/>
    <w:rsid w:val="00E92876"/>
    <w:rsid w:val="00E93625"/>
    <w:rsid w:val="00E93E6F"/>
    <w:rsid w:val="00E9421C"/>
    <w:rsid w:val="00E9616A"/>
    <w:rsid w:val="00E961D4"/>
    <w:rsid w:val="00E96D9D"/>
    <w:rsid w:val="00E97104"/>
    <w:rsid w:val="00E9779C"/>
    <w:rsid w:val="00E97F2C"/>
    <w:rsid w:val="00EA1596"/>
    <w:rsid w:val="00EA3044"/>
    <w:rsid w:val="00EA3198"/>
    <w:rsid w:val="00EA42FB"/>
    <w:rsid w:val="00EA45BE"/>
    <w:rsid w:val="00EA4CF0"/>
    <w:rsid w:val="00EA502E"/>
    <w:rsid w:val="00EA5122"/>
    <w:rsid w:val="00EA5471"/>
    <w:rsid w:val="00EA5CAC"/>
    <w:rsid w:val="00EA67CE"/>
    <w:rsid w:val="00EA7364"/>
    <w:rsid w:val="00EA7F7A"/>
    <w:rsid w:val="00EB03EF"/>
    <w:rsid w:val="00EB0B91"/>
    <w:rsid w:val="00EB1322"/>
    <w:rsid w:val="00EB14F0"/>
    <w:rsid w:val="00EB39F2"/>
    <w:rsid w:val="00EB3A55"/>
    <w:rsid w:val="00EB3ECA"/>
    <w:rsid w:val="00EB52F0"/>
    <w:rsid w:val="00EB58A3"/>
    <w:rsid w:val="00EB720D"/>
    <w:rsid w:val="00EB79AD"/>
    <w:rsid w:val="00EC0A0B"/>
    <w:rsid w:val="00EC1DA3"/>
    <w:rsid w:val="00EC20DE"/>
    <w:rsid w:val="00EC25F2"/>
    <w:rsid w:val="00EC2A1A"/>
    <w:rsid w:val="00EC3BC9"/>
    <w:rsid w:val="00EC4E23"/>
    <w:rsid w:val="00EC50E9"/>
    <w:rsid w:val="00EC6428"/>
    <w:rsid w:val="00EC65FC"/>
    <w:rsid w:val="00EC7EAF"/>
    <w:rsid w:val="00ED0281"/>
    <w:rsid w:val="00ED09F1"/>
    <w:rsid w:val="00ED0BC6"/>
    <w:rsid w:val="00ED16A5"/>
    <w:rsid w:val="00ED1917"/>
    <w:rsid w:val="00ED2B26"/>
    <w:rsid w:val="00ED4088"/>
    <w:rsid w:val="00ED437F"/>
    <w:rsid w:val="00ED47B6"/>
    <w:rsid w:val="00ED51DE"/>
    <w:rsid w:val="00ED60D5"/>
    <w:rsid w:val="00ED7350"/>
    <w:rsid w:val="00ED7873"/>
    <w:rsid w:val="00EE1A72"/>
    <w:rsid w:val="00EE2216"/>
    <w:rsid w:val="00EE2490"/>
    <w:rsid w:val="00EE2E91"/>
    <w:rsid w:val="00EE35DC"/>
    <w:rsid w:val="00EE6FE5"/>
    <w:rsid w:val="00EE75E6"/>
    <w:rsid w:val="00EE7977"/>
    <w:rsid w:val="00EE7EC7"/>
    <w:rsid w:val="00EF047E"/>
    <w:rsid w:val="00EF04A1"/>
    <w:rsid w:val="00EF1EBE"/>
    <w:rsid w:val="00EF2FF9"/>
    <w:rsid w:val="00EF3F7A"/>
    <w:rsid w:val="00EF4E45"/>
    <w:rsid w:val="00EF5276"/>
    <w:rsid w:val="00EF5EA5"/>
    <w:rsid w:val="00EF688B"/>
    <w:rsid w:val="00EF79A1"/>
    <w:rsid w:val="00F00657"/>
    <w:rsid w:val="00F00B96"/>
    <w:rsid w:val="00F014D7"/>
    <w:rsid w:val="00F026CE"/>
    <w:rsid w:val="00F02FCA"/>
    <w:rsid w:val="00F0315B"/>
    <w:rsid w:val="00F0341E"/>
    <w:rsid w:val="00F03592"/>
    <w:rsid w:val="00F03F34"/>
    <w:rsid w:val="00F0441F"/>
    <w:rsid w:val="00F060A7"/>
    <w:rsid w:val="00F061E7"/>
    <w:rsid w:val="00F07890"/>
    <w:rsid w:val="00F07E51"/>
    <w:rsid w:val="00F1176D"/>
    <w:rsid w:val="00F12B9E"/>
    <w:rsid w:val="00F1353E"/>
    <w:rsid w:val="00F137F0"/>
    <w:rsid w:val="00F13BA2"/>
    <w:rsid w:val="00F13C18"/>
    <w:rsid w:val="00F141A3"/>
    <w:rsid w:val="00F14BFC"/>
    <w:rsid w:val="00F158BF"/>
    <w:rsid w:val="00F15BAE"/>
    <w:rsid w:val="00F16911"/>
    <w:rsid w:val="00F17A7F"/>
    <w:rsid w:val="00F215E4"/>
    <w:rsid w:val="00F2169A"/>
    <w:rsid w:val="00F21CF0"/>
    <w:rsid w:val="00F22D76"/>
    <w:rsid w:val="00F24564"/>
    <w:rsid w:val="00F27A8B"/>
    <w:rsid w:val="00F27C7B"/>
    <w:rsid w:val="00F3020D"/>
    <w:rsid w:val="00F32AB8"/>
    <w:rsid w:val="00F32CA9"/>
    <w:rsid w:val="00F3397A"/>
    <w:rsid w:val="00F34721"/>
    <w:rsid w:val="00F35068"/>
    <w:rsid w:val="00F35136"/>
    <w:rsid w:val="00F35202"/>
    <w:rsid w:val="00F356FE"/>
    <w:rsid w:val="00F359EB"/>
    <w:rsid w:val="00F369FF"/>
    <w:rsid w:val="00F36CAE"/>
    <w:rsid w:val="00F36F7F"/>
    <w:rsid w:val="00F37AF1"/>
    <w:rsid w:val="00F41657"/>
    <w:rsid w:val="00F41C92"/>
    <w:rsid w:val="00F41DAB"/>
    <w:rsid w:val="00F421EF"/>
    <w:rsid w:val="00F430CD"/>
    <w:rsid w:val="00F452A3"/>
    <w:rsid w:val="00F458AE"/>
    <w:rsid w:val="00F45CFE"/>
    <w:rsid w:val="00F46544"/>
    <w:rsid w:val="00F46A98"/>
    <w:rsid w:val="00F503EF"/>
    <w:rsid w:val="00F5086E"/>
    <w:rsid w:val="00F51393"/>
    <w:rsid w:val="00F51E64"/>
    <w:rsid w:val="00F52AC8"/>
    <w:rsid w:val="00F54EAC"/>
    <w:rsid w:val="00F5561C"/>
    <w:rsid w:val="00F5612F"/>
    <w:rsid w:val="00F563B3"/>
    <w:rsid w:val="00F56CE0"/>
    <w:rsid w:val="00F57A54"/>
    <w:rsid w:val="00F57ED4"/>
    <w:rsid w:val="00F61705"/>
    <w:rsid w:val="00F628FE"/>
    <w:rsid w:val="00F63BA6"/>
    <w:rsid w:val="00F64860"/>
    <w:rsid w:val="00F64E51"/>
    <w:rsid w:val="00F6515A"/>
    <w:rsid w:val="00F6556D"/>
    <w:rsid w:val="00F65F56"/>
    <w:rsid w:val="00F66231"/>
    <w:rsid w:val="00F6624D"/>
    <w:rsid w:val="00F663E1"/>
    <w:rsid w:val="00F66F4D"/>
    <w:rsid w:val="00F670D4"/>
    <w:rsid w:val="00F703A7"/>
    <w:rsid w:val="00F7046A"/>
    <w:rsid w:val="00F7147A"/>
    <w:rsid w:val="00F72088"/>
    <w:rsid w:val="00F7230E"/>
    <w:rsid w:val="00F73122"/>
    <w:rsid w:val="00F74498"/>
    <w:rsid w:val="00F745DC"/>
    <w:rsid w:val="00F74DAA"/>
    <w:rsid w:val="00F75480"/>
    <w:rsid w:val="00F75BF2"/>
    <w:rsid w:val="00F76022"/>
    <w:rsid w:val="00F770E5"/>
    <w:rsid w:val="00F778DF"/>
    <w:rsid w:val="00F77965"/>
    <w:rsid w:val="00F77BC4"/>
    <w:rsid w:val="00F80035"/>
    <w:rsid w:val="00F80FCE"/>
    <w:rsid w:val="00F8129A"/>
    <w:rsid w:val="00F82852"/>
    <w:rsid w:val="00F839F7"/>
    <w:rsid w:val="00F83E2A"/>
    <w:rsid w:val="00F842C3"/>
    <w:rsid w:val="00F8526D"/>
    <w:rsid w:val="00F856CC"/>
    <w:rsid w:val="00F85F37"/>
    <w:rsid w:val="00F85F6A"/>
    <w:rsid w:val="00F861BA"/>
    <w:rsid w:val="00F86A61"/>
    <w:rsid w:val="00F86E53"/>
    <w:rsid w:val="00F86F55"/>
    <w:rsid w:val="00F87EB3"/>
    <w:rsid w:val="00F90505"/>
    <w:rsid w:val="00F9175C"/>
    <w:rsid w:val="00F9294A"/>
    <w:rsid w:val="00F92F5A"/>
    <w:rsid w:val="00F94492"/>
    <w:rsid w:val="00F946C5"/>
    <w:rsid w:val="00F94A0D"/>
    <w:rsid w:val="00FA0E9C"/>
    <w:rsid w:val="00FA1151"/>
    <w:rsid w:val="00FA1173"/>
    <w:rsid w:val="00FA1B81"/>
    <w:rsid w:val="00FA222E"/>
    <w:rsid w:val="00FA2415"/>
    <w:rsid w:val="00FA30C3"/>
    <w:rsid w:val="00FA35E3"/>
    <w:rsid w:val="00FA3AD3"/>
    <w:rsid w:val="00FA4C9F"/>
    <w:rsid w:val="00FA51B0"/>
    <w:rsid w:val="00FA5804"/>
    <w:rsid w:val="00FA5FC5"/>
    <w:rsid w:val="00FA7BED"/>
    <w:rsid w:val="00FA7EB9"/>
    <w:rsid w:val="00FB06C5"/>
    <w:rsid w:val="00FB0CEC"/>
    <w:rsid w:val="00FB1992"/>
    <w:rsid w:val="00FB20A1"/>
    <w:rsid w:val="00FB268A"/>
    <w:rsid w:val="00FB2C55"/>
    <w:rsid w:val="00FB3355"/>
    <w:rsid w:val="00FB3632"/>
    <w:rsid w:val="00FB3A47"/>
    <w:rsid w:val="00FB3EC3"/>
    <w:rsid w:val="00FB418E"/>
    <w:rsid w:val="00FB5C7C"/>
    <w:rsid w:val="00FB6EC4"/>
    <w:rsid w:val="00FB6EF1"/>
    <w:rsid w:val="00FB7994"/>
    <w:rsid w:val="00FC0170"/>
    <w:rsid w:val="00FC04B0"/>
    <w:rsid w:val="00FC0A61"/>
    <w:rsid w:val="00FC1823"/>
    <w:rsid w:val="00FC1B15"/>
    <w:rsid w:val="00FC1B98"/>
    <w:rsid w:val="00FC31F9"/>
    <w:rsid w:val="00FC3480"/>
    <w:rsid w:val="00FC4D31"/>
    <w:rsid w:val="00FC5536"/>
    <w:rsid w:val="00FC623A"/>
    <w:rsid w:val="00FC63C6"/>
    <w:rsid w:val="00FC7C88"/>
    <w:rsid w:val="00FD1003"/>
    <w:rsid w:val="00FD2EFF"/>
    <w:rsid w:val="00FD33B3"/>
    <w:rsid w:val="00FD34E1"/>
    <w:rsid w:val="00FD3ABD"/>
    <w:rsid w:val="00FD3CCA"/>
    <w:rsid w:val="00FD44FB"/>
    <w:rsid w:val="00FD6BCD"/>
    <w:rsid w:val="00FD7FD9"/>
    <w:rsid w:val="00FE0C93"/>
    <w:rsid w:val="00FE18AA"/>
    <w:rsid w:val="00FE24F2"/>
    <w:rsid w:val="00FE2C77"/>
    <w:rsid w:val="00FE5AD2"/>
    <w:rsid w:val="00FE5D74"/>
    <w:rsid w:val="00FE7466"/>
    <w:rsid w:val="00FF09E2"/>
    <w:rsid w:val="00FF29EE"/>
    <w:rsid w:val="00FF2C23"/>
    <w:rsid w:val="00FF32D6"/>
    <w:rsid w:val="00FF4877"/>
    <w:rsid w:val="00FF4F40"/>
    <w:rsid w:val="00FF5372"/>
    <w:rsid w:val="00FF55BF"/>
    <w:rsid w:val="00FF57A2"/>
    <w:rsid w:val="00FF582E"/>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2"/>
    <w:next w:val="a2"/>
    <w:link w:val="13"/>
    <w:uiPriority w:val="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2"/>
    <w:next w:val="a2"/>
    <w:link w:val="22"/>
    <w:uiPriority w:val="9"/>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2"/>
    <w:next w:val="a2"/>
    <w:link w:val="42"/>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2"/>
    <w:next w:val="a2"/>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2"/>
    <w:next w:val="a2"/>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2"/>
    <w:next w:val="a2"/>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2"/>
    <w:next w:val="a2"/>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2"/>
    <w:next w:val="a2"/>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nhideWhenUsed/>
    <w:rsid w:val="008804A3"/>
    <w:pPr>
      <w:spacing w:after="0" w:line="240" w:lineRule="auto"/>
    </w:pPr>
    <w:rPr>
      <w:rFonts w:ascii="Tahoma" w:hAnsi="Tahoma" w:cs="Tahoma"/>
      <w:sz w:val="16"/>
      <w:szCs w:val="16"/>
    </w:rPr>
  </w:style>
  <w:style w:type="character" w:customStyle="1" w:styleId="a7">
    <w:name w:val="Текст выноски Знак"/>
    <w:link w:val="a6"/>
    <w:uiPriority w:val="99"/>
    <w:rsid w:val="008804A3"/>
    <w:rPr>
      <w:rFonts w:ascii="Tahoma" w:hAnsi="Tahoma" w:cs="Tahoma"/>
      <w:sz w:val="16"/>
      <w:szCs w:val="16"/>
    </w:rPr>
  </w:style>
  <w:style w:type="table" w:styleId="a8">
    <w:name w:val="Table Grid"/>
    <w:basedOn w:val="a4"/>
    <w:uiPriority w:val="3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2"/>
    <w:link w:val="aa"/>
    <w:uiPriority w:val="99"/>
    <w:semiHidden/>
    <w:rsid w:val="00F3397A"/>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9"/>
    <w:uiPriority w:val="99"/>
    <w:semiHidden/>
    <w:rsid w:val="00F3397A"/>
    <w:rPr>
      <w:rFonts w:ascii="Times New Roman" w:eastAsia="Times New Roman" w:hAnsi="Times New Roman" w:cs="Times New Roman"/>
      <w:sz w:val="20"/>
      <w:szCs w:val="20"/>
      <w:lang w:eastAsia="ru-RU"/>
    </w:rPr>
  </w:style>
  <w:style w:type="paragraph" w:styleId="23">
    <w:name w:val="Body Text 2"/>
    <w:basedOn w:val="a2"/>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4"/>
    <w:next w:val="a8"/>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2"/>
    <w:link w:val="ac"/>
    <w:unhideWhenUsed/>
    <w:rsid w:val="003707FF"/>
    <w:pPr>
      <w:spacing w:after="120"/>
    </w:pPr>
  </w:style>
  <w:style w:type="character" w:customStyle="1" w:styleId="ac">
    <w:name w:val="Основной текст Знак"/>
    <w:basedOn w:val="a3"/>
    <w:link w:val="ab"/>
    <w:uiPriority w:val="99"/>
    <w:rsid w:val="003707FF"/>
  </w:style>
  <w:style w:type="table" w:customStyle="1" w:styleId="25">
    <w:name w:val="Сетка таблицы2"/>
    <w:basedOn w:val="a4"/>
    <w:next w:val="a8"/>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3"/>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3"/>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3"/>
    <w:link w:val="3"/>
    <w:rsid w:val="001D1638"/>
    <w:rPr>
      <w:rFonts w:asciiTheme="majorHAnsi" w:eastAsiaTheme="majorEastAsia" w:hAnsiTheme="majorHAnsi" w:cstheme="majorBidi"/>
      <w:b/>
      <w:bCs/>
      <w:sz w:val="26"/>
      <w:szCs w:val="26"/>
      <w:lang w:eastAsia="en-US"/>
    </w:rPr>
  </w:style>
  <w:style w:type="paragraph" w:styleId="ad">
    <w:name w:val="No Spacing"/>
    <w:link w:val="ae"/>
    <w:uiPriority w:val="1"/>
    <w:qFormat/>
    <w:rsid w:val="001D1638"/>
    <w:rPr>
      <w:sz w:val="22"/>
      <w:szCs w:val="22"/>
      <w:lang w:eastAsia="en-US"/>
    </w:rPr>
  </w:style>
  <w:style w:type="paragraph" w:styleId="af">
    <w:name w:val="header"/>
    <w:aliases w:val="ВерхКолонтитул"/>
    <w:basedOn w:val="a2"/>
    <w:link w:val="af0"/>
    <w:unhideWhenUsed/>
    <w:rsid w:val="00093719"/>
    <w:pPr>
      <w:tabs>
        <w:tab w:val="center" w:pos="4677"/>
        <w:tab w:val="right" w:pos="9355"/>
      </w:tabs>
      <w:spacing w:after="0" w:line="240" w:lineRule="auto"/>
    </w:pPr>
  </w:style>
  <w:style w:type="character" w:customStyle="1" w:styleId="af0">
    <w:name w:val="Верхний колонтитул Знак"/>
    <w:aliases w:val="ВерхКолонтитул Знак"/>
    <w:basedOn w:val="a3"/>
    <w:link w:val="af"/>
    <w:rsid w:val="00093719"/>
    <w:rPr>
      <w:sz w:val="22"/>
      <w:szCs w:val="22"/>
      <w:lang w:eastAsia="en-US"/>
    </w:rPr>
  </w:style>
  <w:style w:type="paragraph" w:styleId="af1">
    <w:name w:val="footer"/>
    <w:basedOn w:val="a2"/>
    <w:link w:val="af2"/>
    <w:unhideWhenUsed/>
    <w:rsid w:val="00093719"/>
    <w:pPr>
      <w:tabs>
        <w:tab w:val="center" w:pos="4677"/>
        <w:tab w:val="right" w:pos="9355"/>
      </w:tabs>
      <w:spacing w:after="0" w:line="240" w:lineRule="auto"/>
    </w:pPr>
  </w:style>
  <w:style w:type="character" w:customStyle="1" w:styleId="af2">
    <w:name w:val="Нижний колонтитул Знак"/>
    <w:basedOn w:val="a3"/>
    <w:link w:val="af1"/>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2"/>
    <w:link w:val="27"/>
    <w:unhideWhenUsed/>
    <w:rsid w:val="00E138F8"/>
    <w:pPr>
      <w:spacing w:after="120" w:line="480" w:lineRule="auto"/>
      <w:ind w:left="283"/>
    </w:pPr>
  </w:style>
  <w:style w:type="character" w:customStyle="1" w:styleId="27">
    <w:name w:val="Основной текст с отступом 2 Знак"/>
    <w:basedOn w:val="a3"/>
    <w:link w:val="26"/>
    <w:rsid w:val="00E138F8"/>
    <w:rPr>
      <w:sz w:val="22"/>
      <w:szCs w:val="22"/>
      <w:lang w:eastAsia="en-US"/>
    </w:rPr>
  </w:style>
  <w:style w:type="paragraph" w:styleId="af3">
    <w:name w:val="Normal (Web)"/>
    <w:basedOn w:val="a2"/>
    <w:rsid w:val="00E138F8"/>
    <w:pPr>
      <w:spacing w:line="240" w:lineRule="auto"/>
    </w:pPr>
    <w:rPr>
      <w:rFonts w:ascii="Times New Roman" w:eastAsia="Times New Roman" w:hAnsi="Times New Roman"/>
      <w:sz w:val="24"/>
      <w:szCs w:val="24"/>
      <w:lang w:eastAsia="ru-RU"/>
    </w:rPr>
  </w:style>
  <w:style w:type="paragraph" w:styleId="32">
    <w:name w:val="Body Text 3"/>
    <w:basedOn w:val="a2"/>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3"/>
    <w:link w:val="32"/>
    <w:rsid w:val="00E138F8"/>
    <w:rPr>
      <w:rFonts w:ascii="Times New Roman" w:eastAsia="Times New Roman" w:hAnsi="Times New Roman"/>
      <w:sz w:val="16"/>
      <w:szCs w:val="16"/>
    </w:rPr>
  </w:style>
  <w:style w:type="paragraph" w:customStyle="1" w:styleId="rec1">
    <w:name w:val="rec1"/>
    <w:basedOn w:val="a2"/>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5"/>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4">
    <w:name w:val="Схема документа Знак"/>
    <w:basedOn w:val="a3"/>
    <w:link w:val="af5"/>
    <w:locked/>
    <w:rsid w:val="00C53A7C"/>
    <w:rPr>
      <w:rFonts w:ascii="Tahoma" w:hAnsi="Tahoma" w:cs="Tahoma"/>
      <w:sz w:val="16"/>
      <w:szCs w:val="16"/>
    </w:rPr>
  </w:style>
  <w:style w:type="paragraph" w:styleId="af5">
    <w:name w:val="Document Map"/>
    <w:basedOn w:val="a2"/>
    <w:link w:val="af4"/>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3"/>
    <w:uiPriority w:val="99"/>
    <w:semiHidden/>
    <w:rsid w:val="00C53A7C"/>
    <w:rPr>
      <w:rFonts w:ascii="Tahoma" w:hAnsi="Tahoma" w:cs="Tahoma"/>
      <w:sz w:val="16"/>
      <w:szCs w:val="16"/>
      <w:lang w:eastAsia="en-US"/>
    </w:rPr>
  </w:style>
  <w:style w:type="character" w:styleId="af6">
    <w:name w:val="Hyperlink"/>
    <w:basedOn w:val="a3"/>
    <w:uiPriority w:val="99"/>
    <w:rsid w:val="00C53A7C"/>
    <w:rPr>
      <w:color w:val="0000FF"/>
      <w:u w:val="single"/>
    </w:rPr>
  </w:style>
  <w:style w:type="character" w:customStyle="1" w:styleId="FontStyle12">
    <w:name w:val="Font Style12"/>
    <w:basedOn w:val="a3"/>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7">
    <w:name w:val="Title"/>
    <w:basedOn w:val="a2"/>
    <w:link w:val="af8"/>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8">
    <w:name w:val="Название Знак"/>
    <w:basedOn w:val="a3"/>
    <w:link w:val="af7"/>
    <w:rsid w:val="00C53A7C"/>
    <w:rPr>
      <w:rFonts w:ascii="Times New Roman" w:eastAsia="Times New Roman" w:hAnsi="Times New Roman"/>
      <w:b/>
      <w:sz w:val="28"/>
    </w:rPr>
  </w:style>
  <w:style w:type="character" w:styleId="af9">
    <w:name w:val="page number"/>
    <w:basedOn w:val="a3"/>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2"/>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a">
    <w:name w:val="Body Text Indent"/>
    <w:aliases w:val="Основной текст 1,Îñíîâíîé òåêñò 1"/>
    <w:basedOn w:val="a2"/>
    <w:link w:val="afb"/>
    <w:unhideWhenUsed/>
    <w:rsid w:val="00BC1105"/>
    <w:pPr>
      <w:spacing w:after="120"/>
      <w:ind w:left="283"/>
    </w:pPr>
  </w:style>
  <w:style w:type="character" w:customStyle="1" w:styleId="afb">
    <w:name w:val="Основной текст с отступом Знак"/>
    <w:aliases w:val="Основной текст 1 Знак,Îñíîâíîé òåêñò 1 Знак"/>
    <w:basedOn w:val="a3"/>
    <w:link w:val="afa"/>
    <w:rsid w:val="00BC1105"/>
    <w:rPr>
      <w:sz w:val="22"/>
      <w:szCs w:val="22"/>
      <w:lang w:eastAsia="en-US"/>
    </w:rPr>
  </w:style>
  <w:style w:type="paragraph" w:customStyle="1" w:styleId="afc">
    <w:name w:val="после :"/>
    <w:basedOn w:val="a2"/>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2"/>
    <w:link w:val="35"/>
    <w:unhideWhenUsed/>
    <w:rsid w:val="0014577E"/>
    <w:pPr>
      <w:spacing w:after="120"/>
      <w:ind w:left="283"/>
    </w:pPr>
    <w:rPr>
      <w:sz w:val="16"/>
      <w:szCs w:val="16"/>
    </w:rPr>
  </w:style>
  <w:style w:type="character" w:customStyle="1" w:styleId="35">
    <w:name w:val="Основной текст с отступом 3 Знак"/>
    <w:basedOn w:val="a3"/>
    <w:link w:val="34"/>
    <w:rsid w:val="0014577E"/>
    <w:rPr>
      <w:sz w:val="16"/>
      <w:szCs w:val="16"/>
      <w:lang w:eastAsia="en-US"/>
    </w:rPr>
  </w:style>
  <w:style w:type="character" w:customStyle="1" w:styleId="42">
    <w:name w:val="Заголовок 4 Знак"/>
    <w:basedOn w:val="a3"/>
    <w:link w:val="40"/>
    <w:rsid w:val="0014577E"/>
    <w:rPr>
      <w:rFonts w:ascii="Arial" w:eastAsia="Times New Roman" w:hAnsi="Arial" w:cs="Arial"/>
      <w:b/>
      <w:bCs/>
      <w:sz w:val="28"/>
      <w:szCs w:val="28"/>
    </w:rPr>
  </w:style>
  <w:style w:type="character" w:customStyle="1" w:styleId="50">
    <w:name w:val="Заголовок 5 Знак"/>
    <w:basedOn w:val="a3"/>
    <w:link w:val="5"/>
    <w:rsid w:val="0014577E"/>
    <w:rPr>
      <w:rFonts w:ascii="Times New Roman" w:eastAsia="Times New Roman" w:hAnsi="Times New Roman"/>
      <w:b/>
      <w:bCs/>
      <w:sz w:val="24"/>
      <w:szCs w:val="24"/>
    </w:rPr>
  </w:style>
  <w:style w:type="character" w:customStyle="1" w:styleId="60">
    <w:name w:val="Заголовок 6 Знак"/>
    <w:basedOn w:val="a3"/>
    <w:link w:val="6"/>
    <w:rsid w:val="0014577E"/>
    <w:rPr>
      <w:rFonts w:ascii="Arial" w:eastAsia="Times New Roman" w:hAnsi="Arial" w:cs="Arial"/>
      <w:sz w:val="28"/>
      <w:szCs w:val="28"/>
    </w:rPr>
  </w:style>
  <w:style w:type="character" w:customStyle="1" w:styleId="70">
    <w:name w:val="Заголовок 7 Знак"/>
    <w:basedOn w:val="a3"/>
    <w:link w:val="7"/>
    <w:rsid w:val="0014577E"/>
    <w:rPr>
      <w:rFonts w:ascii="Times New Roman" w:eastAsia="Times New Roman" w:hAnsi="Times New Roman"/>
      <w:b/>
      <w:bCs/>
      <w:i/>
      <w:iCs/>
      <w:sz w:val="16"/>
      <w:szCs w:val="16"/>
    </w:rPr>
  </w:style>
  <w:style w:type="character" w:customStyle="1" w:styleId="80">
    <w:name w:val="Заголовок 8 Знак"/>
    <w:basedOn w:val="a3"/>
    <w:link w:val="8"/>
    <w:rsid w:val="0014577E"/>
    <w:rPr>
      <w:rFonts w:ascii="Arial CYR" w:eastAsia="Times New Roman" w:hAnsi="Arial CYR"/>
      <w:i/>
      <w:iCs/>
      <w:sz w:val="16"/>
      <w:szCs w:val="16"/>
    </w:rPr>
  </w:style>
  <w:style w:type="character" w:customStyle="1" w:styleId="90">
    <w:name w:val="Заголовок 9 Знак"/>
    <w:basedOn w:val="a3"/>
    <w:link w:val="9"/>
    <w:rsid w:val="0014577E"/>
    <w:rPr>
      <w:rFonts w:ascii="Times New Roman" w:eastAsia="Times New Roman" w:hAnsi="Times New Roman"/>
      <w:b/>
      <w:bCs/>
      <w:i/>
      <w:iCs/>
      <w:sz w:val="28"/>
      <w:szCs w:val="28"/>
    </w:rPr>
  </w:style>
  <w:style w:type="paragraph" w:styleId="1a">
    <w:name w:val="toc 1"/>
    <w:basedOn w:val="a2"/>
    <w:next w:val="a2"/>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2"/>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2"/>
    <w:next w:val="a2"/>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2"/>
    <w:next w:val="a2"/>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2"/>
    <w:next w:val="a2"/>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2"/>
    <w:next w:val="a2"/>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2"/>
    <w:next w:val="a2"/>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2"/>
    <w:next w:val="a2"/>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2"/>
    <w:next w:val="a2"/>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d">
    <w:name w:val="annotation text"/>
    <w:basedOn w:val="a2"/>
    <w:link w:val="afe"/>
    <w:rsid w:val="0014577E"/>
    <w:pPr>
      <w:spacing w:after="0" w:line="240" w:lineRule="auto"/>
    </w:pPr>
    <w:rPr>
      <w:rFonts w:ascii="Times New Roman" w:eastAsia="Times New Roman" w:hAnsi="Times New Roman"/>
      <w:sz w:val="20"/>
      <w:szCs w:val="20"/>
      <w:lang w:eastAsia="ru-RU"/>
    </w:rPr>
  </w:style>
  <w:style w:type="character" w:customStyle="1" w:styleId="afe">
    <w:name w:val="Текст примечания Знак"/>
    <w:basedOn w:val="a3"/>
    <w:link w:val="afd"/>
    <w:rsid w:val="0014577E"/>
    <w:rPr>
      <w:rFonts w:ascii="Times New Roman" w:eastAsia="Times New Roman" w:hAnsi="Times New Roman"/>
    </w:rPr>
  </w:style>
  <w:style w:type="paragraph" w:customStyle="1" w:styleId="aff">
    <w:name w:val="Тело"/>
    <w:basedOn w:val="a2"/>
    <w:rsid w:val="0014577E"/>
    <w:pPr>
      <w:spacing w:after="0" w:line="240" w:lineRule="auto"/>
      <w:ind w:firstLine="720"/>
      <w:jc w:val="both"/>
    </w:pPr>
    <w:rPr>
      <w:rFonts w:ascii="Times New Roman" w:eastAsia="Times New Roman" w:hAnsi="Times New Roman"/>
      <w:sz w:val="24"/>
      <w:szCs w:val="24"/>
      <w:lang w:eastAsia="ru-RU"/>
    </w:rPr>
  </w:style>
  <w:style w:type="paragraph" w:styleId="aff0">
    <w:name w:val="Plain Text"/>
    <w:basedOn w:val="a2"/>
    <w:link w:val="aff1"/>
    <w:rsid w:val="0014577E"/>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3"/>
    <w:link w:val="aff0"/>
    <w:rsid w:val="0014577E"/>
    <w:rPr>
      <w:rFonts w:ascii="Courier New" w:eastAsia="Times New Roman" w:hAnsi="Courier New" w:cs="Courier New"/>
    </w:rPr>
  </w:style>
  <w:style w:type="paragraph" w:customStyle="1" w:styleId="1b">
    <w:name w:val="заголовок 1"/>
    <w:basedOn w:val="a2"/>
    <w:next w:val="a2"/>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2">
    <w:name w:val="Мой стиль"/>
    <w:basedOn w:val="a2"/>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2"/>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2"/>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2"/>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2"/>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2"/>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2"/>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2"/>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2"/>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2"/>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2"/>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2"/>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2"/>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2"/>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2"/>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2"/>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2"/>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3">
    <w:name w:val="Обычный хитрый"/>
    <w:basedOn w:val="a2"/>
    <w:rsid w:val="0014577E"/>
    <w:pPr>
      <w:spacing w:after="0" w:line="240" w:lineRule="auto"/>
      <w:ind w:firstLine="567"/>
      <w:jc w:val="both"/>
    </w:pPr>
    <w:rPr>
      <w:rFonts w:ascii="Times New Roman" w:eastAsia="Times New Roman" w:hAnsi="Times New Roman"/>
      <w:sz w:val="24"/>
      <w:szCs w:val="20"/>
      <w:lang w:eastAsia="ru-RU"/>
    </w:rPr>
  </w:style>
  <w:style w:type="paragraph" w:styleId="aff4">
    <w:name w:val="caption"/>
    <w:basedOn w:val="a2"/>
    <w:next w:val="a2"/>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2"/>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2"/>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2"/>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2"/>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2"/>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2"/>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2"/>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2"/>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2"/>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2"/>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2"/>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2"/>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2"/>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2"/>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2"/>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2"/>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2"/>
    <w:next w:val="a2"/>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2"/>
    <w:next w:val="a2"/>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2"/>
    <w:next w:val="a2"/>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2"/>
    <w:next w:val="a2"/>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2"/>
    <w:next w:val="a2"/>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2"/>
    <w:next w:val="a2"/>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2"/>
    <w:next w:val="a2"/>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2"/>
    <w:next w:val="a2"/>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2"/>
    <w:next w:val="a2"/>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2"/>
    <w:next w:val="a2"/>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2"/>
    <w:next w:val="a2"/>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2"/>
    <w:next w:val="a2"/>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2"/>
    <w:next w:val="a2"/>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2"/>
    <w:next w:val="a2"/>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2"/>
    <w:next w:val="a2"/>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2"/>
    <w:next w:val="a2"/>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2"/>
    <w:next w:val="a2"/>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2"/>
    <w:next w:val="a2"/>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5">
    <w:name w:val="index heading"/>
    <w:basedOn w:val="a2"/>
    <w:next w:val="1d"/>
    <w:semiHidden/>
    <w:rsid w:val="0014577E"/>
    <w:pPr>
      <w:spacing w:after="0" w:line="240" w:lineRule="auto"/>
    </w:pPr>
    <w:rPr>
      <w:rFonts w:ascii="Times New Roman" w:eastAsia="Times New Roman" w:hAnsi="Times New Roman"/>
      <w:sz w:val="24"/>
      <w:szCs w:val="24"/>
      <w:lang w:eastAsia="ru-RU"/>
    </w:rPr>
  </w:style>
  <w:style w:type="character" w:styleId="aff6">
    <w:name w:val="FollowedHyperlink"/>
    <w:basedOn w:val="a3"/>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7">
    <w:name w:val="Таблица"/>
    <w:basedOn w:val="aff8"/>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8">
    <w:name w:val="Message Header"/>
    <w:basedOn w:val="a2"/>
    <w:link w:val="aff9"/>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9">
    <w:name w:val="Шапка Знак"/>
    <w:basedOn w:val="a3"/>
    <w:link w:val="aff8"/>
    <w:rsid w:val="0014577E"/>
    <w:rPr>
      <w:rFonts w:ascii="Arial" w:eastAsia="Times New Roman" w:hAnsi="Arial" w:cs="Arial"/>
      <w:sz w:val="24"/>
      <w:szCs w:val="24"/>
      <w:shd w:val="pct20" w:color="auto" w:fill="auto"/>
    </w:rPr>
  </w:style>
  <w:style w:type="paragraph" w:customStyle="1" w:styleId="810">
    <w:name w:val="заголовок 81"/>
    <w:basedOn w:val="a2"/>
    <w:next w:val="a2"/>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a">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b">
    <w:name w:val="Основной"/>
    <w:basedOn w:val="a2"/>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2"/>
    <w:link w:val="affc"/>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2"/>
    <w:next w:val="a2"/>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d">
    <w:name w:val="текст примеча"/>
    <w:basedOn w:val="a2"/>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e">
    <w:name w:val="Осн"/>
    <w:basedOn w:val="a2"/>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
    <w:rsid w:val="0014577E"/>
    <w:pPr>
      <w:ind w:firstLine="720"/>
      <w:jc w:val="both"/>
    </w:pPr>
    <w:rPr>
      <w:sz w:val="28"/>
    </w:rPr>
  </w:style>
  <w:style w:type="paragraph" w:customStyle="1" w:styleId="afff0">
    <w:name w:val="Абзац"/>
    <w:basedOn w:val="a2"/>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2"/>
    <w:next w:val="a2"/>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1">
    <w:name w:val="Таблотст"/>
    <w:basedOn w:val="aff7"/>
    <w:rsid w:val="0014577E"/>
    <w:pPr>
      <w:ind w:left="85"/>
    </w:pPr>
  </w:style>
  <w:style w:type="paragraph" w:customStyle="1" w:styleId="afff2">
    <w:name w:val="Единицы"/>
    <w:basedOn w:val="a2"/>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7"/>
    <w:rsid w:val="0014577E"/>
    <w:pPr>
      <w:ind w:left="170"/>
    </w:pPr>
  </w:style>
  <w:style w:type="paragraph" w:customStyle="1" w:styleId="afff3">
    <w:name w:val="текст сноски"/>
    <w:basedOn w:val="a2"/>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4">
    <w:name w:val="Сноска"/>
    <w:basedOn w:val="a2"/>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
    <w:next w:val="afff"/>
    <w:rsid w:val="0014577E"/>
    <w:pPr>
      <w:keepNext/>
      <w:ind w:firstLine="142"/>
    </w:pPr>
    <w:rPr>
      <w:b/>
      <w:i/>
      <w:sz w:val="32"/>
    </w:rPr>
  </w:style>
  <w:style w:type="paragraph" w:customStyle="1" w:styleId="220">
    <w:name w:val="Основной текст 22"/>
    <w:aliases w:val="Iniiaiie oaeno 1"/>
    <w:basedOn w:val="a2"/>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2"/>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5">
    <w:name w:val="Приложение"/>
    <w:basedOn w:val="a2"/>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6">
    <w:name w:val="Верхний колонтитул.ВерхКолонтитул"/>
    <w:basedOn w:val="a2"/>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7">
    <w:name w:val="Ñíîñêà"/>
    <w:basedOn w:val="a2"/>
    <w:autoRedefine/>
    <w:rsid w:val="0014577E"/>
    <w:pPr>
      <w:spacing w:after="0" w:line="240" w:lineRule="auto"/>
      <w:ind w:firstLine="454"/>
      <w:jc w:val="both"/>
    </w:pPr>
    <w:rPr>
      <w:rFonts w:ascii="Arial" w:eastAsia="Times New Roman" w:hAnsi="Arial"/>
      <w:sz w:val="18"/>
      <w:szCs w:val="20"/>
      <w:lang w:eastAsia="ru-RU"/>
    </w:rPr>
  </w:style>
  <w:style w:type="paragraph" w:styleId="afff8">
    <w:name w:val="Salutation"/>
    <w:basedOn w:val="a2"/>
    <w:link w:val="afff9"/>
    <w:rsid w:val="0014577E"/>
    <w:pPr>
      <w:spacing w:after="0" w:line="240" w:lineRule="auto"/>
    </w:pPr>
    <w:rPr>
      <w:rFonts w:ascii="Times New Roman" w:eastAsia="Times New Roman" w:hAnsi="Times New Roman"/>
      <w:sz w:val="28"/>
      <w:szCs w:val="20"/>
      <w:lang w:eastAsia="ru-RU"/>
    </w:rPr>
  </w:style>
  <w:style w:type="character" w:customStyle="1" w:styleId="afff9">
    <w:name w:val="Приветствие Знак"/>
    <w:basedOn w:val="a3"/>
    <w:link w:val="afff8"/>
    <w:rsid w:val="0014577E"/>
    <w:rPr>
      <w:rFonts w:ascii="Times New Roman" w:eastAsia="Times New Roman" w:hAnsi="Times New Roman"/>
      <w:sz w:val="28"/>
    </w:rPr>
  </w:style>
  <w:style w:type="paragraph" w:styleId="afffa">
    <w:name w:val="List"/>
    <w:basedOn w:val="a2"/>
    <w:rsid w:val="0014577E"/>
    <w:pPr>
      <w:spacing w:after="0" w:line="240" w:lineRule="auto"/>
      <w:ind w:left="283" w:hanging="283"/>
    </w:pPr>
    <w:rPr>
      <w:rFonts w:ascii="Times New Roman" w:eastAsia="Times New Roman" w:hAnsi="Times New Roman"/>
      <w:sz w:val="20"/>
      <w:szCs w:val="20"/>
      <w:lang w:eastAsia="ru-RU"/>
    </w:rPr>
  </w:style>
  <w:style w:type="paragraph" w:styleId="afffb">
    <w:name w:val="List Bullet"/>
    <w:basedOn w:val="a2"/>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c">
    <w:name w:val="Block Text"/>
    <w:basedOn w:val="a2"/>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1">
    <w:name w:val="маркированный список"/>
    <w:basedOn w:val="ab"/>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2"/>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
    <w:rsid w:val="0014577E"/>
    <w:pPr>
      <w:numPr>
        <w:numId w:val="4"/>
      </w:numPr>
    </w:pPr>
    <w:rPr>
      <w:bCs/>
    </w:rPr>
  </w:style>
  <w:style w:type="paragraph" w:customStyle="1" w:styleId="Oaei">
    <w:name w:val="Oaei"/>
    <w:basedOn w:val="a2"/>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2"/>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2"/>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d">
    <w:name w:val="footnote reference"/>
    <w:basedOn w:val="a3"/>
    <w:uiPriority w:val="99"/>
    <w:semiHidden/>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e">
    <w:name w:val="Îñíîâíîé òåêñò ñ îòñòóïîì"/>
    <w:basedOn w:val="a2"/>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
    <w:name w:val="endnote text"/>
    <w:basedOn w:val="a2"/>
    <w:link w:val="affff0"/>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0">
    <w:name w:val="Текст концевой сноски Знак"/>
    <w:basedOn w:val="a3"/>
    <w:link w:val="affff"/>
    <w:semiHidden/>
    <w:rsid w:val="0014577E"/>
    <w:rPr>
      <w:rFonts w:ascii="Times New Roman" w:eastAsia="Times New Roman" w:hAnsi="Times New Roman"/>
      <w:spacing w:val="20"/>
    </w:rPr>
  </w:style>
  <w:style w:type="character" w:customStyle="1" w:styleId="E672e0">
    <w:name w:val="номеE672e0 страницы"/>
    <w:basedOn w:val="a3"/>
    <w:rsid w:val="0014577E"/>
  </w:style>
  <w:style w:type="character" w:customStyle="1" w:styleId="affff1">
    <w:name w:val="знак сноски"/>
    <w:basedOn w:val="a3"/>
    <w:rsid w:val="0014577E"/>
    <w:rPr>
      <w:vertAlign w:val="superscript"/>
    </w:rPr>
  </w:style>
  <w:style w:type="character" w:customStyle="1" w:styleId="affff2">
    <w:name w:val="Îñíîâíîé øðèôò"/>
    <w:rsid w:val="0014577E"/>
  </w:style>
  <w:style w:type="character" w:customStyle="1" w:styleId="2f">
    <w:name w:val="Осно&quot;2"/>
    <w:rsid w:val="0014577E"/>
  </w:style>
  <w:style w:type="paragraph" w:customStyle="1" w:styleId="a0">
    <w:name w:val="маркированный"/>
    <w:basedOn w:val="a2"/>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1"/>
    <w:rsid w:val="0014577E"/>
    <w:pPr>
      <w:ind w:firstLine="720"/>
      <w:jc w:val="both"/>
    </w:pPr>
    <w:rPr>
      <w:rFonts w:ascii="Times New Roman" w:eastAsia="Times New Roman" w:hAnsi="Times New Roman"/>
      <w:sz w:val="28"/>
      <w:szCs w:val="28"/>
      <w:lang w:eastAsia="ru-RU"/>
    </w:rPr>
  </w:style>
  <w:style w:type="paragraph" w:customStyle="1" w:styleId="affff3">
    <w:name w:val="НазвТаблКниж"/>
    <w:basedOn w:val="a2"/>
    <w:next w:val="a2"/>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4">
    <w:name w:val="ДанТабл"/>
    <w:basedOn w:val="a2"/>
    <w:next w:val="a2"/>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5">
    <w:name w:val="БокТабл"/>
    <w:basedOn w:val="affff4"/>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2"/>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2"/>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3"/>
    <w:link w:val="5-"/>
    <w:rsid w:val="0014577E"/>
    <w:rPr>
      <w:rFonts w:ascii="Times New Roman" w:eastAsia="Times New Roman" w:hAnsi="Times New Roman"/>
      <w:b/>
      <w:spacing w:val="40"/>
      <w:sz w:val="24"/>
      <w:szCs w:val="28"/>
    </w:rPr>
  </w:style>
  <w:style w:type="paragraph" w:customStyle="1" w:styleId="2f0">
    <w:name w:val="Знак2"/>
    <w:basedOn w:val="a2"/>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2"/>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6">
    <w:name w:val="Знак Знак Знак Знак Знак Знак Знак Знак Знак Знак Знак Знак Знак"/>
    <w:basedOn w:val="a2"/>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7">
    <w:name w:val="List Paragraph"/>
    <w:basedOn w:val="a2"/>
    <w:link w:val="affff8"/>
    <w:uiPriority w:val="34"/>
    <w:qFormat/>
    <w:rsid w:val="0014577E"/>
    <w:pPr>
      <w:ind w:left="720"/>
      <w:contextualSpacing/>
    </w:pPr>
  </w:style>
  <w:style w:type="paragraph" w:customStyle="1" w:styleId="38">
    <w:name w:val="Обычный3"/>
    <w:basedOn w:val="a2"/>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2"/>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3"/>
    <w:link w:val="2b"/>
    <w:rsid w:val="0014577E"/>
    <w:rPr>
      <w:rFonts w:ascii="Times New Roman" w:eastAsia="Times New Roman" w:hAnsi="Times New Roman"/>
      <w:snapToGrid w:val="0"/>
    </w:rPr>
  </w:style>
  <w:style w:type="paragraph" w:customStyle="1" w:styleId="affff9">
    <w:name w:val="Основа"/>
    <w:basedOn w:val="a2"/>
    <w:link w:val="affffa"/>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a">
    <w:name w:val="Основа Знак"/>
    <w:basedOn w:val="a3"/>
    <w:link w:val="affff9"/>
    <w:rsid w:val="0014577E"/>
    <w:rPr>
      <w:rFonts w:ascii="Times New Roman" w:eastAsia="Times New Roman" w:hAnsi="Times New Roman"/>
      <w:sz w:val="24"/>
      <w:szCs w:val="24"/>
    </w:rPr>
  </w:style>
  <w:style w:type="paragraph" w:customStyle="1" w:styleId="-J">
    <w:name w:val="Стиль-J"/>
    <w:basedOn w:val="a2"/>
    <w:rsid w:val="0014577E"/>
    <w:pPr>
      <w:spacing w:after="0" w:line="240" w:lineRule="auto"/>
      <w:ind w:firstLine="709"/>
      <w:jc w:val="both"/>
    </w:pPr>
    <w:rPr>
      <w:rFonts w:ascii="Times New Roman" w:eastAsia="Times New Roman" w:hAnsi="Times New Roman"/>
      <w:sz w:val="24"/>
      <w:szCs w:val="24"/>
      <w:lang w:eastAsia="ru-RU"/>
    </w:rPr>
  </w:style>
  <w:style w:type="paragraph" w:styleId="affffb">
    <w:name w:val="Subtitle"/>
    <w:basedOn w:val="a2"/>
    <w:link w:val="affffc"/>
    <w:uiPriority w:val="99"/>
    <w:qFormat/>
    <w:rsid w:val="0014577E"/>
    <w:pPr>
      <w:spacing w:after="0" w:line="240" w:lineRule="auto"/>
      <w:jc w:val="both"/>
    </w:pPr>
    <w:rPr>
      <w:rFonts w:ascii="Times New Roman" w:eastAsia="Times New Roman" w:hAnsi="Times New Roman"/>
      <w:sz w:val="28"/>
      <w:szCs w:val="20"/>
      <w:lang w:eastAsia="ru-RU"/>
    </w:rPr>
  </w:style>
  <w:style w:type="character" w:customStyle="1" w:styleId="affffc">
    <w:name w:val="Подзаголовок Знак"/>
    <w:basedOn w:val="a3"/>
    <w:link w:val="affffb"/>
    <w:uiPriority w:val="11"/>
    <w:rsid w:val="0014577E"/>
    <w:rPr>
      <w:rFonts w:ascii="Times New Roman" w:eastAsia="Times New Roman" w:hAnsi="Times New Roman"/>
      <w:sz w:val="28"/>
    </w:rPr>
  </w:style>
  <w:style w:type="character" w:styleId="affffd">
    <w:name w:val="annotation reference"/>
    <w:basedOn w:val="a3"/>
    <w:rsid w:val="0014577E"/>
    <w:rPr>
      <w:sz w:val="16"/>
      <w:szCs w:val="16"/>
    </w:rPr>
  </w:style>
  <w:style w:type="paragraph" w:styleId="affffe">
    <w:name w:val="annotation subject"/>
    <w:basedOn w:val="afd"/>
    <w:next w:val="afd"/>
    <w:link w:val="afffff"/>
    <w:rsid w:val="0014577E"/>
    <w:rPr>
      <w:b/>
      <w:bCs/>
    </w:rPr>
  </w:style>
  <w:style w:type="character" w:customStyle="1" w:styleId="afffff">
    <w:name w:val="Тема примечания Знак"/>
    <w:basedOn w:val="afe"/>
    <w:link w:val="affffe"/>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2"/>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2"/>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2"/>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2"/>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2"/>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2"/>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2"/>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2"/>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2"/>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2"/>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2"/>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2"/>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2"/>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2"/>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2"/>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2"/>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2"/>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2"/>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2"/>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2"/>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2"/>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2"/>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2"/>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2"/>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2"/>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2"/>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2"/>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2"/>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2"/>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2"/>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2"/>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2"/>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2"/>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2"/>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2"/>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2"/>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2"/>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2"/>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2"/>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2"/>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2"/>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2"/>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2"/>
    <w:rsid w:val="006D53BA"/>
    <w:pPr>
      <w:spacing w:after="160" w:line="240" w:lineRule="exact"/>
    </w:pPr>
    <w:rPr>
      <w:rFonts w:ascii="Verdana" w:eastAsia="Times New Roman" w:hAnsi="Verdana"/>
      <w:sz w:val="24"/>
      <w:szCs w:val="24"/>
      <w:lang w:val="en-US"/>
    </w:rPr>
  </w:style>
  <w:style w:type="paragraph" w:customStyle="1" w:styleId="xl152">
    <w:name w:val="xl152"/>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2"/>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2"/>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2"/>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2"/>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2"/>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2"/>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2"/>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2"/>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2"/>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2"/>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2"/>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2"/>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2"/>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2"/>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2"/>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2"/>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2"/>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2"/>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2"/>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2"/>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2"/>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2"/>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2"/>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2"/>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2"/>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2"/>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2"/>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2"/>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2"/>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2"/>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2"/>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0">
    <w:name w:val="Цветовое выделение"/>
    <w:rsid w:val="00367E33"/>
    <w:rPr>
      <w:b/>
      <w:color w:val="000080"/>
    </w:rPr>
  </w:style>
  <w:style w:type="character" w:customStyle="1" w:styleId="afffff1">
    <w:name w:val="Гипертекстовая ссылка"/>
    <w:basedOn w:val="afffff0"/>
    <w:rsid w:val="00367E33"/>
    <w:rPr>
      <w:rFonts w:cs="Times New Roman"/>
      <w:b/>
      <w:color w:val="008000"/>
    </w:rPr>
  </w:style>
  <w:style w:type="paragraph" w:customStyle="1" w:styleId="afffff2">
    <w:name w:val="Знак Знак Знак Знак Знак Знак Знак Знак Знак Знак"/>
    <w:basedOn w:val="a2"/>
    <w:rsid w:val="00367E33"/>
    <w:pPr>
      <w:spacing w:after="160" w:line="240" w:lineRule="exact"/>
    </w:pPr>
    <w:rPr>
      <w:rFonts w:ascii="Verdana" w:eastAsia="Times New Roman" w:hAnsi="Verdana"/>
      <w:sz w:val="24"/>
      <w:szCs w:val="24"/>
      <w:lang w:val="en-US"/>
    </w:rPr>
  </w:style>
  <w:style w:type="paragraph" w:customStyle="1" w:styleId="afffff3">
    <w:name w:val="Нормальный (таблица)"/>
    <w:basedOn w:val="a2"/>
    <w:next w:val="a2"/>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4">
    <w:name w:val="Таблицы (моноширинный)"/>
    <w:basedOn w:val="a2"/>
    <w:next w:val="a2"/>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5">
    <w:name w:val="Прижатый влево"/>
    <w:basedOn w:val="a2"/>
    <w:next w:val="a2"/>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6">
    <w:name w:val="Комментарий"/>
    <w:basedOn w:val="a2"/>
    <w:next w:val="a2"/>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7">
    <w:name w:val="Знак"/>
    <w:basedOn w:val="a2"/>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2"/>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2"/>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8">
    <w:name w:val="Знак Знак Знак Знак Знак Знак Знак Знак Знак"/>
    <w:basedOn w:val="a2"/>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2"/>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2"/>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2"/>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2"/>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2"/>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2"/>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2"/>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2"/>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2"/>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2"/>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2"/>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2"/>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2"/>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2"/>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2"/>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2"/>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2"/>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2"/>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2"/>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2"/>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2"/>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2"/>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2"/>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2"/>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2"/>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2"/>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2"/>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2"/>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2"/>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2"/>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2"/>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2"/>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2"/>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2"/>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2"/>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2"/>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2"/>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2"/>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2"/>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2"/>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2"/>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2"/>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2"/>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2"/>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2"/>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2"/>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2"/>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2"/>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2"/>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2"/>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2"/>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2"/>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2"/>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2"/>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2"/>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2"/>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2"/>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2"/>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2"/>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2"/>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2"/>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2"/>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2"/>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2"/>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2"/>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2"/>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2"/>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2"/>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2"/>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2"/>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2"/>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2"/>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2"/>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2"/>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3"/>
    <w:rsid w:val="00A366AB"/>
  </w:style>
  <w:style w:type="paragraph" w:customStyle="1" w:styleId="1">
    <w:name w:val="марк список 1"/>
    <w:basedOn w:val="a2"/>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2"/>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2"/>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2"/>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2"/>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2"/>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2"/>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2"/>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2"/>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2"/>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2"/>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2"/>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2"/>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2"/>
    <w:rsid w:val="00CF460D"/>
    <w:pPr>
      <w:spacing w:after="160" w:line="240" w:lineRule="exact"/>
    </w:pPr>
    <w:rPr>
      <w:rFonts w:ascii="Verdana" w:eastAsia="Times New Roman" w:hAnsi="Verdana"/>
      <w:sz w:val="24"/>
      <w:szCs w:val="24"/>
      <w:lang w:val="en-US"/>
    </w:rPr>
  </w:style>
  <w:style w:type="paragraph" w:customStyle="1" w:styleId="font5">
    <w:name w:val="font5"/>
    <w:basedOn w:val="a2"/>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2"/>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5"/>
    <w:uiPriority w:val="99"/>
    <w:semiHidden/>
    <w:unhideWhenUsed/>
    <w:rsid w:val="00E60454"/>
  </w:style>
  <w:style w:type="paragraph" w:customStyle="1" w:styleId="font0">
    <w:name w:val="font0"/>
    <w:basedOn w:val="a2"/>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9">
    <w:name w:val="Strong"/>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2"/>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a">
    <w:name w:val="Символ нумерации"/>
    <w:rsid w:val="00E17694"/>
  </w:style>
  <w:style w:type="paragraph" w:customStyle="1" w:styleId="afffffb">
    <w:name w:val="Заголовок"/>
    <w:basedOn w:val="a2"/>
    <w:next w:val="ab"/>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2"/>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2"/>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2"/>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2"/>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2"/>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2"/>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c">
    <w:name w:val="Содержимое таблицы"/>
    <w:basedOn w:val="a2"/>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Заголовок таблицы"/>
    <w:basedOn w:val="afffffc"/>
    <w:rsid w:val="00E17694"/>
    <w:pPr>
      <w:jc w:val="center"/>
    </w:pPr>
    <w:rPr>
      <w:b/>
      <w:bCs/>
    </w:rPr>
  </w:style>
  <w:style w:type="paragraph" w:customStyle="1" w:styleId="afffffe">
    <w:name w:val="Содержимое врезки"/>
    <w:basedOn w:val="ab"/>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
    <w:name w:val="a"/>
    <w:basedOn w:val="a2"/>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2"/>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2"/>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2"/>
    <w:rsid w:val="00376A02"/>
    <w:pPr>
      <w:spacing w:after="160" w:line="240" w:lineRule="exact"/>
    </w:pPr>
    <w:rPr>
      <w:rFonts w:ascii="Verdana" w:eastAsia="Times New Roman" w:hAnsi="Verdana"/>
      <w:sz w:val="24"/>
      <w:szCs w:val="24"/>
      <w:lang w:val="en-US"/>
    </w:rPr>
  </w:style>
  <w:style w:type="paragraph" w:customStyle="1" w:styleId="213">
    <w:name w:val="Знак21"/>
    <w:basedOn w:val="a2"/>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3"/>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2"/>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2"/>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3"/>
    <w:locked/>
    <w:rsid w:val="00376A02"/>
    <w:rPr>
      <w:rFonts w:ascii="Arial" w:hAnsi="Arial" w:cs="Arial"/>
      <w:sz w:val="18"/>
      <w:szCs w:val="18"/>
      <w:lang w:val="ru-RU" w:eastAsia="ru-RU" w:bidi="ar-SA"/>
    </w:rPr>
  </w:style>
  <w:style w:type="paragraph" w:customStyle="1" w:styleId="affffff0">
    <w:name w:val="Мой стиль Знак Знак"/>
    <w:basedOn w:val="a2"/>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2"/>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2"/>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2"/>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2"/>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2"/>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2"/>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2"/>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2"/>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2"/>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1">
    <w:name w:val="Emphasis"/>
    <w:basedOn w:val="a3"/>
    <w:qFormat/>
    <w:rsid w:val="007928DA"/>
    <w:rPr>
      <w:i/>
      <w:iCs w:val="0"/>
    </w:rPr>
  </w:style>
  <w:style w:type="character" w:customStyle="1" w:styleId="text">
    <w:name w:val="text"/>
    <w:basedOn w:val="a3"/>
    <w:rsid w:val="007928DA"/>
  </w:style>
  <w:style w:type="paragraph" w:customStyle="1" w:styleId="affffff2">
    <w:name w:val="Основной текст ГД Знак Знак Знак"/>
    <w:basedOn w:val="afa"/>
    <w:link w:val="affffff3"/>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3">
    <w:name w:val="Основной текст ГД Знак Знак Знак Знак"/>
    <w:basedOn w:val="a3"/>
    <w:link w:val="affffff2"/>
    <w:rsid w:val="007928DA"/>
    <w:rPr>
      <w:rFonts w:ascii="Times New Roman" w:eastAsia="Times New Roman" w:hAnsi="Times New Roman"/>
      <w:sz w:val="24"/>
      <w:szCs w:val="24"/>
    </w:rPr>
  </w:style>
  <w:style w:type="paragraph" w:customStyle="1" w:styleId="affffff4">
    <w:name w:val="Основной текст ГД Знак Знак"/>
    <w:basedOn w:val="afa"/>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2"/>
    <w:rsid w:val="007928DA"/>
    <w:pPr>
      <w:spacing w:after="0" w:line="240" w:lineRule="auto"/>
      <w:ind w:left="1132" w:hanging="283"/>
    </w:pPr>
    <w:rPr>
      <w:rFonts w:ascii="Times New Roman" w:eastAsia="Times New Roman" w:hAnsi="Times New Roman"/>
      <w:sz w:val="24"/>
      <w:szCs w:val="24"/>
      <w:lang w:eastAsia="ru-RU"/>
    </w:rPr>
  </w:style>
  <w:style w:type="character" w:styleId="affffff5">
    <w:name w:val="line number"/>
    <w:basedOn w:val="a3"/>
    <w:rsid w:val="007928DA"/>
  </w:style>
  <w:style w:type="paragraph" w:customStyle="1" w:styleId="oaenoniinee">
    <w:name w:val="oaeno niinee"/>
    <w:basedOn w:val="a2"/>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2"/>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2"/>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2"/>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2"/>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2"/>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2"/>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2"/>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2"/>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2"/>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3"/>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2"/>
    <w:rsid w:val="00C62716"/>
    <w:pPr>
      <w:ind w:left="720"/>
    </w:pPr>
    <w:rPr>
      <w:rFonts w:eastAsia="Times New Roman"/>
      <w:sz w:val="28"/>
      <w:szCs w:val="28"/>
    </w:rPr>
  </w:style>
  <w:style w:type="paragraph" w:customStyle="1" w:styleId="font7">
    <w:name w:val="font7"/>
    <w:basedOn w:val="a2"/>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2"/>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2"/>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6">
    <w:name w:val="Body Text First Indent"/>
    <w:basedOn w:val="ab"/>
    <w:link w:val="affffff7"/>
    <w:uiPriority w:val="99"/>
    <w:unhideWhenUsed/>
    <w:rsid w:val="008B1760"/>
    <w:pPr>
      <w:spacing w:after="200"/>
      <w:ind w:firstLine="360"/>
    </w:pPr>
  </w:style>
  <w:style w:type="character" w:customStyle="1" w:styleId="affffff7">
    <w:name w:val="Красная строка Знак"/>
    <w:basedOn w:val="ac"/>
    <w:link w:val="affffff6"/>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2"/>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2"/>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2"/>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8">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b"/>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0"/>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b"/>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b"/>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2"/>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2"/>
    <w:rsid w:val="00AB5A70"/>
    <w:pPr>
      <w:spacing w:after="0" w:line="240" w:lineRule="auto"/>
    </w:pPr>
    <w:rPr>
      <w:rFonts w:ascii="Verdana" w:eastAsia="Times New Roman" w:hAnsi="Verdana" w:cs="Verdana"/>
      <w:sz w:val="20"/>
      <w:szCs w:val="20"/>
      <w:lang w:val="en-US"/>
    </w:rPr>
  </w:style>
  <w:style w:type="paragraph" w:customStyle="1" w:styleId="ind">
    <w:name w:val="ind"/>
    <w:basedOn w:val="a2"/>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2"/>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2"/>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2"/>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9">
    <w:name w:val="?????? ?????????"/>
    <w:rsid w:val="008318F4"/>
  </w:style>
  <w:style w:type="character" w:customStyle="1" w:styleId="affffffa">
    <w:name w:val="??????? ??????"/>
    <w:rsid w:val="008318F4"/>
    <w:rPr>
      <w:rFonts w:ascii="OpenSymbol" w:hAnsi="OpenSymbol"/>
    </w:rPr>
  </w:style>
  <w:style w:type="character" w:customStyle="1" w:styleId="affffffb">
    <w:name w:val="Маркеры списка"/>
    <w:rsid w:val="008318F4"/>
    <w:rPr>
      <w:rFonts w:ascii="OpenSymbol" w:eastAsia="OpenSymbol" w:hAnsi="OpenSymbol" w:cs="OpenSymbol"/>
    </w:rPr>
  </w:style>
  <w:style w:type="paragraph" w:customStyle="1" w:styleId="affffffc">
    <w:name w:val="?????????"/>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d">
    <w:name w:val="????????"/>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2"/>
    <w:next w:val="ab"/>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2"/>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e">
    <w:name w:val="?????????? ???????"/>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WW-2"/>
    <w:rsid w:val="008318F4"/>
    <w:pPr>
      <w:jc w:val="center"/>
    </w:pPr>
    <w:rPr>
      <w:b/>
    </w:rPr>
  </w:style>
  <w:style w:type="paragraph" w:customStyle="1" w:styleId="WW-13">
    <w:name w:val="WW-?????????? ???????1"/>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2"/>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2"/>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2"/>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2"/>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2"/>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e">
    <w:name w:val="Без интервала Знак"/>
    <w:basedOn w:val="a3"/>
    <w:link w:val="ad"/>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2"/>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0">
    <w:name w:val="Знак Знак Знак Знак"/>
    <w:basedOn w:val="a2"/>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c">
    <w:name w:val="Основной текст_"/>
    <w:basedOn w:val="a3"/>
    <w:link w:val="1e"/>
    <w:rsid w:val="005424DB"/>
    <w:rPr>
      <w:rFonts w:ascii="Times New Roman" w:eastAsia="Times New Roman" w:hAnsi="Times New Roman"/>
      <w:snapToGrid w:val="0"/>
      <w:sz w:val="28"/>
    </w:rPr>
  </w:style>
  <w:style w:type="character" w:customStyle="1" w:styleId="afffffff1">
    <w:name w:val="Основной текст + Полужирный"/>
    <w:basedOn w:val="affc"/>
    <w:rsid w:val="005424DB"/>
    <w:rPr>
      <w:b/>
      <w:bCs/>
      <w:i w:val="0"/>
      <w:iCs w:val="0"/>
      <w:smallCaps w:val="0"/>
      <w:strike w:val="0"/>
      <w:spacing w:val="0"/>
      <w:sz w:val="23"/>
      <w:szCs w:val="23"/>
    </w:rPr>
  </w:style>
  <w:style w:type="character" w:customStyle="1" w:styleId="9pt">
    <w:name w:val="Основной текст + 9 pt;Полужирный"/>
    <w:basedOn w:val="affc"/>
    <w:rsid w:val="005424DB"/>
    <w:rPr>
      <w:b/>
      <w:bCs/>
      <w:i w:val="0"/>
      <w:iCs w:val="0"/>
      <w:smallCaps w:val="0"/>
      <w:strike w:val="0"/>
      <w:spacing w:val="0"/>
      <w:sz w:val="18"/>
      <w:szCs w:val="18"/>
    </w:rPr>
  </w:style>
  <w:style w:type="paragraph" w:customStyle="1" w:styleId="CharChar10">
    <w:name w:val="Char Char Знак Знак Знак1"/>
    <w:basedOn w:val="a2"/>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2"/>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2">
    <w:name w:val="Подпись к таблице_"/>
    <w:basedOn w:val="a3"/>
    <w:link w:val="afffffff3"/>
    <w:uiPriority w:val="99"/>
    <w:locked/>
    <w:rsid w:val="0025754E"/>
    <w:rPr>
      <w:sz w:val="21"/>
      <w:szCs w:val="21"/>
      <w:shd w:val="clear" w:color="auto" w:fill="FFFFFF"/>
    </w:rPr>
  </w:style>
  <w:style w:type="paragraph" w:customStyle="1" w:styleId="afffffff3">
    <w:name w:val="Подпись к таблице"/>
    <w:basedOn w:val="a2"/>
    <w:link w:val="afffffff2"/>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5"/>
    <w:uiPriority w:val="99"/>
    <w:semiHidden/>
    <w:rsid w:val="005D6B7A"/>
  </w:style>
  <w:style w:type="table" w:customStyle="1" w:styleId="3f2">
    <w:name w:val="Сетка таблицы3"/>
    <w:basedOn w:val="a4"/>
    <w:next w:val="a8"/>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2"/>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4"/>
    <w:next w:val="a8"/>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4"/>
    <w:next w:val="a8"/>
    <w:uiPriority w:val="39"/>
    <w:rsid w:val="001F35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Абзац списка Знак"/>
    <w:link w:val="affff7"/>
    <w:uiPriority w:val="34"/>
    <w:locked/>
    <w:rsid w:val="005F4425"/>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90397344">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5374815">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8591465">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72132489">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91137124">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6930009">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2367246">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603958">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864791">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2585988">
      <w:bodyDiv w:val="1"/>
      <w:marLeft w:val="0"/>
      <w:marRight w:val="0"/>
      <w:marTop w:val="0"/>
      <w:marBottom w:val="0"/>
      <w:divBdr>
        <w:top w:val="none" w:sz="0" w:space="0" w:color="auto"/>
        <w:left w:val="none" w:sz="0" w:space="0" w:color="auto"/>
        <w:bottom w:val="none" w:sz="0" w:space="0" w:color="auto"/>
        <w:right w:val="none" w:sz="0" w:space="0" w:color="auto"/>
      </w:divBdr>
    </w:div>
    <w:div w:id="373509469">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729871">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9199589">
      <w:bodyDiv w:val="1"/>
      <w:marLeft w:val="0"/>
      <w:marRight w:val="0"/>
      <w:marTop w:val="0"/>
      <w:marBottom w:val="0"/>
      <w:divBdr>
        <w:top w:val="none" w:sz="0" w:space="0" w:color="auto"/>
        <w:left w:val="none" w:sz="0" w:space="0" w:color="auto"/>
        <w:bottom w:val="none" w:sz="0" w:space="0" w:color="auto"/>
        <w:right w:val="none" w:sz="0" w:space="0" w:color="auto"/>
      </w:divBdr>
    </w:div>
    <w:div w:id="49954313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5872049">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40577">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6069814">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9239544">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6322644">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90034813">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9012612">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12117821">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8260259">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11561779">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8469885">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91236559">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904754828">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3130119">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54947093">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115349">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1001274551">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58868424">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7651883">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8116346">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6167844">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7926990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734524">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4491645">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0774150">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093017">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400145">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440347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177469">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70855204">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3330265">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3245258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7160069">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3775246">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001861">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5984542">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4639466">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92122639">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39864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5036748">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DC71AC2E987015415483D7155587300DAD7438A2711B554B5D99B7F9AC6F3750E7281CE123E113107689EC4AEk6E" TargetMode="External"/><Relationship Id="rId117" Type="http://schemas.openxmlformats.org/officeDocument/2006/relationships/hyperlink" Target="consultantplus://offline/ref=073D13294C5FBD399C6FF86B4BDB4825274F5EC1779E36418552536E3C02C680090B9164B1E5DBFE3B0B44F5j6W2I" TargetMode="External"/><Relationship Id="rId21" Type="http://schemas.openxmlformats.org/officeDocument/2006/relationships/hyperlink" Target="consultantplus://offline/ref=49425E8ED73C2ACA24234E907B61B54C535EBF7A30533FA94DBCCF8D3E02P8C" TargetMode="External"/><Relationship Id="rId42" Type="http://schemas.openxmlformats.org/officeDocument/2006/relationships/hyperlink" Target="consultantplus://offline/ref=68419600FD5278EF29515C6DC5890033D59DBECD23860D7A711D2F14FA17FBDE9519C7FCf0H6F" TargetMode="External"/><Relationship Id="rId47" Type="http://schemas.openxmlformats.org/officeDocument/2006/relationships/hyperlink" Target="consultantplus://offline/ref=9410DED04B84A73D42079FD9784E281872D5EDFBE3BAEE1AE73B717948DF4CDF932FF0A36A32FE900AD7AFD8k4TCF" TargetMode="External"/><Relationship Id="rId63" Type="http://schemas.openxmlformats.org/officeDocument/2006/relationships/hyperlink" Target="consultantplus://offline/ref=63BC0C9AA46DBE523A9F7CE02B6900F33AC91615F3E624C29F4E368ECFF4FED4D0E47AFB265336F2F02A1C8Fd72DE" TargetMode="External"/><Relationship Id="rId68" Type="http://schemas.openxmlformats.org/officeDocument/2006/relationships/hyperlink" Target="consultantplus://offline/ref=49425E8ED73C2ACA24234E907B61B54C5351B47D315C3FA94DBCCF8D3E02P8C" TargetMode="External"/><Relationship Id="rId84" Type="http://schemas.openxmlformats.org/officeDocument/2006/relationships/hyperlink" Target="consultantplus://offline/ref=6C10E897BD6F74311E5D87901CC905390CBA0A0B0E036DEF0631BBF01ADE057BC395BE1193526E5F0C14E40Dm6O8H" TargetMode="External"/><Relationship Id="rId89" Type="http://schemas.openxmlformats.org/officeDocument/2006/relationships/hyperlink" Target="consultantplus://offline/ref=3AA33EC0FB1D58CC7671BAE61B6251EB36E9295EDADADAE5F2F6214B05F6x8E" TargetMode="External"/><Relationship Id="rId112" Type="http://schemas.openxmlformats.org/officeDocument/2006/relationships/hyperlink" Target="consultantplus://offline/ref=110390A86CE55FA4A39E8B27FE926A967BD18C249AA25F4EB11B8CCAA6m8YBH" TargetMode="External"/><Relationship Id="rId133" Type="http://schemas.openxmlformats.org/officeDocument/2006/relationships/hyperlink" Target="consultantplus://offline/ref=D8AC6C05FC086617D3C7015278AD4744A81204C666760981353AD16113NCs3H" TargetMode="External"/><Relationship Id="rId138" Type="http://schemas.openxmlformats.org/officeDocument/2006/relationships/hyperlink" Target="consultantplus://offline/ref=7AF05FFC91F2F3584B8594184F8E204CD2A3E483A8FF896F237CA3A497F0AAE6B33ECC424D46800Bt720D" TargetMode="External"/><Relationship Id="rId154" Type="http://schemas.openxmlformats.org/officeDocument/2006/relationships/hyperlink" Target="consultantplus://offline/main?base=LAW;n=109742;fld=134;dst=101123" TargetMode="External"/><Relationship Id="rId159" Type="http://schemas.openxmlformats.org/officeDocument/2006/relationships/hyperlink" Target="consultantplus://offline/ref=AD4FA60C8B9676C821C25C19B615F45472C06ADE98B2116D7349F7FE3F73DA33E2DA933A979896FBD7Z1H" TargetMode="External"/><Relationship Id="rId16" Type="http://schemas.openxmlformats.org/officeDocument/2006/relationships/hyperlink" Target="consultantplus://offline/ref=49425E8ED73C2ACA24234E907B61B54C5350B37A33593FA94DBCCF8D3E02P8C" TargetMode="External"/><Relationship Id="rId107" Type="http://schemas.openxmlformats.org/officeDocument/2006/relationships/hyperlink" Target="consultantplus://offline/ref=110390A86CE55FA4A39E952AE8FE359979D2D1299EA45D1EE8468A9DF9DB4F1E1F722BD5E0C457C342CDC616m0YBH" TargetMode="External"/><Relationship Id="rId11" Type="http://schemas.openxmlformats.org/officeDocument/2006/relationships/hyperlink" Target="mailto:ruo@boguo.ro" TargetMode="External"/><Relationship Id="rId32" Type="http://schemas.openxmlformats.org/officeDocument/2006/relationships/hyperlink" Target="consultantplus://offline/ref=2A0FDE438F3B440DA801D196CAEAE0EB86CCEB2A2F23C94A8C4A19F536E448F7F860032D68119987OCj0E" TargetMode="External"/><Relationship Id="rId37" Type="http://schemas.openxmlformats.org/officeDocument/2006/relationships/hyperlink" Target="consultantplus://offline/ref=AE63813173F6F95839F577BB843DA61DD10A7D0AF03CA21BA87CB3063305yFE" TargetMode="External"/><Relationship Id="rId53" Type="http://schemas.openxmlformats.org/officeDocument/2006/relationships/hyperlink" Target="consultantplus://offline/ref=59B07504F956C83F4477413F49E7BBA1CEFC7EB1713FE231159AF84B0F97630D8C458C1EC5FB45639B7A51E1BFc3H" TargetMode="External"/><Relationship Id="rId58" Type="http://schemas.openxmlformats.org/officeDocument/2006/relationships/hyperlink" Target="consultantplus://offline/ref=0F0C9A46F93D4A089784BC449BAD2EC22FF6B148F452CC28CE0B8415E16E3EDDE0A715C64DA76D69F6F5E53Fs3u2H" TargetMode="External"/><Relationship Id="rId74" Type="http://schemas.openxmlformats.org/officeDocument/2006/relationships/hyperlink" Target="consultantplus://offline/ref=63BC0C9AA46DBE523A9F7CE02B6900F33AC91615F3E624C29F4E368ECFF4FED4D0E47AFB265336F2F02A1C8Cd728E" TargetMode="External"/><Relationship Id="rId79" Type="http://schemas.openxmlformats.org/officeDocument/2006/relationships/hyperlink" Target="consultantplus://offline/ref=6C10E897BD6F74311E5D87901CC905390CBA0A0B0E036DEF0631BBF01ADE057BC395BE1193526E5F0C14E40Bm6ODH" TargetMode="External"/><Relationship Id="rId102" Type="http://schemas.openxmlformats.org/officeDocument/2006/relationships/hyperlink" Target="consultantplus://offline/ref=A06C376E50E03E52C92D2BEEB90E352A27C42B96395212B24019B1F6C3F701C385987BC77382915C9124912En0hBF" TargetMode="External"/><Relationship Id="rId123" Type="http://schemas.openxmlformats.org/officeDocument/2006/relationships/hyperlink" Target="consultantplus://offline/ref=073D13294C5FBD399C6FF86B4BDB4825274F5EC1779E36418552536E3C02C680090B9164B1E5DBFE3B0B44F4j6W3I" TargetMode="External"/><Relationship Id="rId128" Type="http://schemas.openxmlformats.org/officeDocument/2006/relationships/hyperlink" Target="consultantplus://offline/ref=8425524CA3C8581771EB80EF5821B9E6AFC61DA36D8E433D5D2524DF46JEtBE" TargetMode="External"/><Relationship Id="rId144" Type="http://schemas.openxmlformats.org/officeDocument/2006/relationships/hyperlink" Target="http://www.bus.gov.ru" TargetMode="External"/><Relationship Id="rId149" Type="http://schemas.openxmlformats.org/officeDocument/2006/relationships/hyperlink" Target="consultantplus://offline/ref=CFD253F7C43DCB9683491A103321DBE8C50DAC3503B5D1D5F77547A2A5OCwED" TargetMode="External"/><Relationship Id="rId5" Type="http://schemas.openxmlformats.org/officeDocument/2006/relationships/webSettings" Target="webSettings.xml"/><Relationship Id="rId90" Type="http://schemas.openxmlformats.org/officeDocument/2006/relationships/hyperlink" Target="consultantplus://offline/ref=D748D71CCDFE9A98CDD435AD598041A850D2197B5EEE739F94BF8BE723rAxCE" TargetMode="External"/><Relationship Id="rId95" Type="http://schemas.openxmlformats.org/officeDocument/2006/relationships/hyperlink" Target="consultantplus://offline/ref=4C3FAD3CEA4150DA400E0807F95BD7F9645EE999B014DC73F3D31FF2D5d7z8E" TargetMode="External"/><Relationship Id="rId160" Type="http://schemas.openxmlformats.org/officeDocument/2006/relationships/hyperlink" Target="consultantplus://offline/ref=468A20A126164E7F99F6234315915E5FA4906EACC277837FB1AB69CDFF56F4EF2EE1E223E6523B8635ZAH" TargetMode="External"/><Relationship Id="rId22" Type="http://schemas.openxmlformats.org/officeDocument/2006/relationships/hyperlink" Target="consultantplus://offline/ref=49425E8ED73C2ACA2423509D6D0DEA435152E970355A30FE11E0C9DA617867C75407PAC" TargetMode="External"/><Relationship Id="rId27" Type="http://schemas.openxmlformats.org/officeDocument/2006/relationships/hyperlink" Target="consultantplus://offline/ref=4DC71AC2E987015415483D7155587300DAD7438A2711B554B5D99B7F9AC6F3750E7281CE123E113107689ECCAEkBE" TargetMode="External"/><Relationship Id="rId43" Type="http://schemas.openxmlformats.org/officeDocument/2006/relationships/hyperlink" Target="consultantplus://offline/ref=7DCF8CE8E95C5D5663C5C2C9E1486548AA6EE7225BAF28AB7177EFD37F645ED69550742FD0190C51E21A5623N6I0F" TargetMode="External"/><Relationship Id="rId48" Type="http://schemas.openxmlformats.org/officeDocument/2006/relationships/hyperlink" Target="consultantplus://offline/ref=9410DED04B84A73D42079FD9784E281872D5EDFBE3BAEE1AE73B717948DF4CDF932FF0A36A32FE900AD7AFDFk4TEF" TargetMode="External"/><Relationship Id="rId64" Type="http://schemas.openxmlformats.org/officeDocument/2006/relationships/hyperlink" Target="consultantplus://offline/ref=49425E8ED73C2ACA24234E907B61B54C5350B37A33593FA94DBCCF8D3E02P8C" TargetMode="External"/><Relationship Id="rId69" Type="http://schemas.openxmlformats.org/officeDocument/2006/relationships/hyperlink" Target="consultantplus://offline/ref=49425E8ED73C2ACA24234E907B61B54C535EBF7A30533FA94DBCCF8D3E02P8C" TargetMode="External"/><Relationship Id="rId113" Type="http://schemas.openxmlformats.org/officeDocument/2006/relationships/hyperlink" Target="consultantplus://offline/ref=110390A86CE55FA4A39E8B27FE926A967BDE87239BAD5F4EB11B8CCAA6m8YBH" TargetMode="External"/><Relationship Id="rId118" Type="http://schemas.openxmlformats.org/officeDocument/2006/relationships/hyperlink" Target="consultantplus://offline/ref=073D13294C5FBD399C6FF86B4BDB4825274F5EC1779E36418552536E3C02C680090B9164B1E5DBFE3B0B44F3j6WEI" TargetMode="External"/><Relationship Id="rId134" Type="http://schemas.openxmlformats.org/officeDocument/2006/relationships/hyperlink" Target="consultantplus://offline/ref=D8AC6C05FC086617D3C71F5F6EC1184BAA1158CA677C02D1696ED7364C93D67358D24D5B03F941D3EF4FDF97NEs6H" TargetMode="External"/><Relationship Id="rId139" Type="http://schemas.openxmlformats.org/officeDocument/2006/relationships/hyperlink" Target="consultantplus://offline/ref=7AF05FFC91F2F3584B8594184F8E204CD2A3E483A8FF896F237CA3A497F0AAE6B33ECC424D46800Bt722D" TargetMode="External"/><Relationship Id="rId80" Type="http://schemas.openxmlformats.org/officeDocument/2006/relationships/hyperlink" Target="consultantplus://offline/ref=6C10E897BD6F74311E5D87901CC905390CBA0A0B0E036DEF0631BBF01ADE057BC395BE1193526E5F0C14E40Bm6ODH" TargetMode="External"/><Relationship Id="rId85" Type="http://schemas.openxmlformats.org/officeDocument/2006/relationships/hyperlink" Target="mailto:ruo@boguo.ro" TargetMode="External"/><Relationship Id="rId150" Type="http://schemas.openxmlformats.org/officeDocument/2006/relationships/hyperlink" Target="consultantplus://offline/ref=9B0FA41F05B4312C08B4F7CC544CEE3EABBDE98A7CB4317A426ECDD882yBw5F" TargetMode="External"/><Relationship Id="rId155" Type="http://schemas.openxmlformats.org/officeDocument/2006/relationships/hyperlink" Target="consultantplus://offline/ref=594B5FD44C85F6F27DF0A798D2474C796BC8B6E60461992BA811B0AF45BAB647DB17B4EF1C0DE5y4HFF" TargetMode="External"/><Relationship Id="rId12" Type="http://schemas.openxmlformats.org/officeDocument/2006/relationships/hyperlink" Target="consultantplus://offline/ref=49425E8ED73C2ACA2423509D6D0DEA435152E970355B34FF17EEC9DA617867C7547AE738AE0FF53576FA8DC700PAC" TargetMode="External"/><Relationship Id="rId17" Type="http://schemas.openxmlformats.org/officeDocument/2006/relationships/hyperlink" Target="consultantplus://offline/ref=49425E8ED73C2ACA24234E907B61B54C5351BE7B355B3FA94DBCCF8D3E02P8C" TargetMode="External"/><Relationship Id="rId33" Type="http://schemas.openxmlformats.org/officeDocument/2006/relationships/hyperlink" Target="consultantplus://offline/ref=3AA33EC0FB1D58CC7671BAE61B6251EB36E9295EDADADAE5F2F6214B05F6x8E" TargetMode="External"/><Relationship Id="rId38" Type="http://schemas.openxmlformats.org/officeDocument/2006/relationships/hyperlink" Target="consultantplus://offline/ref=C1EAB4B3924A56666A8ECC68BFE0644D1F1C120C3A481A4AD37CC0E91BLDz1E" TargetMode="External"/><Relationship Id="rId59" Type="http://schemas.openxmlformats.org/officeDocument/2006/relationships/hyperlink" Target="mailto:ruo@boguo.ro" TargetMode="External"/><Relationship Id="rId103" Type="http://schemas.openxmlformats.org/officeDocument/2006/relationships/hyperlink" Target="consultantplus://offline/ref=A06C376E50E03E52C92D2BEEB90E352A27C42B96395212B24019B1F6C3F701C385987BC77382915C91249128n0hFF" TargetMode="External"/><Relationship Id="rId108" Type="http://schemas.openxmlformats.org/officeDocument/2006/relationships/hyperlink" Target="consultantplus://offline/ref=110390A86CE55FA4A39E8B27FE926A967BD08B249DA05F4EB11B8CCAA68B494B5F322D80A3805AC7m4Y4H" TargetMode="External"/><Relationship Id="rId124" Type="http://schemas.openxmlformats.org/officeDocument/2006/relationships/hyperlink" Target="consultantplus://offline/ref=073D13294C5FBD399C6FF86B4BDB4825274F5EC1779E36418552536E3C02C680090B9164B1E5DBFE3B0B47F4j6WEI" TargetMode="External"/><Relationship Id="rId129" Type="http://schemas.openxmlformats.org/officeDocument/2006/relationships/hyperlink" Target="consultantplus://offline/ref=155FA8A2376095328A0FFBFD37BD57D1B2329E89D78BDFAA42F299CF75OCH1J" TargetMode="External"/><Relationship Id="rId54" Type="http://schemas.openxmlformats.org/officeDocument/2006/relationships/hyperlink" Target="consultantplus://offline/ref=59B07504F956C83F4477413F49E7BBA1CEFC7EB1713FE231159AF84B0F97630D8C458C1EC5FB45639B7A51E0BFc5H" TargetMode="External"/><Relationship Id="rId70" Type="http://schemas.openxmlformats.org/officeDocument/2006/relationships/hyperlink" Target="consultantplus://offline/ref=49425E8ED73C2ACA2423509D6D0DEA435152E970355A30FE11E0C9DA617867C75407PAC" TargetMode="External"/><Relationship Id="rId75" Type="http://schemas.openxmlformats.org/officeDocument/2006/relationships/hyperlink" Target="http://www.krskstate.ru/krao/underschool" TargetMode="External"/><Relationship Id="rId91" Type="http://schemas.openxmlformats.org/officeDocument/2006/relationships/hyperlink" Target="consultantplus://offline/ref=F53B9E9E031D2D916C3C4F00F77833D6EB36EEC309B1E2475DF07E6867J1y6E" TargetMode="External"/><Relationship Id="rId96" Type="http://schemas.openxmlformats.org/officeDocument/2006/relationships/hyperlink" Target="consultantplus://offline/ref=1EE4314C864E4011DDB1B42B3ECF009A7AAC10ADE89BB53FD721E7BA46582D57C16EEAF8DBDABA53A3730E13pB62C" TargetMode="External"/><Relationship Id="rId140" Type="http://schemas.openxmlformats.org/officeDocument/2006/relationships/hyperlink" Target="consultantplus://offline/ref=7AF05FFC91F2F3584B8594184F8E204CD2A3E483A8FF896F237CA3A497F0AAE6B33ECC424D468008t721D" TargetMode="External"/><Relationship Id="rId145" Type="http://schemas.openxmlformats.org/officeDocument/2006/relationships/hyperlink" Target="consultantplus://offline/ref=1BF736F16E291BFE2510CC979945D02A4F057ACD9B99023367BDBEA494g9t0C"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9425E8ED73C2ACA24234E907B61B54C5350B37D365E3FA94DBCCF8D3E286192143AE16DED4BF83107P0C" TargetMode="External"/><Relationship Id="rId23" Type="http://schemas.openxmlformats.org/officeDocument/2006/relationships/hyperlink" Target="consultantplus://offline/ref=49425E8ED73C2ACA24234E907B61B54C5350B37D365E3FA94DBCCF8D3E286192143AE1680EPEC" TargetMode="External"/><Relationship Id="rId28" Type="http://schemas.openxmlformats.org/officeDocument/2006/relationships/hyperlink" Target="consultantplus://offline/ref=4DC71AC2E987015415483D7155587300DAD7438A2711B554B5D99B7F9AC6F3750E7281CE123E113107689DCCAEkEE" TargetMode="External"/><Relationship Id="rId36" Type="http://schemas.openxmlformats.org/officeDocument/2006/relationships/hyperlink" Target="consultantplus://offline/ref=DFE7D03CCBAC32D4DB41B63FE809205E5BD2A9F9C1852BB89623B97F93e7yBE" TargetMode="External"/><Relationship Id="rId49" Type="http://schemas.openxmlformats.org/officeDocument/2006/relationships/hyperlink" Target="consultantplus://offline/ref=2F166E3D8303C945A105B16B70CE9419297EB99C2081C2741B537B4D2DB5C0A9B236E68CC2872975F1A57BF5z1a9F" TargetMode="External"/><Relationship Id="rId57" Type="http://schemas.openxmlformats.org/officeDocument/2006/relationships/hyperlink" Target="consultantplus://offline/ref=0F0C9A46F93D4A089784BC449BAD2EC22FF6B148F452CC28CE0B8415E16E3EDDE0A715C64DA76D69F6F5E53Cs3u5H" TargetMode="External"/><Relationship Id="rId106" Type="http://schemas.openxmlformats.org/officeDocument/2006/relationships/hyperlink" Target="consultantplus://offline/ref=110390A86CE55FA4A39E952AE8FE359979D2D1299EA45D1EE8468A9DF9DB4F1E1F722BD5E0C457C342CDC613m0YDH" TargetMode="External"/><Relationship Id="rId114" Type="http://schemas.openxmlformats.org/officeDocument/2006/relationships/hyperlink" Target="consultantplus://offline/ref=110390A86CE55FA4A39E8B27FE926A967BD08B249DA05F4EB11B8CCAA68B494B5F322D80A3805ACBm4Y6H" TargetMode="External"/><Relationship Id="rId119" Type="http://schemas.openxmlformats.org/officeDocument/2006/relationships/hyperlink" Target="consultantplus://offline/ref=073D13294C5FBD399C6FF86B4BDB4825274F5EC1779E36418552536E3C02C680090B9164B1E5DBFE3B0B44F2j6W0I" TargetMode="External"/><Relationship Id="rId127" Type="http://schemas.openxmlformats.org/officeDocument/2006/relationships/hyperlink" Target="consultantplus://offline/ref=8425524CA3C8581771EB9EE24E4DE6E9ADC541AF6C8441690770228819BB4DBD4D9178A59D5D70166915902FJAtFE" TargetMode="External"/><Relationship Id="rId10" Type="http://schemas.microsoft.com/office/2007/relationships/hdphoto" Target="NULL"/><Relationship Id="rId31" Type="http://schemas.openxmlformats.org/officeDocument/2006/relationships/hyperlink" Target="consultantplus://offline/ref=E4F14F356BE64A0CFA9F3A0CC12DAA436699B02B210F6B83376950404BE19761EE2B86D229ACB827D20BB955qFb8E" TargetMode="External"/><Relationship Id="rId44" Type="http://schemas.openxmlformats.org/officeDocument/2006/relationships/hyperlink" Target="consultantplus://offline/ref=7DCF8CE8E95C5D5663C5C2C9E1486548AA6EE7225BAF28AB7177EFD37F645ED69550742FD0190C51E21A5622N6I6F" TargetMode="External"/><Relationship Id="rId52" Type="http://schemas.openxmlformats.org/officeDocument/2006/relationships/hyperlink" Target="consultantplus://offline/ref=FD53906CE96C947DC0E1DE8E49C73CA70560EBD0D9B4C4853A1B9AEA6DB4A154DCB09A0FC1D329E50FCE3EB667v5F" TargetMode="External"/><Relationship Id="rId60" Type="http://schemas.openxmlformats.org/officeDocument/2006/relationships/hyperlink" Target="consultantplus://offline/ref=63BC0C9AA46DBE523A9F7CE02B6900F33AC91615F3E624C29F4E368ECFF4FED4D0E47AFB265336F2F02A1C88d72AE" TargetMode="External"/><Relationship Id="rId65" Type="http://schemas.openxmlformats.org/officeDocument/2006/relationships/hyperlink" Target="consultantplus://offline/ref=49425E8ED73C2ACA24234E907B61B54C5351BE7B355B3FA94DBCCF8D3E02P8C" TargetMode="External"/><Relationship Id="rId73" Type="http://schemas.openxmlformats.org/officeDocument/2006/relationships/hyperlink" Target="consultantplus://offline/ref=63BC0C9AA46DBE523A9F7CE02B6900F33AC91615F3E624C29F4E368ECFF4FED4D0E47AFB265336F2F02A1C8Fd72BE" TargetMode="External"/><Relationship Id="rId78" Type="http://schemas.openxmlformats.org/officeDocument/2006/relationships/hyperlink" Target="consultantplus://offline/ref=6C10E897BD6F74311E5D87901CC905390CBA0A0B0E036DEF0631BBF01ADE057BC395BE1193526E5F0C14E70Cm6OAH" TargetMode="External"/><Relationship Id="rId81" Type="http://schemas.openxmlformats.org/officeDocument/2006/relationships/hyperlink" Target="consultantplus://offline/ref=6C10E897BD6F74311E5D87901CC905390CBA0A0B0E036DEF0631BBF01ADE057BC395BE1193526E5F0C14E40Am6O4H" TargetMode="External"/><Relationship Id="rId86" Type="http://schemas.openxmlformats.org/officeDocument/2006/relationships/hyperlink" Target="consultantplus://offline/ref=1EE4314C864E4011DDB1B42B3ECF009A7AAC10ADE89BB53FD721E7BA46582D57C16EEAF8DBDABA53A3730E1EpB6BC" TargetMode="External"/><Relationship Id="rId94" Type="http://schemas.openxmlformats.org/officeDocument/2006/relationships/hyperlink" Target="consultantplus://offline/ref=C1EAB4B3924A56666A8ECC68BFE0644D1F1C120C3A481A4AD37CC0E91BLDz1E" TargetMode="External"/><Relationship Id="rId99" Type="http://schemas.openxmlformats.org/officeDocument/2006/relationships/hyperlink" Target="consultantplus://offline/ref=A06C376E50E03E52C92D2BEEB90E352A27C42B96395212B24019B1F6C3F701C385987BC77382915C9124912An0hDF" TargetMode="External"/><Relationship Id="rId101" Type="http://schemas.openxmlformats.org/officeDocument/2006/relationships/hyperlink" Target="consultantplus://offline/ref=A06C376E50E03E52C92D2BEEB90E352A27C42B96395212B24019B1F6C3F701C385987BC77382915C9124922Fn0hCF" TargetMode="External"/><Relationship Id="rId122" Type="http://schemas.openxmlformats.org/officeDocument/2006/relationships/hyperlink" Target="consultantplus://offline/ref=073D13294C5FBD399C6FF86B4BDB4825274F5EC1779E36418552536E3C02C680090B9164B1E5DBFE3B0B47F5j6W1I" TargetMode="External"/><Relationship Id="rId130" Type="http://schemas.openxmlformats.org/officeDocument/2006/relationships/hyperlink" Target="consultantplus://offline/ref=8425524CA3C8581771EB9EE24E4DE6E9ADC541AF6C8441690770228819BB4DBD4D9178A59D5D70166915902FJAtFE" TargetMode="External"/><Relationship Id="rId135" Type="http://schemas.openxmlformats.org/officeDocument/2006/relationships/hyperlink" Target="consultantplus://offline/ref=D8AC6C05FC086617D3C7015278AD4744A81204C666760981353AD16113NCs3H" TargetMode="External"/><Relationship Id="rId143" Type="http://schemas.openxmlformats.org/officeDocument/2006/relationships/hyperlink" Target="http://www.bus.gov.ru" TargetMode="External"/><Relationship Id="rId148" Type="http://schemas.openxmlformats.org/officeDocument/2006/relationships/hyperlink" Target="consultantplus://offline/ref=57EC4A0E559807BA03AC19EC9408C3C16F93FB59335E4528EAC5F6F7561134D327FD32CD465675993E55BBPEz3H" TargetMode="External"/><Relationship Id="rId151" Type="http://schemas.openxmlformats.org/officeDocument/2006/relationships/hyperlink" Target="consultantplus://offline/ref=9B0FA41F05B4312C08B4F7CC544CEE3EABBCEB817DB9317A426ECDD882B57300AE07BB12A4F15C02y4wCF" TargetMode="External"/><Relationship Id="rId156" Type="http://schemas.openxmlformats.org/officeDocument/2006/relationships/image" Target="media/image2.png"/><Relationship Id="rId164" Type="http://schemas.openxmlformats.org/officeDocument/2006/relationships/theme" Target="theme/theme1.xml"/><Relationship Id="rId4" Type="http://schemas.openxmlformats.org/officeDocument/2006/relationships/settings" Target="settings.xml"/><Relationship Id="rId13" Type="http://schemas.openxmlformats.org/officeDocument/2006/relationships/hyperlink" Target="consultantplus://offline/ref=49425E8ED73C2ACA2423509D6D0DEA435152E970355B34FF17EEC9DA617867C7547AE738AE0FF53576FA8CCA00P8C" TargetMode="External"/><Relationship Id="rId18" Type="http://schemas.openxmlformats.org/officeDocument/2006/relationships/hyperlink" Target="consultantplus://offline/ref=49425E8ED73C2ACA24234E907B61B54C5351B47D315C3FA94DBCCF8D3E02P8C" TargetMode="External"/><Relationship Id="rId39" Type="http://schemas.openxmlformats.org/officeDocument/2006/relationships/hyperlink" Target="consultantplus://offline/ref=4C3FAD3CEA4150DA400E0807F95BD7F9645EE999B014DC73F3D31FF2D5d7z8E" TargetMode="External"/><Relationship Id="rId109" Type="http://schemas.openxmlformats.org/officeDocument/2006/relationships/hyperlink" Target="consultantplus://offline/ref=110390A86CE55FA4A39E8B27FE926A967BD08B2398A75F4EB11B8CCAA6m8YBH" TargetMode="External"/><Relationship Id="rId34" Type="http://schemas.openxmlformats.org/officeDocument/2006/relationships/hyperlink" Target="consultantplus://offline/ref=D748D71CCDFE9A98CDD435AD598041A850D2197B5EEE739F94BF8BE723rAxCE" TargetMode="External"/><Relationship Id="rId50" Type="http://schemas.openxmlformats.org/officeDocument/2006/relationships/hyperlink" Target="consultantplus://offline/ref=4403A84D8F0A1DE6BBF0AB7802C137CA2EF7CE5BAEF2B857FD634D67E0A02424E629D7B0B335CE2AA5077E4129r2F" TargetMode="External"/><Relationship Id="rId55" Type="http://schemas.openxmlformats.org/officeDocument/2006/relationships/hyperlink" Target="consultantplus://offline/ref=0F0C9A46F93D4A089784BC449BAD2EC22FF6B148F452CC28CE0B8415E16E3EDDE0A715C64DA76D69F6F5E53Fs3u2H" TargetMode="External"/><Relationship Id="rId76" Type="http://schemas.openxmlformats.org/officeDocument/2006/relationships/hyperlink" Target="consultantplus://offline/ref=6C10E897BD6F74311E5D87901CC905390CBA0A0B0E036DEF0631BBF01ADE057BC395BE1193526E5F0C14E409m6O9H" TargetMode="External"/><Relationship Id="rId97" Type="http://schemas.openxmlformats.org/officeDocument/2006/relationships/hyperlink" Target="consultantplus://offline/ref=1EE4314C864E4011DDB1AA2628A35F9578AE4AA0EB9EBE698D76E1ED19082B02812EECA8p96BC" TargetMode="External"/><Relationship Id="rId104" Type="http://schemas.openxmlformats.org/officeDocument/2006/relationships/hyperlink" Target="consultantplus://offline/ref=A06C376E50E03E52C92D2BEEB90E352A27C42B96395212B24019B1F6C3F701C385987BC77382915C9124912Cn0hEF" TargetMode="External"/><Relationship Id="rId120" Type="http://schemas.openxmlformats.org/officeDocument/2006/relationships/hyperlink" Target="consultantplus://offline/ref=073D13294C5FBD399C6FF86B4BDB4825274F5EC1779E36418552536E3C02C680090B9164B1E5DBFE3B0B44FDj6W3I" TargetMode="External"/><Relationship Id="rId125" Type="http://schemas.openxmlformats.org/officeDocument/2006/relationships/hyperlink" Target="consultantplus://offline/ref=155FA8A2376095328A0FFBFD37BD57D1B2329E89D78BDFAA42F299CF75OCH1J" TargetMode="External"/><Relationship Id="rId141" Type="http://schemas.openxmlformats.org/officeDocument/2006/relationships/hyperlink" Target="consultantplus://offline/ref=7AF05FFC91F2F3584B8594184F8E204CD2A3E483A8FF896F237CA3A497F0AAE6B33ECC424D46870At726D" TargetMode="External"/><Relationship Id="rId146" Type="http://schemas.openxmlformats.org/officeDocument/2006/relationships/hyperlink" Target="consultantplus://offline/ref=1BF736F16E291BFE2510D29A8F298F254D0A2DC097990D6139E2E5F9C3993116979CC12CE1730E46A76186gBtFC" TargetMode="External"/><Relationship Id="rId7" Type="http://schemas.openxmlformats.org/officeDocument/2006/relationships/endnotes" Target="endnotes.xml"/><Relationship Id="rId71" Type="http://schemas.openxmlformats.org/officeDocument/2006/relationships/hyperlink" Target="consultantplus://offline/ref=63BC0C9AA46DBE523A9F7CE02B6900F33AC91615F3E624C29F4E368ECFF4FED4D0E47AFB265336F2F02A198Bd72BE" TargetMode="External"/><Relationship Id="rId92" Type="http://schemas.openxmlformats.org/officeDocument/2006/relationships/hyperlink" Target="consultantplus://offline/ref=DFE7D03CCBAC32D4DB41B63FE809205E5BD2A9F9C1852BB89623B97F93e7yBE"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consultantplus://offline/ref=4DC71AC2E987015415483D7155587300DAD7438A2711B554B5D99B7F9AC6F3750E7281CE123E113107689ECAAEk8E" TargetMode="External"/><Relationship Id="rId24" Type="http://schemas.openxmlformats.org/officeDocument/2006/relationships/hyperlink" Target="consultantplus://offline/ref=4DC71AC2E987015415483D7155587300DAD7438A2711B554B5D99B7F9AC6F3750E7281CE123E113107689ECBAEkFE" TargetMode="External"/><Relationship Id="rId40" Type="http://schemas.openxmlformats.org/officeDocument/2006/relationships/hyperlink" Target="consultantplus://offline/ref=D6F294179751615EB2A654D28A2140F3F8B2208C10B1A5C8F936F22F3013E536C082E79E46D7B9B88C35A376DB67E" TargetMode="External"/><Relationship Id="rId45" Type="http://schemas.openxmlformats.org/officeDocument/2006/relationships/hyperlink" Target="consultantplus://offline/ref=0D5179D1EB80C2E323E448222AFD349E01A2E06D8AFA07CC21CEEB174CEB9F2580EB50A753F734E95956F6D7f8K7F" TargetMode="External"/><Relationship Id="rId66" Type="http://schemas.openxmlformats.org/officeDocument/2006/relationships/hyperlink" Target="consultantplus://offline/ref=49425E8ED73C2ACA24234E907B61B54C5351B47D315C3FA94DBCCF8D3E02P8C" TargetMode="External"/><Relationship Id="rId87" Type="http://schemas.openxmlformats.org/officeDocument/2006/relationships/hyperlink" Target="consultantplus://offline/ref=1EE4314C864E4011DDB1B42B3ECF009A7AAC10ADE89BB53FD721E7BA46582D57C16EEAF8DBDABA53A3730E1CpB6BC" TargetMode="External"/><Relationship Id="rId110" Type="http://schemas.openxmlformats.org/officeDocument/2006/relationships/hyperlink" Target="consultantplus://offline/ref=110390A86CE55FA4A39E8B27FE926A967BD186229EA55F4EB11B8CCAA6m8YBH" TargetMode="External"/><Relationship Id="rId115" Type="http://schemas.openxmlformats.org/officeDocument/2006/relationships/hyperlink" Target="consultantplus://offline/ref=110390A86CE55FA4A39E952AE8FE359979D2D1299EA45019ED478A9DF9DB4F1E1Fm7Y2H" TargetMode="External"/><Relationship Id="rId131" Type="http://schemas.openxmlformats.org/officeDocument/2006/relationships/hyperlink" Target="consultantplus://offline/ref=8425524CA3C8581771EB9EE24E4DE6E9ADC541AF6C8441690770228819BB4DBD4D9178A59D5D70166915902FJAtFE" TargetMode="External"/><Relationship Id="rId136" Type="http://schemas.openxmlformats.org/officeDocument/2006/relationships/hyperlink" Target="consultantplus://offline/ref=D8AC6C05FC086617D3C7015278AD4744A81204C666760981353AD16113NCs3H" TargetMode="External"/><Relationship Id="rId157" Type="http://schemas.openxmlformats.org/officeDocument/2006/relationships/hyperlink" Target="consultantplus://offline/ref=504D1C277A20392C5FE3AEDABD95DEA0205FEB63320DA3D5712BE3412F2F02B931D94B3EC0e8W1H" TargetMode="External"/><Relationship Id="rId61" Type="http://schemas.openxmlformats.org/officeDocument/2006/relationships/hyperlink" Target="consultantplus://offline/ref=63BC0C9AA46DBE523A9F7CE02B6900F33AC91615F3E624C29F4E368ECFF4FED4D0E47AFB265336F2F02A1C8Fd72BE" TargetMode="External"/><Relationship Id="rId82" Type="http://schemas.openxmlformats.org/officeDocument/2006/relationships/hyperlink" Target="consultantplus://offline/ref=6C10E897BD6F74311E5D87901CC905390CBA0A0B0E036DEF0631BBF01ADE057BC395BE1193526E5F0C14E708m6OEH" TargetMode="External"/><Relationship Id="rId152" Type="http://schemas.openxmlformats.org/officeDocument/2006/relationships/hyperlink" Target="consultantplus://offline/main?base=LAW;n=107420;fld=134;dst=100361" TargetMode="External"/><Relationship Id="rId19" Type="http://schemas.openxmlformats.org/officeDocument/2006/relationships/hyperlink" Target="consultantplus://offline/ref=49425E8ED73C2ACA24234E907B61B54C5351BF7E31523FA94DBCCF8D3E02P8C" TargetMode="External"/><Relationship Id="rId14" Type="http://schemas.openxmlformats.org/officeDocument/2006/relationships/hyperlink" Target="consultantplus://offline/ref=49425E8ED73C2ACA2423509D6D0DEA435152E970355B34FF17EEC9DA617867C7547AE738AE0FF53576FA8CCA00P7C" TargetMode="External"/><Relationship Id="rId30" Type="http://schemas.openxmlformats.org/officeDocument/2006/relationships/hyperlink" Target="mailto:ruo@boguo.ro" TargetMode="External"/><Relationship Id="rId35" Type="http://schemas.openxmlformats.org/officeDocument/2006/relationships/hyperlink" Target="consultantplus://offline/ref=F53B9E9E031D2D916C3C4F00F77833D6EB36EEC309B1E2475DF07E6867J1y6E" TargetMode="External"/><Relationship Id="rId56" Type="http://schemas.openxmlformats.org/officeDocument/2006/relationships/hyperlink" Target="consultantplus://offline/ref=0F0C9A46F93D4A089784BC449BAD2EC22FF6B148F452CC28CE0B8415E16E3EDDE0A715C64DA76D69F6F5E639s3u1H" TargetMode="External"/><Relationship Id="rId77" Type="http://schemas.openxmlformats.org/officeDocument/2006/relationships/hyperlink" Target="consultantplus://offline/ref=6C10E897BD6F74311E5D87901CC905390CBA0A0B0E036DEF0631BBF01ADE057BC395BE1193526E5F0C14E40Bm6ODH" TargetMode="External"/><Relationship Id="rId100" Type="http://schemas.openxmlformats.org/officeDocument/2006/relationships/hyperlink" Target="consultantplus://offline/ref=A06C376E50E03E52C92D2BEEB90E352A27C42B96395212B24019B1F6C3F701C385987BC77382915C91249128n0hFF" TargetMode="External"/><Relationship Id="rId105" Type="http://schemas.openxmlformats.org/officeDocument/2006/relationships/hyperlink" Target="mailto:ruo@boguo.ro" TargetMode="External"/><Relationship Id="rId126" Type="http://schemas.openxmlformats.org/officeDocument/2006/relationships/hyperlink" Target="consultantplus://offline/ref=8425524CA3C8581771EB9EE24E4DE6E9ADC541AF6C8441690770228819BB4DBD4D9178A59D5D70166915902FJAtFE" TargetMode="External"/><Relationship Id="rId147" Type="http://schemas.openxmlformats.org/officeDocument/2006/relationships/hyperlink" Target="consultantplus://offline/ref=57EC4A0E559807BA03AC19EC9408C3C16F93FB59335E4528EAC5F6F7561134D327FD32CD465675993E55BBPEz3H" TargetMode="External"/><Relationship Id="rId8" Type="http://schemas.openxmlformats.org/officeDocument/2006/relationships/image" Target="media/image1.jpeg"/><Relationship Id="rId51" Type="http://schemas.openxmlformats.org/officeDocument/2006/relationships/hyperlink" Target="consultantplus://offline/ref=FD53906CE96C947DC0E1DE8E49C73CA70560EBD0D9B4C4853A1B9AEA6DB4A154DCB09A0FC1D329E50FCE3EB567vCF" TargetMode="External"/><Relationship Id="rId72" Type="http://schemas.openxmlformats.org/officeDocument/2006/relationships/hyperlink" Target="consultantplus://offline/ref=63BC0C9AA46DBE523A9F62ED3D055FFC38CB4C18F0E62B94C01E30D990A4F88190A47CABd626E" TargetMode="External"/><Relationship Id="rId93" Type="http://schemas.openxmlformats.org/officeDocument/2006/relationships/hyperlink" Target="consultantplus://offline/ref=AE63813173F6F95839F577BB843DA61DD10A7D0AF03CA21BA87CB3063305yFE" TargetMode="External"/><Relationship Id="rId98" Type="http://schemas.openxmlformats.org/officeDocument/2006/relationships/hyperlink" Target="consultantplus://offline/ref=A06C376E50E03E52C92D2BEEB90E352A27C42B96395212B24019B1F6C3F701C385987BC77382915C9124922Bn0h5F" TargetMode="External"/><Relationship Id="rId121" Type="http://schemas.openxmlformats.org/officeDocument/2006/relationships/hyperlink" Target="consultantplus://offline/ref=073D13294C5FBD399C6FF86B4BDB4825274F5EC1779E36418552536E3C02C680090B9164B1E5DBFE3B0B44F4j6W3I" TargetMode="External"/><Relationship Id="rId142" Type="http://schemas.openxmlformats.org/officeDocument/2006/relationships/hyperlink" Target="consultantplus://offline/ref=7AF05FFC91F2F3584B8594184F8E204CD2A3E483A8FF896F237CA3A497F0AAE6B33ECC424D46870Bt724D"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consultantplus://offline/ref=4DC71AC2E987015415483D7155587300DAD7438A2711B554B5D99B7F9AC6F3750E7281CE123E113107689EC8AEk8E" TargetMode="External"/><Relationship Id="rId46" Type="http://schemas.openxmlformats.org/officeDocument/2006/relationships/hyperlink" Target="consultantplus://offline/ref=0D5179D1EB80C2E323E448222AFD349E01A2E06D8AFA07CC21CEEB174CEB9F2580EB50A753F734E95956F6D6f8K1F" TargetMode="External"/><Relationship Id="rId67" Type="http://schemas.openxmlformats.org/officeDocument/2006/relationships/hyperlink" Target="consultantplus://offline/ref=49425E8ED73C2ACA24234E907B61B54C5351BF7E31523FA94DBCCF8D3E02P8C" TargetMode="External"/><Relationship Id="rId116" Type="http://schemas.openxmlformats.org/officeDocument/2006/relationships/hyperlink" Target="consultantplus://offline/ref=110390A86CE55FA4A39E8B27FE926A967BD08B249DA05F4EB11B8CCAA68B494B5F322D85mAY0H" TargetMode="External"/><Relationship Id="rId137" Type="http://schemas.openxmlformats.org/officeDocument/2006/relationships/hyperlink" Target="consultantplus://offline/ref=DDBE9E7F46B8F1514240760554CA5DE8D4D4B89ADFDD1F3000BA300D72ACbEC" TargetMode="External"/><Relationship Id="rId158" Type="http://schemas.openxmlformats.org/officeDocument/2006/relationships/hyperlink" Target="consultantplus://offline/ref=504D1C277A20392C5FE3AEDABD95DEA0205FEB63320DA3D5712BE3412Fe2WFH" TargetMode="External"/><Relationship Id="rId20" Type="http://schemas.openxmlformats.org/officeDocument/2006/relationships/hyperlink" Target="consultantplus://offline/ref=49425E8ED73C2ACA24234E907B61B54C5351B47D315C3FA94DBCCF8D3E02P8C" TargetMode="External"/><Relationship Id="rId41" Type="http://schemas.openxmlformats.org/officeDocument/2006/relationships/hyperlink" Target="consultantplus://offline/ref=80CA9869613F42142B9DD9C84809AE9196CA6AD40735A9DA6C61EFBA73EC2292F8FB7624157D3224A8DACBE9k7E7F" TargetMode="External"/><Relationship Id="rId62" Type="http://schemas.openxmlformats.org/officeDocument/2006/relationships/hyperlink" Target="consultantplus://offline/ref=63BC0C9AA46DBE523A9F62ED3D055FFC38CB4C18F0E62B94C01E30D990A4F88190A47CAE65173BF6dF26E" TargetMode="External"/><Relationship Id="rId83" Type="http://schemas.openxmlformats.org/officeDocument/2006/relationships/hyperlink" Target="consultantplus://offline/ref=6C10E897BD6F74311E5D87901CC905390CBA0A0B0E036DEF0631BBF01ADE057BC395BE1193526E5F0C14E70Bm6ODH" TargetMode="External"/><Relationship Id="rId88" Type="http://schemas.openxmlformats.org/officeDocument/2006/relationships/hyperlink" Target="consultantplus://offline/ref=1EE4314C864E4011DDB1AA2628A35F9578AE4AA0EB9EBE698D76E1ED19082B02812EECAD989EB757pA65C" TargetMode="External"/><Relationship Id="rId111" Type="http://schemas.openxmlformats.org/officeDocument/2006/relationships/hyperlink" Target="consultantplus://offline/ref=110390A86CE55FA4A39E8B27FE926A967BD187279AAC5F4EB11B8CCAA6m8YBH" TargetMode="External"/><Relationship Id="rId132" Type="http://schemas.openxmlformats.org/officeDocument/2006/relationships/hyperlink" Target="consultantplus://offline/ref=8425524CA3C8581771EB80EF5821B9E6AFC61CA2688F433D5D2524DF46JEtBE" TargetMode="External"/><Relationship Id="rId153" Type="http://schemas.openxmlformats.org/officeDocument/2006/relationships/hyperlink" Target="consultantplus://offline/ref=C66FF4B559C57F2B31FD57BBE2B5E58B1FE1E2A60F0B7150E6C0F34E5E252E64955D64B004664ADDA4f5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20DCE-EFA6-441C-BF7B-27F61C9AA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233</Pages>
  <Words>126560</Words>
  <Characters>721392</Characters>
  <Application>Microsoft Office Word</Application>
  <DocSecurity>0</DocSecurity>
  <Lines>6011</Lines>
  <Paragraphs>1692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846260</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Алек</cp:lastModifiedBy>
  <cp:revision>89</cp:revision>
  <cp:lastPrinted>2016-02-09T10:54:00Z</cp:lastPrinted>
  <dcterms:created xsi:type="dcterms:W3CDTF">2016-08-08T11:04:00Z</dcterms:created>
  <dcterms:modified xsi:type="dcterms:W3CDTF">2016-08-09T08:32:00Z</dcterms:modified>
</cp:coreProperties>
</file>