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6A9" w:rsidRDefault="00A426A9" w:rsidP="00F17AD4">
      <w:pPr>
        <w:spacing w:line="235" w:lineRule="auto"/>
        <w:jc w:val="center"/>
        <w:rPr>
          <w:b/>
          <w:sz w:val="28"/>
          <w:szCs w:val="28"/>
        </w:rPr>
      </w:pPr>
    </w:p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273227">
        <w:rPr>
          <w:b/>
          <w:sz w:val="28"/>
          <w:szCs w:val="28"/>
        </w:rPr>
        <w:t>Социально-экономическое положение Холмогорского м</w:t>
      </w:r>
      <w:r w:rsidR="003C4536">
        <w:rPr>
          <w:b/>
          <w:sz w:val="28"/>
          <w:szCs w:val="28"/>
        </w:rPr>
        <w:t xml:space="preserve">униципального района за </w:t>
      </w:r>
      <w:r w:rsidR="00A902EF">
        <w:rPr>
          <w:b/>
          <w:sz w:val="28"/>
          <w:szCs w:val="28"/>
        </w:rPr>
        <w:t>1 квартал</w:t>
      </w:r>
      <w:r w:rsidR="00DA5B00">
        <w:rPr>
          <w:b/>
          <w:sz w:val="28"/>
          <w:szCs w:val="28"/>
        </w:rPr>
        <w:t xml:space="preserve"> </w:t>
      </w:r>
      <w:r w:rsidR="00D31AD5">
        <w:rPr>
          <w:b/>
          <w:sz w:val="28"/>
          <w:szCs w:val="28"/>
        </w:rPr>
        <w:t>201</w:t>
      </w:r>
      <w:r w:rsidR="00DA5B00">
        <w:rPr>
          <w:b/>
          <w:sz w:val="28"/>
          <w:szCs w:val="28"/>
        </w:rPr>
        <w:t>9</w:t>
      </w:r>
      <w:r w:rsidR="00D31AD5">
        <w:rPr>
          <w:b/>
          <w:sz w:val="28"/>
          <w:szCs w:val="28"/>
        </w:rPr>
        <w:t xml:space="preserve">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5C5AAF" w:rsidRPr="00275C78" w:rsidRDefault="005C5AAF" w:rsidP="005C5AAF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275C78">
        <w:rPr>
          <w:rFonts w:eastAsia="Calibri"/>
          <w:color w:val="000000"/>
          <w:sz w:val="28"/>
          <w:szCs w:val="28"/>
        </w:rPr>
        <w:t xml:space="preserve">Численность постоянного населения Холмогорского муниципального района </w:t>
      </w:r>
      <w:r>
        <w:rPr>
          <w:rFonts w:eastAsia="Calibri"/>
          <w:color w:val="000000"/>
          <w:sz w:val="28"/>
          <w:szCs w:val="28"/>
        </w:rPr>
        <w:t>на 1 января 201</w:t>
      </w:r>
      <w:r>
        <w:rPr>
          <w:rFonts w:eastAsia="Calibri"/>
          <w:color w:val="000000"/>
          <w:sz w:val="28"/>
          <w:szCs w:val="28"/>
        </w:rPr>
        <w:t>9</w:t>
      </w:r>
      <w:r w:rsidRPr="00275C78">
        <w:rPr>
          <w:rFonts w:eastAsia="Calibri"/>
          <w:color w:val="000000"/>
          <w:sz w:val="28"/>
          <w:szCs w:val="28"/>
        </w:rPr>
        <w:t xml:space="preserve"> год составила </w:t>
      </w:r>
      <w:r>
        <w:rPr>
          <w:rFonts w:eastAsia="Calibri"/>
          <w:color w:val="000000"/>
          <w:sz w:val="28"/>
          <w:szCs w:val="28"/>
        </w:rPr>
        <w:t>19704</w:t>
      </w:r>
      <w:r w:rsidRPr="00275C78">
        <w:rPr>
          <w:rFonts w:eastAsia="Calibri"/>
          <w:color w:val="000000"/>
          <w:sz w:val="28"/>
          <w:szCs w:val="28"/>
        </w:rPr>
        <w:t xml:space="preserve"> человек. </w:t>
      </w:r>
    </w:p>
    <w:p w:rsidR="005C5AAF" w:rsidRDefault="005C5AAF" w:rsidP="005C5AAF">
      <w:pPr>
        <w:widowControl w:val="0"/>
        <w:tabs>
          <w:tab w:val="left" w:pos="2410"/>
        </w:tabs>
        <w:suppressAutoHyphens/>
        <w:ind w:firstLine="836"/>
        <w:jc w:val="both"/>
        <w:rPr>
          <w:rFonts w:eastAsia="Andale Sans UI"/>
          <w:kern w:val="1"/>
          <w:sz w:val="28"/>
          <w:szCs w:val="28"/>
        </w:rPr>
      </w:pPr>
      <w:r w:rsidRPr="00275C78">
        <w:rPr>
          <w:rFonts w:eastAsia="Andale Sans UI"/>
          <w:kern w:val="1"/>
          <w:sz w:val="28"/>
          <w:szCs w:val="28"/>
        </w:rPr>
        <w:t xml:space="preserve">За </w:t>
      </w:r>
      <w:r>
        <w:rPr>
          <w:rFonts w:eastAsia="Andale Sans UI"/>
          <w:kern w:val="1"/>
          <w:sz w:val="28"/>
          <w:szCs w:val="28"/>
        </w:rPr>
        <w:t>январь-февраль 201</w:t>
      </w:r>
      <w:r>
        <w:rPr>
          <w:rFonts w:eastAsia="Andale Sans UI"/>
          <w:kern w:val="1"/>
          <w:sz w:val="28"/>
          <w:szCs w:val="28"/>
        </w:rPr>
        <w:t>9</w:t>
      </w:r>
      <w:r>
        <w:rPr>
          <w:rFonts w:eastAsia="Andale Sans UI"/>
          <w:kern w:val="1"/>
          <w:sz w:val="28"/>
          <w:szCs w:val="28"/>
        </w:rPr>
        <w:t xml:space="preserve"> года </w:t>
      </w:r>
      <w:r w:rsidRPr="00275C78">
        <w:rPr>
          <w:rFonts w:eastAsia="Andale Sans UI"/>
          <w:kern w:val="1"/>
          <w:sz w:val="28"/>
          <w:szCs w:val="28"/>
        </w:rPr>
        <w:t xml:space="preserve">численность населения района сократилась на </w:t>
      </w:r>
      <w:r>
        <w:rPr>
          <w:rFonts w:eastAsia="Andale Sans UI"/>
          <w:kern w:val="1"/>
          <w:sz w:val="28"/>
          <w:szCs w:val="28"/>
        </w:rPr>
        <w:t>81 человека (2018 г. – 89)</w:t>
      </w:r>
      <w:r w:rsidRPr="00275C78">
        <w:rPr>
          <w:rFonts w:eastAsia="Andale Sans UI"/>
          <w:kern w:val="1"/>
          <w:sz w:val="28"/>
          <w:szCs w:val="28"/>
        </w:rPr>
        <w:t xml:space="preserve">. </w:t>
      </w:r>
    </w:p>
    <w:p w:rsidR="005C5AAF" w:rsidRPr="00275C78" w:rsidRDefault="005C5AAF" w:rsidP="005C5AAF">
      <w:pPr>
        <w:widowControl w:val="0"/>
        <w:tabs>
          <w:tab w:val="left" w:pos="2410"/>
        </w:tabs>
        <w:suppressAutoHyphens/>
        <w:ind w:firstLine="836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За январь-февраль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Pr="00275C78">
        <w:rPr>
          <w:sz w:val="28"/>
          <w:szCs w:val="28"/>
        </w:rPr>
        <w:t xml:space="preserve">родилось </w:t>
      </w:r>
      <w:r>
        <w:rPr>
          <w:sz w:val="28"/>
          <w:szCs w:val="28"/>
        </w:rPr>
        <w:t>29</w:t>
      </w:r>
      <w:r w:rsidRPr="00275C78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275C78">
        <w:rPr>
          <w:sz w:val="28"/>
          <w:szCs w:val="28"/>
        </w:rPr>
        <w:t xml:space="preserve"> (201</w:t>
      </w:r>
      <w:r>
        <w:rPr>
          <w:sz w:val="28"/>
          <w:szCs w:val="28"/>
        </w:rPr>
        <w:t>8</w:t>
      </w:r>
      <w:r w:rsidRPr="00275C7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32</w:t>
      </w:r>
      <w:r>
        <w:rPr>
          <w:sz w:val="28"/>
          <w:szCs w:val="28"/>
        </w:rPr>
        <w:t xml:space="preserve">). </w:t>
      </w:r>
      <w:r w:rsidRPr="00275C78">
        <w:rPr>
          <w:rFonts w:eastAsia="Calibri"/>
          <w:color w:val="000000"/>
          <w:sz w:val="28"/>
          <w:szCs w:val="28"/>
        </w:rPr>
        <w:t>Количество умерших</w:t>
      </w:r>
      <w:r>
        <w:rPr>
          <w:rFonts w:eastAsia="Calibri"/>
          <w:color w:val="000000"/>
          <w:sz w:val="28"/>
          <w:szCs w:val="28"/>
        </w:rPr>
        <w:t xml:space="preserve"> составило 6</w:t>
      </w:r>
      <w:r w:rsidR="009872EE">
        <w:rPr>
          <w:rFonts w:eastAsia="Calibri"/>
          <w:color w:val="000000"/>
          <w:sz w:val="28"/>
          <w:szCs w:val="28"/>
        </w:rPr>
        <w:t>8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75C78">
        <w:rPr>
          <w:rFonts w:eastAsia="Calibri"/>
          <w:color w:val="000000"/>
          <w:sz w:val="28"/>
          <w:szCs w:val="28"/>
        </w:rPr>
        <w:t>человек (в 201</w:t>
      </w:r>
      <w:r w:rsidR="009872EE">
        <w:rPr>
          <w:rFonts w:eastAsia="Calibri"/>
          <w:color w:val="000000"/>
          <w:sz w:val="28"/>
          <w:szCs w:val="28"/>
        </w:rPr>
        <w:t>8</w:t>
      </w:r>
      <w:r w:rsidRPr="00275C78">
        <w:rPr>
          <w:rFonts w:eastAsia="Calibri"/>
          <w:color w:val="000000"/>
          <w:sz w:val="28"/>
          <w:szCs w:val="28"/>
        </w:rPr>
        <w:t xml:space="preserve"> год - </w:t>
      </w:r>
      <w:r w:rsidR="009872EE">
        <w:rPr>
          <w:rFonts w:eastAsia="Calibri"/>
          <w:color w:val="000000"/>
          <w:sz w:val="28"/>
          <w:szCs w:val="28"/>
        </w:rPr>
        <w:t>62</w:t>
      </w:r>
      <w:r w:rsidRPr="00275C78">
        <w:rPr>
          <w:rFonts w:eastAsia="Calibri"/>
          <w:color w:val="000000"/>
          <w:sz w:val="28"/>
          <w:szCs w:val="28"/>
        </w:rPr>
        <w:t xml:space="preserve">). </w:t>
      </w:r>
    </w:p>
    <w:p w:rsidR="005C5AAF" w:rsidRPr="00275C78" w:rsidRDefault="005C5AAF" w:rsidP="005C5AAF">
      <w:pPr>
        <w:ind w:firstLine="836"/>
        <w:jc w:val="both"/>
        <w:rPr>
          <w:sz w:val="28"/>
          <w:szCs w:val="28"/>
        </w:rPr>
      </w:pPr>
      <w:r w:rsidRPr="00275C78">
        <w:rPr>
          <w:sz w:val="28"/>
          <w:szCs w:val="28"/>
        </w:rPr>
        <w:t xml:space="preserve">Миграционная убыль в последние годы играет основную роль в сокращении численности населения Холмогорского района. За </w:t>
      </w:r>
      <w:r>
        <w:rPr>
          <w:sz w:val="28"/>
          <w:szCs w:val="28"/>
        </w:rPr>
        <w:t>январь-февраль 201</w:t>
      </w:r>
      <w:r w:rsidR="009872EE">
        <w:rPr>
          <w:sz w:val="28"/>
          <w:szCs w:val="28"/>
        </w:rPr>
        <w:t>9</w:t>
      </w:r>
      <w:r>
        <w:rPr>
          <w:sz w:val="28"/>
          <w:szCs w:val="28"/>
        </w:rPr>
        <w:t xml:space="preserve"> г. </w:t>
      </w:r>
      <w:r w:rsidRPr="00275C78">
        <w:rPr>
          <w:sz w:val="28"/>
          <w:szCs w:val="28"/>
        </w:rPr>
        <w:t xml:space="preserve">общая миграционная убыль составила </w:t>
      </w:r>
      <w:r w:rsidR="009872EE">
        <w:rPr>
          <w:sz w:val="28"/>
          <w:szCs w:val="28"/>
        </w:rPr>
        <w:t>42</w:t>
      </w:r>
      <w:r w:rsidRPr="00275C7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275C78">
        <w:rPr>
          <w:sz w:val="28"/>
          <w:szCs w:val="28"/>
        </w:rPr>
        <w:t xml:space="preserve"> и по сравнению с 201</w:t>
      </w:r>
      <w:r w:rsidR="009872EE">
        <w:rPr>
          <w:sz w:val="28"/>
          <w:szCs w:val="28"/>
        </w:rPr>
        <w:t>8</w:t>
      </w:r>
      <w:r w:rsidRPr="00275C78">
        <w:rPr>
          <w:sz w:val="28"/>
          <w:szCs w:val="28"/>
        </w:rPr>
        <w:t xml:space="preserve"> годом </w:t>
      </w:r>
      <w:r w:rsidR="009872EE">
        <w:rPr>
          <w:sz w:val="28"/>
          <w:szCs w:val="28"/>
        </w:rPr>
        <w:t>снизилась</w:t>
      </w:r>
      <w:r w:rsidRPr="00275C78">
        <w:rPr>
          <w:sz w:val="28"/>
          <w:szCs w:val="28"/>
        </w:rPr>
        <w:t xml:space="preserve"> на </w:t>
      </w:r>
      <w:r w:rsidR="009872EE">
        <w:rPr>
          <w:sz w:val="28"/>
          <w:szCs w:val="28"/>
        </w:rPr>
        <w:t>17</w:t>
      </w:r>
      <w:r w:rsidRPr="00275C78">
        <w:rPr>
          <w:sz w:val="28"/>
          <w:szCs w:val="28"/>
        </w:rPr>
        <w:t xml:space="preserve"> человек. </w:t>
      </w:r>
    </w:p>
    <w:p w:rsidR="005C5AAF" w:rsidRPr="00275C78" w:rsidRDefault="005C5AAF" w:rsidP="005C5AAF">
      <w:pPr>
        <w:spacing w:line="230" w:lineRule="auto"/>
        <w:ind w:firstLine="836"/>
        <w:jc w:val="both"/>
        <w:rPr>
          <w:sz w:val="28"/>
          <w:szCs w:val="28"/>
        </w:rPr>
      </w:pPr>
    </w:p>
    <w:p w:rsidR="003777B5" w:rsidRDefault="003777B5" w:rsidP="00755413">
      <w:pPr>
        <w:ind w:firstLine="836"/>
        <w:jc w:val="both"/>
        <w:rPr>
          <w:sz w:val="28"/>
          <w:szCs w:val="28"/>
        </w:rPr>
      </w:pPr>
      <w:r w:rsidRPr="003777B5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9872EE">
        <w:rPr>
          <w:sz w:val="28"/>
          <w:szCs w:val="28"/>
        </w:rPr>
        <w:t>апреля</w:t>
      </w:r>
      <w:r w:rsidRPr="003777B5">
        <w:rPr>
          <w:sz w:val="28"/>
          <w:szCs w:val="28"/>
        </w:rPr>
        <w:t xml:space="preserve"> 2019 года количество предприятий и организаций на территории муниципального района составило 23</w:t>
      </w:r>
      <w:r w:rsidR="009872EE">
        <w:rPr>
          <w:sz w:val="28"/>
          <w:szCs w:val="28"/>
        </w:rPr>
        <w:t>4</w:t>
      </w:r>
      <w:r w:rsidRPr="003777B5">
        <w:rPr>
          <w:sz w:val="28"/>
          <w:szCs w:val="28"/>
        </w:rPr>
        <w:t xml:space="preserve"> единиц</w:t>
      </w:r>
      <w:r w:rsidR="009872EE">
        <w:rPr>
          <w:sz w:val="28"/>
          <w:szCs w:val="28"/>
        </w:rPr>
        <w:t>ы (снижение на 5 единиц с начала года)</w:t>
      </w:r>
      <w:r w:rsidRPr="003777B5">
        <w:rPr>
          <w:sz w:val="28"/>
          <w:szCs w:val="28"/>
        </w:rPr>
        <w:t>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Частная форма собственности органи</w:t>
      </w:r>
      <w:r>
        <w:rPr>
          <w:sz w:val="28"/>
          <w:szCs w:val="28"/>
        </w:rPr>
        <w:t>заций является преобладающей (</w:t>
      </w:r>
      <w:r w:rsidR="003777B5">
        <w:rPr>
          <w:sz w:val="28"/>
          <w:szCs w:val="28"/>
        </w:rPr>
        <w:t>56</w:t>
      </w:r>
      <w:r w:rsidR="00271376">
        <w:rPr>
          <w:sz w:val="28"/>
          <w:szCs w:val="28"/>
        </w:rPr>
        <w:t>,</w:t>
      </w:r>
      <w:r w:rsidR="009872EE">
        <w:rPr>
          <w:sz w:val="28"/>
          <w:szCs w:val="28"/>
        </w:rPr>
        <w:t>0</w:t>
      </w:r>
      <w:r w:rsidRPr="00755413">
        <w:rPr>
          <w:sz w:val="28"/>
          <w:szCs w:val="28"/>
        </w:rPr>
        <w:t xml:space="preserve"> %). Доля организаций му</w:t>
      </w:r>
      <w:bookmarkStart w:id="0" w:name="_GoBack"/>
      <w:bookmarkEnd w:id="0"/>
      <w:r w:rsidRPr="00755413">
        <w:rPr>
          <w:sz w:val="28"/>
          <w:szCs w:val="28"/>
        </w:rPr>
        <w:t>ниципальной фор</w:t>
      </w:r>
      <w:r>
        <w:rPr>
          <w:sz w:val="28"/>
          <w:szCs w:val="28"/>
        </w:rPr>
        <w:t>мы собственности составляет 17</w:t>
      </w:r>
      <w:r w:rsidR="003777B5">
        <w:rPr>
          <w:sz w:val="28"/>
          <w:szCs w:val="28"/>
        </w:rPr>
        <w:t>,</w:t>
      </w:r>
      <w:r w:rsidR="009872EE">
        <w:rPr>
          <w:sz w:val="28"/>
          <w:szCs w:val="28"/>
        </w:rPr>
        <w:t>5</w:t>
      </w:r>
      <w:r w:rsidRPr="00755413">
        <w:rPr>
          <w:sz w:val="28"/>
          <w:szCs w:val="28"/>
        </w:rPr>
        <w:t xml:space="preserve"> %, организации государст</w:t>
      </w:r>
      <w:r>
        <w:rPr>
          <w:sz w:val="28"/>
          <w:szCs w:val="28"/>
        </w:rPr>
        <w:t>венной формы собственности – 9,</w:t>
      </w:r>
      <w:r w:rsidR="009872EE">
        <w:rPr>
          <w:sz w:val="28"/>
          <w:szCs w:val="28"/>
        </w:rPr>
        <w:t>8</w:t>
      </w:r>
      <w:r w:rsidRPr="00755413">
        <w:rPr>
          <w:sz w:val="28"/>
          <w:szCs w:val="28"/>
        </w:rPr>
        <w:t xml:space="preserve"> %.</w:t>
      </w:r>
    </w:p>
    <w:p w:rsidR="00755413" w:rsidRPr="00755413" w:rsidRDefault="00755413" w:rsidP="00755413">
      <w:pPr>
        <w:ind w:firstLine="836"/>
        <w:jc w:val="both"/>
        <w:rPr>
          <w:sz w:val="28"/>
          <w:szCs w:val="28"/>
        </w:rPr>
      </w:pPr>
      <w:r w:rsidRPr="00755413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755413" w:rsidRDefault="009872EE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16,7</w:t>
      </w:r>
      <w:r w:rsidR="00755413" w:rsidRPr="00755413">
        <w:rPr>
          <w:sz w:val="28"/>
          <w:szCs w:val="28"/>
        </w:rPr>
        <w:t xml:space="preserve"> % – сельское хозяйство, охота и лесное хозяйство;</w:t>
      </w:r>
    </w:p>
    <w:p w:rsidR="00F344FA" w:rsidRDefault="00E1340B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</w:t>
      </w:r>
      <w:r w:rsidR="009872EE">
        <w:rPr>
          <w:sz w:val="28"/>
          <w:szCs w:val="28"/>
        </w:rPr>
        <w:t>7</w:t>
      </w:r>
      <w:r w:rsidR="00755413" w:rsidRPr="00755413">
        <w:rPr>
          <w:sz w:val="28"/>
          <w:szCs w:val="28"/>
        </w:rPr>
        <w:t xml:space="preserve"> % – государственное управление и обеспечение военной безопасности;</w:t>
      </w:r>
      <w:r w:rsidR="003777B5">
        <w:rPr>
          <w:sz w:val="28"/>
          <w:szCs w:val="28"/>
        </w:rPr>
        <w:t xml:space="preserve"> социальное обеспечение;</w:t>
      </w:r>
      <w:r w:rsidR="003777B5" w:rsidRPr="003777B5">
        <w:rPr>
          <w:sz w:val="28"/>
          <w:szCs w:val="28"/>
        </w:rPr>
        <w:t xml:space="preserve"> </w:t>
      </w:r>
    </w:p>
    <w:p w:rsidR="00755413" w:rsidRPr="00755413" w:rsidRDefault="009872EE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777B5" w:rsidRPr="00755413">
        <w:rPr>
          <w:sz w:val="28"/>
          <w:szCs w:val="28"/>
        </w:rPr>
        <w:t xml:space="preserve"> % </w:t>
      </w:r>
      <w:r w:rsidR="003777B5">
        <w:rPr>
          <w:sz w:val="28"/>
          <w:szCs w:val="28"/>
        </w:rPr>
        <w:t xml:space="preserve"> – оптовая и розничная торговля; ремонт автотранспортных средств и мотоциклов;</w:t>
      </w:r>
    </w:p>
    <w:p w:rsidR="00755413" w:rsidRPr="00755413" w:rsidRDefault="003777B5" w:rsidP="00755413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11,</w:t>
      </w:r>
      <w:r w:rsidR="009872EE">
        <w:rPr>
          <w:sz w:val="28"/>
          <w:szCs w:val="28"/>
        </w:rPr>
        <w:t>5</w:t>
      </w:r>
      <w:r w:rsidR="00755413" w:rsidRPr="00755413">
        <w:rPr>
          <w:sz w:val="28"/>
          <w:szCs w:val="28"/>
        </w:rPr>
        <w:t xml:space="preserve"> % – о</w:t>
      </w:r>
      <w:r>
        <w:rPr>
          <w:sz w:val="28"/>
          <w:szCs w:val="28"/>
        </w:rPr>
        <w:t>перации с недвижимым имуществом.</w:t>
      </w:r>
    </w:p>
    <w:p w:rsidR="00AD3C22" w:rsidRDefault="00AD3C22" w:rsidP="00AD3C22">
      <w:pPr>
        <w:jc w:val="both"/>
        <w:rPr>
          <w:sz w:val="28"/>
          <w:szCs w:val="28"/>
        </w:rPr>
      </w:pPr>
      <w:bookmarkStart w:id="1" w:name="_Toc520290998"/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t>Основные показатели социально-экономического положения РАЙОНА</w:t>
      </w:r>
      <w:bookmarkEnd w:id="1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DA5B00" w:rsidP="001F05CB">
            <w:pPr>
              <w:ind w:left="-108" w:right="-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</w:t>
            </w:r>
            <w:r w:rsidR="001F05CB">
              <w:rPr>
                <w:color w:val="000000"/>
                <w:sz w:val="24"/>
                <w:szCs w:val="24"/>
              </w:rPr>
              <w:t>март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71376" w:rsidRPr="0021611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271376" w:rsidRPr="00216117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В % к</w:t>
            </w:r>
          </w:p>
          <w:p w:rsidR="00271376" w:rsidRPr="00216117" w:rsidRDefault="00271376" w:rsidP="00DA5B00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201</w:t>
            </w:r>
            <w:r w:rsidR="00DA5B00">
              <w:rPr>
                <w:color w:val="000000"/>
                <w:sz w:val="24"/>
                <w:szCs w:val="24"/>
              </w:rPr>
              <w:t>8</w:t>
            </w:r>
            <w:r w:rsidRPr="00216117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1233FD">
        <w:trPr>
          <w:cantSplit/>
          <w:trHeight w:val="741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2602C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  <w:r w:rsidR="001F05C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2602C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56,5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95,9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65,9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="002602C9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7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A5B00" w:rsidP="009872EE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98,</w:t>
            </w:r>
            <w:r w:rsidR="009872EE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D3DBD" w:rsidRDefault="00271376" w:rsidP="009872EE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0D3DBD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D3DBD" w:rsidRDefault="009872EE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Скота и птицы на убой</w:t>
            </w:r>
            <w:r w:rsidR="000D3DBD">
              <w:rPr>
                <w:color w:val="000000"/>
                <w:sz w:val="24"/>
                <w:szCs w:val="24"/>
              </w:rPr>
              <w:t xml:space="preserve"> (в живом весе),</w:t>
            </w:r>
            <w:r w:rsidR="00271376" w:rsidRPr="000D3DBD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D3DBD" w:rsidRDefault="000D3DBD" w:rsidP="009872EE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9872EE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9872EE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D3DBD" w:rsidP="009872EE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</w:t>
            </w:r>
            <w:r w:rsidR="009872EE">
              <w:rPr>
                <w:rStyle w:val="a8"/>
                <w:rFonts w:ascii="Times New Roman" w:hAnsi="Times New Roman"/>
                <w:sz w:val="22"/>
                <w:szCs w:val="22"/>
              </w:rPr>
              <w:t>6,8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="001F05CB">
              <w:rPr>
                <w:sz w:val="24"/>
                <w:szCs w:val="24"/>
                <w:vertAlign w:val="superscript"/>
              </w:rPr>
              <w:t xml:space="preserve">  </w:t>
            </w:r>
            <w:r w:rsidRPr="00BA4A5B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196756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107,9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 xml:space="preserve">, </w:t>
            </w:r>
            <w:r w:rsidR="001F05CB" w:rsidRPr="00BA4A5B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101,6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proofErr w:type="gramStart"/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proofErr w:type="gramEnd"/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 xml:space="preserve">, </w:t>
            </w:r>
            <w:r w:rsidR="001F05CB" w:rsidRPr="00BA4A5B">
              <w:rPr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19603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DA5B00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87,0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2010D" w:rsidRDefault="00271376" w:rsidP="001F05CB">
            <w:pPr>
              <w:spacing w:before="20" w:after="20"/>
              <w:ind w:right="-108"/>
              <w:rPr>
                <w:color w:val="000000"/>
                <w:sz w:val="24"/>
                <w:szCs w:val="24"/>
              </w:rPr>
            </w:pPr>
            <w:r w:rsidRPr="0002010D">
              <w:rPr>
                <w:color w:val="000000"/>
                <w:sz w:val="24"/>
                <w:szCs w:val="24"/>
              </w:rPr>
              <w:t>Ввод в действие жилых домов</w:t>
            </w:r>
            <w:r w:rsidRPr="0002010D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r w:rsidRPr="0002010D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02010D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02010D">
              <w:rPr>
                <w:color w:val="000000"/>
                <w:sz w:val="24"/>
                <w:szCs w:val="24"/>
              </w:rPr>
              <w:t xml:space="preserve"> общей площади</w:t>
            </w:r>
            <w:r w:rsidR="00552699" w:rsidRPr="0002010D">
              <w:rPr>
                <w:color w:val="000000"/>
                <w:sz w:val="24"/>
                <w:szCs w:val="24"/>
              </w:rPr>
              <w:t xml:space="preserve"> жилых помещений</w:t>
            </w:r>
            <w:r w:rsidR="00A902EF" w:rsidRPr="0002010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2549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1233FD" w:rsidRDefault="001233FD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73,8</w:t>
            </w:r>
          </w:p>
        </w:tc>
      </w:tr>
      <w:tr w:rsidR="0002010D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10D" w:rsidRPr="0002010D" w:rsidRDefault="0002010D" w:rsidP="004408E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02010D" w:rsidRPr="0002010D" w:rsidRDefault="0002010D" w:rsidP="004408E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</w:pP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 xml:space="preserve">работников организаций </w:t>
            </w: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  <w:vertAlign w:val="superscript"/>
              </w:rPr>
              <w:t>1)3)</w:t>
            </w:r>
            <w:r w:rsidRPr="0002010D">
              <w:rPr>
                <w:rStyle w:val="a8"/>
                <w:rFonts w:ascii="Times New Roman" w:hAnsi="Times New Roman"/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10D" w:rsidRPr="00BA4A5B" w:rsidRDefault="0002010D" w:rsidP="00552699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36855,2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10D" w:rsidRPr="00BA4A5B" w:rsidRDefault="0002010D" w:rsidP="00F5359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107,3</w:t>
            </w:r>
          </w:p>
        </w:tc>
      </w:tr>
      <w:tr w:rsidR="001233FD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FD" w:rsidRPr="00BA4A5B" w:rsidRDefault="001233FD" w:rsidP="001A579B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2"/>
                <w:sz w:val="24"/>
                <w:szCs w:val="24"/>
              </w:rPr>
            </w:pPr>
            <w:proofErr w:type="gramStart"/>
            <w:r>
              <w:rPr>
                <w:spacing w:val="-2"/>
                <w:sz w:val="24"/>
                <w:szCs w:val="24"/>
              </w:rPr>
              <w:t xml:space="preserve">Сальдированный финансовый результат организаций в фактических </w:t>
            </w:r>
            <w:r w:rsidR="001A579B" w:rsidRPr="001A579B">
              <w:rPr>
                <w:spacing w:val="-4"/>
                <w:sz w:val="24"/>
                <w:szCs w:val="24"/>
              </w:rPr>
              <w:t>ценах</w:t>
            </w:r>
            <w:r w:rsidR="001A579B" w:rsidRPr="001A579B">
              <w:rPr>
                <w:spacing w:val="-4"/>
                <w:sz w:val="24"/>
                <w:szCs w:val="24"/>
                <w:vertAlign w:val="superscript"/>
              </w:rPr>
              <w:t>3) 4) 5)</w:t>
            </w:r>
            <w:r w:rsidR="001A579B" w:rsidRPr="001A579B">
              <w:rPr>
                <w:spacing w:val="-4"/>
                <w:sz w:val="24"/>
                <w:szCs w:val="24"/>
              </w:rPr>
              <w:t>,</w:t>
            </w:r>
            <w:r w:rsidRPr="001A579B">
              <w:rPr>
                <w:spacing w:val="-2"/>
                <w:sz w:val="24"/>
                <w:szCs w:val="24"/>
              </w:rPr>
              <w:t xml:space="preserve"> тыс</w:t>
            </w:r>
            <w:r>
              <w:rPr>
                <w:spacing w:val="-2"/>
                <w:sz w:val="24"/>
                <w:szCs w:val="24"/>
              </w:rPr>
              <w:t>. руб.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FD" w:rsidRDefault="001233FD" w:rsidP="00552699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-731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FD" w:rsidRDefault="001233FD" w:rsidP="00F5359B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1233FD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proofErr w:type="gramStart"/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1A579B">
              <w:rPr>
                <w:spacing w:val="-3"/>
                <w:sz w:val="24"/>
                <w:szCs w:val="24"/>
                <w:vertAlign w:val="superscript"/>
              </w:rPr>
              <w:t>5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1A579B">
              <w:rPr>
                <w:spacing w:val="-3"/>
                <w:sz w:val="24"/>
                <w:szCs w:val="24"/>
                <w:vertAlign w:val="superscript"/>
              </w:rPr>
              <w:t>6)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 xml:space="preserve">, </w:t>
            </w:r>
            <w:r w:rsidR="001F05CB" w:rsidRPr="00BA4A5B">
              <w:rPr>
                <w:sz w:val="24"/>
                <w:szCs w:val="24"/>
              </w:rPr>
              <w:t>тыс. руб.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76331,0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107,5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204785,0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105,0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8131,0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1233FD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3,7р.</w:t>
            </w:r>
          </w:p>
        </w:tc>
      </w:tr>
    </w:tbl>
    <w:p w:rsidR="001A579B" w:rsidRPr="001A579B" w:rsidRDefault="001A579B" w:rsidP="001A579B">
      <w:pPr>
        <w:spacing w:before="20" w:line="228" w:lineRule="auto"/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1)</w:t>
      </w:r>
      <w:r w:rsidRPr="001A579B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1A579B">
        <w:rPr>
          <w:rFonts w:ascii="Arial" w:hAnsi="Arial"/>
          <w:color w:val="0070C0"/>
          <w:sz w:val="16"/>
          <w:lang w:val="x-none" w:eastAsia="x-none"/>
        </w:rPr>
        <w:t>.</w:t>
      </w:r>
    </w:p>
    <w:p w:rsidR="001A579B" w:rsidRPr="001A579B" w:rsidRDefault="001A579B" w:rsidP="001A579B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2)</w:t>
      </w:r>
      <w:r w:rsidRPr="001A579B">
        <w:rPr>
          <w:rFonts w:ascii="Arial" w:hAnsi="Arial"/>
          <w:sz w:val="16"/>
          <w:lang w:val="x-none" w:eastAsia="x-none"/>
        </w:rPr>
        <w:t xml:space="preserve"> </w:t>
      </w:r>
      <w:r w:rsidRPr="001A579B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1A579B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  <w:r w:rsidRPr="001A579B">
        <w:rPr>
          <w:rFonts w:ascii="Arial" w:hAnsi="Arial"/>
          <w:color w:val="000000"/>
          <w:sz w:val="16"/>
          <w:lang w:val="x-none" w:eastAsia="x-none"/>
        </w:rPr>
        <w:t>За 2018г.</w:t>
      </w:r>
    </w:p>
    <w:p w:rsidR="001A579B" w:rsidRPr="001A579B" w:rsidRDefault="001A579B" w:rsidP="001A579B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1A579B">
        <w:rPr>
          <w:rFonts w:ascii="Arial" w:hAnsi="Arial"/>
          <w:color w:val="000000"/>
          <w:sz w:val="16"/>
          <w:vertAlign w:val="superscript"/>
          <w:lang w:val="x-none" w:eastAsia="x-none"/>
        </w:rPr>
        <w:t>3)</w:t>
      </w:r>
      <w:r w:rsidRPr="001A579B">
        <w:rPr>
          <w:rFonts w:ascii="Arial" w:hAnsi="Arial"/>
          <w:color w:val="000000"/>
          <w:sz w:val="16"/>
          <w:lang w:val="x-none" w:eastAsia="x-none"/>
        </w:rPr>
        <w:t xml:space="preserve"> Январь-февраль 2019г., в % к январю-февралю 2018г., февраль 2019г. в % к февралю 2018г., в % к январю 2019г.</w:t>
      </w:r>
    </w:p>
    <w:p w:rsidR="001A579B" w:rsidRPr="001A579B" w:rsidRDefault="001A579B" w:rsidP="001A579B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4)</w:t>
      </w:r>
      <w:r w:rsidRPr="001A579B">
        <w:rPr>
          <w:rFonts w:ascii="Arial" w:hAnsi="Arial"/>
          <w:sz w:val="16"/>
          <w:lang w:val="x-none" w:eastAsia="x-none"/>
        </w:rPr>
        <w:t xml:space="preserve"> </w:t>
      </w:r>
      <w:r w:rsidRPr="001A579B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1A579B" w:rsidRPr="001A579B" w:rsidRDefault="001A579B" w:rsidP="001A579B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5)</w:t>
      </w:r>
      <w:r w:rsidRPr="001A579B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банков, страховых организаций и </w:t>
      </w:r>
      <w:r w:rsidRPr="001A579B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Pr="001A579B">
        <w:rPr>
          <w:rFonts w:ascii="Arial" w:hAnsi="Arial"/>
          <w:sz w:val="16"/>
          <w:lang w:val="x-none" w:eastAsia="x-none"/>
        </w:rPr>
        <w:t xml:space="preserve"> учреждений.</w:t>
      </w:r>
    </w:p>
    <w:p w:rsidR="001A579B" w:rsidRPr="001A579B" w:rsidRDefault="001A579B" w:rsidP="001A579B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>6)</w:t>
      </w:r>
      <w:r w:rsidRPr="001A579B">
        <w:rPr>
          <w:rFonts w:ascii="Arial" w:hAnsi="Arial"/>
          <w:sz w:val="16"/>
          <w:lang w:val="x-none" w:eastAsia="x-none"/>
        </w:rPr>
        <w:t xml:space="preserve"> На конец февраля 2019г., в % к концу февраля 2018г.</w:t>
      </w:r>
    </w:p>
    <w:p w:rsidR="001A579B" w:rsidRPr="001A579B" w:rsidRDefault="001A579B" w:rsidP="001A579B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1A579B">
        <w:rPr>
          <w:rFonts w:ascii="Arial" w:hAnsi="Arial"/>
          <w:sz w:val="16"/>
          <w:vertAlign w:val="superscript"/>
          <w:lang w:val="x-none" w:eastAsia="x-none"/>
        </w:rPr>
        <w:t xml:space="preserve">7) </w:t>
      </w:r>
      <w:r w:rsidRPr="001A579B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1A579B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271376" w:rsidRPr="001A579B" w:rsidRDefault="00271376" w:rsidP="00552699">
      <w:pPr>
        <w:jc w:val="both"/>
        <w:rPr>
          <w:sz w:val="28"/>
          <w:szCs w:val="28"/>
          <w:lang w:val="x-none"/>
        </w:rPr>
      </w:pPr>
    </w:p>
    <w:p w:rsidR="002602C9" w:rsidRPr="002602C9" w:rsidRDefault="002602C9" w:rsidP="00710150">
      <w:pPr>
        <w:spacing w:before="60"/>
        <w:ind w:firstLine="709"/>
        <w:jc w:val="both"/>
        <w:rPr>
          <w:sz w:val="28"/>
          <w:szCs w:val="28"/>
        </w:rPr>
      </w:pPr>
      <w:r w:rsidRPr="002602C9">
        <w:rPr>
          <w:sz w:val="28"/>
          <w:szCs w:val="28"/>
        </w:rPr>
        <w:t>За I квартал 2019 года объем отгруженных товаров собственного производства, выполненных работ и услуг собственными силами организаций</w:t>
      </w:r>
      <w:proofErr w:type="gramStart"/>
      <w:r w:rsidRPr="002602C9">
        <w:rPr>
          <w:sz w:val="28"/>
          <w:szCs w:val="28"/>
          <w:vertAlign w:val="superscript"/>
        </w:rPr>
        <w:t>1</w:t>
      </w:r>
      <w:proofErr w:type="gramEnd"/>
      <w:r w:rsidRPr="002602C9">
        <w:rPr>
          <w:sz w:val="28"/>
          <w:szCs w:val="28"/>
          <w:vertAlign w:val="superscript"/>
        </w:rPr>
        <w:t>)</w:t>
      </w:r>
      <w:r w:rsidRPr="002602C9">
        <w:rPr>
          <w:sz w:val="28"/>
          <w:szCs w:val="28"/>
        </w:rPr>
        <w:t xml:space="preserve"> по виду экономической деятельности «Обрабатывающие производства» в действующих ценах составил </w:t>
      </w:r>
      <w:r w:rsidRPr="00710150">
        <w:rPr>
          <w:sz w:val="28"/>
          <w:szCs w:val="28"/>
        </w:rPr>
        <w:t>4131</w:t>
      </w:r>
      <w:r w:rsidRPr="002602C9">
        <w:rPr>
          <w:sz w:val="28"/>
          <w:szCs w:val="28"/>
        </w:rPr>
        <w:t xml:space="preserve"> тыс. рублей, «Обеспечение электрической энергией, газом и паром; кондиционирование воздуха» – </w:t>
      </w:r>
      <w:r w:rsidRPr="00710150">
        <w:rPr>
          <w:sz w:val="28"/>
          <w:szCs w:val="28"/>
        </w:rPr>
        <w:t>7107</w:t>
      </w:r>
      <w:r w:rsidRPr="002602C9">
        <w:rPr>
          <w:sz w:val="28"/>
          <w:szCs w:val="28"/>
        </w:rPr>
        <w:t xml:space="preserve"> тыс. рублей.</w:t>
      </w:r>
    </w:p>
    <w:p w:rsidR="00710150" w:rsidRPr="00710150" w:rsidRDefault="00273227" w:rsidP="0071015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10150">
        <w:rPr>
          <w:rFonts w:ascii="Times New Roman" w:hAnsi="Times New Roman"/>
          <w:b/>
          <w:i/>
          <w:sz w:val="28"/>
          <w:szCs w:val="28"/>
        </w:rPr>
        <w:t>Жилищное строительство</w:t>
      </w:r>
      <w:r w:rsidRPr="00710150">
        <w:rPr>
          <w:rFonts w:ascii="Times New Roman" w:hAnsi="Times New Roman"/>
          <w:b/>
          <w:sz w:val="28"/>
          <w:szCs w:val="28"/>
        </w:rPr>
        <w:t>.</w:t>
      </w:r>
      <w:r w:rsidRPr="00710150">
        <w:rPr>
          <w:rFonts w:ascii="Times New Roman" w:hAnsi="Times New Roman"/>
          <w:sz w:val="28"/>
          <w:szCs w:val="28"/>
        </w:rPr>
        <w:t xml:space="preserve"> 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>В январе-марте 2019 года за счет всех источников финансирования</w:t>
      </w:r>
      <w:r w:rsidR="00710150" w:rsidRPr="00710150">
        <w:rPr>
          <w:rFonts w:ascii="Times New Roman" w:hAnsi="Times New Roman"/>
          <w:sz w:val="28"/>
          <w:szCs w:val="28"/>
        </w:rPr>
        <w:t xml:space="preserve"> 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>введено 2549 кв. метров жилых пом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>е</w:t>
      </w:r>
      <w:r w:rsidR="00710150" w:rsidRPr="00710150">
        <w:rPr>
          <w:rFonts w:ascii="Times New Roman" w:hAnsi="Times New Roman"/>
          <w:color w:val="000000"/>
          <w:sz w:val="28"/>
          <w:szCs w:val="28"/>
        </w:rPr>
        <w:t>щений, что на 26,2% меньше уровня соответствующего периода 2018 года</w:t>
      </w:r>
      <w:r w:rsidR="00710150" w:rsidRPr="00710150">
        <w:rPr>
          <w:rFonts w:ascii="Times New Roman" w:hAnsi="Times New Roman"/>
          <w:sz w:val="28"/>
          <w:szCs w:val="28"/>
        </w:rPr>
        <w:t>. Ввод жилья был осуществлен индивидуальными застройщиками</w:t>
      </w:r>
    </w:p>
    <w:p w:rsidR="00710150" w:rsidRPr="00710150" w:rsidRDefault="00273227" w:rsidP="0071015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10150">
        <w:rPr>
          <w:rFonts w:ascii="Times New Roman" w:hAnsi="Times New Roman"/>
          <w:b/>
          <w:i/>
          <w:sz w:val="28"/>
          <w:szCs w:val="28"/>
        </w:rPr>
        <w:t>Строительная деятельность</w:t>
      </w:r>
      <w:r w:rsidRPr="00710150">
        <w:rPr>
          <w:rFonts w:ascii="Times New Roman" w:hAnsi="Times New Roman"/>
          <w:b/>
          <w:sz w:val="28"/>
          <w:szCs w:val="28"/>
        </w:rPr>
        <w:t>.</w:t>
      </w:r>
      <w:r w:rsidRPr="00710150">
        <w:rPr>
          <w:rFonts w:ascii="Times New Roman" w:hAnsi="Times New Roman"/>
          <w:sz w:val="28"/>
          <w:szCs w:val="28"/>
        </w:rPr>
        <w:t xml:space="preserve"> </w:t>
      </w:r>
      <w:r w:rsidR="00710150" w:rsidRPr="00710150">
        <w:rPr>
          <w:rFonts w:ascii="Times New Roman" w:hAnsi="Times New Roman"/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proofErr w:type="gramStart"/>
      <w:r w:rsidR="00710150" w:rsidRPr="00710150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="00710150" w:rsidRPr="00710150">
        <w:rPr>
          <w:rFonts w:ascii="Times New Roman" w:hAnsi="Times New Roman"/>
          <w:sz w:val="28"/>
          <w:szCs w:val="28"/>
          <w:vertAlign w:val="superscript"/>
        </w:rPr>
        <w:t>)</w:t>
      </w:r>
      <w:r w:rsidR="00710150" w:rsidRPr="00710150">
        <w:rPr>
          <w:rFonts w:ascii="Times New Roman" w:hAnsi="Times New Roman"/>
          <w:sz w:val="28"/>
          <w:szCs w:val="28"/>
        </w:rPr>
        <w:t xml:space="preserve">, в январе-марте 2019 года в 1,6 раза больше уровня соответствующего периода предыдущего года в сопоставимых ценах. </w:t>
      </w:r>
    </w:p>
    <w:p w:rsidR="00350028" w:rsidRPr="00710150" w:rsidRDefault="00273227" w:rsidP="00710150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710150">
        <w:rPr>
          <w:rFonts w:ascii="Times New Roman" w:hAnsi="Times New Roman"/>
          <w:b/>
          <w:i/>
          <w:sz w:val="28"/>
          <w:szCs w:val="28"/>
        </w:rPr>
        <w:t>Сельское хозяйство</w:t>
      </w:r>
      <w:r w:rsidRPr="00710150">
        <w:rPr>
          <w:rFonts w:ascii="Times New Roman" w:hAnsi="Times New Roman"/>
          <w:b/>
          <w:sz w:val="28"/>
          <w:szCs w:val="28"/>
        </w:rPr>
        <w:t>.</w:t>
      </w:r>
      <w:r w:rsidRPr="00710150">
        <w:rPr>
          <w:rFonts w:ascii="Times New Roman" w:hAnsi="Times New Roman"/>
          <w:sz w:val="28"/>
          <w:szCs w:val="28"/>
        </w:rPr>
        <w:t xml:space="preserve"> </w:t>
      </w:r>
    </w:p>
    <w:p w:rsidR="00710150" w:rsidRPr="00710150" w:rsidRDefault="00710150" w:rsidP="00710150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710150">
        <w:rPr>
          <w:color w:val="000000"/>
          <w:sz w:val="28"/>
          <w:szCs w:val="28"/>
        </w:rPr>
        <w:lastRenderedPageBreak/>
        <w:t xml:space="preserve">В сельскохозяйственных организациях муниципального района на 1 апреля 2019 года по сравнению с соответствующей датой 2018 года поголовье крупного рогатого скота снизилось на 8,1%, поголовье коров осталось на уровне прошлого года. </w:t>
      </w:r>
    </w:p>
    <w:p w:rsidR="00710150" w:rsidRPr="00710150" w:rsidRDefault="00710150" w:rsidP="00710150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710150">
        <w:rPr>
          <w:color w:val="000000"/>
          <w:sz w:val="28"/>
          <w:szCs w:val="28"/>
        </w:rPr>
        <w:t>В сельскохозяйственных организациях муниципального района в январе-марте 2019 года по сравнению с соответствующим периодом предыдущего года производство скота и птицы на убой (в живом весе) сократилось на 31,3%, производство молока сократилось на 13,2%.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Оборот розничной торговли</w:t>
      </w:r>
      <w:r w:rsidRPr="00710150">
        <w:rPr>
          <w:sz w:val="28"/>
          <w:szCs w:val="28"/>
        </w:rPr>
        <w:t xml:space="preserve"> по организациям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составил 196756 тыс. рублей, что в сопоставимых ценах на 7,9% выше, чем за январь-март 2018 года. В макроструктуре оборота розничной торговли организаций преобладающую долю занимают непродовольственные товары – 60,8%. Кроме того, организациями общественного питания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реализовано продукции на 5513 тыс. рублей (на 1,6% больше уровня соответствующего периода 2018 года в сопоставимых ценах).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Услуги.</w:t>
      </w:r>
      <w:r w:rsidRPr="00710150">
        <w:rPr>
          <w:sz w:val="28"/>
          <w:szCs w:val="28"/>
        </w:rPr>
        <w:t xml:space="preserve"> Объем платных услуг, оказанных населению в I квартале 2019 года организациями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>, составил 19603 тыс. рублей, что в сопоставимых ценах на 13,0% меньше уровня аналогичного периода 2018 года.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Оптовый рынок.</w:t>
      </w:r>
      <w:r w:rsidRPr="00710150">
        <w:rPr>
          <w:sz w:val="28"/>
          <w:szCs w:val="28"/>
        </w:rPr>
        <w:t xml:space="preserve"> Оборот оптовой торговли организаций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всех видов деятельности в январе-марте 2019 года в сопоставимых ценах в 1,7 раза выше уровня соответствующего периода 2018 года.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Цены.</w:t>
      </w:r>
      <w:r w:rsidRPr="00710150">
        <w:rPr>
          <w:sz w:val="28"/>
          <w:szCs w:val="28"/>
        </w:rPr>
        <w:t xml:space="preserve"> За I квартал 2019 года прирост потребительских цен </w:t>
      </w:r>
      <w:r w:rsidRPr="00710150">
        <w:rPr>
          <w:sz w:val="28"/>
          <w:szCs w:val="28"/>
        </w:rPr>
        <w:br/>
        <w:t xml:space="preserve">по Архангельской области без Ненецкого автономного округа составил 1,6%, что выше соответствующего прироста цен за </w:t>
      </w:r>
      <w:r w:rsidRPr="00710150">
        <w:rPr>
          <w:sz w:val="28"/>
          <w:szCs w:val="28"/>
          <w:lang w:val="en-US"/>
        </w:rPr>
        <w:t>I</w:t>
      </w:r>
      <w:r w:rsidRPr="00710150">
        <w:rPr>
          <w:sz w:val="28"/>
          <w:szCs w:val="28"/>
        </w:rPr>
        <w:t xml:space="preserve"> квартал 2018 года (0,5%). Опережающими темпами росли цены на товары: за I квартал 2019 года товары подорожали на 1,8%, услуги – на 1,0%. За март 2019 года прирост потребительских цен составил 0,3%, в том числе на товары – 0,3%, на услуги – 0,1%. 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марта 2019 года в среднем по области без Ненецкого автономного округа составила 5125,3 рубля и увеличилась за месяц на 1,8%. По сравнению с декабрем 2018 года стоимость набора увеличилась на 241,5 рубля или на 4,9%.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proofErr w:type="gramStart"/>
      <w:r w:rsidRPr="00710150">
        <w:rPr>
          <w:sz w:val="28"/>
          <w:szCs w:val="28"/>
        </w:rPr>
        <w:t xml:space="preserve">В конце марта 2019 года на потребительском рынке Архангельской </w:t>
      </w:r>
      <w:r w:rsidRPr="00710150">
        <w:rPr>
          <w:sz w:val="28"/>
          <w:szCs w:val="28"/>
        </w:rPr>
        <w:br/>
        <w:t>области без Ненецкого автономного округа сложились следующие средние цены на отдельные непродовольственные товары (в рублях): мыло хозяйственное – 39,03 за 200 грамм, порошок стиральный – 152,65 за 1 килограмм, мыло туалетное – 47,75 за 100 грамм, сигареты с фильтром отечественные – 91,05 за пачку, бензин автомобильный марки АИ-92 – 41,14 за 1 литр, телевизор цветного изображения</w:t>
      </w:r>
      <w:proofErr w:type="gramEnd"/>
      <w:r w:rsidRPr="00710150">
        <w:rPr>
          <w:sz w:val="28"/>
          <w:szCs w:val="28"/>
        </w:rPr>
        <w:t xml:space="preserve"> – 22951,91 за 1 штуку, холодильник двухкамерный, емкостью 250-360 л – 33135,98 за 1 штуку.</w:t>
      </w:r>
    </w:p>
    <w:p w:rsidR="00710150" w:rsidRPr="00710150" w:rsidRDefault="00710150" w:rsidP="00710150">
      <w:pPr>
        <w:spacing w:before="60"/>
        <w:ind w:firstLine="709"/>
        <w:jc w:val="both"/>
        <w:rPr>
          <w:color w:val="000000"/>
          <w:sz w:val="28"/>
          <w:szCs w:val="28"/>
        </w:rPr>
      </w:pPr>
      <w:proofErr w:type="gramStart"/>
      <w:r w:rsidRPr="00710150">
        <w:rPr>
          <w:sz w:val="28"/>
          <w:szCs w:val="28"/>
        </w:rPr>
        <w:t xml:space="preserve">В I квартале 2019 года отмечено следующее изменение цен и тарифов на услуги по Архангельской области без Ненецкого автономного округа: </w:t>
      </w:r>
      <w:r w:rsidRPr="00710150">
        <w:rPr>
          <w:sz w:val="28"/>
          <w:szCs w:val="28"/>
        </w:rPr>
        <w:lastRenderedPageBreak/>
        <w:t>цены (тарифы) выросли на санаторно-оздоровительные услуги – на 4,2%, медицинские услуги – на 3,5%, услуги банков – на 2,0%, бытовые услуги – на 1,7%, жилищно-коммунальные услуги – на 1,3%, услуги физической культуры и спорта – на 1,0%, услуги связи – на 0,6%, ветеринарные услуги – на 0,3%, услуги</w:t>
      </w:r>
      <w:proofErr w:type="gramEnd"/>
      <w:r w:rsidRPr="00710150">
        <w:rPr>
          <w:sz w:val="28"/>
          <w:szCs w:val="28"/>
        </w:rPr>
        <w:t xml:space="preserve"> образования – на 0,1%, услуги организаций культуры – на 0,04%. Снизились цены (тарифы) на услуги пассажирского транспорта – на 2,1%, услуги правового характера – на 0,4%, услуги в сфере туризма – на 0,03%.</w:t>
      </w:r>
    </w:p>
    <w:p w:rsidR="00710150" w:rsidRPr="00710150" w:rsidRDefault="00710150" w:rsidP="00710150">
      <w:pPr>
        <w:spacing w:before="60"/>
        <w:ind w:firstLine="709"/>
        <w:jc w:val="both"/>
        <w:rPr>
          <w:color w:val="000000"/>
          <w:sz w:val="28"/>
          <w:szCs w:val="28"/>
        </w:rPr>
      </w:pPr>
      <w:r w:rsidRPr="00710150">
        <w:rPr>
          <w:b/>
          <w:i/>
          <w:color w:val="000000"/>
          <w:sz w:val="28"/>
          <w:szCs w:val="28"/>
        </w:rPr>
        <w:t>Финансы.</w:t>
      </w:r>
      <w:r w:rsidRPr="00710150">
        <w:rPr>
          <w:color w:val="000000"/>
          <w:sz w:val="28"/>
          <w:szCs w:val="28"/>
        </w:rPr>
        <w:t xml:space="preserve"> </w:t>
      </w:r>
      <w:r w:rsidR="00D537D7">
        <w:rPr>
          <w:color w:val="000000"/>
          <w:sz w:val="28"/>
          <w:szCs w:val="28"/>
        </w:rPr>
        <w:t>З</w:t>
      </w:r>
      <w:r w:rsidRPr="00710150">
        <w:rPr>
          <w:color w:val="000000"/>
          <w:sz w:val="28"/>
          <w:szCs w:val="28"/>
        </w:rPr>
        <w:t>а январь-</w:t>
      </w:r>
      <w:r w:rsidR="00D537D7">
        <w:rPr>
          <w:color w:val="000000"/>
          <w:sz w:val="28"/>
          <w:szCs w:val="28"/>
        </w:rPr>
        <w:t>март</w:t>
      </w:r>
      <w:r w:rsidRPr="00710150">
        <w:rPr>
          <w:color w:val="000000"/>
          <w:sz w:val="28"/>
          <w:szCs w:val="28"/>
        </w:rPr>
        <w:t xml:space="preserve"> 2019 года в бюджет муниципального района поступило </w:t>
      </w:r>
      <w:r w:rsidR="00D537D7">
        <w:rPr>
          <w:color w:val="000000"/>
          <w:sz w:val="28"/>
          <w:szCs w:val="28"/>
        </w:rPr>
        <w:t>233755,9</w:t>
      </w:r>
      <w:r w:rsidRPr="00710150">
        <w:rPr>
          <w:color w:val="000000"/>
          <w:sz w:val="28"/>
          <w:szCs w:val="28"/>
        </w:rPr>
        <w:t xml:space="preserve"> тыс. рублей, израсходовано из бюджета </w:t>
      </w:r>
      <w:r w:rsidR="00D537D7">
        <w:rPr>
          <w:color w:val="000000"/>
          <w:sz w:val="28"/>
          <w:szCs w:val="28"/>
        </w:rPr>
        <w:t>220834,1</w:t>
      </w:r>
      <w:r w:rsidRPr="00710150">
        <w:rPr>
          <w:color w:val="000000"/>
          <w:sz w:val="28"/>
          <w:szCs w:val="28"/>
        </w:rPr>
        <w:t xml:space="preserve"> тыс. рублей, профицит бюджета составил </w:t>
      </w:r>
      <w:r w:rsidR="00D537D7">
        <w:rPr>
          <w:color w:val="000000"/>
          <w:sz w:val="28"/>
          <w:szCs w:val="28"/>
        </w:rPr>
        <w:t>12921,8</w:t>
      </w:r>
      <w:r w:rsidRPr="00710150">
        <w:rPr>
          <w:color w:val="000000"/>
          <w:sz w:val="28"/>
          <w:szCs w:val="28"/>
        </w:rPr>
        <w:t xml:space="preserve"> тыс. рублей.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t>За январь-февраль 2019 года, по оперативным данным,</w:t>
      </w:r>
      <w:r w:rsidRPr="00710150">
        <w:rPr>
          <w:b/>
          <w:i/>
          <w:sz w:val="28"/>
          <w:szCs w:val="28"/>
        </w:rPr>
        <w:t xml:space="preserve"> сальдированный финансовый результат</w:t>
      </w:r>
      <w:r w:rsidRPr="00710150">
        <w:rPr>
          <w:sz w:val="28"/>
          <w:szCs w:val="28"/>
        </w:rPr>
        <w:t xml:space="preserve"> организаций (без субъектов малого предпринимательства, банков, страховых организаций и государственных (муниципальных) учреждений) составил 731 тыс. рублей </w:t>
      </w:r>
      <w:r w:rsidRPr="00710150">
        <w:rPr>
          <w:b/>
          <w:bCs/>
          <w:i/>
          <w:iCs/>
          <w:sz w:val="28"/>
          <w:szCs w:val="28"/>
        </w:rPr>
        <w:t>убытка.</w:t>
      </w:r>
      <w:r w:rsidRPr="00710150">
        <w:rPr>
          <w:sz w:val="28"/>
          <w:szCs w:val="28"/>
        </w:rPr>
        <w:t xml:space="preserve"> 1 организация получила прибыль, 2 – имели убыток.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Суммарная задолженность по обязательствам</w:t>
      </w:r>
      <w:r w:rsidRPr="00710150">
        <w:rPr>
          <w:sz w:val="28"/>
          <w:szCs w:val="28"/>
        </w:rPr>
        <w:t xml:space="preserve"> на конец февраля 2019 года достигла 210009 тыс. рублей, в том числе </w:t>
      </w:r>
      <w:r w:rsidRPr="00710150">
        <w:rPr>
          <w:b/>
          <w:i/>
          <w:sz w:val="28"/>
          <w:szCs w:val="28"/>
        </w:rPr>
        <w:t>кредиторская</w:t>
      </w:r>
      <w:r w:rsidRPr="00710150">
        <w:rPr>
          <w:sz w:val="28"/>
          <w:szCs w:val="28"/>
        </w:rPr>
        <w:t xml:space="preserve"> – 204785 тыс. рублей. Размер </w:t>
      </w:r>
      <w:r w:rsidRPr="00710150">
        <w:rPr>
          <w:b/>
          <w:i/>
          <w:sz w:val="28"/>
          <w:szCs w:val="28"/>
        </w:rPr>
        <w:t>дебиторской</w:t>
      </w:r>
      <w:r w:rsidRPr="00710150">
        <w:rPr>
          <w:sz w:val="28"/>
          <w:szCs w:val="28"/>
        </w:rPr>
        <w:t xml:space="preserve"> задолженности составил 76331 тыс. рублей.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Оплата труда</w:t>
      </w:r>
      <w:r w:rsidRPr="00710150">
        <w:rPr>
          <w:sz w:val="28"/>
          <w:szCs w:val="28"/>
        </w:rPr>
        <w:t>. Среднемесячная номинальная начисленная заработная плата работников организаций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за январь-февраль 2019 года составила 36855,2 рубля и увеличилась по сравнению с соответствующим периодом 2018 года на 7,3%. Среднемесячная заработная плата за февраль 2019 года сложилась в размере 36882,1 рубля и возросла по сравнению с февралем 2018 года на 6,2%, по сравнению с январем 2019 года увеличилась на 0,1%.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b/>
          <w:i/>
          <w:sz w:val="28"/>
          <w:szCs w:val="28"/>
        </w:rPr>
        <w:t>Занятость населения.</w:t>
      </w:r>
      <w:r w:rsidRPr="00710150">
        <w:rPr>
          <w:sz w:val="28"/>
          <w:szCs w:val="28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 w:rsidRPr="00710150">
        <w:rPr>
          <w:sz w:val="28"/>
          <w:szCs w:val="28"/>
          <w:vertAlign w:val="superscript"/>
        </w:rPr>
        <w:t>1</w:t>
      </w:r>
      <w:proofErr w:type="gramEnd"/>
      <w:r w:rsidRPr="00710150">
        <w:rPr>
          <w:sz w:val="28"/>
          <w:szCs w:val="28"/>
          <w:vertAlign w:val="superscript"/>
        </w:rPr>
        <w:t>)</w:t>
      </w:r>
      <w:r w:rsidRPr="00710150">
        <w:rPr>
          <w:sz w:val="28"/>
          <w:szCs w:val="28"/>
        </w:rPr>
        <w:t xml:space="preserve"> в январе-феврале 2019 года составило 3392 человека,</w:t>
      </w:r>
      <w:r w:rsidRPr="00710150">
        <w:rPr>
          <w:color w:val="FF0000"/>
          <w:sz w:val="28"/>
          <w:szCs w:val="28"/>
        </w:rPr>
        <w:t xml:space="preserve"> </w:t>
      </w:r>
      <w:r w:rsidRPr="00710150">
        <w:rPr>
          <w:sz w:val="28"/>
          <w:szCs w:val="28"/>
        </w:rPr>
        <w:t xml:space="preserve">что меньше, чем в январе-феврале 2018 года на 89 человек. </w:t>
      </w:r>
      <w:r w:rsidRPr="00710150">
        <w:rPr>
          <w:color w:val="000000"/>
          <w:sz w:val="28"/>
          <w:szCs w:val="28"/>
        </w:rPr>
        <w:t>В январе-феврале 2019 года в</w:t>
      </w:r>
      <w:r w:rsidRPr="00710150">
        <w:rPr>
          <w:sz w:val="28"/>
          <w:szCs w:val="28"/>
        </w:rPr>
        <w:t xml:space="preserve"> общем количестве замещенных рабочих мест рабочие места внешних совместителей составили 1,2%, лиц, выполнявших работы по договорам гражданско-правового характера – 2,9%.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t xml:space="preserve">Численность незанятых граждан, обратившихся в органы службы занятости населения за содействием в поиске работы (по данным министерства труда, занятости и социального развития Архангельской области) на 1 апреля 2019 года составила 371 человек. Численность зарегистрированных безработных на 1 апреля 2019 года составила 338 человек и по сравнению с 1 апреля 2018 года увеличилась на 27 человек, или на 8,7%, с 1 марта 2019 года – на 7 человек, или </w:t>
      </w:r>
      <w:proofErr w:type="gramStart"/>
      <w:r w:rsidRPr="00710150">
        <w:rPr>
          <w:sz w:val="28"/>
          <w:szCs w:val="28"/>
        </w:rPr>
        <w:t>на</w:t>
      </w:r>
      <w:proofErr w:type="gramEnd"/>
      <w:r w:rsidRPr="00710150">
        <w:rPr>
          <w:sz w:val="28"/>
          <w:szCs w:val="28"/>
        </w:rPr>
        <w:t xml:space="preserve"> 2,1%.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t>В марте 2019 года получили статус безработного 65 человек, нашли работу 8 безработных.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lastRenderedPageBreak/>
        <w:t>Нагрузка незанятого населения, обратившегося в органы службы занятости населения, на одну заявленную вакансию составила на конец марта 2019 года 3,1 человека против 3,3 человека на конец марта 2018 года.</w:t>
      </w:r>
    </w:p>
    <w:p w:rsidR="00710150" w:rsidRPr="00710150" w:rsidRDefault="00710150" w:rsidP="00710150">
      <w:pPr>
        <w:spacing w:before="60"/>
        <w:ind w:firstLine="709"/>
        <w:jc w:val="both"/>
        <w:rPr>
          <w:sz w:val="28"/>
          <w:szCs w:val="28"/>
        </w:rPr>
      </w:pPr>
      <w:r w:rsidRPr="00710150">
        <w:rPr>
          <w:sz w:val="28"/>
          <w:szCs w:val="28"/>
        </w:rPr>
        <w:t xml:space="preserve">Пособие по безработице на конец марта 2019 года получают 298 граждан, что составляет 88,2% от общей численности зарегистрированных безработных. </w:t>
      </w: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89741A">
        <w:rPr>
          <w:rStyle w:val="ac"/>
          <w:rFonts w:ascii="Times New Roman" w:hAnsi="Times New Roman"/>
          <w:sz w:val="20"/>
          <w:szCs w:val="16"/>
        </w:rPr>
        <w:footnoteRef/>
      </w:r>
      <w:r w:rsidRPr="0089741A">
        <w:rPr>
          <w:rFonts w:ascii="Times New Roman" w:hAnsi="Times New Roman"/>
          <w:sz w:val="20"/>
          <w:szCs w:val="16"/>
          <w:vertAlign w:val="superscript"/>
        </w:rPr>
        <w:t>)</w:t>
      </w:r>
      <w:r w:rsidRPr="0089741A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S Mincho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2010D"/>
    <w:rsid w:val="00056298"/>
    <w:rsid w:val="0009486D"/>
    <w:rsid w:val="000A6725"/>
    <w:rsid w:val="000D3DBD"/>
    <w:rsid w:val="000F1495"/>
    <w:rsid w:val="001233FD"/>
    <w:rsid w:val="00175C45"/>
    <w:rsid w:val="001A1E70"/>
    <w:rsid w:val="001A579B"/>
    <w:rsid w:val="001F05CB"/>
    <w:rsid w:val="001F07E1"/>
    <w:rsid w:val="00216117"/>
    <w:rsid w:val="002602C9"/>
    <w:rsid w:val="00271376"/>
    <w:rsid w:val="00273227"/>
    <w:rsid w:val="00275C78"/>
    <w:rsid w:val="002C46D2"/>
    <w:rsid w:val="00302CF8"/>
    <w:rsid w:val="00350028"/>
    <w:rsid w:val="00350E08"/>
    <w:rsid w:val="003777B5"/>
    <w:rsid w:val="003B42FB"/>
    <w:rsid w:val="003C4536"/>
    <w:rsid w:val="003C5ECB"/>
    <w:rsid w:val="004307E7"/>
    <w:rsid w:val="004D778E"/>
    <w:rsid w:val="00510B15"/>
    <w:rsid w:val="0053225C"/>
    <w:rsid w:val="00552699"/>
    <w:rsid w:val="005C5AAF"/>
    <w:rsid w:val="00603063"/>
    <w:rsid w:val="006379B3"/>
    <w:rsid w:val="0065545B"/>
    <w:rsid w:val="00694867"/>
    <w:rsid w:val="00710150"/>
    <w:rsid w:val="007336AF"/>
    <w:rsid w:val="00755413"/>
    <w:rsid w:val="00755F48"/>
    <w:rsid w:val="007C6C16"/>
    <w:rsid w:val="007E5D77"/>
    <w:rsid w:val="008253C9"/>
    <w:rsid w:val="0085678F"/>
    <w:rsid w:val="00873D33"/>
    <w:rsid w:val="0089741A"/>
    <w:rsid w:val="008B657E"/>
    <w:rsid w:val="008F5032"/>
    <w:rsid w:val="00944B36"/>
    <w:rsid w:val="009552F9"/>
    <w:rsid w:val="00973377"/>
    <w:rsid w:val="009872EE"/>
    <w:rsid w:val="009B0121"/>
    <w:rsid w:val="009C0CB2"/>
    <w:rsid w:val="009C5D17"/>
    <w:rsid w:val="00A0602D"/>
    <w:rsid w:val="00A426A9"/>
    <w:rsid w:val="00A73DFC"/>
    <w:rsid w:val="00A902EF"/>
    <w:rsid w:val="00AC25CF"/>
    <w:rsid w:val="00AD3C22"/>
    <w:rsid w:val="00B6107A"/>
    <w:rsid w:val="00BA4A5B"/>
    <w:rsid w:val="00C15564"/>
    <w:rsid w:val="00C60E6F"/>
    <w:rsid w:val="00C61786"/>
    <w:rsid w:val="00D31AD5"/>
    <w:rsid w:val="00D537D7"/>
    <w:rsid w:val="00D86B84"/>
    <w:rsid w:val="00DA5B00"/>
    <w:rsid w:val="00DB2F27"/>
    <w:rsid w:val="00DF555D"/>
    <w:rsid w:val="00E07560"/>
    <w:rsid w:val="00E12538"/>
    <w:rsid w:val="00E1340B"/>
    <w:rsid w:val="00E53F00"/>
    <w:rsid w:val="00E7210B"/>
    <w:rsid w:val="00EC4A46"/>
    <w:rsid w:val="00F17AD4"/>
    <w:rsid w:val="00F344FA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E3393-8785-4947-BE05-FF3719946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Павозкова Ирина Михайловна</cp:lastModifiedBy>
  <cp:revision>3</cp:revision>
  <dcterms:created xsi:type="dcterms:W3CDTF">2019-05-14T06:44:00Z</dcterms:created>
  <dcterms:modified xsi:type="dcterms:W3CDTF">2019-05-14T08:26:00Z</dcterms:modified>
</cp:coreProperties>
</file>