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16" w:rsidRPr="00291BDC" w:rsidRDefault="00197F16" w:rsidP="00197F16">
      <w:pPr>
        <w:jc w:val="center"/>
        <w:rPr>
          <w:b/>
          <w:bCs/>
          <w:color w:val="000000"/>
          <w:sz w:val="28"/>
          <w:szCs w:val="28"/>
        </w:rPr>
      </w:pPr>
      <w:r w:rsidRPr="00291BDC">
        <w:rPr>
          <w:b/>
          <w:bCs/>
          <w:color w:val="000000"/>
          <w:sz w:val="28"/>
          <w:szCs w:val="28"/>
        </w:rPr>
        <w:t>ОТЧЕТ</w:t>
      </w:r>
    </w:p>
    <w:p w:rsidR="00197F16" w:rsidRPr="00291BDC" w:rsidRDefault="00197F16" w:rsidP="00197F16">
      <w:pPr>
        <w:jc w:val="center"/>
        <w:rPr>
          <w:b/>
          <w:sz w:val="28"/>
          <w:szCs w:val="28"/>
        </w:rPr>
      </w:pPr>
      <w:r w:rsidRPr="00291BDC">
        <w:rPr>
          <w:b/>
          <w:bCs/>
          <w:color w:val="000000"/>
          <w:sz w:val="28"/>
          <w:szCs w:val="28"/>
        </w:rPr>
        <w:t xml:space="preserve"> Председателя Собрания депутатов о деятельности Собрания депутатов муниципального образования</w:t>
      </w:r>
      <w:r w:rsidRPr="00291BDC">
        <w:rPr>
          <w:b/>
          <w:sz w:val="28"/>
          <w:szCs w:val="28"/>
        </w:rPr>
        <w:t xml:space="preserve"> «Холмогорский муниципальный район»</w:t>
      </w:r>
    </w:p>
    <w:p w:rsidR="00197F16" w:rsidRPr="00291BDC" w:rsidRDefault="00197F16" w:rsidP="00197F16">
      <w:pPr>
        <w:jc w:val="center"/>
        <w:rPr>
          <w:b/>
          <w:sz w:val="28"/>
          <w:szCs w:val="28"/>
        </w:rPr>
      </w:pPr>
      <w:r w:rsidRPr="00291BDC">
        <w:rPr>
          <w:b/>
          <w:sz w:val="28"/>
          <w:szCs w:val="28"/>
        </w:rPr>
        <w:t xml:space="preserve"> за 201</w:t>
      </w:r>
      <w:r w:rsidR="00884DD9" w:rsidRPr="00291BDC">
        <w:rPr>
          <w:b/>
          <w:sz w:val="28"/>
          <w:szCs w:val="28"/>
        </w:rPr>
        <w:t>7</w:t>
      </w:r>
      <w:r w:rsidRPr="00291BDC">
        <w:rPr>
          <w:b/>
          <w:sz w:val="28"/>
          <w:szCs w:val="28"/>
        </w:rPr>
        <w:t xml:space="preserve"> год</w:t>
      </w:r>
    </w:p>
    <w:p w:rsidR="00A40514" w:rsidRPr="00291BDC" w:rsidRDefault="00A40514" w:rsidP="00197F16">
      <w:pPr>
        <w:rPr>
          <w:sz w:val="28"/>
          <w:szCs w:val="28"/>
        </w:rPr>
      </w:pPr>
    </w:p>
    <w:p w:rsidR="007F1284" w:rsidRDefault="00A40514" w:rsidP="007F1284">
      <w:pPr>
        <w:ind w:firstLine="708"/>
        <w:jc w:val="both"/>
        <w:rPr>
          <w:sz w:val="28"/>
          <w:szCs w:val="28"/>
        </w:rPr>
      </w:pPr>
      <w:r w:rsidRPr="00291BDC">
        <w:rPr>
          <w:sz w:val="28"/>
          <w:szCs w:val="28"/>
        </w:rPr>
        <w:t xml:space="preserve">Собрание депутатов </w:t>
      </w:r>
      <w:r w:rsidR="004522DC" w:rsidRPr="00291BDC">
        <w:rPr>
          <w:sz w:val="28"/>
          <w:szCs w:val="28"/>
        </w:rPr>
        <w:t>пятого</w:t>
      </w:r>
      <w:r w:rsidR="00295B79" w:rsidRPr="00291BDC">
        <w:rPr>
          <w:sz w:val="28"/>
          <w:szCs w:val="28"/>
        </w:rPr>
        <w:t xml:space="preserve"> созыва </w:t>
      </w:r>
      <w:r w:rsidRPr="00291BDC">
        <w:rPr>
          <w:sz w:val="28"/>
          <w:szCs w:val="28"/>
        </w:rPr>
        <w:t>в своей работе руководств</w:t>
      </w:r>
      <w:r w:rsidR="00503DDB" w:rsidRPr="00291BDC">
        <w:rPr>
          <w:sz w:val="28"/>
          <w:szCs w:val="28"/>
        </w:rPr>
        <w:t>уется</w:t>
      </w:r>
      <w:r w:rsidRPr="00291BDC">
        <w:rPr>
          <w:sz w:val="28"/>
          <w:szCs w:val="28"/>
        </w:rPr>
        <w:t xml:space="preserve"> нормами федерального и регионального законодательства, Уставом района, Регламентом Собрания  депутатов,</w:t>
      </w:r>
      <w:r w:rsidR="003D456A" w:rsidRPr="00291BDC">
        <w:rPr>
          <w:sz w:val="28"/>
          <w:szCs w:val="28"/>
        </w:rPr>
        <w:t xml:space="preserve"> </w:t>
      </w:r>
      <w:r w:rsidR="00971E69" w:rsidRPr="00291BDC">
        <w:rPr>
          <w:sz w:val="28"/>
          <w:szCs w:val="28"/>
        </w:rPr>
        <w:t>нормативно-правовыми актами района,</w:t>
      </w:r>
      <w:r w:rsidRPr="00291BDC">
        <w:rPr>
          <w:sz w:val="28"/>
          <w:szCs w:val="28"/>
        </w:rPr>
        <w:t xml:space="preserve"> планом работы Собрания депутатов.</w:t>
      </w:r>
    </w:p>
    <w:p w:rsidR="00B036B1" w:rsidRPr="00291BDC" w:rsidRDefault="004522DC" w:rsidP="007F1284">
      <w:pPr>
        <w:ind w:firstLine="708"/>
        <w:jc w:val="both"/>
        <w:rPr>
          <w:sz w:val="28"/>
          <w:szCs w:val="28"/>
        </w:rPr>
      </w:pPr>
      <w:r w:rsidRPr="00291BDC">
        <w:rPr>
          <w:sz w:val="28"/>
          <w:szCs w:val="28"/>
        </w:rPr>
        <w:t>В</w:t>
      </w:r>
      <w:r w:rsidR="00143DD5" w:rsidRPr="00291BDC">
        <w:rPr>
          <w:sz w:val="28"/>
          <w:szCs w:val="28"/>
        </w:rPr>
        <w:t xml:space="preserve"> 201</w:t>
      </w:r>
      <w:r w:rsidR="00884DD9" w:rsidRPr="00291BDC">
        <w:rPr>
          <w:sz w:val="28"/>
          <w:szCs w:val="28"/>
        </w:rPr>
        <w:t>7</w:t>
      </w:r>
      <w:r w:rsidR="00143DD5" w:rsidRPr="00291BDC">
        <w:rPr>
          <w:sz w:val="28"/>
          <w:szCs w:val="28"/>
        </w:rPr>
        <w:t xml:space="preserve"> году было проведено</w:t>
      </w:r>
      <w:r w:rsidR="00162BB0" w:rsidRPr="00291BDC">
        <w:rPr>
          <w:sz w:val="28"/>
          <w:szCs w:val="28"/>
        </w:rPr>
        <w:t xml:space="preserve"> </w:t>
      </w:r>
      <w:r w:rsidR="00884DD9" w:rsidRPr="00291BDC">
        <w:rPr>
          <w:sz w:val="28"/>
          <w:szCs w:val="28"/>
        </w:rPr>
        <w:t>7</w:t>
      </w:r>
      <w:r w:rsidR="00162BB0" w:rsidRPr="00291BDC">
        <w:rPr>
          <w:sz w:val="28"/>
          <w:szCs w:val="28"/>
        </w:rPr>
        <w:t xml:space="preserve"> сесси</w:t>
      </w:r>
      <w:r w:rsidR="00971E69" w:rsidRPr="00291BDC">
        <w:rPr>
          <w:sz w:val="28"/>
          <w:szCs w:val="28"/>
        </w:rPr>
        <w:t>й</w:t>
      </w:r>
      <w:r w:rsidR="00143DD5" w:rsidRPr="00291BDC">
        <w:rPr>
          <w:sz w:val="28"/>
          <w:szCs w:val="28"/>
        </w:rPr>
        <w:t xml:space="preserve">, из них </w:t>
      </w:r>
      <w:r w:rsidRPr="00291BDC">
        <w:rPr>
          <w:sz w:val="28"/>
          <w:szCs w:val="28"/>
        </w:rPr>
        <w:t>две</w:t>
      </w:r>
      <w:r w:rsidR="00971E69" w:rsidRPr="00291BDC">
        <w:rPr>
          <w:sz w:val="28"/>
          <w:szCs w:val="28"/>
        </w:rPr>
        <w:t xml:space="preserve"> </w:t>
      </w:r>
      <w:r w:rsidR="00143DD5" w:rsidRPr="00291BDC">
        <w:rPr>
          <w:sz w:val="28"/>
          <w:szCs w:val="28"/>
        </w:rPr>
        <w:t xml:space="preserve"> внеочередн</w:t>
      </w:r>
      <w:r w:rsidRPr="00291BDC">
        <w:rPr>
          <w:sz w:val="28"/>
          <w:szCs w:val="28"/>
        </w:rPr>
        <w:t>ы</w:t>
      </w:r>
      <w:r w:rsidR="00971E69" w:rsidRPr="00291BDC">
        <w:rPr>
          <w:sz w:val="28"/>
          <w:szCs w:val="28"/>
        </w:rPr>
        <w:t>е</w:t>
      </w:r>
      <w:r w:rsidR="007F1284">
        <w:rPr>
          <w:sz w:val="28"/>
          <w:szCs w:val="28"/>
        </w:rPr>
        <w:t xml:space="preserve">, в ходе </w:t>
      </w:r>
      <w:r w:rsidR="00A1455C" w:rsidRPr="00291BDC">
        <w:rPr>
          <w:sz w:val="28"/>
          <w:szCs w:val="28"/>
        </w:rPr>
        <w:t>которых было принято 83</w:t>
      </w:r>
      <w:r w:rsidR="007F1284">
        <w:rPr>
          <w:sz w:val="28"/>
          <w:szCs w:val="28"/>
        </w:rPr>
        <w:t xml:space="preserve"> </w:t>
      </w:r>
      <w:r w:rsidR="00A1455C" w:rsidRPr="00291BDC">
        <w:rPr>
          <w:sz w:val="28"/>
          <w:szCs w:val="28"/>
        </w:rPr>
        <w:t>решения.</w:t>
      </w:r>
    </w:p>
    <w:p w:rsidR="000527B6" w:rsidRPr="00291BDC" w:rsidRDefault="00971E69" w:rsidP="007F1284">
      <w:pPr>
        <w:ind w:firstLine="708"/>
        <w:jc w:val="both"/>
        <w:rPr>
          <w:sz w:val="28"/>
          <w:szCs w:val="28"/>
        </w:rPr>
      </w:pPr>
      <w:r w:rsidRPr="00291BDC">
        <w:rPr>
          <w:sz w:val="28"/>
          <w:szCs w:val="28"/>
        </w:rPr>
        <w:t xml:space="preserve">На </w:t>
      </w:r>
      <w:r w:rsidR="00503DDB" w:rsidRPr="00291BDC">
        <w:rPr>
          <w:sz w:val="28"/>
          <w:szCs w:val="28"/>
        </w:rPr>
        <w:t>сессиях</w:t>
      </w:r>
      <w:r w:rsidRPr="00291BDC">
        <w:rPr>
          <w:sz w:val="28"/>
          <w:szCs w:val="28"/>
        </w:rPr>
        <w:t xml:space="preserve"> рассматривались вопросы внесения изменений в Устав МО «Холмогорский муниципальный район»</w:t>
      </w:r>
      <w:r w:rsidR="00CB0C30" w:rsidRPr="00291BDC">
        <w:rPr>
          <w:sz w:val="28"/>
          <w:szCs w:val="28"/>
        </w:rPr>
        <w:t>,</w:t>
      </w:r>
      <w:r w:rsidR="007F1284" w:rsidRPr="007F1284">
        <w:rPr>
          <w:sz w:val="28"/>
          <w:szCs w:val="28"/>
        </w:rPr>
        <w:t xml:space="preserve"> </w:t>
      </w:r>
      <w:r w:rsidR="00CB0C30" w:rsidRPr="00291BDC">
        <w:rPr>
          <w:sz w:val="28"/>
          <w:szCs w:val="28"/>
        </w:rPr>
        <w:t>которые были связаны с</w:t>
      </w:r>
      <w:r w:rsidRPr="00291BDC">
        <w:rPr>
          <w:sz w:val="28"/>
          <w:szCs w:val="28"/>
        </w:rPr>
        <w:t xml:space="preserve"> изменением федерального и регионального законодательства. </w:t>
      </w:r>
    </w:p>
    <w:p w:rsidR="00E119D5" w:rsidRPr="00291BDC" w:rsidRDefault="001958A9" w:rsidP="007F1284">
      <w:pPr>
        <w:ind w:firstLine="708"/>
        <w:jc w:val="both"/>
        <w:rPr>
          <w:sz w:val="28"/>
          <w:szCs w:val="28"/>
        </w:rPr>
      </w:pPr>
      <w:r w:rsidRPr="00291BDC">
        <w:rPr>
          <w:sz w:val="28"/>
          <w:szCs w:val="28"/>
        </w:rPr>
        <w:t>Безусловно, ключевыми вопросами, рассматриваемыми Собрание</w:t>
      </w:r>
      <w:r w:rsidR="00197F16" w:rsidRPr="00291BDC">
        <w:rPr>
          <w:sz w:val="28"/>
          <w:szCs w:val="28"/>
        </w:rPr>
        <w:t>м</w:t>
      </w:r>
      <w:r w:rsidRPr="00291BDC">
        <w:rPr>
          <w:sz w:val="28"/>
          <w:szCs w:val="28"/>
        </w:rPr>
        <w:t xml:space="preserve"> депутатов являются вопросы утверждения бюджета муниципального района и отчета о его исполнении. В течение 201</w:t>
      </w:r>
      <w:r w:rsidR="00884DD9" w:rsidRPr="00291BDC">
        <w:rPr>
          <w:sz w:val="28"/>
          <w:szCs w:val="28"/>
        </w:rPr>
        <w:t>7</w:t>
      </w:r>
      <w:r w:rsidRPr="00291BDC">
        <w:rPr>
          <w:sz w:val="28"/>
          <w:szCs w:val="28"/>
        </w:rPr>
        <w:t xml:space="preserve"> года </w:t>
      </w:r>
      <w:r w:rsidR="00A1455C" w:rsidRPr="00291BDC">
        <w:rPr>
          <w:sz w:val="28"/>
          <w:szCs w:val="28"/>
        </w:rPr>
        <w:t>4</w:t>
      </w:r>
      <w:r w:rsidR="00430F18" w:rsidRPr="00291BDC">
        <w:rPr>
          <w:sz w:val="28"/>
          <w:szCs w:val="28"/>
        </w:rPr>
        <w:t xml:space="preserve"> раз</w:t>
      </w:r>
      <w:r w:rsidR="00A1455C" w:rsidRPr="00291BDC">
        <w:rPr>
          <w:sz w:val="28"/>
          <w:szCs w:val="28"/>
        </w:rPr>
        <w:t>а</w:t>
      </w:r>
      <w:r w:rsidRPr="00291BDC">
        <w:rPr>
          <w:sz w:val="28"/>
          <w:szCs w:val="28"/>
        </w:rPr>
        <w:t xml:space="preserve"> вносились изменения и </w:t>
      </w:r>
      <w:r w:rsidR="00AC56ED" w:rsidRPr="00291BDC">
        <w:rPr>
          <w:sz w:val="28"/>
          <w:szCs w:val="28"/>
        </w:rPr>
        <w:t>дополнения в решение о бюджете, принят к сведению отчет о бюджете за 201</w:t>
      </w:r>
      <w:r w:rsidR="00884DD9" w:rsidRPr="00291BDC">
        <w:rPr>
          <w:sz w:val="28"/>
          <w:szCs w:val="28"/>
        </w:rPr>
        <w:t>6</w:t>
      </w:r>
      <w:r w:rsidR="00AC56ED" w:rsidRPr="00291BDC">
        <w:rPr>
          <w:sz w:val="28"/>
          <w:szCs w:val="28"/>
        </w:rPr>
        <w:t xml:space="preserve"> год</w:t>
      </w:r>
      <w:r w:rsidRPr="00291BDC">
        <w:rPr>
          <w:sz w:val="28"/>
          <w:szCs w:val="28"/>
        </w:rPr>
        <w:t xml:space="preserve"> </w:t>
      </w:r>
      <w:r w:rsidR="00AC56ED" w:rsidRPr="00291BDC">
        <w:rPr>
          <w:sz w:val="28"/>
          <w:szCs w:val="28"/>
        </w:rPr>
        <w:t xml:space="preserve">и отчеты за 1 квартал, полугодие </w:t>
      </w:r>
      <w:r w:rsidR="00EB72CB" w:rsidRPr="00291BDC">
        <w:rPr>
          <w:sz w:val="28"/>
          <w:szCs w:val="28"/>
        </w:rPr>
        <w:t xml:space="preserve">и девять месяцев </w:t>
      </w:r>
      <w:r w:rsidR="00AC56ED" w:rsidRPr="00291BDC">
        <w:rPr>
          <w:sz w:val="28"/>
          <w:szCs w:val="28"/>
        </w:rPr>
        <w:t>201</w:t>
      </w:r>
      <w:r w:rsidR="00884DD9" w:rsidRPr="00291BDC">
        <w:rPr>
          <w:sz w:val="28"/>
          <w:szCs w:val="28"/>
        </w:rPr>
        <w:t>7</w:t>
      </w:r>
      <w:r w:rsidR="00AC56ED" w:rsidRPr="00291BDC">
        <w:rPr>
          <w:sz w:val="28"/>
          <w:szCs w:val="28"/>
        </w:rPr>
        <w:t xml:space="preserve"> года.</w:t>
      </w:r>
      <w:r w:rsidR="006C0342" w:rsidRPr="00291BDC">
        <w:rPr>
          <w:sz w:val="28"/>
          <w:szCs w:val="28"/>
        </w:rPr>
        <w:t xml:space="preserve"> </w:t>
      </w:r>
      <w:r w:rsidR="00EB72CB" w:rsidRPr="00291BDC">
        <w:rPr>
          <w:sz w:val="28"/>
          <w:szCs w:val="28"/>
        </w:rPr>
        <w:t>Утвержден бюджет на 201</w:t>
      </w:r>
      <w:r w:rsidR="00884DD9" w:rsidRPr="00291BDC">
        <w:rPr>
          <w:sz w:val="28"/>
          <w:szCs w:val="28"/>
        </w:rPr>
        <w:t>8</w:t>
      </w:r>
      <w:r w:rsidR="00EB72CB" w:rsidRPr="00291BDC">
        <w:rPr>
          <w:sz w:val="28"/>
          <w:szCs w:val="28"/>
        </w:rPr>
        <w:t xml:space="preserve"> год.</w:t>
      </w:r>
    </w:p>
    <w:p w:rsidR="009947E8" w:rsidRPr="00291BDC" w:rsidRDefault="00A1455C" w:rsidP="00657D4D">
      <w:pPr>
        <w:ind w:firstLine="708"/>
        <w:jc w:val="both"/>
        <w:rPr>
          <w:sz w:val="28"/>
          <w:szCs w:val="28"/>
        </w:rPr>
      </w:pPr>
      <w:r w:rsidRPr="00291BDC">
        <w:rPr>
          <w:color w:val="000000"/>
          <w:sz w:val="28"/>
          <w:szCs w:val="28"/>
        </w:rPr>
        <w:t>В соответствии с Положением об Общественном совете муниципального образования «Холмогорский муниципальный район» на февральской сессии Собрание депутатов утвердило 5 из 10 членов Общественного Совета.</w:t>
      </w:r>
      <w:r w:rsidRPr="00291BDC">
        <w:rPr>
          <w:sz w:val="28"/>
          <w:szCs w:val="28"/>
        </w:rPr>
        <w:t xml:space="preserve"> В итоге в общественный совет собрание депутатов решило включить </w:t>
      </w:r>
      <w:proofErr w:type="spellStart"/>
      <w:r w:rsidRPr="00291BDC">
        <w:rPr>
          <w:color w:val="000000"/>
          <w:sz w:val="28"/>
          <w:szCs w:val="28"/>
        </w:rPr>
        <w:t>Беданова</w:t>
      </w:r>
      <w:proofErr w:type="spellEnd"/>
      <w:r w:rsidRPr="00291BDC">
        <w:rPr>
          <w:color w:val="000000"/>
          <w:sz w:val="28"/>
          <w:szCs w:val="28"/>
        </w:rPr>
        <w:t xml:space="preserve"> Сергея Анатольевича, </w:t>
      </w:r>
      <w:proofErr w:type="spellStart"/>
      <w:r w:rsidRPr="00291BDC">
        <w:rPr>
          <w:color w:val="000000"/>
          <w:sz w:val="28"/>
          <w:szCs w:val="28"/>
        </w:rPr>
        <w:t>Догонкина</w:t>
      </w:r>
      <w:proofErr w:type="spellEnd"/>
      <w:r w:rsidRPr="00291BDC">
        <w:rPr>
          <w:color w:val="000000"/>
          <w:sz w:val="28"/>
          <w:szCs w:val="28"/>
        </w:rPr>
        <w:t xml:space="preserve"> Александра Сергеевича, Ившину Ирину Андреевну, </w:t>
      </w:r>
      <w:proofErr w:type="spellStart"/>
      <w:r w:rsidRPr="00291BDC">
        <w:rPr>
          <w:color w:val="000000"/>
          <w:sz w:val="28"/>
          <w:szCs w:val="28"/>
        </w:rPr>
        <w:t>Котрехову</w:t>
      </w:r>
      <w:proofErr w:type="spellEnd"/>
      <w:r w:rsidRPr="00291BDC">
        <w:rPr>
          <w:color w:val="000000"/>
          <w:sz w:val="28"/>
          <w:szCs w:val="28"/>
        </w:rPr>
        <w:t xml:space="preserve"> Ольгу Владимировну, Федоровцева Андрея Анатольевича</w:t>
      </w:r>
      <w:r w:rsidRPr="00291BDC">
        <w:rPr>
          <w:sz w:val="28"/>
          <w:szCs w:val="28"/>
        </w:rPr>
        <w:t xml:space="preserve">. Члены общественного совета постоянно приглашаются </w:t>
      </w:r>
      <w:r w:rsidR="009947E8" w:rsidRPr="00291BDC">
        <w:rPr>
          <w:sz w:val="28"/>
          <w:szCs w:val="28"/>
        </w:rPr>
        <w:t xml:space="preserve">на сессии собрания депутатов. </w:t>
      </w:r>
    </w:p>
    <w:p w:rsidR="009947E8" w:rsidRPr="00291BDC" w:rsidRDefault="009947E8" w:rsidP="00657D4D">
      <w:pPr>
        <w:ind w:firstLine="708"/>
        <w:jc w:val="both"/>
        <w:rPr>
          <w:sz w:val="28"/>
          <w:szCs w:val="28"/>
        </w:rPr>
      </w:pPr>
      <w:r w:rsidRPr="00291BDC">
        <w:rPr>
          <w:sz w:val="28"/>
          <w:szCs w:val="28"/>
        </w:rPr>
        <w:t xml:space="preserve">Также в феврале было проведено выездное заседание круглого стола в п. </w:t>
      </w:r>
      <w:proofErr w:type="spellStart"/>
      <w:r w:rsidRPr="00291BDC">
        <w:rPr>
          <w:sz w:val="28"/>
          <w:szCs w:val="28"/>
        </w:rPr>
        <w:t>Луковецкий</w:t>
      </w:r>
      <w:proofErr w:type="spellEnd"/>
      <w:r w:rsidRPr="00291BDC">
        <w:rPr>
          <w:sz w:val="28"/>
          <w:szCs w:val="28"/>
        </w:rPr>
        <w:t xml:space="preserve"> на тему «Деятельность малого и среднего бизнеса в</w:t>
      </w:r>
      <w:r w:rsidR="00EC5973" w:rsidRPr="00291BDC">
        <w:rPr>
          <w:sz w:val="28"/>
          <w:szCs w:val="28"/>
        </w:rPr>
        <w:t xml:space="preserve"> </w:t>
      </w:r>
      <w:r w:rsidRPr="00291BDC">
        <w:rPr>
          <w:sz w:val="28"/>
          <w:szCs w:val="28"/>
        </w:rPr>
        <w:t xml:space="preserve">условиях действующего законодательства в Холмогорском районе». В заседании принимала участие депутат государственной думы </w:t>
      </w:r>
      <w:proofErr w:type="spellStart"/>
      <w:r w:rsidRPr="00291BDC">
        <w:rPr>
          <w:sz w:val="28"/>
          <w:szCs w:val="28"/>
        </w:rPr>
        <w:t>Вторыгина</w:t>
      </w:r>
      <w:proofErr w:type="spellEnd"/>
      <w:r w:rsidRPr="00291BDC">
        <w:rPr>
          <w:sz w:val="28"/>
          <w:szCs w:val="28"/>
        </w:rPr>
        <w:t xml:space="preserve"> Елена Андреевна.</w:t>
      </w:r>
    </w:p>
    <w:p w:rsidR="00387BE3" w:rsidRPr="007F1284" w:rsidRDefault="00050B96" w:rsidP="007F1284">
      <w:pPr>
        <w:ind w:firstLine="708"/>
        <w:jc w:val="both"/>
        <w:rPr>
          <w:sz w:val="28"/>
          <w:szCs w:val="28"/>
        </w:rPr>
      </w:pPr>
      <w:r w:rsidRPr="00291BDC">
        <w:rPr>
          <w:sz w:val="28"/>
          <w:szCs w:val="28"/>
        </w:rPr>
        <w:t>Следует отметить внимание депутатов к вопросам распоряжения муниципальным имуществом, приватизации, содержания и ремонта</w:t>
      </w:r>
      <w:r w:rsidR="00971E69" w:rsidRPr="00291BDC">
        <w:rPr>
          <w:sz w:val="28"/>
          <w:szCs w:val="28"/>
        </w:rPr>
        <w:t xml:space="preserve"> объектов, задействованных на исполнение</w:t>
      </w:r>
      <w:r w:rsidR="00B07AC7" w:rsidRPr="00291BDC">
        <w:rPr>
          <w:sz w:val="28"/>
          <w:szCs w:val="28"/>
        </w:rPr>
        <w:t xml:space="preserve"> муниципальных </w:t>
      </w:r>
      <w:r w:rsidR="00971E69" w:rsidRPr="00291BDC">
        <w:rPr>
          <w:sz w:val="28"/>
          <w:szCs w:val="28"/>
        </w:rPr>
        <w:t xml:space="preserve"> полномочий в сфере образования, культуры</w:t>
      </w:r>
      <w:r w:rsidRPr="00291BDC">
        <w:rPr>
          <w:sz w:val="28"/>
          <w:szCs w:val="28"/>
        </w:rPr>
        <w:t>,</w:t>
      </w:r>
      <w:r w:rsidR="00971E69" w:rsidRPr="00291BDC">
        <w:rPr>
          <w:sz w:val="28"/>
          <w:szCs w:val="28"/>
        </w:rPr>
        <w:t xml:space="preserve">  т.е.</w:t>
      </w:r>
      <w:r w:rsidRPr="00291BDC">
        <w:rPr>
          <w:sz w:val="28"/>
          <w:szCs w:val="28"/>
        </w:rPr>
        <w:t xml:space="preserve"> зданий школ, детских садов, домов культуры и библиотек</w:t>
      </w:r>
      <w:r w:rsidR="00971E69" w:rsidRPr="00291BDC">
        <w:rPr>
          <w:sz w:val="28"/>
          <w:szCs w:val="28"/>
        </w:rPr>
        <w:t>.</w:t>
      </w:r>
      <w:r w:rsidR="00657D4D" w:rsidRPr="00291BDC">
        <w:rPr>
          <w:sz w:val="28"/>
          <w:szCs w:val="28"/>
        </w:rPr>
        <w:t xml:space="preserve"> </w:t>
      </w:r>
    </w:p>
    <w:p w:rsidR="007F1284" w:rsidRDefault="007D2BB1" w:rsidP="007F1284">
      <w:pPr>
        <w:ind w:firstLine="708"/>
        <w:jc w:val="both"/>
        <w:rPr>
          <w:sz w:val="28"/>
          <w:szCs w:val="28"/>
        </w:rPr>
      </w:pPr>
      <w:r w:rsidRPr="00291BDC">
        <w:rPr>
          <w:sz w:val="28"/>
          <w:szCs w:val="28"/>
        </w:rPr>
        <w:t xml:space="preserve">В </w:t>
      </w:r>
      <w:r w:rsidR="00B07AC7" w:rsidRPr="00291BDC">
        <w:rPr>
          <w:sz w:val="28"/>
          <w:szCs w:val="28"/>
        </w:rPr>
        <w:t>201</w:t>
      </w:r>
      <w:r w:rsidR="00604CB7" w:rsidRPr="00291BDC">
        <w:rPr>
          <w:sz w:val="28"/>
          <w:szCs w:val="28"/>
        </w:rPr>
        <w:t>7</w:t>
      </w:r>
      <w:r w:rsidR="00B07AC7" w:rsidRPr="00291BDC">
        <w:rPr>
          <w:sz w:val="28"/>
          <w:szCs w:val="28"/>
        </w:rPr>
        <w:t xml:space="preserve"> году были</w:t>
      </w:r>
      <w:r w:rsidRPr="00291BDC">
        <w:rPr>
          <w:sz w:val="28"/>
          <w:szCs w:val="28"/>
        </w:rPr>
        <w:t xml:space="preserve"> приняты решения, определяющие деятельность исполнительного органа муниципал</w:t>
      </w:r>
      <w:r w:rsidR="005A7794" w:rsidRPr="00291BDC">
        <w:rPr>
          <w:sz w:val="28"/>
          <w:szCs w:val="28"/>
        </w:rPr>
        <w:t xml:space="preserve">итета, а именно внесены изменения </w:t>
      </w:r>
      <w:r w:rsidR="00B07AC7" w:rsidRPr="00291BDC">
        <w:rPr>
          <w:sz w:val="28"/>
          <w:szCs w:val="28"/>
        </w:rPr>
        <w:t xml:space="preserve"> в структуру администрации МО «Холмогорский муниципальный район»</w:t>
      </w:r>
      <w:r w:rsidR="00604CB7" w:rsidRPr="00291BDC">
        <w:rPr>
          <w:sz w:val="28"/>
          <w:szCs w:val="28"/>
        </w:rPr>
        <w:t>: был создан отдел</w:t>
      </w:r>
      <w:r w:rsidR="00B46698" w:rsidRPr="00291BDC">
        <w:rPr>
          <w:sz w:val="28"/>
          <w:szCs w:val="28"/>
        </w:rPr>
        <w:t xml:space="preserve"> </w:t>
      </w:r>
      <w:r w:rsidR="00604CB7" w:rsidRPr="00291BDC">
        <w:rPr>
          <w:sz w:val="28"/>
          <w:szCs w:val="28"/>
        </w:rPr>
        <w:t xml:space="preserve">экономики, </w:t>
      </w:r>
      <w:r w:rsidR="00B46698" w:rsidRPr="00291BDC">
        <w:rPr>
          <w:sz w:val="28"/>
          <w:szCs w:val="28"/>
        </w:rPr>
        <w:t xml:space="preserve">принято Положение </w:t>
      </w:r>
      <w:proofErr w:type="gramStart"/>
      <w:r w:rsidR="00B46698" w:rsidRPr="00291BDC">
        <w:rPr>
          <w:sz w:val="28"/>
          <w:szCs w:val="28"/>
        </w:rPr>
        <w:t>о</w:t>
      </w:r>
      <w:proofErr w:type="gramEnd"/>
      <w:r w:rsidR="00B46698" w:rsidRPr="00291BDC">
        <w:rPr>
          <w:sz w:val="28"/>
          <w:szCs w:val="28"/>
        </w:rPr>
        <w:t xml:space="preserve"> отделе экономики  администрации МО «Холмогорский муниципальный район»,</w:t>
      </w:r>
      <w:r w:rsidR="007F1284" w:rsidRPr="007F1284">
        <w:rPr>
          <w:sz w:val="28"/>
          <w:szCs w:val="28"/>
        </w:rPr>
        <w:t xml:space="preserve"> </w:t>
      </w:r>
      <w:r w:rsidR="00604CB7" w:rsidRPr="00291BDC">
        <w:rPr>
          <w:color w:val="000000"/>
          <w:sz w:val="28"/>
          <w:szCs w:val="28"/>
        </w:rPr>
        <w:t>были образованы два самостоятельных отдела – отдел строительства и архитектуры и отдел ЖКХ, а агропромышленный отдел стал отделом без образования юридического лица</w:t>
      </w:r>
      <w:r w:rsidR="007F1284">
        <w:rPr>
          <w:sz w:val="28"/>
          <w:szCs w:val="28"/>
        </w:rPr>
        <w:t>, б</w:t>
      </w:r>
      <w:r w:rsidR="00EC5973" w:rsidRPr="00291BDC">
        <w:rPr>
          <w:sz w:val="28"/>
          <w:szCs w:val="28"/>
        </w:rPr>
        <w:t>ыл образован Общественно-экспертный совет по</w:t>
      </w:r>
      <w:r w:rsidR="00FE07EF">
        <w:rPr>
          <w:sz w:val="28"/>
          <w:szCs w:val="28"/>
        </w:rPr>
        <w:t xml:space="preserve"> </w:t>
      </w:r>
      <w:r w:rsidR="00EC5973" w:rsidRPr="00291BDC">
        <w:rPr>
          <w:sz w:val="28"/>
          <w:szCs w:val="28"/>
        </w:rPr>
        <w:t xml:space="preserve">образованию. </w:t>
      </w:r>
    </w:p>
    <w:p w:rsidR="00EC5973" w:rsidRPr="00291BDC" w:rsidRDefault="00EC5973" w:rsidP="00EC5973">
      <w:pPr>
        <w:ind w:firstLine="708"/>
        <w:jc w:val="both"/>
        <w:rPr>
          <w:sz w:val="28"/>
          <w:szCs w:val="28"/>
        </w:rPr>
      </w:pPr>
      <w:r w:rsidRPr="00291BDC">
        <w:rPr>
          <w:sz w:val="28"/>
          <w:szCs w:val="28"/>
        </w:rPr>
        <w:t>В 2017году поступило 5 протестов прокуратуры</w:t>
      </w:r>
      <w:r w:rsidR="007F1284">
        <w:rPr>
          <w:sz w:val="28"/>
          <w:szCs w:val="28"/>
        </w:rPr>
        <w:t>.</w:t>
      </w:r>
    </w:p>
    <w:p w:rsidR="00EC5973" w:rsidRPr="00291BDC" w:rsidRDefault="00EC5973" w:rsidP="007F1284">
      <w:pPr>
        <w:ind w:firstLine="708"/>
        <w:jc w:val="both"/>
        <w:rPr>
          <w:sz w:val="28"/>
          <w:szCs w:val="28"/>
        </w:rPr>
      </w:pPr>
      <w:r w:rsidRPr="00291BDC">
        <w:rPr>
          <w:sz w:val="28"/>
          <w:szCs w:val="28"/>
        </w:rPr>
        <w:lastRenderedPageBreak/>
        <w:t xml:space="preserve">С целью рассмотрения поступивших протестов прокуратуры была создана рабочая группа из числа депутатов и сотрудников администрации. </w:t>
      </w:r>
    </w:p>
    <w:p w:rsidR="00387BE3" w:rsidRPr="00291BDC" w:rsidRDefault="005A7794" w:rsidP="00FE07EF">
      <w:pPr>
        <w:ind w:firstLine="708"/>
        <w:jc w:val="both"/>
        <w:rPr>
          <w:sz w:val="28"/>
          <w:szCs w:val="28"/>
        </w:rPr>
      </w:pPr>
      <w:r w:rsidRPr="00291BDC">
        <w:rPr>
          <w:sz w:val="28"/>
          <w:szCs w:val="28"/>
        </w:rPr>
        <w:t>Следует отметить установление в 201</w:t>
      </w:r>
      <w:r w:rsidR="00604CB7" w:rsidRPr="00291BDC">
        <w:rPr>
          <w:sz w:val="28"/>
          <w:szCs w:val="28"/>
        </w:rPr>
        <w:t>7</w:t>
      </w:r>
      <w:r w:rsidRPr="00291BDC">
        <w:rPr>
          <w:sz w:val="28"/>
          <w:szCs w:val="28"/>
        </w:rPr>
        <w:t xml:space="preserve"> году положительной практики взаимодействия с прокуратурой Холмогорского района в части  получения заключений на проекты нормативно-правовых актов, </w:t>
      </w:r>
      <w:r w:rsidR="003E028E" w:rsidRPr="00291BDC">
        <w:rPr>
          <w:sz w:val="28"/>
          <w:szCs w:val="28"/>
        </w:rPr>
        <w:t xml:space="preserve">что позволяет депутатам принимать более качественные документы с учетом замечаний надзорного органа. </w:t>
      </w:r>
    </w:p>
    <w:p w:rsidR="006C6984" w:rsidRPr="00291BDC" w:rsidRDefault="001A4F05" w:rsidP="005A7794">
      <w:pPr>
        <w:ind w:firstLine="708"/>
        <w:jc w:val="both"/>
        <w:rPr>
          <w:sz w:val="28"/>
          <w:szCs w:val="28"/>
        </w:rPr>
      </w:pPr>
      <w:r w:rsidRPr="00291BDC">
        <w:rPr>
          <w:sz w:val="28"/>
          <w:szCs w:val="28"/>
        </w:rPr>
        <w:t xml:space="preserve">На внеочередной сессии в октябре 2017 года </w:t>
      </w:r>
      <w:r w:rsidR="006C6984" w:rsidRPr="00291BDC">
        <w:rPr>
          <w:sz w:val="28"/>
          <w:szCs w:val="28"/>
        </w:rPr>
        <w:t xml:space="preserve">были сняты депутатские полномочия с Томиловой Риммы Евгеньевны в связи с ее избранием в Архангельское областное </w:t>
      </w:r>
      <w:r w:rsidR="007F1284">
        <w:rPr>
          <w:sz w:val="28"/>
          <w:szCs w:val="28"/>
        </w:rPr>
        <w:t>С</w:t>
      </w:r>
      <w:r w:rsidR="006C6984" w:rsidRPr="00291BDC">
        <w:rPr>
          <w:sz w:val="28"/>
          <w:szCs w:val="28"/>
        </w:rPr>
        <w:t>обрание</w:t>
      </w:r>
      <w:r w:rsidR="007F1284">
        <w:rPr>
          <w:sz w:val="28"/>
          <w:szCs w:val="28"/>
        </w:rPr>
        <w:t xml:space="preserve"> депутатов</w:t>
      </w:r>
      <w:r w:rsidR="006C6984" w:rsidRPr="00291BDC">
        <w:rPr>
          <w:sz w:val="28"/>
          <w:szCs w:val="28"/>
        </w:rPr>
        <w:t xml:space="preserve">. Мы благодарны </w:t>
      </w:r>
      <w:r w:rsidR="006C6984" w:rsidRPr="00291BDC">
        <w:rPr>
          <w:color w:val="000000"/>
          <w:sz w:val="28"/>
          <w:szCs w:val="28"/>
        </w:rPr>
        <w:t>Римме Евгеньевн</w:t>
      </w:r>
      <w:r w:rsidR="007F1284">
        <w:rPr>
          <w:color w:val="000000"/>
          <w:sz w:val="28"/>
          <w:szCs w:val="28"/>
        </w:rPr>
        <w:t>е</w:t>
      </w:r>
      <w:r w:rsidR="006C6984" w:rsidRPr="00291BDC">
        <w:rPr>
          <w:color w:val="000000"/>
          <w:sz w:val="28"/>
          <w:szCs w:val="28"/>
        </w:rPr>
        <w:t xml:space="preserve"> за совместную работу. Также на данной </w:t>
      </w:r>
      <w:r w:rsidR="00CB0C30" w:rsidRPr="00291BDC">
        <w:rPr>
          <w:color w:val="000000"/>
          <w:sz w:val="28"/>
          <w:szCs w:val="28"/>
        </w:rPr>
        <w:t xml:space="preserve">сессии  председателем </w:t>
      </w:r>
      <w:r w:rsidR="007F1284">
        <w:rPr>
          <w:color w:val="000000"/>
          <w:sz w:val="28"/>
          <w:szCs w:val="28"/>
        </w:rPr>
        <w:t>С</w:t>
      </w:r>
      <w:r w:rsidR="00CB0C30" w:rsidRPr="00291BDC">
        <w:rPr>
          <w:color w:val="000000"/>
          <w:sz w:val="28"/>
          <w:szCs w:val="28"/>
        </w:rPr>
        <w:t>обрания депутатов был избран Берденников Андрей Николаевич.</w:t>
      </w:r>
    </w:p>
    <w:p w:rsidR="00387BE3" w:rsidRPr="00291BDC" w:rsidRDefault="00387BE3" w:rsidP="005A7794">
      <w:pPr>
        <w:ind w:firstLine="708"/>
        <w:jc w:val="both"/>
        <w:rPr>
          <w:sz w:val="28"/>
          <w:szCs w:val="28"/>
        </w:rPr>
      </w:pPr>
    </w:p>
    <w:p w:rsidR="00675D4D" w:rsidRPr="00291BDC" w:rsidRDefault="00675D4D" w:rsidP="00675D4D">
      <w:pPr>
        <w:ind w:firstLine="708"/>
        <w:jc w:val="both"/>
        <w:rPr>
          <w:sz w:val="28"/>
          <w:szCs w:val="28"/>
        </w:rPr>
      </w:pPr>
      <w:r w:rsidRPr="00291BDC">
        <w:rPr>
          <w:b/>
          <w:sz w:val="28"/>
          <w:szCs w:val="28"/>
        </w:rPr>
        <w:t>«круглые столы» по темам</w:t>
      </w:r>
      <w:r w:rsidRPr="00291BDC">
        <w:rPr>
          <w:sz w:val="28"/>
          <w:szCs w:val="28"/>
        </w:rPr>
        <w:t>:</w:t>
      </w:r>
    </w:p>
    <w:p w:rsidR="00675D4D" w:rsidRPr="00291BDC" w:rsidRDefault="00675D4D" w:rsidP="00675D4D">
      <w:pPr>
        <w:ind w:firstLine="708"/>
        <w:jc w:val="both"/>
        <w:rPr>
          <w:sz w:val="28"/>
          <w:szCs w:val="28"/>
        </w:rPr>
      </w:pPr>
      <w:r w:rsidRPr="00291BDC">
        <w:rPr>
          <w:sz w:val="28"/>
          <w:szCs w:val="28"/>
        </w:rPr>
        <w:t xml:space="preserve">- </w:t>
      </w:r>
      <w:r w:rsidR="00AF14D6" w:rsidRPr="00291BDC">
        <w:rPr>
          <w:sz w:val="28"/>
          <w:szCs w:val="28"/>
        </w:rPr>
        <w:t>о</w:t>
      </w:r>
      <w:r w:rsidRPr="00291BDC">
        <w:rPr>
          <w:sz w:val="28"/>
          <w:szCs w:val="28"/>
        </w:rPr>
        <w:t xml:space="preserve"> </w:t>
      </w:r>
      <w:r w:rsidR="009947E8" w:rsidRPr="00291BDC">
        <w:rPr>
          <w:sz w:val="28"/>
          <w:szCs w:val="28"/>
        </w:rPr>
        <w:t>работе и перспективах развития Районного центра дополнительного образования – 22 июня</w:t>
      </w:r>
    </w:p>
    <w:p w:rsidR="00675D4D" w:rsidRPr="00291BDC" w:rsidRDefault="00675D4D" w:rsidP="00675D4D">
      <w:pPr>
        <w:ind w:firstLine="708"/>
        <w:jc w:val="both"/>
        <w:rPr>
          <w:sz w:val="28"/>
          <w:szCs w:val="28"/>
        </w:rPr>
      </w:pPr>
      <w:r w:rsidRPr="00291BDC">
        <w:rPr>
          <w:sz w:val="28"/>
          <w:szCs w:val="28"/>
        </w:rPr>
        <w:t xml:space="preserve">- </w:t>
      </w:r>
      <w:r w:rsidR="00AF14D6" w:rsidRPr="00291BDC">
        <w:rPr>
          <w:sz w:val="28"/>
          <w:szCs w:val="28"/>
        </w:rPr>
        <w:t>о</w:t>
      </w:r>
      <w:r w:rsidRPr="00291BDC">
        <w:rPr>
          <w:sz w:val="28"/>
          <w:szCs w:val="28"/>
        </w:rPr>
        <w:t xml:space="preserve"> </w:t>
      </w:r>
      <w:r w:rsidR="009947E8" w:rsidRPr="00291BDC">
        <w:rPr>
          <w:sz w:val="28"/>
          <w:szCs w:val="28"/>
        </w:rPr>
        <w:t xml:space="preserve">кадровом обеспечении в Холмогорском районе – 29 июня </w:t>
      </w:r>
    </w:p>
    <w:p w:rsidR="0061520D" w:rsidRDefault="0061520D" w:rsidP="00675D4D">
      <w:pPr>
        <w:ind w:firstLine="708"/>
        <w:jc w:val="both"/>
        <w:rPr>
          <w:sz w:val="28"/>
          <w:szCs w:val="28"/>
        </w:rPr>
      </w:pPr>
      <w:r w:rsidRPr="00291BDC">
        <w:rPr>
          <w:sz w:val="28"/>
          <w:szCs w:val="28"/>
        </w:rPr>
        <w:t xml:space="preserve">- о деятельности учреждений культуры и библиотек на территории Холмогорского района – 13 декабря. Заседание было выездное и проходило на базе </w:t>
      </w:r>
      <w:proofErr w:type="spellStart"/>
      <w:r w:rsidRPr="00291BDC">
        <w:rPr>
          <w:sz w:val="28"/>
          <w:szCs w:val="28"/>
        </w:rPr>
        <w:t>Матигорского</w:t>
      </w:r>
      <w:proofErr w:type="spellEnd"/>
      <w:r w:rsidRPr="00291BDC">
        <w:rPr>
          <w:sz w:val="28"/>
          <w:szCs w:val="28"/>
        </w:rPr>
        <w:t xml:space="preserve"> ДК</w:t>
      </w:r>
      <w:r w:rsidR="007F1284">
        <w:rPr>
          <w:sz w:val="28"/>
          <w:szCs w:val="28"/>
        </w:rPr>
        <w:t>.</w:t>
      </w:r>
    </w:p>
    <w:p w:rsidR="007F1284" w:rsidRPr="00291BDC" w:rsidRDefault="007F1284" w:rsidP="00675D4D">
      <w:pPr>
        <w:ind w:firstLine="708"/>
        <w:jc w:val="both"/>
        <w:rPr>
          <w:sz w:val="28"/>
          <w:szCs w:val="28"/>
        </w:rPr>
      </w:pPr>
    </w:p>
    <w:p w:rsidR="00675D4D" w:rsidRPr="00291BDC" w:rsidRDefault="0061520D" w:rsidP="00660988">
      <w:pPr>
        <w:ind w:firstLine="708"/>
        <w:rPr>
          <w:sz w:val="28"/>
          <w:szCs w:val="28"/>
        </w:rPr>
      </w:pPr>
      <w:r w:rsidRPr="00291BDC">
        <w:rPr>
          <w:b/>
          <w:sz w:val="28"/>
          <w:szCs w:val="28"/>
        </w:rPr>
        <w:t>Были проведены депутатские часы</w:t>
      </w:r>
      <w:r w:rsidR="00675D4D" w:rsidRPr="00291BDC">
        <w:rPr>
          <w:b/>
          <w:sz w:val="28"/>
          <w:szCs w:val="28"/>
        </w:rPr>
        <w:t xml:space="preserve"> на темы</w:t>
      </w:r>
      <w:r w:rsidR="00675D4D" w:rsidRPr="00291BDC">
        <w:rPr>
          <w:sz w:val="28"/>
          <w:szCs w:val="28"/>
        </w:rPr>
        <w:t>:</w:t>
      </w:r>
    </w:p>
    <w:p w:rsidR="007F1284" w:rsidRDefault="0061520D" w:rsidP="007F1284">
      <w:pPr>
        <w:pStyle w:val="a8"/>
        <w:spacing w:before="0" w:beforeAutospacing="0" w:after="0" w:afterAutospacing="0"/>
        <w:ind w:firstLine="709"/>
        <w:jc w:val="both"/>
        <w:rPr>
          <w:color w:val="000000"/>
          <w:sz w:val="28"/>
          <w:szCs w:val="28"/>
        </w:rPr>
      </w:pPr>
      <w:r w:rsidRPr="00291BDC">
        <w:rPr>
          <w:color w:val="000000"/>
          <w:sz w:val="28"/>
          <w:szCs w:val="28"/>
        </w:rPr>
        <w:t xml:space="preserve">- июнь – о реализации полномочий связанных с содержанием </w:t>
      </w:r>
      <w:proofErr w:type="spellStart"/>
      <w:r w:rsidRPr="00291BDC">
        <w:rPr>
          <w:color w:val="000000"/>
          <w:sz w:val="28"/>
          <w:szCs w:val="28"/>
        </w:rPr>
        <w:t>межпоселенческих</w:t>
      </w:r>
      <w:proofErr w:type="spellEnd"/>
      <w:r w:rsidRPr="00291BDC">
        <w:rPr>
          <w:color w:val="000000"/>
          <w:sz w:val="28"/>
          <w:szCs w:val="28"/>
        </w:rPr>
        <w:t xml:space="preserve"> мест захоронения, организацией ритуальных услуг на территории муниципального образования «Холмогорский муниципальный район»;</w:t>
      </w:r>
    </w:p>
    <w:p w:rsidR="007F1284" w:rsidRDefault="0061520D" w:rsidP="007F1284">
      <w:pPr>
        <w:pStyle w:val="a8"/>
        <w:spacing w:before="0" w:beforeAutospacing="0" w:after="0" w:afterAutospacing="0"/>
        <w:ind w:firstLine="709"/>
        <w:jc w:val="both"/>
        <w:rPr>
          <w:color w:val="000000"/>
          <w:sz w:val="28"/>
          <w:szCs w:val="28"/>
        </w:rPr>
      </w:pPr>
      <w:r w:rsidRPr="00291BDC">
        <w:rPr>
          <w:color w:val="000000"/>
          <w:sz w:val="28"/>
          <w:szCs w:val="28"/>
        </w:rPr>
        <w:t xml:space="preserve">- сентябрь – об уличном освещении на </w:t>
      </w:r>
      <w:r w:rsidR="007F1284">
        <w:rPr>
          <w:color w:val="000000"/>
          <w:sz w:val="28"/>
          <w:szCs w:val="28"/>
        </w:rPr>
        <w:t>территории Холмогорского района;</w:t>
      </w:r>
    </w:p>
    <w:p w:rsidR="0061520D" w:rsidRPr="00291BDC" w:rsidRDefault="0061520D" w:rsidP="007F1284">
      <w:pPr>
        <w:pStyle w:val="a8"/>
        <w:spacing w:before="0" w:beforeAutospacing="0" w:after="0" w:afterAutospacing="0"/>
        <w:ind w:firstLine="709"/>
        <w:jc w:val="both"/>
        <w:rPr>
          <w:color w:val="000000"/>
          <w:sz w:val="28"/>
          <w:szCs w:val="28"/>
        </w:rPr>
      </w:pPr>
      <w:r w:rsidRPr="00291BDC">
        <w:rPr>
          <w:color w:val="000000"/>
          <w:sz w:val="28"/>
          <w:szCs w:val="28"/>
        </w:rPr>
        <w:t>- декабрь – о деятельности экономического отдела администрации МО «Холмогорский муниципальный район».</w:t>
      </w:r>
    </w:p>
    <w:p w:rsidR="00DF4A2D" w:rsidRPr="00291BDC" w:rsidRDefault="00430F18" w:rsidP="007F1284">
      <w:pPr>
        <w:ind w:firstLine="708"/>
        <w:jc w:val="both"/>
        <w:rPr>
          <w:sz w:val="28"/>
          <w:szCs w:val="28"/>
        </w:rPr>
      </w:pPr>
      <w:r w:rsidRPr="00291BDC">
        <w:rPr>
          <w:sz w:val="28"/>
          <w:szCs w:val="28"/>
        </w:rPr>
        <w:t>1</w:t>
      </w:r>
      <w:r w:rsidR="00FD555B" w:rsidRPr="00291BDC">
        <w:rPr>
          <w:sz w:val="28"/>
          <w:szCs w:val="28"/>
        </w:rPr>
        <w:t>6 ноября</w:t>
      </w:r>
      <w:r w:rsidR="00675D4D" w:rsidRPr="00291BDC">
        <w:rPr>
          <w:sz w:val="28"/>
          <w:szCs w:val="28"/>
        </w:rPr>
        <w:t xml:space="preserve"> 201</w:t>
      </w:r>
      <w:r w:rsidR="00FD555B" w:rsidRPr="00291BDC">
        <w:rPr>
          <w:sz w:val="28"/>
          <w:szCs w:val="28"/>
        </w:rPr>
        <w:t>7</w:t>
      </w:r>
      <w:r w:rsidR="00675D4D" w:rsidRPr="00291BDC">
        <w:rPr>
          <w:sz w:val="28"/>
          <w:szCs w:val="28"/>
        </w:rPr>
        <w:t xml:space="preserve"> г </w:t>
      </w:r>
      <w:r w:rsidRPr="00291BDC">
        <w:rPr>
          <w:sz w:val="28"/>
          <w:szCs w:val="28"/>
        </w:rPr>
        <w:t xml:space="preserve"> </w:t>
      </w:r>
      <w:r w:rsidR="009B3562" w:rsidRPr="00291BDC">
        <w:rPr>
          <w:sz w:val="28"/>
          <w:szCs w:val="28"/>
        </w:rPr>
        <w:t xml:space="preserve">прошел Координационный Совет представительных органов муниципальных образований Архангельской области при Архангельском областном Собрании депутатов по </w:t>
      </w:r>
      <w:r w:rsidR="00DF4A2D" w:rsidRPr="00291BDC">
        <w:rPr>
          <w:sz w:val="28"/>
          <w:szCs w:val="28"/>
        </w:rPr>
        <w:t xml:space="preserve">следующим </w:t>
      </w:r>
      <w:r w:rsidR="009B3562" w:rsidRPr="00291BDC">
        <w:rPr>
          <w:sz w:val="28"/>
          <w:szCs w:val="28"/>
        </w:rPr>
        <w:t>вопросам</w:t>
      </w:r>
      <w:r w:rsidR="00DF4A2D" w:rsidRPr="00291BDC">
        <w:rPr>
          <w:sz w:val="28"/>
          <w:szCs w:val="28"/>
        </w:rPr>
        <w:t>:</w:t>
      </w:r>
      <w:r w:rsidR="009B3562" w:rsidRPr="00291BDC">
        <w:rPr>
          <w:sz w:val="28"/>
          <w:szCs w:val="28"/>
        </w:rPr>
        <w:t xml:space="preserve"> </w:t>
      </w:r>
    </w:p>
    <w:p w:rsidR="00FD555B" w:rsidRPr="00291BDC" w:rsidRDefault="00FD555B" w:rsidP="007F1284">
      <w:pPr>
        <w:ind w:firstLine="708"/>
        <w:jc w:val="both"/>
        <w:rPr>
          <w:sz w:val="28"/>
          <w:szCs w:val="28"/>
        </w:rPr>
      </w:pPr>
      <w:r w:rsidRPr="00291BDC">
        <w:rPr>
          <w:sz w:val="28"/>
          <w:szCs w:val="28"/>
        </w:rPr>
        <w:t>1. О сценарных условиях для формирования бюджета области на 2018 год и на плановый период 2019 и 2020 годов и взаимоотношений между областным бюджетом и бюджетами муниципальных образований.</w:t>
      </w:r>
    </w:p>
    <w:p w:rsidR="00FD555B" w:rsidRPr="00291BDC" w:rsidRDefault="00FD555B" w:rsidP="007F1284">
      <w:pPr>
        <w:ind w:firstLine="708"/>
        <w:jc w:val="both"/>
        <w:rPr>
          <w:sz w:val="28"/>
          <w:szCs w:val="28"/>
        </w:rPr>
      </w:pPr>
      <w:r w:rsidRPr="00291BDC">
        <w:rPr>
          <w:sz w:val="28"/>
          <w:szCs w:val="28"/>
        </w:rPr>
        <w:t>2. Об основах правового регулирования организации местного самоуправления в Архангельской области.</w:t>
      </w:r>
    </w:p>
    <w:p w:rsidR="00FD555B" w:rsidRPr="00291BDC" w:rsidRDefault="00FD555B" w:rsidP="007F1284">
      <w:pPr>
        <w:ind w:firstLine="708"/>
        <w:jc w:val="both"/>
        <w:rPr>
          <w:sz w:val="28"/>
          <w:szCs w:val="28"/>
        </w:rPr>
      </w:pPr>
      <w:r w:rsidRPr="00291BDC">
        <w:rPr>
          <w:sz w:val="28"/>
          <w:szCs w:val="28"/>
        </w:rPr>
        <w:t>3. Об опыте взаимодействия Инспекции Федеральной налоговой службы России по г. Архангельску с администрацией муниципального образования «Город Архангельск» по вопросам увеличения налогового потенциала местных бюджетов.</w:t>
      </w:r>
    </w:p>
    <w:p w:rsidR="007F1284" w:rsidRPr="00291BDC" w:rsidRDefault="007F1284" w:rsidP="007F1284">
      <w:pPr>
        <w:ind w:firstLine="708"/>
        <w:jc w:val="both"/>
        <w:rPr>
          <w:sz w:val="28"/>
          <w:szCs w:val="28"/>
        </w:rPr>
      </w:pPr>
      <w:r w:rsidRPr="00291BDC">
        <w:rPr>
          <w:sz w:val="28"/>
          <w:szCs w:val="28"/>
        </w:rPr>
        <w:t>4. О методах взаимодействия органов местного самоуправления с управляющими компаниями и Фондом капитального ремонта многоквартирных домов.</w:t>
      </w:r>
    </w:p>
    <w:p w:rsidR="007F1284" w:rsidRPr="00291BDC" w:rsidRDefault="007F1284" w:rsidP="007F1284">
      <w:pPr>
        <w:ind w:firstLine="540"/>
        <w:jc w:val="both"/>
        <w:rPr>
          <w:sz w:val="28"/>
          <w:szCs w:val="28"/>
        </w:rPr>
      </w:pPr>
      <w:r w:rsidRPr="00291BDC">
        <w:rPr>
          <w:sz w:val="28"/>
          <w:szCs w:val="28"/>
        </w:rPr>
        <w:t>Рассмотрение данного вопроса как раз и послужило поводом провести депутатский час по теме капремонта в Холмогорском районе</w:t>
      </w:r>
    </w:p>
    <w:p w:rsidR="00FD555B" w:rsidRPr="00291BDC" w:rsidRDefault="00FD555B" w:rsidP="007F1284">
      <w:pPr>
        <w:ind w:firstLine="708"/>
        <w:jc w:val="both"/>
        <w:rPr>
          <w:sz w:val="28"/>
          <w:szCs w:val="28"/>
        </w:rPr>
      </w:pPr>
      <w:r w:rsidRPr="00291BDC">
        <w:rPr>
          <w:sz w:val="28"/>
          <w:szCs w:val="28"/>
        </w:rPr>
        <w:lastRenderedPageBreak/>
        <w:t>5. О подготовке к проведению выборов Президента РФ.</w:t>
      </w:r>
    </w:p>
    <w:p w:rsidR="001D0EDF" w:rsidRPr="00291BDC" w:rsidRDefault="00FD555B" w:rsidP="007F1284">
      <w:pPr>
        <w:ind w:firstLine="708"/>
        <w:jc w:val="both"/>
        <w:rPr>
          <w:sz w:val="28"/>
          <w:szCs w:val="28"/>
        </w:rPr>
      </w:pPr>
      <w:bookmarkStart w:id="0" w:name="_GoBack"/>
      <w:bookmarkEnd w:id="0"/>
      <w:r w:rsidRPr="00291BDC">
        <w:rPr>
          <w:sz w:val="28"/>
          <w:szCs w:val="28"/>
        </w:rPr>
        <w:t>- О взаимодействии Собрания депутатов муниципального образования «Приморский муниципальный район» с администраций муниципального образования «Приморский муниципальный район»</w:t>
      </w:r>
    </w:p>
    <w:p w:rsidR="00675D4D" w:rsidRPr="00291BDC" w:rsidRDefault="00675D4D" w:rsidP="007F1284">
      <w:pPr>
        <w:ind w:firstLine="708"/>
        <w:jc w:val="both"/>
        <w:rPr>
          <w:sz w:val="28"/>
          <w:szCs w:val="28"/>
        </w:rPr>
      </w:pPr>
      <w:r w:rsidRPr="00291BDC">
        <w:rPr>
          <w:sz w:val="28"/>
          <w:szCs w:val="28"/>
        </w:rPr>
        <w:t>В</w:t>
      </w:r>
      <w:r w:rsidR="00C67706" w:rsidRPr="00291BDC">
        <w:rPr>
          <w:sz w:val="28"/>
          <w:szCs w:val="28"/>
        </w:rPr>
        <w:t xml:space="preserve"> 201</w:t>
      </w:r>
      <w:r w:rsidR="00FD555B" w:rsidRPr="00291BDC">
        <w:rPr>
          <w:sz w:val="28"/>
          <w:szCs w:val="28"/>
        </w:rPr>
        <w:t>7</w:t>
      </w:r>
      <w:r w:rsidR="00C67706" w:rsidRPr="00291BDC">
        <w:rPr>
          <w:sz w:val="28"/>
          <w:szCs w:val="28"/>
        </w:rPr>
        <w:t xml:space="preserve"> году Председатель Собрания депутатов участвовал в работе сессий Архангельского областного Собрания депутатов, в заседаниях «круглых столов» комитетов Архангельского областного Собрания депутатов, встречал</w:t>
      </w:r>
      <w:r w:rsidR="00FD555B" w:rsidRPr="00291BDC">
        <w:rPr>
          <w:sz w:val="28"/>
          <w:szCs w:val="28"/>
        </w:rPr>
        <w:t>ся</w:t>
      </w:r>
      <w:r w:rsidR="00C67706" w:rsidRPr="00291BDC">
        <w:rPr>
          <w:sz w:val="28"/>
          <w:szCs w:val="28"/>
        </w:rPr>
        <w:t xml:space="preserve"> с депутатами областного Собрания. </w:t>
      </w:r>
    </w:p>
    <w:p w:rsidR="001D0EDF" w:rsidRPr="007F1284" w:rsidRDefault="00604CB7" w:rsidP="007F1284">
      <w:pPr>
        <w:ind w:firstLine="708"/>
        <w:jc w:val="both"/>
        <w:rPr>
          <w:sz w:val="28"/>
          <w:szCs w:val="28"/>
        </w:rPr>
      </w:pPr>
      <w:r w:rsidRPr="00291BDC">
        <w:rPr>
          <w:sz w:val="28"/>
          <w:szCs w:val="28"/>
        </w:rPr>
        <w:t xml:space="preserve">В рамках Международного </w:t>
      </w:r>
      <w:r w:rsidR="007F1284">
        <w:rPr>
          <w:sz w:val="28"/>
          <w:szCs w:val="28"/>
        </w:rPr>
        <w:t>А</w:t>
      </w:r>
      <w:r w:rsidRPr="00291BDC">
        <w:rPr>
          <w:sz w:val="28"/>
          <w:szCs w:val="28"/>
        </w:rPr>
        <w:t>рктич</w:t>
      </w:r>
      <w:r w:rsidR="007F1284">
        <w:rPr>
          <w:sz w:val="28"/>
          <w:szCs w:val="28"/>
        </w:rPr>
        <w:t>е</w:t>
      </w:r>
      <w:r w:rsidRPr="00291BDC">
        <w:rPr>
          <w:sz w:val="28"/>
          <w:szCs w:val="28"/>
        </w:rPr>
        <w:t>ского форума депутаты принимали уча</w:t>
      </w:r>
      <w:r w:rsidR="00D77BE1" w:rsidRPr="00291BDC">
        <w:rPr>
          <w:sz w:val="28"/>
          <w:szCs w:val="28"/>
        </w:rPr>
        <w:t>с</w:t>
      </w:r>
      <w:r w:rsidRPr="00291BDC">
        <w:rPr>
          <w:sz w:val="28"/>
          <w:szCs w:val="28"/>
        </w:rPr>
        <w:t>тие в форуме арктических муниципалитетов, который проходил на базе СГМУ г.</w:t>
      </w:r>
      <w:r w:rsidR="007F1284">
        <w:rPr>
          <w:sz w:val="28"/>
          <w:szCs w:val="28"/>
        </w:rPr>
        <w:t xml:space="preserve"> </w:t>
      </w:r>
      <w:r w:rsidRPr="00291BDC">
        <w:rPr>
          <w:sz w:val="28"/>
          <w:szCs w:val="28"/>
        </w:rPr>
        <w:t>Архангельск.</w:t>
      </w:r>
    </w:p>
    <w:p w:rsidR="009836A3" w:rsidRPr="00291BDC" w:rsidRDefault="000527B6" w:rsidP="00811EC9">
      <w:pPr>
        <w:pStyle w:val="ConsPlusNormal"/>
        <w:jc w:val="both"/>
        <w:rPr>
          <w:rFonts w:ascii="Times New Roman" w:hAnsi="Times New Roman" w:cs="Times New Roman"/>
          <w:bCs/>
          <w:sz w:val="28"/>
          <w:szCs w:val="28"/>
        </w:rPr>
      </w:pPr>
      <w:r w:rsidRPr="00291BDC">
        <w:rPr>
          <w:rFonts w:ascii="Times New Roman" w:hAnsi="Times New Roman" w:cs="Times New Roman"/>
          <w:bCs/>
          <w:sz w:val="28"/>
          <w:szCs w:val="28"/>
        </w:rPr>
        <w:t>Деятельность депутатов Собрания депутатов МО «Холмогорский муниципальный район» за 201</w:t>
      </w:r>
      <w:r w:rsidR="00FD555B" w:rsidRPr="00291BDC">
        <w:rPr>
          <w:rFonts w:ascii="Times New Roman" w:hAnsi="Times New Roman" w:cs="Times New Roman"/>
          <w:bCs/>
          <w:sz w:val="28"/>
          <w:szCs w:val="28"/>
        </w:rPr>
        <w:t>7</w:t>
      </w:r>
      <w:r w:rsidR="007F1284">
        <w:rPr>
          <w:rFonts w:ascii="Times New Roman" w:hAnsi="Times New Roman" w:cs="Times New Roman"/>
          <w:bCs/>
          <w:sz w:val="28"/>
          <w:szCs w:val="28"/>
        </w:rPr>
        <w:t xml:space="preserve"> год:</w:t>
      </w:r>
    </w:p>
    <w:p w:rsidR="00747F27" w:rsidRPr="00291BDC" w:rsidRDefault="00675D4D" w:rsidP="00747F27">
      <w:pPr>
        <w:pStyle w:val="ConsPlusNormal"/>
        <w:numPr>
          <w:ilvl w:val="0"/>
          <w:numId w:val="8"/>
        </w:numPr>
        <w:jc w:val="both"/>
        <w:rPr>
          <w:rFonts w:ascii="Times New Roman" w:hAnsi="Times New Roman" w:cs="Times New Roman"/>
          <w:bCs/>
          <w:sz w:val="28"/>
          <w:szCs w:val="28"/>
        </w:rPr>
      </w:pPr>
      <w:r w:rsidRPr="00291BDC">
        <w:rPr>
          <w:rFonts w:ascii="Times New Roman" w:hAnsi="Times New Roman" w:cs="Times New Roman"/>
          <w:bCs/>
          <w:sz w:val="28"/>
          <w:szCs w:val="28"/>
        </w:rPr>
        <w:t>Работа с обращениями граждан</w:t>
      </w:r>
      <w:r w:rsidR="007F1284">
        <w:rPr>
          <w:rFonts w:ascii="Times New Roman" w:hAnsi="Times New Roman" w:cs="Times New Roman"/>
          <w:bCs/>
          <w:sz w:val="28"/>
          <w:szCs w:val="28"/>
        </w:rPr>
        <w:t>.</w:t>
      </w:r>
    </w:p>
    <w:p w:rsidR="00F57583" w:rsidRPr="00291BDC" w:rsidRDefault="00747F27" w:rsidP="00811EC9">
      <w:pPr>
        <w:pStyle w:val="ConsPlusNormal"/>
        <w:jc w:val="both"/>
        <w:rPr>
          <w:rFonts w:ascii="Times New Roman" w:hAnsi="Times New Roman" w:cs="Times New Roman"/>
          <w:bCs/>
          <w:sz w:val="28"/>
          <w:szCs w:val="28"/>
        </w:rPr>
      </w:pPr>
      <w:r w:rsidRPr="00291BDC">
        <w:rPr>
          <w:rFonts w:ascii="Times New Roman" w:hAnsi="Times New Roman" w:cs="Times New Roman"/>
          <w:bCs/>
          <w:sz w:val="28"/>
          <w:szCs w:val="28"/>
        </w:rPr>
        <w:t>2.</w:t>
      </w:r>
      <w:r w:rsidR="001D0EDF" w:rsidRPr="00291BDC">
        <w:rPr>
          <w:rFonts w:ascii="Times New Roman" w:hAnsi="Times New Roman" w:cs="Times New Roman"/>
          <w:bCs/>
          <w:sz w:val="28"/>
          <w:szCs w:val="28"/>
        </w:rPr>
        <w:t xml:space="preserve"> </w:t>
      </w:r>
      <w:r w:rsidRPr="00291BDC">
        <w:rPr>
          <w:rFonts w:ascii="Times New Roman" w:hAnsi="Times New Roman" w:cs="Times New Roman"/>
          <w:bCs/>
          <w:sz w:val="28"/>
          <w:szCs w:val="28"/>
        </w:rPr>
        <w:t>У</w:t>
      </w:r>
      <w:r w:rsidR="00F57583" w:rsidRPr="00291BDC">
        <w:rPr>
          <w:rFonts w:ascii="Times New Roman" w:hAnsi="Times New Roman" w:cs="Times New Roman"/>
          <w:bCs/>
          <w:sz w:val="28"/>
          <w:szCs w:val="28"/>
        </w:rPr>
        <w:t>частие в работе Советов депутатов, Совета ветеранов</w:t>
      </w:r>
      <w:r w:rsidR="007F1284">
        <w:rPr>
          <w:rFonts w:ascii="Times New Roman" w:hAnsi="Times New Roman" w:cs="Times New Roman"/>
          <w:bCs/>
          <w:sz w:val="28"/>
          <w:szCs w:val="28"/>
        </w:rPr>
        <w:t>.</w:t>
      </w:r>
      <w:r w:rsidR="00F57583" w:rsidRPr="00291BDC">
        <w:rPr>
          <w:rFonts w:ascii="Times New Roman" w:hAnsi="Times New Roman" w:cs="Times New Roman"/>
          <w:bCs/>
          <w:sz w:val="28"/>
          <w:szCs w:val="28"/>
        </w:rPr>
        <w:t xml:space="preserve"> </w:t>
      </w:r>
    </w:p>
    <w:p w:rsidR="00F57583" w:rsidRPr="00291BDC" w:rsidRDefault="00747F27" w:rsidP="00811EC9">
      <w:pPr>
        <w:pStyle w:val="ConsPlusNormal"/>
        <w:jc w:val="both"/>
        <w:rPr>
          <w:rFonts w:ascii="Times New Roman" w:hAnsi="Times New Roman" w:cs="Times New Roman"/>
          <w:bCs/>
          <w:sz w:val="28"/>
          <w:szCs w:val="28"/>
        </w:rPr>
      </w:pPr>
      <w:r w:rsidRPr="00291BDC">
        <w:rPr>
          <w:rFonts w:ascii="Times New Roman" w:hAnsi="Times New Roman" w:cs="Times New Roman"/>
          <w:bCs/>
          <w:sz w:val="28"/>
          <w:szCs w:val="28"/>
        </w:rPr>
        <w:t>3.Ф</w:t>
      </w:r>
      <w:r w:rsidR="00F57583" w:rsidRPr="00291BDC">
        <w:rPr>
          <w:rFonts w:ascii="Times New Roman" w:hAnsi="Times New Roman" w:cs="Times New Roman"/>
          <w:bCs/>
          <w:sz w:val="28"/>
          <w:szCs w:val="28"/>
        </w:rPr>
        <w:t xml:space="preserve">инансовая помощь </w:t>
      </w:r>
      <w:r w:rsidR="001D0EDF" w:rsidRPr="00291BDC">
        <w:rPr>
          <w:rFonts w:ascii="Times New Roman" w:hAnsi="Times New Roman" w:cs="Times New Roman"/>
          <w:bCs/>
          <w:sz w:val="28"/>
          <w:szCs w:val="28"/>
        </w:rPr>
        <w:t xml:space="preserve">из средств вознаграждения депутатам </w:t>
      </w:r>
      <w:r w:rsidR="00F57583" w:rsidRPr="00291BDC">
        <w:rPr>
          <w:rFonts w:ascii="Times New Roman" w:hAnsi="Times New Roman" w:cs="Times New Roman"/>
          <w:bCs/>
          <w:sz w:val="28"/>
          <w:szCs w:val="28"/>
        </w:rPr>
        <w:t xml:space="preserve">по </w:t>
      </w:r>
      <w:r w:rsidR="00675D4D" w:rsidRPr="00291BDC">
        <w:rPr>
          <w:rFonts w:ascii="Times New Roman" w:hAnsi="Times New Roman" w:cs="Times New Roman"/>
          <w:bCs/>
          <w:sz w:val="28"/>
          <w:szCs w:val="28"/>
        </w:rPr>
        <w:t xml:space="preserve"> </w:t>
      </w:r>
      <w:r w:rsidR="00F57583" w:rsidRPr="00291BDC">
        <w:rPr>
          <w:rFonts w:ascii="Times New Roman" w:hAnsi="Times New Roman" w:cs="Times New Roman"/>
          <w:bCs/>
          <w:sz w:val="28"/>
          <w:szCs w:val="28"/>
        </w:rPr>
        <w:t>обращениям граждан</w:t>
      </w:r>
      <w:r w:rsidRPr="00291BDC">
        <w:rPr>
          <w:rFonts w:ascii="Times New Roman" w:hAnsi="Times New Roman" w:cs="Times New Roman"/>
          <w:bCs/>
          <w:sz w:val="28"/>
          <w:szCs w:val="28"/>
        </w:rPr>
        <w:t>.</w:t>
      </w:r>
    </w:p>
    <w:p w:rsidR="00F57583" w:rsidRPr="00291BDC" w:rsidRDefault="00747F27" w:rsidP="00811EC9">
      <w:pPr>
        <w:pStyle w:val="ConsPlusNormal"/>
        <w:jc w:val="both"/>
        <w:rPr>
          <w:rFonts w:ascii="Times New Roman" w:hAnsi="Times New Roman" w:cs="Times New Roman"/>
          <w:bCs/>
          <w:sz w:val="28"/>
          <w:szCs w:val="28"/>
        </w:rPr>
      </w:pPr>
      <w:r w:rsidRPr="00291BDC">
        <w:rPr>
          <w:rFonts w:ascii="Times New Roman" w:hAnsi="Times New Roman" w:cs="Times New Roman"/>
          <w:bCs/>
          <w:sz w:val="28"/>
          <w:szCs w:val="28"/>
        </w:rPr>
        <w:t>4. Участие в мероприятиях:</w:t>
      </w:r>
    </w:p>
    <w:p w:rsidR="00EC5973" w:rsidRPr="00291BDC" w:rsidRDefault="00EC5973" w:rsidP="00660988">
      <w:pPr>
        <w:jc w:val="both"/>
        <w:rPr>
          <w:sz w:val="28"/>
          <w:szCs w:val="28"/>
        </w:rPr>
      </w:pPr>
    </w:p>
    <w:p w:rsidR="00D87285" w:rsidRPr="00291BDC" w:rsidRDefault="00061FA3" w:rsidP="00237C47">
      <w:pPr>
        <w:ind w:firstLine="708"/>
        <w:jc w:val="both"/>
        <w:rPr>
          <w:sz w:val="28"/>
          <w:szCs w:val="28"/>
        </w:rPr>
      </w:pPr>
      <w:r w:rsidRPr="00291BDC">
        <w:rPr>
          <w:sz w:val="28"/>
          <w:szCs w:val="28"/>
        </w:rPr>
        <w:t xml:space="preserve">Проблемы </w:t>
      </w:r>
      <w:r w:rsidR="00087DCE" w:rsidRPr="00291BDC">
        <w:rPr>
          <w:sz w:val="28"/>
          <w:szCs w:val="28"/>
        </w:rPr>
        <w:t xml:space="preserve">организации </w:t>
      </w:r>
      <w:r w:rsidRPr="00291BDC">
        <w:rPr>
          <w:sz w:val="28"/>
          <w:szCs w:val="28"/>
        </w:rPr>
        <w:t>работы</w:t>
      </w:r>
      <w:r w:rsidR="00087DCE" w:rsidRPr="00291BDC">
        <w:rPr>
          <w:sz w:val="28"/>
          <w:szCs w:val="28"/>
        </w:rPr>
        <w:t xml:space="preserve"> Собрания депутатов</w:t>
      </w:r>
      <w:r w:rsidR="00C0777F" w:rsidRPr="00291BDC">
        <w:rPr>
          <w:sz w:val="28"/>
          <w:szCs w:val="28"/>
        </w:rPr>
        <w:t>:</w:t>
      </w:r>
    </w:p>
    <w:p w:rsidR="00CD5B0E" w:rsidRPr="00291BDC" w:rsidRDefault="00087DCE" w:rsidP="00237C47">
      <w:pPr>
        <w:ind w:firstLine="708"/>
        <w:jc w:val="both"/>
        <w:rPr>
          <w:sz w:val="28"/>
          <w:szCs w:val="28"/>
        </w:rPr>
      </w:pPr>
      <w:r w:rsidRPr="00291BDC">
        <w:rPr>
          <w:sz w:val="28"/>
          <w:szCs w:val="28"/>
        </w:rPr>
        <w:t xml:space="preserve">- </w:t>
      </w:r>
      <w:r w:rsidR="00C0777F" w:rsidRPr="00291BDC">
        <w:rPr>
          <w:sz w:val="28"/>
          <w:szCs w:val="28"/>
        </w:rPr>
        <w:t>н</w:t>
      </w:r>
      <w:r w:rsidRPr="00291BDC">
        <w:rPr>
          <w:sz w:val="28"/>
          <w:szCs w:val="28"/>
        </w:rPr>
        <w:t>еобходимость</w:t>
      </w:r>
      <w:r w:rsidR="00CD5B0E" w:rsidRPr="00291BDC">
        <w:rPr>
          <w:sz w:val="28"/>
          <w:szCs w:val="28"/>
        </w:rPr>
        <w:t xml:space="preserve"> учебы депутатов формам работы</w:t>
      </w:r>
      <w:r w:rsidR="00C0777F" w:rsidRPr="00291BDC">
        <w:rPr>
          <w:sz w:val="28"/>
          <w:szCs w:val="28"/>
        </w:rPr>
        <w:t>;</w:t>
      </w:r>
      <w:r w:rsidRPr="00291BDC">
        <w:rPr>
          <w:sz w:val="28"/>
          <w:szCs w:val="28"/>
        </w:rPr>
        <w:t xml:space="preserve"> </w:t>
      </w:r>
    </w:p>
    <w:p w:rsidR="00CD5B0E" w:rsidRPr="00291BDC" w:rsidRDefault="00CD5B0E" w:rsidP="00237C47">
      <w:pPr>
        <w:ind w:firstLine="708"/>
        <w:jc w:val="both"/>
        <w:rPr>
          <w:sz w:val="28"/>
          <w:szCs w:val="28"/>
        </w:rPr>
      </w:pPr>
      <w:r w:rsidRPr="00291BDC">
        <w:rPr>
          <w:sz w:val="28"/>
          <w:szCs w:val="28"/>
        </w:rPr>
        <w:t>-</w:t>
      </w:r>
      <w:r w:rsidR="00C0777F" w:rsidRPr="00291BDC">
        <w:rPr>
          <w:sz w:val="28"/>
          <w:szCs w:val="28"/>
        </w:rPr>
        <w:t xml:space="preserve"> в</w:t>
      </w:r>
      <w:r w:rsidRPr="00291BDC">
        <w:rPr>
          <w:sz w:val="28"/>
          <w:szCs w:val="28"/>
        </w:rPr>
        <w:t>ыполнение Регламента Собрания депутатов (сроки поступления документов, полнота пакета документов, подготовка поправок по бюджету района,  порядок обсуждения вопросов на заседании сессии, кворум заседаний комиссий</w:t>
      </w:r>
      <w:r w:rsidR="005231C7" w:rsidRPr="00291BDC">
        <w:rPr>
          <w:sz w:val="28"/>
          <w:szCs w:val="28"/>
        </w:rPr>
        <w:t xml:space="preserve"> и сессий</w:t>
      </w:r>
      <w:r w:rsidRPr="00291BDC">
        <w:rPr>
          <w:sz w:val="28"/>
          <w:szCs w:val="28"/>
        </w:rPr>
        <w:t>)</w:t>
      </w:r>
      <w:r w:rsidR="00C0777F" w:rsidRPr="00291BDC">
        <w:rPr>
          <w:sz w:val="28"/>
          <w:szCs w:val="28"/>
        </w:rPr>
        <w:t>.</w:t>
      </w:r>
    </w:p>
    <w:p w:rsidR="00C0777F" w:rsidRPr="00291BDC" w:rsidRDefault="00C0777F" w:rsidP="00237C47">
      <w:pPr>
        <w:ind w:firstLine="708"/>
        <w:jc w:val="both"/>
        <w:rPr>
          <w:sz w:val="28"/>
          <w:szCs w:val="28"/>
        </w:rPr>
      </w:pPr>
    </w:p>
    <w:p w:rsidR="00237C47" w:rsidRPr="00291BDC" w:rsidRDefault="00237C47" w:rsidP="00237C47">
      <w:pPr>
        <w:ind w:firstLine="708"/>
        <w:jc w:val="both"/>
        <w:rPr>
          <w:sz w:val="28"/>
          <w:szCs w:val="28"/>
        </w:rPr>
      </w:pPr>
      <w:r w:rsidRPr="00291BDC">
        <w:rPr>
          <w:sz w:val="28"/>
          <w:szCs w:val="28"/>
        </w:rPr>
        <w:t>Задачи Собрания депутатов на 201</w:t>
      </w:r>
      <w:r w:rsidR="005231C7" w:rsidRPr="00291BDC">
        <w:rPr>
          <w:sz w:val="28"/>
          <w:szCs w:val="28"/>
        </w:rPr>
        <w:t>8</w:t>
      </w:r>
      <w:r w:rsidRPr="00291BDC">
        <w:rPr>
          <w:sz w:val="28"/>
          <w:szCs w:val="28"/>
        </w:rPr>
        <w:t xml:space="preserve"> год:</w:t>
      </w:r>
    </w:p>
    <w:p w:rsidR="00503DDB" w:rsidRPr="00291BDC" w:rsidRDefault="00503DDB" w:rsidP="00237C47">
      <w:pPr>
        <w:ind w:firstLine="708"/>
        <w:jc w:val="both"/>
        <w:rPr>
          <w:sz w:val="28"/>
          <w:szCs w:val="28"/>
        </w:rPr>
      </w:pPr>
      <w:r w:rsidRPr="00291BDC">
        <w:rPr>
          <w:sz w:val="28"/>
          <w:szCs w:val="28"/>
        </w:rPr>
        <w:t>- подготовка обращений в Архангельское областное Собрание депутатов</w:t>
      </w:r>
      <w:r w:rsidR="00C0777F" w:rsidRPr="00291BDC">
        <w:rPr>
          <w:sz w:val="28"/>
          <w:szCs w:val="28"/>
        </w:rPr>
        <w:t>;</w:t>
      </w:r>
    </w:p>
    <w:p w:rsidR="007913FA" w:rsidRPr="00291BDC" w:rsidRDefault="00061FA3" w:rsidP="0000456E">
      <w:pPr>
        <w:ind w:firstLine="708"/>
        <w:jc w:val="both"/>
        <w:rPr>
          <w:sz w:val="28"/>
          <w:szCs w:val="28"/>
        </w:rPr>
      </w:pPr>
      <w:r w:rsidRPr="00291BDC">
        <w:rPr>
          <w:sz w:val="28"/>
          <w:szCs w:val="28"/>
        </w:rPr>
        <w:t xml:space="preserve">- </w:t>
      </w:r>
      <w:r w:rsidR="00C0777F" w:rsidRPr="00291BDC">
        <w:rPr>
          <w:sz w:val="28"/>
          <w:szCs w:val="28"/>
        </w:rPr>
        <w:t>в</w:t>
      </w:r>
      <w:r w:rsidRPr="00291BDC">
        <w:rPr>
          <w:sz w:val="28"/>
          <w:szCs w:val="28"/>
        </w:rPr>
        <w:t>заимодействие с Советами депутатов поселений</w:t>
      </w:r>
      <w:r w:rsidR="00C0777F" w:rsidRPr="00291BDC">
        <w:rPr>
          <w:sz w:val="28"/>
          <w:szCs w:val="28"/>
        </w:rPr>
        <w:t>;</w:t>
      </w:r>
    </w:p>
    <w:p w:rsidR="00061FA3" w:rsidRPr="00291BDC" w:rsidRDefault="00061FA3" w:rsidP="0000456E">
      <w:pPr>
        <w:ind w:firstLine="708"/>
        <w:jc w:val="both"/>
        <w:rPr>
          <w:sz w:val="28"/>
          <w:szCs w:val="28"/>
        </w:rPr>
      </w:pPr>
      <w:r w:rsidRPr="00291BDC">
        <w:rPr>
          <w:sz w:val="28"/>
          <w:szCs w:val="28"/>
        </w:rPr>
        <w:t xml:space="preserve">- </w:t>
      </w:r>
      <w:r w:rsidR="00C0777F" w:rsidRPr="00291BDC">
        <w:rPr>
          <w:sz w:val="28"/>
          <w:szCs w:val="28"/>
        </w:rPr>
        <w:t>у</w:t>
      </w:r>
      <w:r w:rsidRPr="00291BDC">
        <w:rPr>
          <w:sz w:val="28"/>
          <w:szCs w:val="28"/>
        </w:rPr>
        <w:t xml:space="preserve">частие в разработке </w:t>
      </w:r>
      <w:r w:rsidR="005231C7" w:rsidRPr="00291BDC">
        <w:rPr>
          <w:sz w:val="28"/>
          <w:szCs w:val="28"/>
        </w:rPr>
        <w:t>стратегии Холмогорского района до 2030 года</w:t>
      </w:r>
      <w:r w:rsidR="00C0777F" w:rsidRPr="00291BDC">
        <w:rPr>
          <w:sz w:val="28"/>
          <w:szCs w:val="28"/>
        </w:rPr>
        <w:t>;</w:t>
      </w:r>
    </w:p>
    <w:p w:rsidR="00061FA3" w:rsidRPr="00291BDC" w:rsidRDefault="00961DCF" w:rsidP="0000456E">
      <w:pPr>
        <w:ind w:firstLine="708"/>
        <w:jc w:val="both"/>
        <w:rPr>
          <w:sz w:val="28"/>
          <w:szCs w:val="28"/>
        </w:rPr>
      </w:pPr>
      <w:r w:rsidRPr="00291BDC">
        <w:rPr>
          <w:sz w:val="28"/>
          <w:szCs w:val="28"/>
        </w:rPr>
        <w:t>- отче</w:t>
      </w:r>
      <w:r w:rsidR="00061FA3" w:rsidRPr="00291BDC">
        <w:rPr>
          <w:sz w:val="28"/>
          <w:szCs w:val="28"/>
        </w:rPr>
        <w:t>тность депутатов Собрания депутатов о деятельности перед избирателями округа</w:t>
      </w:r>
      <w:r w:rsidR="00C0777F" w:rsidRPr="00291BDC">
        <w:rPr>
          <w:sz w:val="28"/>
          <w:szCs w:val="28"/>
        </w:rPr>
        <w:t>.</w:t>
      </w:r>
    </w:p>
    <w:p w:rsidR="005231C7" w:rsidRPr="00291BDC" w:rsidRDefault="005231C7" w:rsidP="005231C7">
      <w:pPr>
        <w:ind w:firstLine="708"/>
        <w:jc w:val="both"/>
        <w:rPr>
          <w:sz w:val="28"/>
          <w:szCs w:val="28"/>
        </w:rPr>
      </w:pPr>
      <w:r w:rsidRPr="00291BDC">
        <w:rPr>
          <w:sz w:val="28"/>
          <w:szCs w:val="28"/>
        </w:rPr>
        <w:t>-</w:t>
      </w:r>
      <w:r w:rsidR="007F1284" w:rsidRPr="007F1284">
        <w:rPr>
          <w:sz w:val="28"/>
          <w:szCs w:val="28"/>
        </w:rPr>
        <w:t xml:space="preserve"> </w:t>
      </w:r>
      <w:r w:rsidRPr="00291BDC">
        <w:rPr>
          <w:sz w:val="28"/>
          <w:szCs w:val="28"/>
        </w:rPr>
        <w:t>подготовка в выборной кампании в районное и областное собрание депутатов</w:t>
      </w:r>
    </w:p>
    <w:p w:rsidR="005231C7" w:rsidRPr="00291BDC" w:rsidRDefault="005231C7" w:rsidP="0000456E">
      <w:pPr>
        <w:ind w:firstLine="708"/>
        <w:jc w:val="both"/>
        <w:rPr>
          <w:sz w:val="28"/>
          <w:szCs w:val="28"/>
        </w:rPr>
      </w:pPr>
    </w:p>
    <w:p w:rsidR="00AF426C" w:rsidRPr="00291BDC" w:rsidRDefault="00AF426C" w:rsidP="00792CDA">
      <w:pPr>
        <w:jc w:val="both"/>
        <w:rPr>
          <w:sz w:val="28"/>
          <w:szCs w:val="28"/>
        </w:rPr>
      </w:pPr>
    </w:p>
    <w:p w:rsidR="00C0777F" w:rsidRPr="00291BDC" w:rsidRDefault="00C0777F" w:rsidP="00792CDA">
      <w:pPr>
        <w:jc w:val="both"/>
        <w:rPr>
          <w:sz w:val="28"/>
          <w:szCs w:val="28"/>
        </w:rPr>
      </w:pPr>
    </w:p>
    <w:p w:rsidR="00791E4A" w:rsidRPr="00291BDC" w:rsidRDefault="00791E4A" w:rsidP="00791E4A">
      <w:pPr>
        <w:jc w:val="both"/>
        <w:rPr>
          <w:sz w:val="28"/>
          <w:szCs w:val="28"/>
        </w:rPr>
      </w:pPr>
      <w:r w:rsidRPr="00291BDC">
        <w:rPr>
          <w:sz w:val="28"/>
          <w:szCs w:val="28"/>
        </w:rPr>
        <w:t>Председатель Собрания депутатов</w:t>
      </w:r>
    </w:p>
    <w:p w:rsidR="00791E4A" w:rsidRPr="00291BDC" w:rsidRDefault="00791E4A" w:rsidP="00791E4A">
      <w:pPr>
        <w:jc w:val="both"/>
        <w:rPr>
          <w:sz w:val="28"/>
          <w:szCs w:val="28"/>
        </w:rPr>
      </w:pPr>
      <w:r w:rsidRPr="00291BDC">
        <w:rPr>
          <w:sz w:val="28"/>
          <w:szCs w:val="28"/>
        </w:rPr>
        <w:t xml:space="preserve">МО «Холмогорский муниципальный район»                              </w:t>
      </w:r>
      <w:r w:rsidR="005231C7" w:rsidRPr="00291BDC">
        <w:rPr>
          <w:sz w:val="28"/>
          <w:szCs w:val="28"/>
        </w:rPr>
        <w:t>А.Н. Берденников</w:t>
      </w:r>
    </w:p>
    <w:p w:rsidR="00CB0C30" w:rsidRPr="00291BDC" w:rsidRDefault="00CB0C30" w:rsidP="00791E4A">
      <w:pPr>
        <w:jc w:val="both"/>
        <w:rPr>
          <w:sz w:val="28"/>
          <w:szCs w:val="28"/>
        </w:rPr>
      </w:pPr>
    </w:p>
    <w:sectPr w:rsidR="00CB0C30" w:rsidRPr="00291BDC" w:rsidSect="007F1284">
      <w:footerReference w:type="even" r:id="rId8"/>
      <w:footerReference w:type="default" r:id="rId9"/>
      <w:pgSz w:w="11906" w:h="16838"/>
      <w:pgMar w:top="851" w:right="737" w:bottom="993"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F6" w:rsidRDefault="00CB39F6">
      <w:r>
        <w:separator/>
      </w:r>
    </w:p>
  </w:endnote>
  <w:endnote w:type="continuationSeparator" w:id="0">
    <w:p w:rsidR="00CB39F6" w:rsidRDefault="00CB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00" w:rsidRDefault="008C662C" w:rsidP="00E34E49">
    <w:pPr>
      <w:pStyle w:val="a5"/>
      <w:framePr w:wrap="around" w:vAnchor="text" w:hAnchor="margin" w:xAlign="right" w:y="1"/>
      <w:rPr>
        <w:rStyle w:val="a6"/>
      </w:rPr>
    </w:pPr>
    <w:r>
      <w:rPr>
        <w:rStyle w:val="a6"/>
      </w:rPr>
      <w:fldChar w:fldCharType="begin"/>
    </w:r>
    <w:r w:rsidR="00CC2800">
      <w:rPr>
        <w:rStyle w:val="a6"/>
      </w:rPr>
      <w:instrText xml:space="preserve">PAGE  </w:instrText>
    </w:r>
    <w:r>
      <w:rPr>
        <w:rStyle w:val="a6"/>
      </w:rPr>
      <w:fldChar w:fldCharType="end"/>
    </w:r>
  </w:p>
  <w:p w:rsidR="00CC2800" w:rsidRDefault="00CC2800" w:rsidP="001D48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00" w:rsidRDefault="008C662C" w:rsidP="00E34E49">
    <w:pPr>
      <w:pStyle w:val="a5"/>
      <w:framePr w:wrap="around" w:vAnchor="text" w:hAnchor="margin" w:xAlign="right" w:y="1"/>
      <w:rPr>
        <w:rStyle w:val="a6"/>
      </w:rPr>
    </w:pPr>
    <w:r>
      <w:rPr>
        <w:rStyle w:val="a6"/>
      </w:rPr>
      <w:fldChar w:fldCharType="begin"/>
    </w:r>
    <w:r w:rsidR="00CC2800">
      <w:rPr>
        <w:rStyle w:val="a6"/>
      </w:rPr>
      <w:instrText xml:space="preserve">PAGE  </w:instrText>
    </w:r>
    <w:r>
      <w:rPr>
        <w:rStyle w:val="a6"/>
      </w:rPr>
      <w:fldChar w:fldCharType="separate"/>
    </w:r>
    <w:r w:rsidR="007F1284">
      <w:rPr>
        <w:rStyle w:val="a6"/>
        <w:noProof/>
      </w:rPr>
      <w:t>3</w:t>
    </w:r>
    <w:r>
      <w:rPr>
        <w:rStyle w:val="a6"/>
      </w:rPr>
      <w:fldChar w:fldCharType="end"/>
    </w:r>
  </w:p>
  <w:p w:rsidR="00CC2800" w:rsidRDefault="00CC2800" w:rsidP="001D487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F6" w:rsidRDefault="00CB39F6">
      <w:r>
        <w:separator/>
      </w:r>
    </w:p>
  </w:footnote>
  <w:footnote w:type="continuationSeparator" w:id="0">
    <w:p w:rsidR="00CB39F6" w:rsidRDefault="00CB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2598"/>
    <w:multiLevelType w:val="hybridMultilevel"/>
    <w:tmpl w:val="B58C521C"/>
    <w:lvl w:ilvl="0" w:tplc="F508DBC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2D152AF"/>
    <w:multiLevelType w:val="hybridMultilevel"/>
    <w:tmpl w:val="729AF8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D6A65F8"/>
    <w:multiLevelType w:val="hybridMultilevel"/>
    <w:tmpl w:val="30B8576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454DFC"/>
    <w:multiLevelType w:val="hybridMultilevel"/>
    <w:tmpl w:val="DBB44654"/>
    <w:lvl w:ilvl="0" w:tplc="ED80FD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BCB0874"/>
    <w:multiLevelType w:val="hybridMultilevel"/>
    <w:tmpl w:val="A82E8382"/>
    <w:lvl w:ilvl="0" w:tplc="53544D6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5AF94C4A"/>
    <w:multiLevelType w:val="hybridMultilevel"/>
    <w:tmpl w:val="0EB0D3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0B05A51"/>
    <w:multiLevelType w:val="hybridMultilevel"/>
    <w:tmpl w:val="42A2A680"/>
    <w:lvl w:ilvl="0" w:tplc="009CD618">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A532AF"/>
    <w:multiLevelType w:val="hybridMultilevel"/>
    <w:tmpl w:val="4F3664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B0"/>
    <w:rsid w:val="0000456E"/>
    <w:rsid w:val="00027235"/>
    <w:rsid w:val="00043C72"/>
    <w:rsid w:val="00050B96"/>
    <w:rsid w:val="000527B6"/>
    <w:rsid w:val="00061FA3"/>
    <w:rsid w:val="00087DCE"/>
    <w:rsid w:val="000C318F"/>
    <w:rsid w:val="0012622A"/>
    <w:rsid w:val="001338E0"/>
    <w:rsid w:val="00143DD5"/>
    <w:rsid w:val="001452D5"/>
    <w:rsid w:val="00160ECB"/>
    <w:rsid w:val="00162BB0"/>
    <w:rsid w:val="00165685"/>
    <w:rsid w:val="00186AD8"/>
    <w:rsid w:val="00195858"/>
    <w:rsid w:val="001958A9"/>
    <w:rsid w:val="00197F16"/>
    <w:rsid w:val="001A2D90"/>
    <w:rsid w:val="001A4F05"/>
    <w:rsid w:val="001C7D5F"/>
    <w:rsid w:val="001D0292"/>
    <w:rsid w:val="001D0EDF"/>
    <w:rsid w:val="001D4879"/>
    <w:rsid w:val="001F363B"/>
    <w:rsid w:val="002243E0"/>
    <w:rsid w:val="00237C47"/>
    <w:rsid w:val="00251926"/>
    <w:rsid w:val="00291BDC"/>
    <w:rsid w:val="002950B7"/>
    <w:rsid w:val="00295B79"/>
    <w:rsid w:val="002F10F6"/>
    <w:rsid w:val="00316B61"/>
    <w:rsid w:val="00337B36"/>
    <w:rsid w:val="00343305"/>
    <w:rsid w:val="00364CFA"/>
    <w:rsid w:val="00370A41"/>
    <w:rsid w:val="00374222"/>
    <w:rsid w:val="00387BE3"/>
    <w:rsid w:val="003B7EB0"/>
    <w:rsid w:val="003C531E"/>
    <w:rsid w:val="003D456A"/>
    <w:rsid w:val="003D52B7"/>
    <w:rsid w:val="003E028E"/>
    <w:rsid w:val="00417BBB"/>
    <w:rsid w:val="00430F18"/>
    <w:rsid w:val="00445999"/>
    <w:rsid w:val="004522DC"/>
    <w:rsid w:val="00453A40"/>
    <w:rsid w:val="00480F59"/>
    <w:rsid w:val="00503DDB"/>
    <w:rsid w:val="0051369B"/>
    <w:rsid w:val="005231C7"/>
    <w:rsid w:val="00586B00"/>
    <w:rsid w:val="00587179"/>
    <w:rsid w:val="005A7794"/>
    <w:rsid w:val="005E3620"/>
    <w:rsid w:val="005F666F"/>
    <w:rsid w:val="00604CB7"/>
    <w:rsid w:val="0061520D"/>
    <w:rsid w:val="00633BD3"/>
    <w:rsid w:val="00653854"/>
    <w:rsid w:val="006579E3"/>
    <w:rsid w:val="00657D4D"/>
    <w:rsid w:val="00660988"/>
    <w:rsid w:val="00670D84"/>
    <w:rsid w:val="00675D4D"/>
    <w:rsid w:val="006A6575"/>
    <w:rsid w:val="006A68ED"/>
    <w:rsid w:val="006C0342"/>
    <w:rsid w:val="006C6984"/>
    <w:rsid w:val="006D121D"/>
    <w:rsid w:val="006D1C1B"/>
    <w:rsid w:val="007107C0"/>
    <w:rsid w:val="00710D91"/>
    <w:rsid w:val="00747F27"/>
    <w:rsid w:val="00770A0D"/>
    <w:rsid w:val="00775FBB"/>
    <w:rsid w:val="00782106"/>
    <w:rsid w:val="007913FA"/>
    <w:rsid w:val="00791E4A"/>
    <w:rsid w:val="00792CDA"/>
    <w:rsid w:val="007946C8"/>
    <w:rsid w:val="007A7C3D"/>
    <w:rsid w:val="007C2F00"/>
    <w:rsid w:val="007D2BB1"/>
    <w:rsid w:val="007D4922"/>
    <w:rsid w:val="007D6D8E"/>
    <w:rsid w:val="007E23E8"/>
    <w:rsid w:val="007F1284"/>
    <w:rsid w:val="007F1DBA"/>
    <w:rsid w:val="00811B86"/>
    <w:rsid w:val="00811EC9"/>
    <w:rsid w:val="00816F59"/>
    <w:rsid w:val="00833DA4"/>
    <w:rsid w:val="00853B5C"/>
    <w:rsid w:val="00884DD9"/>
    <w:rsid w:val="008C662C"/>
    <w:rsid w:val="008E2A19"/>
    <w:rsid w:val="008F7FF0"/>
    <w:rsid w:val="00904F2D"/>
    <w:rsid w:val="00961DCF"/>
    <w:rsid w:val="00971E69"/>
    <w:rsid w:val="00975443"/>
    <w:rsid w:val="009836A3"/>
    <w:rsid w:val="0099209A"/>
    <w:rsid w:val="009947E8"/>
    <w:rsid w:val="009B3562"/>
    <w:rsid w:val="009D3BCA"/>
    <w:rsid w:val="009F3F91"/>
    <w:rsid w:val="00A00569"/>
    <w:rsid w:val="00A115E1"/>
    <w:rsid w:val="00A1455C"/>
    <w:rsid w:val="00A25914"/>
    <w:rsid w:val="00A40514"/>
    <w:rsid w:val="00A472A4"/>
    <w:rsid w:val="00A74C75"/>
    <w:rsid w:val="00A94543"/>
    <w:rsid w:val="00A954F4"/>
    <w:rsid w:val="00AA1DB1"/>
    <w:rsid w:val="00AB1B07"/>
    <w:rsid w:val="00AC56ED"/>
    <w:rsid w:val="00AF14D6"/>
    <w:rsid w:val="00AF1E0E"/>
    <w:rsid w:val="00AF346C"/>
    <w:rsid w:val="00AF426C"/>
    <w:rsid w:val="00B036B1"/>
    <w:rsid w:val="00B07AC7"/>
    <w:rsid w:val="00B46698"/>
    <w:rsid w:val="00BC2C9B"/>
    <w:rsid w:val="00BD655F"/>
    <w:rsid w:val="00C06754"/>
    <w:rsid w:val="00C0777F"/>
    <w:rsid w:val="00C17773"/>
    <w:rsid w:val="00C30108"/>
    <w:rsid w:val="00C3531A"/>
    <w:rsid w:val="00C45BAB"/>
    <w:rsid w:val="00C67706"/>
    <w:rsid w:val="00C724DF"/>
    <w:rsid w:val="00C75E64"/>
    <w:rsid w:val="00C75FED"/>
    <w:rsid w:val="00C84513"/>
    <w:rsid w:val="00C84D87"/>
    <w:rsid w:val="00C871B0"/>
    <w:rsid w:val="00C917A1"/>
    <w:rsid w:val="00CB0C30"/>
    <w:rsid w:val="00CB39F6"/>
    <w:rsid w:val="00CC2800"/>
    <w:rsid w:val="00CD2469"/>
    <w:rsid w:val="00CD5B0E"/>
    <w:rsid w:val="00D2667E"/>
    <w:rsid w:val="00D310AB"/>
    <w:rsid w:val="00D55366"/>
    <w:rsid w:val="00D64234"/>
    <w:rsid w:val="00D65D0E"/>
    <w:rsid w:val="00D732D8"/>
    <w:rsid w:val="00D77BE1"/>
    <w:rsid w:val="00D87285"/>
    <w:rsid w:val="00DC170E"/>
    <w:rsid w:val="00DE2E8D"/>
    <w:rsid w:val="00DF4A2D"/>
    <w:rsid w:val="00E0627B"/>
    <w:rsid w:val="00E07C9D"/>
    <w:rsid w:val="00E119D5"/>
    <w:rsid w:val="00E227CE"/>
    <w:rsid w:val="00E24D59"/>
    <w:rsid w:val="00E34E49"/>
    <w:rsid w:val="00E40BE9"/>
    <w:rsid w:val="00E62BCA"/>
    <w:rsid w:val="00EA6E1C"/>
    <w:rsid w:val="00EB72CB"/>
    <w:rsid w:val="00EC5973"/>
    <w:rsid w:val="00F11BA9"/>
    <w:rsid w:val="00F57583"/>
    <w:rsid w:val="00F61145"/>
    <w:rsid w:val="00F775BE"/>
    <w:rsid w:val="00FB3C08"/>
    <w:rsid w:val="00FC30E9"/>
    <w:rsid w:val="00FC5C62"/>
    <w:rsid w:val="00FD555B"/>
    <w:rsid w:val="00FE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6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C7D5F"/>
    <w:pPr>
      <w:spacing w:before="100" w:beforeAutospacing="1" w:after="100" w:afterAutospacing="1"/>
    </w:pPr>
    <w:rPr>
      <w:rFonts w:ascii="Tahoma" w:hAnsi="Tahoma" w:cs="Tahoma"/>
      <w:sz w:val="20"/>
      <w:szCs w:val="20"/>
      <w:lang w:val="en-US" w:eastAsia="en-US"/>
    </w:rPr>
  </w:style>
  <w:style w:type="paragraph" w:customStyle="1" w:styleId="a3">
    <w:name w:val="Знак"/>
    <w:basedOn w:val="a"/>
    <w:rsid w:val="00C871B0"/>
    <w:pPr>
      <w:spacing w:after="160" w:line="240" w:lineRule="exact"/>
    </w:pPr>
    <w:rPr>
      <w:rFonts w:ascii="Verdana" w:hAnsi="Verdana"/>
      <w:sz w:val="20"/>
      <w:szCs w:val="20"/>
      <w:lang w:val="en-US" w:eastAsia="en-US"/>
    </w:rPr>
  </w:style>
  <w:style w:type="paragraph" w:customStyle="1" w:styleId="ConsPlusNormal">
    <w:name w:val="ConsPlusNormal"/>
    <w:rsid w:val="007E23E8"/>
    <w:pPr>
      <w:widowControl w:val="0"/>
      <w:autoSpaceDE w:val="0"/>
      <w:autoSpaceDN w:val="0"/>
      <w:adjustRightInd w:val="0"/>
      <w:ind w:firstLine="720"/>
    </w:pPr>
    <w:rPr>
      <w:rFonts w:ascii="Arial" w:hAnsi="Arial" w:cs="Arial"/>
    </w:rPr>
  </w:style>
  <w:style w:type="paragraph" w:customStyle="1" w:styleId="a4">
    <w:name w:val="Знак Знак Знак Знак"/>
    <w:basedOn w:val="a"/>
    <w:rsid w:val="00027235"/>
    <w:pPr>
      <w:spacing w:after="160" w:line="240" w:lineRule="exact"/>
    </w:pPr>
    <w:rPr>
      <w:rFonts w:ascii="Verdana" w:hAnsi="Verdana" w:cs="Verdana"/>
      <w:lang w:val="en-US" w:eastAsia="en-US"/>
    </w:rPr>
  </w:style>
  <w:style w:type="paragraph" w:customStyle="1" w:styleId="1">
    <w:name w:val="Знак1"/>
    <w:basedOn w:val="a"/>
    <w:rsid w:val="00904F2D"/>
    <w:pPr>
      <w:spacing w:after="160" w:line="240" w:lineRule="exact"/>
      <w:jc w:val="both"/>
    </w:pPr>
    <w:rPr>
      <w:rFonts w:ascii="Verdana" w:hAnsi="Verdana" w:cs="Arial"/>
      <w:sz w:val="20"/>
      <w:szCs w:val="20"/>
      <w:lang w:val="en-US" w:eastAsia="en-US"/>
    </w:rPr>
  </w:style>
  <w:style w:type="paragraph" w:customStyle="1" w:styleId="10">
    <w:name w:val="Абзац списка1"/>
    <w:basedOn w:val="a"/>
    <w:rsid w:val="00237C47"/>
    <w:pPr>
      <w:spacing w:after="200" w:line="276" w:lineRule="auto"/>
      <w:ind w:left="720"/>
    </w:pPr>
    <w:rPr>
      <w:rFonts w:ascii="Calibri" w:hAnsi="Calibri"/>
      <w:sz w:val="22"/>
      <w:szCs w:val="22"/>
    </w:rPr>
  </w:style>
  <w:style w:type="paragraph" w:customStyle="1" w:styleId="11">
    <w:name w:val="Знак1"/>
    <w:basedOn w:val="a"/>
    <w:rsid w:val="00EB72CB"/>
    <w:pPr>
      <w:spacing w:after="160" w:line="240" w:lineRule="exact"/>
      <w:jc w:val="both"/>
    </w:pPr>
    <w:rPr>
      <w:rFonts w:ascii="Verdana" w:hAnsi="Verdana" w:cs="Arial"/>
      <w:sz w:val="20"/>
      <w:szCs w:val="20"/>
      <w:lang w:val="en-US" w:eastAsia="en-US"/>
    </w:rPr>
  </w:style>
  <w:style w:type="paragraph" w:styleId="a5">
    <w:name w:val="footer"/>
    <w:basedOn w:val="a"/>
    <w:rsid w:val="001D4879"/>
    <w:pPr>
      <w:tabs>
        <w:tab w:val="center" w:pos="4677"/>
        <w:tab w:val="right" w:pos="9355"/>
      </w:tabs>
    </w:pPr>
  </w:style>
  <w:style w:type="character" w:styleId="a6">
    <w:name w:val="page number"/>
    <w:basedOn w:val="a0"/>
    <w:rsid w:val="001D4879"/>
  </w:style>
  <w:style w:type="paragraph" w:styleId="a7">
    <w:name w:val="Balloon Text"/>
    <w:basedOn w:val="a"/>
    <w:semiHidden/>
    <w:rsid w:val="00747F27"/>
    <w:rPr>
      <w:rFonts w:ascii="Tahoma" w:hAnsi="Tahoma" w:cs="Tahoma"/>
      <w:sz w:val="16"/>
      <w:szCs w:val="16"/>
    </w:rPr>
  </w:style>
  <w:style w:type="paragraph" w:styleId="a8">
    <w:name w:val="Normal (Web)"/>
    <w:basedOn w:val="a"/>
    <w:uiPriority w:val="99"/>
    <w:unhideWhenUsed/>
    <w:rsid w:val="006152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6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C7D5F"/>
    <w:pPr>
      <w:spacing w:before="100" w:beforeAutospacing="1" w:after="100" w:afterAutospacing="1"/>
    </w:pPr>
    <w:rPr>
      <w:rFonts w:ascii="Tahoma" w:hAnsi="Tahoma" w:cs="Tahoma"/>
      <w:sz w:val="20"/>
      <w:szCs w:val="20"/>
      <w:lang w:val="en-US" w:eastAsia="en-US"/>
    </w:rPr>
  </w:style>
  <w:style w:type="paragraph" w:customStyle="1" w:styleId="a3">
    <w:name w:val="Знак"/>
    <w:basedOn w:val="a"/>
    <w:rsid w:val="00C871B0"/>
    <w:pPr>
      <w:spacing w:after="160" w:line="240" w:lineRule="exact"/>
    </w:pPr>
    <w:rPr>
      <w:rFonts w:ascii="Verdana" w:hAnsi="Verdana"/>
      <w:sz w:val="20"/>
      <w:szCs w:val="20"/>
      <w:lang w:val="en-US" w:eastAsia="en-US"/>
    </w:rPr>
  </w:style>
  <w:style w:type="paragraph" w:customStyle="1" w:styleId="ConsPlusNormal">
    <w:name w:val="ConsPlusNormal"/>
    <w:rsid w:val="007E23E8"/>
    <w:pPr>
      <w:widowControl w:val="0"/>
      <w:autoSpaceDE w:val="0"/>
      <w:autoSpaceDN w:val="0"/>
      <w:adjustRightInd w:val="0"/>
      <w:ind w:firstLine="720"/>
    </w:pPr>
    <w:rPr>
      <w:rFonts w:ascii="Arial" w:hAnsi="Arial" w:cs="Arial"/>
    </w:rPr>
  </w:style>
  <w:style w:type="paragraph" w:customStyle="1" w:styleId="a4">
    <w:name w:val="Знак Знак Знак Знак"/>
    <w:basedOn w:val="a"/>
    <w:rsid w:val="00027235"/>
    <w:pPr>
      <w:spacing w:after="160" w:line="240" w:lineRule="exact"/>
    </w:pPr>
    <w:rPr>
      <w:rFonts w:ascii="Verdana" w:hAnsi="Verdana" w:cs="Verdana"/>
      <w:lang w:val="en-US" w:eastAsia="en-US"/>
    </w:rPr>
  </w:style>
  <w:style w:type="paragraph" w:customStyle="1" w:styleId="1">
    <w:name w:val="Знак1"/>
    <w:basedOn w:val="a"/>
    <w:rsid w:val="00904F2D"/>
    <w:pPr>
      <w:spacing w:after="160" w:line="240" w:lineRule="exact"/>
      <w:jc w:val="both"/>
    </w:pPr>
    <w:rPr>
      <w:rFonts w:ascii="Verdana" w:hAnsi="Verdana" w:cs="Arial"/>
      <w:sz w:val="20"/>
      <w:szCs w:val="20"/>
      <w:lang w:val="en-US" w:eastAsia="en-US"/>
    </w:rPr>
  </w:style>
  <w:style w:type="paragraph" w:customStyle="1" w:styleId="10">
    <w:name w:val="Абзац списка1"/>
    <w:basedOn w:val="a"/>
    <w:rsid w:val="00237C47"/>
    <w:pPr>
      <w:spacing w:after="200" w:line="276" w:lineRule="auto"/>
      <w:ind w:left="720"/>
    </w:pPr>
    <w:rPr>
      <w:rFonts w:ascii="Calibri" w:hAnsi="Calibri"/>
      <w:sz w:val="22"/>
      <w:szCs w:val="22"/>
    </w:rPr>
  </w:style>
  <w:style w:type="paragraph" w:customStyle="1" w:styleId="11">
    <w:name w:val="Знак1"/>
    <w:basedOn w:val="a"/>
    <w:rsid w:val="00EB72CB"/>
    <w:pPr>
      <w:spacing w:after="160" w:line="240" w:lineRule="exact"/>
      <w:jc w:val="both"/>
    </w:pPr>
    <w:rPr>
      <w:rFonts w:ascii="Verdana" w:hAnsi="Verdana" w:cs="Arial"/>
      <w:sz w:val="20"/>
      <w:szCs w:val="20"/>
      <w:lang w:val="en-US" w:eastAsia="en-US"/>
    </w:rPr>
  </w:style>
  <w:style w:type="paragraph" w:styleId="a5">
    <w:name w:val="footer"/>
    <w:basedOn w:val="a"/>
    <w:rsid w:val="001D4879"/>
    <w:pPr>
      <w:tabs>
        <w:tab w:val="center" w:pos="4677"/>
        <w:tab w:val="right" w:pos="9355"/>
      </w:tabs>
    </w:pPr>
  </w:style>
  <w:style w:type="character" w:styleId="a6">
    <w:name w:val="page number"/>
    <w:basedOn w:val="a0"/>
    <w:rsid w:val="001D4879"/>
  </w:style>
  <w:style w:type="paragraph" w:styleId="a7">
    <w:name w:val="Balloon Text"/>
    <w:basedOn w:val="a"/>
    <w:semiHidden/>
    <w:rsid w:val="00747F27"/>
    <w:rPr>
      <w:rFonts w:ascii="Tahoma" w:hAnsi="Tahoma" w:cs="Tahoma"/>
      <w:sz w:val="16"/>
      <w:szCs w:val="16"/>
    </w:rPr>
  </w:style>
  <w:style w:type="paragraph" w:styleId="a8">
    <w:name w:val="Normal (Web)"/>
    <w:basedOn w:val="a"/>
    <w:uiPriority w:val="99"/>
    <w:unhideWhenUsed/>
    <w:rsid w:val="006152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6361">
      <w:bodyDiv w:val="1"/>
      <w:marLeft w:val="0"/>
      <w:marRight w:val="0"/>
      <w:marTop w:val="0"/>
      <w:marBottom w:val="0"/>
      <w:divBdr>
        <w:top w:val="none" w:sz="0" w:space="0" w:color="auto"/>
        <w:left w:val="none" w:sz="0" w:space="0" w:color="auto"/>
        <w:bottom w:val="none" w:sz="0" w:space="0" w:color="auto"/>
        <w:right w:val="none" w:sz="0" w:space="0" w:color="auto"/>
      </w:divBdr>
    </w:div>
    <w:div w:id="435911392">
      <w:bodyDiv w:val="1"/>
      <w:marLeft w:val="0"/>
      <w:marRight w:val="0"/>
      <w:marTop w:val="0"/>
      <w:marBottom w:val="0"/>
      <w:divBdr>
        <w:top w:val="none" w:sz="0" w:space="0" w:color="auto"/>
        <w:left w:val="none" w:sz="0" w:space="0" w:color="auto"/>
        <w:bottom w:val="none" w:sz="0" w:space="0" w:color="auto"/>
        <w:right w:val="none" w:sz="0" w:space="0" w:color="auto"/>
      </w:divBdr>
    </w:div>
    <w:div w:id="926498153">
      <w:bodyDiv w:val="1"/>
      <w:marLeft w:val="0"/>
      <w:marRight w:val="0"/>
      <w:marTop w:val="0"/>
      <w:marBottom w:val="0"/>
      <w:divBdr>
        <w:top w:val="none" w:sz="0" w:space="0" w:color="auto"/>
        <w:left w:val="none" w:sz="0" w:space="0" w:color="auto"/>
        <w:bottom w:val="none" w:sz="0" w:space="0" w:color="auto"/>
        <w:right w:val="none" w:sz="0" w:space="0" w:color="auto"/>
      </w:divBdr>
    </w:div>
    <w:div w:id="9845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Vinogradova</dc:creator>
  <cp:lastModifiedBy>Негодяева Елена Юрьевна</cp:lastModifiedBy>
  <cp:revision>3</cp:revision>
  <cp:lastPrinted>2021-01-29T06:53:00Z</cp:lastPrinted>
  <dcterms:created xsi:type="dcterms:W3CDTF">2019-03-25T06:29:00Z</dcterms:created>
  <dcterms:modified xsi:type="dcterms:W3CDTF">2021-01-29T06:54:00Z</dcterms:modified>
</cp:coreProperties>
</file>