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E9" w:rsidRDefault="00E31EE9" w:rsidP="00E31EE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Приложение  2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 Положению о формировании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муниципального задания на оказание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муниципальных услуг 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(выполнение работ) в отношении 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муниципальных учреждений района 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 финансовом </w:t>
      </w:r>
      <w:proofErr w:type="gramStart"/>
      <w:r>
        <w:rPr>
          <w:sz w:val="22"/>
          <w:szCs w:val="22"/>
        </w:rPr>
        <w:t>обеспечении</w:t>
      </w:r>
      <w:proofErr w:type="gramEnd"/>
      <w:r>
        <w:rPr>
          <w:sz w:val="22"/>
          <w:szCs w:val="22"/>
        </w:rPr>
        <w:t xml:space="preserve"> выполнения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муниципального задания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E31EE9" w:rsidRDefault="00E31EE9" w:rsidP="00E31EE9">
      <w:pPr>
        <w:pStyle w:val="ConsPlusNonformat"/>
        <w:ind w:left="3969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Кичменгское</w:t>
      </w:r>
      <w:proofErr w:type="spellEnd"/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органа, осуществляющего</w:t>
      </w:r>
      <w:proofErr w:type="gramEnd"/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</w:p>
    <w:p w:rsidR="00E31EE9" w:rsidRDefault="00E31EE9" w:rsidP="00E31EE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поселения__________В.И.Шумилов</w:t>
      </w:r>
      <w:proofErr w:type="spellEnd"/>
    </w:p>
    <w:p w:rsidR="00E31EE9" w:rsidRDefault="00F72FE8" w:rsidP="00E31EE9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«_10</w:t>
      </w:r>
      <w:r w:rsidR="00E31EE9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31EE9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31EE9" w:rsidRDefault="00E31EE9" w:rsidP="00E31EE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82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</w:tblGrid>
      <w:tr w:rsidR="00E31EE9" w:rsidTr="00E31EE9">
        <w:trPr>
          <w:trHeight w:val="34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E9" w:rsidRDefault="00E31EE9" w:rsidP="00E31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E31EE9" w:rsidRDefault="00F72FE8" w:rsidP="00E31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«_0</w:t>
      </w:r>
      <w:r w:rsidR="00A500B7">
        <w:rPr>
          <w:rFonts w:ascii="Times New Roman" w:hAnsi="Times New Roman" w:cs="Times New Roman"/>
          <w:sz w:val="24"/>
          <w:szCs w:val="24"/>
        </w:rPr>
        <w:t xml:space="preserve">9_» января </w:t>
      </w:r>
      <w:r w:rsidR="00E31EE9">
        <w:rPr>
          <w:rFonts w:ascii="Times New Roman" w:hAnsi="Times New Roman" w:cs="Times New Roman"/>
          <w:sz w:val="24"/>
          <w:szCs w:val="24"/>
        </w:rPr>
        <w:t>2017г.</w:t>
      </w:r>
    </w:p>
    <w:tbl>
      <w:tblPr>
        <w:tblW w:w="0" w:type="auto"/>
        <w:jc w:val="right"/>
        <w:tblInd w:w="-1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09"/>
        <w:gridCol w:w="1373"/>
      </w:tblGrid>
      <w:tr w:rsidR="00E31EE9" w:rsidTr="00E31EE9">
        <w:trPr>
          <w:trHeight w:val="279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31EE9" w:rsidTr="00E31EE9">
        <w:trPr>
          <w:trHeight w:val="104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 поселения 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  <w:p w:rsidR="00E31EE9" w:rsidRDefault="00E3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31EE9" w:rsidTr="00E31EE9">
        <w:trPr>
          <w:trHeight w:val="562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E9" w:rsidTr="00E31EE9">
        <w:trPr>
          <w:trHeight w:val="653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E31EE9" w:rsidTr="00E31EE9">
        <w:trPr>
          <w:trHeight w:val="56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E9" w:rsidTr="00E31EE9">
        <w:trPr>
          <w:trHeight w:val="56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E9" w:rsidTr="00E31EE9">
        <w:trPr>
          <w:trHeight w:val="39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sz w:val="18"/>
          <w:szCs w:val="18"/>
        </w:rPr>
      </w:pPr>
    </w:p>
    <w:p w:rsidR="00E31EE9" w:rsidRDefault="00E31EE9" w:rsidP="00E31EE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1EE9" w:rsidRDefault="00E31EE9" w:rsidP="00E31EE9">
      <w:pPr>
        <w:pStyle w:val="ConsPlusNonformat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31EE9" w:rsidRDefault="00E31EE9" w:rsidP="00E31EE9">
      <w:pPr>
        <w:rPr>
          <w:rFonts w:ascii="Courier New" w:hAnsi="Courier New" w:cs="Courier New"/>
        </w:rPr>
        <w:sectPr w:rsidR="00E31EE9">
          <w:pgSz w:w="11905" w:h="16838"/>
          <w:pgMar w:top="1134" w:right="680" w:bottom="1134" w:left="1701" w:header="720" w:footer="720" w:gutter="0"/>
          <w:cols w:space="720"/>
        </w:sect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Часть 1. Сведения об оказываемых муниципальных услугах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E31EE9" w:rsidTr="00E31EE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E31EE9" w:rsidTr="00E31EE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2. Категории потребителей муниципальной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муниципальной услуги: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муниципальной услуги: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4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фестивали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5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муниципальн</w:t>
            </w:r>
            <w:r>
              <w:rPr>
                <w:rFonts w:cs="Calibri"/>
              </w:rPr>
              <w:t xml:space="preserve">ом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9548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pStyle w:val="ConsPlusNonformat"/>
        <w:jc w:val="both"/>
      </w:pPr>
      <w:bookmarkStart w:id="1" w:name="Par1048"/>
      <w:bookmarkEnd w:id="1"/>
      <w:r>
        <w:t xml:space="preserve">            </w:t>
      </w: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E31EE9" w:rsidTr="00E31EE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муниципальной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E31EE9" w:rsidTr="00E31EE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2. Категории потребителей муниципальной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муниципальной услуги: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муниципальной услуги: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6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7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муниципальн</w:t>
            </w:r>
            <w:r>
              <w:rPr>
                <w:rFonts w:cs="Calibri"/>
              </w:rPr>
              <w:t xml:space="preserve">ом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9548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pStyle w:val="ConsPlusNonformat"/>
        <w:jc w:val="both"/>
      </w:pPr>
      <w:r>
        <w:t xml:space="preserve">            </w:t>
      </w: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2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E31EE9" w:rsidTr="00E31EE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E31EE9" w:rsidTr="00E31EE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8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</w:t>
            </w:r>
            <w:r>
              <w:rPr>
                <w:rFonts w:cs="Calibri"/>
              </w:rPr>
              <w:lastRenderedPageBreak/>
              <w:t>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rPr>
          <w:trHeight w:val="19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31EE9" w:rsidRDefault="00E31EE9">
            <w:pPr>
              <w:tabs>
                <w:tab w:val="left" w:pos="765"/>
              </w:tabs>
              <w:rPr>
                <w:rFonts w:cs="Calibri"/>
              </w:rPr>
            </w:pPr>
            <w:r>
              <w:rPr>
                <w:rFonts w:cs="Calibri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548CB">
              <w:rPr>
                <w:rFonts w:cs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E31EE9" w:rsidTr="00E31EE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 – массовых мероприятий</w:t>
            </w:r>
          </w:p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E31EE9" w:rsidRDefault="00E31E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E31EE9" w:rsidRDefault="00E31EE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9" w:rsidRDefault="00E31EE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E31EE9" w:rsidTr="00E31EE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:rsidR="00E31EE9" w:rsidRDefault="00E31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Культурно – массовые (иные зрелищные мероприят</w:t>
            </w:r>
            <w:r>
              <w:rPr>
                <w:rFonts w:cs="Calibri"/>
              </w:rPr>
              <w:lastRenderedPageBreak/>
              <w:t>ия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 месту расположения </w:t>
            </w:r>
            <w:proofErr w:type="spellStart"/>
            <w:r>
              <w:rPr>
                <w:rFonts w:cs="Calibri"/>
              </w:rPr>
              <w:t>орпганизации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rPr>
          <w:trHeight w:val="19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Style w:val="a7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Культурно – массовые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E9" w:rsidRDefault="009548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1EE9" w:rsidTr="00E31EE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E9" w:rsidRDefault="00E31EE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EE9" w:rsidRDefault="00E31E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9548CB">
        <w:rPr>
          <w:rFonts w:ascii="Times New Roman" w:hAnsi="Times New Roman" w:cs="Times New Roman"/>
          <w:sz w:val="28"/>
          <w:szCs w:val="28"/>
        </w:rPr>
        <w:t>ь (уполномоченное лицо) директор     ___________ Н.Н.Шестакова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(должность) (подпись)  (расшифровка подписи)</w:t>
      </w:r>
    </w:p>
    <w:p w:rsidR="00E31EE9" w:rsidRDefault="00E31EE9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EE9" w:rsidRDefault="00230A57" w:rsidP="00E31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 » июля 2017</w:t>
      </w:r>
      <w:r w:rsidR="00E31E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EE9" w:rsidRDefault="00E31EE9" w:rsidP="00E31E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2" w:name="Par1241"/>
      <w:bookmarkEnd w:id="2"/>
      <w:r>
        <w:rPr>
          <w:rFonts w:cs="Calibri"/>
          <w:sz w:val="24"/>
          <w:szCs w:val="24"/>
        </w:rPr>
        <w:t xml:space="preserve">1 </w:t>
      </w:r>
      <w:bookmarkStart w:id="3" w:name="Par1242"/>
      <w:bookmarkEnd w:id="3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и работы (работ) и содержит требования к оказанию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раздельно по каждой из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ых услуг с указанием порядкового номера раздела;</w:t>
      </w:r>
    </w:p>
    <w:p w:rsidR="00E31EE9" w:rsidRDefault="00E31EE9" w:rsidP="00E31E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</w:t>
      </w:r>
      <w:bookmarkStart w:id="4" w:name="Par1243"/>
      <w:bookmarkEnd w:id="4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31EE9" w:rsidRDefault="00E31EE9" w:rsidP="00E31E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1EE9" w:rsidRDefault="00E31EE9" w:rsidP="00E31EE9"/>
    <w:p w:rsidR="002161E4" w:rsidRDefault="002161E4"/>
    <w:sectPr w:rsidR="002161E4" w:rsidSect="00824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E9"/>
    <w:rsid w:val="002161E4"/>
    <w:rsid w:val="00230A57"/>
    <w:rsid w:val="00322EE5"/>
    <w:rsid w:val="008248A9"/>
    <w:rsid w:val="00917F50"/>
    <w:rsid w:val="009548CB"/>
    <w:rsid w:val="00A500B7"/>
    <w:rsid w:val="00CB6BBA"/>
    <w:rsid w:val="00E31EE9"/>
    <w:rsid w:val="00E84FF8"/>
    <w:rsid w:val="00F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31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E31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3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31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31E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1E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690DEF0ED38DAEF0884FFB9XAG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690DEF0ED38DAEF0884FFB9XAG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690DEF0ED38DAEF0884FFB9XA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690DEF0ED38DAEF0884FFB9XAGEO" TargetMode="External"/><Relationship Id="rId9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2017-07-10T06:02:00Z</dcterms:created>
  <dcterms:modified xsi:type="dcterms:W3CDTF">2017-07-10T06:21:00Z</dcterms:modified>
</cp:coreProperties>
</file>