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C2" w:rsidRDefault="009F1FC2" w:rsidP="004C08B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 « КИЧМЕНГСКОЕ СОЦИАЛЬНО-КУЛЬТУРНОЕ ОБЪЕДИНЕНИЕ»</w:t>
      </w:r>
    </w:p>
    <w:p w:rsidR="009F1FC2" w:rsidRDefault="009F1FC2" w:rsidP="004C08BF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сельского поселения Кичменгское</w:t>
      </w:r>
    </w:p>
    <w:p w:rsidR="009F1FC2" w:rsidRDefault="009F1FC2" w:rsidP="004C08BF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Кичменгско- Городецкого района Вологодской области</w:t>
      </w:r>
    </w:p>
    <w:p w:rsidR="009F1FC2" w:rsidRDefault="009F1FC2" w:rsidP="004C08BF"/>
    <w:p w:rsidR="009F1FC2" w:rsidRDefault="009F1FC2" w:rsidP="004C08BF"/>
    <w:p w:rsidR="009F1FC2" w:rsidRDefault="009F1FC2" w:rsidP="004C08BF"/>
    <w:p w:rsidR="009F1FC2" w:rsidRDefault="009F1FC2" w:rsidP="004C08B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23.11. 2016г.                                                                       № 20</w:t>
      </w:r>
    </w:p>
    <w:p w:rsidR="009F1FC2" w:rsidRDefault="009F1FC2" w:rsidP="004C08BF"/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Кодека этики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служебного поведения работников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 «Кичменгское СКО»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положениями Межпарламентской Ассамблеи государств – участников СНГ (постановление №19-10 от 26 марта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  <w:szCs w:val="28"/>
          </w:rPr>
          <w:t>2002 г</w:t>
        </w:r>
      </w:smartTag>
      <w:r>
        <w:rPr>
          <w:rFonts w:ascii="Times New Roman" w:hAnsi="Times New Roman"/>
          <w:sz w:val="28"/>
          <w:szCs w:val="28"/>
        </w:rPr>
        <w:t>.), Конституцией Российской Федерации, Федерального Закона от 21 ноября 2011г. №323-ФЗ «Об основах охраны здоровья граждан в Российской Федерации», Федерального закона от 29 декабря 20122 №273-ФЗ «Об образовании в Российской Федерации», Национальными стандартами Российской Федерации в сфере культуры и иными нормативными правовыми актами Российской Федерации, ПРИКАЗЫВАЮ: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Кодекс этики и служебного поведения работников БУК «Кичменгское СКО» (Приложение №1)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БУК «Кичменгское СКО»                             Н.Н.Шестакова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F1FC2" w:rsidRDefault="009F1FC2" w:rsidP="004C08BF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9F1FC2" w:rsidRDefault="009F1FC2" w:rsidP="004C08BF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№ 20   от 23.11. 2016</w:t>
      </w:r>
    </w:p>
    <w:p w:rsidR="009F1FC2" w:rsidRDefault="009F1FC2" w:rsidP="004C0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F1FC2" w:rsidRDefault="009F1FC2" w:rsidP="004C0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F1FC2" w:rsidRDefault="009F1FC2" w:rsidP="004C0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F1FC2" w:rsidRDefault="009F1FC2" w:rsidP="004C08BF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9F1FC2" w:rsidRDefault="009F1FC2" w:rsidP="004C08B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Кодекс этики и служебного поведения работников </w:t>
      </w:r>
    </w:p>
    <w:p w:rsidR="009F1FC2" w:rsidRDefault="009F1FC2" w:rsidP="004C08B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БУК «Кичменгское СКО»</w:t>
      </w:r>
    </w:p>
    <w:p w:rsidR="009F1FC2" w:rsidRDefault="009F1FC2" w:rsidP="004C08B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F1FC2" w:rsidRDefault="009F1FC2" w:rsidP="004C08B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F1FC2" w:rsidRDefault="009F1FC2" w:rsidP="004C08BF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этики и служебного поведения работников БУК «Кичменгское СКО»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работники, независимо от занимаемой ими должности.</w:t>
      </w: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работник должен принимать все необходимые меры для соблюдения положений Кодекса. А каждый гражданин Российской Федерации вправе ожидать от работника поведения в отношениях с ним, в соответствии с положениями Кодекса.</w:t>
      </w: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и соблюдение работниками положений Кодекса является одним из критериев оценки качества  их профессиональной деятельности и трудовой дисциплины.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кодекса – определить основные нормы профессиональной этики в отношениях творческого работника с участниками художественной самодеятельности, с посетителями, с коллегами и обществом РФ.</w:t>
      </w:r>
    </w:p>
    <w:p w:rsidR="009F1FC2" w:rsidRDefault="009F1FC2" w:rsidP="004C08B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F1FC2" w:rsidRDefault="009F1FC2" w:rsidP="004C08BF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обязанности, принципы и правила служебного поведения работников</w:t>
      </w:r>
    </w:p>
    <w:p w:rsidR="009F1FC2" w:rsidRDefault="009F1FC2" w:rsidP="004C08BF">
      <w:pPr>
        <w:pStyle w:val="NoSpacing"/>
        <w:ind w:left="720"/>
        <w:rPr>
          <w:rFonts w:ascii="Times New Roman" w:hAnsi="Times New Roman"/>
          <w:b/>
          <w:sz w:val="28"/>
          <w:szCs w:val="28"/>
        </w:rPr>
      </w:pPr>
    </w:p>
    <w:p w:rsidR="009F1FC2" w:rsidRDefault="009F1FC2" w:rsidP="004C08BF">
      <w:pPr>
        <w:pStyle w:val="NoSpacing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9F1FC2" w:rsidRDefault="009F1FC2" w:rsidP="008B1A5F">
      <w:pPr>
        <w:pStyle w:val="NoSpacing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этики сотрудников устанавливаются на основании Конституции РФ и принятых в соответствии с ним иных законодательных и локальных актов, норм международного права, а так же общечеловеческих моральных норм и традиций российского общества.</w:t>
      </w:r>
    </w:p>
    <w:p w:rsidR="009F1FC2" w:rsidRDefault="009F1FC2" w:rsidP="008B1A5F">
      <w:pPr>
        <w:pStyle w:val="NoSpacing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сотрудника направлен на создание максимально комфортных условий работы, благоприятного психологического климата для общения между собой, с посетителями и коллегами из других учреждений.</w:t>
      </w:r>
    </w:p>
    <w:p w:rsidR="009F1FC2" w:rsidRDefault="009F1FC2" w:rsidP="008B1A5F">
      <w:pPr>
        <w:pStyle w:val="NoSpacing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поступающий на работу в БУК «Кичменгское СКО» (в дальнейшем сотрудник), знакомится с положениями Кодекса и соблюдает их в процессе своей деятельности.</w:t>
      </w:r>
    </w:p>
    <w:p w:rsidR="009F1FC2" w:rsidRDefault="009F1FC2" w:rsidP="004C08BF">
      <w:pPr>
        <w:pStyle w:val="NoSpacing"/>
        <w:ind w:left="1080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этики</w:t>
      </w:r>
    </w:p>
    <w:p w:rsidR="009F1FC2" w:rsidRDefault="009F1FC2" w:rsidP="008B1A5F">
      <w:pPr>
        <w:pStyle w:val="NoSpacing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своей деятельности сотрудники руководствуются следующими принципами:</w:t>
      </w:r>
    </w:p>
    <w:p w:rsidR="009F1FC2" w:rsidRDefault="009F1FC2" w:rsidP="008B1A5F">
      <w:pPr>
        <w:pStyle w:val="NoSpacing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гуманность;</w:t>
      </w:r>
    </w:p>
    <w:p w:rsidR="009F1FC2" w:rsidRDefault="009F1FC2" w:rsidP="008B1A5F">
      <w:pPr>
        <w:pStyle w:val="NoSpacing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законность;</w:t>
      </w:r>
    </w:p>
    <w:p w:rsidR="009F1FC2" w:rsidRDefault="009F1FC2" w:rsidP="008B1A5F">
      <w:pPr>
        <w:pStyle w:val="NoSpacing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демократичность;</w:t>
      </w:r>
    </w:p>
    <w:p w:rsidR="009F1FC2" w:rsidRDefault="009F1FC2" w:rsidP="008B1A5F">
      <w:pPr>
        <w:pStyle w:val="NoSpacing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справедливость;</w:t>
      </w:r>
    </w:p>
    <w:p w:rsidR="009F1FC2" w:rsidRDefault="009F1FC2" w:rsidP="008B1A5F">
      <w:pPr>
        <w:pStyle w:val="NoSpacing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профессионализм;</w:t>
      </w:r>
    </w:p>
    <w:p w:rsidR="009F1FC2" w:rsidRDefault="009F1FC2" w:rsidP="008B1A5F">
      <w:pPr>
        <w:pStyle w:val="NoSpacing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взаимное уважение.</w:t>
      </w:r>
    </w:p>
    <w:p w:rsidR="009F1FC2" w:rsidRDefault="009F1FC2" w:rsidP="004C08BF">
      <w:pPr>
        <w:pStyle w:val="NoSpacing"/>
        <w:ind w:left="1080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Служебная дисциплина</w:t>
      </w:r>
    </w:p>
    <w:p w:rsidR="009F1FC2" w:rsidRDefault="009F1FC2" w:rsidP="008B1A5F">
      <w:pPr>
        <w:pStyle w:val="NoSpacing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Сотрудники, работая в коллективе, тесно связаны со своими коллегами и должны уметь правильно строить отношения. Они должны уметь быстро ориентироваться в сложившейся ситуации, оценивать возможные варианты действий и находить наиболее правильные решения.</w:t>
      </w:r>
    </w:p>
    <w:p w:rsidR="009F1FC2" w:rsidRDefault="009F1FC2" w:rsidP="008B1A5F">
      <w:pPr>
        <w:pStyle w:val="NoSpacing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дисциплина означает соблюдение сотрудниками БУК «Кичменгское СКО» требований законов Российской Федерации, а так же указаний руководства, порядка и правил при выполнении возложенных на них обязанностей и осуществлении имеющихся полномочий.</w:t>
      </w:r>
    </w:p>
    <w:p w:rsidR="009F1FC2" w:rsidRDefault="009F1FC2" w:rsidP="008B1A5F">
      <w:pPr>
        <w:pStyle w:val="NoSpacing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БУК «Кичменгское СКО» несет ответственность за состояние дисциплины сотрудников и участников художественной самодеятельности. Наряду с высокой требовательностью руководитель должен:</w:t>
      </w:r>
    </w:p>
    <w:p w:rsidR="009F1FC2" w:rsidRDefault="009F1FC2" w:rsidP="008B1A5F">
      <w:pPr>
        <w:pStyle w:val="NoSpacing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необходимые условия для труда и отдыха, а так же повышения квалификации персонала;</w:t>
      </w:r>
    </w:p>
    <w:p w:rsidR="009F1FC2" w:rsidRDefault="009F1FC2" w:rsidP="008B1A5F">
      <w:pPr>
        <w:pStyle w:val="NoSpacing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 сотрудников чувство ответственности за выполнение своих обязанностей;</w:t>
      </w:r>
    </w:p>
    <w:p w:rsidR="009F1FC2" w:rsidRDefault="009F1FC2" w:rsidP="008B1A5F">
      <w:pPr>
        <w:pStyle w:val="NoSpacing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уважать честь и достоинство подчиненных;</w:t>
      </w:r>
    </w:p>
    <w:p w:rsidR="009F1FC2" w:rsidRDefault="009F1FC2" w:rsidP="008B1A5F">
      <w:pPr>
        <w:pStyle w:val="NoSpacing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успехи в работе рекомендуется принимать разнообразные поощрения, в том числе объявление благодарности, награждение грамотой, вручение наград и др.</w:t>
      </w:r>
    </w:p>
    <w:p w:rsidR="009F1FC2" w:rsidRDefault="009F1FC2" w:rsidP="004C08BF">
      <w:pPr>
        <w:pStyle w:val="NoSpacing"/>
        <w:ind w:left="1080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Личность сотрудника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не должен: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заниматься противокультурной, аморальной, неправомерной деятельностью;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терять чувства меры и самообладания;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имущество учреждения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должен: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требователен к себе, стремиться к самосовершенствованию;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внешний вид при исполнении им должностных обязанностей;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русского языка, культуру своей речи, не допуская использование ругательств, грубых и оскорбительных фраз;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честным человеком, соблюдающим законодательство;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 и обоснованно расходовать материальные и другие ресурсы.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Взаимоотношения творческого работника учреждения с участниками художественной самодеятельности.</w:t>
      </w:r>
    </w:p>
    <w:p w:rsidR="009F1FC2" w:rsidRDefault="009F1FC2" w:rsidP="004C08B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работник выбирает подходящий стиль общения с участниками художественной самодеятельности, основанный на взаимном уважении.</w:t>
      </w: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работник в своей работе не должен унижать честь и достоинство участника художественной самодеятельности, ни на каких основаниях, в том числе по признакам возраста, пола, национальности, религиозных убеждений и иных особенностей.</w:t>
      </w: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работник является беспристрастным, одинаково доброжелательным и благосклонным ко всем участникам художественной самодеятельности;</w:t>
      </w: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Требовательность творческого работника по отношению к участникам художественной самодеятельности должна быть позитивной и обоснованной.</w:t>
      </w:r>
    </w:p>
    <w:p w:rsidR="009F1FC2" w:rsidRDefault="009F1FC2" w:rsidP="004C08BF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Взаимоотношения работника культуры с посетителями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Работник культуры должен уважительно и доброжелательно общаться с посетителями.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Взаимоотношения работника культуры с обществом и государством.</w:t>
      </w:r>
    </w:p>
    <w:p w:rsidR="009F1FC2" w:rsidRDefault="009F1FC2" w:rsidP="004C08B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Работник культуры является общественным просветителем, хранителем культурных ценностей, порядочным образованным человеком.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Работник культуры старается внести свой вклад в развитие гражданского общества.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Работник культуры понимает и исполняет свой гражданский долг и социальную роль.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Служебное общение между сотрудниками</w:t>
      </w:r>
    </w:p>
    <w:p w:rsidR="009F1FC2" w:rsidRDefault="009F1FC2" w:rsidP="004C08B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В общении сотрудникам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 защиту чести, достоинства, своего доброго имени.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В общении с участниками творческого процесса, гражданами и коллегами со стороны сотрудника Учреждения недопустимы: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Сотрудники Учреждения должны способствовать установлению в коллективе деловых взаимоотношений и конструктивного сотрудничества друг с другом должны быть вежливыми, доброжелательными, корректными, внимательными проявлять толерантность в общении с участниками художественной самодеятельности, посетителями, общественностью и коллегами.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Сотрудники Учреждения должны стремиться к взаимодействию друг с другом, оказывать взаимопомощь, уважать интересы друг друга и администрации Учреждения.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Сотрудников Учреждения объединяют взаимовыручка, поддержка, открытость, доверие.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Сотрудники имеют право открыто выражать свое мнение по поводу работы своих коллег, не распространяя сплетни. Любая критика, высказанная в адрес другого сотрудника, должна быть объективной и обоснованной.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 Администрация не может требовать или собирать информацию о личной жизни сотрудников Учреждения, не связанной с выполнением им своих трудовых обязанностей.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3.3.8. Сотрудники имеют право на поощрение от администрации Учреждения. Личные заслуги сотрудников не должны оставаться в стороне.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3.3.9. Сотрудники имеют право получать от администрации информацию, имеющую значение  для работы учреждения. Администрация не имеет права скрывать информацию, которая может повлиять на работу сотрудников и качество его труда. Инициатива приветствуется.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3.3.10. За нарушения служебной дисциплины на сотрудников учреждения налагаются следующие виды взысканий: замечание, выговор, строгий выговор, увольнение с работы.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3.3.11. Поощрения и дисциплинарные взыскания могут применяться руководителями и их заместителями только в пределах действующего законодательства, исходя из работы и соображений безопасности и с учетом мнения коллектива.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3.3.12. Систематическое нарушение служебной дисциплины и мер безопасности может стать основанием для увольнения, понижения в должности, наложения иного взыскания, о чем работника следует предупредить при приеме на работу и записать в контракте (трудовом договоре).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антикоррупционному поведению сотрудников.</w:t>
      </w:r>
    </w:p>
    <w:p w:rsidR="009F1FC2" w:rsidRDefault="009F1FC2" w:rsidP="004C08B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является честным человеком и строго соблюдает законодательство РФ.</w:t>
      </w: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профессиональной этикой не сочетаются ни получение взятки, ни ее дача.</w:t>
      </w: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может принимать лишь те подарки, которые:</w:t>
      </w:r>
    </w:p>
    <w:p w:rsidR="009F1FC2" w:rsidRDefault="009F1FC2" w:rsidP="008B1A5F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преподносятся совершенно добровольно;</w:t>
      </w:r>
    </w:p>
    <w:p w:rsidR="009F1FC2" w:rsidRDefault="009F1FC2" w:rsidP="008B1A5F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имеют и не могут иметь своей целью подкуп сотрудника;</w:t>
      </w:r>
    </w:p>
    <w:p w:rsidR="009F1FC2" w:rsidRDefault="009F1FC2" w:rsidP="008B1A5F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достаточно скромны, т.е. это вещи, сделанные своими руками, цветы, сладости, сувениры или другие недорогие подарки.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Руководитель Учреждения или сотрудник может принять от участников художественной самодеятельности любую бескорыстную помощь, предназначенную Учреждению. О предоставлении такой помощи необходимо представить в известность общественность и выразить публично от ее лица благодарность.</w:t>
      </w:r>
    </w:p>
    <w:p w:rsidR="009F1FC2" w:rsidRDefault="009F1FC2" w:rsidP="008B1A5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Заключительные положения.</w:t>
      </w:r>
    </w:p>
    <w:p w:rsidR="009F1FC2" w:rsidRDefault="009F1FC2" w:rsidP="004C08B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на работу в Учреждение руководитель Учреждения должен ознакомить сотрудника о действиях в пределах его профессиональной компетенции на основе данного кодекса и ознакомить с его содержанием под роспись.</w:t>
      </w:r>
    </w:p>
    <w:p w:rsidR="009F1FC2" w:rsidRDefault="009F1FC2" w:rsidP="008B1A5F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положений профессионального кодекса сотрудника рассматривается коллективом творческих работников и администрацией Учреждения, а при необходимости – на заседании комиссии по трудовым спорам. </w:t>
      </w: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 w:rsidP="004C08BF">
      <w:pPr>
        <w:pStyle w:val="NoSpacing"/>
        <w:rPr>
          <w:rFonts w:ascii="Times New Roman" w:hAnsi="Times New Roman"/>
          <w:sz w:val="28"/>
          <w:szCs w:val="28"/>
        </w:rPr>
      </w:pPr>
    </w:p>
    <w:p w:rsidR="009F1FC2" w:rsidRDefault="009F1FC2"/>
    <w:sectPr w:rsidR="009F1FC2" w:rsidSect="006244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2E3"/>
    <w:multiLevelType w:val="hybridMultilevel"/>
    <w:tmpl w:val="65E4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C06C55"/>
    <w:multiLevelType w:val="multilevel"/>
    <w:tmpl w:val="002AC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8BF"/>
    <w:rsid w:val="00104285"/>
    <w:rsid w:val="003D4E47"/>
    <w:rsid w:val="004C08BF"/>
    <w:rsid w:val="00535AC1"/>
    <w:rsid w:val="00546B76"/>
    <w:rsid w:val="00590ED3"/>
    <w:rsid w:val="006244E6"/>
    <w:rsid w:val="00661A03"/>
    <w:rsid w:val="006F1AA5"/>
    <w:rsid w:val="008A0A37"/>
    <w:rsid w:val="008B1A5F"/>
    <w:rsid w:val="009F1FC2"/>
    <w:rsid w:val="00BD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08B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1584</Words>
  <Characters>9030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2016-11-23T06:43:00Z</dcterms:created>
  <dcterms:modified xsi:type="dcterms:W3CDTF">2016-11-28T09:36:00Z</dcterms:modified>
</cp:coreProperties>
</file>