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AA" w:rsidRDefault="009F3086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марта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прошло итоговое совещание специалистов </w:t>
      </w:r>
    </w:p>
    <w:p w:rsidR="009F3086" w:rsidRDefault="009F3086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СКО» по итогам 2014 года. Каждое учреждение показали презентации о проделанной  работе в течение 2014 года.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общедоступной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рассказала о работе по краеведению. Показала оформленные стенды </w:t>
      </w:r>
      <w:r w:rsidR="008B44AC">
        <w:rPr>
          <w:rFonts w:ascii="Times New Roman" w:hAnsi="Times New Roman" w:cs="Times New Roman"/>
          <w:sz w:val="28"/>
          <w:szCs w:val="28"/>
        </w:rPr>
        <w:t xml:space="preserve">по данной теме, фотографии с мероприятий. По объявленным конкурсам были разработаны герб и флаг </w:t>
      </w:r>
      <w:proofErr w:type="spellStart"/>
      <w:r w:rsidR="008B44AC">
        <w:rPr>
          <w:rFonts w:ascii="Times New Roman" w:hAnsi="Times New Roman" w:cs="Times New Roman"/>
          <w:sz w:val="28"/>
          <w:szCs w:val="28"/>
        </w:rPr>
        <w:t>плосковских</w:t>
      </w:r>
      <w:proofErr w:type="spellEnd"/>
      <w:r w:rsidR="008B44AC">
        <w:rPr>
          <w:rFonts w:ascii="Times New Roman" w:hAnsi="Times New Roman" w:cs="Times New Roman"/>
          <w:sz w:val="28"/>
          <w:szCs w:val="28"/>
        </w:rPr>
        <w:t xml:space="preserve"> жителей. Рассказала об издании сборника стихов. Надежда Александровна </w:t>
      </w:r>
      <w:proofErr w:type="spellStart"/>
      <w:r w:rsidR="008B44AC">
        <w:rPr>
          <w:rFonts w:ascii="Times New Roman" w:hAnsi="Times New Roman" w:cs="Times New Roman"/>
          <w:sz w:val="28"/>
          <w:szCs w:val="28"/>
        </w:rPr>
        <w:t>Чекавинская</w:t>
      </w:r>
      <w:proofErr w:type="spellEnd"/>
      <w:r w:rsidR="008B44AC">
        <w:rPr>
          <w:rFonts w:ascii="Times New Roman" w:hAnsi="Times New Roman" w:cs="Times New Roman"/>
          <w:sz w:val="28"/>
          <w:szCs w:val="28"/>
        </w:rPr>
        <w:t xml:space="preserve">, библиотекарь </w:t>
      </w:r>
      <w:proofErr w:type="spellStart"/>
      <w:r w:rsidR="008B44AC">
        <w:rPr>
          <w:rFonts w:ascii="Times New Roman" w:hAnsi="Times New Roman" w:cs="Times New Roman"/>
          <w:sz w:val="28"/>
          <w:szCs w:val="28"/>
        </w:rPr>
        <w:t>Дорожковской</w:t>
      </w:r>
      <w:proofErr w:type="spellEnd"/>
      <w:r w:rsidR="008B44AC">
        <w:rPr>
          <w:rFonts w:ascii="Times New Roman" w:hAnsi="Times New Roman" w:cs="Times New Roman"/>
          <w:sz w:val="28"/>
          <w:szCs w:val="28"/>
        </w:rPr>
        <w:t xml:space="preserve"> общедоступной библиотеки, рассказала о помощи  книги в обучении и развитии талантов по вязанию, вышивке, вязанию. На выставке работ были представлены изделия по </w:t>
      </w:r>
      <w:proofErr w:type="spellStart"/>
      <w:r w:rsidR="008B44AC">
        <w:rPr>
          <w:rFonts w:ascii="Times New Roman" w:hAnsi="Times New Roman" w:cs="Times New Roman"/>
          <w:sz w:val="28"/>
          <w:szCs w:val="28"/>
        </w:rPr>
        <w:t>декупажу</w:t>
      </w:r>
      <w:proofErr w:type="spellEnd"/>
      <w:r w:rsidR="008B44AC">
        <w:rPr>
          <w:rFonts w:ascii="Times New Roman" w:hAnsi="Times New Roman" w:cs="Times New Roman"/>
          <w:sz w:val="28"/>
          <w:szCs w:val="28"/>
        </w:rPr>
        <w:t xml:space="preserve">, показаны изделия из дерева с выполнением резьбы. </w:t>
      </w:r>
    </w:p>
    <w:p w:rsidR="008B44AC" w:rsidRDefault="008B44AC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СКО» рассказала о результатах работе каждого учреждения. Отметили значимые мероприятия 2014 года: фестиваль творческих коллективов «Здравствуй, Талант!»</w:t>
      </w:r>
      <w:r w:rsidR="003F41CC">
        <w:rPr>
          <w:rFonts w:ascii="Times New Roman" w:hAnsi="Times New Roman" w:cs="Times New Roman"/>
          <w:sz w:val="28"/>
          <w:szCs w:val="28"/>
        </w:rPr>
        <w:t>, участие в областных и районных конкурсах, праздники деревень.</w:t>
      </w:r>
    </w:p>
    <w:p w:rsidR="00844D18" w:rsidRDefault="003F41CC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 Шумилов В.И. и первый заместитель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провели награждение лучших специалистов по итогам 2014 года. </w:t>
      </w:r>
    </w:p>
    <w:p w:rsidR="003F41CC" w:rsidRDefault="003F41CC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Благодарственными письмами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поощрены: </w:t>
      </w:r>
    </w:p>
    <w:p w:rsidR="003F41CC" w:rsidRDefault="003F41CC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Соловьева Н.П.,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библиотеки;</w:t>
      </w:r>
    </w:p>
    <w:p w:rsidR="003F41CC" w:rsidRDefault="003F41CC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общедоступной библиотеки с выполнением обязанностей специалиста по методике клубной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3F41CC" w:rsidRDefault="003F41CC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Сидорова А.М. –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общедоступной библиотеки;</w:t>
      </w:r>
    </w:p>
    <w:p w:rsidR="003F41CC" w:rsidRDefault="003F41CC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4D18">
        <w:rPr>
          <w:rFonts w:ascii="Times New Roman" w:hAnsi="Times New Roman" w:cs="Times New Roman"/>
          <w:sz w:val="28"/>
          <w:szCs w:val="28"/>
        </w:rPr>
        <w:t>Гавринева</w:t>
      </w:r>
      <w:proofErr w:type="spellEnd"/>
      <w:r w:rsidR="00844D18">
        <w:rPr>
          <w:rFonts w:ascii="Times New Roman" w:hAnsi="Times New Roman" w:cs="Times New Roman"/>
          <w:sz w:val="28"/>
          <w:szCs w:val="28"/>
        </w:rPr>
        <w:t xml:space="preserve"> В.В. – специалист по методике клубной работы </w:t>
      </w:r>
      <w:proofErr w:type="spellStart"/>
      <w:r w:rsidR="00844D18">
        <w:rPr>
          <w:rFonts w:ascii="Times New Roman" w:hAnsi="Times New Roman" w:cs="Times New Roman"/>
          <w:sz w:val="28"/>
          <w:szCs w:val="28"/>
        </w:rPr>
        <w:t>Подволоцкого</w:t>
      </w:r>
      <w:proofErr w:type="spellEnd"/>
      <w:r w:rsidR="00844D18"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844D18" w:rsidRDefault="00844D18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общедоступной библиотеки;</w:t>
      </w:r>
    </w:p>
    <w:p w:rsidR="00844D18" w:rsidRDefault="00844D18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специалист по методике клубной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Лаптюгского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844D18" w:rsidRDefault="00844D18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Почетной Грамотой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были награждены:</w:t>
      </w:r>
    </w:p>
    <w:p w:rsidR="00844D18" w:rsidRDefault="00844D18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общедоступной библиотеки;</w:t>
      </w:r>
    </w:p>
    <w:p w:rsidR="00844D18" w:rsidRDefault="00844D18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Рудакова Т.Н. – заведующий филиалом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ДК;</w:t>
      </w:r>
    </w:p>
    <w:p w:rsidR="00844D18" w:rsidRDefault="00844D18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специалист по методике клубной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ДК;</w:t>
      </w:r>
    </w:p>
    <w:p w:rsidR="00844D18" w:rsidRDefault="00844D18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Сорокина Ф.А. –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общедоступной библиотеки;</w:t>
      </w:r>
    </w:p>
    <w:p w:rsidR="00844D18" w:rsidRDefault="00844D18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Петрова С.А. – заведующий филиалом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844D18" w:rsidRDefault="00844D18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Суворова Е.А. – заведующий филиалом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844D18" w:rsidRDefault="00844D18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Суворова Т.А. –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общедоступной библиотеки с выполнением обязанностей специалиста по методике клубной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844D18" w:rsidRDefault="00844D18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общедоступной библиотеки</w:t>
      </w:r>
      <w:r w:rsidR="00B879CB">
        <w:rPr>
          <w:rFonts w:ascii="Times New Roman" w:hAnsi="Times New Roman" w:cs="Times New Roman"/>
          <w:sz w:val="28"/>
          <w:szCs w:val="28"/>
        </w:rPr>
        <w:t>.</w:t>
      </w:r>
    </w:p>
    <w:p w:rsidR="00B879CB" w:rsidRDefault="00B879CB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перешли к поздравлениям с Днем работника культуры. Специалистами была подготовлена развлекательная программа.</w:t>
      </w:r>
    </w:p>
    <w:p w:rsidR="00B879CB" w:rsidRPr="009F3086" w:rsidRDefault="00B879CB" w:rsidP="009F3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вечера  звучали стихи, песни, были показаны миниатюры, моментальные спектакли, пантомима, проводились игры и конкурсы.</w:t>
      </w:r>
    </w:p>
    <w:sectPr w:rsidR="00B879CB" w:rsidRPr="009F3086" w:rsidSect="0023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086"/>
    <w:rsid w:val="002359AA"/>
    <w:rsid w:val="003F41CC"/>
    <w:rsid w:val="00844D18"/>
    <w:rsid w:val="008B44AC"/>
    <w:rsid w:val="009F3086"/>
    <w:rsid w:val="00B8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0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2015-03-23T12:07:00Z</dcterms:created>
  <dcterms:modified xsi:type="dcterms:W3CDTF">2015-03-23T12:54:00Z</dcterms:modified>
</cp:coreProperties>
</file>