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E3" w:rsidRDefault="008976E3" w:rsidP="008976E3">
      <w:pPr>
        <w:tabs>
          <w:tab w:val="left" w:pos="626"/>
        </w:tabs>
        <w:autoSpaceDE w:val="0"/>
        <w:autoSpaceDN w:val="0"/>
        <w:adjustRightInd w:val="0"/>
        <w:ind w:left="2832"/>
        <w:jc w:val="right"/>
      </w:pPr>
      <w:r>
        <w:t xml:space="preserve">Приложение № 1                                                                                                                                                                                                               </w:t>
      </w:r>
    </w:p>
    <w:p w:rsidR="008976E3" w:rsidRPr="00920967" w:rsidRDefault="008976E3" w:rsidP="008976E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76E3" w:rsidRDefault="008976E3" w:rsidP="008976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План </w:t>
      </w:r>
    </w:p>
    <w:p w:rsidR="008976E3" w:rsidRDefault="008976E3" w:rsidP="008976E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контрольной деятельности Управления финансов администрации </w:t>
      </w:r>
      <w:proofErr w:type="spellStart"/>
      <w:r>
        <w:rPr>
          <w:rFonts w:ascii="Times New Roman CYR" w:hAnsi="Times New Roman CYR" w:cs="Times New Roman CYR"/>
        </w:rPr>
        <w:t>Кичменгско-Городецкого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 на 20__ год</w:t>
      </w:r>
      <w:r w:rsidRPr="00920967">
        <w:rPr>
          <w:sz w:val="20"/>
          <w:szCs w:val="20"/>
        </w:rPr>
        <w:t xml:space="preserve">                    </w:t>
      </w:r>
    </w:p>
    <w:p w:rsidR="008976E3" w:rsidRPr="00920967" w:rsidRDefault="008976E3" w:rsidP="008976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7290" w:type="dxa"/>
        <w:tblInd w:w="58" w:type="dxa"/>
        <w:tblLayout w:type="fixed"/>
        <w:tblLook w:val="0000"/>
      </w:tblPr>
      <w:tblGrid>
        <w:gridCol w:w="739"/>
        <w:gridCol w:w="3451"/>
        <w:gridCol w:w="3780"/>
        <w:gridCol w:w="1440"/>
        <w:gridCol w:w="1620"/>
        <w:gridCol w:w="1620"/>
        <w:gridCol w:w="1150"/>
        <w:gridCol w:w="1842"/>
        <w:gridCol w:w="1648"/>
      </w:tblGrid>
      <w:tr w:rsidR="008976E3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Объект контроля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Проверяемый период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615AC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Проверяемые суммы финансового обеспечения, 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 контрольного мероприятия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исполнитель</w:t>
            </w:r>
          </w:p>
        </w:tc>
      </w:tr>
      <w:tr w:rsidR="008976E3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8976E3" w:rsidRPr="0011022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156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8976E3" w:rsidRPr="00EB4E93" w:rsidRDefault="008976E3" w:rsidP="008976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Разработка </w:t>
            </w:r>
            <w:r w:rsidRPr="00790097">
              <w:rPr>
                <w:b/>
                <w:i/>
                <w:sz w:val="20"/>
                <w:szCs w:val="20"/>
              </w:rPr>
              <w:t xml:space="preserve"> нормативных </w:t>
            </w:r>
            <w:r>
              <w:rPr>
                <w:b/>
                <w:i/>
                <w:sz w:val="20"/>
                <w:szCs w:val="20"/>
              </w:rPr>
              <w:t xml:space="preserve"> актов по осуществлению полномочий по внутреннему муниципальному контролю</w:t>
            </w:r>
          </w:p>
        </w:tc>
      </w:tr>
      <w:tr w:rsidR="008976E3" w:rsidRPr="0011022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11022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110227" w:rsidRDefault="008976E3" w:rsidP="00057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11022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11022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156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976E3" w:rsidRPr="00790097" w:rsidRDefault="008976E3" w:rsidP="00057A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790097">
              <w:rPr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790097"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493648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5F0510" w:rsidRDefault="008976E3" w:rsidP="00057A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еляева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156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790097">
              <w:rPr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790097"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 w:rsidRPr="00790097">
              <w:rPr>
                <w:b/>
                <w:i/>
                <w:sz w:val="20"/>
                <w:szCs w:val="20"/>
              </w:rPr>
              <w:t xml:space="preserve"> полнотой и достоверностью отчетности об исполнении муници</w:t>
            </w:r>
            <w:r>
              <w:rPr>
                <w:b/>
                <w:i/>
                <w:sz w:val="20"/>
                <w:szCs w:val="20"/>
              </w:rPr>
              <w:t>пальных заданий, о реализации муниципальных программ муниципальными учреждениями района</w:t>
            </w: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493648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A85E8C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156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3654E4" w:rsidRDefault="008976E3" w:rsidP="008976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использованием средств районного бюджета, а также межбюджетных трансфертов, предоставленных бюджетам сельских поселений</w:t>
            </w: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5A19A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8C151C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8C151C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156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E867F5" w:rsidRDefault="008976E3" w:rsidP="00057A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4. </w:t>
            </w:r>
            <w:proofErr w:type="gramStart"/>
            <w:r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соблюдением требований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AB20EA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493648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2B3E9E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920967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156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Pr="006E4373">
              <w:rPr>
                <w:b/>
                <w:i/>
                <w:sz w:val="20"/>
                <w:szCs w:val="20"/>
              </w:rPr>
              <w:t>.</w:t>
            </w:r>
            <w:r w:rsidRPr="000D1260"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</w:t>
            </w:r>
            <w:r w:rsidRPr="000D1260">
              <w:rPr>
                <w:b/>
                <w:i/>
                <w:sz w:val="20"/>
                <w:szCs w:val="20"/>
              </w:rPr>
              <w:t>нализ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бюджета, не являющимися органами, указанными в пункте 2 статьи 265 Бюджетного кодекса Российской Федерации (далее - главные администраторы средств районного бюджета), внутреннего финансового контроля и внутреннего финансового аудита</w:t>
            </w:r>
            <w:r>
              <w:t xml:space="preserve"> </w:t>
            </w:r>
            <w:proofErr w:type="gramEnd"/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156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CF6FC4" w:rsidRDefault="008976E3" w:rsidP="00057A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F6FC4">
              <w:rPr>
                <w:b/>
                <w:i/>
                <w:sz w:val="20"/>
                <w:szCs w:val="20"/>
              </w:rPr>
              <w:t>6.</w:t>
            </w:r>
            <w:r>
              <w:rPr>
                <w:b/>
                <w:i/>
                <w:sz w:val="20"/>
                <w:szCs w:val="20"/>
              </w:rPr>
              <w:t>Дополнительные контрольные мероприятия</w:t>
            </w: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156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8976E3" w:rsidRPr="0096756C" w:rsidRDefault="008976E3" w:rsidP="00057A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7. Организационно – информационная работа </w:t>
            </w:r>
          </w:p>
        </w:tc>
      </w:tr>
      <w:tr w:rsidR="008976E3" w:rsidRPr="00920967" w:rsidTr="008976E3">
        <w:tblPrEx>
          <w:tblCellMar>
            <w:top w:w="0" w:type="dxa"/>
            <w:bottom w:w="0" w:type="dxa"/>
          </w:tblCellMar>
        </w:tblPrEx>
        <w:trPr>
          <w:gridAfter w:val="1"/>
          <w:wAfter w:w="1648" w:type="dxa"/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6E3" w:rsidRPr="000D1260" w:rsidRDefault="008976E3" w:rsidP="00057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45C34" w:rsidRDefault="00745C34"/>
    <w:sectPr w:rsidR="00745C34" w:rsidSect="008976E3">
      <w:pgSz w:w="16838" w:h="11906" w:orient="landscape"/>
      <w:pgMar w:top="568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3E4"/>
    <w:multiLevelType w:val="hybridMultilevel"/>
    <w:tmpl w:val="7638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17D9"/>
    <w:multiLevelType w:val="hybridMultilevel"/>
    <w:tmpl w:val="1A5205C0"/>
    <w:lvl w:ilvl="0" w:tplc="610690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6E3"/>
    <w:rsid w:val="001266EA"/>
    <w:rsid w:val="005C11DB"/>
    <w:rsid w:val="00745C34"/>
    <w:rsid w:val="00826E57"/>
    <w:rsid w:val="008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2019-08-29T11:35:00Z</cp:lastPrinted>
  <dcterms:created xsi:type="dcterms:W3CDTF">2019-08-29T11:31:00Z</dcterms:created>
  <dcterms:modified xsi:type="dcterms:W3CDTF">2019-08-29T11:35:00Z</dcterms:modified>
</cp:coreProperties>
</file>