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F4" w:rsidRDefault="00FC00F4" w:rsidP="00FC00F4">
      <w:pPr>
        <w:pStyle w:val="ac"/>
        <w:jc w:val="right"/>
        <w:rPr>
          <w:b w:val="0"/>
          <w:sz w:val="20"/>
        </w:rPr>
      </w:pPr>
      <w:r>
        <w:rPr>
          <w:b w:val="0"/>
          <w:sz w:val="20"/>
        </w:rPr>
        <w:t>Приложение 2</w:t>
      </w:r>
    </w:p>
    <w:p w:rsidR="00FC00F4" w:rsidRDefault="00FC00F4" w:rsidP="00FC00F4">
      <w:pPr>
        <w:pStyle w:val="ac"/>
        <w:jc w:val="right"/>
        <w:rPr>
          <w:b w:val="0"/>
          <w:sz w:val="20"/>
        </w:rPr>
      </w:pPr>
      <w:r w:rsidRPr="005F6EB4">
        <w:rPr>
          <w:b w:val="0"/>
          <w:sz w:val="20"/>
        </w:rPr>
        <w:t>к решению Муниципального</w:t>
      </w:r>
      <w:r>
        <w:rPr>
          <w:b w:val="0"/>
          <w:sz w:val="20"/>
        </w:rPr>
        <w:t xml:space="preserve"> </w:t>
      </w:r>
      <w:r w:rsidRPr="005F6EB4">
        <w:rPr>
          <w:b w:val="0"/>
          <w:sz w:val="20"/>
        </w:rPr>
        <w:t>Собрания</w:t>
      </w:r>
    </w:p>
    <w:p w:rsidR="00FC00F4" w:rsidRPr="005F6EB4" w:rsidRDefault="00FC00F4" w:rsidP="00FC00F4">
      <w:pPr>
        <w:pStyle w:val="ac"/>
        <w:jc w:val="right"/>
        <w:rPr>
          <w:b w:val="0"/>
          <w:sz w:val="20"/>
        </w:rPr>
      </w:pPr>
      <w:r w:rsidRPr="005F6EB4">
        <w:rPr>
          <w:b w:val="0"/>
          <w:sz w:val="20"/>
        </w:rPr>
        <w:t>от</w:t>
      </w:r>
      <w:r w:rsidR="00D73285">
        <w:rPr>
          <w:b w:val="0"/>
          <w:sz w:val="20"/>
        </w:rPr>
        <w:t> </w:t>
      </w:r>
      <w:r>
        <w:rPr>
          <w:b w:val="0"/>
          <w:sz w:val="20"/>
        </w:rPr>
        <w:t>12.12.2017</w:t>
      </w:r>
      <w:r w:rsidRPr="005F6EB4">
        <w:rPr>
          <w:b w:val="0"/>
          <w:sz w:val="20"/>
        </w:rPr>
        <w:t xml:space="preserve"> №</w:t>
      </w:r>
      <w:r w:rsidR="00D73285">
        <w:rPr>
          <w:b w:val="0"/>
          <w:sz w:val="20"/>
        </w:rPr>
        <w:t> </w:t>
      </w:r>
      <w:r>
        <w:rPr>
          <w:b w:val="0"/>
          <w:sz w:val="20"/>
        </w:rPr>
        <w:t>17</w:t>
      </w:r>
    </w:p>
    <w:p w:rsidR="00FC00F4" w:rsidRDefault="00FC00F4" w:rsidP="00FC00F4">
      <w:pPr>
        <w:pStyle w:val="ac"/>
        <w:jc w:val="right"/>
        <w:rPr>
          <w:b w:val="0"/>
          <w:sz w:val="20"/>
        </w:rPr>
      </w:pPr>
      <w:r w:rsidRPr="005F6EB4">
        <w:rPr>
          <w:b w:val="0"/>
          <w:sz w:val="20"/>
        </w:rPr>
        <w:t>«О районном бюджете на 201</w:t>
      </w:r>
      <w:r>
        <w:rPr>
          <w:b w:val="0"/>
          <w:sz w:val="20"/>
        </w:rPr>
        <w:t>8</w:t>
      </w:r>
      <w:r w:rsidR="007B6FD1">
        <w:rPr>
          <w:b w:val="0"/>
          <w:sz w:val="20"/>
        </w:rPr>
        <w:t xml:space="preserve"> </w:t>
      </w:r>
      <w:r w:rsidRPr="005F6EB4">
        <w:rPr>
          <w:b w:val="0"/>
          <w:sz w:val="20"/>
        </w:rPr>
        <w:t>год</w:t>
      </w:r>
    </w:p>
    <w:p w:rsidR="00FC00F4" w:rsidRPr="005F6EB4" w:rsidRDefault="00FC00F4" w:rsidP="00FC00F4">
      <w:pPr>
        <w:pStyle w:val="ac"/>
        <w:jc w:val="right"/>
        <w:rPr>
          <w:b w:val="0"/>
          <w:sz w:val="20"/>
        </w:rPr>
      </w:pPr>
      <w:r>
        <w:rPr>
          <w:b w:val="0"/>
          <w:sz w:val="20"/>
        </w:rPr>
        <w:t xml:space="preserve">и плановый </w:t>
      </w:r>
      <w:r w:rsidRPr="005F6EB4">
        <w:rPr>
          <w:b w:val="0"/>
          <w:sz w:val="20"/>
        </w:rPr>
        <w:t>период 201</w:t>
      </w:r>
      <w:r>
        <w:rPr>
          <w:b w:val="0"/>
          <w:sz w:val="20"/>
        </w:rPr>
        <w:t>9</w:t>
      </w:r>
      <w:r w:rsidRPr="005F6EB4">
        <w:rPr>
          <w:b w:val="0"/>
          <w:sz w:val="20"/>
        </w:rPr>
        <w:t xml:space="preserve"> и 20</w:t>
      </w:r>
      <w:r>
        <w:rPr>
          <w:b w:val="0"/>
          <w:sz w:val="20"/>
        </w:rPr>
        <w:t>20</w:t>
      </w:r>
      <w:r w:rsidRPr="005F6EB4">
        <w:rPr>
          <w:b w:val="0"/>
          <w:sz w:val="20"/>
        </w:rPr>
        <w:t xml:space="preserve"> годов»</w:t>
      </w:r>
    </w:p>
    <w:p w:rsidR="00FC00F4" w:rsidRPr="005F6EB4" w:rsidRDefault="00FC00F4" w:rsidP="00FC00F4">
      <w:pPr>
        <w:pStyle w:val="ac"/>
        <w:jc w:val="right"/>
        <w:rPr>
          <w:b w:val="0"/>
          <w:sz w:val="20"/>
        </w:rPr>
      </w:pPr>
    </w:p>
    <w:p w:rsidR="00FC00F4" w:rsidRDefault="00FC00F4" w:rsidP="00FC00F4">
      <w:pPr>
        <w:jc w:val="both"/>
      </w:pPr>
    </w:p>
    <w:p w:rsidR="00FC00F4" w:rsidRDefault="00FC00F4" w:rsidP="00FC00F4">
      <w:pPr>
        <w:jc w:val="both"/>
      </w:pPr>
    </w:p>
    <w:p w:rsidR="00D73285" w:rsidRDefault="00FC00F4" w:rsidP="00FC00F4">
      <w:pPr>
        <w:pStyle w:val="af6"/>
        <w:jc w:val="center"/>
        <w:rPr>
          <w:b w:val="0"/>
          <w:sz w:val="20"/>
          <w:u w:val="none"/>
        </w:rPr>
      </w:pPr>
      <w:r w:rsidRPr="007B6FD1">
        <w:rPr>
          <w:b w:val="0"/>
          <w:sz w:val="20"/>
          <w:u w:val="none"/>
        </w:rPr>
        <w:t xml:space="preserve">НОРМАТИВЫ РАСПРЕДЕЛЕНИЯ ДОХОДОВ ОТ УПЛАТЫ НАЛОГОВ И СБОРОВ </w:t>
      </w:r>
    </w:p>
    <w:p w:rsidR="00FC00F4" w:rsidRPr="007B6FD1" w:rsidRDefault="00FC00F4" w:rsidP="00FC00F4">
      <w:pPr>
        <w:pStyle w:val="af6"/>
        <w:jc w:val="center"/>
        <w:rPr>
          <w:b w:val="0"/>
          <w:sz w:val="20"/>
          <w:u w:val="none"/>
        </w:rPr>
      </w:pPr>
      <w:r w:rsidRPr="007B6FD1">
        <w:rPr>
          <w:b w:val="0"/>
          <w:sz w:val="20"/>
          <w:u w:val="none"/>
        </w:rPr>
        <w:t>(В ЧАСТИ ПОГАШЕНИЯ ЗАДОЛЖЕННОСТИ ПРОШЛЫХ ЛЕТ ПО ОТДЕЛЬНЫМ ВИДАМ НАЛОГОВ, А ТАКЖЕ В ЧАСТИ ПОГАШЕНИЯ ЗАДОЛЖЕННОСТИ ПО ОТМЕНЕННЫМ НАЛОГАМ И СБОРАМ) В</w:t>
      </w:r>
      <w:r w:rsidR="00D73285">
        <w:rPr>
          <w:b w:val="0"/>
          <w:sz w:val="20"/>
          <w:u w:val="none"/>
        </w:rPr>
        <w:t> </w:t>
      </w:r>
      <w:r w:rsidRPr="007B6FD1">
        <w:rPr>
          <w:b w:val="0"/>
          <w:sz w:val="20"/>
          <w:u w:val="none"/>
        </w:rPr>
        <w:t xml:space="preserve">РАЙОННЫЙ БЮДЖЕТ НА 2018 ГОД И ПЛАНОВЫЙ ПЕРИОД 2019 И 2020 ГОДОВ </w:t>
      </w:r>
    </w:p>
    <w:p w:rsidR="00FC00F4" w:rsidRPr="007B6FD1" w:rsidRDefault="00FC00F4" w:rsidP="00FC00F4">
      <w:pPr>
        <w:pStyle w:val="af6"/>
        <w:jc w:val="center"/>
        <w:rPr>
          <w:b w:val="0"/>
          <w:u w:val="none"/>
        </w:rPr>
      </w:pPr>
    </w:p>
    <w:p w:rsidR="00FC00F4" w:rsidRPr="007B6FD1" w:rsidRDefault="00FC00F4" w:rsidP="00D73285">
      <w:pPr>
        <w:pStyle w:val="af6"/>
        <w:ind w:right="-144"/>
        <w:jc w:val="right"/>
        <w:rPr>
          <w:sz w:val="18"/>
          <w:szCs w:val="18"/>
          <w:u w:val="none"/>
        </w:rPr>
      </w:pPr>
      <w:r w:rsidRPr="007B6FD1">
        <w:rPr>
          <w:sz w:val="18"/>
          <w:szCs w:val="18"/>
          <w:u w:val="none"/>
        </w:rPr>
        <w:t>(в процентах)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954"/>
        <w:gridCol w:w="1417"/>
      </w:tblGrid>
      <w:tr w:rsidR="00FC00F4" w:rsidRPr="007B6FD1" w:rsidTr="007B6FD1">
        <w:trPr>
          <w:trHeight w:val="547"/>
        </w:trPr>
        <w:tc>
          <w:tcPr>
            <w:tcW w:w="2376" w:type="dxa"/>
            <w:vAlign w:val="center"/>
          </w:tcPr>
          <w:p w:rsidR="00FC00F4" w:rsidRPr="007B6FD1" w:rsidRDefault="00FC00F4" w:rsidP="007B6FD1">
            <w:pPr>
              <w:pStyle w:val="af6"/>
              <w:jc w:val="center"/>
              <w:rPr>
                <w:sz w:val="20"/>
                <w:u w:val="none"/>
              </w:rPr>
            </w:pPr>
            <w:r w:rsidRPr="007B6FD1">
              <w:rPr>
                <w:sz w:val="20"/>
                <w:u w:val="none"/>
              </w:rPr>
              <w:t>Код бюджетной</w:t>
            </w:r>
            <w:r w:rsidR="007B6FD1">
              <w:rPr>
                <w:sz w:val="20"/>
                <w:u w:val="none"/>
              </w:rPr>
              <w:t xml:space="preserve"> </w:t>
            </w:r>
            <w:r w:rsidRPr="007B6FD1">
              <w:rPr>
                <w:sz w:val="20"/>
                <w:u w:val="none"/>
              </w:rPr>
              <w:t>классификации</w:t>
            </w:r>
          </w:p>
        </w:tc>
        <w:tc>
          <w:tcPr>
            <w:tcW w:w="5954" w:type="dxa"/>
            <w:vAlign w:val="center"/>
          </w:tcPr>
          <w:p w:rsidR="00FC00F4" w:rsidRPr="007B6FD1" w:rsidRDefault="00FC00F4" w:rsidP="007B6FD1">
            <w:pPr>
              <w:pStyle w:val="af6"/>
              <w:jc w:val="center"/>
              <w:rPr>
                <w:sz w:val="20"/>
                <w:u w:val="none"/>
              </w:rPr>
            </w:pPr>
            <w:r w:rsidRPr="007B6FD1">
              <w:rPr>
                <w:sz w:val="20"/>
                <w:u w:val="none"/>
              </w:rPr>
              <w:t>Наименование дохода</w:t>
            </w:r>
          </w:p>
        </w:tc>
        <w:tc>
          <w:tcPr>
            <w:tcW w:w="1417" w:type="dxa"/>
            <w:vAlign w:val="center"/>
          </w:tcPr>
          <w:p w:rsidR="00FC00F4" w:rsidRPr="007B6FD1" w:rsidRDefault="00FC00F4" w:rsidP="007B6FD1">
            <w:pPr>
              <w:pStyle w:val="af6"/>
              <w:jc w:val="center"/>
              <w:rPr>
                <w:sz w:val="20"/>
                <w:u w:val="none"/>
              </w:rPr>
            </w:pPr>
            <w:r w:rsidRPr="007B6FD1">
              <w:rPr>
                <w:sz w:val="20"/>
                <w:u w:val="none"/>
              </w:rPr>
              <w:t>Нормативы</w:t>
            </w:r>
            <w:r w:rsidR="007B6FD1">
              <w:rPr>
                <w:sz w:val="20"/>
                <w:u w:val="none"/>
              </w:rPr>
              <w:t xml:space="preserve"> </w:t>
            </w:r>
            <w:r w:rsidRPr="007B6FD1">
              <w:rPr>
                <w:sz w:val="20"/>
                <w:u w:val="none"/>
              </w:rPr>
              <w:t>отчислений</w:t>
            </w:r>
          </w:p>
        </w:tc>
      </w:tr>
      <w:tr w:rsidR="00FC00F4" w:rsidRPr="007B6FD1" w:rsidTr="00FC00F4">
        <w:trPr>
          <w:trHeight w:val="179"/>
        </w:trPr>
        <w:tc>
          <w:tcPr>
            <w:tcW w:w="2376" w:type="dxa"/>
          </w:tcPr>
          <w:p w:rsidR="00FC00F4" w:rsidRPr="007B6FD1" w:rsidRDefault="00FC00F4" w:rsidP="00547DA9">
            <w:pPr>
              <w:pStyle w:val="af6"/>
              <w:jc w:val="center"/>
              <w:rPr>
                <w:b w:val="0"/>
                <w:sz w:val="20"/>
                <w:u w:val="none"/>
              </w:rPr>
            </w:pPr>
            <w:r w:rsidRPr="007B6FD1">
              <w:rPr>
                <w:b w:val="0"/>
                <w:sz w:val="20"/>
                <w:u w:val="none"/>
              </w:rPr>
              <w:t>1</w:t>
            </w:r>
          </w:p>
        </w:tc>
        <w:tc>
          <w:tcPr>
            <w:tcW w:w="5954" w:type="dxa"/>
          </w:tcPr>
          <w:p w:rsidR="00FC00F4" w:rsidRPr="007B6FD1" w:rsidRDefault="00FC00F4" w:rsidP="00547DA9">
            <w:pPr>
              <w:pStyle w:val="af6"/>
              <w:jc w:val="center"/>
              <w:rPr>
                <w:b w:val="0"/>
                <w:sz w:val="20"/>
                <w:u w:val="none"/>
              </w:rPr>
            </w:pPr>
            <w:r w:rsidRPr="007B6FD1">
              <w:rPr>
                <w:b w:val="0"/>
                <w:sz w:val="20"/>
                <w:u w:val="none"/>
              </w:rPr>
              <w:t>2</w:t>
            </w:r>
          </w:p>
        </w:tc>
        <w:tc>
          <w:tcPr>
            <w:tcW w:w="1417" w:type="dxa"/>
          </w:tcPr>
          <w:p w:rsidR="00FC00F4" w:rsidRPr="007B6FD1" w:rsidRDefault="00FC00F4" w:rsidP="00547DA9">
            <w:pPr>
              <w:pStyle w:val="af6"/>
              <w:jc w:val="center"/>
              <w:rPr>
                <w:b w:val="0"/>
                <w:sz w:val="20"/>
                <w:u w:val="none"/>
              </w:rPr>
            </w:pPr>
            <w:r w:rsidRPr="007B6FD1">
              <w:rPr>
                <w:b w:val="0"/>
                <w:sz w:val="20"/>
                <w:u w:val="none"/>
              </w:rPr>
              <w:t>3</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1 09 01030 05 0000 110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p>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1 09 03021 05 0000 110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Платежи за добычу общераспространенных полезных ископаемых, мобилизуемые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p>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1 09 03023 01 0000 110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Платежи за добычу подземных вод</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60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1 09 04010 02 0000 110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Налог на имущество предприятий</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1 09 04040 01 0000 110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Налог с имущества, переходящего в порядке наследования или дарения</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1 09 04053 05 0000 110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Земельный налог (по обязательствам, возникшим до 1 января 2006 года), мобилизуемый на межселенных территориях</w:t>
            </w:r>
          </w:p>
        </w:tc>
        <w:tc>
          <w:tcPr>
            <w:tcW w:w="1417" w:type="dxa"/>
          </w:tcPr>
          <w:p w:rsidR="00FC00F4" w:rsidRPr="007B6FD1" w:rsidRDefault="00FC00F4" w:rsidP="00547DA9">
            <w:pPr>
              <w:pStyle w:val="af6"/>
              <w:jc w:val="center"/>
              <w:rPr>
                <w:b w:val="0"/>
                <w:sz w:val="22"/>
                <w:szCs w:val="22"/>
                <w:u w:val="none"/>
              </w:rPr>
            </w:pPr>
          </w:p>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1 09 06010 02 0000 110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Налог с продаж</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60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1 09 06020 02 0000 110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Сбор на нужды образовательных учреждений, взимаемый с юридических лиц</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1 09 07013 05 0000 110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Налог на рекламу, мобилизуемый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1 09 07022 05 0000 110</w:t>
            </w:r>
          </w:p>
        </w:tc>
        <w:tc>
          <w:tcPr>
            <w:tcW w:w="5954" w:type="dxa"/>
          </w:tcPr>
          <w:p w:rsidR="00FC00F4" w:rsidRPr="007B6FD1" w:rsidRDefault="00FC00F4" w:rsidP="00547DA9">
            <w:pPr>
              <w:pStyle w:val="af6"/>
              <w:rPr>
                <w:b w:val="0"/>
                <w:sz w:val="22"/>
                <w:szCs w:val="22"/>
                <w:u w:val="none"/>
              </w:rPr>
            </w:pPr>
            <w:r w:rsidRPr="007B6FD1">
              <w:rPr>
                <w:b w:val="0"/>
                <w:sz w:val="22"/>
                <w:szCs w:val="22"/>
                <w:u w:val="none"/>
              </w:rPr>
              <w:t>Курортный сбор, мобилизуемый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1 09 07033 05 0000 110</w:t>
            </w:r>
          </w:p>
        </w:tc>
        <w:tc>
          <w:tcPr>
            <w:tcW w:w="5954" w:type="dxa"/>
          </w:tcPr>
          <w:p w:rsidR="00FC00F4" w:rsidRPr="007B6FD1" w:rsidRDefault="00FC00F4" w:rsidP="00547DA9">
            <w:pPr>
              <w:autoSpaceDE w:val="0"/>
              <w:autoSpaceDN w:val="0"/>
              <w:adjustRightInd w:val="0"/>
              <w:rPr>
                <w:sz w:val="22"/>
              </w:rPr>
            </w:pPr>
            <w:r w:rsidRPr="007B6FD1">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p>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1 09 07043 05 0000 110</w:t>
            </w:r>
          </w:p>
        </w:tc>
        <w:tc>
          <w:tcPr>
            <w:tcW w:w="5954" w:type="dxa"/>
          </w:tcPr>
          <w:p w:rsidR="00FC00F4" w:rsidRPr="007B6FD1" w:rsidRDefault="00FC00F4" w:rsidP="00547DA9">
            <w:pPr>
              <w:autoSpaceDE w:val="0"/>
              <w:autoSpaceDN w:val="0"/>
              <w:adjustRightInd w:val="0"/>
              <w:rPr>
                <w:sz w:val="22"/>
              </w:rPr>
            </w:pPr>
            <w:r w:rsidRPr="007B6FD1">
              <w:rPr>
                <w:sz w:val="22"/>
                <w:szCs w:val="22"/>
              </w:rPr>
              <w:t>Лицензионный сбор за право торговли спиртными напитками, мобилизуемый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r w:rsidR="00FC00F4" w:rsidRPr="007B6FD1" w:rsidTr="00FC00F4">
        <w:tc>
          <w:tcPr>
            <w:tcW w:w="2376" w:type="dxa"/>
          </w:tcPr>
          <w:p w:rsidR="00FC00F4" w:rsidRPr="007B6FD1" w:rsidRDefault="00FC00F4" w:rsidP="00547DA9">
            <w:pPr>
              <w:pStyle w:val="af6"/>
              <w:rPr>
                <w:b w:val="0"/>
                <w:sz w:val="22"/>
                <w:szCs w:val="22"/>
                <w:u w:val="none"/>
              </w:rPr>
            </w:pPr>
            <w:r w:rsidRPr="007B6FD1">
              <w:rPr>
                <w:b w:val="0"/>
                <w:sz w:val="22"/>
                <w:szCs w:val="22"/>
                <w:u w:val="none"/>
              </w:rPr>
              <w:t>1 09 07053 05 0000 110</w:t>
            </w:r>
          </w:p>
        </w:tc>
        <w:tc>
          <w:tcPr>
            <w:tcW w:w="5954" w:type="dxa"/>
          </w:tcPr>
          <w:p w:rsidR="00FC00F4" w:rsidRPr="007B6FD1" w:rsidRDefault="00FC00F4" w:rsidP="00547DA9">
            <w:pPr>
              <w:autoSpaceDE w:val="0"/>
              <w:autoSpaceDN w:val="0"/>
              <w:adjustRightInd w:val="0"/>
              <w:rPr>
                <w:sz w:val="22"/>
              </w:rPr>
            </w:pPr>
            <w:r w:rsidRPr="007B6FD1">
              <w:rPr>
                <w:sz w:val="22"/>
                <w:szCs w:val="22"/>
              </w:rPr>
              <w:t>Прочие местные налоги и сборы, мобилизуемые на территориях муниципальных районов</w:t>
            </w:r>
          </w:p>
        </w:tc>
        <w:tc>
          <w:tcPr>
            <w:tcW w:w="1417" w:type="dxa"/>
          </w:tcPr>
          <w:p w:rsidR="00FC00F4" w:rsidRPr="007B6FD1" w:rsidRDefault="00FC00F4" w:rsidP="00547DA9">
            <w:pPr>
              <w:pStyle w:val="af6"/>
              <w:jc w:val="center"/>
              <w:rPr>
                <w:b w:val="0"/>
                <w:sz w:val="22"/>
                <w:szCs w:val="22"/>
                <w:u w:val="none"/>
              </w:rPr>
            </w:pPr>
            <w:r w:rsidRPr="007B6FD1">
              <w:rPr>
                <w:b w:val="0"/>
                <w:sz w:val="22"/>
                <w:szCs w:val="22"/>
                <w:u w:val="none"/>
              </w:rPr>
              <w:t>100</w:t>
            </w:r>
          </w:p>
        </w:tc>
      </w:tr>
    </w:tbl>
    <w:p w:rsidR="00C01C5A" w:rsidRPr="007B6FD1" w:rsidRDefault="00C01C5A" w:rsidP="00FC00F4">
      <w:pPr>
        <w:rPr>
          <w:szCs w:val="28"/>
        </w:rPr>
      </w:pPr>
    </w:p>
    <w:sectPr w:rsidR="00C01C5A" w:rsidRPr="007B6FD1"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39" w:rsidRDefault="00A60039" w:rsidP="006B1A05">
      <w:r>
        <w:separator/>
      </w:r>
    </w:p>
  </w:endnote>
  <w:endnote w:type="continuationSeparator" w:id="0">
    <w:p w:rsidR="00A60039" w:rsidRDefault="00A6003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39" w:rsidRDefault="00A60039" w:rsidP="006B1A05">
      <w:r>
        <w:separator/>
      </w:r>
    </w:p>
  </w:footnote>
  <w:footnote w:type="continuationSeparator" w:id="0">
    <w:p w:rsidR="00A60039" w:rsidRDefault="00A6003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87E64">
        <w:pPr>
          <w:pStyle w:val="a8"/>
          <w:jc w:val="center"/>
        </w:pPr>
        <w:fldSimple w:instr=" PAGE   \* MERGEFORMAT ">
          <w:r w:rsidR="00FC00F4">
            <w:rPr>
              <w:noProof/>
            </w:rPr>
            <w:t>5</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2BD"/>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1F79"/>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87E64"/>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FD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2003"/>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E5"/>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77A"/>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39"/>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9E"/>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2F3A"/>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285"/>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0F4"/>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167F-2735-4E2D-9276-6BB47488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2017-10-17T14:05:00Z</cp:lastPrinted>
  <dcterms:created xsi:type="dcterms:W3CDTF">2017-12-12T07:56:00Z</dcterms:created>
  <dcterms:modified xsi:type="dcterms:W3CDTF">2017-12-19T08:59:00Z</dcterms:modified>
</cp:coreProperties>
</file>