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F7" w:rsidRPr="00D12DE0" w:rsidRDefault="005E1FF7" w:rsidP="005E1FF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29.02.2016 - 04.03.2016</w:t>
      </w:r>
    </w:p>
    <w:p w:rsidR="005E1FF7" w:rsidRPr="00EA1E31" w:rsidRDefault="005E1FF7" w:rsidP="005E1FF7">
      <w:pPr>
        <w:shd w:val="clear" w:color="auto" w:fill="FFFFFF"/>
        <w:ind w:right="-2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722FE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A1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требованию прокуратуры </w:t>
      </w:r>
      <w:r w:rsidRPr="004722F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Собрания Кичменгско-Городецкого муниципального района проведена </w:t>
      </w: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EA1E31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законности использования служебного автотранспорта, правильности ведения первичных учетных документов и расходования бюджетных средств на опл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ату горюче-смазочных материалов в </w:t>
      </w:r>
      <w:r>
        <w:rPr>
          <w:rFonts w:ascii="Times New Roman" w:hAnsi="Times New Roman" w:cs="Times New Roman"/>
          <w:sz w:val="28"/>
          <w:szCs w:val="28"/>
        </w:rPr>
        <w:t>администрации Кичменгско-Городецкого муниципального района.</w:t>
      </w:r>
    </w:p>
    <w:p w:rsidR="005E1FF7" w:rsidRDefault="005E1FF7" w:rsidP="005E1F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</w:t>
      </w:r>
      <w:r w:rsidRPr="00BA21F8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являлись</w:t>
      </w:r>
      <w:r w:rsidRPr="00BA21F8">
        <w:rPr>
          <w:rFonts w:ascii="Times New Roman" w:hAnsi="Times New Roman" w:cs="Times New Roman"/>
          <w:sz w:val="28"/>
          <w:szCs w:val="28"/>
        </w:rPr>
        <w:t>:</w:t>
      </w:r>
      <w:r w:rsidRPr="00BA21F8">
        <w:rPr>
          <w:rFonts w:ascii="Times New Roman" w:hAnsi="Times New Roman" w:cs="Times New Roman"/>
        </w:rPr>
        <w:t xml:space="preserve"> </w:t>
      </w:r>
      <w:r w:rsidRPr="00EA1E31">
        <w:rPr>
          <w:rFonts w:ascii="Times New Roman" w:hAnsi="Times New Roman" w:cs="Times New Roman"/>
          <w:bCs/>
          <w:sz w:val="28"/>
          <w:szCs w:val="28"/>
        </w:rPr>
        <w:t xml:space="preserve">правомерность и эффективность использования служебного автотранспорта, </w:t>
      </w:r>
      <w:r w:rsidRPr="00EA1E31">
        <w:rPr>
          <w:rFonts w:ascii="Times New Roman" w:hAnsi="Times New Roman" w:cs="Times New Roman"/>
          <w:sz w:val="28"/>
          <w:szCs w:val="28"/>
        </w:rPr>
        <w:t>оценка эффективности и целевого использования бюджетных средств, выделенных на его содержание.</w:t>
      </w:r>
    </w:p>
    <w:p w:rsidR="005E1FF7" w:rsidRPr="00667B8B" w:rsidRDefault="005E1FF7" w:rsidP="005E1FF7">
      <w:pPr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B8B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</w:t>
      </w:r>
      <w:r w:rsidRPr="00667B8B">
        <w:rPr>
          <w:rFonts w:ascii="Times New Roman" w:hAnsi="Times New Roman" w:cs="Times New Roman"/>
          <w:bCs/>
          <w:sz w:val="28"/>
          <w:szCs w:val="28"/>
        </w:rPr>
        <w:t>234,2</w:t>
      </w:r>
      <w:r w:rsidRPr="00667B8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E1FF7" w:rsidRPr="00667B8B" w:rsidRDefault="005E1FF7" w:rsidP="005E1F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в</w:t>
      </w:r>
      <w:r w:rsidRPr="00667B8B">
        <w:rPr>
          <w:rFonts w:ascii="Times New Roman" w:hAnsi="Times New Roman" w:cs="Times New Roman"/>
          <w:sz w:val="28"/>
          <w:szCs w:val="28"/>
        </w:rPr>
        <w:t>ыявлены факты неправомерного использования служебного автотранспорта.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B8B">
        <w:rPr>
          <w:rFonts w:ascii="Times New Roman" w:hAnsi="Times New Roman" w:cs="Times New Roman"/>
          <w:sz w:val="28"/>
          <w:szCs w:val="28"/>
        </w:rPr>
        <w:t>В нарушение принципа результативности и эффективности использования бюджетных средств, предусмотренного статьей 34 Бюджетного кодекса РФ, согласно расчету, сумма выявленных нарушений в сумме проверенных средств составляет 49,9 тыс. рублей.</w:t>
      </w:r>
    </w:p>
    <w:p w:rsidR="005E1FF7" w:rsidRPr="00667B8B" w:rsidRDefault="005E1FF7" w:rsidP="005E1FF7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B8B">
        <w:rPr>
          <w:rFonts w:ascii="Times New Roman" w:hAnsi="Times New Roman" w:cs="Times New Roman"/>
          <w:sz w:val="28"/>
          <w:szCs w:val="28"/>
        </w:rPr>
        <w:t>В целях совершенствования планирования, организации использования и учета работы служебных автомобилей, а также контроля рационального расходования бюджетных средств, выделяемых на содержание служебных автомобилей, не разработан и не утвержден администрацией района муниципальный правовой акт, регламентирующий использование служебного автотранспорта сотрудниками администрации.</w:t>
      </w:r>
    </w:p>
    <w:p w:rsidR="005E1FF7" w:rsidRPr="00667B8B" w:rsidRDefault="005E1FF7" w:rsidP="005E1FF7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B8B">
        <w:rPr>
          <w:rFonts w:ascii="Times New Roman" w:hAnsi="Times New Roman" w:cs="Times New Roman"/>
          <w:sz w:val="28"/>
          <w:szCs w:val="28"/>
        </w:rPr>
        <w:t>Не отработан порядок оформления путевых листов от заполнения их уполномоченным лицом до выдачи водителям и сдачей водителями путевых листов в бухгалтерию, с указанием ответственных лиц на определенном этапе.</w:t>
      </w:r>
    </w:p>
    <w:p w:rsidR="005E1FF7" w:rsidRDefault="005E1FF7" w:rsidP="005E1FF7">
      <w:pPr>
        <w:pStyle w:val="a3"/>
        <w:ind w:firstLine="567"/>
        <w:jc w:val="both"/>
        <w:rPr>
          <w:b w:val="0"/>
        </w:rPr>
      </w:pPr>
      <w:r w:rsidRPr="00667B8B">
        <w:rPr>
          <w:b w:val="0"/>
        </w:rPr>
        <w:t xml:space="preserve">При оформлении путевых листов служебного автотранспорта имеет место ненадлежащее заполнение первичных учетных документов - путевых листов, что не может свидетельствовать о списании в установленных пределах нормативов указанных ГСМ. </w:t>
      </w:r>
      <w:r w:rsidRPr="00667B8B">
        <w:rPr>
          <w:b w:val="0"/>
          <w:szCs w:val="28"/>
        </w:rPr>
        <w:t xml:space="preserve">Достоверность указания в путевых листах маршрутов движения служебного автотранспорта ответственными лицами не контролируется. </w:t>
      </w:r>
      <w:r w:rsidRPr="00667B8B">
        <w:rPr>
          <w:b w:val="0"/>
        </w:rPr>
        <w:t>Сверка показаний спидометра с данными путевых листов бухгалтерской службой не проводится.</w:t>
      </w:r>
    </w:p>
    <w:p w:rsidR="005E1FF7" w:rsidRPr="00667B8B" w:rsidRDefault="005E1FF7" w:rsidP="005E1F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B8B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667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Кичменгско-Городецкого муниципального района</w:t>
      </w:r>
      <w:r w:rsidRPr="00667B8B">
        <w:rPr>
          <w:rFonts w:ascii="Times New Roman" w:hAnsi="Times New Roman" w:cs="Times New Roman"/>
          <w:sz w:val="28"/>
          <w:szCs w:val="28"/>
        </w:rPr>
        <w:t xml:space="preserve"> направлено представление.</w:t>
      </w:r>
    </w:p>
    <w:p w:rsidR="005E1FF7" w:rsidRPr="00D12DE0" w:rsidRDefault="005E1FF7" w:rsidP="005E1FF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DE0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Муниципальное Собрание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D12DE0">
        <w:rPr>
          <w:rFonts w:ascii="Times New Roman" w:hAnsi="Times New Roman" w:cs="Times New Roman"/>
          <w:bCs/>
          <w:sz w:val="28"/>
          <w:szCs w:val="28"/>
        </w:rPr>
        <w:t>.</w:t>
      </w:r>
    </w:p>
    <w:p w:rsidR="005E1FF7" w:rsidRPr="00D12DE0" w:rsidRDefault="005E1FF7" w:rsidP="005E1FF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правовой оценки выявленных нарушений м</w:t>
      </w:r>
      <w:r w:rsidRPr="00D12DE0">
        <w:rPr>
          <w:rFonts w:ascii="Times New Roman" w:hAnsi="Times New Roman" w:cs="Times New Roman"/>
          <w:bCs/>
          <w:sz w:val="28"/>
          <w:szCs w:val="28"/>
        </w:rPr>
        <w:t>атериалы проверки направлены в прокуратуру Кичменгско-Городецкого района.</w:t>
      </w:r>
    </w:p>
    <w:p w:rsidR="007D07B6" w:rsidRDefault="007D07B6"/>
    <w:sectPr w:rsidR="007D07B6" w:rsidSect="00700319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E1FF7"/>
    <w:rsid w:val="00014885"/>
    <w:rsid w:val="002D7A8F"/>
    <w:rsid w:val="004F2281"/>
    <w:rsid w:val="005E1FF7"/>
    <w:rsid w:val="005F75B5"/>
    <w:rsid w:val="00684E31"/>
    <w:rsid w:val="00700319"/>
    <w:rsid w:val="007D07B6"/>
    <w:rsid w:val="00872298"/>
    <w:rsid w:val="00910F7F"/>
    <w:rsid w:val="00916907"/>
    <w:rsid w:val="00A7309E"/>
    <w:rsid w:val="00B61B74"/>
    <w:rsid w:val="00C563D4"/>
    <w:rsid w:val="00DB1120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1F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E1FF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2016-03-22T12:01:00Z</dcterms:created>
  <dcterms:modified xsi:type="dcterms:W3CDTF">2016-03-22T12:15:00Z</dcterms:modified>
</cp:coreProperties>
</file>