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A" w:rsidRPr="00AF1D7A" w:rsidRDefault="00AF1D7A" w:rsidP="00AF1D7A">
      <w:pPr>
        <w:ind w:right="-2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D7A">
        <w:rPr>
          <w:rFonts w:ascii="Times New Roman" w:hAnsi="Times New Roman" w:cs="Times New Roman"/>
          <w:b/>
          <w:sz w:val="28"/>
          <w:szCs w:val="28"/>
          <w:u w:val="single"/>
        </w:rPr>
        <w:t>Стандарт внешнего муниципального финансового контроля</w:t>
      </w:r>
    </w:p>
    <w:p w:rsidR="00AF1D7A" w:rsidRPr="00AF1D7A" w:rsidRDefault="00AF1D7A" w:rsidP="00AF1D7A">
      <w:pPr>
        <w:ind w:right="-2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D7A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«Финансово-экономическая экспертиза проектов </w:t>
      </w:r>
    </w:p>
    <w:p w:rsidR="00AF1D7A" w:rsidRPr="00AF1D7A" w:rsidRDefault="00AF1D7A" w:rsidP="00AF1D7A">
      <w:pPr>
        <w:ind w:right="-2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D7A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 программ»</w:t>
      </w:r>
    </w:p>
    <w:p w:rsidR="00AF1D7A" w:rsidRDefault="00AF1D7A" w:rsidP="00AF1D7A">
      <w:pPr>
        <w:rPr>
          <w:rFonts w:ascii="Times New Roman" w:hAnsi="Times New Roman" w:cs="Times New Roman"/>
          <w:sz w:val="28"/>
          <w:szCs w:val="28"/>
        </w:rPr>
      </w:pPr>
    </w:p>
    <w:p w:rsidR="00AF1D7A" w:rsidRDefault="00AF1D7A" w:rsidP="00AF1D7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F1D7A">
        <w:rPr>
          <w:rFonts w:ascii="Times New Roman" w:hAnsi="Times New Roman" w:cs="Times New Roman"/>
          <w:b/>
          <w:i/>
          <w:sz w:val="24"/>
          <w:szCs w:val="24"/>
        </w:rPr>
        <w:t xml:space="preserve">(Утвержден распоряжением контрольно-ревизионной комиссии </w:t>
      </w:r>
      <w:proofErr w:type="gramEnd"/>
    </w:p>
    <w:p w:rsidR="00AF1D7A" w:rsidRDefault="00AF1D7A" w:rsidP="00AF1D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D7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Собрания Кичменгско-Городецкого муниципального района </w:t>
      </w:r>
    </w:p>
    <w:p w:rsidR="00AF1D7A" w:rsidRPr="00AF1D7A" w:rsidRDefault="00AF1D7A" w:rsidP="00AF1D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D7A">
        <w:rPr>
          <w:rFonts w:ascii="Times New Roman" w:hAnsi="Times New Roman" w:cs="Times New Roman"/>
          <w:b/>
          <w:i/>
          <w:sz w:val="24"/>
          <w:szCs w:val="24"/>
        </w:rPr>
        <w:t>от 26 декабря 2014 года № 9)</w:t>
      </w:r>
    </w:p>
    <w:p w:rsidR="00AF1D7A" w:rsidRPr="00AF1D7A" w:rsidRDefault="00AF1D7A" w:rsidP="007B0F73">
      <w:pPr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7B0F73" w:rsidRDefault="007B0F73" w:rsidP="007B0F73">
      <w:pPr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7B0F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1D7A" w:rsidRPr="00AF1D7A" w:rsidRDefault="00AF1D7A" w:rsidP="007B0F73">
      <w:pPr>
        <w:ind w:right="-285" w:firstLine="567"/>
        <w:rPr>
          <w:rFonts w:ascii="Times New Roman" w:hAnsi="Times New Roman" w:cs="Times New Roman"/>
          <w:sz w:val="24"/>
          <w:szCs w:val="24"/>
        </w:rPr>
      </w:pPr>
    </w:p>
    <w:p w:rsid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0F7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AF1D7A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«</w:t>
      </w:r>
      <w:proofErr w:type="spellStart"/>
      <w:r w:rsidR="00AF1D7A">
        <w:rPr>
          <w:rFonts w:ascii="Times New Roman" w:hAnsi="Times New Roman" w:cs="Times New Roman"/>
          <w:sz w:val="28"/>
          <w:szCs w:val="28"/>
        </w:rPr>
        <w:t>Финансово-экономичсекая</w:t>
      </w:r>
      <w:proofErr w:type="spellEnd"/>
      <w:r w:rsidR="00AF1D7A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программ» </w:t>
      </w:r>
      <w:r w:rsidRPr="007B0F73">
        <w:rPr>
          <w:rFonts w:ascii="Times New Roman" w:hAnsi="Times New Roman" w:cs="Times New Roman"/>
          <w:sz w:val="28"/>
          <w:szCs w:val="28"/>
        </w:rPr>
        <w:t>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="00666CF2">
        <w:rPr>
          <w:rFonts w:ascii="Times New Roman" w:hAnsi="Times New Roman" w:cs="Times New Roman"/>
          <w:sz w:val="28"/>
          <w:szCs w:val="28"/>
        </w:rPr>
        <w:t>к</w:t>
      </w:r>
      <w:r w:rsidRPr="007B0F73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</w:t>
      </w:r>
      <w:r w:rsidR="0081074D">
        <w:rPr>
          <w:rFonts w:ascii="Times New Roman" w:hAnsi="Times New Roman" w:cs="Times New Roman"/>
          <w:sz w:val="28"/>
          <w:szCs w:val="28"/>
        </w:rPr>
        <w:t xml:space="preserve">Муниципального Собрания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7B0F73">
        <w:rPr>
          <w:rFonts w:ascii="Times New Roman" w:hAnsi="Times New Roman" w:cs="Times New Roman"/>
          <w:sz w:val="28"/>
          <w:szCs w:val="28"/>
        </w:rPr>
        <w:t xml:space="preserve"> муни</w:t>
      </w:r>
      <w:r w:rsidR="00666CF2">
        <w:rPr>
          <w:rFonts w:ascii="Times New Roman" w:hAnsi="Times New Roman" w:cs="Times New Roman"/>
          <w:sz w:val="28"/>
          <w:szCs w:val="28"/>
        </w:rPr>
        <w:t>ципального района, Регламентом к</w:t>
      </w:r>
      <w:r w:rsidRPr="007B0F73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комиссии, с учетом положений нормативных правовых актов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7B0F73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определяющих порядок разработки, реализации</w:t>
      </w:r>
      <w:proofErr w:type="gramEnd"/>
      <w:r w:rsidRPr="007B0F73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7B0F73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1.2. Настоящий Стандарт разработан в соответствии с Общими требованиями к стандартам внешнего государственного и муниципального</w:t>
      </w:r>
      <w:r w:rsidR="00092F7B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финансового контроля, утвержденными Коллегией Счетной палаты Российской Федерации (протокол от 12.05.2012 № 21К (854)).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1.3. Стандарт определяет общие тр</w:t>
      </w:r>
      <w:r w:rsidR="00666CF2">
        <w:rPr>
          <w:rFonts w:ascii="Times New Roman" w:hAnsi="Times New Roman" w:cs="Times New Roman"/>
          <w:sz w:val="28"/>
          <w:szCs w:val="28"/>
        </w:rPr>
        <w:t>ебования и принципы проведения к</w:t>
      </w:r>
      <w:r w:rsidRPr="007B0F73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комиссией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504D97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 (далее – КРК) финансово-экономической экспертизы проектов мун</w:t>
      </w:r>
      <w:r w:rsidR="00504D97">
        <w:rPr>
          <w:rFonts w:ascii="Times New Roman" w:hAnsi="Times New Roman" w:cs="Times New Roman"/>
          <w:sz w:val="28"/>
          <w:szCs w:val="28"/>
        </w:rPr>
        <w:t>иципальных программ Кичменгско-Городецкого</w:t>
      </w:r>
      <w:r w:rsidR="00504D97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района, а также проектов изменений действующих муниципальных программ (далее –</w:t>
      </w:r>
      <w:r w:rsidR="00EA69CF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муниципальных программ) в пределах полномочий КРК.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1.4. Стандарт является обязательным к применению должностными лицами КРК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1.5. Финансово-экономическая экспертиза (далее – экспертиза) проектов муниципальных программ осуществляется КРК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</w:t>
      </w:r>
      <w:r w:rsidR="007A0B14">
        <w:rPr>
          <w:rFonts w:ascii="Times New Roman" w:hAnsi="Times New Roman" w:cs="Times New Roman"/>
          <w:sz w:val="28"/>
          <w:szCs w:val="28"/>
        </w:rPr>
        <w:t xml:space="preserve"> муниципальных образований» и </w:t>
      </w:r>
      <w:r w:rsidRPr="007B0F73">
        <w:rPr>
          <w:rFonts w:ascii="Times New Roman" w:hAnsi="Times New Roman" w:cs="Times New Roman"/>
          <w:sz w:val="28"/>
          <w:szCs w:val="28"/>
        </w:rPr>
        <w:t>ст. 8 Положения о КРК.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1.6.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504D97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lastRenderedPageBreak/>
        <w:t xml:space="preserve">1.7.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504D97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B0F73" w:rsidRPr="007B0F73" w:rsidRDefault="007B0F73" w:rsidP="00666CF2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1.8.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КРК вправе выражать свое мнение по указанным аспектам.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7B0F73">
        <w:rPr>
          <w:rFonts w:ascii="Times New Roman" w:hAnsi="Times New Roman" w:cs="Times New Roman"/>
          <w:sz w:val="28"/>
          <w:szCs w:val="28"/>
        </w:rPr>
        <w:t xml:space="preserve">Экспертиза проекта муниципальной программы включает оценку его соответствия Программе комплексного социально-экономического </w:t>
      </w:r>
      <w:r w:rsidR="00504D97">
        <w:rPr>
          <w:rFonts w:ascii="Times New Roman" w:hAnsi="Times New Roman" w:cs="Times New Roman"/>
          <w:sz w:val="28"/>
          <w:szCs w:val="28"/>
        </w:rPr>
        <w:t>развития Кичменгско-Городецкого</w:t>
      </w:r>
      <w:r w:rsidR="00504D97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 xml:space="preserve">муниципального района, нормам, установленным законами и иными нормативными правовыми актами Российской Федерации, субъектов Российской Федерации,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504D97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 в соответствующей сфере.</w:t>
      </w:r>
      <w:proofErr w:type="gramEnd"/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1.10. Заключение КРК по итогам экспертизы не должно содержать политических оценок проекта муниципальной программы.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1.11. Основными задачами экспертизы проекта муниципальной программы является оценка: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полноты анализа предметной ситуац</w:t>
      </w:r>
      <w:proofErr w:type="gramStart"/>
      <w:r w:rsidRPr="007B0F7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0F73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корректности определения ожидаемых результатов, целевых показателей (индикаторов) муниципальной программы;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целостности и связанности задач муниципальной программы и мероприятий по их выполнению;</w:t>
      </w:r>
    </w:p>
    <w:p w:rsidR="007B0F73" w:rsidRPr="007B0F73" w:rsidRDefault="004A62B1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73" w:rsidRPr="007B0F73">
        <w:rPr>
          <w:rFonts w:ascii="Times New Roman" w:hAnsi="Times New Roman" w:cs="Times New Roman"/>
          <w:sz w:val="28"/>
          <w:szCs w:val="28"/>
        </w:rPr>
        <w:t xml:space="preserve">обоснованности заявленных финансовых потребностей муниципальной программы. </w:t>
      </w:r>
    </w:p>
    <w:p w:rsidR="007B0F73" w:rsidRPr="007B0F73" w:rsidRDefault="007B0F73" w:rsidP="007A0B14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1.12.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КРК проекта муниципальной программы (проекта изменений в муниципальную программу) повторно после устранения замечаний и рассмотрения предложений КРК.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1.13.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КРК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 xml:space="preserve">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lastRenderedPageBreak/>
        <w:t>Также дополнительная финансово-экономическая экспертиза может</w:t>
      </w:r>
      <w:r w:rsidR="00092F7B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1.14. Основные термины и понятия:</w:t>
      </w:r>
    </w:p>
    <w:p w:rsidR="007B0F73" w:rsidRPr="007B0F73" w:rsidRDefault="007B0F73" w:rsidP="00666CF2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</w:t>
      </w:r>
      <w:r w:rsidR="00092F7B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нормативного правового акта с точки зрения обеспеченности проектируемых нормативных решений финансовыми, организационными и иными мерами,</w:t>
      </w:r>
      <w:r w:rsidR="00092F7B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целесообразности предполагаемых затрат с учетом ожидаемых результатов;</w:t>
      </w:r>
    </w:p>
    <w:p w:rsidR="007B0F73" w:rsidRPr="007B0F73" w:rsidRDefault="007B0F73" w:rsidP="007A0B1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</w:t>
      </w:r>
    </w:p>
    <w:p w:rsidR="00666CF2" w:rsidRDefault="007B0F73" w:rsidP="00092F7B">
      <w:pPr>
        <w:ind w:right="-427"/>
        <w:rPr>
          <w:rFonts w:ascii="Times New Roman" w:hAnsi="Times New Roman" w:cs="Times New Roman"/>
          <w:b/>
          <w:sz w:val="28"/>
          <w:szCs w:val="28"/>
        </w:rPr>
      </w:pPr>
      <w:r w:rsidRPr="00092F7B">
        <w:rPr>
          <w:rFonts w:ascii="Times New Roman" w:hAnsi="Times New Roman" w:cs="Times New Roman"/>
          <w:b/>
          <w:sz w:val="28"/>
          <w:szCs w:val="28"/>
        </w:rPr>
        <w:t xml:space="preserve">2. Требования к проведению экспертизы проекта </w:t>
      </w:r>
    </w:p>
    <w:p w:rsidR="007B0F73" w:rsidRDefault="00666CF2" w:rsidP="00092F7B">
      <w:pPr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B0F73" w:rsidRPr="00092F7B">
        <w:rPr>
          <w:rFonts w:ascii="Times New Roman" w:hAnsi="Times New Roman" w:cs="Times New Roman"/>
          <w:b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F73" w:rsidRPr="00092F7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51AD9" w:rsidRPr="00AF1D7A" w:rsidRDefault="00051AD9" w:rsidP="00092F7B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2.1. Объем экспертизы проекта муниципальной </w:t>
      </w:r>
      <w:r w:rsidR="007A0B14">
        <w:rPr>
          <w:rFonts w:ascii="Times New Roman" w:hAnsi="Times New Roman" w:cs="Times New Roman"/>
          <w:sz w:val="28"/>
          <w:szCs w:val="28"/>
        </w:rPr>
        <w:t>программы определяется работником КРК</w:t>
      </w:r>
      <w:r w:rsidRPr="007B0F73">
        <w:rPr>
          <w:rFonts w:ascii="Times New Roman" w:hAnsi="Times New Roman" w:cs="Times New Roman"/>
          <w:sz w:val="28"/>
          <w:szCs w:val="28"/>
        </w:rP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7B0F73" w:rsidRPr="007B0F73" w:rsidRDefault="007A0B14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необходимости</w:t>
      </w:r>
      <w:r w:rsidR="007B0F73" w:rsidRPr="007B0F73">
        <w:rPr>
          <w:rFonts w:ascii="Times New Roman" w:hAnsi="Times New Roman" w:cs="Times New Roman"/>
          <w:sz w:val="28"/>
          <w:szCs w:val="28"/>
        </w:rPr>
        <w:t xml:space="preserve"> при проведении экспертизы могут быть определены вопросы, на которые инспекторам, участвующими в проведении экспертизы, предлагается обратить особое внимание. 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</w:t>
      </w:r>
      <w:r w:rsidR="00504D97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504D97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2.4. В ходе проведения экспертизы проектов муниципальных программ</w:t>
      </w:r>
      <w:r w:rsidR="00092F7B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подлежат рассмотрению следующие вопросы: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- соответствие целей, задач программы Программе комплексного социально-экономического развития </w:t>
      </w:r>
      <w:r w:rsidR="009E41F3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9E41F3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четкость формулировок целей и задач, их конкретность и реальная достижимость в установленные сроки реализации программы;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соответствие программных мероприятий целям и задачам программы;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наличие и обоснованность промежуточных планируемых результатов;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lastRenderedPageBreak/>
        <w:t>- обоснованность объемов финансирования программных мероприятий;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F73">
        <w:rPr>
          <w:rFonts w:ascii="Times New Roman" w:hAnsi="Times New Roman" w:cs="Times New Roman"/>
          <w:sz w:val="28"/>
          <w:szCs w:val="28"/>
        </w:rPr>
        <w:t>- 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  <w:proofErr w:type="gramEnd"/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четкая формулировка, простота понимания индикаторов (целевых, индикативных показателей);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наличие достоверного источника информации или методики расчета индикаторов (целевых, индикативных показателей);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наличие взаимосвязи между индикаторами (целевыми, индикативными показателями) и программными мероприятиями;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7B0F73" w:rsidRPr="007B0F73" w:rsidRDefault="007B0F73" w:rsidP="007A0B14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2.5. Экспертиза проектов об изменении муниципальных программ осуществляется в порядке, определенном для экспертизы проекта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  <w:r w:rsidR="007A0B14">
        <w:rPr>
          <w:rFonts w:ascii="Times New Roman" w:hAnsi="Times New Roman" w:cs="Times New Roman"/>
          <w:sz w:val="28"/>
          <w:szCs w:val="28"/>
        </w:rPr>
        <w:t xml:space="preserve">      </w:t>
      </w:r>
      <w:r w:rsidRPr="007B0F73">
        <w:rPr>
          <w:rFonts w:ascii="Times New Roman" w:hAnsi="Times New Roman" w:cs="Times New Roman"/>
          <w:sz w:val="28"/>
          <w:szCs w:val="28"/>
        </w:rPr>
        <w:t>- корректности предлагаемых изменений (отсутствие изменений программы «задним числом»);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целесообразности предлагаемых изменений (потенциальная эффективность предлагаемых мер);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- устранения или сохранения нарушений и недостатков программы, отмеченных КРК ранее по результатам экспертизы проекта программы.</w:t>
      </w:r>
    </w:p>
    <w:p w:rsidR="007B0F73" w:rsidRDefault="007B0F73" w:rsidP="007A0B14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2.6. Срок проведения экспертизы проекта муниципальной программы </w:t>
      </w:r>
      <w:r w:rsidR="00666CF2">
        <w:rPr>
          <w:rFonts w:ascii="Times New Roman" w:hAnsi="Times New Roman" w:cs="Times New Roman"/>
          <w:sz w:val="28"/>
          <w:szCs w:val="28"/>
        </w:rPr>
        <w:t>составляет не более десяти</w:t>
      </w:r>
      <w:r w:rsidRPr="007B0F73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поступления проекта в КРК. Срок проведения экспертизы проекта об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изменении муни</w:t>
      </w:r>
      <w:r w:rsidR="00666CF2">
        <w:rPr>
          <w:rFonts w:ascii="Times New Roman" w:hAnsi="Times New Roman" w:cs="Times New Roman"/>
          <w:sz w:val="28"/>
          <w:szCs w:val="28"/>
        </w:rPr>
        <w:t>ципальной программы составляет не более пяти</w:t>
      </w:r>
      <w:r w:rsidRPr="007B0F73">
        <w:rPr>
          <w:rFonts w:ascii="Times New Roman" w:hAnsi="Times New Roman" w:cs="Times New Roman"/>
          <w:sz w:val="28"/>
          <w:szCs w:val="28"/>
        </w:rPr>
        <w:t xml:space="preserve"> рабочих дня, исчисляемых со дня, следующего за днем поступления проекта в КРК.</w:t>
      </w:r>
    </w:p>
    <w:p w:rsidR="0041604D" w:rsidRPr="00AF1D7A" w:rsidRDefault="0041604D" w:rsidP="009E41F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B0F73" w:rsidRDefault="007B0F73" w:rsidP="00092F7B">
      <w:pPr>
        <w:ind w:right="-427"/>
        <w:rPr>
          <w:rFonts w:ascii="Times New Roman" w:hAnsi="Times New Roman" w:cs="Times New Roman"/>
          <w:b/>
          <w:sz w:val="28"/>
          <w:szCs w:val="28"/>
        </w:rPr>
      </w:pPr>
      <w:r w:rsidRPr="0041604D">
        <w:rPr>
          <w:rFonts w:ascii="Times New Roman" w:hAnsi="Times New Roman" w:cs="Times New Roman"/>
          <w:b/>
          <w:sz w:val="28"/>
          <w:szCs w:val="28"/>
        </w:rPr>
        <w:t>3. Требования к оформлению результатов экспертизы</w:t>
      </w:r>
    </w:p>
    <w:p w:rsidR="00AF1D7A" w:rsidRDefault="00AF1D7A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lastRenderedPageBreak/>
        <w:t>3.1. По результатам проведения экспертизы составляется заключение КРК по итогам финансово-экономической экспертизы проекта муниципальной программы (далее – заключение).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3.2. Заключение состоит из вводной и содержательной частей.</w:t>
      </w:r>
    </w:p>
    <w:p w:rsidR="007B0F73" w:rsidRPr="007B0F73" w:rsidRDefault="007B0F73" w:rsidP="007A0B14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3.4. В содержательной части заключения исследуется муниципальная программа, в том числе общее изменение объема финансирования с оценкой</w:t>
      </w:r>
      <w:r w:rsidR="00092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 анализа предметной сферы жизнедеятельности </w:t>
      </w:r>
      <w:r w:rsidR="009E41F3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7A0B14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 определения целей, выбора ожидаемых результатов;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 постановки задач, выбора принципиальных подходов решения проблемы (улучшения состояния жизнедеятельности </w:t>
      </w:r>
      <w:r w:rsidR="009E41F3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7A0B14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 xml:space="preserve">муниципального района); 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 определение целевых, индикативных показателей (индикаторов);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 распределения задач и мероприятий между соисполнителями муниципальной программы;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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B0F73" w:rsidRPr="007B0F73" w:rsidRDefault="007B0F73" w:rsidP="00092F7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 установления финансовых потребностей муниципальной программы, в том числе с учетом выпадающих доходов бюджета </w:t>
      </w:r>
      <w:r w:rsidR="009E41F3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051AD9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 при возникновении таковых в связи с принятием/изменением программы.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финансирования при рассмотрении проекта корректировки программы.</w:t>
      </w:r>
    </w:p>
    <w:p w:rsidR="007B0F73" w:rsidRPr="007B0F73" w:rsidRDefault="007B0F73" w:rsidP="007A0B14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3.5.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</w:t>
      </w:r>
      <w:r w:rsidRPr="007B0F73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в т.ч. объемов финансирования). В содержательной части по итогам повторной экспертизы необходимо описать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устраненные по рекомендации КРК нарушения и недостатки.</w:t>
      </w:r>
    </w:p>
    <w:p w:rsidR="007B0F73" w:rsidRPr="007B0F73" w:rsidRDefault="007B0F73" w:rsidP="007A0B14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3.6. При обнаружении в ходе проведения экспертизы </w:t>
      </w:r>
      <w:proofErr w:type="spellStart"/>
      <w:r w:rsidRPr="007B0F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B0F73">
        <w:rPr>
          <w:rFonts w:ascii="Times New Roman" w:hAnsi="Times New Roman" w:cs="Times New Roman"/>
          <w:sz w:val="28"/>
          <w:szCs w:val="28"/>
        </w:rPr>
        <w:t xml:space="preserve"> факторов в заключении КРК по итогам экспертизы должна быть отражена соответствующая информация. </w:t>
      </w:r>
      <w:proofErr w:type="spellStart"/>
      <w:r w:rsidRPr="007B0F7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B0F73">
        <w:rPr>
          <w:rFonts w:ascii="Times New Roman" w:hAnsi="Times New Roman" w:cs="Times New Roman"/>
          <w:sz w:val="28"/>
          <w:szCs w:val="28"/>
        </w:rPr>
        <w:t xml:space="preserve"> факторы определяются в соответствии с Методикой проведения </w:t>
      </w:r>
      <w:proofErr w:type="spellStart"/>
      <w:r w:rsidRPr="007B0F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0F7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</w:t>
      </w:r>
      <w:r w:rsidR="00343BF0">
        <w:rPr>
          <w:rFonts w:ascii="Times New Roman" w:hAnsi="Times New Roman" w:cs="Times New Roman"/>
          <w:sz w:val="28"/>
          <w:szCs w:val="28"/>
        </w:rPr>
        <w:t>х правовых актов, утвержденной постановлением П</w:t>
      </w:r>
      <w:r w:rsidRPr="007B0F73">
        <w:rPr>
          <w:rFonts w:ascii="Times New Roman" w:hAnsi="Times New Roman" w:cs="Times New Roman"/>
          <w:sz w:val="28"/>
          <w:szCs w:val="28"/>
        </w:rPr>
        <w:t>ра</w:t>
      </w:r>
      <w:r w:rsidR="007A0B1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7B0F73">
        <w:rPr>
          <w:rFonts w:ascii="Times New Roman" w:hAnsi="Times New Roman" w:cs="Times New Roman"/>
          <w:sz w:val="28"/>
          <w:szCs w:val="28"/>
        </w:rPr>
        <w:t>.</w:t>
      </w:r>
    </w:p>
    <w:p w:rsidR="009E41F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3.7. Все суждения и оценки, отраженные в заключении, должны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 xml:space="preserve">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="00092F7B"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7B0F7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B0F73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3.8. В заключении КРК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7B0F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0F73">
        <w:rPr>
          <w:rFonts w:ascii="Times New Roman" w:hAnsi="Times New Roman" w:cs="Times New Roman"/>
          <w:sz w:val="28"/>
          <w:szCs w:val="28"/>
        </w:rPr>
        <w:t>, внесения изменений в проект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Pr="007B0F73">
        <w:rPr>
          <w:rFonts w:ascii="Times New Roman" w:hAnsi="Times New Roman" w:cs="Times New Roman"/>
          <w:sz w:val="28"/>
          <w:szCs w:val="28"/>
        </w:rPr>
        <w:t>программы, либо информация об отсутствии замечаний и предложений по итогам экспертизы.</w:t>
      </w:r>
    </w:p>
    <w:p w:rsidR="007B0F73" w:rsidRPr="007B0F73" w:rsidRDefault="007B0F73" w:rsidP="00051AD9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>3.9. Заключение КРК по итогам финансово-экономической экспертизы проекта муниципальной программы (проекта изменений в муниципа</w:t>
      </w:r>
      <w:r w:rsidR="00343BF0">
        <w:rPr>
          <w:rFonts w:ascii="Times New Roman" w:hAnsi="Times New Roman" w:cs="Times New Roman"/>
          <w:sz w:val="28"/>
          <w:szCs w:val="28"/>
        </w:rPr>
        <w:t>льную программу) подписывается п</w:t>
      </w:r>
      <w:r w:rsidRPr="007B0F73">
        <w:rPr>
          <w:rFonts w:ascii="Times New Roman" w:hAnsi="Times New Roman" w:cs="Times New Roman"/>
          <w:sz w:val="28"/>
          <w:szCs w:val="28"/>
        </w:rPr>
        <w:t>редседателем КРК или лицом, его замещающим, а также другими участниками экспертизы в порядке, установленном в КРК.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7D07B6" w:rsidRPr="007B0F73" w:rsidRDefault="007B0F73" w:rsidP="00092F7B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73">
        <w:rPr>
          <w:rFonts w:ascii="Times New Roman" w:hAnsi="Times New Roman" w:cs="Times New Roman"/>
          <w:sz w:val="28"/>
          <w:szCs w:val="28"/>
        </w:rPr>
        <w:t xml:space="preserve">3.10. Информационное письмо со сведениями о результатах проведенной финансово-экономической экспертизы может быть направлено Главе </w:t>
      </w:r>
      <w:r w:rsidR="009E41F3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9E41F3" w:rsidRPr="007B0F73">
        <w:rPr>
          <w:rFonts w:ascii="Times New Roman" w:hAnsi="Times New Roman" w:cs="Times New Roman"/>
          <w:sz w:val="28"/>
          <w:szCs w:val="28"/>
        </w:rPr>
        <w:t xml:space="preserve"> </w:t>
      </w:r>
      <w:r w:rsidR="00E1209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41F3">
        <w:rPr>
          <w:rFonts w:ascii="Times New Roman" w:hAnsi="Times New Roman" w:cs="Times New Roman"/>
          <w:sz w:val="28"/>
          <w:szCs w:val="28"/>
        </w:rPr>
        <w:t xml:space="preserve"> </w:t>
      </w:r>
      <w:r w:rsidR="00343BF0">
        <w:rPr>
          <w:rFonts w:ascii="Times New Roman" w:hAnsi="Times New Roman" w:cs="Times New Roman"/>
          <w:sz w:val="28"/>
          <w:szCs w:val="28"/>
        </w:rPr>
        <w:t>по инициативе п</w:t>
      </w:r>
      <w:r w:rsidRPr="007B0F73">
        <w:rPr>
          <w:rFonts w:ascii="Times New Roman" w:hAnsi="Times New Roman" w:cs="Times New Roman"/>
          <w:sz w:val="28"/>
          <w:szCs w:val="28"/>
        </w:rPr>
        <w:t>редседателя КРК или по запросу указанных лиц.</w:t>
      </w:r>
    </w:p>
    <w:p w:rsidR="007B0F73" w:rsidRPr="007B0F73" w:rsidRDefault="007B0F73" w:rsidP="009E41F3">
      <w:pPr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sectPr w:rsidR="007B0F73" w:rsidRPr="007B0F73" w:rsidSect="00AF1D7A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DE" w:rsidRDefault="006C40DE" w:rsidP="0041604D">
      <w:r>
        <w:separator/>
      </w:r>
    </w:p>
  </w:endnote>
  <w:endnote w:type="continuationSeparator" w:id="0">
    <w:p w:rsidR="006C40DE" w:rsidRDefault="006C40DE" w:rsidP="0041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82640"/>
      <w:docPartObj>
        <w:docPartGallery w:val="Page Numbers (Bottom of Page)"/>
        <w:docPartUnique/>
      </w:docPartObj>
    </w:sdtPr>
    <w:sdtContent>
      <w:p w:rsidR="00666CF2" w:rsidRDefault="00D812B8">
        <w:pPr>
          <w:pStyle w:val="a5"/>
          <w:jc w:val="right"/>
        </w:pPr>
        <w:fldSimple w:instr=" PAGE   \* MERGEFORMAT ">
          <w:r w:rsidR="00AF1D7A">
            <w:rPr>
              <w:noProof/>
            </w:rPr>
            <w:t>5</w:t>
          </w:r>
        </w:fldSimple>
      </w:p>
    </w:sdtContent>
  </w:sdt>
  <w:p w:rsidR="0041604D" w:rsidRDefault="00416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DE" w:rsidRDefault="006C40DE" w:rsidP="0041604D">
      <w:r>
        <w:separator/>
      </w:r>
    </w:p>
  </w:footnote>
  <w:footnote w:type="continuationSeparator" w:id="0">
    <w:p w:rsidR="006C40DE" w:rsidRDefault="006C40DE" w:rsidP="00416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73"/>
    <w:rsid w:val="00002893"/>
    <w:rsid w:val="00014885"/>
    <w:rsid w:val="00051AD9"/>
    <w:rsid w:val="00092F7B"/>
    <w:rsid w:val="001B16A0"/>
    <w:rsid w:val="001F5C7E"/>
    <w:rsid w:val="002D7A8F"/>
    <w:rsid w:val="00303CC9"/>
    <w:rsid w:val="00343BF0"/>
    <w:rsid w:val="0041604D"/>
    <w:rsid w:val="004A62B1"/>
    <w:rsid w:val="004E1593"/>
    <w:rsid w:val="00504D97"/>
    <w:rsid w:val="00513B33"/>
    <w:rsid w:val="005E3E6F"/>
    <w:rsid w:val="005F75B5"/>
    <w:rsid w:val="00666CF2"/>
    <w:rsid w:val="00684E31"/>
    <w:rsid w:val="006C40DE"/>
    <w:rsid w:val="00700319"/>
    <w:rsid w:val="0079139F"/>
    <w:rsid w:val="007A0B14"/>
    <w:rsid w:val="007B0F73"/>
    <w:rsid w:val="007D07B6"/>
    <w:rsid w:val="0081074D"/>
    <w:rsid w:val="00872298"/>
    <w:rsid w:val="008B0557"/>
    <w:rsid w:val="00910F7F"/>
    <w:rsid w:val="009E41F3"/>
    <w:rsid w:val="00A5630A"/>
    <w:rsid w:val="00AB64E2"/>
    <w:rsid w:val="00AF1D7A"/>
    <w:rsid w:val="00B61B74"/>
    <w:rsid w:val="00B91131"/>
    <w:rsid w:val="00B93349"/>
    <w:rsid w:val="00C27736"/>
    <w:rsid w:val="00C52BAD"/>
    <w:rsid w:val="00C563D4"/>
    <w:rsid w:val="00C65694"/>
    <w:rsid w:val="00D455CD"/>
    <w:rsid w:val="00D45B86"/>
    <w:rsid w:val="00D812B8"/>
    <w:rsid w:val="00DB1120"/>
    <w:rsid w:val="00DD2FB8"/>
    <w:rsid w:val="00E01A9A"/>
    <w:rsid w:val="00E12095"/>
    <w:rsid w:val="00E7600A"/>
    <w:rsid w:val="00EA69CF"/>
    <w:rsid w:val="00EE4B9E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604D"/>
  </w:style>
  <w:style w:type="paragraph" w:styleId="a5">
    <w:name w:val="footer"/>
    <w:basedOn w:val="a"/>
    <w:link w:val="a6"/>
    <w:uiPriority w:val="99"/>
    <w:unhideWhenUsed/>
    <w:rsid w:val="00416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2013-09-25T07:26:00Z</cp:lastPrinted>
  <dcterms:created xsi:type="dcterms:W3CDTF">2019-03-21T08:18:00Z</dcterms:created>
  <dcterms:modified xsi:type="dcterms:W3CDTF">2019-03-25T07:37:00Z</dcterms:modified>
</cp:coreProperties>
</file>