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A4" w:rsidRDefault="000B5FA4" w:rsidP="000B5FA4">
      <w:pPr>
        <w:pStyle w:val="a3"/>
        <w:ind w:right="-185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FA4" w:rsidRDefault="000B5FA4" w:rsidP="000B5FA4">
      <w:pPr>
        <w:pStyle w:val="a3"/>
        <w:ind w:left="567" w:right="-185"/>
        <w:jc w:val="left"/>
        <w:rPr>
          <w:sz w:val="36"/>
          <w:szCs w:val="36"/>
          <w:u w:val="single"/>
        </w:rPr>
      </w:pPr>
    </w:p>
    <w:p w:rsidR="000B5FA4" w:rsidRDefault="000B5FA4" w:rsidP="000B5FA4">
      <w:pPr>
        <w:pStyle w:val="a3"/>
        <w:ind w:left="567" w:right="-185"/>
        <w:jc w:val="left"/>
        <w:rPr>
          <w:b w:val="0"/>
        </w:rPr>
      </w:pPr>
    </w:p>
    <w:p w:rsidR="000B5FA4" w:rsidRPr="006E7EB9" w:rsidRDefault="000B5FA4" w:rsidP="005808CE">
      <w:pPr>
        <w:pStyle w:val="a3"/>
        <w:ind w:right="-284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0B5FA4" w:rsidRDefault="000B5FA4" w:rsidP="000B5FA4">
      <w:pPr>
        <w:pStyle w:val="3"/>
        <w:ind w:left="567" w:right="-185"/>
        <w:rPr>
          <w:b/>
          <w:sz w:val="40"/>
          <w:szCs w:val="40"/>
        </w:rPr>
      </w:pPr>
    </w:p>
    <w:p w:rsidR="000B5FA4" w:rsidRPr="00AE62E1" w:rsidRDefault="000B5FA4" w:rsidP="000B5FA4">
      <w:pPr>
        <w:pStyle w:val="3"/>
        <w:ind w:left="567" w:right="-185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5FA4" w:rsidRDefault="000B5FA4" w:rsidP="000B5FA4">
      <w:pPr>
        <w:tabs>
          <w:tab w:val="left" w:pos="4215"/>
        </w:tabs>
        <w:ind w:left="567" w:right="-185"/>
      </w:pPr>
    </w:p>
    <w:p w:rsidR="000B5FA4" w:rsidRPr="00A6547A" w:rsidRDefault="00F363E5" w:rsidP="000B5FA4">
      <w:pPr>
        <w:tabs>
          <w:tab w:val="left" w:pos="4215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о</w:t>
      </w:r>
      <w:r w:rsidR="000B5F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5FA4">
        <w:rPr>
          <w:sz w:val="28"/>
          <w:szCs w:val="28"/>
        </w:rPr>
        <w:t xml:space="preserve"> </w:t>
      </w:r>
      <w:r w:rsidR="00D21ED6">
        <w:rPr>
          <w:sz w:val="28"/>
          <w:szCs w:val="28"/>
        </w:rPr>
        <w:t>21.05</w:t>
      </w:r>
      <w:r>
        <w:rPr>
          <w:sz w:val="28"/>
          <w:szCs w:val="28"/>
        </w:rPr>
        <w:t xml:space="preserve">.2018       </w:t>
      </w:r>
      <w:r w:rsidR="000B5FA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362</w:t>
      </w:r>
    </w:p>
    <w:p w:rsidR="000B5FA4" w:rsidRDefault="00B54656" w:rsidP="001566DF">
      <w:pPr>
        <w:ind w:right="-185"/>
      </w:pPr>
      <w:r>
        <w:rPr>
          <w:noProof/>
        </w:rPr>
        <w:pict>
          <v:line id="Прямая соединительная линия 6" o:spid="_x0000_s1026" style="position:absolute;z-index:251659264;visibility:visible;mso-wrap-distance-top:-3e-5mm;mso-wrap-distance-bottom:-3e-5mm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5" o:spid="_x0000_s1031" style="position:absolute;z-index:251660288;visibility:visible;mso-wrap-distance-top:-3e-5mm;mso-wrap-distance-bottom:-3e-5mm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F363E5">
        <w:t xml:space="preserve">                                 </w:t>
      </w:r>
      <w:r w:rsidR="000B5FA4" w:rsidRPr="005C4D1E">
        <w:t>с. Кичменгский Городок</w:t>
      </w:r>
    </w:p>
    <w:p w:rsidR="003E4771" w:rsidRPr="001566DF" w:rsidRDefault="003E4771" w:rsidP="001566DF">
      <w:pPr>
        <w:ind w:right="-185"/>
      </w:pPr>
    </w:p>
    <w:p w:rsidR="000B5FA4" w:rsidRPr="001566DF" w:rsidRDefault="00B54656" w:rsidP="000B5FA4">
      <w:pPr>
        <w:shd w:val="clear" w:color="auto" w:fill="FFFFFF"/>
        <w:ind w:right="-187"/>
        <w:rPr>
          <w:color w:val="000000"/>
          <w:sz w:val="28"/>
          <w:szCs w:val="28"/>
        </w:rPr>
      </w:pPr>
      <w:r w:rsidRPr="00B54656">
        <w:rPr>
          <w:noProof/>
        </w:rPr>
        <w:pict>
          <v:line id="Прямая соединительная линия 3" o:spid="_x0000_s1030" style="position:absolute;z-index:251661312;visibility:visible;mso-wrap-distance-top:-3e-5mm;mso-wrap-distance-bottom:-3e-5mm" from="-5.2pt,.55pt" to="1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CJr&#10;P2nZAAAABgEAAA8AAAAAAAAAAAAAAAAApwQAAGRycy9kb3ducmV2LnhtbFBLBQYAAAAABAAEAPMA&#10;AACtBQAAAAA=&#10;"/>
        </w:pict>
      </w:r>
      <w:r w:rsidRPr="00B54656">
        <w:rPr>
          <w:noProof/>
          <w:sz w:val="28"/>
          <w:szCs w:val="28"/>
        </w:rPr>
        <w:pict>
          <v:line id="Прямая соединительная линия 2" o:spid="_x0000_s1029" style="position:absolute;z-index:251664384;visibility:visible;mso-wrap-distance-left:3.17497mm;mso-wrap-distance-right:3.17497mm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</w:pict>
      </w:r>
      <w:r w:rsidRPr="00B54656">
        <w:rPr>
          <w:noProof/>
          <w:sz w:val="28"/>
          <w:szCs w:val="28"/>
        </w:rPr>
        <w:pict>
          <v:line id="Прямая соединительная линия 1" o:spid="_x0000_s1028" style="position:absolute;z-index:251662336;visibility:visible;mso-wrap-distance-top:-3e-5mm;mso-wrap-distance-bottom:-3e-5mm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</w:pict>
      </w:r>
      <w:r w:rsidRPr="00B54656">
        <w:rPr>
          <w:noProof/>
          <w:sz w:val="28"/>
          <w:szCs w:val="28"/>
        </w:rPr>
        <w:pict>
          <v:line id="Прямая соединительная линия 4" o:spid="_x0000_s1027" style="position:absolute;z-index:251663360;visibility:visible;mso-wrap-distance-left:3.17497mm;mso-wrap-distance-right:3.17497mm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</w:pict>
      </w:r>
      <w:r w:rsidR="000B5FA4" w:rsidRPr="001566DF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0B5FA4" w:rsidRPr="001566DF" w:rsidRDefault="000B5FA4" w:rsidP="000B5FA4">
      <w:pPr>
        <w:shd w:val="clear" w:color="auto" w:fill="FFFFFF"/>
        <w:ind w:right="-187"/>
        <w:rPr>
          <w:color w:val="000000"/>
          <w:sz w:val="28"/>
          <w:szCs w:val="28"/>
        </w:rPr>
      </w:pPr>
      <w:r w:rsidRPr="001566DF">
        <w:rPr>
          <w:color w:val="000000"/>
          <w:sz w:val="28"/>
          <w:szCs w:val="28"/>
        </w:rPr>
        <w:t>администрации района от 17.10.2017 года № 487</w:t>
      </w:r>
    </w:p>
    <w:p w:rsidR="000B5FA4" w:rsidRPr="008B3A64" w:rsidRDefault="000B5FA4" w:rsidP="000B5FA4">
      <w:pPr>
        <w:pStyle w:val="a5"/>
        <w:spacing w:before="0" w:beforeAutospacing="0" w:after="0" w:afterAutospacing="0"/>
        <w:ind w:right="-185"/>
        <w:rPr>
          <w:color w:val="000000"/>
          <w:sz w:val="26"/>
          <w:szCs w:val="26"/>
        </w:rPr>
      </w:pPr>
    </w:p>
    <w:p w:rsidR="000B5FA4" w:rsidRDefault="000B5FA4" w:rsidP="005808CE">
      <w:pPr>
        <w:ind w:right="-284" w:firstLine="709"/>
        <w:jc w:val="both"/>
        <w:rPr>
          <w:b/>
          <w:sz w:val="28"/>
          <w:szCs w:val="28"/>
        </w:rPr>
      </w:pPr>
      <w:r w:rsidRPr="001566DF">
        <w:rPr>
          <w:sz w:val="28"/>
          <w:szCs w:val="28"/>
        </w:rPr>
        <w:t xml:space="preserve">В соответствии </w:t>
      </w:r>
      <w:r w:rsidR="003E4771">
        <w:rPr>
          <w:sz w:val="28"/>
          <w:szCs w:val="28"/>
        </w:rPr>
        <w:t>с п</w:t>
      </w:r>
      <w:r w:rsidR="00195ECF" w:rsidRPr="001566DF">
        <w:rPr>
          <w:sz w:val="28"/>
          <w:szCs w:val="28"/>
        </w:rPr>
        <w:t>остановлениями</w:t>
      </w:r>
      <w:r w:rsidR="00765843" w:rsidRPr="001566DF">
        <w:rPr>
          <w:sz w:val="28"/>
          <w:szCs w:val="28"/>
        </w:rPr>
        <w:t xml:space="preserve"> Правительства Российской Федерации</w:t>
      </w:r>
      <w:r w:rsidRPr="001566DF">
        <w:rPr>
          <w:sz w:val="28"/>
          <w:szCs w:val="28"/>
        </w:rPr>
        <w:t xml:space="preserve"> от 23.12.2017</w:t>
      </w:r>
      <w:r w:rsidR="00765843" w:rsidRPr="001566DF">
        <w:rPr>
          <w:sz w:val="28"/>
          <w:szCs w:val="28"/>
        </w:rPr>
        <w:t xml:space="preserve"> года №</w:t>
      </w:r>
      <w:r w:rsidRPr="001566DF">
        <w:rPr>
          <w:sz w:val="28"/>
          <w:szCs w:val="28"/>
        </w:rPr>
        <w:t xml:space="preserve"> 1621 "О внесении изменений в некоторые акты Правительства Российской Федерации"</w:t>
      </w:r>
      <w:r w:rsidR="00195ECF" w:rsidRPr="001566DF">
        <w:rPr>
          <w:sz w:val="28"/>
          <w:szCs w:val="28"/>
        </w:rPr>
        <w:t xml:space="preserve">, от 17.04.2018 года № 456 «О внесении изменений в постановление Правительства Российской Федерации </w:t>
      </w:r>
      <w:r w:rsidR="00F363E5">
        <w:rPr>
          <w:sz w:val="28"/>
          <w:szCs w:val="28"/>
        </w:rPr>
        <w:t xml:space="preserve">                            </w:t>
      </w:r>
      <w:r w:rsidR="00195ECF" w:rsidRPr="001566DF">
        <w:rPr>
          <w:sz w:val="28"/>
          <w:szCs w:val="28"/>
        </w:rPr>
        <w:t>от 17 декабря 2013 года № 1177»</w:t>
      </w:r>
      <w:r w:rsidR="00F363E5">
        <w:rPr>
          <w:sz w:val="28"/>
          <w:szCs w:val="28"/>
        </w:rPr>
        <w:t>,</w:t>
      </w:r>
      <w:r w:rsidR="0011021C" w:rsidRPr="001566DF">
        <w:rPr>
          <w:sz w:val="28"/>
          <w:szCs w:val="28"/>
        </w:rPr>
        <w:t xml:space="preserve"> администрация района </w:t>
      </w:r>
      <w:r w:rsidRPr="001566DF">
        <w:rPr>
          <w:b/>
          <w:sz w:val="28"/>
          <w:szCs w:val="28"/>
        </w:rPr>
        <w:t xml:space="preserve">ПОСТАНОВЛЯЕТ:  </w:t>
      </w:r>
    </w:p>
    <w:p w:rsidR="005808CE" w:rsidRPr="001566DF" w:rsidRDefault="005808CE" w:rsidP="005808CE">
      <w:pPr>
        <w:ind w:right="-284" w:firstLine="709"/>
        <w:jc w:val="both"/>
        <w:rPr>
          <w:sz w:val="28"/>
          <w:szCs w:val="28"/>
        </w:rPr>
      </w:pPr>
    </w:p>
    <w:p w:rsidR="001839B2" w:rsidRDefault="00F363E5" w:rsidP="005808CE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FA4" w:rsidRPr="001566DF">
        <w:rPr>
          <w:sz w:val="28"/>
          <w:szCs w:val="28"/>
        </w:rPr>
        <w:t xml:space="preserve">Внести в постановление администрации Кичменгско-Городецкого муниципального района от 17.10.2017 года № 487 «Об утверждении Порядка 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района» </w:t>
      </w:r>
      <w:r w:rsidR="00195ECF" w:rsidRPr="001566DF">
        <w:rPr>
          <w:sz w:val="28"/>
          <w:szCs w:val="28"/>
        </w:rPr>
        <w:t>изменения</w:t>
      </w:r>
      <w:r w:rsidR="001839B2">
        <w:rPr>
          <w:sz w:val="28"/>
          <w:szCs w:val="28"/>
        </w:rPr>
        <w:t xml:space="preserve"> согласно приложению к настоящему постановлению.</w:t>
      </w:r>
    </w:p>
    <w:p w:rsidR="00195ECF" w:rsidRPr="003E4771" w:rsidRDefault="00F363E5" w:rsidP="003E4771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5ECF" w:rsidRPr="003E4771">
        <w:rPr>
          <w:sz w:val="28"/>
          <w:szCs w:val="28"/>
        </w:rPr>
        <w:t xml:space="preserve">Пункт 2 </w:t>
      </w:r>
      <w:r w:rsidR="003E4771">
        <w:rPr>
          <w:sz w:val="28"/>
          <w:szCs w:val="28"/>
        </w:rPr>
        <w:t>изменений, утвержденных настоящим постановлением,</w:t>
      </w:r>
      <w:r w:rsidR="00195ECF" w:rsidRPr="003E4771">
        <w:rPr>
          <w:sz w:val="28"/>
          <w:szCs w:val="28"/>
        </w:rPr>
        <w:t xml:space="preserve"> вступает в силу с 01 июля 2018 года.</w:t>
      </w:r>
    </w:p>
    <w:p w:rsidR="000B5FA4" w:rsidRPr="001566DF" w:rsidRDefault="000B5FA4" w:rsidP="005808CE">
      <w:pPr>
        <w:pStyle w:val="a6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1566DF">
        <w:rPr>
          <w:sz w:val="28"/>
          <w:szCs w:val="28"/>
        </w:rPr>
        <w:t>Контроль за</w:t>
      </w:r>
      <w:proofErr w:type="gramEnd"/>
      <w:r w:rsidRPr="001566DF">
        <w:rPr>
          <w:sz w:val="28"/>
          <w:szCs w:val="28"/>
        </w:rPr>
        <w:t xml:space="preserve"> исполнением постановления возложить на начальника управ</w:t>
      </w:r>
      <w:r w:rsidR="00F363E5">
        <w:rPr>
          <w:sz w:val="28"/>
          <w:szCs w:val="28"/>
        </w:rPr>
        <w:t xml:space="preserve">ления образования администрации </w:t>
      </w:r>
      <w:r w:rsidRPr="001566DF">
        <w:rPr>
          <w:sz w:val="28"/>
          <w:szCs w:val="28"/>
        </w:rPr>
        <w:t>Кичменгско-Городецкого муниципального района</w:t>
      </w:r>
      <w:r w:rsidR="00F363E5">
        <w:rPr>
          <w:sz w:val="28"/>
          <w:szCs w:val="28"/>
        </w:rPr>
        <w:t xml:space="preserve"> </w:t>
      </w:r>
      <w:r w:rsidRPr="001566DF">
        <w:rPr>
          <w:sz w:val="28"/>
          <w:szCs w:val="28"/>
        </w:rPr>
        <w:t xml:space="preserve"> О.А. </w:t>
      </w:r>
      <w:proofErr w:type="spellStart"/>
      <w:r w:rsidRPr="001566DF">
        <w:rPr>
          <w:sz w:val="28"/>
          <w:szCs w:val="28"/>
        </w:rPr>
        <w:t>Дурягину</w:t>
      </w:r>
      <w:proofErr w:type="spellEnd"/>
      <w:r w:rsidRPr="001566DF">
        <w:rPr>
          <w:sz w:val="28"/>
          <w:szCs w:val="28"/>
        </w:rPr>
        <w:t>.</w:t>
      </w:r>
    </w:p>
    <w:p w:rsidR="000B5FA4" w:rsidRPr="001566DF" w:rsidRDefault="000B5FA4" w:rsidP="005808CE">
      <w:pPr>
        <w:pStyle w:val="a6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</w:t>
      </w:r>
      <w:r w:rsidR="00765843" w:rsidRPr="001566DF">
        <w:rPr>
          <w:sz w:val="28"/>
          <w:szCs w:val="28"/>
        </w:rPr>
        <w:t>, распространяется н</w:t>
      </w:r>
      <w:r w:rsidR="0011021C" w:rsidRPr="001566DF">
        <w:rPr>
          <w:sz w:val="28"/>
          <w:szCs w:val="28"/>
        </w:rPr>
        <w:t xml:space="preserve">а правоотношения, возникшие </w:t>
      </w:r>
      <w:bookmarkStart w:id="0" w:name="_GoBack"/>
      <w:bookmarkEnd w:id="0"/>
      <w:r w:rsidR="0011021C" w:rsidRPr="001566DF">
        <w:rPr>
          <w:sz w:val="28"/>
          <w:szCs w:val="28"/>
        </w:rPr>
        <w:t>с 03</w:t>
      </w:r>
      <w:r w:rsidR="00765843" w:rsidRPr="001566DF">
        <w:rPr>
          <w:sz w:val="28"/>
          <w:szCs w:val="28"/>
        </w:rPr>
        <w:t xml:space="preserve"> января 2018 года,</w:t>
      </w:r>
      <w:r w:rsidRPr="001566DF">
        <w:rPr>
          <w:sz w:val="28"/>
          <w:szCs w:val="28"/>
        </w:rPr>
        <w:t xml:space="preserve"> и подлежит размещению на официальном сайте Кичменгско-Городецкого муниципального района </w:t>
      </w:r>
      <w:r w:rsidR="00F363E5">
        <w:rPr>
          <w:sz w:val="28"/>
          <w:szCs w:val="28"/>
        </w:rPr>
        <w:t xml:space="preserve">                              </w:t>
      </w:r>
      <w:r w:rsidRPr="001566DF">
        <w:rPr>
          <w:sz w:val="28"/>
          <w:szCs w:val="28"/>
        </w:rPr>
        <w:t>в информационно-телекоммуникационной сети «Интернет».</w:t>
      </w:r>
    </w:p>
    <w:p w:rsidR="000B5FA4" w:rsidRPr="001566DF" w:rsidRDefault="000B5FA4" w:rsidP="005808CE">
      <w:pPr>
        <w:ind w:right="-284"/>
        <w:jc w:val="both"/>
        <w:rPr>
          <w:sz w:val="28"/>
          <w:szCs w:val="28"/>
        </w:rPr>
      </w:pPr>
    </w:p>
    <w:p w:rsidR="00D96B5D" w:rsidRDefault="00D96B5D" w:rsidP="005808CE">
      <w:pPr>
        <w:ind w:right="-284"/>
        <w:jc w:val="both"/>
        <w:rPr>
          <w:sz w:val="28"/>
          <w:szCs w:val="28"/>
        </w:rPr>
      </w:pPr>
    </w:p>
    <w:p w:rsidR="003E4771" w:rsidRPr="001566DF" w:rsidRDefault="003E4771" w:rsidP="005808CE">
      <w:pPr>
        <w:ind w:right="-284"/>
        <w:jc w:val="both"/>
        <w:rPr>
          <w:sz w:val="28"/>
          <w:szCs w:val="28"/>
        </w:rPr>
      </w:pPr>
    </w:p>
    <w:p w:rsidR="00765843" w:rsidRPr="001566DF" w:rsidRDefault="00765843" w:rsidP="005808CE">
      <w:pPr>
        <w:ind w:right="-284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Руководитель</w:t>
      </w:r>
      <w:r w:rsidR="000B5FA4" w:rsidRPr="001566DF">
        <w:rPr>
          <w:sz w:val="28"/>
          <w:szCs w:val="28"/>
        </w:rPr>
        <w:t xml:space="preserve"> администрации </w:t>
      </w:r>
    </w:p>
    <w:p w:rsidR="007C4BC4" w:rsidRDefault="00765843" w:rsidP="005808CE">
      <w:pPr>
        <w:ind w:right="-284"/>
        <w:jc w:val="both"/>
        <w:rPr>
          <w:sz w:val="28"/>
          <w:szCs w:val="28"/>
        </w:rPr>
      </w:pPr>
      <w:r w:rsidRPr="001566DF">
        <w:rPr>
          <w:sz w:val="28"/>
          <w:szCs w:val="28"/>
        </w:rPr>
        <w:t xml:space="preserve">Кичменгско-Городецкого </w:t>
      </w:r>
      <w:r w:rsidR="00D96B5D" w:rsidRPr="001566DF">
        <w:rPr>
          <w:sz w:val="28"/>
          <w:szCs w:val="28"/>
        </w:rPr>
        <w:t xml:space="preserve">муниципального района              </w:t>
      </w:r>
      <w:r w:rsidR="00F363E5">
        <w:rPr>
          <w:sz w:val="28"/>
          <w:szCs w:val="28"/>
        </w:rPr>
        <w:t xml:space="preserve">                </w:t>
      </w:r>
      <w:proofErr w:type="spellStart"/>
      <w:r w:rsidR="00D96B5D" w:rsidRPr="001566DF">
        <w:rPr>
          <w:sz w:val="28"/>
          <w:szCs w:val="28"/>
        </w:rPr>
        <w:t>С.А.Ордин</w:t>
      </w:r>
      <w:proofErr w:type="spellEnd"/>
    </w:p>
    <w:p w:rsidR="001839B2" w:rsidRDefault="001839B2" w:rsidP="005808CE">
      <w:pPr>
        <w:ind w:right="-284"/>
        <w:jc w:val="both"/>
        <w:rPr>
          <w:sz w:val="28"/>
          <w:szCs w:val="28"/>
        </w:rPr>
      </w:pPr>
    </w:p>
    <w:p w:rsidR="001839B2" w:rsidRDefault="001839B2" w:rsidP="005808CE">
      <w:pPr>
        <w:ind w:right="-284"/>
        <w:jc w:val="both"/>
        <w:rPr>
          <w:sz w:val="28"/>
          <w:szCs w:val="28"/>
        </w:rPr>
      </w:pPr>
    </w:p>
    <w:p w:rsidR="001839B2" w:rsidRDefault="001839B2" w:rsidP="005808CE">
      <w:pPr>
        <w:ind w:right="-284"/>
        <w:jc w:val="both"/>
        <w:rPr>
          <w:sz w:val="28"/>
          <w:szCs w:val="28"/>
        </w:rPr>
      </w:pPr>
    </w:p>
    <w:p w:rsidR="001839B2" w:rsidRDefault="001839B2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9B2" w:rsidRDefault="001839B2" w:rsidP="001839B2">
      <w:pPr>
        <w:ind w:left="5670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839B2" w:rsidRDefault="001839B2" w:rsidP="001839B2">
      <w:pPr>
        <w:ind w:left="5670" w:right="-284"/>
        <w:rPr>
          <w:sz w:val="28"/>
          <w:szCs w:val="28"/>
        </w:rPr>
      </w:pPr>
      <w:r>
        <w:rPr>
          <w:sz w:val="28"/>
          <w:szCs w:val="28"/>
        </w:rPr>
        <w:t>администрации Кичменгско-</w:t>
      </w:r>
    </w:p>
    <w:p w:rsidR="001839B2" w:rsidRDefault="001839B2" w:rsidP="001839B2">
      <w:pPr>
        <w:ind w:left="5670" w:right="-284"/>
        <w:rPr>
          <w:sz w:val="28"/>
          <w:szCs w:val="28"/>
        </w:rPr>
      </w:pPr>
      <w:r>
        <w:rPr>
          <w:sz w:val="28"/>
          <w:szCs w:val="28"/>
        </w:rPr>
        <w:t xml:space="preserve">Городецкого муниципального </w:t>
      </w:r>
    </w:p>
    <w:p w:rsidR="001839B2" w:rsidRDefault="001839B2" w:rsidP="001839B2">
      <w:pPr>
        <w:ind w:left="5670" w:right="-284"/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045EF6">
        <w:rPr>
          <w:sz w:val="28"/>
          <w:szCs w:val="28"/>
        </w:rPr>
        <w:t xml:space="preserve"> 21.05.2018 </w:t>
      </w:r>
      <w:r>
        <w:rPr>
          <w:sz w:val="28"/>
          <w:szCs w:val="28"/>
        </w:rPr>
        <w:t>№</w:t>
      </w:r>
      <w:r w:rsidR="00045EF6">
        <w:rPr>
          <w:sz w:val="28"/>
          <w:szCs w:val="28"/>
        </w:rPr>
        <w:t xml:space="preserve"> 362</w:t>
      </w:r>
    </w:p>
    <w:p w:rsidR="001839B2" w:rsidRPr="001839B2" w:rsidRDefault="001839B2" w:rsidP="001839B2">
      <w:pPr>
        <w:rPr>
          <w:sz w:val="28"/>
          <w:szCs w:val="28"/>
        </w:rPr>
      </w:pPr>
    </w:p>
    <w:p w:rsidR="001839B2" w:rsidRPr="001839B2" w:rsidRDefault="001839B2" w:rsidP="001839B2">
      <w:pPr>
        <w:rPr>
          <w:sz w:val="28"/>
          <w:szCs w:val="28"/>
        </w:rPr>
      </w:pPr>
    </w:p>
    <w:p w:rsidR="001839B2" w:rsidRDefault="001839B2" w:rsidP="00183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1839B2" w:rsidRPr="001839B2" w:rsidRDefault="001839B2" w:rsidP="00183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Кичменгско-Городецкого муниципального района от 17.10.2017 года № 487 </w:t>
      </w:r>
      <w:r w:rsidRPr="001566DF">
        <w:rPr>
          <w:sz w:val="28"/>
          <w:szCs w:val="28"/>
        </w:rPr>
        <w:t>«Об утверждении Порядка 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района»</w:t>
      </w:r>
    </w:p>
    <w:p w:rsidR="001839B2" w:rsidRDefault="001839B2" w:rsidP="001839B2">
      <w:pPr>
        <w:rPr>
          <w:sz w:val="28"/>
          <w:szCs w:val="28"/>
        </w:rPr>
      </w:pPr>
    </w:p>
    <w:p w:rsidR="001839B2" w:rsidRPr="001839B2" w:rsidRDefault="00573FE2" w:rsidP="001839B2">
      <w:pPr>
        <w:pStyle w:val="a6"/>
        <w:numPr>
          <w:ilvl w:val="0"/>
          <w:numId w:val="2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839B2" w:rsidRPr="001839B2">
        <w:rPr>
          <w:sz w:val="28"/>
          <w:szCs w:val="28"/>
        </w:rPr>
        <w:t xml:space="preserve"> 2 постановления </w:t>
      </w:r>
      <w:r>
        <w:rPr>
          <w:sz w:val="28"/>
          <w:szCs w:val="28"/>
        </w:rPr>
        <w:t xml:space="preserve">изложить </w:t>
      </w:r>
      <w:r w:rsidR="001839B2" w:rsidRPr="001839B2">
        <w:rPr>
          <w:sz w:val="28"/>
          <w:szCs w:val="28"/>
        </w:rPr>
        <w:t>в следующей редакции:</w:t>
      </w:r>
    </w:p>
    <w:p w:rsidR="001839B2" w:rsidRPr="001566DF" w:rsidRDefault="001839B2" w:rsidP="001839B2">
      <w:pPr>
        <w:pStyle w:val="a6"/>
        <w:ind w:left="0"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«Требования подпункта 3.1.2.2. Порядка, утвержденного настоящим постановлением, в части, касающейся требований к году выпуска автобуса, подлежат применению:</w:t>
      </w:r>
    </w:p>
    <w:p w:rsidR="001839B2" w:rsidRPr="001566DF" w:rsidRDefault="001839B2" w:rsidP="001839B2">
      <w:pPr>
        <w:pStyle w:val="a6"/>
        <w:ind w:left="0"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в отношении автобусов категории М</w:t>
      </w:r>
      <w:proofErr w:type="gramStart"/>
      <w:r w:rsidRPr="001566DF">
        <w:rPr>
          <w:sz w:val="28"/>
          <w:szCs w:val="28"/>
        </w:rPr>
        <w:t>2</w:t>
      </w:r>
      <w:proofErr w:type="gramEnd"/>
      <w:r w:rsidRPr="001566DF">
        <w:rPr>
          <w:sz w:val="28"/>
          <w:szCs w:val="28"/>
        </w:rPr>
        <w:t>, используемых для организованных перевозок групп детей по иным маршрутам, с 01 апреля 2019 года;</w:t>
      </w:r>
    </w:p>
    <w:p w:rsidR="00573FE2" w:rsidRDefault="001839B2" w:rsidP="00573FE2">
      <w:pPr>
        <w:pStyle w:val="a6"/>
        <w:ind w:left="0"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в отношении автобусов категории М3, используемых для организованных перевозок групп детей по иным маршрутам, с 01 октября 2019 года».</w:t>
      </w:r>
    </w:p>
    <w:p w:rsidR="001839B2" w:rsidRPr="00573FE2" w:rsidRDefault="00573FE2" w:rsidP="00573FE2">
      <w:pPr>
        <w:pStyle w:val="a6"/>
        <w:numPr>
          <w:ilvl w:val="0"/>
          <w:numId w:val="2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</w:t>
      </w:r>
      <w:r w:rsidR="001839B2" w:rsidRPr="00573FE2">
        <w:rPr>
          <w:sz w:val="28"/>
          <w:szCs w:val="28"/>
        </w:rPr>
        <w:t xml:space="preserve"> 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</w:t>
      </w:r>
      <w:r w:rsidR="003E4771">
        <w:rPr>
          <w:sz w:val="28"/>
          <w:szCs w:val="28"/>
        </w:rPr>
        <w:t>,</w:t>
      </w:r>
      <w:r w:rsidR="00045EF6">
        <w:rPr>
          <w:sz w:val="28"/>
          <w:szCs w:val="28"/>
        </w:rPr>
        <w:t xml:space="preserve"> </w:t>
      </w:r>
      <w:r w:rsidR="001839B2" w:rsidRPr="00573FE2">
        <w:rPr>
          <w:sz w:val="28"/>
          <w:szCs w:val="28"/>
        </w:rPr>
        <w:t xml:space="preserve">подпункт 3.1.2.2. </w:t>
      </w:r>
      <w:r w:rsidR="003E4771">
        <w:rPr>
          <w:sz w:val="28"/>
          <w:szCs w:val="28"/>
        </w:rPr>
        <w:t xml:space="preserve">дополнить </w:t>
      </w:r>
      <w:r w:rsidR="001839B2" w:rsidRPr="00573FE2">
        <w:rPr>
          <w:sz w:val="28"/>
          <w:szCs w:val="28"/>
        </w:rPr>
        <w:t>абзацем следующего содержания:</w:t>
      </w:r>
    </w:p>
    <w:p w:rsidR="001839B2" w:rsidRPr="001566DF" w:rsidRDefault="001839B2" w:rsidP="001839B2">
      <w:pPr>
        <w:ind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«При организованной перевозке группы детей при движении автобуса на его крыше или над ней должен быть включен маячок желтого или оранжевого цвета».</w:t>
      </w:r>
    </w:p>
    <w:p w:rsidR="001839B2" w:rsidRPr="001839B2" w:rsidRDefault="001839B2" w:rsidP="001839B2">
      <w:pPr>
        <w:jc w:val="center"/>
        <w:rPr>
          <w:sz w:val="28"/>
          <w:szCs w:val="28"/>
        </w:rPr>
      </w:pPr>
    </w:p>
    <w:sectPr w:rsidR="001839B2" w:rsidRPr="001839B2" w:rsidSect="001839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E0E"/>
    <w:multiLevelType w:val="hybridMultilevel"/>
    <w:tmpl w:val="E1AE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26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B5FA4"/>
    <w:rsid w:val="00045EF6"/>
    <w:rsid w:val="000B5FA4"/>
    <w:rsid w:val="0011021C"/>
    <w:rsid w:val="001566DF"/>
    <w:rsid w:val="001839B2"/>
    <w:rsid w:val="00195ECF"/>
    <w:rsid w:val="003E4771"/>
    <w:rsid w:val="00573FE2"/>
    <w:rsid w:val="005808CE"/>
    <w:rsid w:val="005B1C7B"/>
    <w:rsid w:val="00765843"/>
    <w:rsid w:val="007C4BC4"/>
    <w:rsid w:val="008B3A64"/>
    <w:rsid w:val="009B0E70"/>
    <w:rsid w:val="009B504B"/>
    <w:rsid w:val="00B54656"/>
    <w:rsid w:val="00D21ED6"/>
    <w:rsid w:val="00D96B5D"/>
    <w:rsid w:val="00E83276"/>
    <w:rsid w:val="00F01451"/>
    <w:rsid w:val="00F3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FA4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5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0B5FA4"/>
    <w:pPr>
      <w:widowControl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0B5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0B5FA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0B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FA4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5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0B5FA4"/>
    <w:pPr>
      <w:widowControl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0B5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0B5FA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0B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12</cp:revision>
  <cp:lastPrinted>2018-05-22T07:34:00Z</cp:lastPrinted>
  <dcterms:created xsi:type="dcterms:W3CDTF">2018-04-02T11:10:00Z</dcterms:created>
  <dcterms:modified xsi:type="dcterms:W3CDTF">2018-05-22T07:34:00Z</dcterms:modified>
</cp:coreProperties>
</file>