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FA" w:rsidRDefault="004347FA" w:rsidP="004347FA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347FA" w:rsidRDefault="004347FA" w:rsidP="004347FA">
      <w:pPr>
        <w:pStyle w:val="a3"/>
        <w:ind w:left="-142"/>
      </w:pPr>
    </w:p>
    <w:p w:rsidR="004347FA" w:rsidRDefault="004347FA" w:rsidP="004347FA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4347FA" w:rsidRDefault="004347FA" w:rsidP="004347FA">
      <w:pPr>
        <w:pStyle w:val="3"/>
        <w:rPr>
          <w:b/>
          <w:sz w:val="40"/>
          <w:szCs w:val="40"/>
        </w:rPr>
      </w:pPr>
    </w:p>
    <w:p w:rsidR="004347FA" w:rsidRDefault="004347FA" w:rsidP="004347F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347FA" w:rsidRDefault="004347FA" w:rsidP="004347FA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4347FA" w:rsidRDefault="004347FA" w:rsidP="004347FA">
      <w:pPr>
        <w:rPr>
          <w:sz w:val="28"/>
          <w:szCs w:val="28"/>
        </w:rPr>
      </w:pPr>
    </w:p>
    <w:p w:rsidR="004347FA" w:rsidRDefault="004347FA" w:rsidP="004347FA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от                       №  </w:t>
      </w:r>
    </w:p>
    <w:p w:rsidR="004347FA" w:rsidRDefault="00170589" w:rsidP="004347FA">
      <w:r>
        <w:pict>
          <v:line id="_x0000_s1027" style="position:absolute;z-index:251655680" from="264pt,11.3pt" to="264pt,20.3pt"/>
        </w:pict>
      </w:r>
      <w:r>
        <w:pict>
          <v:line id="_x0000_s1028" style="position:absolute;z-index:251656704" from="246pt,11.3pt" to="264pt,11.3pt"/>
        </w:pict>
      </w:r>
      <w:r>
        <w:pict>
          <v:line id="_x0000_s1029" style="position:absolute;z-index:251657728" from="42pt,11.3pt" to="60pt,11.3pt"/>
        </w:pict>
      </w:r>
      <w:r>
        <w:pict>
          <v:line id="_x0000_s1030" style="position:absolute;z-index:251658752" from="42pt,11.3pt" to="42pt,20.3pt"/>
        </w:pict>
      </w:r>
      <w:r>
        <w:pict>
          <v:line id="_x0000_s1031" style="position:absolute;z-index:251659776" from="37.35pt,1.6pt" to="136.35pt,1.6pt"/>
        </w:pict>
      </w:r>
      <w:r>
        <w:pict>
          <v:line id="_x0000_s1032" style="position:absolute;z-index:251660800" from="154.35pt,1.6pt" to="208.35pt,1.6pt"/>
        </w:pict>
      </w:r>
      <w:r w:rsidR="004347FA">
        <w:t xml:space="preserve">                            с. </w:t>
      </w:r>
      <w:proofErr w:type="spellStart"/>
      <w:r w:rsidR="004347FA">
        <w:t>Кичменгский</w:t>
      </w:r>
      <w:proofErr w:type="spellEnd"/>
      <w:r w:rsidR="004347FA">
        <w:t xml:space="preserve"> Городок</w:t>
      </w:r>
    </w:p>
    <w:p w:rsidR="004347FA" w:rsidRDefault="004347FA" w:rsidP="004347F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47FA" w:rsidRDefault="004347FA" w:rsidP="004347FA">
      <w:pPr>
        <w:jc w:val="both"/>
        <w:rPr>
          <w:sz w:val="28"/>
          <w:szCs w:val="28"/>
        </w:rPr>
      </w:pPr>
    </w:p>
    <w:p w:rsidR="004347FA" w:rsidRDefault="004347FA" w:rsidP="004347FA">
      <w:pPr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</w:t>
      </w:r>
    </w:p>
    <w:p w:rsidR="004347FA" w:rsidRDefault="004347FA" w:rsidP="004347FA">
      <w:pPr>
        <w:rPr>
          <w:sz w:val="24"/>
          <w:szCs w:val="24"/>
        </w:rPr>
      </w:pPr>
      <w:r>
        <w:rPr>
          <w:sz w:val="24"/>
          <w:szCs w:val="24"/>
        </w:rPr>
        <w:t>исполнения государственной функции</w:t>
      </w:r>
    </w:p>
    <w:p w:rsidR="004347FA" w:rsidRDefault="004347FA" w:rsidP="004347FA">
      <w:pPr>
        <w:rPr>
          <w:b/>
          <w:sz w:val="24"/>
          <w:szCs w:val="24"/>
        </w:rPr>
      </w:pPr>
    </w:p>
    <w:p w:rsidR="004347FA" w:rsidRDefault="004347FA" w:rsidP="004347FA">
      <w:pPr>
        <w:rPr>
          <w:sz w:val="28"/>
          <w:szCs w:val="28"/>
        </w:rPr>
      </w:pPr>
    </w:p>
    <w:p w:rsidR="004347FA" w:rsidRDefault="004347FA" w:rsidP="00434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 </w:t>
      </w:r>
      <w:hyperlink r:id="rId5" w:history="1">
        <w:r>
          <w:rPr>
            <w:rStyle w:val="a5"/>
            <w:bCs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>ом</w:t>
      </w:r>
      <w:r>
        <w:rPr>
          <w:bCs/>
          <w:sz w:val="24"/>
          <w:szCs w:val="24"/>
        </w:rPr>
        <w:t xml:space="preserve"> Вологодской области от 05.10.2006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</w:t>
      </w:r>
      <w:r w:rsidR="00181487">
        <w:rPr>
          <w:bCs/>
          <w:sz w:val="24"/>
          <w:szCs w:val="24"/>
        </w:rPr>
        <w:t>вания цен (тарифов)", приказом Д</w:t>
      </w:r>
      <w:r>
        <w:rPr>
          <w:bCs/>
          <w:sz w:val="24"/>
          <w:szCs w:val="24"/>
        </w:rPr>
        <w:t>епартамента топливно-энергетического комплекса и тарифного регулирования Вологодской области от 26.01.2017 года №8  «Об утверждении типового Административного регламента исполнения государственной функции по осуществлению регионального государственного надзора за применением</w:t>
      </w:r>
      <w:proofErr w:type="gramEnd"/>
      <w:r>
        <w:rPr>
          <w:bCs/>
          <w:sz w:val="24"/>
          <w:szCs w:val="24"/>
        </w:rPr>
        <w:t xml:space="preserve"> подлежащих государственному регулированию цен (тарифов)</w:t>
      </w:r>
      <w:r w:rsidR="0018148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  <w:r w:rsidRPr="00591DF3">
        <w:rPr>
          <w:bCs/>
          <w:sz w:val="24"/>
          <w:szCs w:val="24"/>
        </w:rPr>
        <w:t>решением Муниципального Собрания Кичменгско-Городец</w:t>
      </w:r>
      <w:r w:rsidR="00591DF3" w:rsidRPr="00591DF3">
        <w:rPr>
          <w:bCs/>
          <w:sz w:val="24"/>
          <w:szCs w:val="24"/>
        </w:rPr>
        <w:t>кого муниципального района от 28.12.2018</w:t>
      </w:r>
      <w:r w:rsidRPr="00591DF3">
        <w:rPr>
          <w:bCs/>
          <w:sz w:val="24"/>
          <w:szCs w:val="24"/>
        </w:rPr>
        <w:t xml:space="preserve"> года №</w:t>
      </w:r>
      <w:r w:rsidR="00591DF3" w:rsidRPr="00591DF3">
        <w:rPr>
          <w:bCs/>
          <w:sz w:val="24"/>
          <w:szCs w:val="24"/>
        </w:rPr>
        <w:t>121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администрация района ПОСТАНОВЛЯЕТ:</w:t>
      </w:r>
    </w:p>
    <w:p w:rsidR="004347FA" w:rsidRDefault="004347FA" w:rsidP="004347FA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     административный регламент  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 в соответствии с законодательством Российской Федерации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color w:val="3366FF"/>
        </w:rPr>
        <w:t xml:space="preserve"> </w:t>
      </w:r>
      <w:r>
        <w:t xml:space="preserve"> </w:t>
      </w:r>
      <w:r>
        <w:rPr>
          <w:sz w:val="24"/>
          <w:szCs w:val="24"/>
        </w:rPr>
        <w:t>(приложение 1).</w:t>
      </w:r>
    </w:p>
    <w:p w:rsidR="004347FA" w:rsidRDefault="004347FA" w:rsidP="00434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487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Постановление</w:t>
      </w:r>
      <w:r w:rsidR="00181487">
        <w:rPr>
          <w:sz w:val="24"/>
          <w:szCs w:val="24"/>
        </w:rPr>
        <w:t xml:space="preserve"> администрации Кичменгско-Городецкого муниципального района</w:t>
      </w:r>
      <w:r>
        <w:rPr>
          <w:sz w:val="24"/>
          <w:szCs w:val="24"/>
        </w:rPr>
        <w:t xml:space="preserve"> от 02.10.2017 года №452 «Об утверждении административного регламента исполнения государственной </w:t>
      </w:r>
      <w:r w:rsidR="00181487">
        <w:rPr>
          <w:sz w:val="24"/>
          <w:szCs w:val="24"/>
        </w:rPr>
        <w:t>функции».</w:t>
      </w:r>
    </w:p>
    <w:p w:rsidR="004347FA" w:rsidRDefault="004347FA" w:rsidP="004347FA">
      <w:pPr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  и вступает в силу после официального опубликования в районной газете "Заря Севера".</w:t>
      </w:r>
    </w:p>
    <w:p w:rsidR="004347FA" w:rsidRDefault="004347FA" w:rsidP="004347FA">
      <w:pPr>
        <w:jc w:val="both"/>
        <w:rPr>
          <w:sz w:val="24"/>
          <w:szCs w:val="24"/>
        </w:rPr>
      </w:pPr>
    </w:p>
    <w:p w:rsidR="004347FA" w:rsidRDefault="004347FA" w:rsidP="004347FA">
      <w:pPr>
        <w:jc w:val="both"/>
        <w:rPr>
          <w:sz w:val="24"/>
          <w:szCs w:val="24"/>
        </w:rPr>
      </w:pPr>
    </w:p>
    <w:p w:rsidR="004347FA" w:rsidRDefault="004347FA" w:rsidP="00434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района                                           </w:t>
      </w:r>
      <w:proofErr w:type="spellStart"/>
      <w:r>
        <w:rPr>
          <w:sz w:val="24"/>
          <w:szCs w:val="24"/>
        </w:rPr>
        <w:t>С.А.Ордин</w:t>
      </w:r>
      <w:proofErr w:type="spellEnd"/>
    </w:p>
    <w:p w:rsidR="004347FA" w:rsidRDefault="004347FA" w:rsidP="004347FA">
      <w:pPr>
        <w:rPr>
          <w:sz w:val="24"/>
          <w:szCs w:val="24"/>
        </w:rPr>
      </w:pPr>
    </w:p>
    <w:p w:rsidR="004347FA" w:rsidRDefault="004347FA" w:rsidP="004347FA">
      <w:pPr>
        <w:rPr>
          <w:sz w:val="24"/>
          <w:szCs w:val="24"/>
        </w:rPr>
      </w:pPr>
    </w:p>
    <w:p w:rsidR="004E50D2" w:rsidRDefault="004E50D2"/>
    <w:sectPr w:rsidR="004E50D2" w:rsidSect="004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7FA"/>
    <w:rsid w:val="00170589"/>
    <w:rsid w:val="00181487"/>
    <w:rsid w:val="004347FA"/>
    <w:rsid w:val="004E50D2"/>
    <w:rsid w:val="00591DF3"/>
    <w:rsid w:val="00F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47FA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347F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43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34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2EC03EFA1009D0FB66A4236FB5CC60771AD0EEF0D757448C683AD7EB3316B43s3e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2018-12-25T12:24:00Z</cp:lastPrinted>
  <dcterms:created xsi:type="dcterms:W3CDTF">2018-12-25T12:22:00Z</dcterms:created>
  <dcterms:modified xsi:type="dcterms:W3CDTF">2019-01-09T09:27:00Z</dcterms:modified>
</cp:coreProperties>
</file>