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602609" w:rsidP="00B62321">
            <w:pPr>
              <w:jc w:val="center"/>
              <w:rPr>
                <w:color w:val="262626" w:themeColor="text1" w:themeTint="D9"/>
                <w:szCs w:val="28"/>
              </w:rPr>
            </w:pPr>
            <w:r>
              <w:rPr>
                <w:color w:val="262626" w:themeColor="text1" w:themeTint="D9"/>
                <w:sz w:val="28"/>
                <w:szCs w:val="28"/>
              </w:rPr>
              <w:t>30</w:t>
            </w:r>
            <w:r w:rsidR="008B53B7" w:rsidRPr="009908F4">
              <w:rPr>
                <w:color w:val="262626" w:themeColor="text1" w:themeTint="D9"/>
                <w:sz w:val="28"/>
                <w:szCs w:val="28"/>
              </w:rPr>
              <w:t>.</w:t>
            </w:r>
            <w:r w:rsidR="00524C7F" w:rsidRPr="009908F4">
              <w:rPr>
                <w:color w:val="262626" w:themeColor="text1" w:themeTint="D9"/>
                <w:sz w:val="28"/>
                <w:szCs w:val="28"/>
              </w:rPr>
              <w:t>0</w:t>
            </w:r>
            <w:r w:rsidR="009908F4" w:rsidRPr="009908F4">
              <w:rPr>
                <w:color w:val="262626" w:themeColor="text1" w:themeTint="D9"/>
                <w:sz w:val="28"/>
                <w:szCs w:val="28"/>
              </w:rPr>
              <w:t>3</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602609" w:rsidP="00C85297">
            <w:pPr>
              <w:jc w:val="center"/>
              <w:rPr>
                <w:color w:val="262626" w:themeColor="text1" w:themeTint="D9"/>
                <w:szCs w:val="28"/>
              </w:rPr>
            </w:pPr>
            <w:r>
              <w:rPr>
                <w:color w:val="262626" w:themeColor="text1" w:themeTint="D9"/>
                <w:sz w:val="28"/>
                <w:szCs w:val="28"/>
              </w:rPr>
              <w:t>5</w:t>
            </w:r>
            <w:r w:rsidR="00FD0DF0">
              <w:rPr>
                <w:color w:val="262626" w:themeColor="text1" w:themeTint="D9"/>
                <w:sz w:val="28"/>
                <w:szCs w:val="28"/>
              </w:rPr>
              <w:t>3</w:t>
            </w:r>
          </w:p>
        </w:tc>
      </w:tr>
    </w:tbl>
    <w:p w:rsidR="00D12C3C" w:rsidRPr="009908F4"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3D4E5B" w:rsidRDefault="003D4E5B" w:rsidP="003D4E5B">
      <w:pPr>
        <w:ind w:firstLine="567"/>
        <w:rPr>
          <w:color w:val="262626" w:themeColor="text1" w:themeTint="D9"/>
        </w:rPr>
      </w:pPr>
      <w:bookmarkStart w:id="0" w:name="P205"/>
      <w:bookmarkEnd w:id="0"/>
    </w:p>
    <w:p w:rsidR="00602609" w:rsidRPr="009908F4" w:rsidRDefault="00602609" w:rsidP="003D4E5B">
      <w:pPr>
        <w:ind w:firstLine="567"/>
        <w:rPr>
          <w:color w:val="262626" w:themeColor="text1" w:themeTint="D9"/>
        </w:rPr>
      </w:pPr>
    </w:p>
    <w:p w:rsidR="00FD0DF0" w:rsidRDefault="00FD0DF0" w:rsidP="00FD0DF0">
      <w:pPr>
        <w:ind w:left="567" w:right="3684"/>
        <w:rPr>
          <w:sz w:val="28"/>
          <w:szCs w:val="28"/>
        </w:rPr>
      </w:pPr>
      <w:r>
        <w:rPr>
          <w:sz w:val="28"/>
          <w:szCs w:val="28"/>
        </w:rPr>
        <w:t>О внесении изменений в решение Муниципального Собрания района от 30.10.2008 года № 69</w:t>
      </w:r>
    </w:p>
    <w:p w:rsidR="00FD0DF0" w:rsidRDefault="00FD0DF0" w:rsidP="00FD0DF0">
      <w:pPr>
        <w:rPr>
          <w:sz w:val="28"/>
          <w:szCs w:val="28"/>
        </w:rPr>
      </w:pPr>
    </w:p>
    <w:p w:rsidR="00FD0DF0" w:rsidRDefault="00FD0DF0" w:rsidP="00FD0DF0">
      <w:pPr>
        <w:rPr>
          <w:sz w:val="28"/>
          <w:szCs w:val="28"/>
        </w:rPr>
      </w:pPr>
    </w:p>
    <w:p w:rsidR="00FD0DF0" w:rsidRDefault="00FD0DF0" w:rsidP="00FD0DF0">
      <w:pPr>
        <w:ind w:firstLine="567"/>
        <w:jc w:val="both"/>
        <w:rPr>
          <w:sz w:val="28"/>
          <w:szCs w:val="28"/>
        </w:rPr>
      </w:pPr>
      <w:r>
        <w:rPr>
          <w:sz w:val="28"/>
          <w:szCs w:val="28"/>
        </w:rPr>
        <w:t xml:space="preserve">В соответствии со статьей 9 Федерального закона от 02.03.2007 года № 25-ФЗ «О муниципальной службе в Российской Федерации», законом Вологодской области от 05.03.2018 года № 4300-ОЗ «О внесении изменений в закон области «О регулировании некоторых вопросов муниципальной службы в Вологодской области» Муниципальное Собрание </w:t>
      </w:r>
      <w:r w:rsidRPr="00FD0DF0">
        <w:rPr>
          <w:b/>
          <w:sz w:val="28"/>
          <w:szCs w:val="28"/>
        </w:rPr>
        <w:t>РЕШИЛО</w:t>
      </w:r>
      <w:r>
        <w:rPr>
          <w:sz w:val="28"/>
          <w:szCs w:val="28"/>
        </w:rPr>
        <w:t>:</w:t>
      </w:r>
    </w:p>
    <w:p w:rsidR="00FD0DF0" w:rsidRDefault="00FD0DF0" w:rsidP="00FD0DF0">
      <w:pPr>
        <w:pStyle w:val="a5"/>
        <w:numPr>
          <w:ilvl w:val="0"/>
          <w:numId w:val="7"/>
        </w:numPr>
        <w:tabs>
          <w:tab w:val="left" w:pos="284"/>
          <w:tab w:val="left" w:pos="851"/>
        </w:tabs>
        <w:ind w:left="0" w:firstLine="567"/>
        <w:jc w:val="both"/>
        <w:rPr>
          <w:sz w:val="28"/>
          <w:szCs w:val="28"/>
        </w:rPr>
      </w:pPr>
      <w:r>
        <w:rPr>
          <w:sz w:val="28"/>
          <w:szCs w:val="28"/>
        </w:rPr>
        <w:t>Внести в решение Муниципального Собрания Кичменгско-Городецкого муниципального района от 30.10.2008 года № 69 «О квалификационных требованиях к муниципальным служащим, замещающим муниципальные должности в органах местного самоуправления Кичменгско-Городецкого муниципального района» (в редакции решения Муниципального Собрания района от 28.02.2017 года № 343) следующие изменения:</w:t>
      </w:r>
    </w:p>
    <w:p w:rsidR="00FD0DF0" w:rsidRDefault="00FD0DF0" w:rsidP="00FD0DF0">
      <w:pPr>
        <w:pStyle w:val="a5"/>
        <w:numPr>
          <w:ilvl w:val="1"/>
          <w:numId w:val="7"/>
        </w:numPr>
        <w:tabs>
          <w:tab w:val="left" w:pos="284"/>
          <w:tab w:val="left" w:pos="851"/>
          <w:tab w:val="left" w:pos="1134"/>
        </w:tabs>
        <w:ind w:left="0" w:firstLine="567"/>
        <w:jc w:val="both"/>
        <w:rPr>
          <w:sz w:val="28"/>
          <w:szCs w:val="28"/>
        </w:rPr>
      </w:pPr>
      <w:r>
        <w:rPr>
          <w:sz w:val="28"/>
          <w:szCs w:val="28"/>
        </w:rPr>
        <w:t>название решения изложить в следующей редакции:</w:t>
      </w:r>
    </w:p>
    <w:p w:rsidR="00FD0DF0" w:rsidRDefault="00FD0DF0" w:rsidP="00FD0DF0">
      <w:pPr>
        <w:pStyle w:val="a5"/>
        <w:ind w:left="0" w:firstLine="567"/>
        <w:jc w:val="both"/>
        <w:rPr>
          <w:sz w:val="28"/>
          <w:szCs w:val="28"/>
        </w:rPr>
      </w:pPr>
      <w:r>
        <w:rPr>
          <w:sz w:val="28"/>
          <w:szCs w:val="28"/>
        </w:rPr>
        <w:t>«О квалификационных требованиях к уровню профессионального образования,</w:t>
      </w:r>
      <w:r w:rsidRPr="00395371">
        <w:rPr>
          <w:sz w:val="28"/>
          <w:szCs w:val="28"/>
        </w:rPr>
        <w:t xml:space="preserve"> </w:t>
      </w:r>
      <w:r>
        <w:rPr>
          <w:sz w:val="28"/>
          <w:szCs w:val="28"/>
        </w:rPr>
        <w:t>стажу муниципальной службы или стажу работы по специальности, направлению подготовки, необходимых для замещения должностей муниципальной службы в органах местного самоуправления Кичменгско-Городецкого муниципального района»;</w:t>
      </w:r>
    </w:p>
    <w:p w:rsidR="00FD0DF0" w:rsidRDefault="00FD0DF0" w:rsidP="00FD0DF0">
      <w:pPr>
        <w:pStyle w:val="a5"/>
        <w:numPr>
          <w:ilvl w:val="1"/>
          <w:numId w:val="7"/>
        </w:numPr>
        <w:tabs>
          <w:tab w:val="left" w:pos="284"/>
          <w:tab w:val="left" w:pos="851"/>
          <w:tab w:val="left" w:pos="1134"/>
        </w:tabs>
        <w:ind w:left="0" w:firstLine="567"/>
        <w:jc w:val="both"/>
        <w:rPr>
          <w:sz w:val="28"/>
          <w:szCs w:val="28"/>
        </w:rPr>
      </w:pPr>
      <w:r>
        <w:rPr>
          <w:sz w:val="28"/>
          <w:szCs w:val="28"/>
        </w:rPr>
        <w:t>пункт 1 решения изложить в следующей редакции:</w:t>
      </w:r>
    </w:p>
    <w:p w:rsidR="00FD0DF0" w:rsidRDefault="00FD0DF0" w:rsidP="00FD0DF0">
      <w:pPr>
        <w:tabs>
          <w:tab w:val="left" w:pos="284"/>
          <w:tab w:val="left" w:pos="851"/>
          <w:tab w:val="left" w:pos="1134"/>
          <w:tab w:val="left" w:pos="1418"/>
        </w:tabs>
        <w:autoSpaceDE w:val="0"/>
        <w:autoSpaceDN w:val="0"/>
        <w:adjustRightInd w:val="0"/>
        <w:ind w:firstLine="567"/>
        <w:jc w:val="both"/>
        <w:rPr>
          <w:sz w:val="28"/>
          <w:szCs w:val="28"/>
        </w:rPr>
      </w:pPr>
      <w:r>
        <w:rPr>
          <w:sz w:val="28"/>
          <w:szCs w:val="28"/>
        </w:rPr>
        <w:t>«1. Установить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органах местного самоуправления Кичменгско-Городецкого муниципального района согласно приложению к настоящему решению.»;</w:t>
      </w:r>
    </w:p>
    <w:p w:rsidR="00FD0DF0" w:rsidRPr="00592BA6" w:rsidRDefault="00FD0DF0" w:rsidP="00FD0DF0">
      <w:pPr>
        <w:pStyle w:val="a5"/>
        <w:numPr>
          <w:ilvl w:val="1"/>
          <w:numId w:val="7"/>
        </w:numPr>
        <w:tabs>
          <w:tab w:val="left" w:pos="284"/>
          <w:tab w:val="left" w:pos="851"/>
          <w:tab w:val="left" w:pos="1134"/>
        </w:tabs>
        <w:ind w:left="0" w:firstLine="567"/>
        <w:jc w:val="both"/>
        <w:rPr>
          <w:sz w:val="28"/>
          <w:szCs w:val="28"/>
        </w:rPr>
      </w:pPr>
      <w:r w:rsidRPr="00592BA6">
        <w:rPr>
          <w:sz w:val="28"/>
          <w:szCs w:val="28"/>
        </w:rPr>
        <w:lastRenderedPageBreak/>
        <w:t xml:space="preserve"> Приложение изложи</w:t>
      </w:r>
      <w:r>
        <w:rPr>
          <w:sz w:val="28"/>
          <w:szCs w:val="28"/>
        </w:rPr>
        <w:t>ть</w:t>
      </w:r>
      <w:r w:rsidRPr="00592BA6">
        <w:rPr>
          <w:sz w:val="28"/>
          <w:szCs w:val="28"/>
        </w:rPr>
        <w:t xml:space="preserve"> в </w:t>
      </w:r>
      <w:r>
        <w:rPr>
          <w:sz w:val="28"/>
          <w:szCs w:val="28"/>
        </w:rPr>
        <w:t>следующей</w:t>
      </w:r>
      <w:r w:rsidRPr="00592BA6">
        <w:rPr>
          <w:sz w:val="28"/>
          <w:szCs w:val="28"/>
        </w:rPr>
        <w:t xml:space="preserve"> редакции согласно приложению к настоящему решению.</w:t>
      </w:r>
    </w:p>
    <w:p w:rsidR="00FD0DF0" w:rsidRDefault="00FD0DF0" w:rsidP="00FD0DF0">
      <w:pPr>
        <w:pStyle w:val="a5"/>
        <w:numPr>
          <w:ilvl w:val="0"/>
          <w:numId w:val="7"/>
        </w:numPr>
        <w:tabs>
          <w:tab w:val="left" w:pos="284"/>
          <w:tab w:val="left" w:pos="851"/>
        </w:tabs>
        <w:ind w:left="0" w:firstLine="567"/>
        <w:jc w:val="both"/>
        <w:rPr>
          <w:sz w:val="28"/>
          <w:szCs w:val="28"/>
        </w:rPr>
      </w:pPr>
      <w:r>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FD0DF0" w:rsidRDefault="00FD0DF0" w:rsidP="00FD0DF0">
      <w:pPr>
        <w:rPr>
          <w:sz w:val="28"/>
          <w:szCs w:val="28"/>
        </w:rPr>
      </w:pPr>
    </w:p>
    <w:p w:rsidR="00FD0DF0" w:rsidRDefault="00FD0DF0" w:rsidP="00FD0DF0">
      <w:pPr>
        <w:rPr>
          <w:sz w:val="28"/>
          <w:szCs w:val="28"/>
        </w:rPr>
      </w:pPr>
    </w:p>
    <w:p w:rsidR="00FD0DF0" w:rsidRDefault="00FD0DF0" w:rsidP="00FD0DF0">
      <w:pPr>
        <w:rPr>
          <w:sz w:val="28"/>
          <w:szCs w:val="28"/>
        </w:rPr>
      </w:pPr>
    </w:p>
    <w:p w:rsidR="00FD0DF0" w:rsidRDefault="00FD0DF0" w:rsidP="00FD0DF0">
      <w:pPr>
        <w:rPr>
          <w:sz w:val="28"/>
          <w:szCs w:val="28"/>
        </w:rPr>
      </w:pPr>
      <w:r>
        <w:rPr>
          <w:sz w:val="28"/>
          <w:szCs w:val="28"/>
        </w:rPr>
        <w:t>Глава района                                                                                        Л.Н. Дьякова</w:t>
      </w:r>
    </w:p>
    <w:p w:rsidR="00FD0DF0" w:rsidRDefault="00FD0DF0">
      <w:pPr>
        <w:jc w:val="both"/>
        <w:rPr>
          <w:sz w:val="28"/>
          <w:szCs w:val="28"/>
        </w:rPr>
      </w:pPr>
      <w:r>
        <w:rPr>
          <w:sz w:val="28"/>
          <w:szCs w:val="28"/>
        </w:rPr>
        <w:br w:type="page"/>
      </w:r>
    </w:p>
    <w:p w:rsidR="00FD0DF0" w:rsidRDefault="00FD0DF0" w:rsidP="00FD0DF0">
      <w:pPr>
        <w:ind w:left="5103"/>
        <w:jc w:val="right"/>
        <w:rPr>
          <w:sz w:val="28"/>
          <w:szCs w:val="28"/>
        </w:rPr>
      </w:pPr>
      <w:r>
        <w:rPr>
          <w:sz w:val="28"/>
          <w:szCs w:val="28"/>
        </w:rPr>
        <w:lastRenderedPageBreak/>
        <w:t>Приложение к решению Муниципального Собрания Кичменгско-Городецкого муниципального района</w:t>
      </w:r>
    </w:p>
    <w:p w:rsidR="00FD0DF0" w:rsidRDefault="00FD0DF0" w:rsidP="00FD0DF0">
      <w:pPr>
        <w:ind w:left="5103"/>
        <w:jc w:val="right"/>
        <w:rPr>
          <w:sz w:val="28"/>
          <w:szCs w:val="28"/>
        </w:rPr>
      </w:pPr>
      <w:r>
        <w:rPr>
          <w:sz w:val="28"/>
          <w:szCs w:val="28"/>
        </w:rPr>
        <w:t>от 30.03.2018 № 53</w:t>
      </w:r>
    </w:p>
    <w:p w:rsidR="00FD0DF0" w:rsidRDefault="00FD0DF0" w:rsidP="00FD0DF0">
      <w:pPr>
        <w:ind w:left="5103"/>
        <w:rPr>
          <w:sz w:val="28"/>
          <w:szCs w:val="28"/>
        </w:rPr>
      </w:pPr>
    </w:p>
    <w:p w:rsidR="00DA5BA5" w:rsidRDefault="00DA5BA5" w:rsidP="00FD0DF0">
      <w:pPr>
        <w:ind w:left="5103"/>
        <w:rPr>
          <w:sz w:val="28"/>
          <w:szCs w:val="28"/>
        </w:rPr>
      </w:pPr>
    </w:p>
    <w:p w:rsidR="00FD0DF0" w:rsidRDefault="00FD0DF0" w:rsidP="00DA5BA5">
      <w:pPr>
        <w:autoSpaceDE w:val="0"/>
        <w:autoSpaceDN w:val="0"/>
        <w:adjustRightInd w:val="0"/>
        <w:jc w:val="center"/>
        <w:rPr>
          <w:sz w:val="28"/>
          <w:szCs w:val="28"/>
        </w:rPr>
      </w:pPr>
      <w:r>
        <w:rPr>
          <w:sz w:val="28"/>
          <w:szCs w:val="28"/>
        </w:rPr>
        <w:t>КВАЛИФИКАЦИОННЫЕ ТРЕБОВАНИЯ</w:t>
      </w:r>
    </w:p>
    <w:p w:rsidR="00FD0DF0" w:rsidRDefault="00FD0DF0" w:rsidP="00DA5BA5">
      <w:pPr>
        <w:autoSpaceDE w:val="0"/>
        <w:autoSpaceDN w:val="0"/>
        <w:adjustRightInd w:val="0"/>
        <w:jc w:val="center"/>
        <w:rPr>
          <w:sz w:val="28"/>
          <w:szCs w:val="28"/>
        </w:rPr>
      </w:pPr>
      <w:r>
        <w:rPr>
          <w:sz w:val="28"/>
          <w:szCs w:val="28"/>
        </w:rPr>
        <w:t>К УРОВНЮ ПРОФЕССИОНАЛЬНОГО ОБРАЗОВАНИЯ,</w:t>
      </w:r>
    </w:p>
    <w:p w:rsidR="00FD0DF0" w:rsidRDefault="00FD0DF0" w:rsidP="00DA5BA5">
      <w:pPr>
        <w:autoSpaceDE w:val="0"/>
        <w:autoSpaceDN w:val="0"/>
        <w:adjustRightInd w:val="0"/>
        <w:jc w:val="center"/>
        <w:rPr>
          <w:sz w:val="28"/>
          <w:szCs w:val="28"/>
        </w:rPr>
      </w:pPr>
      <w:r>
        <w:rPr>
          <w:sz w:val="28"/>
          <w:szCs w:val="28"/>
        </w:rPr>
        <w:t>СТАЖУ МУНИЦИПАЛЬНОЙ СЛУЖБЫ</w:t>
      </w:r>
    </w:p>
    <w:p w:rsidR="00FD0DF0" w:rsidRDefault="00FD0DF0" w:rsidP="00DA5BA5">
      <w:pPr>
        <w:autoSpaceDE w:val="0"/>
        <w:autoSpaceDN w:val="0"/>
        <w:adjustRightInd w:val="0"/>
        <w:jc w:val="center"/>
        <w:rPr>
          <w:sz w:val="28"/>
          <w:szCs w:val="28"/>
        </w:rPr>
      </w:pPr>
      <w:r>
        <w:rPr>
          <w:sz w:val="28"/>
          <w:szCs w:val="28"/>
        </w:rPr>
        <w:t>ИЛИ СТАЖУ РАБОТЫ ПО СПЕЦИАЛЬНОСТИ,</w:t>
      </w:r>
    </w:p>
    <w:p w:rsidR="00FD0DF0" w:rsidRDefault="00FD0DF0" w:rsidP="00DA5BA5">
      <w:pPr>
        <w:autoSpaceDE w:val="0"/>
        <w:autoSpaceDN w:val="0"/>
        <w:adjustRightInd w:val="0"/>
        <w:jc w:val="center"/>
        <w:rPr>
          <w:sz w:val="28"/>
          <w:szCs w:val="28"/>
        </w:rPr>
      </w:pPr>
      <w:r>
        <w:rPr>
          <w:sz w:val="28"/>
          <w:szCs w:val="28"/>
        </w:rPr>
        <w:t>НАПРАВЛЕНИЮ ПОДГОТОВКИ,</w:t>
      </w:r>
    </w:p>
    <w:p w:rsidR="00FD0DF0" w:rsidRDefault="00FD0DF0" w:rsidP="00DA5BA5">
      <w:pPr>
        <w:autoSpaceDE w:val="0"/>
        <w:autoSpaceDN w:val="0"/>
        <w:adjustRightInd w:val="0"/>
        <w:jc w:val="center"/>
        <w:rPr>
          <w:sz w:val="28"/>
          <w:szCs w:val="28"/>
        </w:rPr>
      </w:pPr>
      <w:r>
        <w:rPr>
          <w:sz w:val="28"/>
          <w:szCs w:val="28"/>
        </w:rPr>
        <w:t>НЕОБХОДИМЫЕ ДЛЯ ЗАМЕЩЕНИЯ ДОЛЖНОСТЕЙ МУНИЦИПАЛЬНОЙ СЛУЖБЫ</w:t>
      </w:r>
    </w:p>
    <w:p w:rsidR="00FD0DF0" w:rsidRDefault="00FD0DF0" w:rsidP="00DA5BA5">
      <w:pPr>
        <w:autoSpaceDE w:val="0"/>
        <w:autoSpaceDN w:val="0"/>
        <w:adjustRightInd w:val="0"/>
        <w:jc w:val="center"/>
        <w:rPr>
          <w:sz w:val="28"/>
          <w:szCs w:val="28"/>
        </w:rPr>
      </w:pPr>
      <w:r>
        <w:rPr>
          <w:sz w:val="28"/>
          <w:szCs w:val="28"/>
        </w:rPr>
        <w:t>В ОРГАНАХ МЕСТНОГО САМОУПРАВЛЕНИЯ КИЧМЕНГСКО-ГОРОДЕЦКОГО МУНИЦИПАЛЬНОГО РАЙОНА</w:t>
      </w:r>
    </w:p>
    <w:p w:rsidR="00FD0DF0" w:rsidRDefault="00FD0DF0" w:rsidP="00FD0DF0">
      <w:pPr>
        <w:autoSpaceDE w:val="0"/>
        <w:autoSpaceDN w:val="0"/>
        <w:adjustRightInd w:val="0"/>
        <w:jc w:val="center"/>
        <w:rPr>
          <w:sz w:val="28"/>
          <w:szCs w:val="28"/>
        </w:rPr>
      </w:pPr>
    </w:p>
    <w:p w:rsidR="00FD0DF0" w:rsidRDefault="00FD0DF0" w:rsidP="00DA5BA5">
      <w:pPr>
        <w:autoSpaceDE w:val="0"/>
        <w:autoSpaceDN w:val="0"/>
        <w:adjustRightInd w:val="0"/>
        <w:ind w:firstLine="539"/>
        <w:jc w:val="both"/>
        <w:rPr>
          <w:sz w:val="28"/>
          <w:szCs w:val="28"/>
        </w:rPr>
      </w:pPr>
      <w:r>
        <w:rPr>
          <w:sz w:val="28"/>
          <w:szCs w:val="28"/>
        </w:rPr>
        <w:t>1. Настоящие квалификационные требования разработаны в соответствии с Федеральным</w:t>
      </w:r>
      <w:r w:rsidRPr="00BC027A">
        <w:rPr>
          <w:sz w:val="28"/>
          <w:szCs w:val="28"/>
        </w:rPr>
        <w:t xml:space="preserve"> </w:t>
      </w:r>
      <w:hyperlink r:id="rId9" w:history="1">
        <w:r w:rsidRPr="00BC027A">
          <w:rPr>
            <w:sz w:val="28"/>
            <w:szCs w:val="28"/>
          </w:rPr>
          <w:t>законом</w:t>
        </w:r>
      </w:hyperlink>
      <w:r>
        <w:rPr>
          <w:sz w:val="28"/>
          <w:szCs w:val="28"/>
        </w:rPr>
        <w:t xml:space="preserve"> от</w:t>
      </w:r>
      <w:r w:rsidR="00DA5BA5">
        <w:rPr>
          <w:sz w:val="28"/>
          <w:szCs w:val="28"/>
        </w:rPr>
        <w:t> </w:t>
      </w:r>
      <w:r>
        <w:rPr>
          <w:sz w:val="28"/>
          <w:szCs w:val="28"/>
        </w:rPr>
        <w:t>2 марта 2007</w:t>
      </w:r>
      <w:r w:rsidR="00DA5BA5">
        <w:rPr>
          <w:sz w:val="28"/>
          <w:szCs w:val="28"/>
        </w:rPr>
        <w:t> </w:t>
      </w:r>
      <w:r>
        <w:rPr>
          <w:sz w:val="28"/>
          <w:szCs w:val="28"/>
        </w:rPr>
        <w:t>года №</w:t>
      </w:r>
      <w:r w:rsidR="00DA5BA5">
        <w:rPr>
          <w:sz w:val="28"/>
          <w:szCs w:val="28"/>
        </w:rPr>
        <w:t> </w:t>
      </w:r>
      <w:r>
        <w:rPr>
          <w:sz w:val="28"/>
          <w:szCs w:val="28"/>
        </w:rPr>
        <w:t>25-ФЗ «О</w:t>
      </w:r>
      <w:r w:rsidR="00DA5BA5">
        <w:rPr>
          <w:sz w:val="28"/>
          <w:szCs w:val="28"/>
        </w:rPr>
        <w:t> </w:t>
      </w:r>
      <w:r>
        <w:rPr>
          <w:sz w:val="28"/>
          <w:szCs w:val="28"/>
        </w:rPr>
        <w:t>муниципальной службе в Российской Федерации» (с последующими изменениями), законом Вологодской области от</w:t>
      </w:r>
      <w:r w:rsidR="00DA5BA5">
        <w:rPr>
          <w:sz w:val="28"/>
          <w:szCs w:val="28"/>
        </w:rPr>
        <w:t> </w:t>
      </w:r>
      <w:r>
        <w:rPr>
          <w:sz w:val="28"/>
          <w:szCs w:val="28"/>
        </w:rPr>
        <w:t>09.10.2007 года №</w:t>
      </w:r>
      <w:r w:rsidR="00DA5BA5">
        <w:rPr>
          <w:sz w:val="28"/>
          <w:szCs w:val="28"/>
        </w:rPr>
        <w:t> </w:t>
      </w:r>
      <w:r>
        <w:rPr>
          <w:sz w:val="28"/>
          <w:szCs w:val="28"/>
        </w:rPr>
        <w:t>1663-ОЗ «О</w:t>
      </w:r>
      <w:r w:rsidR="00DA5BA5">
        <w:rPr>
          <w:sz w:val="28"/>
          <w:szCs w:val="28"/>
        </w:rPr>
        <w:t> </w:t>
      </w:r>
      <w:r>
        <w:rPr>
          <w:sz w:val="28"/>
          <w:szCs w:val="28"/>
        </w:rPr>
        <w:t>регулировании некоторых вопросов муниципальной службы в Вологодской области» (с последующими изменениями)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D0DF0" w:rsidRDefault="00FD0DF0" w:rsidP="00DA5BA5">
      <w:pPr>
        <w:autoSpaceDE w:val="0"/>
        <w:autoSpaceDN w:val="0"/>
        <w:adjustRightInd w:val="0"/>
        <w:ind w:firstLine="539"/>
        <w:jc w:val="both"/>
        <w:rPr>
          <w:sz w:val="28"/>
          <w:szCs w:val="28"/>
        </w:rPr>
      </w:pPr>
      <w:r>
        <w:rPr>
          <w:sz w:val="28"/>
          <w:szCs w:val="28"/>
        </w:rPr>
        <w:t>2. Квалификационные требования к должностям высшей группы должностей муниципальной службы:</w:t>
      </w:r>
    </w:p>
    <w:p w:rsidR="00FD0DF0" w:rsidRDefault="00FD0DF0" w:rsidP="00DA5BA5">
      <w:pPr>
        <w:autoSpaceDE w:val="0"/>
        <w:autoSpaceDN w:val="0"/>
        <w:adjustRightInd w:val="0"/>
        <w:ind w:firstLine="540"/>
        <w:jc w:val="both"/>
        <w:rPr>
          <w:sz w:val="28"/>
          <w:szCs w:val="28"/>
        </w:rPr>
      </w:pPr>
      <w:r>
        <w:rPr>
          <w:sz w:val="28"/>
          <w:szCs w:val="28"/>
        </w:rPr>
        <w:t>2.1. Уровень образования: высшее образование не ниже уровня специалитета, магистратуры.</w:t>
      </w:r>
    </w:p>
    <w:p w:rsidR="00FD0DF0" w:rsidRDefault="00FD0DF0" w:rsidP="00DA5BA5">
      <w:pPr>
        <w:autoSpaceDE w:val="0"/>
        <w:autoSpaceDN w:val="0"/>
        <w:adjustRightInd w:val="0"/>
        <w:ind w:firstLine="540"/>
        <w:jc w:val="both"/>
        <w:rPr>
          <w:sz w:val="28"/>
          <w:szCs w:val="28"/>
        </w:rPr>
      </w:pPr>
      <w:r>
        <w:rPr>
          <w:sz w:val="28"/>
          <w:szCs w:val="28"/>
        </w:rPr>
        <w:t>2.2. Квалификационное требование, указанное в пункте</w:t>
      </w:r>
      <w:r w:rsidR="00DA5BA5">
        <w:rPr>
          <w:sz w:val="28"/>
          <w:szCs w:val="28"/>
        </w:rPr>
        <w:t> </w:t>
      </w:r>
      <w:r>
        <w:rPr>
          <w:sz w:val="28"/>
          <w:szCs w:val="28"/>
        </w:rPr>
        <w:t>2.1., не применяется:</w:t>
      </w:r>
    </w:p>
    <w:p w:rsidR="00FD0DF0" w:rsidRDefault="00FD0DF0" w:rsidP="00DA5BA5">
      <w:pPr>
        <w:autoSpaceDE w:val="0"/>
        <w:autoSpaceDN w:val="0"/>
        <w:adjustRightInd w:val="0"/>
        <w:ind w:firstLine="540"/>
        <w:jc w:val="both"/>
        <w:rPr>
          <w:sz w:val="28"/>
          <w:szCs w:val="28"/>
        </w:rPr>
      </w:pPr>
      <w:r>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образование до 29 августа 1996 года;</w:t>
      </w:r>
    </w:p>
    <w:p w:rsidR="00FD0DF0" w:rsidRDefault="00FD0DF0" w:rsidP="00DA5BA5">
      <w:pPr>
        <w:autoSpaceDE w:val="0"/>
        <w:autoSpaceDN w:val="0"/>
        <w:adjustRightInd w:val="0"/>
        <w:ind w:firstLine="540"/>
        <w:jc w:val="both"/>
        <w:rPr>
          <w:sz w:val="28"/>
          <w:szCs w:val="28"/>
        </w:rPr>
      </w:pPr>
      <w:r>
        <w:rPr>
          <w:sz w:val="28"/>
          <w:szCs w:val="28"/>
        </w:rPr>
        <w:t>2) к муниципальным служащим, имеющим высшее образование не выше бакалавриата, назначенным на указанные должности до дня вступления в силу закона Вологодской области от</w:t>
      </w:r>
      <w:r w:rsidR="00DA5BA5">
        <w:rPr>
          <w:sz w:val="28"/>
          <w:szCs w:val="28"/>
        </w:rPr>
        <w:t> </w:t>
      </w:r>
      <w:r>
        <w:rPr>
          <w:sz w:val="28"/>
          <w:szCs w:val="28"/>
        </w:rPr>
        <w:t>05.03.2018 года №</w:t>
      </w:r>
      <w:r w:rsidR="00DA5BA5">
        <w:rPr>
          <w:sz w:val="28"/>
          <w:szCs w:val="28"/>
        </w:rPr>
        <w:t> </w:t>
      </w:r>
      <w:r>
        <w:rPr>
          <w:sz w:val="28"/>
          <w:szCs w:val="28"/>
        </w:rPr>
        <w:t>4300-ОЗ «О внесении изменений в закон области «О регулировании некоторых вопросов муниципальной службы в Вологодской области», в отношении замещаемых ими должностей муниципальной службы.</w:t>
      </w:r>
    </w:p>
    <w:p w:rsidR="00FD0DF0" w:rsidRDefault="00FD0DF0" w:rsidP="00DA5BA5">
      <w:pPr>
        <w:autoSpaceDE w:val="0"/>
        <w:autoSpaceDN w:val="0"/>
        <w:adjustRightInd w:val="0"/>
        <w:ind w:firstLine="539"/>
        <w:jc w:val="both"/>
        <w:rPr>
          <w:sz w:val="28"/>
          <w:szCs w:val="28"/>
        </w:rPr>
      </w:pPr>
      <w:r>
        <w:rPr>
          <w:sz w:val="28"/>
          <w:szCs w:val="28"/>
        </w:rPr>
        <w:t>2.3. Стаж муниципальной службы или стаж работы по специальности, направлению подготовки: не менее двух лет стажа муниципальной службы или стажа работы по специальности, направлению подготовки.</w:t>
      </w:r>
    </w:p>
    <w:p w:rsidR="00FD0DF0" w:rsidRDefault="00FD0DF0" w:rsidP="00DA5BA5">
      <w:pPr>
        <w:autoSpaceDE w:val="0"/>
        <w:autoSpaceDN w:val="0"/>
        <w:adjustRightInd w:val="0"/>
        <w:ind w:firstLine="539"/>
        <w:jc w:val="both"/>
        <w:outlineLvl w:val="0"/>
        <w:rPr>
          <w:sz w:val="28"/>
          <w:szCs w:val="28"/>
        </w:rPr>
      </w:pPr>
      <w:r>
        <w:rPr>
          <w:sz w:val="28"/>
          <w:szCs w:val="28"/>
        </w:rPr>
        <w:lastRenderedPageBreak/>
        <w:t>2.4.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FD0DF0" w:rsidRDefault="00FD0DF0" w:rsidP="00DA5BA5">
      <w:pPr>
        <w:autoSpaceDE w:val="0"/>
        <w:autoSpaceDN w:val="0"/>
        <w:adjustRightInd w:val="0"/>
        <w:ind w:firstLine="539"/>
        <w:jc w:val="both"/>
        <w:rPr>
          <w:sz w:val="28"/>
          <w:szCs w:val="28"/>
        </w:rPr>
      </w:pPr>
      <w:r>
        <w:rPr>
          <w:sz w:val="28"/>
          <w:szCs w:val="28"/>
        </w:rPr>
        <w:t>3. Квалификационные требования к должностям главной группы должностей муниципальной службы:</w:t>
      </w:r>
    </w:p>
    <w:p w:rsidR="00FD0DF0" w:rsidRDefault="00FD0DF0" w:rsidP="00DA5BA5">
      <w:pPr>
        <w:autoSpaceDE w:val="0"/>
        <w:autoSpaceDN w:val="0"/>
        <w:adjustRightInd w:val="0"/>
        <w:ind w:firstLine="539"/>
        <w:jc w:val="both"/>
        <w:rPr>
          <w:sz w:val="28"/>
          <w:szCs w:val="28"/>
        </w:rPr>
      </w:pPr>
      <w:r>
        <w:rPr>
          <w:sz w:val="28"/>
          <w:szCs w:val="28"/>
        </w:rPr>
        <w:t>3.1. Уровень образования: высшее образование.</w:t>
      </w:r>
    </w:p>
    <w:p w:rsidR="00FD0DF0" w:rsidRDefault="00FD0DF0" w:rsidP="00DA5BA5">
      <w:pPr>
        <w:autoSpaceDE w:val="0"/>
        <w:autoSpaceDN w:val="0"/>
        <w:adjustRightInd w:val="0"/>
        <w:ind w:firstLine="539"/>
        <w:jc w:val="both"/>
        <w:rPr>
          <w:sz w:val="28"/>
          <w:szCs w:val="28"/>
        </w:rPr>
      </w:pPr>
      <w:r>
        <w:rPr>
          <w:sz w:val="28"/>
          <w:szCs w:val="28"/>
        </w:rPr>
        <w:t>3.2. Стаж муниципальной службы или стаж работы по специальности, направлению подготовки: без предъявления требований к стажу.</w:t>
      </w:r>
    </w:p>
    <w:p w:rsidR="00FD0DF0" w:rsidRDefault="00FD0DF0" w:rsidP="00DA5BA5">
      <w:pPr>
        <w:autoSpaceDE w:val="0"/>
        <w:autoSpaceDN w:val="0"/>
        <w:adjustRightInd w:val="0"/>
        <w:ind w:firstLine="539"/>
        <w:jc w:val="both"/>
        <w:rPr>
          <w:sz w:val="28"/>
          <w:szCs w:val="28"/>
        </w:rPr>
      </w:pPr>
      <w:r>
        <w:rPr>
          <w:sz w:val="28"/>
          <w:szCs w:val="28"/>
        </w:rPr>
        <w:t>4. Квалификационные требования к должностям ведущей группы должностей муниципальной службы:</w:t>
      </w:r>
    </w:p>
    <w:p w:rsidR="00FD0DF0" w:rsidRDefault="00FD0DF0" w:rsidP="00DA5BA5">
      <w:pPr>
        <w:autoSpaceDE w:val="0"/>
        <w:autoSpaceDN w:val="0"/>
        <w:adjustRightInd w:val="0"/>
        <w:ind w:firstLine="539"/>
        <w:jc w:val="both"/>
        <w:rPr>
          <w:sz w:val="28"/>
          <w:szCs w:val="28"/>
        </w:rPr>
      </w:pPr>
      <w:r>
        <w:rPr>
          <w:sz w:val="28"/>
          <w:szCs w:val="28"/>
        </w:rPr>
        <w:t>4.1. Уровень образования: высшее образование.</w:t>
      </w:r>
    </w:p>
    <w:p w:rsidR="00FD0DF0" w:rsidRDefault="00FD0DF0" w:rsidP="00DA5BA5">
      <w:pPr>
        <w:autoSpaceDE w:val="0"/>
        <w:autoSpaceDN w:val="0"/>
        <w:adjustRightInd w:val="0"/>
        <w:ind w:firstLine="539"/>
        <w:jc w:val="both"/>
        <w:rPr>
          <w:sz w:val="28"/>
          <w:szCs w:val="28"/>
        </w:rPr>
      </w:pPr>
      <w:r>
        <w:rPr>
          <w:sz w:val="28"/>
          <w:szCs w:val="28"/>
        </w:rPr>
        <w:t>4.2. Стаж муниципальной службы или стаж работы по специальности, направлению подготовки: без предъявления требований к стажу.</w:t>
      </w:r>
    </w:p>
    <w:p w:rsidR="00FD0DF0" w:rsidRDefault="00FD0DF0" w:rsidP="00DA5BA5">
      <w:pPr>
        <w:autoSpaceDE w:val="0"/>
        <w:autoSpaceDN w:val="0"/>
        <w:adjustRightInd w:val="0"/>
        <w:ind w:firstLine="539"/>
        <w:jc w:val="both"/>
        <w:rPr>
          <w:sz w:val="28"/>
          <w:szCs w:val="28"/>
        </w:rPr>
      </w:pPr>
      <w:r>
        <w:rPr>
          <w:sz w:val="28"/>
          <w:szCs w:val="28"/>
        </w:rPr>
        <w:t>5. Квалификационные требования к должностям старшей и младшей группы должностей муниципальной службы:</w:t>
      </w:r>
    </w:p>
    <w:p w:rsidR="00FD0DF0" w:rsidRDefault="00FD0DF0" w:rsidP="00DA5BA5">
      <w:pPr>
        <w:autoSpaceDE w:val="0"/>
        <w:autoSpaceDN w:val="0"/>
        <w:adjustRightInd w:val="0"/>
        <w:ind w:firstLine="539"/>
        <w:jc w:val="both"/>
        <w:rPr>
          <w:sz w:val="28"/>
          <w:szCs w:val="28"/>
        </w:rPr>
      </w:pPr>
      <w:r>
        <w:rPr>
          <w:sz w:val="28"/>
          <w:szCs w:val="28"/>
        </w:rPr>
        <w:t>5.1. Уровень образования: наличие профессионального образования.</w:t>
      </w:r>
    </w:p>
    <w:p w:rsidR="00FD0DF0" w:rsidRDefault="00FD0DF0" w:rsidP="00DA5BA5">
      <w:pPr>
        <w:autoSpaceDE w:val="0"/>
        <w:autoSpaceDN w:val="0"/>
        <w:adjustRightInd w:val="0"/>
        <w:ind w:firstLine="539"/>
        <w:jc w:val="both"/>
        <w:rPr>
          <w:sz w:val="28"/>
          <w:szCs w:val="28"/>
        </w:rPr>
      </w:pPr>
      <w:r>
        <w:rPr>
          <w:sz w:val="28"/>
          <w:szCs w:val="28"/>
        </w:rPr>
        <w:t>5.2. Стаж муниципальной службы или стаж работы по специальности, направлению подготовки: без предъявления требований к стажу.</w:t>
      </w:r>
    </w:p>
    <w:sectPr w:rsidR="00FD0DF0" w:rsidSect="00A27AE3">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826" w:rsidRDefault="00F70826" w:rsidP="006B1A05">
      <w:r>
        <w:separator/>
      </w:r>
    </w:p>
  </w:endnote>
  <w:endnote w:type="continuationSeparator" w:id="0">
    <w:p w:rsidR="00F70826" w:rsidRDefault="00F7082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826" w:rsidRDefault="00F70826" w:rsidP="006B1A05">
      <w:r>
        <w:separator/>
      </w:r>
    </w:p>
  </w:footnote>
  <w:footnote w:type="continuationSeparator" w:id="0">
    <w:p w:rsidR="00F70826" w:rsidRDefault="00F7082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54D99">
        <w:pPr>
          <w:pStyle w:val="a8"/>
          <w:jc w:val="center"/>
        </w:pPr>
        <w:fldSimple w:instr=" PAGE   \* MERGEFORMAT ">
          <w:r w:rsidR="00EA0A37">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B12C45"/>
    <w:multiLevelType w:val="hybridMultilevel"/>
    <w:tmpl w:val="D9787900"/>
    <w:lvl w:ilvl="0" w:tplc="878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8"/>
  </w:num>
  <w:num w:numId="3">
    <w:abstractNumId w:val="6"/>
  </w:num>
  <w:num w:numId="4">
    <w:abstractNumId w:val="9"/>
  </w:num>
  <w:num w:numId="5">
    <w:abstractNumId w:val="10"/>
  </w:num>
  <w:num w:numId="6">
    <w:abstractNumId w:val="4"/>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260757E8577F66447260ACF128F5AD4AD96490AA5EAD2999AE5ED95637FD5CA9B52DD1D80DF26DT7i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7287-5F62-466B-AA93-0B03EFF6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2018-04-03T12:08:00Z</cp:lastPrinted>
  <dcterms:created xsi:type="dcterms:W3CDTF">2018-04-03T12:10:00Z</dcterms:created>
  <dcterms:modified xsi:type="dcterms:W3CDTF">2018-04-03T12:49:00Z</dcterms:modified>
</cp:coreProperties>
</file>